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4F2C" w14:textId="77AC7D1A" w:rsidR="007F377F" w:rsidRPr="001902A8" w:rsidRDefault="001902A8" w:rsidP="001902A8">
      <w:r>
        <w:t>Ганоль Ігор Васильович, докторант, доцент ЗВО кафедри хірургії №2 Національного медичного університету імені О.О.Богомольця, тема дисертації: «Патогенетичне обґрунтування хірургічного лікування хворих на гострий панкреатит», (14.01.03 – хірургія). Спеціалізована вчена рада Д 26.003.09 в Національному медичному університеті імені О.О. Богомольця (м. Київ, бул. Т. Шевченка, 13, (044) 234-37-63). Науковий консультант: Колосович Ігор Володимирович, професор, доктор медичних наук, завідувач кафедри хірургії №2 Національного медичного університету імені О.О.Богомольця. Опоненти: Василюк Сергій Михайлович, доктор медичних наук, професор, завідувач кафедри абдомінальної та невідкладної хірургії Івано-Франківського національного медичного університету МОЗ України; Перерва Людмила Олександрівна, доктор медичних наук, старший науковий співробітник відділу хірургії підшлункової залози, лапароскопічної та реконструктивної хірургії жовчовивідних проток ДУ «Національний інститут хірургії та трансплантології імені О.О. Шалімова»; Фелештинський Ярослав Петрович, доктор медичних наук, професор, завідувач кафедри хірургії та проктології Національного університету охорони здоров’я України імені П.Л. Шупика МОЗ України</w:t>
      </w:r>
    </w:p>
    <w:sectPr w:rsidR="007F377F" w:rsidRPr="001902A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D3B44" w14:textId="77777777" w:rsidR="00C57F90" w:rsidRDefault="00C57F90">
      <w:pPr>
        <w:spacing w:after="0" w:line="240" w:lineRule="auto"/>
      </w:pPr>
      <w:r>
        <w:separator/>
      </w:r>
    </w:p>
  </w:endnote>
  <w:endnote w:type="continuationSeparator" w:id="0">
    <w:p w14:paraId="5BFD57B1" w14:textId="77777777" w:rsidR="00C57F90" w:rsidRDefault="00C57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2D361" w14:textId="77777777" w:rsidR="00C57F90" w:rsidRDefault="00C57F90">
      <w:pPr>
        <w:spacing w:after="0" w:line="240" w:lineRule="auto"/>
      </w:pPr>
      <w:r>
        <w:separator/>
      </w:r>
    </w:p>
  </w:footnote>
  <w:footnote w:type="continuationSeparator" w:id="0">
    <w:p w14:paraId="344EA7B4" w14:textId="77777777" w:rsidR="00C57F90" w:rsidRDefault="00C57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57F9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631A6"/>
    <w:multiLevelType w:val="multilevel"/>
    <w:tmpl w:val="F834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E3D6D"/>
    <w:multiLevelType w:val="multilevel"/>
    <w:tmpl w:val="98E04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476B8"/>
    <w:multiLevelType w:val="multilevel"/>
    <w:tmpl w:val="799E4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A811B2"/>
    <w:multiLevelType w:val="multilevel"/>
    <w:tmpl w:val="00C6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8B3D25"/>
    <w:multiLevelType w:val="multilevel"/>
    <w:tmpl w:val="DC204E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CB18D0"/>
    <w:multiLevelType w:val="multilevel"/>
    <w:tmpl w:val="1AE4E9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1E334F"/>
    <w:multiLevelType w:val="multilevel"/>
    <w:tmpl w:val="33B6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AF64A0"/>
    <w:multiLevelType w:val="multilevel"/>
    <w:tmpl w:val="58B8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9"/>
  </w:num>
  <w:num w:numId="3">
    <w:abstractNumId w:val="15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12"/>
  </w:num>
  <w:num w:numId="13">
    <w:abstractNumId w:val="17"/>
  </w:num>
  <w:num w:numId="14">
    <w:abstractNumId w:val="21"/>
  </w:num>
  <w:num w:numId="15">
    <w:abstractNumId w:val="20"/>
  </w:num>
  <w:num w:numId="16">
    <w:abstractNumId w:val="6"/>
  </w:num>
  <w:num w:numId="17">
    <w:abstractNumId w:val="3"/>
  </w:num>
  <w:num w:numId="18">
    <w:abstractNumId w:val="16"/>
  </w:num>
  <w:num w:numId="19">
    <w:abstractNumId w:val="18"/>
  </w:num>
  <w:num w:numId="20">
    <w:abstractNumId w:val="11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57F90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112521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2737</cp:revision>
  <dcterms:created xsi:type="dcterms:W3CDTF">2024-06-20T08:51:00Z</dcterms:created>
  <dcterms:modified xsi:type="dcterms:W3CDTF">2025-01-03T20:44:00Z</dcterms:modified>
  <cp:category/>
</cp:coreProperties>
</file>