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D5E7"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Руткаускас, Антон Владимирович.</w:t>
      </w:r>
    </w:p>
    <w:p w14:paraId="447CC859"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Влияние высокого давления на кристаллическую и магнитную структуру сложных оксидов и интерметаллидов кобальта : диссертация ... кандидата физико-математических наук : 01.04.07 / Руткаускас Антон Владимирович; [Место защиты: Объединенный институт ядерных исследований]. - Дубна, 2019. - 112 с. : ил.</w:t>
      </w:r>
    </w:p>
    <w:p w14:paraId="021ED87A"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Оглавление диссертациикандидат наук Руткаускас Антон Владимирович</w:t>
      </w:r>
    </w:p>
    <w:p w14:paraId="74636123"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ВВЕДЕНИЕ</w:t>
      </w:r>
    </w:p>
    <w:p w14:paraId="23926AFD"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ГЛАВА 1. ОБЗОР ОСНОВНЫХ СВОЙСТВ ОКСИДОВ И ИНТЕРМЕТАЛЛИДОВ КОБАЛЬТА</w:t>
      </w:r>
    </w:p>
    <w:p w14:paraId="431F2C46"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1.1. Физические свойства сложных оксидов кобальта</w:t>
      </w:r>
    </w:p>
    <w:p w14:paraId="1DF25465"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1.1.1. Кристаллическая структура и магнитные явления в сложных оксидах кобальта RCoOз</w:t>
      </w:r>
    </w:p>
    <w:p w14:paraId="749C6DCC"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1.1.2. Сложные перовскитоподобные оксиды кобальта R1-xAxCoO3-5</w:t>
      </w:r>
    </w:p>
    <w:p w14:paraId="302D1369"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1.1.3 Влияние высокого давления на сложные оксиды кобальта R1-xAxCoO3-5</w:t>
      </w:r>
    </w:p>
    <w:p w14:paraId="4C4E76FD"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1.2. Физические свойства интерметаллидов на основе кобальта</w:t>
      </w:r>
    </w:p>
    <w:p w14:paraId="7937AB90"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1.2.1 Кристаллическая структура и обменные взаимодействия в ЯСо2</w:t>
      </w:r>
    </w:p>
    <w:p w14:paraId="67BDA37A"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1.2.2 Метамагнетизм ЯСо2 метамагнетиков</w:t>
      </w:r>
    </w:p>
    <w:p w14:paraId="71357C5F"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1.2.3 Влияние высокого давления на магнитные свойства ЯСо2 соединений</w:t>
      </w:r>
    </w:p>
    <w:p w14:paraId="2BF14EC9"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1.3. Исследование влияния высокого давления на оксиды и интерметаллиды кобальта</w:t>
      </w:r>
    </w:p>
    <w:p w14:paraId="63683BAD"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ГЛАВА 2. МАТЕРИАЛЫ, МЕТОДЫ ИССЛЕДОВАНИЯ И ПРИБОРНАЯ БАЗА</w:t>
      </w:r>
    </w:p>
    <w:p w14:paraId="30C640B4"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2.1. Приготовление образцов</w:t>
      </w:r>
    </w:p>
    <w:p w14:paraId="40ACFF99"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2.2. Методы нейтронного рассеяния для исследования кристаллической и магнитной структуры веществ</w:t>
      </w:r>
    </w:p>
    <w:p w14:paraId="47D671FD"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2.3. Дифракция нейтронов на кристалле</w:t>
      </w:r>
    </w:p>
    <w:p w14:paraId="08DFD5D9"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2.4. Метод Ритвельда для анализа нейтронных дифракционных данных</w:t>
      </w:r>
    </w:p>
    <w:p w14:paraId="0E1B9EA2"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2.5. Метод нейтронной дифракции по времени пролёта</w:t>
      </w:r>
    </w:p>
    <w:p w14:paraId="54A15430"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2.6 Специализированные дифрактометры ДН-12 и ДН-6 для нейтронных экспериментов при высоких давлениях и низких температурах</w:t>
      </w:r>
    </w:p>
    <w:p w14:paraId="4C279D23"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2.7 Описание камер высокого давления c сапфировыми наковальнями</w:t>
      </w:r>
    </w:p>
    <w:p w14:paraId="26C4308B"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2.8. Рентгеновский дифрактометр «Extreme Conditions Beamline» для структурных исследований при высоких давлениях</w:t>
      </w:r>
    </w:p>
    <w:p w14:paraId="4F86FC64"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ГЛАВА 3. ВЛИЯНИЕ ВЫСОКОГО ДАВЛЕНИЯ НА КРИСТАЛЛИЧЕСКУЮ И МАГНИТНУЮ СТРУКТУРУ СЛОЖНЫХ ОКСИДОВ КОБАЛЬТА</w:t>
      </w:r>
    </w:p>
    <w:p w14:paraId="088D7581"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3.1. Исследование кристаллической и магнитной структуры Lao,8Bao,2CoO3 при высоком давлении</w:t>
      </w:r>
    </w:p>
    <w:p w14:paraId="35E17BEE"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lastRenderedPageBreak/>
        <w:t>3.2. Исследование кристаллической и магнитной структуры La0,82Bac,1sCoO3 при высоком давлении</w:t>
      </w:r>
    </w:p>
    <w:p w14:paraId="265C176E"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3.3. Исследование кристаллической и магнитной структуры Lao,5Bao,5CoO2,8 при высоком давлении</w:t>
      </w:r>
    </w:p>
    <w:p w14:paraId="35FB92C1"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Выводы по главе</w:t>
      </w:r>
    </w:p>
    <w:p w14:paraId="0F39CE02"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ГЛАВА 4. ВЛИЯНИЕ ВЫСОГО ДАВЛЕНИЯ НА КРИСТАЛЛИЧЕСКУЮ И МАГНИТНУЮ СТРУКТУРУ ПРОСТЫХ ИНТЕРМЕТАЛЛИДОВ КОБАЛЬТА</w:t>
      </w:r>
    </w:p>
    <w:p w14:paraId="37A0D8AD"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4.1 Исследование кристаллической и магнитной структуры DyCo2 при высоком давлении</w:t>
      </w:r>
    </w:p>
    <w:p w14:paraId="30A5364C"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4.2 Исследование кристаллической и магнитной структуры HoCo2 при высоком давлении</w:t>
      </w:r>
    </w:p>
    <w:p w14:paraId="4D20C618"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4.3 4.1 Исследование кристаллической и магнитной структуры ErCo2 при высоком давлении</w:t>
      </w:r>
    </w:p>
    <w:p w14:paraId="7D5C614E"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Выводы по главе</w:t>
      </w:r>
    </w:p>
    <w:p w14:paraId="5C0DDE54"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ЗАКЛЮЧЕНИЕ И ВЫВОДЫ ПО РАБОТЕ</w:t>
      </w:r>
    </w:p>
    <w:p w14:paraId="1B17130F"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Список публикаций по теме диссертации</w:t>
      </w:r>
    </w:p>
    <w:p w14:paraId="5F42F86B"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Библиографический список</w:t>
      </w:r>
    </w:p>
    <w:p w14:paraId="27411623" w14:textId="77777777" w:rsidR="004E54E3" w:rsidRPr="004E54E3" w:rsidRDefault="004E54E3" w:rsidP="004E54E3">
      <w:pPr>
        <w:rPr>
          <w:rFonts w:ascii="Helvetica" w:eastAsia="Symbol" w:hAnsi="Helvetica" w:cs="Helvetica"/>
          <w:b/>
          <w:bCs/>
          <w:color w:val="222222"/>
          <w:kern w:val="0"/>
          <w:sz w:val="21"/>
          <w:szCs w:val="21"/>
          <w:lang w:eastAsia="ru-RU"/>
        </w:rPr>
      </w:pPr>
      <w:r w:rsidRPr="004E54E3">
        <w:rPr>
          <w:rFonts w:ascii="Helvetica" w:eastAsia="Symbol" w:hAnsi="Helvetica" w:cs="Helvetica"/>
          <w:b/>
          <w:bCs/>
          <w:color w:val="222222"/>
          <w:kern w:val="0"/>
          <w:sz w:val="21"/>
          <w:szCs w:val="21"/>
          <w:lang w:eastAsia="ru-RU"/>
        </w:rPr>
        <w:t>ВВЕДЕНИЕ</w:t>
      </w:r>
    </w:p>
    <w:p w14:paraId="071EBB05" w14:textId="41065B91" w:rsidR="00E67B85" w:rsidRPr="004E54E3" w:rsidRDefault="00E67B85" w:rsidP="004E54E3"/>
    <w:sectPr w:rsidR="00E67B85" w:rsidRPr="004E54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7116" w14:textId="77777777" w:rsidR="00A65F69" w:rsidRDefault="00A65F69">
      <w:pPr>
        <w:spacing w:after="0" w:line="240" w:lineRule="auto"/>
      </w:pPr>
      <w:r>
        <w:separator/>
      </w:r>
    </w:p>
  </w:endnote>
  <w:endnote w:type="continuationSeparator" w:id="0">
    <w:p w14:paraId="0B868AC0" w14:textId="77777777" w:rsidR="00A65F69" w:rsidRDefault="00A6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82F5" w14:textId="77777777" w:rsidR="00A65F69" w:rsidRDefault="00A65F69"/>
    <w:p w14:paraId="58E7C84B" w14:textId="77777777" w:rsidR="00A65F69" w:rsidRDefault="00A65F69"/>
    <w:p w14:paraId="4EFBD689" w14:textId="77777777" w:rsidR="00A65F69" w:rsidRDefault="00A65F69"/>
    <w:p w14:paraId="2E623830" w14:textId="77777777" w:rsidR="00A65F69" w:rsidRDefault="00A65F69"/>
    <w:p w14:paraId="09124AEE" w14:textId="77777777" w:rsidR="00A65F69" w:rsidRDefault="00A65F69"/>
    <w:p w14:paraId="1DD13680" w14:textId="77777777" w:rsidR="00A65F69" w:rsidRDefault="00A65F69"/>
    <w:p w14:paraId="7E247C27" w14:textId="77777777" w:rsidR="00A65F69" w:rsidRDefault="00A65F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7A08FC" wp14:editId="2BB79C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DAB6" w14:textId="77777777" w:rsidR="00A65F69" w:rsidRDefault="00A65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A08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F4DAB6" w14:textId="77777777" w:rsidR="00A65F69" w:rsidRDefault="00A65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BD216" w14:textId="77777777" w:rsidR="00A65F69" w:rsidRDefault="00A65F69"/>
    <w:p w14:paraId="387781D1" w14:textId="77777777" w:rsidR="00A65F69" w:rsidRDefault="00A65F69"/>
    <w:p w14:paraId="5BBBF103" w14:textId="77777777" w:rsidR="00A65F69" w:rsidRDefault="00A65F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F49123" wp14:editId="6A70D1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EE44" w14:textId="77777777" w:rsidR="00A65F69" w:rsidRDefault="00A65F69"/>
                          <w:p w14:paraId="00677023" w14:textId="77777777" w:rsidR="00A65F69" w:rsidRDefault="00A65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491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DEEE44" w14:textId="77777777" w:rsidR="00A65F69" w:rsidRDefault="00A65F69"/>
                    <w:p w14:paraId="00677023" w14:textId="77777777" w:rsidR="00A65F69" w:rsidRDefault="00A65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9E1DF" w14:textId="77777777" w:rsidR="00A65F69" w:rsidRDefault="00A65F69"/>
    <w:p w14:paraId="7FFB036C" w14:textId="77777777" w:rsidR="00A65F69" w:rsidRDefault="00A65F69">
      <w:pPr>
        <w:rPr>
          <w:sz w:val="2"/>
          <w:szCs w:val="2"/>
        </w:rPr>
      </w:pPr>
    </w:p>
    <w:p w14:paraId="5BBF3726" w14:textId="77777777" w:rsidR="00A65F69" w:rsidRDefault="00A65F69"/>
    <w:p w14:paraId="51B3A2D1" w14:textId="77777777" w:rsidR="00A65F69" w:rsidRDefault="00A65F69">
      <w:pPr>
        <w:spacing w:after="0" w:line="240" w:lineRule="auto"/>
      </w:pPr>
    </w:p>
  </w:footnote>
  <w:footnote w:type="continuationSeparator" w:id="0">
    <w:p w14:paraId="3D40C8A3" w14:textId="77777777" w:rsidR="00A65F69" w:rsidRDefault="00A6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69"/>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110225</TotalTime>
  <Pages>2</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1702</cp:revision>
  <cp:lastPrinted>2009-02-06T05:36:00Z</cp:lastPrinted>
  <dcterms:created xsi:type="dcterms:W3CDTF">2024-01-07T13:43:00Z</dcterms:created>
  <dcterms:modified xsi:type="dcterms:W3CDTF">2025-06-09T10:50:00Z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