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F3A6" w14:textId="77777777" w:rsidR="00905EB1" w:rsidRDefault="00905EB1" w:rsidP="00905EB1">
      <w:pPr>
        <w:pStyle w:val="afffffffffffffffffffffffffff5"/>
        <w:rPr>
          <w:rFonts w:ascii="Verdana" w:hAnsi="Verdana"/>
          <w:color w:val="000000"/>
          <w:sz w:val="21"/>
          <w:szCs w:val="21"/>
        </w:rPr>
      </w:pPr>
      <w:r>
        <w:rPr>
          <w:rFonts w:ascii="Helvetica" w:hAnsi="Helvetica" w:cs="Helvetica"/>
          <w:b/>
          <w:bCs w:val="0"/>
          <w:color w:val="222222"/>
          <w:sz w:val="21"/>
          <w:szCs w:val="21"/>
        </w:rPr>
        <w:t>Лев, Вениамин Давидович.</w:t>
      </w:r>
    </w:p>
    <w:p w14:paraId="653925A2" w14:textId="77777777" w:rsidR="00905EB1" w:rsidRDefault="00905EB1" w:rsidP="00905EB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Теоретическое исследование атомного и магнитного упорядочения в бинарных сплавах с объемноцентрированной кубической </w:t>
      </w:r>
      <w:proofErr w:type="gramStart"/>
      <w:r>
        <w:rPr>
          <w:rFonts w:ascii="Helvetica" w:hAnsi="Helvetica" w:cs="Helvetica"/>
          <w:caps/>
          <w:color w:val="222222"/>
          <w:sz w:val="21"/>
          <w:szCs w:val="21"/>
        </w:rPr>
        <w:t>решеткой :</w:t>
      </w:r>
      <w:proofErr w:type="gramEnd"/>
      <w:r>
        <w:rPr>
          <w:rFonts w:ascii="Helvetica" w:hAnsi="Helvetica" w:cs="Helvetica"/>
          <w:caps/>
          <w:color w:val="222222"/>
          <w:sz w:val="21"/>
          <w:szCs w:val="21"/>
        </w:rPr>
        <w:t xml:space="preserve"> диссертация ... кандидата физико-математических наук : 01.04.07. - Томск, 1984. - 172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C659B48" w14:textId="77777777" w:rsidR="00905EB1" w:rsidRDefault="00905EB1" w:rsidP="00905EB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Лев, Вениамин Давидович</w:t>
      </w:r>
    </w:p>
    <w:p w14:paraId="4102F46B"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678FDA"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Атомное и магнитное упорядочение в бинарных сплавах.</w:t>
      </w:r>
    </w:p>
    <w:p w14:paraId="05067604"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Теории, модели, проблемы.</w:t>
      </w:r>
    </w:p>
    <w:p w14:paraId="63EA266E"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Метод </w:t>
      </w:r>
      <w:proofErr w:type="spellStart"/>
      <w:r>
        <w:rPr>
          <w:rFonts w:ascii="Arial" w:hAnsi="Arial" w:cs="Arial"/>
          <w:color w:val="333333"/>
          <w:sz w:val="21"/>
          <w:szCs w:val="21"/>
        </w:rPr>
        <w:t>вариации'кластеров</w:t>
      </w:r>
      <w:proofErr w:type="spellEnd"/>
      <w:r>
        <w:rPr>
          <w:rFonts w:ascii="Arial" w:hAnsi="Arial" w:cs="Arial"/>
          <w:color w:val="333333"/>
          <w:sz w:val="21"/>
          <w:szCs w:val="21"/>
        </w:rPr>
        <w:t xml:space="preserve"> в теории атомного и магнитного упорядочения.</w:t>
      </w:r>
    </w:p>
    <w:p w14:paraId="28D145E5"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Взаимное влияние процессов атомного и магнитного упорядочений.</w:t>
      </w:r>
    </w:p>
    <w:p w14:paraId="7F73264C"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 вариации кластеров.</w:t>
      </w:r>
    </w:p>
    <w:p w14:paraId="7F913614"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Применение формализмов канонического и большого канонического ансамблей.</w:t>
      </w:r>
    </w:p>
    <w:p w14:paraId="00D4A2DE"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Критерий выбора </w:t>
      </w:r>
      <w:proofErr w:type="gramStart"/>
      <w:r>
        <w:rPr>
          <w:rFonts w:ascii="Arial" w:hAnsi="Arial" w:cs="Arial"/>
          <w:color w:val="333333"/>
          <w:sz w:val="21"/>
          <w:szCs w:val="21"/>
        </w:rPr>
        <w:t>кластера.*</w:t>
      </w:r>
      <w:proofErr w:type="gramEnd"/>
      <w:r>
        <w:rPr>
          <w:rFonts w:ascii="Arial" w:hAnsi="Arial" w:cs="Arial"/>
          <w:color w:val="333333"/>
          <w:sz w:val="21"/>
          <w:szCs w:val="21"/>
        </w:rPr>
        <w:t>•.&lt;.«-«.</w:t>
      </w:r>
    </w:p>
    <w:p w14:paraId="7878CD07"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Получение базисных уравнений СV-метода.</w:t>
      </w:r>
    </w:p>
    <w:p w14:paraId="4D5E7017"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Ш. Фазовые диаграммы для ОЩ бинарных сплавов с учетом </w:t>
      </w:r>
      <w:proofErr w:type="spellStart"/>
      <w:r>
        <w:rPr>
          <w:rFonts w:ascii="Arial" w:hAnsi="Arial" w:cs="Arial"/>
          <w:color w:val="333333"/>
          <w:sz w:val="21"/>
          <w:szCs w:val="21"/>
        </w:rPr>
        <w:t>многочастичных</w:t>
      </w:r>
      <w:proofErr w:type="spellEnd"/>
      <w:r>
        <w:rPr>
          <w:rFonts w:ascii="Arial" w:hAnsi="Arial" w:cs="Arial"/>
          <w:color w:val="333333"/>
          <w:sz w:val="21"/>
          <w:szCs w:val="21"/>
        </w:rPr>
        <w:t xml:space="preserve"> взаимодействий.</w:t>
      </w:r>
    </w:p>
    <w:p w14:paraId="3AFF12F9"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Конфигурационная энергия бинарного сплава.</w:t>
      </w:r>
    </w:p>
    <w:p w14:paraId="6687B485"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Диаграммы основных состояний.</w:t>
      </w:r>
    </w:p>
    <w:p w14:paraId="7F2538E4"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Тетраэдрический вариант GV-метода.</w:t>
      </w:r>
    </w:p>
    <w:p w14:paraId="52047638"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3.4 Фазовые диаграммы для ОЩ бинарных сплавов с учетом </w:t>
      </w:r>
      <w:proofErr w:type="spellStart"/>
      <w:r>
        <w:rPr>
          <w:rFonts w:ascii="Arial" w:hAnsi="Arial" w:cs="Arial"/>
          <w:color w:val="333333"/>
          <w:sz w:val="21"/>
          <w:szCs w:val="21"/>
        </w:rPr>
        <w:t>трехчастичных</w:t>
      </w:r>
      <w:proofErr w:type="spellEnd"/>
      <w:r>
        <w:rPr>
          <w:rFonts w:ascii="Arial" w:hAnsi="Arial" w:cs="Arial"/>
          <w:color w:val="333333"/>
          <w:sz w:val="21"/>
          <w:szCs w:val="21"/>
        </w:rPr>
        <w:t xml:space="preserve"> взаимодействий.</w:t>
      </w:r>
    </w:p>
    <w:p w14:paraId="103811B2"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атомного и магнитного упорядочения в ОЩ бинарных сплавах с одним магнитным компонентом.</w:t>
      </w:r>
    </w:p>
    <w:p w14:paraId="520B9ADA"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Метод вариации кластеров для ОЩ бинарных сплавов с одним магнитным компонентом.</w:t>
      </w:r>
    </w:p>
    <w:p w14:paraId="22407816"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4.2 Расчет фазовых диаграмм при постоянных энергетических параметрах.</w:t>
      </w:r>
    </w:p>
    <w:p w14:paraId="1E4BA422"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Расчёт фазовых диаграмм с учётом эффектов локального окружения. ИЗ</w:t>
      </w:r>
    </w:p>
    <w:p w14:paraId="56E47269" w14:textId="77777777" w:rsidR="00905EB1" w:rsidRDefault="00905EB1" w:rsidP="00905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Фазовая диаграмма системы Fe-AC</w:t>
      </w:r>
    </w:p>
    <w:p w14:paraId="071EBB05" w14:textId="32D8A506" w:rsidR="00E67B85" w:rsidRPr="00905EB1" w:rsidRDefault="00E67B85" w:rsidP="00905EB1"/>
    <w:sectPr w:rsidR="00E67B85" w:rsidRPr="00905E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A255" w14:textId="77777777" w:rsidR="002900CF" w:rsidRDefault="002900CF">
      <w:pPr>
        <w:spacing w:after="0" w:line="240" w:lineRule="auto"/>
      </w:pPr>
      <w:r>
        <w:separator/>
      </w:r>
    </w:p>
  </w:endnote>
  <w:endnote w:type="continuationSeparator" w:id="0">
    <w:p w14:paraId="21A74762" w14:textId="77777777" w:rsidR="002900CF" w:rsidRDefault="0029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7142" w14:textId="77777777" w:rsidR="002900CF" w:rsidRDefault="002900CF"/>
    <w:p w14:paraId="12E0FB4C" w14:textId="77777777" w:rsidR="002900CF" w:rsidRDefault="002900CF"/>
    <w:p w14:paraId="5C155212" w14:textId="77777777" w:rsidR="002900CF" w:rsidRDefault="002900CF"/>
    <w:p w14:paraId="38FA76F9" w14:textId="77777777" w:rsidR="002900CF" w:rsidRDefault="002900CF"/>
    <w:p w14:paraId="7BB300A6" w14:textId="77777777" w:rsidR="002900CF" w:rsidRDefault="002900CF"/>
    <w:p w14:paraId="1D2CEA7A" w14:textId="77777777" w:rsidR="002900CF" w:rsidRDefault="002900CF"/>
    <w:p w14:paraId="5F2BFBB2" w14:textId="77777777" w:rsidR="002900CF" w:rsidRDefault="002900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E8AF96" wp14:editId="0CA4DB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0B71" w14:textId="77777777" w:rsidR="002900CF" w:rsidRDefault="002900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8AF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910B71" w14:textId="77777777" w:rsidR="002900CF" w:rsidRDefault="002900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63D067" w14:textId="77777777" w:rsidR="002900CF" w:rsidRDefault="002900CF"/>
    <w:p w14:paraId="513ED91B" w14:textId="77777777" w:rsidR="002900CF" w:rsidRDefault="002900CF"/>
    <w:p w14:paraId="731BCAE7" w14:textId="77777777" w:rsidR="002900CF" w:rsidRDefault="002900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7F8E3F" wp14:editId="5780C1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CB787" w14:textId="77777777" w:rsidR="002900CF" w:rsidRDefault="002900CF"/>
                          <w:p w14:paraId="702994DD" w14:textId="77777777" w:rsidR="002900CF" w:rsidRDefault="002900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F8E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4CB787" w14:textId="77777777" w:rsidR="002900CF" w:rsidRDefault="002900CF"/>
                    <w:p w14:paraId="702994DD" w14:textId="77777777" w:rsidR="002900CF" w:rsidRDefault="002900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4407EB" w14:textId="77777777" w:rsidR="002900CF" w:rsidRDefault="002900CF"/>
    <w:p w14:paraId="28F0698F" w14:textId="77777777" w:rsidR="002900CF" w:rsidRDefault="002900CF">
      <w:pPr>
        <w:rPr>
          <w:sz w:val="2"/>
          <w:szCs w:val="2"/>
        </w:rPr>
      </w:pPr>
    </w:p>
    <w:p w14:paraId="2A0E6CB7" w14:textId="77777777" w:rsidR="002900CF" w:rsidRDefault="002900CF"/>
    <w:p w14:paraId="066D7330" w14:textId="77777777" w:rsidR="002900CF" w:rsidRDefault="002900CF">
      <w:pPr>
        <w:spacing w:after="0" w:line="240" w:lineRule="auto"/>
      </w:pPr>
    </w:p>
  </w:footnote>
  <w:footnote w:type="continuationSeparator" w:id="0">
    <w:p w14:paraId="34A1C30E" w14:textId="77777777" w:rsidR="002900CF" w:rsidRDefault="0029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0CF"/>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115073</TotalTime>
  <Pages>2</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2243</cp:revision>
  <cp:lastPrinted>2009-02-06T05:36:00Z</cp:lastPrinted>
  <dcterms:created xsi:type="dcterms:W3CDTF">2024-01-07T13:43:00Z</dcterms:created>
  <dcterms:modified xsi:type="dcterms:W3CDTF">2025-06-16T22:13:00Z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