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7DDDB" w14:textId="77777777" w:rsidR="0012742B" w:rsidRPr="0012742B" w:rsidRDefault="0012742B" w:rsidP="0012742B">
      <w:pPr>
        <w:rPr>
          <w:rFonts w:ascii="Helvetica" w:eastAsia="Symbol" w:hAnsi="Helvetica" w:cs="Helvetica"/>
          <w:b/>
          <w:bCs/>
          <w:color w:val="222222"/>
          <w:kern w:val="0"/>
          <w:sz w:val="21"/>
          <w:szCs w:val="21"/>
          <w:lang w:eastAsia="ru-RU"/>
        </w:rPr>
      </w:pPr>
      <w:r w:rsidRPr="0012742B">
        <w:rPr>
          <w:rFonts w:ascii="Helvetica" w:eastAsia="Symbol" w:hAnsi="Helvetica" w:cs="Helvetica"/>
          <w:b/>
          <w:bCs/>
          <w:color w:val="222222"/>
          <w:kern w:val="0"/>
          <w:sz w:val="21"/>
          <w:szCs w:val="21"/>
          <w:lang w:eastAsia="ru-RU"/>
        </w:rPr>
        <w:t>Черепанов, Валерий Юрьевич.</w:t>
      </w:r>
    </w:p>
    <w:p w14:paraId="67A6CB43" w14:textId="77777777" w:rsidR="0012742B" w:rsidRPr="0012742B" w:rsidRDefault="0012742B" w:rsidP="0012742B">
      <w:pPr>
        <w:rPr>
          <w:rFonts w:ascii="Helvetica" w:eastAsia="Symbol" w:hAnsi="Helvetica" w:cs="Helvetica"/>
          <w:b/>
          <w:bCs/>
          <w:color w:val="222222"/>
          <w:kern w:val="0"/>
          <w:sz w:val="21"/>
          <w:szCs w:val="21"/>
          <w:lang w:eastAsia="ru-RU"/>
        </w:rPr>
      </w:pPr>
      <w:r w:rsidRPr="0012742B">
        <w:rPr>
          <w:rFonts w:ascii="Helvetica" w:eastAsia="Symbol" w:hAnsi="Helvetica" w:cs="Helvetica"/>
          <w:b/>
          <w:bCs/>
          <w:color w:val="222222"/>
          <w:kern w:val="0"/>
          <w:sz w:val="21"/>
          <w:szCs w:val="21"/>
          <w:lang w:eastAsia="ru-RU"/>
        </w:rPr>
        <w:t>Исследование сигналов квантовых биений при импульсном электронном возбуждении синглетных и триплетных D-состояний гелия : диссертация ... кандидата физико-математических наук : 01.04.04. - Ленинград, 1985. - 168 с. : ил.</w:t>
      </w:r>
    </w:p>
    <w:p w14:paraId="04D0A5BB" w14:textId="77777777" w:rsidR="0012742B" w:rsidRPr="0012742B" w:rsidRDefault="0012742B" w:rsidP="0012742B">
      <w:pPr>
        <w:rPr>
          <w:rFonts w:ascii="Helvetica" w:eastAsia="Symbol" w:hAnsi="Helvetica" w:cs="Helvetica"/>
          <w:b/>
          <w:bCs/>
          <w:color w:val="222222"/>
          <w:kern w:val="0"/>
          <w:sz w:val="21"/>
          <w:szCs w:val="21"/>
          <w:lang w:eastAsia="ru-RU"/>
        </w:rPr>
      </w:pPr>
      <w:r w:rsidRPr="0012742B">
        <w:rPr>
          <w:rFonts w:ascii="Helvetica" w:eastAsia="Symbol" w:hAnsi="Helvetica" w:cs="Helvetica"/>
          <w:b/>
          <w:bCs/>
          <w:color w:val="222222"/>
          <w:kern w:val="0"/>
          <w:sz w:val="21"/>
          <w:szCs w:val="21"/>
          <w:lang w:eastAsia="ru-RU"/>
        </w:rPr>
        <w:t>Оглавление диссертациикандидат физико-математических наук Черепанов, Валерий Юрьевич</w:t>
      </w:r>
    </w:p>
    <w:p w14:paraId="5372A8FC" w14:textId="77777777" w:rsidR="0012742B" w:rsidRPr="0012742B" w:rsidRDefault="0012742B" w:rsidP="0012742B">
      <w:pPr>
        <w:rPr>
          <w:rFonts w:ascii="Helvetica" w:eastAsia="Symbol" w:hAnsi="Helvetica" w:cs="Helvetica"/>
          <w:b/>
          <w:bCs/>
          <w:color w:val="222222"/>
          <w:kern w:val="0"/>
          <w:sz w:val="21"/>
          <w:szCs w:val="21"/>
          <w:lang w:eastAsia="ru-RU"/>
        </w:rPr>
      </w:pPr>
      <w:r w:rsidRPr="0012742B">
        <w:rPr>
          <w:rFonts w:ascii="Helvetica" w:eastAsia="Symbol" w:hAnsi="Helvetica" w:cs="Helvetica"/>
          <w:b/>
          <w:bCs/>
          <w:color w:val="222222"/>
          <w:kern w:val="0"/>
          <w:sz w:val="21"/>
          <w:szCs w:val="21"/>
          <w:lang w:eastAsia="ru-RU"/>
        </w:rPr>
        <w:t>Введение</w:t>
      </w:r>
    </w:p>
    <w:p w14:paraId="70C9B245" w14:textId="77777777" w:rsidR="0012742B" w:rsidRPr="0012742B" w:rsidRDefault="0012742B" w:rsidP="0012742B">
      <w:pPr>
        <w:rPr>
          <w:rFonts w:ascii="Helvetica" w:eastAsia="Symbol" w:hAnsi="Helvetica" w:cs="Helvetica"/>
          <w:b/>
          <w:bCs/>
          <w:color w:val="222222"/>
          <w:kern w:val="0"/>
          <w:sz w:val="21"/>
          <w:szCs w:val="21"/>
          <w:lang w:eastAsia="ru-RU"/>
        </w:rPr>
      </w:pPr>
      <w:r w:rsidRPr="0012742B">
        <w:rPr>
          <w:rFonts w:ascii="Helvetica" w:eastAsia="Symbol" w:hAnsi="Helvetica" w:cs="Helvetica"/>
          <w:b/>
          <w:bCs/>
          <w:color w:val="222222"/>
          <w:kern w:val="0"/>
          <w:sz w:val="21"/>
          <w:szCs w:val="21"/>
          <w:lang w:eastAsia="ru-RU"/>
        </w:rPr>
        <w:t>ГЛАВА I. ИССЛЕДОВАНИЕ КИНЕТИКИ РАСПАДА ВОЗБУЖДЕННЫХ</w:t>
      </w:r>
    </w:p>
    <w:p w14:paraId="04C90266" w14:textId="77777777" w:rsidR="0012742B" w:rsidRPr="0012742B" w:rsidRDefault="0012742B" w:rsidP="0012742B">
      <w:pPr>
        <w:rPr>
          <w:rFonts w:ascii="Helvetica" w:eastAsia="Symbol" w:hAnsi="Helvetica" w:cs="Helvetica"/>
          <w:b/>
          <w:bCs/>
          <w:color w:val="222222"/>
          <w:kern w:val="0"/>
          <w:sz w:val="21"/>
          <w:szCs w:val="21"/>
          <w:lang w:eastAsia="ru-RU"/>
        </w:rPr>
      </w:pPr>
      <w:r w:rsidRPr="0012742B">
        <w:rPr>
          <w:rFonts w:ascii="Helvetica" w:eastAsia="Symbol" w:hAnsi="Helvetica" w:cs="Helvetica"/>
          <w:b/>
          <w:bCs/>
          <w:color w:val="222222"/>
          <w:kern w:val="0"/>
          <w:sz w:val="21"/>
          <w:szCs w:val="21"/>
          <w:lang w:eastAsia="ru-RU"/>
        </w:rPr>
        <w:t>СОСТОЯНИЙ АТОМОВ МЕТОДОМ КВАНТОВЫХ БИЕНИЙ</w:t>
      </w:r>
    </w:p>
    <w:p w14:paraId="2E6DA3F3" w14:textId="77777777" w:rsidR="0012742B" w:rsidRPr="0012742B" w:rsidRDefault="0012742B" w:rsidP="0012742B">
      <w:pPr>
        <w:rPr>
          <w:rFonts w:ascii="Helvetica" w:eastAsia="Symbol" w:hAnsi="Helvetica" w:cs="Helvetica"/>
          <w:b/>
          <w:bCs/>
          <w:color w:val="222222"/>
          <w:kern w:val="0"/>
          <w:sz w:val="21"/>
          <w:szCs w:val="21"/>
          <w:lang w:eastAsia="ru-RU"/>
        </w:rPr>
      </w:pPr>
      <w:r w:rsidRPr="0012742B">
        <w:rPr>
          <w:rFonts w:ascii="Helvetica" w:eastAsia="Symbol" w:hAnsi="Helvetica" w:cs="Helvetica"/>
          <w:b/>
          <w:bCs/>
          <w:color w:val="222222"/>
          <w:kern w:val="0"/>
          <w:sz w:val="21"/>
          <w:szCs w:val="21"/>
          <w:lang w:eastAsia="ru-RU"/>
        </w:rPr>
        <w:t>§1. Проявление интерференции невырожденных атомных состояний (эффект квантовых биений) в излучении возбужденных атомов</w:t>
      </w:r>
    </w:p>
    <w:p w14:paraId="3F377127" w14:textId="77777777" w:rsidR="0012742B" w:rsidRPr="0012742B" w:rsidRDefault="0012742B" w:rsidP="0012742B">
      <w:pPr>
        <w:rPr>
          <w:rFonts w:ascii="Helvetica" w:eastAsia="Symbol" w:hAnsi="Helvetica" w:cs="Helvetica"/>
          <w:b/>
          <w:bCs/>
          <w:color w:val="222222"/>
          <w:kern w:val="0"/>
          <w:sz w:val="21"/>
          <w:szCs w:val="21"/>
          <w:lang w:eastAsia="ru-RU"/>
        </w:rPr>
      </w:pPr>
      <w:r w:rsidRPr="0012742B">
        <w:rPr>
          <w:rFonts w:ascii="Helvetica" w:eastAsia="Symbol" w:hAnsi="Helvetica" w:cs="Helvetica"/>
          <w:b/>
          <w:bCs/>
          <w:color w:val="222222"/>
          <w:kern w:val="0"/>
          <w:sz w:val="21"/>
          <w:szCs w:val="21"/>
          <w:lang w:eastAsia="ru-RU"/>
        </w:rPr>
        <w:t>§2. Реализация экспериментов по квантовым биениям</w:t>
      </w:r>
    </w:p>
    <w:p w14:paraId="4CFCB0C5" w14:textId="77777777" w:rsidR="0012742B" w:rsidRPr="0012742B" w:rsidRDefault="0012742B" w:rsidP="0012742B">
      <w:pPr>
        <w:rPr>
          <w:rFonts w:ascii="Helvetica" w:eastAsia="Symbol" w:hAnsi="Helvetica" w:cs="Helvetica"/>
          <w:b/>
          <w:bCs/>
          <w:color w:val="222222"/>
          <w:kern w:val="0"/>
          <w:sz w:val="21"/>
          <w:szCs w:val="21"/>
          <w:lang w:eastAsia="ru-RU"/>
        </w:rPr>
      </w:pPr>
      <w:r w:rsidRPr="0012742B">
        <w:rPr>
          <w:rFonts w:ascii="Helvetica" w:eastAsia="Symbol" w:hAnsi="Helvetica" w:cs="Helvetica"/>
          <w:b/>
          <w:bCs/>
          <w:color w:val="222222"/>
          <w:kern w:val="0"/>
          <w:sz w:val="21"/>
          <w:szCs w:val="21"/>
          <w:lang w:eastAsia="ru-RU"/>
        </w:rPr>
        <w:t>§3. Основная информация, извлекаемая из анализа сигналов квантовых биений</w:t>
      </w:r>
    </w:p>
    <w:p w14:paraId="151659F9" w14:textId="77777777" w:rsidR="0012742B" w:rsidRPr="0012742B" w:rsidRDefault="0012742B" w:rsidP="0012742B">
      <w:pPr>
        <w:rPr>
          <w:rFonts w:ascii="Helvetica" w:eastAsia="Symbol" w:hAnsi="Helvetica" w:cs="Helvetica"/>
          <w:b/>
          <w:bCs/>
          <w:color w:val="222222"/>
          <w:kern w:val="0"/>
          <w:sz w:val="21"/>
          <w:szCs w:val="21"/>
          <w:lang w:eastAsia="ru-RU"/>
        </w:rPr>
      </w:pPr>
      <w:r w:rsidRPr="0012742B">
        <w:rPr>
          <w:rFonts w:ascii="Helvetica" w:eastAsia="Symbol" w:hAnsi="Helvetica" w:cs="Helvetica"/>
          <w:b/>
          <w:bCs/>
          <w:color w:val="222222"/>
          <w:kern w:val="0"/>
          <w:sz w:val="21"/>
          <w:szCs w:val="21"/>
          <w:lang w:eastAsia="ru-RU"/>
        </w:rPr>
        <w:t>ГЛАВА П. ЭКСПЕРИМЕНТАЛЬНАЯ УСТАНОВКА ДНЯ ИЗМЕРЕНИИ СИГНАЛОВ КВАНТОВЫХ БИЕНИЙ НА ОСНОВЕ СЧЕТА ФОТОНОВ С ВРЕМЕННОЙ РАЗВЕРТКОЙ</w:t>
      </w:r>
    </w:p>
    <w:p w14:paraId="15866839" w14:textId="77777777" w:rsidR="0012742B" w:rsidRPr="0012742B" w:rsidRDefault="0012742B" w:rsidP="0012742B">
      <w:pPr>
        <w:rPr>
          <w:rFonts w:ascii="Helvetica" w:eastAsia="Symbol" w:hAnsi="Helvetica" w:cs="Helvetica"/>
          <w:b/>
          <w:bCs/>
          <w:color w:val="222222"/>
          <w:kern w:val="0"/>
          <w:sz w:val="21"/>
          <w:szCs w:val="21"/>
          <w:lang w:eastAsia="ru-RU"/>
        </w:rPr>
      </w:pPr>
      <w:r w:rsidRPr="0012742B">
        <w:rPr>
          <w:rFonts w:ascii="Helvetica" w:eastAsia="Symbol" w:hAnsi="Helvetica" w:cs="Helvetica"/>
          <w:b/>
          <w:bCs/>
          <w:color w:val="222222"/>
          <w:kern w:val="0"/>
          <w:sz w:val="21"/>
          <w:szCs w:val="21"/>
          <w:lang w:eastAsia="ru-RU"/>
        </w:rPr>
        <w:t>§1. Блок-схема установки</w:t>
      </w:r>
    </w:p>
    <w:p w14:paraId="6059001D" w14:textId="77777777" w:rsidR="0012742B" w:rsidRPr="0012742B" w:rsidRDefault="0012742B" w:rsidP="0012742B">
      <w:pPr>
        <w:rPr>
          <w:rFonts w:ascii="Helvetica" w:eastAsia="Symbol" w:hAnsi="Helvetica" w:cs="Helvetica"/>
          <w:b/>
          <w:bCs/>
          <w:color w:val="222222"/>
          <w:kern w:val="0"/>
          <w:sz w:val="21"/>
          <w:szCs w:val="21"/>
          <w:lang w:eastAsia="ru-RU"/>
        </w:rPr>
      </w:pPr>
      <w:r w:rsidRPr="0012742B">
        <w:rPr>
          <w:rFonts w:ascii="Helvetica" w:eastAsia="Symbol" w:hAnsi="Helvetica" w:cs="Helvetica"/>
          <w:b/>
          <w:bCs/>
          <w:color w:val="222222"/>
          <w:kern w:val="0"/>
          <w:sz w:val="21"/>
          <w:szCs w:val="21"/>
          <w:lang w:eastAsia="ru-RU"/>
        </w:rPr>
        <w:t>§2. Электронная пушка</w:t>
      </w:r>
    </w:p>
    <w:p w14:paraId="51663539" w14:textId="77777777" w:rsidR="0012742B" w:rsidRPr="0012742B" w:rsidRDefault="0012742B" w:rsidP="0012742B">
      <w:pPr>
        <w:rPr>
          <w:rFonts w:ascii="Helvetica" w:eastAsia="Symbol" w:hAnsi="Helvetica" w:cs="Helvetica"/>
          <w:b/>
          <w:bCs/>
          <w:color w:val="222222"/>
          <w:kern w:val="0"/>
          <w:sz w:val="21"/>
          <w:szCs w:val="21"/>
          <w:lang w:eastAsia="ru-RU"/>
        </w:rPr>
      </w:pPr>
      <w:r w:rsidRPr="0012742B">
        <w:rPr>
          <w:rFonts w:ascii="Helvetica" w:eastAsia="Symbol" w:hAnsi="Helvetica" w:cs="Helvetica"/>
          <w:b/>
          <w:bCs/>
          <w:color w:val="222222"/>
          <w:kern w:val="0"/>
          <w:sz w:val="21"/>
          <w:szCs w:val="21"/>
          <w:lang w:eastAsia="ru-RU"/>
        </w:rPr>
        <w:t>§3. Вакуумная система</w:t>
      </w:r>
    </w:p>
    <w:p w14:paraId="591499A2" w14:textId="77777777" w:rsidR="0012742B" w:rsidRPr="0012742B" w:rsidRDefault="0012742B" w:rsidP="0012742B">
      <w:pPr>
        <w:rPr>
          <w:rFonts w:ascii="Helvetica" w:eastAsia="Symbol" w:hAnsi="Helvetica" w:cs="Helvetica"/>
          <w:b/>
          <w:bCs/>
          <w:color w:val="222222"/>
          <w:kern w:val="0"/>
          <w:sz w:val="21"/>
          <w:szCs w:val="21"/>
          <w:lang w:eastAsia="ru-RU"/>
        </w:rPr>
      </w:pPr>
      <w:r w:rsidRPr="0012742B">
        <w:rPr>
          <w:rFonts w:ascii="Helvetica" w:eastAsia="Symbol" w:hAnsi="Helvetica" w:cs="Helvetica"/>
          <w:b/>
          <w:bCs/>
          <w:color w:val="222222"/>
          <w:kern w:val="0"/>
          <w:sz w:val="21"/>
          <w:szCs w:val="21"/>
          <w:lang w:eastAsia="ru-RU"/>
        </w:rPr>
        <w:t>§4. Оптическая часть установки</w:t>
      </w:r>
    </w:p>
    <w:p w14:paraId="0656B219" w14:textId="77777777" w:rsidR="0012742B" w:rsidRPr="0012742B" w:rsidRDefault="0012742B" w:rsidP="0012742B">
      <w:pPr>
        <w:rPr>
          <w:rFonts w:ascii="Helvetica" w:eastAsia="Symbol" w:hAnsi="Helvetica" w:cs="Helvetica"/>
          <w:b/>
          <w:bCs/>
          <w:color w:val="222222"/>
          <w:kern w:val="0"/>
          <w:sz w:val="21"/>
          <w:szCs w:val="21"/>
          <w:lang w:eastAsia="ru-RU"/>
        </w:rPr>
      </w:pPr>
      <w:r w:rsidRPr="0012742B">
        <w:rPr>
          <w:rFonts w:ascii="Helvetica" w:eastAsia="Symbol" w:hAnsi="Helvetica" w:cs="Helvetica"/>
          <w:b/>
          <w:bCs/>
          <w:color w:val="222222"/>
          <w:kern w:val="0"/>
          <w:sz w:val="21"/>
          <w:szCs w:val="21"/>
          <w:lang w:eastAsia="ru-RU"/>
        </w:rPr>
        <w:t>§5. Электронная часть установки</w:t>
      </w:r>
    </w:p>
    <w:p w14:paraId="46FB1F2E" w14:textId="77777777" w:rsidR="0012742B" w:rsidRPr="0012742B" w:rsidRDefault="0012742B" w:rsidP="0012742B">
      <w:pPr>
        <w:rPr>
          <w:rFonts w:ascii="Helvetica" w:eastAsia="Symbol" w:hAnsi="Helvetica" w:cs="Helvetica"/>
          <w:b/>
          <w:bCs/>
          <w:color w:val="222222"/>
          <w:kern w:val="0"/>
          <w:sz w:val="21"/>
          <w:szCs w:val="21"/>
          <w:lang w:eastAsia="ru-RU"/>
        </w:rPr>
      </w:pPr>
      <w:r w:rsidRPr="0012742B">
        <w:rPr>
          <w:rFonts w:ascii="Helvetica" w:eastAsia="Symbol" w:hAnsi="Helvetica" w:cs="Helvetica"/>
          <w:b/>
          <w:bCs/>
          <w:color w:val="222222"/>
          <w:kern w:val="0"/>
          <w:sz w:val="21"/>
          <w:szCs w:val="21"/>
          <w:lang w:eastAsia="ru-RU"/>
        </w:rPr>
        <w:t>§6. Магнитное поле</w:t>
      </w:r>
    </w:p>
    <w:p w14:paraId="2AE80719" w14:textId="77777777" w:rsidR="0012742B" w:rsidRPr="0012742B" w:rsidRDefault="0012742B" w:rsidP="0012742B">
      <w:pPr>
        <w:rPr>
          <w:rFonts w:ascii="Helvetica" w:eastAsia="Symbol" w:hAnsi="Helvetica" w:cs="Helvetica"/>
          <w:b/>
          <w:bCs/>
          <w:color w:val="222222"/>
          <w:kern w:val="0"/>
          <w:sz w:val="21"/>
          <w:szCs w:val="21"/>
          <w:lang w:eastAsia="ru-RU"/>
        </w:rPr>
      </w:pPr>
      <w:r w:rsidRPr="0012742B">
        <w:rPr>
          <w:rFonts w:ascii="Helvetica" w:eastAsia="Symbol" w:hAnsi="Helvetica" w:cs="Helvetica"/>
          <w:b/>
          <w:bCs/>
          <w:color w:val="222222"/>
          <w:kern w:val="0"/>
          <w:sz w:val="21"/>
          <w:szCs w:val="21"/>
          <w:lang w:eastAsia="ru-RU"/>
        </w:rPr>
        <w:t>§7. Методы обработки измеренных сигналов квантовых биений</w:t>
      </w:r>
    </w:p>
    <w:p w14:paraId="22650654" w14:textId="77777777" w:rsidR="0012742B" w:rsidRPr="0012742B" w:rsidRDefault="0012742B" w:rsidP="0012742B">
      <w:pPr>
        <w:rPr>
          <w:rFonts w:ascii="Helvetica" w:eastAsia="Symbol" w:hAnsi="Helvetica" w:cs="Helvetica"/>
          <w:b/>
          <w:bCs/>
          <w:color w:val="222222"/>
          <w:kern w:val="0"/>
          <w:sz w:val="21"/>
          <w:szCs w:val="21"/>
          <w:lang w:eastAsia="ru-RU"/>
        </w:rPr>
      </w:pPr>
      <w:r w:rsidRPr="0012742B">
        <w:rPr>
          <w:rFonts w:ascii="Helvetica" w:eastAsia="Symbol" w:hAnsi="Helvetica" w:cs="Helvetica"/>
          <w:b/>
          <w:bCs/>
          <w:color w:val="222222"/>
          <w:kern w:val="0"/>
          <w:sz w:val="21"/>
          <w:szCs w:val="21"/>
          <w:lang w:eastAsia="ru-RU"/>
        </w:rPr>
        <w:t>§8. Калибровка экспериментальной установки</w:t>
      </w:r>
    </w:p>
    <w:p w14:paraId="18B0797E" w14:textId="77777777" w:rsidR="0012742B" w:rsidRPr="0012742B" w:rsidRDefault="0012742B" w:rsidP="0012742B">
      <w:pPr>
        <w:rPr>
          <w:rFonts w:ascii="Helvetica" w:eastAsia="Symbol" w:hAnsi="Helvetica" w:cs="Helvetica"/>
          <w:b/>
          <w:bCs/>
          <w:color w:val="222222"/>
          <w:kern w:val="0"/>
          <w:sz w:val="21"/>
          <w:szCs w:val="21"/>
          <w:lang w:eastAsia="ru-RU"/>
        </w:rPr>
      </w:pPr>
      <w:r w:rsidRPr="0012742B">
        <w:rPr>
          <w:rFonts w:ascii="Helvetica" w:eastAsia="Symbol" w:hAnsi="Helvetica" w:cs="Helvetica"/>
          <w:b/>
          <w:bCs/>
          <w:color w:val="222222"/>
          <w:kern w:val="0"/>
          <w:sz w:val="21"/>
          <w:szCs w:val="21"/>
          <w:lang w:eastAsia="ru-RU"/>
        </w:rPr>
        <w:t>ГЛАВА Ш. ИССЛЕДОВАНИЕ КОГЕРЕНТНЫХ ЯВЛЕНИЙ ПО</w:t>
      </w:r>
    </w:p>
    <w:p w14:paraId="45319A5C" w14:textId="77777777" w:rsidR="0012742B" w:rsidRPr="0012742B" w:rsidRDefault="0012742B" w:rsidP="0012742B">
      <w:pPr>
        <w:rPr>
          <w:rFonts w:ascii="Helvetica" w:eastAsia="Symbol" w:hAnsi="Helvetica" w:cs="Helvetica"/>
          <w:b/>
          <w:bCs/>
          <w:color w:val="222222"/>
          <w:kern w:val="0"/>
          <w:sz w:val="21"/>
          <w:szCs w:val="21"/>
          <w:lang w:eastAsia="ru-RU"/>
        </w:rPr>
      </w:pPr>
      <w:r w:rsidRPr="0012742B">
        <w:rPr>
          <w:rFonts w:ascii="Helvetica" w:eastAsia="Symbol" w:hAnsi="Helvetica" w:cs="Helvetica"/>
          <w:b/>
          <w:bCs/>
          <w:color w:val="222222"/>
          <w:kern w:val="0"/>
          <w:sz w:val="21"/>
          <w:szCs w:val="21"/>
          <w:lang w:eastAsia="ru-RU"/>
        </w:rPr>
        <w:t>СИГНАЛАМ КВАНТОВЫХ БИЕНИЙ</w:t>
      </w:r>
    </w:p>
    <w:p w14:paraId="1AFB8F1F" w14:textId="77777777" w:rsidR="0012742B" w:rsidRPr="0012742B" w:rsidRDefault="0012742B" w:rsidP="0012742B">
      <w:pPr>
        <w:rPr>
          <w:rFonts w:ascii="Helvetica" w:eastAsia="Symbol" w:hAnsi="Helvetica" w:cs="Helvetica"/>
          <w:b/>
          <w:bCs/>
          <w:color w:val="222222"/>
          <w:kern w:val="0"/>
          <w:sz w:val="21"/>
          <w:szCs w:val="21"/>
          <w:lang w:eastAsia="ru-RU"/>
        </w:rPr>
      </w:pPr>
      <w:r w:rsidRPr="0012742B">
        <w:rPr>
          <w:rFonts w:ascii="Helvetica" w:eastAsia="Symbol" w:hAnsi="Helvetica" w:cs="Helvetica"/>
          <w:b/>
          <w:bCs/>
          <w:color w:val="222222"/>
          <w:kern w:val="0"/>
          <w:sz w:val="21"/>
          <w:szCs w:val="21"/>
          <w:lang w:eastAsia="ru-RU"/>
        </w:rPr>
        <w:t>§1. Исследование когерентных явлений в кинетике распада синглетных состояний</w:t>
      </w:r>
    </w:p>
    <w:p w14:paraId="3FAE479E" w14:textId="77777777" w:rsidR="0012742B" w:rsidRPr="0012742B" w:rsidRDefault="0012742B" w:rsidP="0012742B">
      <w:pPr>
        <w:rPr>
          <w:rFonts w:ascii="Helvetica" w:eastAsia="Symbol" w:hAnsi="Helvetica" w:cs="Helvetica"/>
          <w:b/>
          <w:bCs/>
          <w:color w:val="222222"/>
          <w:kern w:val="0"/>
          <w:sz w:val="21"/>
          <w:szCs w:val="21"/>
          <w:lang w:eastAsia="ru-RU"/>
        </w:rPr>
      </w:pPr>
      <w:r w:rsidRPr="0012742B">
        <w:rPr>
          <w:rFonts w:ascii="Helvetica" w:eastAsia="Symbol" w:hAnsi="Helvetica" w:cs="Helvetica"/>
          <w:b/>
          <w:bCs/>
          <w:color w:val="222222"/>
          <w:kern w:val="0"/>
          <w:sz w:val="21"/>
          <w:szCs w:val="21"/>
          <w:lang w:eastAsia="ru-RU"/>
        </w:rPr>
        <w:t>Hel на примере уровня h Dz</w:t>
      </w:r>
    </w:p>
    <w:p w14:paraId="1BFE4A73" w14:textId="77777777" w:rsidR="0012742B" w:rsidRPr="0012742B" w:rsidRDefault="0012742B" w:rsidP="0012742B">
      <w:pPr>
        <w:rPr>
          <w:rFonts w:ascii="Helvetica" w:eastAsia="Symbol" w:hAnsi="Helvetica" w:cs="Helvetica"/>
          <w:b/>
          <w:bCs/>
          <w:color w:val="222222"/>
          <w:kern w:val="0"/>
          <w:sz w:val="21"/>
          <w:szCs w:val="21"/>
          <w:lang w:eastAsia="ru-RU"/>
        </w:rPr>
      </w:pPr>
      <w:r w:rsidRPr="0012742B">
        <w:rPr>
          <w:rFonts w:ascii="Helvetica" w:eastAsia="Symbol" w:hAnsi="Helvetica" w:cs="Helvetica"/>
          <w:b/>
          <w:bCs/>
          <w:color w:val="222222"/>
          <w:kern w:val="0"/>
          <w:sz w:val="21"/>
          <w:szCs w:val="21"/>
          <w:lang w:eastAsia="ru-RU"/>
        </w:rPr>
        <w:t>§2. Пространственно-когерентные эффекты на уровнях с тонкой структурой</w:t>
      </w:r>
    </w:p>
    <w:p w14:paraId="057ACD49" w14:textId="77777777" w:rsidR="0012742B" w:rsidRPr="0012742B" w:rsidRDefault="0012742B" w:rsidP="0012742B">
      <w:pPr>
        <w:rPr>
          <w:rFonts w:ascii="Helvetica" w:eastAsia="Symbol" w:hAnsi="Helvetica" w:cs="Helvetica"/>
          <w:b/>
          <w:bCs/>
          <w:color w:val="222222"/>
          <w:kern w:val="0"/>
          <w:sz w:val="21"/>
          <w:szCs w:val="21"/>
          <w:lang w:eastAsia="ru-RU"/>
        </w:rPr>
      </w:pPr>
      <w:r w:rsidRPr="0012742B">
        <w:rPr>
          <w:rFonts w:ascii="Helvetica" w:eastAsia="Symbol" w:hAnsi="Helvetica" w:cs="Helvetica"/>
          <w:b/>
          <w:bCs/>
          <w:color w:val="222222"/>
          <w:kern w:val="0"/>
          <w:sz w:val="21"/>
          <w:szCs w:val="21"/>
          <w:lang w:eastAsia="ru-RU"/>
        </w:rPr>
        <w:t>§3. Исследование уровней с тонкой структурой п 3D ( /г = 3-6) tyel по сигналам квантовых биений в нулевом поле</w:t>
      </w:r>
    </w:p>
    <w:p w14:paraId="53222323" w14:textId="77777777" w:rsidR="0012742B" w:rsidRPr="0012742B" w:rsidRDefault="0012742B" w:rsidP="0012742B">
      <w:pPr>
        <w:rPr>
          <w:rFonts w:ascii="Helvetica" w:eastAsia="Symbol" w:hAnsi="Helvetica" w:cs="Helvetica"/>
          <w:b/>
          <w:bCs/>
          <w:color w:val="222222"/>
          <w:kern w:val="0"/>
          <w:sz w:val="21"/>
          <w:szCs w:val="21"/>
          <w:lang w:eastAsia="ru-RU"/>
        </w:rPr>
      </w:pPr>
      <w:r w:rsidRPr="0012742B">
        <w:rPr>
          <w:rFonts w:ascii="Helvetica" w:eastAsia="Symbol" w:hAnsi="Helvetica" w:cs="Helvetica"/>
          <w:b/>
          <w:bCs/>
          <w:color w:val="222222"/>
          <w:kern w:val="0"/>
          <w:sz w:val="21"/>
          <w:szCs w:val="21"/>
          <w:lang w:eastAsia="ru-RU"/>
        </w:rPr>
        <w:t>§4. Изучение зависимости степени когерентности интерферирующих уровней тонкой структуры от энергии возбуждающих электронов</w:t>
      </w:r>
    </w:p>
    <w:p w14:paraId="5FAAE9B4" w14:textId="77777777" w:rsidR="0012742B" w:rsidRPr="0012742B" w:rsidRDefault="0012742B" w:rsidP="0012742B">
      <w:pPr>
        <w:rPr>
          <w:rFonts w:ascii="Helvetica" w:eastAsia="Symbol" w:hAnsi="Helvetica" w:cs="Helvetica"/>
          <w:b/>
          <w:bCs/>
          <w:color w:val="222222"/>
          <w:kern w:val="0"/>
          <w:sz w:val="21"/>
          <w:szCs w:val="21"/>
          <w:lang w:eastAsia="ru-RU"/>
        </w:rPr>
      </w:pPr>
      <w:r w:rsidRPr="0012742B">
        <w:rPr>
          <w:rFonts w:ascii="Helvetica" w:eastAsia="Symbol" w:hAnsi="Helvetica" w:cs="Helvetica"/>
          <w:b/>
          <w:bCs/>
          <w:color w:val="222222"/>
          <w:kern w:val="0"/>
          <w:sz w:val="21"/>
          <w:szCs w:val="21"/>
          <w:lang w:eastAsia="ru-RU"/>
        </w:rPr>
        <w:t>§5. Обсуждение результатов и выводы по главе</w:t>
      </w:r>
    </w:p>
    <w:p w14:paraId="3AD47F20" w14:textId="77777777" w:rsidR="0012742B" w:rsidRPr="0012742B" w:rsidRDefault="0012742B" w:rsidP="0012742B">
      <w:pPr>
        <w:rPr>
          <w:rFonts w:ascii="Helvetica" w:eastAsia="Symbol" w:hAnsi="Helvetica" w:cs="Helvetica"/>
          <w:b/>
          <w:bCs/>
          <w:color w:val="222222"/>
          <w:kern w:val="0"/>
          <w:sz w:val="21"/>
          <w:szCs w:val="21"/>
          <w:lang w:eastAsia="ru-RU"/>
        </w:rPr>
      </w:pPr>
      <w:r w:rsidRPr="0012742B">
        <w:rPr>
          <w:rFonts w:ascii="Helvetica" w:eastAsia="Symbol" w:hAnsi="Helvetica" w:cs="Helvetica"/>
          <w:b/>
          <w:bCs/>
          <w:color w:val="222222"/>
          <w:kern w:val="0"/>
          <w:sz w:val="21"/>
          <w:szCs w:val="21"/>
          <w:lang w:eastAsia="ru-RU"/>
        </w:rPr>
        <w:t>ГЛАВА 1У. ЭКСПЕРИМЕНТЫ ПО ОПРВДШЕНИЮ АТОМНЫХ</w:t>
      </w:r>
    </w:p>
    <w:p w14:paraId="051DB536" w14:textId="77777777" w:rsidR="0012742B" w:rsidRPr="0012742B" w:rsidRDefault="0012742B" w:rsidP="0012742B">
      <w:pPr>
        <w:rPr>
          <w:rFonts w:ascii="Helvetica" w:eastAsia="Symbol" w:hAnsi="Helvetica" w:cs="Helvetica"/>
          <w:b/>
          <w:bCs/>
          <w:color w:val="222222"/>
          <w:kern w:val="0"/>
          <w:sz w:val="21"/>
          <w:szCs w:val="21"/>
          <w:lang w:eastAsia="ru-RU"/>
        </w:rPr>
      </w:pPr>
      <w:r w:rsidRPr="0012742B">
        <w:rPr>
          <w:rFonts w:ascii="Helvetica" w:eastAsia="Symbol" w:hAnsi="Helvetica" w:cs="Helvetica"/>
          <w:b/>
          <w:bCs/>
          <w:color w:val="222222"/>
          <w:kern w:val="0"/>
          <w:sz w:val="21"/>
          <w:szCs w:val="21"/>
          <w:lang w:eastAsia="ru-RU"/>
        </w:rPr>
        <w:lastRenderedPageBreak/>
        <w:t>КОНСТАНТ МЕТОДОМ КВАНТОЕЫХ БИЕНИЙ</w:t>
      </w:r>
    </w:p>
    <w:p w14:paraId="5FBD9023" w14:textId="77777777" w:rsidR="0012742B" w:rsidRPr="0012742B" w:rsidRDefault="0012742B" w:rsidP="0012742B">
      <w:pPr>
        <w:rPr>
          <w:rFonts w:ascii="Helvetica" w:eastAsia="Symbol" w:hAnsi="Helvetica" w:cs="Helvetica"/>
          <w:b/>
          <w:bCs/>
          <w:color w:val="222222"/>
          <w:kern w:val="0"/>
          <w:sz w:val="21"/>
          <w:szCs w:val="21"/>
          <w:lang w:eastAsia="ru-RU"/>
        </w:rPr>
      </w:pPr>
      <w:r w:rsidRPr="0012742B">
        <w:rPr>
          <w:rFonts w:ascii="Helvetica" w:eastAsia="Symbol" w:hAnsi="Helvetica" w:cs="Helvetica"/>
          <w:b/>
          <w:bCs/>
          <w:color w:val="222222"/>
          <w:kern w:val="0"/>
          <w:sz w:val="21"/>
          <w:szCs w:val="21"/>
          <w:lang w:eastAsia="ru-RU"/>
        </w:rPr>
        <w:t>§1. Исследование стожновительного разрушения выстраивания и населенности со-^ стоянии ГЪо и чъ гелия</w:t>
      </w:r>
    </w:p>
    <w:p w14:paraId="064F7F69" w14:textId="77777777" w:rsidR="0012742B" w:rsidRPr="0012742B" w:rsidRDefault="0012742B" w:rsidP="0012742B">
      <w:pPr>
        <w:rPr>
          <w:rFonts w:ascii="Helvetica" w:eastAsia="Symbol" w:hAnsi="Helvetica" w:cs="Helvetica"/>
          <w:b/>
          <w:bCs/>
          <w:color w:val="222222"/>
          <w:kern w:val="0"/>
          <w:sz w:val="21"/>
          <w:szCs w:val="21"/>
          <w:lang w:eastAsia="ru-RU"/>
        </w:rPr>
      </w:pPr>
      <w:r w:rsidRPr="0012742B">
        <w:rPr>
          <w:rFonts w:ascii="Helvetica" w:eastAsia="Symbol" w:hAnsi="Helvetica" w:cs="Helvetica"/>
          <w:b/>
          <w:bCs/>
          <w:color w:val="222222"/>
          <w:kern w:val="0"/>
          <w:sz w:val="21"/>
          <w:szCs w:val="21"/>
          <w:lang w:eastAsia="ru-RU"/>
        </w:rPr>
        <w:t>§2. Сигналы квантовых биений на тонкой структуре в присутствии магнитного поля</w:t>
      </w:r>
    </w:p>
    <w:p w14:paraId="32D799D1" w14:textId="77777777" w:rsidR="0012742B" w:rsidRPr="0012742B" w:rsidRDefault="0012742B" w:rsidP="0012742B">
      <w:pPr>
        <w:rPr>
          <w:rFonts w:ascii="Helvetica" w:eastAsia="Symbol" w:hAnsi="Helvetica" w:cs="Helvetica"/>
          <w:b/>
          <w:bCs/>
          <w:color w:val="222222"/>
          <w:kern w:val="0"/>
          <w:sz w:val="21"/>
          <w:szCs w:val="21"/>
          <w:lang w:eastAsia="ru-RU"/>
        </w:rPr>
      </w:pPr>
      <w:r w:rsidRPr="0012742B">
        <w:rPr>
          <w:rFonts w:ascii="Helvetica" w:eastAsia="Symbol" w:hAnsi="Helvetica" w:cs="Helvetica"/>
          <w:b/>
          <w:bCs/>
          <w:color w:val="222222"/>
          <w:kern w:val="0"/>
          <w:sz w:val="21"/>
          <w:szCs w:val="21"/>
          <w:lang w:eastAsia="ru-RU"/>
        </w:rPr>
        <w:t>§3. Определение ^ -факторов состояний п ( я = 3"5) гелия</w:t>
      </w:r>
    </w:p>
    <w:p w14:paraId="1434A305" w14:textId="77777777" w:rsidR="0012742B" w:rsidRPr="0012742B" w:rsidRDefault="0012742B" w:rsidP="0012742B">
      <w:pPr>
        <w:rPr>
          <w:rFonts w:ascii="Helvetica" w:eastAsia="Symbol" w:hAnsi="Helvetica" w:cs="Helvetica"/>
          <w:b/>
          <w:bCs/>
          <w:color w:val="222222"/>
          <w:kern w:val="0"/>
          <w:sz w:val="21"/>
          <w:szCs w:val="21"/>
          <w:lang w:eastAsia="ru-RU"/>
        </w:rPr>
      </w:pPr>
      <w:r w:rsidRPr="0012742B">
        <w:rPr>
          <w:rFonts w:ascii="Helvetica" w:eastAsia="Symbol" w:hAnsi="Helvetica" w:cs="Helvetica"/>
          <w:b/>
          <w:bCs/>
          <w:color w:val="222222"/>
          <w:kern w:val="0"/>
          <w:sz w:val="21"/>
          <w:szCs w:val="21"/>
          <w:lang w:eastAsia="ru-RU"/>
        </w:rPr>
        <w:t>§4. Исследование положений пересечений магнитных подуровней</w:t>
      </w:r>
    </w:p>
    <w:p w14:paraId="3869883D" w14:textId="60BA7A88" w:rsidR="00F11235" w:rsidRPr="0012742B" w:rsidRDefault="00F11235" w:rsidP="0012742B"/>
    <w:sectPr w:rsidR="00F11235" w:rsidRPr="0012742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78715" w14:textId="77777777" w:rsidR="009F06C3" w:rsidRDefault="009F06C3">
      <w:pPr>
        <w:spacing w:after="0" w:line="240" w:lineRule="auto"/>
      </w:pPr>
      <w:r>
        <w:separator/>
      </w:r>
    </w:p>
  </w:endnote>
  <w:endnote w:type="continuationSeparator" w:id="0">
    <w:p w14:paraId="144E7156" w14:textId="77777777" w:rsidR="009F06C3" w:rsidRDefault="009F0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E0BAF" w14:textId="77777777" w:rsidR="009F06C3" w:rsidRDefault="009F06C3"/>
    <w:p w14:paraId="7442FE1B" w14:textId="77777777" w:rsidR="009F06C3" w:rsidRDefault="009F06C3"/>
    <w:p w14:paraId="491B413A" w14:textId="77777777" w:rsidR="009F06C3" w:rsidRDefault="009F06C3"/>
    <w:p w14:paraId="35A22BCE" w14:textId="77777777" w:rsidR="009F06C3" w:rsidRDefault="009F06C3"/>
    <w:p w14:paraId="29776098" w14:textId="77777777" w:rsidR="009F06C3" w:rsidRDefault="009F06C3"/>
    <w:p w14:paraId="63C16A21" w14:textId="77777777" w:rsidR="009F06C3" w:rsidRDefault="009F06C3"/>
    <w:p w14:paraId="0E1155B3" w14:textId="77777777" w:rsidR="009F06C3" w:rsidRDefault="009F06C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65D79A" wp14:editId="730CF30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2230D" w14:textId="77777777" w:rsidR="009F06C3" w:rsidRDefault="009F06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65D79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112230D" w14:textId="77777777" w:rsidR="009F06C3" w:rsidRDefault="009F06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11621C" w14:textId="77777777" w:rsidR="009F06C3" w:rsidRDefault="009F06C3"/>
    <w:p w14:paraId="17ED9AD9" w14:textId="77777777" w:rsidR="009F06C3" w:rsidRDefault="009F06C3"/>
    <w:p w14:paraId="115A4609" w14:textId="77777777" w:rsidR="009F06C3" w:rsidRDefault="009F06C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2D53E32" wp14:editId="59BFE36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70B6B" w14:textId="77777777" w:rsidR="009F06C3" w:rsidRDefault="009F06C3"/>
                          <w:p w14:paraId="25DDAA44" w14:textId="77777777" w:rsidR="009F06C3" w:rsidRDefault="009F06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D53E3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5D70B6B" w14:textId="77777777" w:rsidR="009F06C3" w:rsidRDefault="009F06C3"/>
                    <w:p w14:paraId="25DDAA44" w14:textId="77777777" w:rsidR="009F06C3" w:rsidRDefault="009F06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3D7A85" w14:textId="77777777" w:rsidR="009F06C3" w:rsidRDefault="009F06C3"/>
    <w:p w14:paraId="04922373" w14:textId="77777777" w:rsidR="009F06C3" w:rsidRDefault="009F06C3">
      <w:pPr>
        <w:rPr>
          <w:sz w:val="2"/>
          <w:szCs w:val="2"/>
        </w:rPr>
      </w:pPr>
    </w:p>
    <w:p w14:paraId="7566B22A" w14:textId="77777777" w:rsidR="009F06C3" w:rsidRDefault="009F06C3"/>
    <w:p w14:paraId="7FCDE8B8" w14:textId="77777777" w:rsidR="009F06C3" w:rsidRDefault="009F06C3">
      <w:pPr>
        <w:spacing w:after="0" w:line="240" w:lineRule="auto"/>
      </w:pPr>
    </w:p>
  </w:footnote>
  <w:footnote w:type="continuationSeparator" w:id="0">
    <w:p w14:paraId="1FED60CA" w14:textId="77777777" w:rsidR="009F06C3" w:rsidRDefault="009F0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4" w15:restartNumberingAfterBreak="0">
    <w:nsid w:val="03045947"/>
    <w:multiLevelType w:val="multilevel"/>
    <w:tmpl w:val="97B6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7"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8"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1" w15:restartNumberingAfterBreak="0">
    <w:nsid w:val="0D07046B"/>
    <w:multiLevelType w:val="multilevel"/>
    <w:tmpl w:val="39C8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5" w15:restartNumberingAfterBreak="0">
    <w:nsid w:val="11F057FE"/>
    <w:multiLevelType w:val="multilevel"/>
    <w:tmpl w:val="F4F4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8" w15:restartNumberingAfterBreak="0">
    <w:nsid w:val="1C2A3974"/>
    <w:multiLevelType w:val="multilevel"/>
    <w:tmpl w:val="AD5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1"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92A4E90"/>
    <w:multiLevelType w:val="multilevel"/>
    <w:tmpl w:val="6D56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C98592C"/>
    <w:multiLevelType w:val="multilevel"/>
    <w:tmpl w:val="7E5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0A23601"/>
    <w:multiLevelType w:val="multilevel"/>
    <w:tmpl w:val="ED54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3893368"/>
    <w:multiLevelType w:val="multilevel"/>
    <w:tmpl w:val="AC4C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6241705"/>
    <w:multiLevelType w:val="multilevel"/>
    <w:tmpl w:val="991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9AC0826"/>
    <w:multiLevelType w:val="multilevel"/>
    <w:tmpl w:val="BA9C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CB0356C"/>
    <w:multiLevelType w:val="multilevel"/>
    <w:tmpl w:val="61D8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1" w15:restartNumberingAfterBreak="0">
    <w:nsid w:val="59D34F94"/>
    <w:multiLevelType w:val="multilevel"/>
    <w:tmpl w:val="3B06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103" w15:restartNumberingAfterBreak="0">
    <w:nsid w:val="5CCD7F10"/>
    <w:multiLevelType w:val="multilevel"/>
    <w:tmpl w:val="B8B6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DF12FA2"/>
    <w:multiLevelType w:val="multilevel"/>
    <w:tmpl w:val="2572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4C4781C"/>
    <w:multiLevelType w:val="multilevel"/>
    <w:tmpl w:val="58D0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6080DDD"/>
    <w:multiLevelType w:val="multilevel"/>
    <w:tmpl w:val="386C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8"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0CE66A4"/>
    <w:multiLevelType w:val="multilevel"/>
    <w:tmpl w:val="DA80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736362D"/>
    <w:multiLevelType w:val="multilevel"/>
    <w:tmpl w:val="2848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5" w15:restartNumberingAfterBreak="0">
    <w:nsid w:val="7E375F06"/>
    <w:multiLevelType w:val="multilevel"/>
    <w:tmpl w:val="4B82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102"/>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108"/>
  </w:num>
  <w:num w:numId="17">
    <w:abstractNumId w:val="82"/>
  </w:num>
  <w:num w:numId="18">
    <w:abstractNumId w:val="75"/>
  </w:num>
  <w:num w:numId="19">
    <w:abstractNumId w:val="112"/>
  </w:num>
  <w:num w:numId="20">
    <w:abstractNumId w:val="83"/>
  </w:num>
  <w:num w:numId="21">
    <w:abstractNumId w:val="91"/>
  </w:num>
  <w:num w:numId="22">
    <w:abstractNumId w:val="71"/>
  </w:num>
  <w:num w:numId="23">
    <w:abstractNumId w:val="111"/>
  </w:num>
  <w:num w:numId="24">
    <w:abstractNumId w:val="98"/>
  </w:num>
  <w:num w:numId="25">
    <w:abstractNumId w:val="96"/>
  </w:num>
  <w:num w:numId="26">
    <w:abstractNumId w:val="88"/>
  </w:num>
  <w:num w:numId="27">
    <w:abstractNumId w:val="81"/>
  </w:num>
  <w:num w:numId="28">
    <w:abstractNumId w:val="103"/>
  </w:num>
  <w:num w:numId="29">
    <w:abstractNumId w:val="93"/>
  </w:num>
  <w:num w:numId="30">
    <w:abstractNumId w:val="104"/>
  </w:num>
  <w:num w:numId="31">
    <w:abstractNumId w:val="92"/>
  </w:num>
  <w:num w:numId="32">
    <w:abstractNumId w:val="105"/>
  </w:num>
  <w:num w:numId="33">
    <w:abstractNumId w:val="113"/>
  </w:num>
  <w:num w:numId="34">
    <w:abstractNumId w:val="85"/>
  </w:num>
  <w:num w:numId="35">
    <w:abstractNumId w:val="95"/>
  </w:num>
  <w:num w:numId="36">
    <w:abstractNumId w:val="109"/>
  </w:num>
  <w:num w:numId="37">
    <w:abstractNumId w:val="101"/>
  </w:num>
  <w:num w:numId="38">
    <w:abstractNumId w:val="106"/>
  </w:num>
  <w:num w:numId="39">
    <w:abstractNumId w:val="99"/>
  </w:num>
  <w:num w:numId="40">
    <w:abstractNumId w:val="115"/>
  </w:num>
  <w:num w:numId="41">
    <w:abstractNumId w:val="74"/>
  </w:num>
  <w:num w:numId="42">
    <w:abstractNumId w:val="97"/>
  </w:num>
  <w:num w:numId="43">
    <w:abstractNumId w:val="9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C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172591</TotalTime>
  <Pages>2</Pages>
  <Words>292</Words>
  <Characters>1666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5493</cp:revision>
  <cp:lastPrinted>2009-02-06T05:36:00Z</cp:lastPrinted>
  <dcterms:created xsi:type="dcterms:W3CDTF">2024-01-07T13:43:00Z</dcterms:created>
  <dcterms:modified xsi:type="dcterms:W3CDTF">2025-09-29T09:32:00Z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