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ACFA3" w14:textId="77777777" w:rsidR="006B674D" w:rsidRDefault="006B674D" w:rsidP="006B674D">
      <w:pPr>
        <w:rPr>
          <w:rFonts w:ascii="Verdana" w:hAnsi="Verdana"/>
          <w:color w:val="000000"/>
          <w:sz w:val="18"/>
          <w:szCs w:val="18"/>
          <w:shd w:val="clear" w:color="auto" w:fill="FFFFFF"/>
        </w:rPr>
      </w:pPr>
      <w:r>
        <w:rPr>
          <w:rFonts w:ascii="Verdana" w:hAnsi="Verdana"/>
          <w:color w:val="000000"/>
          <w:sz w:val="18"/>
          <w:szCs w:val="18"/>
          <w:shd w:val="clear" w:color="auto" w:fill="FFFFFF"/>
        </w:rPr>
        <w:t>Оптимизация структуры капитала угольной шахты</w:t>
      </w:r>
    </w:p>
    <w:p w14:paraId="0799DA4E" w14:textId="77777777" w:rsidR="006B674D" w:rsidRDefault="006B674D" w:rsidP="006B674D">
      <w:pPr>
        <w:rPr>
          <w:rFonts w:ascii="Verdana" w:hAnsi="Verdana"/>
          <w:color w:val="000000"/>
          <w:sz w:val="18"/>
          <w:szCs w:val="18"/>
          <w:shd w:val="clear" w:color="auto" w:fill="FFFFFF"/>
        </w:rPr>
      </w:pPr>
    </w:p>
    <w:p w14:paraId="779BA103" w14:textId="77777777" w:rsidR="006B674D" w:rsidRDefault="006B674D" w:rsidP="006B674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Качеянц, Грач Мисакович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87CD52B" w14:textId="77777777" w:rsidR="006B674D" w:rsidRDefault="006B674D" w:rsidP="006B674D">
      <w:pPr>
        <w:rPr>
          <w:rFonts w:ascii="Verdana" w:hAnsi="Verdana"/>
          <w:color w:val="000000"/>
          <w:sz w:val="18"/>
          <w:szCs w:val="18"/>
        </w:rPr>
      </w:pPr>
      <w:r>
        <w:rPr>
          <w:rFonts w:ascii="Verdana" w:hAnsi="Verdana"/>
          <w:color w:val="000000"/>
          <w:sz w:val="18"/>
          <w:szCs w:val="18"/>
        </w:rPr>
        <w:t>2012</w:t>
      </w:r>
    </w:p>
    <w:p w14:paraId="580AADCF" w14:textId="77777777" w:rsidR="006B674D" w:rsidRDefault="006B674D" w:rsidP="006B674D">
      <w:pPr>
        <w:rPr>
          <w:rFonts w:ascii="Verdana" w:hAnsi="Verdana"/>
          <w:b/>
          <w:bCs/>
          <w:color w:val="000000"/>
          <w:sz w:val="18"/>
          <w:szCs w:val="18"/>
        </w:rPr>
      </w:pPr>
      <w:r>
        <w:rPr>
          <w:rFonts w:ascii="Verdana" w:hAnsi="Verdana"/>
          <w:b/>
          <w:bCs/>
          <w:color w:val="000000"/>
          <w:sz w:val="18"/>
          <w:szCs w:val="18"/>
        </w:rPr>
        <w:t>Автор научной работы: </w:t>
      </w:r>
    </w:p>
    <w:p w14:paraId="2CBABA36" w14:textId="77777777" w:rsidR="006B674D" w:rsidRDefault="006B674D" w:rsidP="006B674D">
      <w:pPr>
        <w:rPr>
          <w:rFonts w:ascii="Verdana" w:hAnsi="Verdana"/>
          <w:color w:val="000000"/>
          <w:sz w:val="18"/>
          <w:szCs w:val="18"/>
        </w:rPr>
      </w:pPr>
      <w:r>
        <w:rPr>
          <w:rFonts w:ascii="Verdana" w:hAnsi="Verdana"/>
          <w:color w:val="000000"/>
          <w:sz w:val="18"/>
          <w:szCs w:val="18"/>
        </w:rPr>
        <w:t>Качеянц, Грач Мисакович</w:t>
      </w:r>
    </w:p>
    <w:p w14:paraId="1286858F" w14:textId="77777777" w:rsidR="006B674D" w:rsidRDefault="006B674D" w:rsidP="006B674D">
      <w:pPr>
        <w:rPr>
          <w:rFonts w:ascii="Verdana" w:hAnsi="Verdana"/>
          <w:b/>
          <w:bCs/>
          <w:color w:val="000000"/>
          <w:sz w:val="18"/>
          <w:szCs w:val="18"/>
        </w:rPr>
      </w:pPr>
      <w:r>
        <w:rPr>
          <w:rFonts w:ascii="Verdana" w:hAnsi="Verdana"/>
          <w:b/>
          <w:bCs/>
          <w:color w:val="000000"/>
          <w:sz w:val="18"/>
          <w:szCs w:val="18"/>
        </w:rPr>
        <w:t>Ученая cтепень: </w:t>
      </w:r>
    </w:p>
    <w:p w14:paraId="4DBE6D8E" w14:textId="77777777" w:rsidR="006B674D" w:rsidRDefault="006B674D" w:rsidP="006B674D">
      <w:pPr>
        <w:rPr>
          <w:rFonts w:ascii="Verdana" w:hAnsi="Verdana"/>
          <w:color w:val="000000"/>
          <w:sz w:val="18"/>
          <w:szCs w:val="18"/>
        </w:rPr>
      </w:pPr>
      <w:r>
        <w:rPr>
          <w:rFonts w:ascii="Verdana" w:hAnsi="Verdana"/>
          <w:color w:val="000000"/>
          <w:sz w:val="18"/>
          <w:szCs w:val="18"/>
        </w:rPr>
        <w:t>кандидат экономических наук</w:t>
      </w:r>
    </w:p>
    <w:p w14:paraId="1D7DB9AE" w14:textId="77777777" w:rsidR="006B674D" w:rsidRDefault="006B674D" w:rsidP="006B674D">
      <w:pPr>
        <w:rPr>
          <w:rFonts w:ascii="Verdana" w:hAnsi="Verdana"/>
          <w:b/>
          <w:bCs/>
          <w:color w:val="000000"/>
          <w:sz w:val="18"/>
          <w:szCs w:val="18"/>
        </w:rPr>
      </w:pPr>
      <w:r>
        <w:rPr>
          <w:rFonts w:ascii="Verdana" w:hAnsi="Verdana"/>
          <w:b/>
          <w:bCs/>
          <w:color w:val="000000"/>
          <w:sz w:val="18"/>
          <w:szCs w:val="18"/>
        </w:rPr>
        <w:t>Место защиты диссертации: </w:t>
      </w:r>
    </w:p>
    <w:p w14:paraId="7B48FA8F" w14:textId="77777777" w:rsidR="006B674D" w:rsidRDefault="006B674D" w:rsidP="006B674D">
      <w:pPr>
        <w:rPr>
          <w:rFonts w:ascii="Verdana" w:hAnsi="Verdana"/>
          <w:color w:val="000000"/>
          <w:sz w:val="18"/>
          <w:szCs w:val="18"/>
        </w:rPr>
      </w:pPr>
      <w:r>
        <w:rPr>
          <w:rFonts w:ascii="Verdana" w:hAnsi="Verdana"/>
          <w:color w:val="000000"/>
          <w:sz w:val="18"/>
          <w:szCs w:val="18"/>
        </w:rPr>
        <w:t>Москва</w:t>
      </w:r>
    </w:p>
    <w:p w14:paraId="39C1428D" w14:textId="77777777" w:rsidR="006B674D" w:rsidRDefault="006B674D" w:rsidP="006B674D">
      <w:pPr>
        <w:rPr>
          <w:rFonts w:ascii="Verdana" w:hAnsi="Verdana"/>
          <w:b/>
          <w:bCs/>
          <w:color w:val="000000"/>
          <w:sz w:val="18"/>
          <w:szCs w:val="18"/>
        </w:rPr>
      </w:pPr>
      <w:r>
        <w:rPr>
          <w:rFonts w:ascii="Verdana" w:hAnsi="Verdana"/>
          <w:b/>
          <w:bCs/>
          <w:color w:val="000000"/>
          <w:sz w:val="18"/>
          <w:szCs w:val="18"/>
        </w:rPr>
        <w:t>Код cпециальности ВАК: </w:t>
      </w:r>
    </w:p>
    <w:p w14:paraId="4622E5C7" w14:textId="77777777" w:rsidR="006B674D" w:rsidRDefault="006B674D" w:rsidP="006B674D">
      <w:pPr>
        <w:rPr>
          <w:rFonts w:ascii="Verdana" w:hAnsi="Verdana"/>
          <w:color w:val="000000"/>
          <w:sz w:val="18"/>
          <w:szCs w:val="18"/>
        </w:rPr>
      </w:pPr>
      <w:r>
        <w:rPr>
          <w:rFonts w:ascii="Verdana" w:hAnsi="Verdana"/>
          <w:color w:val="000000"/>
          <w:sz w:val="18"/>
          <w:szCs w:val="18"/>
        </w:rPr>
        <w:t>08.00.10</w:t>
      </w:r>
    </w:p>
    <w:p w14:paraId="43D5D2DE" w14:textId="77777777" w:rsidR="006B674D" w:rsidRDefault="006B674D" w:rsidP="006B674D">
      <w:pPr>
        <w:rPr>
          <w:rFonts w:ascii="Verdana" w:hAnsi="Verdana"/>
          <w:b/>
          <w:bCs/>
          <w:color w:val="000000"/>
          <w:sz w:val="18"/>
          <w:szCs w:val="18"/>
        </w:rPr>
      </w:pPr>
      <w:r>
        <w:rPr>
          <w:rFonts w:ascii="Verdana" w:hAnsi="Verdana"/>
          <w:b/>
          <w:bCs/>
          <w:color w:val="000000"/>
          <w:sz w:val="18"/>
          <w:szCs w:val="18"/>
        </w:rPr>
        <w:t>Специальность: </w:t>
      </w:r>
    </w:p>
    <w:p w14:paraId="7D0764BD" w14:textId="77777777" w:rsidR="006B674D" w:rsidRDefault="006B674D" w:rsidP="006B674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FB09B8D" w14:textId="77777777" w:rsidR="006B674D" w:rsidRDefault="006B674D" w:rsidP="006B674D">
      <w:pPr>
        <w:rPr>
          <w:rFonts w:ascii="Verdana" w:hAnsi="Verdana"/>
          <w:b/>
          <w:bCs/>
          <w:color w:val="000000"/>
          <w:sz w:val="18"/>
          <w:szCs w:val="18"/>
        </w:rPr>
      </w:pPr>
      <w:r>
        <w:rPr>
          <w:rFonts w:ascii="Verdana" w:hAnsi="Verdana"/>
          <w:b/>
          <w:bCs/>
          <w:color w:val="000000"/>
          <w:sz w:val="18"/>
          <w:szCs w:val="18"/>
        </w:rPr>
        <w:t>Количество cтраниц: </w:t>
      </w:r>
    </w:p>
    <w:p w14:paraId="554C317C" w14:textId="77777777" w:rsidR="006B674D" w:rsidRDefault="006B674D" w:rsidP="006B674D">
      <w:pPr>
        <w:rPr>
          <w:rFonts w:ascii="Verdana" w:hAnsi="Verdana"/>
          <w:color w:val="000000"/>
          <w:sz w:val="18"/>
          <w:szCs w:val="18"/>
        </w:rPr>
      </w:pPr>
      <w:r>
        <w:rPr>
          <w:rFonts w:ascii="Verdana" w:hAnsi="Verdana"/>
          <w:color w:val="000000"/>
          <w:sz w:val="18"/>
          <w:szCs w:val="18"/>
        </w:rPr>
        <w:t>156</w:t>
      </w:r>
    </w:p>
    <w:p w14:paraId="671343E7" w14:textId="77777777" w:rsidR="006B674D" w:rsidRDefault="006B674D" w:rsidP="006B67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Качеянц, Грач Мисакович</w:t>
      </w:r>
    </w:p>
    <w:p w14:paraId="6920D74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BF06B6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АНАЛИЗ СОСТОЯНИЯ</w:t>
      </w:r>
      <w:r>
        <w:rPr>
          <w:rStyle w:val="WW8Num2z0"/>
          <w:rFonts w:ascii="Verdana" w:hAnsi="Verdana"/>
          <w:color w:val="000000"/>
          <w:sz w:val="18"/>
          <w:szCs w:val="18"/>
        </w:rPr>
        <w:t> </w:t>
      </w:r>
      <w:r>
        <w:rPr>
          <w:rStyle w:val="WW8Num3z0"/>
          <w:rFonts w:ascii="Verdana" w:hAnsi="Verdana"/>
          <w:color w:val="4682B4"/>
          <w:sz w:val="18"/>
          <w:szCs w:val="18"/>
        </w:rPr>
        <w:t>УГОЛЬНОЙ</w:t>
      </w:r>
      <w:r>
        <w:rPr>
          <w:rStyle w:val="WW8Num2z0"/>
          <w:rFonts w:ascii="Verdana" w:hAnsi="Verdana"/>
          <w:color w:val="000000"/>
          <w:sz w:val="18"/>
          <w:szCs w:val="18"/>
        </w:rPr>
        <w:t> </w:t>
      </w:r>
      <w:r>
        <w:rPr>
          <w:rFonts w:ascii="Verdana" w:hAnsi="Verdana"/>
          <w:color w:val="000000"/>
          <w:sz w:val="18"/>
          <w:szCs w:val="18"/>
        </w:rPr>
        <w:t>ОТРАСЛИ И ОБЗОР НАУЧНЫХ ИСТОЧНИКОВ ПО ВОПРОСУ ФОРМИРОВАНИЯ</w:t>
      </w:r>
      <w:r>
        <w:rPr>
          <w:rStyle w:val="WW8Num2z0"/>
          <w:rFonts w:ascii="Verdana" w:hAnsi="Verdana"/>
          <w:color w:val="000000"/>
          <w:sz w:val="18"/>
          <w:szCs w:val="18"/>
        </w:rPr>
        <w:t> </w:t>
      </w:r>
      <w:r>
        <w:rPr>
          <w:rStyle w:val="WW8Num3z0"/>
          <w:rFonts w:ascii="Verdana" w:hAnsi="Verdana"/>
          <w:color w:val="4682B4"/>
          <w:sz w:val="18"/>
          <w:szCs w:val="18"/>
        </w:rPr>
        <w:t>СТРУКТУРЫ</w:t>
      </w:r>
      <w:r>
        <w:rPr>
          <w:rStyle w:val="WW8Num2z0"/>
          <w:rFonts w:ascii="Verdana" w:hAnsi="Verdana"/>
          <w:color w:val="000000"/>
          <w:sz w:val="18"/>
          <w:szCs w:val="18"/>
        </w:rPr>
        <w:t> </w:t>
      </w:r>
      <w:r>
        <w:rPr>
          <w:rFonts w:ascii="Verdana" w:hAnsi="Verdana"/>
          <w:color w:val="000000"/>
          <w:sz w:val="18"/>
          <w:szCs w:val="18"/>
        </w:rPr>
        <w:t>КАПИТАЛА УГОЛЬНЫХ ШАХТ.</w:t>
      </w:r>
    </w:p>
    <w:p w14:paraId="415544B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 и перспективы развития угольной отрасли</w:t>
      </w:r>
    </w:p>
    <w:p w14:paraId="7F3A8C8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1.2. Обзор научных источников по вопросам формирования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компании.</w:t>
      </w:r>
    </w:p>
    <w:p w14:paraId="042D112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1.3. Анализ структуры капитала угольных шахт.</w:t>
      </w:r>
    </w:p>
    <w:p w14:paraId="4FF7A20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6A0F4AA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ТЕОРЕТИЧЕСКИЕ ОСНОВЫ ОЦЕНКИ СТРУКТУРЫ КАПИТАЛА УГОЛЬНЫХ ШАХТ.</w:t>
      </w:r>
    </w:p>
    <w:p w14:paraId="67B06C7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2.¡.Теории структуры капитала и их использование при формировании источников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финансирования угольных предприятий.</w:t>
      </w:r>
    </w:p>
    <w:p w14:paraId="763D219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Методы оптимизации структуры капитала предприятий.</w:t>
      </w:r>
    </w:p>
    <w:p w14:paraId="223E5EF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4DCE241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ФОРМИРОВАНИЕ МЕХАНИЗМА ВЫБОРА ОПТИМАЛЬНОЙ СТРУКТУРЫ КАПИТАЛА УГОЛЬНОЙ</w:t>
      </w:r>
      <w:r>
        <w:rPr>
          <w:rStyle w:val="WW8Num2z0"/>
          <w:rFonts w:ascii="Verdana" w:hAnsi="Verdana"/>
          <w:color w:val="000000"/>
          <w:sz w:val="18"/>
          <w:szCs w:val="18"/>
        </w:rPr>
        <w:t> </w:t>
      </w:r>
      <w:r>
        <w:rPr>
          <w:rStyle w:val="WW8Num3z0"/>
          <w:rFonts w:ascii="Verdana" w:hAnsi="Verdana"/>
          <w:color w:val="4682B4"/>
          <w:sz w:val="18"/>
          <w:szCs w:val="18"/>
        </w:rPr>
        <w:t>ШАХТЫ</w:t>
      </w:r>
      <w:r>
        <w:rPr>
          <w:rFonts w:ascii="Verdana" w:hAnsi="Verdana"/>
          <w:color w:val="000000"/>
          <w:sz w:val="18"/>
          <w:szCs w:val="18"/>
        </w:rPr>
        <w:t>.</w:t>
      </w:r>
    </w:p>
    <w:p w14:paraId="784B519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3.1.Разработка экономико-математической модели оценки</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приведенной стоимости угольной шахты.</w:t>
      </w:r>
    </w:p>
    <w:p w14:paraId="7C85A90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3.2. Разработка механизма оптимизации структуры капитала угольной шахты</w:t>
      </w:r>
    </w:p>
    <w:p w14:paraId="2EB35587"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30E4F4F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РЕАЛИЗАЦИЯ РАЗРАБОТАННОГО МЕХАНИЗМА ОПТИМИЗАЦИИ СТРУКТУРЫ КАПИТАЛА УГОЛЬНОЙ ШАХТЫ В УСЛОВИЯХ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ШАХТА ЮЖНАЯ</w:t>
      </w:r>
      <w:r>
        <w:rPr>
          <w:rFonts w:ascii="Verdana" w:hAnsi="Verdana"/>
          <w:color w:val="000000"/>
          <w:sz w:val="18"/>
          <w:szCs w:val="18"/>
        </w:rPr>
        <w:t>» ОАО ХК «СДС-УГОЛЬ».</w:t>
      </w:r>
    </w:p>
    <w:p w14:paraId="5A973253"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4.1. Характеристика ОАО «</w:t>
      </w:r>
      <w:r>
        <w:rPr>
          <w:rStyle w:val="WW8Num3z0"/>
          <w:rFonts w:ascii="Verdana" w:hAnsi="Verdana"/>
          <w:color w:val="4682B4"/>
          <w:sz w:val="18"/>
          <w:szCs w:val="18"/>
        </w:rPr>
        <w:t>Шахта Южная</w:t>
      </w:r>
      <w:r>
        <w:rPr>
          <w:rFonts w:ascii="Verdana" w:hAnsi="Verdana"/>
          <w:color w:val="000000"/>
          <w:sz w:val="18"/>
          <w:szCs w:val="18"/>
        </w:rPr>
        <w:t>» ОАО «ХК СДС-Уголь»</w:t>
      </w:r>
    </w:p>
    <w:p w14:paraId="75727EA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Оптимизация</w:t>
      </w:r>
      <w:r>
        <w:rPr>
          <w:rStyle w:val="WW8Num2z0"/>
          <w:rFonts w:ascii="Verdana" w:hAnsi="Verdana"/>
          <w:color w:val="000000"/>
          <w:sz w:val="18"/>
          <w:szCs w:val="18"/>
        </w:rPr>
        <w:t> </w:t>
      </w:r>
      <w:r>
        <w:rPr>
          <w:rFonts w:ascii="Verdana" w:hAnsi="Verdana"/>
          <w:color w:val="000000"/>
          <w:sz w:val="18"/>
          <w:szCs w:val="18"/>
        </w:rPr>
        <w:t>структуры капитала ОАО «</w:t>
      </w:r>
      <w:r>
        <w:rPr>
          <w:rStyle w:val="WW8Num3z0"/>
          <w:rFonts w:ascii="Verdana" w:hAnsi="Verdana"/>
          <w:color w:val="4682B4"/>
          <w:sz w:val="18"/>
          <w:szCs w:val="18"/>
        </w:rPr>
        <w:t>Шахта Южная</w:t>
      </w:r>
      <w:r>
        <w:rPr>
          <w:rFonts w:ascii="Verdana" w:hAnsi="Verdana"/>
          <w:color w:val="000000"/>
          <w:sz w:val="18"/>
          <w:szCs w:val="18"/>
        </w:rPr>
        <w:t>».</w:t>
      </w:r>
    </w:p>
    <w:p w14:paraId="4470D69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4.</w:t>
      </w:r>
    </w:p>
    <w:p w14:paraId="37E4E1C7" w14:textId="77777777" w:rsidR="006B674D" w:rsidRDefault="006B674D" w:rsidP="006B67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"Оптимизация структуры капитала угольной шахты"</w:t>
      </w:r>
    </w:p>
    <w:p w14:paraId="62B66C5A"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программой развития угольной промышленности России на период до 2030 года», функционирование угольных компаний должно быть ориентировано на повышение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максимизацию прибыли, создание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на внутреннем и внешнем рынках угольной продукции и создание условий для осуществления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планов развития угольных компаний.</w:t>
      </w:r>
    </w:p>
    <w:p w14:paraId="0B67A977"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Необходимым условием эффективной деятельности угольной компании является наличие достаточного объема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для её дальнейшего развития. Результаты деятельности любой компании в значительной мере зависит от стоимости источников финансирования, привлекаемых на долгосрочной основе, составляющих в совокупности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компании. Особенно остро встает вопрос выбора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период развития отрасли, увеличения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и повышения объемов производства. Подобная тенденция соответствует характеру развития угольной отрасли, которая преодолев</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2008-2009 годов, в 2010 году вышла на</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уровень, а в 2011 достигла наивысшего показателя</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угля в постсоветской России (336,1 млн.т) и имеет надежные перспективы своего развития.</w:t>
      </w:r>
    </w:p>
    <w:p w14:paraId="22DCFBDF"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функционирования угольные шахты непрерывно нуждаются в дополнительных</w:t>
      </w:r>
      <w:r>
        <w:rPr>
          <w:rStyle w:val="WW8Num2z0"/>
          <w:rFonts w:ascii="Verdana" w:hAnsi="Verdana"/>
          <w:color w:val="000000"/>
          <w:sz w:val="18"/>
          <w:szCs w:val="18"/>
        </w:rPr>
        <w:t> </w:t>
      </w:r>
      <w:r>
        <w:rPr>
          <w:rStyle w:val="WW8Num3z0"/>
          <w:rFonts w:ascii="Verdana" w:hAnsi="Verdana"/>
          <w:color w:val="4682B4"/>
          <w:sz w:val="18"/>
          <w:szCs w:val="18"/>
        </w:rPr>
        <w:t>капиталовложениях</w:t>
      </w:r>
      <w:r>
        <w:rPr>
          <w:rFonts w:ascii="Verdana" w:hAnsi="Verdana"/>
          <w:color w:val="000000"/>
          <w:sz w:val="18"/>
          <w:szCs w:val="18"/>
        </w:rPr>
        <w:t>, направляемых на поддержание производственной мощности в условиях изменения условий добычи,</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и модернизацию производства, поэтому изменение структуры капитала угольных шахт происходит постоянно, на протяжении всего срока экономической жизни предприятия. Так как стоимость долгосрочных источников финансирования различна, различные структуры капитала приведут к неравнозначным экономическим результатам и могут, как повысить, так и снизить стоимость компании. Оптимизация структуры капитала компании предполагает нахождение такой группировки источников финансирования, при которой стоимость используемого капитала была бы минимальной, а рыночная стоимость компании - максимальной. Однако структура капитала предприятия, имеющая минимальное значение</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стоимости источников, будучи оптимальной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может привести к нежелательным проявлениям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плане, и наоборот.</w:t>
      </w:r>
    </w:p>
    <w:p w14:paraId="12B751F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Показатель стоимости компании имеет первостепенную значимость как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(владельцев собственного капитала компании), так как свидетельствует о стоимости её</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так и для кредиторов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заемного капитала), так как свидетельствует об эффективности деятельности компании. Выбор структуры капитала компании необходимо рассматривать как важное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решение при оценке эффективности стратегии развития и разработке моделей управления компанией.</w:t>
      </w:r>
    </w:p>
    <w:p w14:paraId="1DD0FE5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перспективных проектов, представленных в программе развития отрасли до 2030 года, выявил широкий диапазон соотношения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при реализации проектов по вводу мощностей на угольных предприятиях в различных регионах (от 100% заемных до 100% собственных), подобное соотношение характерно и для структуры капитала действующих предприятий.</w:t>
      </w:r>
    </w:p>
    <w:p w14:paraId="75B97E75"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капитала предприятия, подразумевающая комбинацию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долгосрочного заемного и собственного финансирования, оказывает определенное влияние на экономическую эффективность его деятельности, так как источники финансирования имеют различную стоимость. Вследствие возможности уменьшения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за счет увеличения затрат, подлежащих</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из облагаемого дохода, использование источников</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для предприятия выгодно, однако чрезмерное их использование связано с ростом финансового риска и может оказать негативное влияние на результаты функционирования компании и снизить ее стоимость.</w:t>
      </w:r>
    </w:p>
    <w:p w14:paraId="68353335"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предприятий угольной отрасли, которые практически полностью находятся в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показатель рыночной стоимости компании имеет первостепенное значение, </w:t>
      </w:r>
      <w:r>
        <w:rPr>
          <w:rFonts w:ascii="Verdana" w:hAnsi="Verdana"/>
          <w:color w:val="000000"/>
          <w:sz w:val="18"/>
          <w:szCs w:val="18"/>
        </w:rPr>
        <w:lastRenderedPageBreak/>
        <w:t>поэтому он выбран в качестве критерия оптимизации структуры капитала. В диссертационной работе под оптимальной структурой капитала понимаем соотношение собственных и заемных источников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финансирования, позволяющее добиться максимальной стоимости компании.</w:t>
      </w:r>
    </w:p>
    <w:p w14:paraId="5BFA56E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Однозначного решения по оптимальному соотношению объемов собственного и заемного капитала не существует не только для предприятий одной отрасли, но и для одной компании на разных этапах её развития, при различной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финансового и товарного рынков. Разработанные подходы к оценке структуры капитала посвящены выявлению локальных оптимумов и не позволяют установить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источниками финансирования компании. Особенности формирования структуры капитала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мало изучены и нуждаются в дальнейшем исследовании. Поэтому разработка механизма формирования оптимальной структуры капитала шахты, учитывающего особенности</w:t>
      </w:r>
      <w:r>
        <w:rPr>
          <w:rStyle w:val="WW8Num2z0"/>
          <w:rFonts w:ascii="Verdana" w:hAnsi="Verdana"/>
          <w:color w:val="000000"/>
          <w:sz w:val="18"/>
          <w:szCs w:val="18"/>
        </w:rPr>
        <w:t> </w:t>
      </w:r>
      <w:r>
        <w:rPr>
          <w:rStyle w:val="WW8Num3z0"/>
          <w:rFonts w:ascii="Verdana" w:hAnsi="Verdana"/>
          <w:color w:val="4682B4"/>
          <w:sz w:val="18"/>
          <w:szCs w:val="18"/>
        </w:rPr>
        <w:t>угледобывающего</w:t>
      </w:r>
      <w:r>
        <w:rPr>
          <w:rStyle w:val="WW8Num2z0"/>
          <w:rFonts w:ascii="Verdana" w:hAnsi="Verdana"/>
          <w:color w:val="000000"/>
          <w:sz w:val="18"/>
          <w:szCs w:val="18"/>
        </w:rPr>
        <w:t> </w:t>
      </w:r>
      <w:r>
        <w:rPr>
          <w:rFonts w:ascii="Verdana" w:hAnsi="Verdana"/>
          <w:color w:val="000000"/>
          <w:sz w:val="18"/>
          <w:szCs w:val="18"/>
        </w:rPr>
        <w:t>производства на всех стадиях ее жизненного цикла, является актуальной научной задачей.</w:t>
      </w:r>
    </w:p>
    <w:p w14:paraId="2DE42C1D"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 формирование структуры капитала угольной шахты, ориентированной на увеличение ее стоимости.</w:t>
      </w:r>
    </w:p>
    <w:p w14:paraId="257D32B9"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идея работы заключается в определении интервала рациональных значений структуры капитала по локальным критериям оптимизации, и оценке вариантов структуры капитала, сформированных на этом интервале по критерию максимума рыночной стоимости угольной шахты.</w:t>
      </w:r>
    </w:p>
    <w:p w14:paraId="4F0FA30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структура капитала предприятий по подземной</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угля.</w:t>
      </w:r>
    </w:p>
    <w:p w14:paraId="25EED3E9"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методы оптимизации структуры капитала</w:t>
      </w:r>
      <w:r>
        <w:rPr>
          <w:rStyle w:val="WW8Num2z0"/>
          <w:rFonts w:ascii="Verdana" w:hAnsi="Verdana"/>
          <w:color w:val="000000"/>
          <w:sz w:val="18"/>
          <w:szCs w:val="18"/>
        </w:rPr>
        <w:t> </w:t>
      </w:r>
      <w:r>
        <w:rPr>
          <w:rStyle w:val="WW8Num3z0"/>
          <w:rFonts w:ascii="Verdana" w:hAnsi="Verdana"/>
          <w:color w:val="4682B4"/>
          <w:sz w:val="18"/>
          <w:szCs w:val="18"/>
        </w:rPr>
        <w:t>угледобывающей</w:t>
      </w:r>
      <w:r>
        <w:rPr>
          <w:rStyle w:val="WW8Num2z0"/>
          <w:rFonts w:ascii="Verdana" w:hAnsi="Verdana"/>
          <w:color w:val="000000"/>
          <w:sz w:val="18"/>
          <w:szCs w:val="18"/>
        </w:rPr>
        <w:t> </w:t>
      </w:r>
      <w:r>
        <w:rPr>
          <w:rFonts w:ascii="Verdana" w:hAnsi="Verdana"/>
          <w:color w:val="000000"/>
          <w:sz w:val="18"/>
          <w:szCs w:val="18"/>
        </w:rPr>
        <w:t>шахты.</w:t>
      </w:r>
    </w:p>
    <w:p w14:paraId="56444F3C"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положения, выносимые на защиту:</w:t>
      </w:r>
    </w:p>
    <w:p w14:paraId="15A0967A"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Оценку структуры капитала угольной шахты необходимо осуществлять на основе многокритериального подхода, позволяющего установить оптимальное соотношение между источниками собственного и заемного финансирования, при котором ее рыночная стоимость будет максимальной.</w:t>
      </w:r>
    </w:p>
    <w:p w14:paraId="4CB98C74"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Выбор оптимальной структуры капитала необходимо производить на основе разработанной экономико-математической модели оценки стоимости угольной шахты, отражающей влияние структуры долгосрочных источников финансирования на формирование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ставку дисконтирования на всех этапах её жизненного цикла.</w:t>
      </w:r>
    </w:p>
    <w:p w14:paraId="054E1895"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Оптимизация структуры капитала угольной шахты должна осуществляться на базе разработанного механизма, позволяющего с помощью разработанной экономико-математической модели, на интервале рациональных значений, установить соотношение между источниками собственного и заемного капитала, соответствующее максимальному значению</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предприятия.</w:t>
      </w:r>
    </w:p>
    <w:p w14:paraId="2011C8D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обосновании выбора метода</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приведенной стоимости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оценки эффективности структуры капитала угольной шахты, учитывающего изменения в соотношении источников собственного и заемного капитала и сложную структуру финансирования угольных шахт; в разработке экономико-математической модели оценки эффективности структуры капитала, отражающей специфику</w:t>
      </w:r>
      <w:r>
        <w:rPr>
          <w:rStyle w:val="WW8Num2z0"/>
          <w:rFonts w:ascii="Verdana" w:hAnsi="Verdana"/>
          <w:color w:val="000000"/>
          <w:sz w:val="18"/>
          <w:szCs w:val="18"/>
        </w:rPr>
        <w:t> </w:t>
      </w:r>
      <w:r>
        <w:rPr>
          <w:rStyle w:val="WW8Num3z0"/>
          <w:rFonts w:ascii="Verdana" w:hAnsi="Verdana"/>
          <w:color w:val="4682B4"/>
          <w:sz w:val="18"/>
          <w:szCs w:val="18"/>
        </w:rPr>
        <w:t>угледобычи</w:t>
      </w:r>
      <w:r>
        <w:rPr>
          <w:rStyle w:val="WW8Num2z0"/>
          <w:rFonts w:ascii="Verdana" w:hAnsi="Verdana"/>
          <w:color w:val="000000"/>
          <w:sz w:val="18"/>
          <w:szCs w:val="18"/>
        </w:rPr>
        <w:t> </w:t>
      </w:r>
      <w:r>
        <w:rPr>
          <w:rFonts w:ascii="Verdana" w:hAnsi="Verdana"/>
          <w:color w:val="000000"/>
          <w:sz w:val="18"/>
          <w:szCs w:val="18"/>
        </w:rPr>
        <w:t>на всех стадиях жизненного цикла шахты; в разработке механизма оптимизации структуры капитала угольной шахты, позволяющего установить соотношение между элементами капитала, 6</w:t>
      </w:r>
      <w:r>
        <w:rPr>
          <w:rStyle w:val="WW8Num2z0"/>
          <w:rFonts w:ascii="Verdana" w:hAnsi="Verdana"/>
          <w:color w:val="000000"/>
          <w:sz w:val="18"/>
          <w:szCs w:val="18"/>
        </w:rPr>
        <w:t> </w:t>
      </w:r>
      <w:r>
        <w:rPr>
          <w:rStyle w:val="WW8Num3z0"/>
          <w:rFonts w:ascii="Verdana" w:hAnsi="Verdana"/>
          <w:color w:val="4682B4"/>
          <w:sz w:val="18"/>
          <w:szCs w:val="18"/>
        </w:rPr>
        <w:t>максимизирующее</w:t>
      </w:r>
      <w:r>
        <w:rPr>
          <w:rStyle w:val="WW8Num2z0"/>
          <w:rFonts w:ascii="Verdana" w:hAnsi="Verdana"/>
          <w:color w:val="000000"/>
          <w:sz w:val="18"/>
          <w:szCs w:val="18"/>
        </w:rPr>
        <w:t> </w:t>
      </w:r>
      <w:r>
        <w:rPr>
          <w:rFonts w:ascii="Verdana" w:hAnsi="Verdana"/>
          <w:color w:val="000000"/>
          <w:sz w:val="18"/>
          <w:szCs w:val="18"/>
        </w:rPr>
        <w:t>рыночную стоимость шахты, при различных сценариях ее развития.</w:t>
      </w:r>
    </w:p>
    <w:p w14:paraId="6551FF12"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научных положений, выводов и рекомендаций подтверждаются: анализом значительного объема научных публикаций отечественных и зарубежных ученых по теории и методам оптимизации структуры капитала, оценки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 экономике и финансам горного производства;</w:t>
      </w:r>
    </w:p>
    <w:p w14:paraId="15B34D21"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корректной постановкой задачи исследования и использованием современных методов научного обобщения, финансового анализа, экономико-математического моделирования, </w:t>
      </w:r>
      <w:r>
        <w:rPr>
          <w:rFonts w:ascii="Verdana" w:hAnsi="Verdana"/>
          <w:color w:val="000000"/>
          <w:sz w:val="18"/>
          <w:szCs w:val="18"/>
        </w:rPr>
        <w:lastRenderedPageBreak/>
        <w:t>экспертных оценок, оценки стоимости компании; представительным объемом обработанной статистической информации, источниками которой явились международные и национальные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базы данных и аналитические обзоры (</w:t>
      </w:r>
      <w:r>
        <w:rPr>
          <w:rStyle w:val="WW8Num3z0"/>
          <w:rFonts w:ascii="Verdana" w:hAnsi="Verdana"/>
          <w:color w:val="4682B4"/>
          <w:sz w:val="18"/>
          <w:szCs w:val="18"/>
        </w:rPr>
        <w:t>Росстат</w:t>
      </w:r>
      <w:r>
        <w:rPr>
          <w:rFonts w:ascii="Verdana" w:hAnsi="Verdana"/>
          <w:color w:val="000000"/>
          <w:sz w:val="18"/>
          <w:szCs w:val="18"/>
        </w:rPr>
        <w:t>, Росинформуголь, прогнозы Минэкономразвития и др.), финансовые, экономические отчеты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угольных компаний, а также данные Российской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Системы, Московской межбанковской валютной</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Нью-Йоркской фондовой биржи и др.; положительными результатами апробации разработанного методического подхода в условиях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ХК «СДС-Уголь».</w:t>
      </w:r>
    </w:p>
    <w:p w14:paraId="1AA29A92"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Научное значение исследования заключается в разработке методического подхода к оптимизации структуры капитала, позволяющего на основе модели скорректированной приведенной стоимости, адаптированной к условиям подземной угледобычи, установить соотношение источников собственного и заемного финансирования, соответствующее максимальному значению стоимости угольной шахты.</w:t>
      </w:r>
    </w:p>
    <w:p w14:paraId="6B1093A0"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разработке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позволяющего оптимизировать соотношение источников собственного и заемного финансирования угольной шахты и тем 7 самым повысить эффективность её функционирования на всех стадиях жизненного цикла.</w:t>
      </w:r>
    </w:p>
    <w:p w14:paraId="75FC50FD"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рекомендации. Методика «</w:t>
      </w:r>
      <w:r>
        <w:rPr>
          <w:rStyle w:val="WW8Num3z0"/>
          <w:rFonts w:ascii="Verdana" w:hAnsi="Verdana"/>
          <w:color w:val="4682B4"/>
          <w:sz w:val="18"/>
          <w:szCs w:val="18"/>
        </w:rPr>
        <w:t>Оптимизация структуры капитала угольной шахты</w:t>
      </w:r>
      <w:r>
        <w:rPr>
          <w:rFonts w:ascii="Verdana" w:hAnsi="Verdana"/>
          <w:color w:val="000000"/>
          <w:sz w:val="18"/>
          <w:szCs w:val="18"/>
        </w:rPr>
        <w:t>» внедрена в деятельность финансово-экономической службы ОАО ХК «СДС-Уголь» и используется при разработке финансовых планов для установления рационального состава и структуры долгосрочных источников финансирования компании.</w:t>
      </w:r>
    </w:p>
    <w:p w14:paraId="6BBC0174"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докладывались: на международных конференциях «</w:t>
      </w:r>
      <w:r>
        <w:rPr>
          <w:rStyle w:val="WW8Num3z0"/>
          <w:rFonts w:ascii="Verdana" w:hAnsi="Verdana"/>
          <w:color w:val="4682B4"/>
          <w:sz w:val="18"/>
          <w:szCs w:val="18"/>
        </w:rPr>
        <w:t>Неделя горняка</w:t>
      </w:r>
      <w:r>
        <w:rPr>
          <w:rFonts w:ascii="Verdana" w:hAnsi="Verdana"/>
          <w:color w:val="000000"/>
          <w:sz w:val="18"/>
          <w:szCs w:val="18"/>
        </w:rPr>
        <w:t>» (20092011); на научных семинарах кафедр «Экономика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горного производства» и «</w:t>
      </w:r>
      <w:r>
        <w:rPr>
          <w:rStyle w:val="WW8Num3z0"/>
          <w:rFonts w:ascii="Verdana" w:hAnsi="Verdana"/>
          <w:color w:val="4682B4"/>
          <w:sz w:val="18"/>
          <w:szCs w:val="18"/>
        </w:rPr>
        <w:t>Финансы горного производства</w:t>
      </w:r>
      <w:r>
        <w:rPr>
          <w:rFonts w:ascii="Verdana" w:hAnsi="Verdana"/>
          <w:color w:val="000000"/>
          <w:sz w:val="18"/>
          <w:szCs w:val="18"/>
        </w:rPr>
        <w:t>» Московского государственного горного университета (2009-2011); на научных конференциях в рамках «</w:t>
      </w:r>
      <w:r>
        <w:rPr>
          <w:rStyle w:val="WW8Num3z0"/>
          <w:rFonts w:ascii="Verdana" w:hAnsi="Verdana"/>
          <w:color w:val="4682B4"/>
          <w:sz w:val="18"/>
          <w:szCs w:val="18"/>
        </w:rPr>
        <w:t>Недели студенческой науки</w:t>
      </w:r>
      <w:r>
        <w:rPr>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2007-2008).</w:t>
      </w:r>
    </w:p>
    <w:p w14:paraId="2690AF9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6 научных работ, из них 3 -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17ADBFE0"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заключения и списка использованной литературы из 122 наименований, содержит 8 рисунков и 39 таблиц.</w:t>
      </w:r>
    </w:p>
    <w:p w14:paraId="7FA6C3CC" w14:textId="77777777" w:rsidR="006B674D" w:rsidRDefault="006B674D" w:rsidP="006B67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Качеянц, Грач Мисакович</w:t>
      </w:r>
    </w:p>
    <w:p w14:paraId="3BB257A1"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4.</w:t>
      </w:r>
    </w:p>
    <w:p w14:paraId="43D89255"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была осуществлена оптимизация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Шахта Южная</w:t>
      </w:r>
      <w:r>
        <w:rPr>
          <w:rFonts w:ascii="Verdana" w:hAnsi="Verdana"/>
          <w:color w:val="000000"/>
          <w:sz w:val="18"/>
          <w:szCs w:val="18"/>
        </w:rPr>
        <w:t>», которая достигла уровня 0,85% от производственной мощности и вышла на стадию «</w:t>
      </w:r>
      <w:r>
        <w:rPr>
          <w:rStyle w:val="WW8Num3z0"/>
          <w:rFonts w:ascii="Verdana" w:hAnsi="Verdana"/>
          <w:color w:val="4682B4"/>
          <w:sz w:val="18"/>
          <w:szCs w:val="18"/>
        </w:rPr>
        <w:t>зрелости</w:t>
      </w:r>
      <w:r>
        <w:rPr>
          <w:rFonts w:ascii="Verdana" w:hAnsi="Verdana"/>
          <w:color w:val="000000"/>
          <w:sz w:val="18"/>
          <w:szCs w:val="18"/>
        </w:rPr>
        <w:t>».</w:t>
      </w:r>
    </w:p>
    <w:p w14:paraId="66728E5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расчету был принят следующий сценарий развития шахты: сохранение цены на уголь на уровне 2011 года,</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инфляции постоянный - 6% в год, сохранение уровня</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на уровне 85% от производственной мощности 2011 года (2550 тыс.т) и нормативный срок службы - 30 лет.</w:t>
      </w:r>
    </w:p>
    <w:p w14:paraId="53CC443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зоны оптимальных значений по локальным критериям эффективности: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средневзвешенной стоимости капитала и уровню финансового риска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Шахта Южная</w:t>
      </w:r>
      <w:r>
        <w:rPr>
          <w:rFonts w:ascii="Verdana" w:hAnsi="Verdana"/>
          <w:color w:val="000000"/>
          <w:sz w:val="18"/>
          <w:szCs w:val="18"/>
        </w:rPr>
        <w:t>», осуществлена оценка вариантов структуры капитала по показателю коэффициента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Fonts w:ascii="Verdana" w:hAnsi="Verdana"/>
          <w:color w:val="000000"/>
          <w:sz w:val="18"/>
          <w:szCs w:val="18"/>
        </w:rPr>
        <w:t>.</w:t>
      </w:r>
    </w:p>
    <w:p w14:paraId="5E613E21"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Локальным оптимумом по показателю ROE явилось значение коэффициента финансового левериджа равное 1,1. Значение рентабельности собственного капитала (ROE) в этой точке достигает максимального значения 50,33%. Оптимальным вариантом структуры капитала по показателю</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стоимости капитала (WACC') установлен вариант, характеризующийся значением коэффициента финансового левериджа, равным 0,9. В этой точке значение WACC является минимальным.</w:t>
      </w:r>
    </w:p>
    <w:p w14:paraId="53995D84"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Стратегию</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активов на шахте можно отнести к агрессивной, так как расчетное значение уровня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финансирования соответствует значению коэффициента финансового левериджа равному 0,8.</w:t>
      </w:r>
    </w:p>
    <w:p w14:paraId="3DA56F8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Значения коэффициента финансового левериджа, соответствующие экстремумам по ROE, WACC и уровню финансового риска формируют интервал рациональных значений, на котором была осуществлена оценка вариантов структуры капитала по критерию приведенной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(АРУ) компании - [0,8-1,1].</w:t>
      </w:r>
    </w:p>
    <w:p w14:paraId="0EB3D746"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рациональных вариантов по ограничениям модели показал, что все варианты структуры капитала, находящиеся в интервале рациональных значений, соответствуют допустимому уровню финансовой устойчивости и могут быть приняты к рассмотрению. Таким образом, дальнейшей оценке по критерию АРУ были выбраны варианты структуры капитала, характеризующиеся показателем коэффициента финансового левериджа: 0,8; 0,9; 1,0; 1,1.</w:t>
      </w:r>
    </w:p>
    <w:p w14:paraId="24565460"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расчета стоимости собственного капитала была использована гибридная модель</w:t>
      </w:r>
      <w:r>
        <w:rPr>
          <w:rStyle w:val="WW8Num2z0"/>
          <w:rFonts w:ascii="Verdana" w:hAnsi="Verdana"/>
          <w:color w:val="000000"/>
          <w:sz w:val="18"/>
          <w:szCs w:val="18"/>
        </w:rPr>
        <w:t> </w:t>
      </w:r>
      <w:r>
        <w:rPr>
          <w:rStyle w:val="WW8Num3z0"/>
          <w:rFonts w:ascii="Verdana" w:hAnsi="Verdana"/>
          <w:color w:val="4682B4"/>
          <w:sz w:val="18"/>
          <w:szCs w:val="18"/>
        </w:rPr>
        <w:t>САРМ</w:t>
      </w:r>
      <w:r>
        <w:rPr>
          <w:rStyle w:val="WW8Num2z0"/>
          <w:rFonts w:ascii="Verdana" w:hAnsi="Verdana"/>
          <w:color w:val="000000"/>
          <w:sz w:val="18"/>
          <w:szCs w:val="18"/>
        </w:rPr>
        <w:t> </w:t>
      </w:r>
      <w:r>
        <w:rPr>
          <w:rFonts w:ascii="Verdana" w:hAnsi="Verdana"/>
          <w:color w:val="000000"/>
          <w:sz w:val="18"/>
          <w:szCs w:val="18"/>
        </w:rPr>
        <w:t>и установлены значения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в условиях отсутствия заемного финансирования. На основании расчетов для оценки текущей стоимости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стадии «</w:t>
      </w:r>
      <w:r>
        <w:rPr>
          <w:rStyle w:val="WW8Num3z0"/>
          <w:rFonts w:ascii="Verdana" w:hAnsi="Verdana"/>
          <w:color w:val="4682B4"/>
          <w:sz w:val="18"/>
          <w:szCs w:val="18"/>
        </w:rPr>
        <w:t>зрелости</w:t>
      </w:r>
      <w:r>
        <w:rPr>
          <w:rFonts w:ascii="Verdana" w:hAnsi="Verdana"/>
          <w:color w:val="000000"/>
          <w:sz w:val="18"/>
          <w:szCs w:val="18"/>
        </w:rPr>
        <w:t>» была определена</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доходности на собственный капитал в размере 14%, а на стадии «</w:t>
      </w:r>
      <w:r>
        <w:rPr>
          <w:rStyle w:val="WW8Num3z0"/>
          <w:rFonts w:ascii="Verdana" w:hAnsi="Verdana"/>
          <w:color w:val="4682B4"/>
          <w:sz w:val="18"/>
          <w:szCs w:val="18"/>
        </w:rPr>
        <w:t>упадка</w:t>
      </w:r>
      <w:r>
        <w:rPr>
          <w:rFonts w:ascii="Verdana" w:hAnsi="Verdana"/>
          <w:color w:val="000000"/>
          <w:sz w:val="18"/>
          <w:szCs w:val="18"/>
        </w:rPr>
        <w:t>» - в размере 15%.</w:t>
      </w:r>
    </w:p>
    <w:p w14:paraId="1EEFA657"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а также учитывая стоимость</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привлекаемых материнской компанией - ХК «СДС-уголь», при существующей структуре капитала, для оценки</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текущей стоимости (АРУ)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данным ОАО «</w:t>
      </w:r>
      <w:r>
        <w:rPr>
          <w:rStyle w:val="WW8Num3z0"/>
          <w:rFonts w:ascii="Verdana" w:hAnsi="Verdana"/>
          <w:color w:val="4682B4"/>
          <w:sz w:val="18"/>
          <w:szCs w:val="18"/>
        </w:rPr>
        <w:t>Шахта Южная</w:t>
      </w:r>
      <w:r>
        <w:rPr>
          <w:rFonts w:ascii="Verdana" w:hAnsi="Verdana"/>
          <w:color w:val="000000"/>
          <w:sz w:val="18"/>
          <w:szCs w:val="18"/>
        </w:rPr>
        <w:t>» использовалось значение стоимости заемного капитала, равное 13,0%.</w:t>
      </w:r>
    </w:p>
    <w:p w14:paraId="6ACD2BA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кредитов в зависимости от сроков и объемов финансирования при расчетах учитывались дифференцированные</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регламентируемые объемами заемных средств. В расчетах использовался диапазон</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от 11% до 14%.</w:t>
      </w:r>
    </w:p>
    <w:p w14:paraId="5C115E0B"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Сравнение полученных значений скорректированной текущей стоимости по вариантам структуры капитала, позволило определить оптимальную структуру капитала ОАО «</w:t>
      </w:r>
      <w:r>
        <w:rPr>
          <w:rStyle w:val="WW8Num3z0"/>
          <w:rFonts w:ascii="Verdana" w:hAnsi="Verdana"/>
          <w:color w:val="4682B4"/>
          <w:sz w:val="18"/>
          <w:szCs w:val="18"/>
        </w:rPr>
        <w:t>Шахта Южная</w:t>
      </w:r>
      <w:r>
        <w:rPr>
          <w:rFonts w:ascii="Verdana" w:hAnsi="Verdana"/>
          <w:color w:val="000000"/>
          <w:sz w:val="18"/>
          <w:szCs w:val="18"/>
        </w:rPr>
        <w:t>» и рекомендовать следующее соотношение источников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финансирования: 52,6% заемного капитала и 47,4% - собственного капитала. В сложившихся условиях выбранный вариант структуры</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эффективен.</w:t>
      </w:r>
    </w:p>
    <w:p w14:paraId="2151AFE1"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Экономический эффект от использования результатов оптимизации составит 83,15 млн.руб.</w:t>
      </w:r>
    </w:p>
    <w:p w14:paraId="55D50315"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7E42D3E"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решена актуальная научная задача по разработке механизма оптимизации структуры капитала угольной компании, учитывающего особенности функционирования шахты на всех стадиях ее развития и способствующего повышению стоимости угольных компаний.</w:t>
      </w:r>
    </w:p>
    <w:p w14:paraId="37A8A3F4"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научные результаты и выводы, полученные лично автором: 1. Установлено, что оптимизацию структуры капитала угольной шахты целесообразно осуществлять с позиции компромиссной теории, позволяющей сопоставить</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заемного финансирования с затратами, связанными с рисками на его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Fonts w:ascii="Verdana" w:hAnsi="Verdana"/>
          <w:color w:val="000000"/>
          <w:sz w:val="18"/>
          <w:szCs w:val="18"/>
        </w:rPr>
        <w:t>.</w:t>
      </w:r>
    </w:p>
    <w:p w14:paraId="5BA687DA"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 выбор финансовой модели для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угольной компании, преимуществом которой является учет инвестиционных потребностей предприятия, требуемой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уровня инвестиционного риска.</w:t>
      </w:r>
    </w:p>
    <w:p w14:paraId="1EB6A996"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Установлено, что при оптимизации структуры капитала угольной шахты необходимо использовать методы</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позволяющие оценивать эффективность работы компании с учетом стоимости источников финансирования.</w:t>
      </w:r>
    </w:p>
    <w:p w14:paraId="6094AED7"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 выбор модели скорректированной приведенной стоимости (АРУ) для оценки эффективности структуры капитала угольной шахты, позволяющей учитывать</w:t>
      </w:r>
      <w:r>
        <w:rPr>
          <w:rStyle w:val="WW8Num2z0"/>
          <w:rFonts w:ascii="Verdana" w:hAnsi="Verdana"/>
          <w:color w:val="000000"/>
          <w:sz w:val="18"/>
          <w:szCs w:val="18"/>
        </w:rPr>
        <w:t> </w:t>
      </w:r>
      <w:r>
        <w:rPr>
          <w:rStyle w:val="WW8Num3z0"/>
          <w:rFonts w:ascii="Verdana" w:hAnsi="Verdana"/>
          <w:color w:val="4682B4"/>
          <w:sz w:val="18"/>
          <w:szCs w:val="18"/>
        </w:rPr>
        <w:t>сторонние</w:t>
      </w:r>
      <w:r>
        <w:rPr>
          <w:rStyle w:val="WW8Num2z0"/>
          <w:rFonts w:ascii="Verdana" w:hAnsi="Verdana"/>
          <w:color w:val="000000"/>
          <w:sz w:val="18"/>
          <w:szCs w:val="18"/>
        </w:rPr>
        <w:t> </w:t>
      </w:r>
      <w:r>
        <w:rPr>
          <w:rFonts w:ascii="Verdana" w:hAnsi="Verdana"/>
          <w:color w:val="000000"/>
          <w:sz w:val="18"/>
          <w:szCs w:val="18"/>
        </w:rPr>
        <w:t>эффекты финансирования и деятельности компании по каждому</w:t>
      </w:r>
      <w:r>
        <w:rPr>
          <w:rStyle w:val="WW8Num2z0"/>
          <w:rFonts w:ascii="Verdana" w:hAnsi="Verdana"/>
          <w:color w:val="000000"/>
          <w:sz w:val="18"/>
          <w:szCs w:val="18"/>
        </w:rPr>
        <w:t> </w:t>
      </w:r>
      <w:r>
        <w:rPr>
          <w:rStyle w:val="WW8Num3z0"/>
          <w:rFonts w:ascii="Verdana" w:hAnsi="Verdana"/>
          <w:color w:val="4682B4"/>
          <w:sz w:val="18"/>
          <w:szCs w:val="18"/>
        </w:rPr>
        <w:t>заемному</w:t>
      </w:r>
      <w:r>
        <w:rPr>
          <w:rStyle w:val="WW8Num2z0"/>
          <w:rFonts w:ascii="Verdana" w:hAnsi="Verdana"/>
          <w:color w:val="000000"/>
          <w:sz w:val="18"/>
          <w:szCs w:val="18"/>
        </w:rPr>
        <w:t> </w:t>
      </w:r>
      <w:r>
        <w:rPr>
          <w:rFonts w:ascii="Verdana" w:hAnsi="Verdana"/>
          <w:color w:val="000000"/>
          <w:sz w:val="18"/>
          <w:szCs w:val="18"/>
        </w:rPr>
        <w:t>инструменту, при различных схемах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и процентным выплатам, соответствующим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w:t>
      </w:r>
    </w:p>
    <w:p w14:paraId="430455A8"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Доказано, что оценку структуры капитала шахты необходимо осуществлять с позиции </w:t>
      </w:r>
      <w:r>
        <w:rPr>
          <w:rFonts w:ascii="Verdana" w:hAnsi="Verdana"/>
          <w:color w:val="000000"/>
          <w:sz w:val="18"/>
          <w:szCs w:val="18"/>
        </w:rPr>
        <w:lastRenderedPageBreak/>
        <w:t>многокритериального подхода и осуществлен выбор критериев для оптимизации структуры капитала: для определения зоны рациональных значений структуры капитала выбраны критерии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уровня рентабельности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стоимости капитала и минимизации уровня финансовых</w:t>
      </w:r>
    </w:p>
    <w:p w14:paraId="1856E8EC"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145 рисков; для оценки эффективности структуры капитала выбран критерий максимизации текущей стоимости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шахты.</w:t>
      </w:r>
    </w:p>
    <w:p w14:paraId="593265DF"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Разработана экономико-математическая модель оценки стоимости угольной шахты при различных структурах её капитала, учитывающая особенности</w:t>
      </w:r>
      <w:r>
        <w:rPr>
          <w:rStyle w:val="WW8Num2z0"/>
          <w:rFonts w:ascii="Verdana" w:hAnsi="Verdana"/>
          <w:color w:val="000000"/>
          <w:sz w:val="18"/>
          <w:szCs w:val="18"/>
        </w:rPr>
        <w:t> </w:t>
      </w:r>
      <w:r>
        <w:rPr>
          <w:rStyle w:val="WW8Num3z0"/>
          <w:rFonts w:ascii="Verdana" w:hAnsi="Verdana"/>
          <w:color w:val="4682B4"/>
          <w:sz w:val="18"/>
          <w:szCs w:val="18"/>
        </w:rPr>
        <w:t>угледобычи</w:t>
      </w:r>
      <w:r>
        <w:rPr>
          <w:rStyle w:val="WW8Num2z0"/>
          <w:rFonts w:ascii="Verdana" w:hAnsi="Verdana"/>
          <w:color w:val="000000"/>
          <w:sz w:val="18"/>
          <w:szCs w:val="18"/>
        </w:rPr>
        <w:t> </w:t>
      </w:r>
      <w:r>
        <w:rPr>
          <w:rFonts w:ascii="Verdana" w:hAnsi="Verdana"/>
          <w:color w:val="000000"/>
          <w:sz w:val="18"/>
          <w:szCs w:val="18"/>
        </w:rPr>
        <w:t>на всех этапах жизненного цикла и позволяющая выбрать оптимальный вариант структуры капитала при условии максимизации ее стоимости с сохранением финансовой устойчивости предприятия.</w:t>
      </w:r>
    </w:p>
    <w:p w14:paraId="7D7B086E" w14:textId="77777777" w:rsidR="006B674D" w:rsidRDefault="006B674D" w:rsidP="006B67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Разработан механизм оптимизации структуры капитала угольной шахты, включающий алгоритм выбора оптимального варианта структуры капитала и экономико-математическую модель оценки стоимости угольной шахты при различных сценариях ее развития.</w:t>
      </w:r>
    </w:p>
    <w:p w14:paraId="73FF5DCB"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Осуществлена оптимизация структуры капитала ОАО «</w:t>
      </w:r>
      <w:r>
        <w:rPr>
          <w:rStyle w:val="WW8Num3z0"/>
          <w:rFonts w:ascii="Verdana" w:hAnsi="Verdana"/>
          <w:color w:val="4682B4"/>
          <w:sz w:val="18"/>
          <w:szCs w:val="18"/>
        </w:rPr>
        <w:t>Шахта Южная</w:t>
      </w:r>
      <w:r>
        <w:rPr>
          <w:rFonts w:ascii="Verdana" w:hAnsi="Verdana"/>
          <w:color w:val="000000"/>
          <w:sz w:val="18"/>
          <w:szCs w:val="18"/>
        </w:rPr>
        <w:t>» ОАО ХК «СДС-Уголь», позволяющая увеличить её стоимость. Расчетный экономический эффект от внедрения разработанного механизма выбора оптимальной структуры капитала составляет 83,15 млн.руб.</w:t>
      </w:r>
    </w:p>
    <w:p w14:paraId="26BE1C13" w14:textId="77777777" w:rsidR="006B674D" w:rsidRDefault="006B674D" w:rsidP="006B67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Методика «</w:t>
      </w:r>
      <w:r>
        <w:rPr>
          <w:rStyle w:val="WW8Num3z0"/>
          <w:rFonts w:ascii="Verdana" w:hAnsi="Verdana"/>
          <w:color w:val="4682B4"/>
          <w:sz w:val="18"/>
          <w:szCs w:val="18"/>
        </w:rPr>
        <w:t>Оптимизация структуры капитала угольной шахты</w:t>
      </w:r>
      <w:r>
        <w:rPr>
          <w:rFonts w:ascii="Verdana" w:hAnsi="Verdana"/>
          <w:color w:val="000000"/>
          <w:sz w:val="18"/>
          <w:szCs w:val="18"/>
        </w:rPr>
        <w:t>» внедрена в работу финансово-экономической службы ОАО ХК «СДС-Уголь» и используется при формировании структуры источников финансирования угольных шахт.</w:t>
      </w:r>
    </w:p>
    <w:p w14:paraId="6647CAF5" w14:textId="77777777" w:rsidR="006B674D" w:rsidRDefault="006B674D" w:rsidP="006B67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Качеянц, Грач Мисакович, 2012 год</w:t>
      </w:r>
    </w:p>
    <w:p w14:paraId="6B4212D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w:t>
      </w:r>
      <w:r>
        <w:rPr>
          <w:rStyle w:val="WW8Num3z0"/>
          <w:rFonts w:ascii="Verdana" w:hAnsi="Verdana"/>
          <w:color w:val="4682B4"/>
          <w:sz w:val="18"/>
          <w:szCs w:val="18"/>
        </w:rPr>
        <w:t>О недрах</w:t>
      </w:r>
      <w:r>
        <w:rPr>
          <w:rFonts w:ascii="Verdana" w:hAnsi="Verdana"/>
          <w:color w:val="000000"/>
          <w:sz w:val="18"/>
          <w:szCs w:val="18"/>
        </w:rPr>
        <w:t>» от 21.02.92 №2395-Ф3</w:t>
      </w:r>
    </w:p>
    <w:p w14:paraId="60D982E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№208-ФЗ</w:t>
      </w:r>
    </w:p>
    <w:p w14:paraId="13804FD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 Энергетическая стратегия России на период до 2030 года (Утв. Распоряжением Правительства от 13.11.2009г. №1715-р)</w:t>
      </w:r>
    </w:p>
    <w:p w14:paraId="3C84604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№135-3 от 29.07.1998 (В ред. от 03.12.2011 №135-Ф3)</w:t>
      </w:r>
    </w:p>
    <w:p w14:paraId="3D6E1D7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программа развития угольной промышленности России на период до 2030 года (Утв. Распоряжением Правительства РФ 24.01.2012г. №14-р</w:t>
      </w:r>
    </w:p>
    <w:p w14:paraId="446E503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 Адзиес И. Управление жизненным циклом</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Пер. с англ. Под науч.ред. А.Г.Сеферяна. -СПб. Литер,2008. -384с.</w:t>
      </w:r>
    </w:p>
    <w:p w14:paraId="570898A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A.C., Гольдман Е.Л. Экономика для геологов и горняков; Учебное пособие для вузов. -М.: Издательский дом «</w:t>
      </w:r>
      <w:r>
        <w:rPr>
          <w:rStyle w:val="WW8Num3z0"/>
          <w:rFonts w:ascii="Verdana" w:hAnsi="Verdana"/>
          <w:color w:val="4682B4"/>
          <w:sz w:val="18"/>
          <w:szCs w:val="18"/>
        </w:rPr>
        <w:t>Руда и металлы</w:t>
      </w:r>
      <w:r>
        <w:rPr>
          <w:rFonts w:ascii="Verdana" w:hAnsi="Verdana"/>
          <w:color w:val="000000"/>
          <w:sz w:val="18"/>
          <w:szCs w:val="18"/>
        </w:rPr>
        <w:t>», 2007. -328с.</w:t>
      </w:r>
    </w:p>
    <w:p w14:paraId="7FD5723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-528 с.</w:t>
      </w:r>
    </w:p>
    <w:p w14:paraId="3A8ACA1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Битюцких</w:t>
      </w:r>
      <w:r>
        <w:rPr>
          <w:rStyle w:val="WW8Num2z0"/>
          <w:rFonts w:ascii="Verdana" w:hAnsi="Verdana"/>
          <w:color w:val="000000"/>
          <w:sz w:val="18"/>
          <w:szCs w:val="18"/>
        </w:rPr>
        <w:t> </w:t>
      </w:r>
      <w:r>
        <w:rPr>
          <w:rFonts w:ascii="Verdana" w:hAnsi="Verdana"/>
          <w:color w:val="000000"/>
          <w:sz w:val="18"/>
          <w:szCs w:val="18"/>
        </w:rPr>
        <w:t>В.Т. Мифы финансового анализа и управление стоимостью компании.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 -224с.</w:t>
      </w:r>
    </w:p>
    <w:p w14:paraId="7977E42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Под ред. Л.П.Белых. М.:Банки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1997-631с.</w:t>
      </w:r>
    </w:p>
    <w:p w14:paraId="077828B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2т.-3-е изд.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2007. Т.1. -624 с. ISBN 978-966-521-266-9</w:t>
      </w:r>
    </w:p>
    <w:p w14:paraId="27BF0D9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 «Ника-Центр», 2000. 512 с.</w:t>
      </w:r>
    </w:p>
    <w:p w14:paraId="6778044F"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13. Боди 3., Мертон Р. Финансы.: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-592с.</w:t>
      </w:r>
    </w:p>
    <w:p w14:paraId="024A30F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ЗАО»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1997.-1120с.</w:t>
      </w:r>
    </w:p>
    <w:p w14:paraId="7345BE5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2001 г. Т.1.-497 с.</w:t>
      </w:r>
    </w:p>
    <w:p w14:paraId="55A3C91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16. Бригхем Ю.,</w:t>
      </w:r>
      <w:r>
        <w:rPr>
          <w:rStyle w:val="WW8Num2z0"/>
          <w:rFonts w:ascii="Verdana" w:hAnsi="Verdana"/>
          <w:color w:val="000000"/>
          <w:sz w:val="18"/>
          <w:szCs w:val="18"/>
        </w:rPr>
        <w:t> </w:t>
      </w:r>
      <w:r>
        <w:rPr>
          <w:rStyle w:val="WW8Num3z0"/>
          <w:rFonts w:ascii="Verdana" w:hAnsi="Verdana"/>
          <w:color w:val="4682B4"/>
          <w:sz w:val="18"/>
          <w:szCs w:val="18"/>
        </w:rPr>
        <w:t>Эрхардт</w:t>
      </w:r>
      <w:r>
        <w:rPr>
          <w:rStyle w:val="WW8Num2z0"/>
          <w:rFonts w:ascii="Verdana" w:hAnsi="Verdana"/>
          <w:color w:val="000000"/>
          <w:sz w:val="18"/>
          <w:szCs w:val="18"/>
        </w:rPr>
        <w:t> </w:t>
      </w:r>
      <w:r>
        <w:rPr>
          <w:rFonts w:ascii="Verdana" w:hAnsi="Verdana"/>
          <w:color w:val="000000"/>
          <w:sz w:val="18"/>
          <w:szCs w:val="18"/>
        </w:rPr>
        <w:t>М. Финансовый менеджмент: Пер.с англ.-СПб.: Питер, 2005,960с.</w:t>
      </w:r>
    </w:p>
    <w:p w14:paraId="0765DAF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 капиталовложений-М.: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1996.</w:t>
      </w:r>
    </w:p>
    <w:p w14:paraId="698DC8E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xml:space="preserve">. -М.: Информационно издательский дом </w:t>
      </w:r>
      <w:r>
        <w:rPr>
          <w:rFonts w:ascii="Verdana" w:hAnsi="Verdana"/>
          <w:color w:val="000000"/>
          <w:sz w:val="18"/>
          <w:szCs w:val="18"/>
        </w:rPr>
        <w:lastRenderedPageBreak/>
        <w:t>"Филинъ", 1997 г.</w:t>
      </w:r>
    </w:p>
    <w:p w14:paraId="7F617FA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Оценка бизнеса и управление стоимостью предприятия: Учебное пособие для вузов.-М.:ЮНИТИ-ДАНА, 2001.-720с.</w:t>
      </w:r>
    </w:p>
    <w:p w14:paraId="5A6B819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20. Вине Р. Математика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методы анализа риска для</w:t>
      </w:r>
      <w:r>
        <w:rPr>
          <w:rStyle w:val="WW8Num2z0"/>
          <w:rFonts w:ascii="Verdana" w:hAnsi="Verdana"/>
          <w:color w:val="000000"/>
          <w:sz w:val="18"/>
          <w:szCs w:val="18"/>
        </w:rPr>
        <w:t> </w:t>
      </w:r>
      <w:r>
        <w:rPr>
          <w:rStyle w:val="WW8Num3z0"/>
          <w:rFonts w:ascii="Verdana" w:hAnsi="Verdana"/>
          <w:color w:val="4682B4"/>
          <w:sz w:val="18"/>
          <w:szCs w:val="18"/>
        </w:rPr>
        <w:t>трейдеров</w:t>
      </w:r>
      <w:r>
        <w:rPr>
          <w:rStyle w:val="WW8Num2z0"/>
          <w:rFonts w:ascii="Verdana" w:hAnsi="Verdana"/>
          <w:color w:val="000000"/>
          <w:sz w:val="18"/>
          <w:szCs w:val="18"/>
        </w:rPr>
        <w:t> </w:t>
      </w:r>
      <w:r>
        <w:rPr>
          <w:rFonts w:ascii="Verdana" w:hAnsi="Verdana"/>
          <w:color w:val="000000"/>
          <w:sz w:val="18"/>
          <w:szCs w:val="18"/>
        </w:rPr>
        <w:t>и портфельных менеджеров/Ральф Вине, пер. с англ. 2-е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-400с.</w:t>
      </w:r>
    </w:p>
    <w:p w14:paraId="69582A6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Воскобойник</w:t>
      </w:r>
      <w:r>
        <w:rPr>
          <w:rStyle w:val="WW8Num2z0"/>
          <w:rFonts w:ascii="Verdana" w:hAnsi="Verdana"/>
          <w:color w:val="000000"/>
          <w:sz w:val="18"/>
          <w:szCs w:val="18"/>
        </w:rPr>
        <w:t> </w:t>
      </w:r>
      <w:r>
        <w:rPr>
          <w:rFonts w:ascii="Verdana" w:hAnsi="Verdana"/>
          <w:color w:val="000000"/>
          <w:sz w:val="18"/>
          <w:szCs w:val="18"/>
        </w:rPr>
        <w:t>М.П. Механизм финансирования ликвидационных</w:t>
      </w:r>
      <w:r>
        <w:rPr>
          <w:rStyle w:val="WW8Num2z0"/>
          <w:rFonts w:ascii="Verdana" w:hAnsi="Verdana"/>
          <w:color w:val="000000"/>
          <w:sz w:val="18"/>
          <w:szCs w:val="18"/>
        </w:rPr>
        <w:t> </w:t>
      </w:r>
      <w:r>
        <w:rPr>
          <w:rStyle w:val="WW8Num3z0"/>
          <w:rFonts w:ascii="Verdana" w:hAnsi="Verdana"/>
          <w:color w:val="4682B4"/>
          <w:sz w:val="18"/>
          <w:szCs w:val="18"/>
        </w:rPr>
        <w:t>угледобывающих</w:t>
      </w:r>
      <w:r>
        <w:rPr>
          <w:rStyle w:val="WW8Num2z0"/>
          <w:rFonts w:ascii="Verdana" w:hAnsi="Verdana"/>
          <w:color w:val="000000"/>
          <w:sz w:val="18"/>
          <w:szCs w:val="18"/>
        </w:rPr>
        <w:t> </w:t>
      </w:r>
      <w:r>
        <w:rPr>
          <w:rFonts w:ascii="Verdana" w:hAnsi="Verdana"/>
          <w:color w:val="000000"/>
          <w:sz w:val="18"/>
          <w:szCs w:val="18"/>
        </w:rPr>
        <w:t>организаций, Журнал «</w:t>
      </w:r>
      <w:r>
        <w:rPr>
          <w:rStyle w:val="WW8Num3z0"/>
          <w:rFonts w:ascii="Verdana" w:hAnsi="Verdana"/>
          <w:color w:val="4682B4"/>
          <w:sz w:val="18"/>
          <w:szCs w:val="18"/>
        </w:rPr>
        <w:t>Уголь</w:t>
      </w:r>
      <w:r>
        <w:rPr>
          <w:rFonts w:ascii="Verdana" w:hAnsi="Verdana"/>
          <w:color w:val="000000"/>
          <w:sz w:val="18"/>
          <w:szCs w:val="18"/>
        </w:rPr>
        <w:t>», 2010, №1, с. 11-15</w:t>
      </w:r>
    </w:p>
    <w:p w14:paraId="765F2DA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Воскобойник</w:t>
      </w:r>
      <w:r>
        <w:rPr>
          <w:rStyle w:val="WW8Num2z0"/>
          <w:rFonts w:ascii="Verdana" w:hAnsi="Verdana"/>
          <w:color w:val="000000"/>
          <w:sz w:val="18"/>
          <w:szCs w:val="18"/>
        </w:rPr>
        <w:t> </w:t>
      </w:r>
      <w:r>
        <w:rPr>
          <w:rFonts w:ascii="Verdana" w:hAnsi="Verdana"/>
          <w:color w:val="000000"/>
          <w:sz w:val="18"/>
          <w:szCs w:val="18"/>
        </w:rPr>
        <w:t>М.П. Проблемы развития угольной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-М.: Журнал «Горная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2006, №1</w:t>
      </w:r>
    </w:p>
    <w:p w14:paraId="3C67F62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И.П. Формирование целевой структуры капитала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Журнал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29, 2009, с.62-71</w:t>
      </w:r>
    </w:p>
    <w:p w14:paraId="7B5BFC5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24. Гимельберг Э.Ф. Проблемы оценки стоимости компаний</w:t>
      </w:r>
      <w:r>
        <w:rPr>
          <w:rStyle w:val="WW8Num2z0"/>
          <w:rFonts w:ascii="Verdana" w:hAnsi="Verdana"/>
          <w:color w:val="000000"/>
          <w:sz w:val="18"/>
          <w:szCs w:val="18"/>
        </w:rPr>
        <w:t> </w:t>
      </w:r>
      <w:r>
        <w:rPr>
          <w:rStyle w:val="WW8Num3z0"/>
          <w:rFonts w:ascii="Verdana" w:hAnsi="Verdana"/>
          <w:color w:val="4682B4"/>
          <w:sz w:val="18"/>
          <w:szCs w:val="18"/>
        </w:rPr>
        <w:t>горнодобывающей</w:t>
      </w:r>
      <w:r>
        <w:rPr>
          <w:rStyle w:val="WW8Num2z0"/>
          <w:rFonts w:ascii="Verdana" w:hAnsi="Verdana"/>
          <w:color w:val="000000"/>
          <w:sz w:val="18"/>
          <w:szCs w:val="18"/>
        </w:rPr>
        <w:t> </w:t>
      </w:r>
      <w:r>
        <w:rPr>
          <w:rFonts w:ascii="Verdana" w:hAnsi="Verdana"/>
          <w:color w:val="000000"/>
          <w:sz w:val="18"/>
          <w:szCs w:val="18"/>
        </w:rPr>
        <w:t>отрасли. Электронный журнал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№4, 2005 г.</w:t>
      </w:r>
    </w:p>
    <w:p w14:paraId="12EC1682"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Рост собственного капитала, финансовый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и платежеспособность предприятия. Журнал « Финансовый менеджмент».-2002.-№2.-с.21 -34.</w:t>
      </w:r>
    </w:p>
    <w:p w14:paraId="0628339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Учебно-практическое пособие.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- 192с.</w:t>
      </w:r>
    </w:p>
    <w:p w14:paraId="4F503B2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О.В. Методы формирования экономически рациональной структуры капитала промышленного предприятия: автореферат, 08.00.10-СПб: Изд-во</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2008,-18с.</w:t>
      </w:r>
    </w:p>
    <w:p w14:paraId="53FA982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Дамодоран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англ.М.: Альпина Бизнес Букс, 2004. -1342с.</w:t>
      </w:r>
    </w:p>
    <w:p w14:paraId="4FAB8DC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Дудукин</w:t>
      </w:r>
      <w:r>
        <w:rPr>
          <w:rStyle w:val="WW8Num2z0"/>
          <w:rFonts w:ascii="Verdana" w:hAnsi="Verdana"/>
          <w:color w:val="000000"/>
          <w:sz w:val="18"/>
          <w:szCs w:val="18"/>
        </w:rPr>
        <w:t> </w:t>
      </w:r>
      <w:r>
        <w:rPr>
          <w:rFonts w:ascii="Verdana" w:hAnsi="Verdana"/>
          <w:color w:val="000000"/>
          <w:sz w:val="18"/>
          <w:szCs w:val="18"/>
        </w:rPr>
        <w:t>A.B. Стратегическое управление капиталом угольных компаний. М.: «Издательский дом «</w:t>
      </w:r>
      <w:r>
        <w:rPr>
          <w:rStyle w:val="WW8Num3z0"/>
          <w:rFonts w:ascii="Verdana" w:hAnsi="Verdana"/>
          <w:color w:val="4682B4"/>
          <w:sz w:val="18"/>
          <w:szCs w:val="18"/>
        </w:rPr>
        <w:t>Новый век</w:t>
      </w:r>
      <w:r>
        <w:rPr>
          <w:rFonts w:ascii="Verdana" w:hAnsi="Verdana"/>
          <w:color w:val="000000"/>
          <w:sz w:val="18"/>
          <w:szCs w:val="18"/>
        </w:rPr>
        <w:t>»». 2002. -280с.</w:t>
      </w:r>
    </w:p>
    <w:p w14:paraId="036A9F9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Ермолаев</w:t>
      </w:r>
      <w:r>
        <w:rPr>
          <w:rStyle w:val="WW8Num2z0"/>
          <w:rFonts w:ascii="Verdana" w:hAnsi="Verdana"/>
          <w:color w:val="000000"/>
          <w:sz w:val="18"/>
          <w:szCs w:val="18"/>
        </w:rPr>
        <w:t> </w:t>
      </w:r>
      <w:r>
        <w:rPr>
          <w:rFonts w:ascii="Verdana" w:hAnsi="Verdana"/>
          <w:color w:val="000000"/>
          <w:sz w:val="18"/>
          <w:szCs w:val="18"/>
        </w:rPr>
        <w:t>С.Н. Применение традиционной теории структуры капитала в расчетах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Журнал « Менеджмент в России и за рубежом», №4 ,- 1999.</w:t>
      </w:r>
    </w:p>
    <w:p w14:paraId="2C79930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Анализ собственного капитала. Журнал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1999. - № 1.- с. 95-101.</w:t>
      </w:r>
    </w:p>
    <w:p w14:paraId="4F0AB40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А.Н.,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Style w:val="WW8Num2z0"/>
          <w:rFonts w:ascii="Verdana" w:hAnsi="Verdana"/>
          <w:color w:val="000000"/>
          <w:sz w:val="18"/>
          <w:szCs w:val="18"/>
        </w:rPr>
        <w:t> </w:t>
      </w:r>
      <w:r>
        <w:rPr>
          <w:rFonts w:ascii="Verdana" w:hAnsi="Verdana"/>
          <w:color w:val="000000"/>
          <w:sz w:val="18"/>
          <w:szCs w:val="18"/>
        </w:rPr>
        <w:t>политика. -М.: Изд-во «</w:t>
      </w:r>
      <w:r>
        <w:rPr>
          <w:rStyle w:val="WW8Num3z0"/>
          <w:rFonts w:ascii="Verdana" w:hAnsi="Verdana"/>
          <w:color w:val="4682B4"/>
          <w:sz w:val="18"/>
          <w:szCs w:val="18"/>
        </w:rPr>
        <w:t>Инфра М</w:t>
      </w:r>
      <w:r>
        <w:rPr>
          <w:rFonts w:ascii="Verdana" w:hAnsi="Verdana"/>
          <w:color w:val="000000"/>
          <w:sz w:val="18"/>
          <w:szCs w:val="18"/>
        </w:rPr>
        <w:t>», 1996.</w:t>
      </w:r>
    </w:p>
    <w:p w14:paraId="68A9891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От финансового рычага к оптимизации структуры капитала. Журнал «</w:t>
      </w:r>
      <w:r>
        <w:rPr>
          <w:rStyle w:val="WW8Num3z0"/>
          <w:rFonts w:ascii="Verdana" w:hAnsi="Verdana"/>
          <w:color w:val="4682B4"/>
          <w:sz w:val="18"/>
          <w:szCs w:val="18"/>
        </w:rPr>
        <w:t>Управление компанией</w:t>
      </w:r>
      <w:r>
        <w:rPr>
          <w:rFonts w:ascii="Verdana" w:hAnsi="Verdana"/>
          <w:color w:val="000000"/>
          <w:sz w:val="18"/>
          <w:szCs w:val="18"/>
        </w:rPr>
        <w:t>», №11, 2004. -с. 18-25</w:t>
      </w:r>
    </w:p>
    <w:p w14:paraId="4AFD5707"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 В., Солнцева М. С. Структура капитала в российских компаниях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решение. Вестник Санкт-Петербургского университета Сер. 8. 2008, Вып. 3, с.3-32</w:t>
      </w:r>
    </w:p>
    <w:p w14:paraId="7400844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35. Ивашковская И., Куприянов А. Структура капитала: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создания стоимости для собственников компании. ЖУК. 2005, №3</w:t>
      </w:r>
    </w:p>
    <w:p w14:paraId="52E0793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36. Ивашковская И. Финансовая модель анализа компании основа принятия решений советами директоров. Журнал «</w:t>
      </w:r>
      <w:r>
        <w:rPr>
          <w:rStyle w:val="WW8Num3z0"/>
          <w:rFonts w:ascii="Verdana" w:hAnsi="Verdana"/>
          <w:color w:val="4682B4"/>
          <w:sz w:val="18"/>
          <w:szCs w:val="18"/>
        </w:rPr>
        <w:t>Оценочная деятельность</w:t>
      </w:r>
      <w:r>
        <w:rPr>
          <w:rFonts w:ascii="Verdana" w:hAnsi="Verdana"/>
          <w:color w:val="000000"/>
          <w:sz w:val="18"/>
          <w:szCs w:val="18"/>
        </w:rPr>
        <w:t>» Бюллетень №4( 12), 2010.</w:t>
      </w:r>
    </w:p>
    <w:p w14:paraId="08979EA2"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Янгель Д.О. Жизненный цикл организации и</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показатель Роста. Журнал «</w:t>
      </w:r>
      <w:r>
        <w:rPr>
          <w:rStyle w:val="WW8Num3z0"/>
          <w:rFonts w:ascii="Verdana" w:hAnsi="Verdana"/>
          <w:color w:val="4682B4"/>
          <w:sz w:val="18"/>
          <w:szCs w:val="18"/>
        </w:rPr>
        <w:t>Корпоративные финансы</w:t>
      </w:r>
      <w:r>
        <w:rPr>
          <w:rFonts w:ascii="Verdana" w:hAnsi="Verdana"/>
          <w:color w:val="000000"/>
          <w:sz w:val="18"/>
          <w:szCs w:val="18"/>
        </w:rPr>
        <w:t>», 2007, №4, с.97-110</w:t>
      </w:r>
    </w:p>
    <w:p w14:paraId="3BAD6A4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38. Итоги работы угольной промышленности России за 2011 год. Составитель Таразанов И. Журнал «</w:t>
      </w:r>
      <w:r>
        <w:rPr>
          <w:rStyle w:val="WW8Num3z0"/>
          <w:rFonts w:ascii="Verdana" w:hAnsi="Verdana"/>
          <w:color w:val="4682B4"/>
          <w:sz w:val="18"/>
          <w:szCs w:val="18"/>
        </w:rPr>
        <w:t>Уголь</w:t>
      </w:r>
      <w:r>
        <w:rPr>
          <w:rFonts w:ascii="Verdana" w:hAnsi="Verdana"/>
          <w:color w:val="000000"/>
          <w:sz w:val="18"/>
          <w:szCs w:val="18"/>
        </w:rPr>
        <w:t>», 2012, №3 с.40-51</w:t>
      </w:r>
    </w:p>
    <w:p w14:paraId="06D396F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Каратуев</w:t>
      </w:r>
      <w:r>
        <w:rPr>
          <w:rStyle w:val="WW8Num2z0"/>
          <w:rFonts w:ascii="Verdana" w:hAnsi="Verdana"/>
          <w:color w:val="000000"/>
          <w:sz w:val="18"/>
          <w:szCs w:val="18"/>
        </w:rPr>
        <w:t> </w:t>
      </w:r>
      <w:r>
        <w:rPr>
          <w:rFonts w:ascii="Verdana" w:hAnsi="Verdana"/>
          <w:color w:val="000000"/>
          <w:sz w:val="18"/>
          <w:szCs w:val="18"/>
        </w:rPr>
        <w:t>А. Г. Финансовый менеджмент: Учебно-справочное пособие. М.: ИД ФБК-ПРЕСС, 2001.- 496 с.</w:t>
      </w:r>
    </w:p>
    <w:p w14:paraId="7E54364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-2-е изд.:-М.: ТК Велби, Изд-во Проспект, 2007. -1024 с.</w:t>
      </w:r>
    </w:p>
    <w:p w14:paraId="7FB3683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В.В.У правление финансовой структурой фирмы: учебно-практическое пособие. -М.: ТК Велби,Иизд-во Проспект, 2007, -256с.</w:t>
      </w:r>
    </w:p>
    <w:p w14:paraId="20B1A36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отчетсности. -М.: Финансы и статистика, 1995. -432с.</w:t>
      </w:r>
    </w:p>
    <w:p w14:paraId="59D7754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-М.: ТК Велби, Изд-</w:t>
      </w:r>
      <w:r>
        <w:rPr>
          <w:rFonts w:ascii="Verdana" w:hAnsi="Verdana"/>
          <w:color w:val="000000"/>
          <w:sz w:val="18"/>
          <w:szCs w:val="18"/>
        </w:rPr>
        <w:lastRenderedPageBreak/>
        <w:t>во Проспект, 2006. -424с.</w:t>
      </w:r>
    </w:p>
    <w:p w14:paraId="39BACEC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Издательство "Альфа-Пресс", 2009. -376с.</w:t>
      </w:r>
    </w:p>
    <w:p w14:paraId="4E9A912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Особенности оценки бизнеса и реализации VBM. -М.: Издательский дом «Квинто-Консалтинг», 2006. -285с.</w:t>
      </w:r>
    </w:p>
    <w:p w14:paraId="1ABFC3F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E.H. Формирование рыночной стоимости угольной шахты методами</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автореферат дисс. канд.экон.наук.-Москва: Изд-во</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2010. -20с.</w:t>
      </w:r>
    </w:p>
    <w:p w14:paraId="49CC9332"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Руководство к изучению курса/Гос.ун-т Высшая школа экономики; отв.ред., рук. авт. коллектива И.В.Ивашковская. -2-е изд. -М: Изд.дом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 -334с. ISBN 978-5-7598-0583-0</w:t>
      </w:r>
    </w:p>
    <w:p w14:paraId="4837CA2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Коллер Тим, Муррин Джек. Стоимость компаний: оценка и управление.-М.: ЗАО"Олимп-Бизнес", 2002,- 576с.</w:t>
      </w:r>
    </w:p>
    <w:p w14:paraId="1F53A7C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Методика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2009, N 11.</w:t>
      </w:r>
    </w:p>
    <w:p w14:paraId="6757E35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O.A., Лившиц В.Н. Структура капитала. Анализ методов ее учета при оценке инвестиционных проектов.// Экономика и мат. методы. 1994, Т 31, Вып. 4.</w:t>
      </w:r>
    </w:p>
    <w:p w14:paraId="31BA6CD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Проектный анализ: методология, принятая во Всемирном банке.Экономика и мат. методы. 1994, Т. 30, Вып. 3.</w:t>
      </w:r>
    </w:p>
    <w:p w14:paraId="57EDFF7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E.H., Лимитовский М.А.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17-модульная программа для менеджеров "Управление развитием организации". Модуль 14. -М.: "ИНФРА-М", 1999. -280с.</w:t>
      </w:r>
    </w:p>
    <w:p w14:paraId="606F75F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О.В., Виткалов В.Г., Диколенко Е.Я.,</w:t>
      </w:r>
      <w:r>
        <w:rPr>
          <w:rStyle w:val="WW8Num2z0"/>
          <w:rFonts w:ascii="Verdana" w:hAnsi="Verdana"/>
          <w:color w:val="000000"/>
          <w:sz w:val="18"/>
          <w:szCs w:val="18"/>
        </w:rPr>
        <w:t> </w:t>
      </w:r>
      <w:r>
        <w:rPr>
          <w:rStyle w:val="WW8Num3z0"/>
          <w:rFonts w:ascii="Verdana" w:hAnsi="Verdana"/>
          <w:color w:val="4682B4"/>
          <w:sz w:val="18"/>
          <w:szCs w:val="18"/>
        </w:rPr>
        <w:t>Атрушкевич</w:t>
      </w:r>
      <w:r>
        <w:rPr>
          <w:rStyle w:val="WW8Num2z0"/>
          <w:rFonts w:ascii="Verdana" w:hAnsi="Verdana"/>
          <w:color w:val="000000"/>
          <w:sz w:val="18"/>
          <w:szCs w:val="18"/>
        </w:rPr>
        <w:t> </w:t>
      </w:r>
      <w:r>
        <w:rPr>
          <w:rFonts w:ascii="Verdana" w:hAnsi="Verdana"/>
          <w:color w:val="000000"/>
          <w:sz w:val="18"/>
          <w:szCs w:val="18"/>
        </w:rPr>
        <w:t>В.А. Подземная разработка пластовых месторождений. Учеб. пособие. Липецк.:</w:t>
      </w:r>
      <w:r>
        <w:rPr>
          <w:rStyle w:val="WW8Num2z0"/>
          <w:rFonts w:ascii="Verdana" w:hAnsi="Verdana"/>
          <w:color w:val="000000"/>
          <w:sz w:val="18"/>
          <w:szCs w:val="18"/>
        </w:rPr>
        <w:t> </w:t>
      </w:r>
      <w:r>
        <w:rPr>
          <w:rStyle w:val="WW8Num3z0"/>
          <w:rFonts w:ascii="Verdana" w:hAnsi="Verdana"/>
          <w:color w:val="4682B4"/>
          <w:sz w:val="18"/>
          <w:szCs w:val="18"/>
        </w:rPr>
        <w:t>Липецкое</w:t>
      </w:r>
      <w:r>
        <w:rPr>
          <w:rStyle w:val="WW8Num2z0"/>
          <w:rFonts w:ascii="Verdana" w:hAnsi="Verdana"/>
          <w:color w:val="000000"/>
          <w:sz w:val="18"/>
          <w:szCs w:val="18"/>
        </w:rPr>
        <w:t> </w:t>
      </w:r>
      <w:r>
        <w:rPr>
          <w:rFonts w:ascii="Verdana" w:hAnsi="Verdana"/>
          <w:color w:val="000000"/>
          <w:sz w:val="18"/>
          <w:szCs w:val="18"/>
        </w:rPr>
        <w:t>издательство, 1998.</w:t>
      </w:r>
    </w:p>
    <w:p w14:paraId="2F0E565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 М.: Дело, 1999.-365 с.</w:t>
      </w:r>
    </w:p>
    <w:p w14:paraId="5413CD0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Я. В. Экономика горной промышленности: Учебник для вузов/ Я.В. Моссаковский. М.:МГГУ,2004. - 525 е.: ил.</w:t>
      </w:r>
    </w:p>
    <w:p w14:paraId="16AD7BEF"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Я.В. Экономическая оценка инвестиций в горной промышленности:Учебник для вузов/ Я.В. Моссаковский. М.:МГГУ,2004. -323 с.</w:t>
      </w:r>
    </w:p>
    <w:p w14:paraId="1878330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Напольнов</w:t>
      </w:r>
      <w:r>
        <w:rPr>
          <w:rStyle w:val="WW8Num2z0"/>
          <w:rFonts w:ascii="Verdana" w:hAnsi="Verdana"/>
          <w:color w:val="000000"/>
          <w:sz w:val="18"/>
          <w:szCs w:val="18"/>
        </w:rPr>
        <w:t> </w:t>
      </w:r>
      <w:r>
        <w:rPr>
          <w:rFonts w:ascii="Verdana" w:hAnsi="Verdana"/>
          <w:color w:val="000000"/>
          <w:sz w:val="18"/>
          <w:szCs w:val="18"/>
        </w:rPr>
        <w:t>A.B. Основы управления акционерным капиталом,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2007, №1</w:t>
      </w:r>
    </w:p>
    <w:p w14:paraId="5649632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58.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Учебник/Под.ред. А.Г.Грязновой, М.А.Федотовой. -М.: Финансы и статистика, 2006. -736с.</w:t>
      </w:r>
    </w:p>
    <w:p w14:paraId="586E05C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59. Оценка бизнеса: полное практическое руководство/В.Е.Есипов, Г.А.Маховикова, С.М.Мирзажанов. -м.:ЭКСМО, 2008.-352с.</w:t>
      </w:r>
    </w:p>
    <w:p w14:paraId="0FE0234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 В. Учёт и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капитала. Журнал « Аудит и финансовый анализ». 2001 - № 1.- с. 25 - 72.</w:t>
      </w:r>
    </w:p>
    <w:p w14:paraId="24B6CE1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 В. Анализ собственного и привлечённого капитала. Журнал «Бухгалтерский учёт» 2002. № 3.- с. 72-78.</w:t>
      </w:r>
    </w:p>
    <w:p w14:paraId="140CF3A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1999.-360с.</w:t>
      </w:r>
    </w:p>
    <w:p w14:paraId="4FEC9A2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Петросов</w:t>
      </w:r>
      <w:r>
        <w:rPr>
          <w:rStyle w:val="WW8Num2z0"/>
          <w:rFonts w:ascii="Verdana" w:hAnsi="Verdana"/>
          <w:color w:val="000000"/>
          <w:sz w:val="18"/>
          <w:szCs w:val="18"/>
        </w:rPr>
        <w:t> </w:t>
      </w:r>
      <w:r>
        <w:rPr>
          <w:rFonts w:ascii="Verdana" w:hAnsi="Verdana"/>
          <w:color w:val="000000"/>
          <w:sz w:val="18"/>
          <w:szCs w:val="18"/>
        </w:rPr>
        <w:t>A.A. Экономические риски горного производства: учебное пособие / A.A. Петросов, К.С.</w:t>
      </w:r>
      <w:r>
        <w:rPr>
          <w:rStyle w:val="WW8Num2z0"/>
          <w:rFonts w:ascii="Verdana" w:hAnsi="Verdana"/>
          <w:color w:val="000000"/>
          <w:sz w:val="18"/>
          <w:szCs w:val="18"/>
        </w:rPr>
        <w:t> </w:t>
      </w:r>
      <w:r>
        <w:rPr>
          <w:rStyle w:val="WW8Num3z0"/>
          <w:rFonts w:ascii="Verdana" w:hAnsi="Verdana"/>
          <w:color w:val="4682B4"/>
          <w:sz w:val="18"/>
          <w:szCs w:val="18"/>
        </w:rPr>
        <w:t>Мангуш</w:t>
      </w:r>
      <w:r>
        <w:rPr>
          <w:rFonts w:ascii="Verdana" w:hAnsi="Verdana"/>
          <w:color w:val="000000"/>
          <w:sz w:val="18"/>
          <w:szCs w:val="18"/>
        </w:rPr>
        <w:t>. М.: МГГУ, 2007. - 142 с.</w:t>
      </w:r>
    </w:p>
    <w:p w14:paraId="42E2720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Подолякин</w:t>
      </w:r>
      <w:r>
        <w:rPr>
          <w:rStyle w:val="WW8Num2z0"/>
          <w:rFonts w:ascii="Verdana" w:hAnsi="Verdana"/>
          <w:color w:val="000000"/>
          <w:sz w:val="18"/>
          <w:szCs w:val="18"/>
        </w:rPr>
        <w:t> </w:t>
      </w:r>
      <w:r>
        <w:rPr>
          <w:rFonts w:ascii="Verdana" w:hAnsi="Verdana"/>
          <w:color w:val="000000"/>
          <w:sz w:val="18"/>
          <w:szCs w:val="18"/>
        </w:rPr>
        <w:t>В.И. Основы экономики организации: стоимость и структура капитала: учеб.пособие. Иваново:</w:t>
      </w:r>
      <w:r>
        <w:rPr>
          <w:rStyle w:val="WW8Num2z0"/>
          <w:rFonts w:ascii="Verdana" w:hAnsi="Verdana"/>
          <w:color w:val="000000"/>
          <w:sz w:val="18"/>
          <w:szCs w:val="18"/>
        </w:rPr>
        <w:t> </w:t>
      </w:r>
      <w:r>
        <w:rPr>
          <w:rStyle w:val="WW8Num3z0"/>
          <w:rFonts w:ascii="Verdana" w:hAnsi="Verdana"/>
          <w:color w:val="4682B4"/>
          <w:sz w:val="18"/>
          <w:szCs w:val="18"/>
        </w:rPr>
        <w:t>ИГТА</w:t>
      </w:r>
      <w:r>
        <w:rPr>
          <w:rFonts w:ascii="Verdana" w:hAnsi="Verdana"/>
          <w:color w:val="000000"/>
          <w:sz w:val="18"/>
          <w:szCs w:val="18"/>
        </w:rPr>
        <w:t>, 2005.-112с.</w:t>
      </w:r>
    </w:p>
    <w:p w14:paraId="043D68A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В.П. Воспроизводство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угля в системе ТЭК России. М.: Институт</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угля, 1997.-178 е., ил.</w:t>
      </w:r>
    </w:p>
    <w:p w14:paraId="42E4E75F"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66. Пособие по оценке бизнеса, Томас Л.Уэст, Джеффри Д.Джонс; пер. с англ. Бюро переводов РОЙД.- М.: ЗАО «КВИНТО-КОНСАЛТИНГ», 2003.-746с.</w:t>
      </w:r>
    </w:p>
    <w:p w14:paraId="628D086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А.Л. Применение имитационной компьютерной модели для определения оптимальной структуры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капитала фирмы. Журнал «</w:t>
      </w:r>
      <w:r>
        <w:rPr>
          <w:rStyle w:val="WW8Num3z0"/>
          <w:rFonts w:ascii="Verdana" w:hAnsi="Verdana"/>
          <w:color w:val="4682B4"/>
          <w:sz w:val="18"/>
          <w:szCs w:val="18"/>
        </w:rPr>
        <w:t>Финансовый менеджмент</w:t>
      </w:r>
      <w:r>
        <w:rPr>
          <w:rFonts w:ascii="Verdana" w:hAnsi="Verdana"/>
          <w:color w:val="000000"/>
          <w:sz w:val="18"/>
          <w:szCs w:val="18"/>
        </w:rPr>
        <w:t>». 2002. -№1. -с. 35-43.</w:t>
      </w:r>
    </w:p>
    <w:p w14:paraId="5787DF36"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Ш.П.Стоимость капитала. Расчет и применение. Пер.с англ. Бюро переводов Ройд. 2-е изд. -М.:ИД «КВИНТО-КОНСАЛТИНГ», 2006. -455с.</w:t>
      </w:r>
    </w:p>
    <w:p w14:paraId="128AF043"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Плешкова</w:t>
      </w:r>
      <w:r>
        <w:rPr>
          <w:rStyle w:val="WW8Num2z0"/>
          <w:rFonts w:ascii="Verdana" w:hAnsi="Verdana"/>
          <w:color w:val="000000"/>
          <w:sz w:val="18"/>
          <w:szCs w:val="18"/>
        </w:rPr>
        <w:t> </w:t>
      </w:r>
      <w:r>
        <w:rPr>
          <w:rFonts w:ascii="Verdana" w:hAnsi="Verdana"/>
          <w:color w:val="000000"/>
          <w:sz w:val="18"/>
          <w:szCs w:val="18"/>
        </w:rPr>
        <w:t>Т.Г. Оптимизация структуры капитала организации в системе управления финансовыми ресурсами: автореферат дисс. канд.экон.наук.- Владикавказ: Изд-во «</w:t>
      </w:r>
      <w:r>
        <w:rPr>
          <w:rStyle w:val="WW8Num3z0"/>
          <w:rFonts w:ascii="Verdana" w:hAnsi="Verdana"/>
          <w:color w:val="4682B4"/>
          <w:sz w:val="18"/>
          <w:szCs w:val="18"/>
        </w:rPr>
        <w:t>Терек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СКГМИ</w:t>
      </w:r>
      <w:r>
        <w:rPr>
          <w:rFonts w:ascii="Verdana" w:hAnsi="Verdana"/>
          <w:color w:val="000000"/>
          <w:sz w:val="18"/>
          <w:szCs w:val="18"/>
        </w:rPr>
        <w:t>. 2008. 24с.</w:t>
      </w:r>
    </w:p>
    <w:p w14:paraId="7730056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 С. Понятие рисков и их классификация как основной элемент теории рисков Журнал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 2000, № 12, с. 41—43</w:t>
      </w:r>
    </w:p>
    <w:p w14:paraId="084CB3D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71. Росс С.,</w:t>
      </w:r>
      <w:r>
        <w:rPr>
          <w:rStyle w:val="WW8Num2z0"/>
          <w:rFonts w:ascii="Verdana" w:hAnsi="Verdana"/>
          <w:color w:val="000000"/>
          <w:sz w:val="18"/>
          <w:szCs w:val="18"/>
        </w:rPr>
        <w:t> </w:t>
      </w:r>
      <w:r>
        <w:rPr>
          <w:rStyle w:val="WW8Num3z0"/>
          <w:rFonts w:ascii="Verdana" w:hAnsi="Verdana"/>
          <w:color w:val="4682B4"/>
          <w:sz w:val="18"/>
          <w:szCs w:val="18"/>
        </w:rPr>
        <w:t>Вестерфилд</w:t>
      </w:r>
      <w:r>
        <w:rPr>
          <w:rStyle w:val="WW8Num2z0"/>
          <w:rFonts w:ascii="Verdana" w:hAnsi="Verdana"/>
          <w:color w:val="000000"/>
          <w:sz w:val="18"/>
          <w:szCs w:val="18"/>
        </w:rPr>
        <w:t> </w:t>
      </w:r>
      <w:r>
        <w:rPr>
          <w:rFonts w:ascii="Verdana" w:hAnsi="Verdana"/>
          <w:color w:val="000000"/>
          <w:sz w:val="18"/>
          <w:szCs w:val="18"/>
        </w:rPr>
        <w:t>Р. Основы корпоративных финансов. М.: Бином, -2008.</w:t>
      </w:r>
    </w:p>
    <w:p w14:paraId="019CDE9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72. Рош Дж. Стоимость компании: от желаемого к действительному-Минск.: Гревцов</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2008.-352с.</w:t>
      </w:r>
    </w:p>
    <w:p w14:paraId="7A14B86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A.M. Кулагина М.Е.Совершенствование механизма управления оптимизацией финансовых ресурсов.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№8</w:t>
      </w:r>
    </w:p>
    <w:p w14:paraId="07F3F87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корпораций: теория и практика. -М.: Дело, 2004. -272с.</w:t>
      </w:r>
    </w:p>
    <w:p w14:paraId="358F4AD7"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75. Руководство по оценке стоимости бизнеса /</w:t>
      </w:r>
      <w:r>
        <w:rPr>
          <w:rStyle w:val="WW8Num2z0"/>
          <w:rFonts w:ascii="Verdana" w:hAnsi="Verdana"/>
          <w:color w:val="000000"/>
          <w:sz w:val="18"/>
          <w:szCs w:val="18"/>
        </w:rPr>
        <w:t> </w:t>
      </w:r>
      <w:r>
        <w:rPr>
          <w:rStyle w:val="WW8Num3z0"/>
          <w:rFonts w:ascii="Verdana" w:hAnsi="Verdana"/>
          <w:color w:val="4682B4"/>
          <w:sz w:val="18"/>
          <w:szCs w:val="18"/>
        </w:rPr>
        <w:t>Фишмен</w:t>
      </w:r>
      <w:r>
        <w:rPr>
          <w:rStyle w:val="WW8Num2z0"/>
          <w:rFonts w:ascii="Verdana" w:hAnsi="Verdana"/>
          <w:color w:val="000000"/>
          <w:sz w:val="18"/>
          <w:szCs w:val="18"/>
        </w:rPr>
        <w:t> </w:t>
      </w:r>
      <w:r>
        <w:rPr>
          <w:rFonts w:ascii="Verdana" w:hAnsi="Verdana"/>
          <w:color w:val="000000"/>
          <w:sz w:val="18"/>
          <w:szCs w:val="18"/>
        </w:rPr>
        <w:t>Дж. и др. / Пер. с англ. М.: ЗАО «КВИНТО-КОНСАЛТИНГ,. 2000.-388 с.</w:t>
      </w:r>
    </w:p>
    <w:p w14:paraId="5536E5A2"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Русанова</w:t>
      </w:r>
      <w:r>
        <w:rPr>
          <w:rStyle w:val="WW8Num2z0"/>
          <w:rFonts w:ascii="Verdana" w:hAnsi="Verdana"/>
          <w:color w:val="000000"/>
          <w:sz w:val="18"/>
          <w:szCs w:val="18"/>
        </w:rPr>
        <w:t> </w:t>
      </w:r>
      <w:r>
        <w:rPr>
          <w:rFonts w:ascii="Verdana" w:hAnsi="Verdana"/>
          <w:color w:val="000000"/>
          <w:sz w:val="18"/>
          <w:szCs w:val="18"/>
        </w:rPr>
        <w:t>Е.Г. Обзор современных исследований по теории структуры капитала. Журнал «</w:t>
      </w:r>
      <w:r>
        <w:rPr>
          <w:rStyle w:val="WW8Num3z0"/>
          <w:rFonts w:ascii="Verdana" w:hAnsi="Verdana"/>
          <w:color w:val="4682B4"/>
          <w:sz w:val="18"/>
          <w:szCs w:val="18"/>
        </w:rPr>
        <w:t>Финансы и кредит</w:t>
      </w:r>
      <w:r>
        <w:rPr>
          <w:rFonts w:ascii="Verdana" w:hAnsi="Verdana"/>
          <w:color w:val="000000"/>
          <w:sz w:val="18"/>
          <w:szCs w:val="18"/>
        </w:rPr>
        <w:t>»,№ 38, 2009, с.63-72</w:t>
      </w:r>
    </w:p>
    <w:p w14:paraId="3614554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Учебное пособие. -М.: «</w:t>
      </w:r>
      <w:r>
        <w:rPr>
          <w:rStyle w:val="WW8Num3z0"/>
          <w:rFonts w:ascii="Verdana" w:hAnsi="Verdana"/>
          <w:color w:val="4682B4"/>
          <w:sz w:val="18"/>
          <w:szCs w:val="18"/>
        </w:rPr>
        <w:t>Маросейка</w:t>
      </w:r>
      <w:r>
        <w:rPr>
          <w:rFonts w:ascii="Verdana" w:hAnsi="Verdana"/>
          <w:color w:val="000000"/>
          <w:sz w:val="18"/>
          <w:szCs w:val="18"/>
        </w:rPr>
        <w:t>». 2007. -448с.</w:t>
      </w:r>
    </w:p>
    <w:p w14:paraId="4518BEC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14-е изд., перераб. и доп. - М.:ИНФРА-М, 2011. -649с. - (Высшее образование). ISBN 978-5-16-004340-1</w:t>
      </w:r>
    </w:p>
    <w:p w14:paraId="615B389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79.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англ.-М.: ЗАО «Олимп-Бизнес», 2005.-432с.</w:t>
      </w:r>
    </w:p>
    <w:p w14:paraId="039725C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Солодухина</w:t>
      </w:r>
      <w:r>
        <w:rPr>
          <w:rStyle w:val="WW8Num2z0"/>
          <w:rFonts w:ascii="Verdana" w:hAnsi="Verdana"/>
          <w:color w:val="000000"/>
          <w:sz w:val="18"/>
          <w:szCs w:val="18"/>
        </w:rPr>
        <w:t> </w:t>
      </w:r>
      <w:r>
        <w:rPr>
          <w:rFonts w:ascii="Verdana" w:hAnsi="Verdana"/>
          <w:color w:val="000000"/>
          <w:sz w:val="18"/>
          <w:szCs w:val="18"/>
        </w:rPr>
        <w:t>A.B., Репин Д.В. В поисках решения загадки структуры капитала: поведенческий подход. Журнал «</w:t>
      </w:r>
      <w:r>
        <w:rPr>
          <w:rStyle w:val="WW8Num3z0"/>
          <w:rFonts w:ascii="Verdana" w:hAnsi="Verdana"/>
          <w:color w:val="4682B4"/>
          <w:sz w:val="18"/>
          <w:szCs w:val="18"/>
        </w:rPr>
        <w:t>Корпоративные финансы</w:t>
      </w:r>
      <w:r>
        <w:rPr>
          <w:rFonts w:ascii="Verdana" w:hAnsi="Verdana"/>
          <w:color w:val="000000"/>
          <w:sz w:val="18"/>
          <w:szCs w:val="18"/>
        </w:rPr>
        <w:t>», №1,2008, с.103-118</w:t>
      </w:r>
    </w:p>
    <w:p w14:paraId="589198E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Стариков</w:t>
      </w:r>
      <w:r>
        <w:rPr>
          <w:rStyle w:val="WW8Num2z0"/>
          <w:rFonts w:ascii="Verdana" w:hAnsi="Verdana"/>
          <w:color w:val="000000"/>
          <w:sz w:val="18"/>
          <w:szCs w:val="18"/>
        </w:rPr>
        <w:t> </w:t>
      </w:r>
      <w:r>
        <w:rPr>
          <w:rFonts w:ascii="Verdana" w:hAnsi="Verdana"/>
          <w:color w:val="000000"/>
          <w:sz w:val="18"/>
          <w:szCs w:val="18"/>
        </w:rPr>
        <w:t>А.П., Изыгзон Н.Б. Методическое обеспечение адаптации</w:t>
      </w:r>
      <w:r>
        <w:rPr>
          <w:rStyle w:val="WW8Num2z0"/>
          <w:rFonts w:ascii="Verdana" w:hAnsi="Verdana"/>
          <w:color w:val="000000"/>
          <w:sz w:val="18"/>
          <w:szCs w:val="18"/>
        </w:rPr>
        <w:t> </w:t>
      </w:r>
      <w:r>
        <w:rPr>
          <w:rStyle w:val="WW8Num3z0"/>
          <w:rFonts w:ascii="Verdana" w:hAnsi="Verdana"/>
          <w:color w:val="4682B4"/>
          <w:sz w:val="18"/>
          <w:szCs w:val="18"/>
        </w:rPr>
        <w:t>угледобывающей</w:t>
      </w:r>
      <w:r>
        <w:rPr>
          <w:rStyle w:val="WW8Num2z0"/>
          <w:rFonts w:ascii="Verdana" w:hAnsi="Verdana"/>
          <w:color w:val="000000"/>
          <w:sz w:val="18"/>
          <w:szCs w:val="18"/>
        </w:rPr>
        <w:t> </w:t>
      </w:r>
      <w:r>
        <w:rPr>
          <w:rFonts w:ascii="Verdana" w:hAnsi="Verdana"/>
          <w:color w:val="000000"/>
          <w:sz w:val="18"/>
          <w:szCs w:val="18"/>
        </w:rPr>
        <w:t>компании к инновационной модели технологического развития: «</w:t>
      </w:r>
      <w:r>
        <w:rPr>
          <w:rStyle w:val="WW8Num3z0"/>
          <w:rFonts w:ascii="Verdana" w:hAnsi="Verdana"/>
          <w:color w:val="4682B4"/>
          <w:sz w:val="18"/>
          <w:szCs w:val="18"/>
        </w:rPr>
        <w:t>Уголь</w:t>
      </w:r>
      <w:r>
        <w:rPr>
          <w:rFonts w:ascii="Verdana" w:hAnsi="Verdana"/>
          <w:color w:val="000000"/>
          <w:sz w:val="18"/>
          <w:szCs w:val="18"/>
        </w:rPr>
        <w:t>», 2009, №9, с.24-26</w:t>
      </w:r>
    </w:p>
    <w:p w14:paraId="64A41D6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Стариков</w:t>
      </w:r>
      <w:r>
        <w:rPr>
          <w:rStyle w:val="WW8Num2z0"/>
          <w:rFonts w:ascii="Verdana" w:hAnsi="Verdana"/>
          <w:color w:val="000000"/>
          <w:sz w:val="18"/>
          <w:szCs w:val="18"/>
        </w:rPr>
        <w:t> </w:t>
      </w:r>
      <w:r>
        <w:rPr>
          <w:rFonts w:ascii="Verdana" w:hAnsi="Verdana"/>
          <w:color w:val="000000"/>
          <w:sz w:val="18"/>
          <w:szCs w:val="18"/>
        </w:rPr>
        <w:t>А.П. Эффективность привлечения заемных средств для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развития угольных компаний: «</w:t>
      </w:r>
      <w:r>
        <w:rPr>
          <w:rStyle w:val="WW8Num3z0"/>
          <w:rFonts w:ascii="Verdana" w:hAnsi="Verdana"/>
          <w:color w:val="4682B4"/>
          <w:sz w:val="18"/>
          <w:szCs w:val="18"/>
        </w:rPr>
        <w:t>Уголь</w:t>
      </w:r>
      <w:r>
        <w:rPr>
          <w:rFonts w:ascii="Verdana" w:hAnsi="Verdana"/>
          <w:color w:val="000000"/>
          <w:sz w:val="18"/>
          <w:szCs w:val="18"/>
        </w:rPr>
        <w:t>», 2008, №4, с.44-45</w:t>
      </w:r>
    </w:p>
    <w:p w14:paraId="0707D9F3"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Инвестиции.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2011.-724с.</w:t>
      </w:r>
    </w:p>
    <w:p w14:paraId="5340EC3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учебное пособие. -М.: ИЧП "Издательство Министр", 1998. -264 с.</w:t>
      </w:r>
    </w:p>
    <w:p w14:paraId="7CB39308"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85.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контролировать данные, определяющие стоимость компании / Пер. с англ. О.В.Чумаченко.- 4-е изд. -К.: Companion group,2008.- 400с.</w:t>
      </w:r>
    </w:p>
    <w:p w14:paraId="101CA6E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Учебное пособие для вузов, Пер. с англ. Под ред. М.Р.Ефимовой. -М.: Финансы,ЮНИТИ, 1999. -527с.</w:t>
      </w:r>
    </w:p>
    <w:p w14:paraId="363C7FE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87. Феррис К.,</w:t>
      </w:r>
      <w:r>
        <w:rPr>
          <w:rStyle w:val="WW8Num2z0"/>
          <w:rFonts w:ascii="Verdana" w:hAnsi="Verdana"/>
          <w:color w:val="000000"/>
          <w:sz w:val="18"/>
          <w:szCs w:val="18"/>
        </w:rPr>
        <w:t> </w:t>
      </w:r>
      <w:r>
        <w:rPr>
          <w:rStyle w:val="WW8Num3z0"/>
          <w:rFonts w:ascii="Verdana" w:hAnsi="Verdana"/>
          <w:color w:val="4682B4"/>
          <w:sz w:val="18"/>
          <w:szCs w:val="18"/>
        </w:rPr>
        <w:t>Пешеро</w:t>
      </w:r>
      <w:r>
        <w:rPr>
          <w:rStyle w:val="WW8Num2z0"/>
          <w:rFonts w:ascii="Verdana" w:hAnsi="Verdana"/>
          <w:color w:val="000000"/>
          <w:sz w:val="18"/>
          <w:szCs w:val="18"/>
        </w:rPr>
        <w:t> </w:t>
      </w:r>
      <w:r>
        <w:rPr>
          <w:rFonts w:ascii="Verdana" w:hAnsi="Verdana"/>
          <w:color w:val="000000"/>
          <w:sz w:val="18"/>
          <w:szCs w:val="18"/>
        </w:rPr>
        <w:t>Б. Оценка стоимости компании: как избежать ошибок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Fonts w:ascii="Verdana" w:hAnsi="Verdana"/>
          <w:color w:val="000000"/>
          <w:sz w:val="18"/>
          <w:szCs w:val="18"/>
        </w:rPr>
        <w:t>: Пер. с англ. -М.:Издательский дом «</w:t>
      </w:r>
      <w:r>
        <w:rPr>
          <w:rStyle w:val="WW8Num3z0"/>
          <w:rFonts w:ascii="Verdana" w:hAnsi="Verdana"/>
          <w:color w:val="4682B4"/>
          <w:sz w:val="18"/>
          <w:szCs w:val="18"/>
        </w:rPr>
        <w:t>Вильяме</w:t>
      </w:r>
      <w:r>
        <w:rPr>
          <w:rFonts w:ascii="Verdana" w:hAnsi="Verdana"/>
          <w:color w:val="000000"/>
          <w:sz w:val="18"/>
          <w:szCs w:val="18"/>
        </w:rPr>
        <w:t>», 2003. -256с.</w:t>
      </w:r>
    </w:p>
    <w:p w14:paraId="4A02B3E7"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88. Финансовое управление компанией/ Общ. Ред.</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Е.В.-М.:, Фонд «</w:t>
      </w:r>
      <w:r>
        <w:rPr>
          <w:rStyle w:val="WW8Num3z0"/>
          <w:rFonts w:ascii="Verdana" w:hAnsi="Verdana"/>
          <w:color w:val="4682B4"/>
          <w:sz w:val="18"/>
          <w:szCs w:val="18"/>
        </w:rPr>
        <w:t>Правовая культура</w:t>
      </w:r>
      <w:r>
        <w:rPr>
          <w:rFonts w:ascii="Verdana" w:hAnsi="Verdana"/>
          <w:color w:val="000000"/>
          <w:sz w:val="18"/>
          <w:szCs w:val="18"/>
        </w:rPr>
        <w:t>», 1995.- 384с.</w:t>
      </w:r>
    </w:p>
    <w:p w14:paraId="64BC8499"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89.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-2-е изд., перераб и доп. -М.: Изд-во Перспектива, 1997. -574с.</w:t>
      </w:r>
    </w:p>
    <w:p w14:paraId="2F37E01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90. Финансовый менеджмент: учеб. для сред. спец. заведений /под. ред. Н.И.Берзона. -5-е изд., стер. М.:Издательский центр «Академия»,2009.-336с.</w:t>
      </w:r>
    </w:p>
    <w:p w14:paraId="0D9B90A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91. Фишмен Д., Пратт III., Грффит К., Уилсон К. Руководство по оценке стоимости бизнеса. Пер.с англ.-М.:ЗАО «КВИНТО-КОНСАЛТИНГ», 2000. -388с.</w:t>
      </w:r>
    </w:p>
    <w:p w14:paraId="2409B53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Джеймс Р. Стоимость капитала/ Под научн.ред.В.М.Рутгайзера. -М.Маросейка, 2008.-176с.</w:t>
      </w:r>
    </w:p>
    <w:p w14:paraId="237977D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Ван Основы управления финансами.// Москва, Финансы и статистика, 1997 г.</w:t>
      </w:r>
    </w:p>
    <w:p w14:paraId="05F8295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роасчетов. -М.: «Дело», «Business Речь», 1992. -320с.</w:t>
      </w:r>
    </w:p>
    <w:p w14:paraId="1C55953E"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-М.: ИНФРА-М, 2004. -ХП, 1028с.</w:t>
      </w:r>
    </w:p>
    <w:p w14:paraId="1A4B2153"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И.Ф. Финансы предприятий: менеджмент и анализ. -М.: ИНФРА-М, 2004. 538с.</w:t>
      </w:r>
    </w:p>
    <w:p w14:paraId="4F4A30AA"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97. ТТТим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Финансовый менеджмент.// Москва, Информационно издательский дом "Филинъ", 1997 г.</w:t>
      </w:r>
    </w:p>
    <w:p w14:paraId="6C39B67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Г.В. Жизненный цикл организации: концепции и российская практика. Высшая школа менеджмента СПбГУ. 2-е изд.-СПб.: Изд-во «</w:t>
      </w:r>
      <w:r>
        <w:rPr>
          <w:rStyle w:val="WW8Num3z0"/>
          <w:rFonts w:ascii="Verdana" w:hAnsi="Verdana"/>
          <w:color w:val="4682B4"/>
          <w:sz w:val="18"/>
          <w:szCs w:val="18"/>
        </w:rPr>
        <w:t>Высшая школа менеджмента</w:t>
      </w:r>
      <w:r>
        <w:rPr>
          <w:rFonts w:ascii="Verdana" w:hAnsi="Verdana"/>
          <w:color w:val="000000"/>
          <w:sz w:val="18"/>
          <w:szCs w:val="18"/>
        </w:rPr>
        <w:t>»: Изд.дом СПбГУ, 2008. -480с.</w:t>
      </w:r>
    </w:p>
    <w:p w14:paraId="7D1A8CE2"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99. Экономический анализ: Учебник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 .</w:t>
      </w:r>
    </w:p>
    <w:p w14:paraId="7E9BB23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Ястребинский</w:t>
      </w:r>
      <w:r>
        <w:rPr>
          <w:rStyle w:val="WW8Num2z0"/>
          <w:rFonts w:ascii="Verdana" w:hAnsi="Verdana"/>
          <w:color w:val="000000"/>
          <w:sz w:val="18"/>
          <w:szCs w:val="18"/>
        </w:rPr>
        <w:t> </w:t>
      </w:r>
      <w:r>
        <w:rPr>
          <w:rFonts w:ascii="Verdana" w:hAnsi="Verdana"/>
          <w:color w:val="000000"/>
          <w:sz w:val="18"/>
          <w:szCs w:val="18"/>
        </w:rPr>
        <w:t>М.А., Атоян Р.Э. Методология оценки стоимости экономического потенциала горных предприятий, дисс. М.: МГГУ, 1999</w:t>
      </w:r>
    </w:p>
    <w:p w14:paraId="3610A20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Определение величины безрисковой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доходности при оценке стоимости компании // Горное дело, промышленная безопасность, экология и экономика. Сборник научных трудов студентов ф-та РПМ. -М.:МГГУ, 2007. -С.29-32.</w:t>
      </w:r>
    </w:p>
    <w:p w14:paraId="37259DDF"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Оценка стоимости капитала,</w:t>
      </w:r>
      <w:r>
        <w:rPr>
          <w:rStyle w:val="WW8Num2z0"/>
          <w:rFonts w:ascii="Verdana" w:hAnsi="Verdana"/>
          <w:color w:val="000000"/>
          <w:sz w:val="18"/>
          <w:szCs w:val="18"/>
        </w:rPr>
        <w:t> </w:t>
      </w:r>
      <w:r>
        <w:rPr>
          <w:rStyle w:val="WW8Num3z0"/>
          <w:rFonts w:ascii="Verdana" w:hAnsi="Verdana"/>
          <w:color w:val="4682B4"/>
          <w:sz w:val="18"/>
          <w:szCs w:val="18"/>
        </w:rPr>
        <w:t>авансированного</w:t>
      </w:r>
      <w:r>
        <w:rPr>
          <w:rStyle w:val="WW8Num2z0"/>
          <w:rFonts w:ascii="Verdana" w:hAnsi="Verdana"/>
          <w:color w:val="000000"/>
          <w:sz w:val="18"/>
          <w:szCs w:val="18"/>
        </w:rPr>
        <w:t> </w:t>
      </w:r>
      <w:r>
        <w:rPr>
          <w:rFonts w:ascii="Verdana" w:hAnsi="Verdana"/>
          <w:color w:val="000000"/>
          <w:sz w:val="18"/>
          <w:szCs w:val="18"/>
        </w:rPr>
        <w:t>в деятельность компании // Горное дело, промышленная безопасность, экология, экономика, менеджмент. Сборник научных статей студентов ф-та РПМ. -М.:МГГУ, 2008. -С.40-43.</w:t>
      </w:r>
    </w:p>
    <w:p w14:paraId="392642F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Использование методов доходного подхода при оценке стоимости</w:t>
      </w:r>
      <w:r>
        <w:rPr>
          <w:rStyle w:val="WW8Num2z0"/>
          <w:rFonts w:ascii="Verdana" w:hAnsi="Verdana"/>
          <w:color w:val="000000"/>
          <w:sz w:val="18"/>
          <w:szCs w:val="18"/>
        </w:rPr>
        <w:t> </w:t>
      </w:r>
      <w:r>
        <w:rPr>
          <w:rStyle w:val="WW8Num3z0"/>
          <w:rFonts w:ascii="Verdana" w:hAnsi="Verdana"/>
          <w:color w:val="4682B4"/>
          <w:sz w:val="18"/>
          <w:szCs w:val="18"/>
        </w:rPr>
        <w:t>горнодобывающих</w:t>
      </w:r>
      <w:r>
        <w:rPr>
          <w:rStyle w:val="WW8Num2z0"/>
          <w:rFonts w:ascii="Verdana" w:hAnsi="Verdana"/>
          <w:color w:val="000000"/>
          <w:sz w:val="18"/>
          <w:szCs w:val="18"/>
        </w:rPr>
        <w:t> </w:t>
      </w:r>
      <w:r>
        <w:rPr>
          <w:rFonts w:ascii="Verdana" w:hAnsi="Verdana"/>
          <w:color w:val="000000"/>
          <w:sz w:val="18"/>
          <w:szCs w:val="18"/>
        </w:rPr>
        <w:t>предприятий // Горный информационно-аналитический бюллетень. 2010.- № 3.-С.239-243.</w:t>
      </w:r>
    </w:p>
    <w:p w14:paraId="0BE4A89F"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Анализ структуры капитала и состава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шахт Кузбасса. // Горный информационно-аналитический бюллетень. 2011.- № 9.-С.362-365.</w:t>
      </w:r>
    </w:p>
    <w:p w14:paraId="5E25A4E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Оценка эффективности структуры капитала угольных предприятий // Горный информационно-аналитический бюллетень.- 2011. -№ 10.-С.302-305.</w:t>
      </w:r>
    </w:p>
    <w:p w14:paraId="6533A374"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Качеянц</w:t>
      </w:r>
      <w:r>
        <w:rPr>
          <w:rStyle w:val="WW8Num2z0"/>
          <w:rFonts w:ascii="Verdana" w:hAnsi="Verdana"/>
          <w:color w:val="000000"/>
          <w:sz w:val="18"/>
          <w:szCs w:val="18"/>
        </w:rPr>
        <w:t> </w:t>
      </w:r>
      <w:r>
        <w:rPr>
          <w:rFonts w:ascii="Verdana" w:hAnsi="Verdana"/>
          <w:color w:val="000000"/>
          <w:sz w:val="18"/>
          <w:szCs w:val="18"/>
        </w:rPr>
        <w:t>Г.М. Механизм оптимизации структуры капитала угольной шахты// Российский экономический интернет-журнал</w:t>
      </w:r>
    </w:p>
    <w:p w14:paraId="0912972C"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107. Электронный ресурс. : Интернет-журнал</w:t>
      </w:r>
      <w:r>
        <w:rPr>
          <w:rStyle w:val="WW8Num2z0"/>
          <w:rFonts w:ascii="Verdana" w:hAnsi="Verdana"/>
          <w:color w:val="000000"/>
          <w:sz w:val="18"/>
          <w:szCs w:val="18"/>
        </w:rPr>
        <w:t> </w:t>
      </w:r>
      <w:r>
        <w:rPr>
          <w:rStyle w:val="WW8Num3z0"/>
          <w:rFonts w:ascii="Verdana" w:hAnsi="Verdana"/>
          <w:color w:val="4682B4"/>
          <w:sz w:val="18"/>
          <w:szCs w:val="18"/>
        </w:rPr>
        <w:t>АТиСО</w:t>
      </w:r>
      <w:r>
        <w:rPr>
          <w:rFonts w:ascii="Verdana" w:hAnsi="Verdana"/>
          <w:color w:val="000000"/>
          <w:sz w:val="18"/>
          <w:szCs w:val="18"/>
        </w:rPr>
        <w:t>, Акад.труда и социал.отношений Электрон.журн. -М.: АТиСО,2002.-№ гос.регистрации 0420600008,-Режим доступа:Ьйр://е-ге] .ru/Articles/2012/Kacheyants.pdf, свободный - Загл.с экрана -6с.</w:t>
      </w:r>
    </w:p>
    <w:p w14:paraId="293E3A65"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108. Donaldson G. Corporate Debt: A Study of Corporate Debt Policy and</w:t>
      </w:r>
    </w:p>
    <w:p w14:paraId="5352EC23"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109. Determination of Corporate Debt Capacity. Boston: Harvard Graduate School of Bisness Administretion. 1961</w:t>
      </w:r>
    </w:p>
    <w:p w14:paraId="2F39E471"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110. Harris, M., Raviv, A. (1988) Corporate Control Contests and Capital Structure. Journal of Financial Economics. Vol. 20, pp. 55-86.</w:t>
      </w:r>
    </w:p>
    <w:p w14:paraId="5AFD81D7"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111. Leland, H., Pyle, D. (1977) Informational Asymmetries, Financial Structure and Financial Intermediation. Journal of Finance. Vol. 32, pp. 371-387.</w:t>
      </w:r>
    </w:p>
    <w:p w14:paraId="4A6AF730"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112. Mayers S.C., Majluf N. Corporate Finansing and Investmant decision when Firm have Information that Investors do not have // Journal of Financical Economics. 1984.-pp. 187-221</w:t>
      </w:r>
    </w:p>
    <w:p w14:paraId="0499BD5D"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113. Miller M.H. Debt and Taxes // Journal of Finance. May 1977. P. 261275.</w:t>
      </w:r>
    </w:p>
    <w:p w14:paraId="190252DB" w14:textId="77777777" w:rsidR="006B674D" w:rsidRDefault="006B674D" w:rsidP="006B674D">
      <w:pPr>
        <w:pStyle w:val="WW8Num1z2"/>
        <w:shd w:val="clear" w:color="auto" w:fill="F7F7F7"/>
        <w:spacing w:after="0"/>
        <w:rPr>
          <w:rFonts w:ascii="Verdana" w:hAnsi="Verdana"/>
          <w:color w:val="000000"/>
          <w:sz w:val="18"/>
          <w:szCs w:val="18"/>
        </w:rPr>
      </w:pPr>
      <w:r>
        <w:rPr>
          <w:rFonts w:ascii="Verdana" w:hAnsi="Verdana"/>
          <w:color w:val="000000"/>
          <w:sz w:val="18"/>
          <w:szCs w:val="18"/>
        </w:rPr>
        <w:t>114. Modigliani,F., Miller,M. The Cost of Capital, Corporation Finance and Theory of Investment. American Economic Reviev. Vol.53. 1958.-pp.261-297</w:t>
      </w:r>
    </w:p>
    <w:p w14:paraId="31D52B2A" w14:textId="48214ADC" w:rsidR="001757B5" w:rsidRPr="006B674D" w:rsidRDefault="006B674D" w:rsidP="006B674D">
      <w:r>
        <w:rPr>
          <w:rFonts w:ascii="Verdana" w:hAnsi="Verdana"/>
          <w:color w:val="000000"/>
          <w:sz w:val="18"/>
          <w:szCs w:val="18"/>
        </w:rPr>
        <w:br/>
      </w:r>
      <w:bookmarkStart w:id="0" w:name="_GoBack"/>
      <w:bookmarkEnd w:id="0"/>
    </w:p>
    <w:sectPr w:rsidR="001757B5" w:rsidRPr="006B67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FD272" w14:textId="77777777" w:rsidR="008C1911" w:rsidRDefault="008C1911">
      <w:pPr>
        <w:spacing w:after="0" w:line="240" w:lineRule="auto"/>
      </w:pPr>
      <w:r>
        <w:separator/>
      </w:r>
    </w:p>
  </w:endnote>
  <w:endnote w:type="continuationSeparator" w:id="0">
    <w:p w14:paraId="154E975C" w14:textId="77777777" w:rsidR="008C1911" w:rsidRDefault="008C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B0D1E" w14:textId="77777777" w:rsidR="008C1911" w:rsidRDefault="008C1911">
      <w:pPr>
        <w:spacing w:after="0" w:line="240" w:lineRule="auto"/>
      </w:pPr>
      <w:r>
        <w:separator/>
      </w:r>
    </w:p>
  </w:footnote>
  <w:footnote w:type="continuationSeparator" w:id="0">
    <w:p w14:paraId="4F156D53" w14:textId="77777777" w:rsidR="008C1911" w:rsidRDefault="008C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10</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cp:revision>
  <cp:lastPrinted>2009-02-06T05:36:00Z</cp:lastPrinted>
  <dcterms:created xsi:type="dcterms:W3CDTF">2016-12-16T14:44:00Z</dcterms:created>
  <dcterms:modified xsi:type="dcterms:W3CDTF">2017-01-08T16:05:00Z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