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4B841CE" w:rsidR="00923D97" w:rsidRPr="007C7DEE" w:rsidRDefault="007C7DEE" w:rsidP="007C7DEE">
      <w:r>
        <w:rPr>
          <w:rFonts w:ascii="Verdana" w:hAnsi="Verdana"/>
          <w:b/>
          <w:bCs/>
          <w:color w:val="000000"/>
          <w:shd w:val="clear" w:color="auto" w:fill="FFFFFF"/>
        </w:rPr>
        <w:t>Шепітько Ігор Володимирович. Морфофункціональні особливості піднижньощелепних слинних залоз при експериментальному сіаладеніті та введенні кріоконсервованої плаценти.- Дисертація канд. мед. наук: 14.03.09, ДУ "Крим. держ. мед. ун-т ім. С. І. Георгієвського". - Сімф., 2012.- 200 с.</w:t>
      </w:r>
    </w:p>
    <w:sectPr w:rsidR="00923D97" w:rsidRPr="007C7D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B896" w14:textId="77777777" w:rsidR="00532F05" w:rsidRDefault="00532F05">
      <w:pPr>
        <w:spacing w:after="0" w:line="240" w:lineRule="auto"/>
      </w:pPr>
      <w:r>
        <w:separator/>
      </w:r>
    </w:p>
  </w:endnote>
  <w:endnote w:type="continuationSeparator" w:id="0">
    <w:p w14:paraId="729572C1" w14:textId="77777777" w:rsidR="00532F05" w:rsidRDefault="0053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79CF" w14:textId="77777777" w:rsidR="00532F05" w:rsidRDefault="00532F05">
      <w:pPr>
        <w:spacing w:after="0" w:line="240" w:lineRule="auto"/>
      </w:pPr>
      <w:r>
        <w:separator/>
      </w:r>
    </w:p>
  </w:footnote>
  <w:footnote w:type="continuationSeparator" w:id="0">
    <w:p w14:paraId="76BE3721" w14:textId="77777777" w:rsidR="00532F05" w:rsidRDefault="0053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F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2F05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3878</cp:revision>
  <dcterms:created xsi:type="dcterms:W3CDTF">2024-06-20T08:51:00Z</dcterms:created>
  <dcterms:modified xsi:type="dcterms:W3CDTF">2025-01-15T14:48:00Z</dcterms:modified>
  <cp:category/>
</cp:coreProperties>
</file>