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1"/>
            <w:color w:val="0070C0"/>
          </w:rPr>
          <w:t>http://www.mydisser.com/search.html</w:t>
        </w:r>
      </w:hyperlink>
      <w:r w:rsidR="00073D5C" w:rsidRPr="00073D5C">
        <w:rPr>
          <w:sz w:val="28"/>
          <w:szCs w:val="28"/>
          <w:lang w:val="uk-UA"/>
        </w:rPr>
        <w:t xml:space="preserve"> </w:t>
      </w:r>
    </w:p>
    <w:p w:rsidR="005E5FDE" w:rsidRDefault="005E5FDE" w:rsidP="005E5FDE">
      <w:pPr>
        <w:spacing w:line="360" w:lineRule="auto"/>
        <w:jc w:val="center"/>
      </w:pPr>
      <w:bookmarkStart w:id="0" w:name="_Ref36355590"/>
      <w:bookmarkEnd w:id="0"/>
    </w:p>
    <w:p w:rsidR="00451FD9" w:rsidRDefault="00451FD9" w:rsidP="00451FD9">
      <w:pPr>
        <w:pStyle w:val="21"/>
        <w:jc w:val="center"/>
      </w:pPr>
      <w:r>
        <w:t>КИЇВСЬКИЙ НАЦІОНАЛЬНИЙ ЛІНГВІСТИЧНИЙ УНІВЕРСИТЕТ</w:t>
      </w:r>
    </w:p>
    <w:p w:rsidR="00451FD9" w:rsidRDefault="00451FD9" w:rsidP="00451FD9">
      <w:pPr>
        <w:rPr>
          <w:lang w:val="en-US"/>
        </w:rPr>
      </w:pPr>
      <w:r>
        <w:rPr>
          <w:lang w:val="en-US"/>
        </w:rPr>
        <w:t xml:space="preserve">  </w:t>
      </w:r>
    </w:p>
    <w:p w:rsidR="00451FD9" w:rsidRDefault="00451FD9" w:rsidP="00451FD9">
      <w:pPr>
        <w:rPr>
          <w:lang w:val="en-US"/>
        </w:rPr>
      </w:pPr>
    </w:p>
    <w:p w:rsidR="00451FD9" w:rsidRDefault="00451FD9" w:rsidP="00451FD9">
      <w:pPr>
        <w:pStyle w:val="31"/>
      </w:pPr>
    </w:p>
    <w:p w:rsidR="00451FD9" w:rsidRDefault="00451FD9" w:rsidP="00451FD9">
      <w:pPr>
        <w:pStyle w:val="31"/>
      </w:pPr>
    </w:p>
    <w:p w:rsidR="00451FD9" w:rsidRDefault="00451FD9" w:rsidP="00451FD9">
      <w:pPr>
        <w:pStyle w:val="31"/>
      </w:pPr>
      <w:r>
        <w:t>На правах рукопису</w:t>
      </w:r>
    </w:p>
    <w:p w:rsidR="00451FD9" w:rsidRDefault="00451FD9" w:rsidP="00451FD9">
      <w:pPr>
        <w:rPr>
          <w:lang w:val="en-US"/>
        </w:rPr>
      </w:pPr>
    </w:p>
    <w:p w:rsidR="00451FD9" w:rsidRDefault="00451FD9" w:rsidP="00451FD9">
      <w:pPr>
        <w:rPr>
          <w:lang w:val="uk-UA"/>
        </w:rPr>
      </w:pPr>
    </w:p>
    <w:p w:rsidR="00451FD9" w:rsidRDefault="00451FD9" w:rsidP="00451FD9">
      <w:pPr>
        <w:pStyle w:val="1"/>
      </w:pPr>
    </w:p>
    <w:p w:rsidR="00451FD9" w:rsidRDefault="00451FD9" w:rsidP="00451FD9">
      <w:pPr>
        <w:pStyle w:val="1"/>
      </w:pPr>
      <w:r>
        <w:t>МОРЯКІ</w:t>
      </w:r>
      <w:proofErr w:type="gramStart"/>
      <w:r>
        <w:t>НА</w:t>
      </w:r>
      <w:proofErr w:type="gramEnd"/>
      <w:r>
        <w:t xml:space="preserve"> ІРИНА АНАТОЛІЇВНА</w:t>
      </w:r>
    </w:p>
    <w:p w:rsidR="00451FD9" w:rsidRDefault="00451FD9" w:rsidP="00451FD9">
      <w:pPr>
        <w:rPr>
          <w:lang w:val="uk-UA"/>
        </w:rPr>
      </w:pPr>
    </w:p>
    <w:p w:rsidR="00451FD9" w:rsidRDefault="00451FD9" w:rsidP="00451FD9">
      <w:pPr>
        <w:rPr>
          <w:lang w:val="uk-UA"/>
        </w:rPr>
      </w:pPr>
    </w:p>
    <w:p w:rsidR="00451FD9" w:rsidRDefault="00451FD9" w:rsidP="00451FD9">
      <w:pPr>
        <w:ind w:left="5040"/>
        <w:jc w:val="right"/>
        <w:rPr>
          <w:sz w:val="28"/>
          <w:lang w:val="en-US"/>
        </w:rPr>
      </w:pPr>
      <w:r>
        <w:rPr>
          <w:sz w:val="28"/>
          <w:lang w:val="uk-UA"/>
        </w:rPr>
        <w:t>УДК</w:t>
      </w:r>
      <w:r>
        <w:rPr>
          <w:sz w:val="28"/>
          <w:lang w:val="en-US"/>
        </w:rPr>
        <w:t xml:space="preserve"> 8</w:t>
      </w:r>
      <w:r>
        <w:rPr>
          <w:sz w:val="28"/>
          <w:lang w:val="uk-UA"/>
        </w:rPr>
        <w:t>1</w:t>
      </w:r>
      <w:r>
        <w:rPr>
          <w:sz w:val="28"/>
          <w:lang w:val="en-US"/>
        </w:rPr>
        <w:t>1.81</w:t>
      </w:r>
      <w:r>
        <w:rPr>
          <w:sz w:val="28"/>
        </w:rPr>
        <w:t>'</w:t>
      </w:r>
      <w:r>
        <w:rPr>
          <w:sz w:val="28"/>
          <w:lang w:val="en-US"/>
        </w:rPr>
        <w:t>276=111</w:t>
      </w:r>
    </w:p>
    <w:p w:rsidR="00451FD9" w:rsidRDefault="00451FD9" w:rsidP="00451FD9">
      <w:pPr>
        <w:pStyle w:val="afffffffa"/>
        <w:rPr>
          <w:lang w:val="en-US"/>
        </w:rPr>
      </w:pPr>
    </w:p>
    <w:p w:rsidR="00451FD9" w:rsidRDefault="00451FD9" w:rsidP="00451FD9">
      <w:pPr>
        <w:pStyle w:val="afffffffa"/>
        <w:rPr>
          <w:lang w:val="en-US"/>
        </w:rPr>
      </w:pPr>
    </w:p>
    <w:p w:rsidR="00451FD9" w:rsidRDefault="00451FD9" w:rsidP="00451FD9">
      <w:pPr>
        <w:pStyle w:val="afffffffa"/>
      </w:pPr>
    </w:p>
    <w:p w:rsidR="00451FD9" w:rsidRDefault="00451FD9" w:rsidP="00451FD9">
      <w:pPr>
        <w:pStyle w:val="afffffffa"/>
        <w:spacing w:line="360" w:lineRule="auto"/>
      </w:pPr>
      <w:bookmarkStart w:id="1" w:name="_GoBack"/>
      <w:r>
        <w:t>МОВНА ОСОБИСТІСТЬ У ХУДОЖНІЙ ПРОЗІ ДЖ</w:t>
      </w:r>
      <w:proofErr w:type="gramStart"/>
      <w:r>
        <w:t>.Г</w:t>
      </w:r>
      <w:proofErr w:type="gramEnd"/>
      <w:r>
        <w:t>ОЛСУОРСІ: ЛІНГВОКОГНІТИВНИЙ ТА ПРАГМАТИЧНИЙ АСПЕКТИ</w:t>
      </w:r>
    </w:p>
    <w:p w:rsidR="00451FD9" w:rsidRDefault="00451FD9" w:rsidP="00451FD9">
      <w:pPr>
        <w:spacing w:line="360" w:lineRule="auto"/>
        <w:jc w:val="center"/>
        <w:rPr>
          <w:sz w:val="28"/>
          <w:lang w:val="uk-UA"/>
        </w:rPr>
      </w:pPr>
      <w:r>
        <w:rPr>
          <w:sz w:val="28"/>
          <w:lang w:val="uk-UA"/>
        </w:rPr>
        <w:t>(на матеріалі романів форсайтівського циклу)</w:t>
      </w:r>
    </w:p>
    <w:bookmarkEnd w:id="1"/>
    <w:p w:rsidR="00451FD9" w:rsidRPr="00451FD9" w:rsidRDefault="00451FD9" w:rsidP="00451FD9">
      <w:pPr>
        <w:spacing w:line="360" w:lineRule="auto"/>
        <w:rPr>
          <w:sz w:val="28"/>
        </w:rPr>
      </w:pPr>
    </w:p>
    <w:p w:rsidR="00451FD9" w:rsidRDefault="00451FD9" w:rsidP="00451FD9">
      <w:pPr>
        <w:pStyle w:val="1"/>
        <w:spacing w:line="360" w:lineRule="auto"/>
      </w:pPr>
      <w:proofErr w:type="gramStart"/>
      <w:r>
        <w:t>Спец</w:t>
      </w:r>
      <w:proofErr w:type="gramEnd"/>
      <w:r>
        <w:t>іальність 10.02.04 – германські мови</w:t>
      </w:r>
    </w:p>
    <w:p w:rsidR="00451FD9" w:rsidRDefault="00451FD9" w:rsidP="00451FD9">
      <w:pPr>
        <w:spacing w:line="360" w:lineRule="auto"/>
        <w:rPr>
          <w:lang w:val="en-US"/>
        </w:rPr>
      </w:pPr>
    </w:p>
    <w:p w:rsidR="00451FD9" w:rsidRDefault="00451FD9" w:rsidP="00451FD9">
      <w:pPr>
        <w:spacing w:line="360" w:lineRule="auto"/>
        <w:jc w:val="center"/>
        <w:rPr>
          <w:sz w:val="28"/>
          <w:lang w:val="uk-UA"/>
        </w:rPr>
      </w:pPr>
    </w:p>
    <w:p w:rsidR="00451FD9" w:rsidRDefault="00451FD9" w:rsidP="00451FD9">
      <w:pPr>
        <w:pStyle w:val="1"/>
        <w:spacing w:line="360" w:lineRule="auto"/>
      </w:pPr>
      <w:r>
        <w:t>Дисертація</w:t>
      </w:r>
    </w:p>
    <w:p w:rsidR="00451FD9" w:rsidRDefault="00451FD9" w:rsidP="00451FD9">
      <w:pPr>
        <w:spacing w:line="360" w:lineRule="auto"/>
        <w:jc w:val="center"/>
        <w:rPr>
          <w:sz w:val="28"/>
          <w:lang w:val="uk-UA"/>
        </w:rPr>
      </w:pPr>
      <w:r>
        <w:rPr>
          <w:sz w:val="28"/>
          <w:lang w:val="uk-UA"/>
        </w:rPr>
        <w:t>на здобуття наукового ступеня</w:t>
      </w:r>
    </w:p>
    <w:p w:rsidR="00451FD9" w:rsidRDefault="00451FD9" w:rsidP="00451FD9">
      <w:pPr>
        <w:spacing w:line="360" w:lineRule="auto"/>
        <w:jc w:val="center"/>
        <w:rPr>
          <w:sz w:val="28"/>
          <w:lang w:val="uk-UA"/>
        </w:rPr>
      </w:pPr>
      <w:r>
        <w:rPr>
          <w:sz w:val="28"/>
          <w:lang w:val="uk-UA"/>
        </w:rPr>
        <w:t>кандидата філологічних наук</w:t>
      </w:r>
    </w:p>
    <w:p w:rsidR="00451FD9" w:rsidRDefault="00451FD9" w:rsidP="00451FD9">
      <w:pPr>
        <w:spacing w:line="360" w:lineRule="auto"/>
        <w:ind w:left="5760"/>
        <w:rPr>
          <w:sz w:val="28"/>
          <w:lang w:val="uk-UA"/>
        </w:rPr>
      </w:pPr>
    </w:p>
    <w:p w:rsidR="00451FD9" w:rsidRDefault="00451FD9" w:rsidP="00451FD9">
      <w:pPr>
        <w:spacing w:line="360" w:lineRule="auto"/>
        <w:ind w:left="5760"/>
        <w:rPr>
          <w:sz w:val="28"/>
          <w:lang w:val="uk-UA"/>
        </w:rPr>
      </w:pPr>
    </w:p>
    <w:p w:rsidR="00451FD9" w:rsidRDefault="00451FD9" w:rsidP="00451FD9">
      <w:pPr>
        <w:spacing w:line="360" w:lineRule="auto"/>
        <w:ind w:left="5760"/>
        <w:rPr>
          <w:sz w:val="28"/>
          <w:lang w:val="uk-UA"/>
        </w:rPr>
      </w:pPr>
    </w:p>
    <w:p w:rsidR="00451FD9" w:rsidRDefault="00451FD9" w:rsidP="00451FD9">
      <w:pPr>
        <w:spacing w:line="360" w:lineRule="auto"/>
        <w:ind w:left="5760"/>
        <w:rPr>
          <w:b/>
          <w:bCs/>
          <w:sz w:val="28"/>
          <w:lang w:val="uk-UA"/>
        </w:rPr>
      </w:pPr>
      <w:r>
        <w:rPr>
          <w:b/>
          <w:bCs/>
          <w:sz w:val="28"/>
          <w:lang w:val="uk-UA"/>
        </w:rPr>
        <w:t xml:space="preserve">Науковий керівник – </w:t>
      </w:r>
    </w:p>
    <w:p w:rsidR="00451FD9" w:rsidRDefault="00451FD9" w:rsidP="00451FD9">
      <w:pPr>
        <w:spacing w:line="360" w:lineRule="auto"/>
        <w:ind w:left="5760"/>
        <w:rPr>
          <w:b/>
          <w:bCs/>
          <w:sz w:val="28"/>
          <w:lang w:val="uk-UA"/>
        </w:rPr>
      </w:pPr>
      <w:r>
        <w:rPr>
          <w:b/>
          <w:bCs/>
          <w:sz w:val="28"/>
          <w:lang w:val="uk-UA"/>
        </w:rPr>
        <w:t>кандидат філологічних наук,</w:t>
      </w:r>
    </w:p>
    <w:p w:rsidR="00451FD9" w:rsidRDefault="00451FD9" w:rsidP="00451FD9">
      <w:pPr>
        <w:spacing w:line="360" w:lineRule="auto"/>
        <w:ind w:left="5760"/>
        <w:rPr>
          <w:b/>
          <w:bCs/>
          <w:sz w:val="28"/>
          <w:lang w:val="uk-UA"/>
        </w:rPr>
      </w:pPr>
      <w:r>
        <w:rPr>
          <w:b/>
          <w:bCs/>
          <w:sz w:val="28"/>
          <w:lang w:val="uk-UA"/>
        </w:rPr>
        <w:t>доцент Чхетіані Т.Д.</w:t>
      </w:r>
    </w:p>
    <w:p w:rsidR="00451FD9" w:rsidRDefault="00451FD9" w:rsidP="00451FD9">
      <w:pPr>
        <w:spacing w:line="360" w:lineRule="auto"/>
        <w:rPr>
          <w:lang w:val="en-US"/>
        </w:rPr>
      </w:pPr>
    </w:p>
    <w:p w:rsidR="00451FD9" w:rsidRDefault="00451FD9" w:rsidP="00451FD9">
      <w:pPr>
        <w:pStyle w:val="1"/>
        <w:spacing w:line="360" w:lineRule="auto"/>
        <w:rPr>
          <w:b w:val="0"/>
          <w:bCs w:val="0"/>
          <w:lang w:val="en-US"/>
        </w:rPr>
      </w:pPr>
    </w:p>
    <w:p w:rsidR="00451FD9" w:rsidRDefault="00451FD9" w:rsidP="00451FD9">
      <w:pPr>
        <w:pStyle w:val="1"/>
        <w:spacing w:line="360" w:lineRule="auto"/>
        <w:rPr>
          <w:b w:val="0"/>
          <w:bCs w:val="0"/>
          <w:lang w:val="en-US"/>
        </w:rPr>
      </w:pPr>
      <w:r>
        <w:rPr>
          <w:b w:val="0"/>
          <w:bCs w:val="0"/>
        </w:rPr>
        <w:t>КИЇВ</w:t>
      </w:r>
      <w:r>
        <w:rPr>
          <w:b w:val="0"/>
          <w:bCs w:val="0"/>
          <w:lang w:val="en-US"/>
        </w:rPr>
        <w:t xml:space="preserve"> – </w:t>
      </w:r>
      <w:r>
        <w:rPr>
          <w:b w:val="0"/>
          <w:bCs w:val="0"/>
        </w:rPr>
        <w:t>2005</w:t>
      </w:r>
    </w:p>
    <w:p w:rsidR="00451FD9" w:rsidRDefault="00451FD9" w:rsidP="00451FD9">
      <w:pPr>
        <w:pStyle w:val="afffffffa"/>
        <w:spacing w:line="360" w:lineRule="auto"/>
        <w:jc w:val="center"/>
        <w:rPr>
          <w:b/>
          <w:bCs/>
        </w:rPr>
      </w:pPr>
      <w:r>
        <w:rPr>
          <w:b/>
          <w:bCs/>
        </w:rPr>
        <w:t>ЗМІ</w:t>
      </w:r>
      <w:proofErr w:type="gramStart"/>
      <w:r>
        <w:rPr>
          <w:b/>
          <w:bCs/>
        </w:rPr>
        <w:t>СТ</w:t>
      </w:r>
      <w:proofErr w:type="gramEnd"/>
    </w:p>
    <w:tbl>
      <w:tblPr>
        <w:tblW w:w="10105" w:type="dxa"/>
        <w:tblLook w:val="0000" w:firstRow="0" w:lastRow="0" w:firstColumn="0" w:lastColumn="0" w:noHBand="0" w:noVBand="0"/>
      </w:tblPr>
      <w:tblGrid>
        <w:gridCol w:w="11841"/>
        <w:gridCol w:w="610"/>
      </w:tblGrid>
      <w:tr w:rsidR="00451FD9" w:rsidTr="004F24D3">
        <w:tblPrEx>
          <w:tblCellMar>
            <w:top w:w="0" w:type="dxa"/>
            <w:bottom w:w="0" w:type="dxa"/>
          </w:tblCellMar>
        </w:tblPrEx>
        <w:tc>
          <w:tcPr>
            <w:tcW w:w="9469" w:type="dxa"/>
          </w:tcPr>
          <w:p w:rsidR="00451FD9" w:rsidRDefault="00451FD9" w:rsidP="004F24D3">
            <w:pPr>
              <w:pStyle w:val="afffffffa"/>
              <w:spacing w:line="360" w:lineRule="auto"/>
              <w:rPr>
                <w:b/>
                <w:bCs/>
              </w:rPr>
            </w:pPr>
            <w:r>
              <w:rPr>
                <w:b/>
                <w:bCs/>
              </w:rPr>
              <w:t>ЗМІ</w:t>
            </w:r>
            <w:proofErr w:type="gramStart"/>
            <w:r>
              <w:rPr>
                <w:b/>
                <w:bCs/>
              </w:rPr>
              <w:t>СТ</w:t>
            </w:r>
            <w:proofErr w:type="gramEnd"/>
            <w:r>
              <w:rPr>
                <w:b/>
                <w:bCs/>
                <w:lang w:val="en-US"/>
              </w:rPr>
              <w:t xml:space="preserve"> </w:t>
            </w:r>
            <w:r>
              <w:t>.....................................................................................................................</w:t>
            </w:r>
            <w:r>
              <w:rPr>
                <w:lang w:val="en-US"/>
              </w:rPr>
              <w:t>.</w:t>
            </w:r>
            <w:r>
              <w:t xml:space="preserve"> </w:t>
            </w:r>
          </w:p>
        </w:tc>
        <w:tc>
          <w:tcPr>
            <w:tcW w:w="636" w:type="dxa"/>
          </w:tcPr>
          <w:p w:rsidR="00451FD9" w:rsidRDefault="00451FD9" w:rsidP="004F24D3">
            <w:pPr>
              <w:pStyle w:val="afffffffa"/>
              <w:spacing w:line="360" w:lineRule="auto"/>
            </w:pPr>
            <w:r>
              <w:rPr>
                <w:b/>
                <w:bCs/>
              </w:rPr>
              <w:t xml:space="preserve">    </w:t>
            </w:r>
            <w:r>
              <w:t>2</w:t>
            </w:r>
          </w:p>
        </w:tc>
      </w:tr>
      <w:tr w:rsidR="00451FD9" w:rsidTr="004F24D3">
        <w:tblPrEx>
          <w:tblCellMar>
            <w:top w:w="0" w:type="dxa"/>
            <w:bottom w:w="0" w:type="dxa"/>
          </w:tblCellMar>
        </w:tblPrEx>
        <w:tc>
          <w:tcPr>
            <w:tcW w:w="9469" w:type="dxa"/>
          </w:tcPr>
          <w:p w:rsidR="00451FD9" w:rsidRDefault="00451FD9" w:rsidP="004F24D3">
            <w:pPr>
              <w:pStyle w:val="afffffffa"/>
              <w:spacing w:line="360" w:lineRule="auto"/>
              <w:rPr>
                <w:b/>
                <w:bCs/>
                <w:lang w:val="en-US"/>
              </w:rPr>
            </w:pPr>
            <w:r>
              <w:rPr>
                <w:b/>
                <w:bCs/>
              </w:rPr>
              <w:t>ПЕРЕЛІК УМОВНИХ СКОРОЧЕНЬ</w:t>
            </w:r>
            <w:r>
              <w:rPr>
                <w:b/>
                <w:bCs/>
                <w:lang w:val="en-US"/>
              </w:rPr>
              <w:t xml:space="preserve"> </w:t>
            </w:r>
            <w:r>
              <w:t>...............................................................</w:t>
            </w:r>
          </w:p>
        </w:tc>
        <w:tc>
          <w:tcPr>
            <w:tcW w:w="636" w:type="dxa"/>
          </w:tcPr>
          <w:p w:rsidR="00451FD9" w:rsidRDefault="00451FD9" w:rsidP="004F24D3">
            <w:pPr>
              <w:pStyle w:val="afffffffa"/>
              <w:spacing w:line="360" w:lineRule="auto"/>
              <w:jc w:val="right"/>
            </w:pPr>
            <w:r>
              <w:t>5</w:t>
            </w:r>
          </w:p>
        </w:tc>
      </w:tr>
      <w:tr w:rsidR="00451FD9" w:rsidTr="004F24D3">
        <w:tblPrEx>
          <w:tblCellMar>
            <w:top w:w="0" w:type="dxa"/>
            <w:bottom w:w="0" w:type="dxa"/>
          </w:tblCellMar>
        </w:tblPrEx>
        <w:tc>
          <w:tcPr>
            <w:tcW w:w="9469" w:type="dxa"/>
          </w:tcPr>
          <w:p w:rsidR="00451FD9" w:rsidRDefault="00451FD9" w:rsidP="004F24D3">
            <w:pPr>
              <w:pStyle w:val="afffffffa"/>
              <w:spacing w:line="360" w:lineRule="auto"/>
              <w:rPr>
                <w:b/>
                <w:bCs/>
                <w:lang w:val="en-US"/>
              </w:rPr>
            </w:pPr>
            <w:proofErr w:type="gramStart"/>
            <w:r>
              <w:rPr>
                <w:b/>
                <w:bCs/>
              </w:rPr>
              <w:t>ВСТУП</w:t>
            </w:r>
            <w:proofErr w:type="gramEnd"/>
            <w:r>
              <w:rPr>
                <w:b/>
                <w:bCs/>
                <w:lang w:val="en-US"/>
              </w:rPr>
              <w:t xml:space="preserve"> </w:t>
            </w:r>
            <w:r>
              <w:t>....................................................................................................................</w:t>
            </w:r>
          </w:p>
        </w:tc>
        <w:tc>
          <w:tcPr>
            <w:tcW w:w="636" w:type="dxa"/>
          </w:tcPr>
          <w:p w:rsidR="00451FD9" w:rsidRDefault="00451FD9" w:rsidP="004F24D3">
            <w:pPr>
              <w:pStyle w:val="afffffffa"/>
              <w:spacing w:line="360" w:lineRule="auto"/>
              <w:jc w:val="right"/>
            </w:pPr>
            <w:r>
              <w:t>6</w:t>
            </w:r>
          </w:p>
        </w:tc>
      </w:tr>
      <w:tr w:rsidR="00451FD9" w:rsidTr="004F24D3">
        <w:tblPrEx>
          <w:tblCellMar>
            <w:top w:w="0" w:type="dxa"/>
            <w:bottom w:w="0" w:type="dxa"/>
          </w:tblCellMar>
        </w:tblPrEx>
        <w:tc>
          <w:tcPr>
            <w:tcW w:w="9469" w:type="dxa"/>
          </w:tcPr>
          <w:p w:rsidR="00451FD9" w:rsidRDefault="00451FD9" w:rsidP="004F24D3">
            <w:pPr>
              <w:pStyle w:val="afffffffa"/>
              <w:spacing w:line="360" w:lineRule="auto"/>
              <w:ind w:left="1440" w:hanging="1440"/>
              <w:rPr>
                <w:b/>
                <w:bCs/>
              </w:rPr>
            </w:pPr>
            <w:r>
              <w:rPr>
                <w:b/>
                <w:bCs/>
              </w:rPr>
              <w:t xml:space="preserve">РОЗДІЛ 1. </w:t>
            </w:r>
            <w:r w:rsidRPr="00451FD9">
              <w:rPr>
                <w:b/>
                <w:bCs/>
              </w:rPr>
              <w:t xml:space="preserve"> </w:t>
            </w:r>
            <w:r>
              <w:rPr>
                <w:b/>
                <w:bCs/>
              </w:rPr>
              <w:t>МОВА РОМАНІВ ФОРСАЙТІВСЬКОГО ЦИКЛУ                       ДЖ</w:t>
            </w:r>
            <w:proofErr w:type="gramStart"/>
            <w:r>
              <w:rPr>
                <w:b/>
                <w:bCs/>
              </w:rPr>
              <w:t>.Г</w:t>
            </w:r>
            <w:proofErr w:type="gramEnd"/>
            <w:r>
              <w:rPr>
                <w:b/>
                <w:bCs/>
              </w:rPr>
              <w:t>ОЛСУОРСІ ЯК ОБ</w:t>
            </w:r>
            <w:r w:rsidRPr="00451FD9">
              <w:rPr>
                <w:b/>
                <w:bCs/>
              </w:rPr>
              <w:t>’</w:t>
            </w:r>
            <w:r>
              <w:rPr>
                <w:b/>
                <w:bCs/>
              </w:rPr>
              <w:t>ЄКТ ЛІНГВІСТИЧНОГО ДОСЛІДЖЕННЯ</w:t>
            </w:r>
          </w:p>
        </w:tc>
        <w:tc>
          <w:tcPr>
            <w:tcW w:w="636" w:type="dxa"/>
          </w:tcPr>
          <w:p w:rsidR="00451FD9" w:rsidRDefault="00451FD9" w:rsidP="004F24D3">
            <w:pPr>
              <w:pStyle w:val="afffffffa"/>
              <w:spacing w:line="360" w:lineRule="auto"/>
              <w:jc w:val="right"/>
              <w:rPr>
                <w:b/>
                <w:bCs/>
              </w:rPr>
            </w:pPr>
            <w:r>
              <w:rPr>
                <w:b/>
                <w:bCs/>
              </w:rPr>
              <w:t xml:space="preserve">  </w:t>
            </w:r>
          </w:p>
          <w:p w:rsidR="00451FD9" w:rsidRDefault="00451FD9" w:rsidP="004F24D3">
            <w:pPr>
              <w:pStyle w:val="afffffffa"/>
              <w:spacing w:line="360" w:lineRule="auto"/>
              <w:jc w:val="right"/>
              <w:rPr>
                <w:b/>
                <w:bCs/>
              </w:rPr>
            </w:pPr>
          </w:p>
          <w:p w:rsidR="00451FD9" w:rsidRDefault="00451FD9" w:rsidP="004F24D3">
            <w:pPr>
              <w:pStyle w:val="afffffffa"/>
              <w:spacing w:line="360" w:lineRule="auto"/>
              <w:jc w:val="right"/>
              <w:rPr>
                <w:b/>
                <w:bCs/>
              </w:rPr>
            </w:pPr>
          </w:p>
        </w:tc>
      </w:tr>
      <w:tr w:rsidR="00451FD9" w:rsidTr="004F24D3">
        <w:tblPrEx>
          <w:tblCellMar>
            <w:top w:w="0" w:type="dxa"/>
            <w:bottom w:w="0" w:type="dxa"/>
          </w:tblCellMar>
        </w:tblPrEx>
        <w:tc>
          <w:tcPr>
            <w:tcW w:w="9469" w:type="dxa"/>
          </w:tcPr>
          <w:p w:rsidR="00451FD9" w:rsidRDefault="00451FD9" w:rsidP="004F24D3">
            <w:pPr>
              <w:pStyle w:val="affffffff1"/>
              <w:spacing w:line="360" w:lineRule="auto"/>
              <w:ind w:left="1440" w:hanging="540"/>
              <w:rPr>
                <w:b/>
              </w:rPr>
            </w:pPr>
            <w:r>
              <w:t>1.1. Загальнонаціональний характер та соціально зумовлене розмаїття мови романів Дж</w:t>
            </w:r>
            <w:proofErr w:type="gramStart"/>
            <w:r>
              <w:t>.Г</w:t>
            </w:r>
            <w:proofErr w:type="gramEnd"/>
            <w:r>
              <w:t>олсуорсі .............................................</w:t>
            </w:r>
            <w:r w:rsidRPr="00451FD9">
              <w:t xml:space="preserve"> </w:t>
            </w:r>
          </w:p>
        </w:tc>
        <w:tc>
          <w:tcPr>
            <w:tcW w:w="636" w:type="dxa"/>
          </w:tcPr>
          <w:p w:rsidR="00451FD9" w:rsidRDefault="00451FD9" w:rsidP="004F24D3">
            <w:pPr>
              <w:pStyle w:val="afffffffa"/>
              <w:spacing w:line="360" w:lineRule="auto"/>
              <w:jc w:val="right"/>
              <w:rPr>
                <w:bCs/>
              </w:rPr>
            </w:pPr>
          </w:p>
          <w:p w:rsidR="00451FD9" w:rsidRDefault="00451FD9" w:rsidP="004F24D3">
            <w:pPr>
              <w:pStyle w:val="afffffffa"/>
              <w:spacing w:line="360" w:lineRule="auto"/>
              <w:jc w:val="right"/>
              <w:rPr>
                <w:b/>
                <w:bCs/>
                <w:lang w:val="en-US"/>
              </w:rPr>
            </w:pPr>
            <w:r>
              <w:rPr>
                <w:bCs/>
              </w:rPr>
              <w:t xml:space="preserve">  1</w:t>
            </w:r>
            <w:r>
              <w:rPr>
                <w:bCs/>
                <w:lang w:val="en-US"/>
              </w:rPr>
              <w:t>4</w:t>
            </w:r>
          </w:p>
        </w:tc>
      </w:tr>
      <w:tr w:rsidR="00451FD9" w:rsidTr="004F24D3">
        <w:tblPrEx>
          <w:tblCellMar>
            <w:top w:w="0" w:type="dxa"/>
            <w:bottom w:w="0" w:type="dxa"/>
          </w:tblCellMar>
        </w:tblPrEx>
        <w:tc>
          <w:tcPr>
            <w:tcW w:w="9469" w:type="dxa"/>
          </w:tcPr>
          <w:p w:rsidR="00451FD9" w:rsidRDefault="00451FD9" w:rsidP="00CA79BE">
            <w:pPr>
              <w:pStyle w:val="affffffff1"/>
              <w:numPr>
                <w:ilvl w:val="2"/>
                <w:numId w:val="56"/>
              </w:numPr>
              <w:tabs>
                <w:tab w:val="clear" w:pos="2342"/>
                <w:tab w:val="num" w:pos="1800"/>
              </w:tabs>
              <w:suppressAutoHyphens w:val="0"/>
              <w:spacing w:after="0" w:line="360" w:lineRule="auto"/>
              <w:ind w:hanging="1262"/>
              <w:jc w:val="both"/>
            </w:pPr>
            <w:r>
              <w:t>Національна мовна особистість і</w:t>
            </w:r>
            <w:r w:rsidRPr="00451FD9">
              <w:t xml:space="preserve"> </w:t>
            </w:r>
            <w:r>
              <w:t>її складники ...........................</w:t>
            </w:r>
          </w:p>
        </w:tc>
        <w:tc>
          <w:tcPr>
            <w:tcW w:w="636" w:type="dxa"/>
          </w:tcPr>
          <w:p w:rsidR="00451FD9" w:rsidRDefault="00451FD9" w:rsidP="004F24D3">
            <w:pPr>
              <w:pStyle w:val="afffffffa"/>
              <w:spacing w:line="360" w:lineRule="auto"/>
              <w:rPr>
                <w:b/>
                <w:bCs/>
                <w:lang w:val="en-US"/>
              </w:rPr>
            </w:pPr>
            <w:r>
              <w:t xml:space="preserve">  1</w:t>
            </w:r>
            <w:r>
              <w:rPr>
                <w:lang w:val="en-US"/>
              </w:rPr>
              <w:t>5</w:t>
            </w:r>
          </w:p>
        </w:tc>
      </w:tr>
      <w:tr w:rsidR="00451FD9" w:rsidTr="004F24D3">
        <w:tblPrEx>
          <w:tblCellMar>
            <w:top w:w="0" w:type="dxa"/>
            <w:bottom w:w="0" w:type="dxa"/>
          </w:tblCellMar>
        </w:tblPrEx>
        <w:tc>
          <w:tcPr>
            <w:tcW w:w="9469" w:type="dxa"/>
          </w:tcPr>
          <w:p w:rsidR="00451FD9" w:rsidRDefault="00451FD9" w:rsidP="00CA79BE">
            <w:pPr>
              <w:pStyle w:val="affffffff1"/>
              <w:numPr>
                <w:ilvl w:val="2"/>
                <w:numId w:val="56"/>
              </w:numPr>
              <w:tabs>
                <w:tab w:val="clear" w:pos="2342"/>
                <w:tab w:val="num" w:pos="1800"/>
              </w:tabs>
              <w:suppressAutoHyphens w:val="0"/>
              <w:spacing w:after="0" w:line="360" w:lineRule="auto"/>
              <w:ind w:left="1800"/>
              <w:jc w:val="both"/>
            </w:pPr>
            <w:r>
              <w:t xml:space="preserve">Колективна мовна особистість </w:t>
            </w:r>
            <w:proofErr w:type="gramStart"/>
            <w:r>
              <w:t>у</w:t>
            </w:r>
            <w:proofErr w:type="gramEnd"/>
            <w:r>
              <w:t xml:space="preserve"> романах про Форсайтів .........</w:t>
            </w:r>
          </w:p>
        </w:tc>
        <w:tc>
          <w:tcPr>
            <w:tcW w:w="636" w:type="dxa"/>
          </w:tcPr>
          <w:p w:rsidR="00451FD9" w:rsidRDefault="00451FD9" w:rsidP="004F24D3">
            <w:pPr>
              <w:pStyle w:val="afffffffa"/>
              <w:spacing w:line="360" w:lineRule="auto"/>
              <w:jc w:val="right"/>
              <w:rPr>
                <w:b/>
                <w:bCs/>
                <w:lang w:val="en-US"/>
              </w:rPr>
            </w:pPr>
            <w:r>
              <w:rPr>
                <w:lang w:val="en-US"/>
              </w:rPr>
              <w:t>19</w:t>
            </w:r>
          </w:p>
        </w:tc>
      </w:tr>
      <w:tr w:rsidR="00451FD9" w:rsidTr="004F24D3">
        <w:tblPrEx>
          <w:tblCellMar>
            <w:top w:w="0" w:type="dxa"/>
            <w:bottom w:w="0" w:type="dxa"/>
          </w:tblCellMar>
        </w:tblPrEx>
        <w:tc>
          <w:tcPr>
            <w:tcW w:w="9469" w:type="dxa"/>
          </w:tcPr>
          <w:p w:rsidR="00451FD9" w:rsidRDefault="00451FD9" w:rsidP="004F24D3">
            <w:pPr>
              <w:pStyle w:val="afffffffa"/>
              <w:tabs>
                <w:tab w:val="left" w:pos="1440"/>
              </w:tabs>
              <w:spacing w:line="360" w:lineRule="auto"/>
              <w:ind w:left="1417" w:hanging="510"/>
              <w:rPr>
                <w:b/>
                <w:bCs/>
              </w:rPr>
            </w:pPr>
            <w:r>
              <w:t>1.2. Образне мовлення як  вияв ціннісних і понятійних домінант  мовної особистості в романах форсайтівського циклу ...................</w:t>
            </w:r>
            <w:r w:rsidRPr="00451FD9">
              <w:t xml:space="preserve"> </w:t>
            </w:r>
          </w:p>
        </w:tc>
        <w:tc>
          <w:tcPr>
            <w:tcW w:w="636" w:type="dxa"/>
          </w:tcPr>
          <w:p w:rsidR="00451FD9" w:rsidRDefault="00451FD9" w:rsidP="004F24D3">
            <w:pPr>
              <w:pStyle w:val="afffffffa"/>
              <w:spacing w:line="360" w:lineRule="auto"/>
              <w:jc w:val="right"/>
            </w:pPr>
          </w:p>
          <w:p w:rsidR="00451FD9" w:rsidRDefault="00451FD9" w:rsidP="004F24D3">
            <w:pPr>
              <w:pStyle w:val="afffffffa"/>
              <w:spacing w:line="360" w:lineRule="auto"/>
              <w:jc w:val="right"/>
              <w:rPr>
                <w:b/>
                <w:bCs/>
                <w:lang w:val="en-US"/>
              </w:rPr>
            </w:pPr>
            <w:r>
              <w:t>23</w:t>
            </w:r>
          </w:p>
        </w:tc>
      </w:tr>
      <w:tr w:rsidR="00451FD9" w:rsidTr="004F24D3">
        <w:tblPrEx>
          <w:tblCellMar>
            <w:top w:w="0" w:type="dxa"/>
            <w:bottom w:w="0" w:type="dxa"/>
          </w:tblCellMar>
        </w:tblPrEx>
        <w:tc>
          <w:tcPr>
            <w:tcW w:w="9469" w:type="dxa"/>
          </w:tcPr>
          <w:p w:rsidR="00451FD9" w:rsidRDefault="00451FD9" w:rsidP="00CA79BE">
            <w:pPr>
              <w:pStyle w:val="affffffff1"/>
              <w:numPr>
                <w:ilvl w:val="2"/>
                <w:numId w:val="57"/>
              </w:numPr>
              <w:tabs>
                <w:tab w:val="left" w:pos="1800"/>
              </w:tabs>
              <w:suppressAutoHyphens w:val="0"/>
              <w:spacing w:after="0" w:line="360" w:lineRule="auto"/>
              <w:ind w:left="1800" w:hanging="720"/>
              <w:jc w:val="both"/>
            </w:pPr>
            <w:r>
              <w:t xml:space="preserve">Мовна особистість і картина </w:t>
            </w:r>
            <w:proofErr w:type="gramStart"/>
            <w:r>
              <w:t>св</w:t>
            </w:r>
            <w:proofErr w:type="gramEnd"/>
            <w:r>
              <w:t>іту  ..............................................</w:t>
            </w:r>
          </w:p>
        </w:tc>
        <w:tc>
          <w:tcPr>
            <w:tcW w:w="636" w:type="dxa"/>
          </w:tcPr>
          <w:p w:rsidR="00451FD9" w:rsidRDefault="00451FD9" w:rsidP="004F24D3">
            <w:pPr>
              <w:pStyle w:val="afffffffa"/>
              <w:spacing w:line="360" w:lineRule="auto"/>
              <w:jc w:val="right"/>
              <w:rPr>
                <w:b/>
                <w:bCs/>
                <w:lang w:val="en-US"/>
              </w:rPr>
            </w:pPr>
            <w:r>
              <w:t>2</w:t>
            </w:r>
            <w:r>
              <w:rPr>
                <w:lang w:val="en-US"/>
              </w:rPr>
              <w:t>4</w:t>
            </w:r>
          </w:p>
        </w:tc>
      </w:tr>
      <w:tr w:rsidR="00451FD9" w:rsidTr="004F24D3">
        <w:tblPrEx>
          <w:tblCellMar>
            <w:top w:w="0" w:type="dxa"/>
            <w:bottom w:w="0" w:type="dxa"/>
          </w:tblCellMar>
        </w:tblPrEx>
        <w:tc>
          <w:tcPr>
            <w:tcW w:w="9469" w:type="dxa"/>
          </w:tcPr>
          <w:p w:rsidR="00451FD9" w:rsidRDefault="00451FD9" w:rsidP="00CA79BE">
            <w:pPr>
              <w:pStyle w:val="25"/>
              <w:numPr>
                <w:ilvl w:val="2"/>
                <w:numId w:val="57"/>
              </w:numPr>
              <w:tabs>
                <w:tab w:val="left" w:pos="1800"/>
              </w:tabs>
              <w:spacing w:after="0" w:line="360" w:lineRule="auto"/>
              <w:ind w:left="1800" w:hanging="720"/>
              <w:jc w:val="both"/>
            </w:pPr>
            <w:r>
              <w:lastRenderedPageBreak/>
              <w:t xml:space="preserve">Концептуальна метафора й картина </w:t>
            </w:r>
            <w:proofErr w:type="gramStart"/>
            <w:r>
              <w:t>св</w:t>
            </w:r>
            <w:proofErr w:type="gramEnd"/>
            <w:r>
              <w:t>іту ..................................</w:t>
            </w:r>
          </w:p>
        </w:tc>
        <w:tc>
          <w:tcPr>
            <w:tcW w:w="636" w:type="dxa"/>
          </w:tcPr>
          <w:p w:rsidR="00451FD9" w:rsidRDefault="00451FD9" w:rsidP="004F24D3">
            <w:pPr>
              <w:pStyle w:val="afffffffa"/>
              <w:spacing w:line="360" w:lineRule="auto"/>
              <w:jc w:val="right"/>
            </w:pPr>
            <w:r>
              <w:rPr>
                <w:lang w:val="en-US"/>
              </w:rPr>
              <w:t>2</w:t>
            </w:r>
            <w:r>
              <w:t>8</w:t>
            </w:r>
          </w:p>
        </w:tc>
      </w:tr>
      <w:tr w:rsidR="00451FD9" w:rsidTr="004F24D3">
        <w:tblPrEx>
          <w:tblCellMar>
            <w:top w:w="0" w:type="dxa"/>
            <w:bottom w:w="0" w:type="dxa"/>
          </w:tblCellMar>
        </w:tblPrEx>
        <w:tc>
          <w:tcPr>
            <w:tcW w:w="9469" w:type="dxa"/>
          </w:tcPr>
          <w:p w:rsidR="00451FD9" w:rsidRPr="00451FD9" w:rsidRDefault="00451FD9" w:rsidP="004F24D3">
            <w:pPr>
              <w:pStyle w:val="25"/>
              <w:tabs>
                <w:tab w:val="left" w:pos="1440"/>
                <w:tab w:val="left" w:pos="2340"/>
              </w:tabs>
              <w:ind w:left="1440" w:hanging="540"/>
            </w:pPr>
            <w:r>
              <w:t>1.3. Комунікативно-прагматичні засади мовленнєвої поведінки персонажів у романах Дж</w:t>
            </w:r>
            <w:proofErr w:type="gramStart"/>
            <w:r>
              <w:t>.Г</w:t>
            </w:r>
            <w:proofErr w:type="gramEnd"/>
            <w:r>
              <w:t>олсуорсі ................................................</w:t>
            </w:r>
          </w:p>
        </w:tc>
        <w:tc>
          <w:tcPr>
            <w:tcW w:w="636" w:type="dxa"/>
          </w:tcPr>
          <w:p w:rsidR="00451FD9" w:rsidRDefault="00451FD9" w:rsidP="004F24D3">
            <w:pPr>
              <w:pStyle w:val="afffffffa"/>
              <w:spacing w:line="360" w:lineRule="auto"/>
              <w:jc w:val="right"/>
            </w:pPr>
          </w:p>
          <w:p w:rsidR="00451FD9" w:rsidRDefault="00451FD9" w:rsidP="004F24D3">
            <w:pPr>
              <w:pStyle w:val="afffffffa"/>
              <w:spacing w:line="360" w:lineRule="auto"/>
              <w:jc w:val="right"/>
              <w:rPr>
                <w:lang w:val="en-US"/>
              </w:rPr>
            </w:pPr>
            <w:r>
              <w:t>34</w:t>
            </w:r>
          </w:p>
        </w:tc>
      </w:tr>
      <w:tr w:rsidR="00451FD9" w:rsidTr="004F24D3">
        <w:tblPrEx>
          <w:tblCellMar>
            <w:top w:w="0" w:type="dxa"/>
            <w:bottom w:w="0" w:type="dxa"/>
          </w:tblCellMar>
        </w:tblPrEx>
        <w:tc>
          <w:tcPr>
            <w:tcW w:w="9469" w:type="dxa"/>
          </w:tcPr>
          <w:p w:rsidR="00451FD9" w:rsidRDefault="00451FD9" w:rsidP="004F24D3">
            <w:pPr>
              <w:pStyle w:val="affffffff1"/>
              <w:spacing w:line="360" w:lineRule="auto"/>
              <w:ind w:left="1800" w:hanging="720"/>
            </w:pPr>
            <w:r>
              <w:t>1.3.1. Комунікативна компетенція  мовної особистості  .....................</w:t>
            </w:r>
          </w:p>
        </w:tc>
        <w:tc>
          <w:tcPr>
            <w:tcW w:w="636" w:type="dxa"/>
          </w:tcPr>
          <w:p w:rsidR="00451FD9" w:rsidRDefault="00451FD9" w:rsidP="004F24D3">
            <w:pPr>
              <w:pStyle w:val="afffffffa"/>
              <w:spacing w:line="360" w:lineRule="auto"/>
            </w:pPr>
            <w:r>
              <w:rPr>
                <w:bCs/>
              </w:rPr>
              <w:t xml:space="preserve">  </w:t>
            </w:r>
            <w:r>
              <w:rPr>
                <w:lang w:val="en-US"/>
              </w:rPr>
              <w:t>3</w:t>
            </w:r>
            <w:r>
              <w:t>6</w:t>
            </w:r>
          </w:p>
        </w:tc>
      </w:tr>
      <w:tr w:rsidR="00451FD9" w:rsidTr="004F24D3">
        <w:tblPrEx>
          <w:tblCellMar>
            <w:top w:w="0" w:type="dxa"/>
            <w:bottom w:w="0" w:type="dxa"/>
          </w:tblCellMar>
        </w:tblPrEx>
        <w:tc>
          <w:tcPr>
            <w:tcW w:w="9469" w:type="dxa"/>
          </w:tcPr>
          <w:p w:rsidR="00451FD9" w:rsidRDefault="00451FD9" w:rsidP="004F24D3">
            <w:pPr>
              <w:pStyle w:val="affffffff1"/>
              <w:spacing w:line="360" w:lineRule="auto"/>
              <w:ind w:left="1800" w:hanging="720"/>
            </w:pPr>
            <w:r>
              <w:t>1.3.2. Стиль мовленнєвої поведінки мовної особистості .....................</w:t>
            </w:r>
          </w:p>
        </w:tc>
        <w:tc>
          <w:tcPr>
            <w:tcW w:w="636" w:type="dxa"/>
          </w:tcPr>
          <w:p w:rsidR="00451FD9" w:rsidRDefault="00451FD9" w:rsidP="004F24D3">
            <w:pPr>
              <w:pStyle w:val="afffffffa"/>
              <w:spacing w:line="360" w:lineRule="auto"/>
              <w:jc w:val="right"/>
              <w:rPr>
                <w:lang w:val="en-US"/>
              </w:rPr>
            </w:pPr>
            <w:r>
              <w:rPr>
                <w:bCs/>
              </w:rPr>
              <w:t>4</w:t>
            </w:r>
            <w:r>
              <w:rPr>
                <w:bCs/>
                <w:lang w:val="en-US"/>
              </w:rPr>
              <w:t>2</w:t>
            </w:r>
          </w:p>
        </w:tc>
      </w:tr>
      <w:tr w:rsidR="00451FD9" w:rsidTr="004F24D3">
        <w:tblPrEx>
          <w:tblCellMar>
            <w:top w:w="0" w:type="dxa"/>
            <w:bottom w:w="0" w:type="dxa"/>
          </w:tblCellMar>
        </w:tblPrEx>
        <w:tc>
          <w:tcPr>
            <w:tcW w:w="9469" w:type="dxa"/>
          </w:tcPr>
          <w:p w:rsidR="00451FD9" w:rsidRDefault="00451FD9" w:rsidP="004F24D3">
            <w:pPr>
              <w:pStyle w:val="affffffff1"/>
              <w:spacing w:line="360" w:lineRule="auto"/>
              <w:ind w:firstLine="900"/>
            </w:pPr>
            <w:r>
              <w:t>Висновки до розділу 1 ...............................................................................</w:t>
            </w:r>
          </w:p>
        </w:tc>
        <w:tc>
          <w:tcPr>
            <w:tcW w:w="636" w:type="dxa"/>
          </w:tcPr>
          <w:p w:rsidR="00451FD9" w:rsidRDefault="00451FD9" w:rsidP="004F24D3">
            <w:pPr>
              <w:pStyle w:val="afffffffa"/>
              <w:spacing w:line="360" w:lineRule="auto"/>
              <w:jc w:val="right"/>
            </w:pPr>
            <w:r>
              <w:rPr>
                <w:lang w:val="en-US"/>
              </w:rPr>
              <w:t>4</w:t>
            </w:r>
            <w:r>
              <w:t>5</w:t>
            </w:r>
          </w:p>
        </w:tc>
      </w:tr>
      <w:tr w:rsidR="00451FD9" w:rsidTr="004F24D3">
        <w:tblPrEx>
          <w:tblCellMar>
            <w:top w:w="0" w:type="dxa"/>
            <w:bottom w:w="0" w:type="dxa"/>
          </w:tblCellMar>
        </w:tblPrEx>
        <w:tc>
          <w:tcPr>
            <w:tcW w:w="9469" w:type="dxa"/>
          </w:tcPr>
          <w:p w:rsidR="00451FD9" w:rsidRDefault="00451FD9" w:rsidP="004F24D3">
            <w:pPr>
              <w:pStyle w:val="25"/>
              <w:ind w:left="1440" w:hanging="1440"/>
            </w:pPr>
            <w:r>
              <w:rPr>
                <w:b/>
                <w:bCs/>
              </w:rPr>
              <w:t xml:space="preserve">РОЗДІЛ 2. АСОЦІАТИВНО-ОБРАЗНА ХАРАКТЕРИСТИКА КАРТИНИ </w:t>
            </w:r>
            <w:proofErr w:type="gramStart"/>
            <w:r>
              <w:rPr>
                <w:b/>
                <w:bCs/>
              </w:rPr>
              <w:t>СВ</w:t>
            </w:r>
            <w:proofErr w:type="gramEnd"/>
            <w:r>
              <w:rPr>
                <w:b/>
                <w:bCs/>
              </w:rPr>
              <w:t>ІТУ МОВНОЇ ОСОБИСТОСТІ В РОМАНАХ ФОРСАЙТІВСЬКОГО ЦИКЛУ</w:t>
            </w:r>
          </w:p>
        </w:tc>
        <w:tc>
          <w:tcPr>
            <w:tcW w:w="636" w:type="dxa"/>
          </w:tcPr>
          <w:p w:rsidR="00451FD9" w:rsidRDefault="00451FD9" w:rsidP="004F24D3">
            <w:pPr>
              <w:pStyle w:val="afffffffa"/>
              <w:spacing w:line="360" w:lineRule="auto"/>
              <w:jc w:val="both"/>
              <w:rPr>
                <w:b/>
                <w:bCs/>
              </w:rPr>
            </w:pPr>
          </w:p>
          <w:p w:rsidR="00451FD9" w:rsidRDefault="00451FD9" w:rsidP="004F24D3">
            <w:pPr>
              <w:pStyle w:val="afffffffa"/>
              <w:spacing w:line="360" w:lineRule="auto"/>
            </w:pPr>
          </w:p>
        </w:tc>
      </w:tr>
      <w:tr w:rsidR="00451FD9" w:rsidTr="004F24D3">
        <w:tblPrEx>
          <w:tblCellMar>
            <w:top w:w="0" w:type="dxa"/>
            <w:bottom w:w="0" w:type="dxa"/>
          </w:tblCellMar>
        </w:tblPrEx>
        <w:tc>
          <w:tcPr>
            <w:tcW w:w="9469" w:type="dxa"/>
          </w:tcPr>
          <w:p w:rsidR="00451FD9" w:rsidRDefault="00451FD9" w:rsidP="004F24D3">
            <w:pPr>
              <w:pStyle w:val="25"/>
              <w:ind w:left="1440" w:hanging="540"/>
            </w:pPr>
            <w:r>
              <w:rPr>
                <w:bCs/>
              </w:rPr>
              <w:t xml:space="preserve">2.1. Мовна  репрезентація  метафоричних  образів  </w:t>
            </w:r>
            <w:proofErr w:type="gramStart"/>
            <w:r>
              <w:rPr>
                <w:bCs/>
              </w:rPr>
              <w:t>у</w:t>
            </w:r>
            <w:proofErr w:type="gramEnd"/>
            <w:r>
              <w:rPr>
                <w:bCs/>
              </w:rPr>
              <w:t xml:space="preserve">  романах форсайтівського циклу........................................................................</w:t>
            </w:r>
          </w:p>
        </w:tc>
        <w:tc>
          <w:tcPr>
            <w:tcW w:w="636" w:type="dxa"/>
          </w:tcPr>
          <w:p w:rsidR="00451FD9" w:rsidRDefault="00451FD9" w:rsidP="004F24D3">
            <w:pPr>
              <w:pStyle w:val="afffffffa"/>
              <w:spacing w:line="360" w:lineRule="auto"/>
              <w:jc w:val="right"/>
              <w:rPr>
                <w:bCs/>
              </w:rPr>
            </w:pPr>
          </w:p>
          <w:p w:rsidR="00451FD9" w:rsidRDefault="00451FD9" w:rsidP="004F24D3">
            <w:pPr>
              <w:pStyle w:val="afffffffa"/>
              <w:spacing w:line="360" w:lineRule="auto"/>
              <w:jc w:val="right"/>
            </w:pPr>
            <w:r>
              <w:t>48</w:t>
            </w:r>
          </w:p>
        </w:tc>
      </w:tr>
      <w:tr w:rsidR="00451FD9" w:rsidTr="004F24D3">
        <w:tblPrEx>
          <w:tblCellMar>
            <w:top w:w="0" w:type="dxa"/>
            <w:bottom w:w="0" w:type="dxa"/>
          </w:tblCellMar>
        </w:tblPrEx>
        <w:tc>
          <w:tcPr>
            <w:tcW w:w="9469" w:type="dxa"/>
          </w:tcPr>
          <w:p w:rsidR="00451FD9" w:rsidRDefault="00451FD9" w:rsidP="004F24D3">
            <w:pPr>
              <w:pStyle w:val="25"/>
              <w:ind w:left="1440" w:hanging="540"/>
            </w:pPr>
            <w:r>
              <w:rPr>
                <w:bCs/>
              </w:rPr>
              <w:t>2.2.</w:t>
            </w:r>
            <w:r>
              <w:rPr>
                <w:bCs/>
              </w:rPr>
              <w:tab/>
              <w:t xml:space="preserve">Типи метафоричних образів </w:t>
            </w:r>
            <w:proofErr w:type="gramStart"/>
            <w:r>
              <w:rPr>
                <w:bCs/>
              </w:rPr>
              <w:t>у</w:t>
            </w:r>
            <w:proofErr w:type="gramEnd"/>
            <w:r>
              <w:rPr>
                <w:bCs/>
              </w:rPr>
              <w:t xml:space="preserve"> романах форсайтівського циклу.... </w:t>
            </w:r>
          </w:p>
        </w:tc>
        <w:tc>
          <w:tcPr>
            <w:tcW w:w="636" w:type="dxa"/>
          </w:tcPr>
          <w:p w:rsidR="00451FD9" w:rsidRDefault="00451FD9" w:rsidP="004F24D3">
            <w:pPr>
              <w:pStyle w:val="afffffffa"/>
              <w:spacing w:line="360" w:lineRule="auto"/>
              <w:jc w:val="right"/>
              <w:rPr>
                <w:lang w:val="en-US"/>
              </w:rPr>
            </w:pPr>
            <w:r>
              <w:t>53</w:t>
            </w:r>
          </w:p>
        </w:tc>
      </w:tr>
      <w:tr w:rsidR="00451FD9" w:rsidTr="004F24D3">
        <w:tblPrEx>
          <w:tblCellMar>
            <w:top w:w="0" w:type="dxa"/>
            <w:bottom w:w="0" w:type="dxa"/>
          </w:tblCellMar>
        </w:tblPrEx>
        <w:tc>
          <w:tcPr>
            <w:tcW w:w="9469" w:type="dxa"/>
          </w:tcPr>
          <w:p w:rsidR="00451FD9" w:rsidRDefault="00451FD9" w:rsidP="004F24D3">
            <w:pPr>
              <w:pStyle w:val="25"/>
              <w:ind w:left="720" w:firstLine="360"/>
            </w:pPr>
            <w:r>
              <w:t>2</w:t>
            </w:r>
            <w:r>
              <w:rPr>
                <w:lang w:val="en-US"/>
              </w:rPr>
              <w:t xml:space="preserve">.2.1. </w:t>
            </w:r>
            <w:r>
              <w:t>Структурна типологія метафоричних образі</w:t>
            </w:r>
            <w:proofErr w:type="gramStart"/>
            <w:r>
              <w:t>в</w:t>
            </w:r>
            <w:proofErr w:type="gramEnd"/>
            <w:r>
              <w:t xml:space="preserve"> ............................</w:t>
            </w:r>
          </w:p>
        </w:tc>
        <w:tc>
          <w:tcPr>
            <w:tcW w:w="636" w:type="dxa"/>
          </w:tcPr>
          <w:p w:rsidR="00451FD9" w:rsidRDefault="00451FD9" w:rsidP="004F24D3">
            <w:pPr>
              <w:pStyle w:val="afffffffa"/>
              <w:spacing w:line="360" w:lineRule="auto"/>
              <w:jc w:val="right"/>
              <w:rPr>
                <w:lang w:val="en-US"/>
              </w:rPr>
            </w:pPr>
            <w:r>
              <w:t>54</w:t>
            </w:r>
          </w:p>
        </w:tc>
      </w:tr>
      <w:tr w:rsidR="00451FD9" w:rsidTr="004F24D3">
        <w:tblPrEx>
          <w:tblCellMar>
            <w:top w:w="0" w:type="dxa"/>
            <w:bottom w:w="0" w:type="dxa"/>
          </w:tblCellMar>
        </w:tblPrEx>
        <w:tc>
          <w:tcPr>
            <w:tcW w:w="9469" w:type="dxa"/>
          </w:tcPr>
          <w:p w:rsidR="00451FD9" w:rsidRDefault="00451FD9" w:rsidP="004F24D3">
            <w:pPr>
              <w:pStyle w:val="25"/>
              <w:tabs>
                <w:tab w:val="left" w:pos="1440"/>
                <w:tab w:val="left" w:pos="2340"/>
              </w:tabs>
              <w:ind w:left="1440" w:hanging="360"/>
            </w:pPr>
            <w:r>
              <w:t>2.2.2. Семантична типологія метафоричних образі</w:t>
            </w:r>
            <w:proofErr w:type="gramStart"/>
            <w:r>
              <w:t>в</w:t>
            </w:r>
            <w:proofErr w:type="gramEnd"/>
            <w:r>
              <w:t xml:space="preserve"> ............................</w:t>
            </w:r>
          </w:p>
        </w:tc>
        <w:tc>
          <w:tcPr>
            <w:tcW w:w="636" w:type="dxa"/>
          </w:tcPr>
          <w:p w:rsidR="00451FD9" w:rsidRDefault="00451FD9" w:rsidP="004F24D3">
            <w:pPr>
              <w:pStyle w:val="afffffffa"/>
              <w:spacing w:line="360" w:lineRule="auto"/>
              <w:jc w:val="right"/>
            </w:pPr>
            <w:r>
              <w:t>59</w:t>
            </w:r>
          </w:p>
        </w:tc>
      </w:tr>
      <w:tr w:rsidR="00451FD9" w:rsidTr="004F24D3">
        <w:tblPrEx>
          <w:tblCellMar>
            <w:top w:w="0" w:type="dxa"/>
            <w:bottom w:w="0" w:type="dxa"/>
          </w:tblCellMar>
        </w:tblPrEx>
        <w:tc>
          <w:tcPr>
            <w:tcW w:w="9469" w:type="dxa"/>
          </w:tcPr>
          <w:p w:rsidR="00451FD9" w:rsidRDefault="00451FD9" w:rsidP="004F24D3">
            <w:pPr>
              <w:pStyle w:val="25"/>
              <w:ind w:left="720" w:firstLine="360"/>
            </w:pPr>
            <w:r>
              <w:t>2.2.3. Функціональна типологія метафоричних образі</w:t>
            </w:r>
            <w:proofErr w:type="gramStart"/>
            <w:r>
              <w:t>в</w:t>
            </w:r>
            <w:proofErr w:type="gramEnd"/>
            <w:r>
              <w:t xml:space="preserve"> ......................</w:t>
            </w:r>
          </w:p>
        </w:tc>
        <w:tc>
          <w:tcPr>
            <w:tcW w:w="636" w:type="dxa"/>
          </w:tcPr>
          <w:p w:rsidR="00451FD9" w:rsidRDefault="00451FD9" w:rsidP="004F24D3">
            <w:pPr>
              <w:pStyle w:val="afffffffa"/>
              <w:spacing w:line="360" w:lineRule="auto"/>
              <w:jc w:val="right"/>
            </w:pPr>
            <w:r>
              <w:rPr>
                <w:lang w:val="en-US"/>
              </w:rPr>
              <w:t>6</w:t>
            </w:r>
            <w:r>
              <w:t>4</w:t>
            </w:r>
          </w:p>
        </w:tc>
      </w:tr>
      <w:tr w:rsidR="00451FD9" w:rsidTr="004F24D3">
        <w:tblPrEx>
          <w:tblCellMar>
            <w:top w:w="0" w:type="dxa"/>
            <w:bottom w:w="0" w:type="dxa"/>
          </w:tblCellMar>
        </w:tblPrEx>
        <w:tc>
          <w:tcPr>
            <w:tcW w:w="9469" w:type="dxa"/>
          </w:tcPr>
          <w:p w:rsidR="00451FD9" w:rsidRDefault="00451FD9" w:rsidP="004F24D3">
            <w:pPr>
              <w:pStyle w:val="affffffff1"/>
              <w:spacing w:line="360" w:lineRule="auto"/>
              <w:ind w:left="1800" w:hanging="720"/>
            </w:pPr>
            <w:r>
              <w:t>2.</w:t>
            </w:r>
            <w:r w:rsidRPr="00451FD9">
              <w:t>2.</w:t>
            </w:r>
            <w:r>
              <w:t xml:space="preserve">4. Образне осмислення концепту </w:t>
            </w:r>
            <w:proofErr w:type="gramStart"/>
            <w:r>
              <w:t>ЛЮДИНА</w:t>
            </w:r>
            <w:proofErr w:type="gramEnd"/>
            <w:r>
              <w:t xml:space="preserve"> в романах про Форсайтів .......................................................................................</w:t>
            </w:r>
          </w:p>
        </w:tc>
        <w:tc>
          <w:tcPr>
            <w:tcW w:w="636" w:type="dxa"/>
          </w:tcPr>
          <w:p w:rsidR="00451FD9" w:rsidRDefault="00451FD9" w:rsidP="004F24D3">
            <w:pPr>
              <w:pStyle w:val="afffffffa"/>
              <w:spacing w:line="360" w:lineRule="auto"/>
              <w:jc w:val="right"/>
              <w:rPr>
                <w:bCs/>
              </w:rPr>
            </w:pPr>
          </w:p>
          <w:p w:rsidR="00451FD9" w:rsidRDefault="00451FD9" w:rsidP="004F24D3">
            <w:pPr>
              <w:pStyle w:val="afffffffa"/>
              <w:spacing w:line="360" w:lineRule="auto"/>
              <w:jc w:val="right"/>
              <w:rPr>
                <w:bCs/>
              </w:rPr>
            </w:pPr>
            <w:r>
              <w:rPr>
                <w:bCs/>
              </w:rPr>
              <w:t>65</w:t>
            </w:r>
          </w:p>
        </w:tc>
      </w:tr>
      <w:tr w:rsidR="00451FD9" w:rsidTr="004F24D3">
        <w:tblPrEx>
          <w:tblCellMar>
            <w:top w:w="0" w:type="dxa"/>
            <w:bottom w:w="0" w:type="dxa"/>
          </w:tblCellMar>
        </w:tblPrEx>
        <w:tc>
          <w:tcPr>
            <w:tcW w:w="9469" w:type="dxa"/>
          </w:tcPr>
          <w:p w:rsidR="00451FD9" w:rsidRDefault="00451FD9" w:rsidP="004F24D3">
            <w:pPr>
              <w:pStyle w:val="affffffff1"/>
              <w:spacing w:line="360" w:lineRule="auto"/>
              <w:ind w:firstLine="900"/>
            </w:pPr>
            <w:r>
              <w:t>2.3.  Антропонімічні метафоричні образи ...............................................</w:t>
            </w:r>
          </w:p>
        </w:tc>
        <w:tc>
          <w:tcPr>
            <w:tcW w:w="636" w:type="dxa"/>
          </w:tcPr>
          <w:p w:rsidR="00451FD9" w:rsidRDefault="00451FD9" w:rsidP="004F24D3">
            <w:pPr>
              <w:pStyle w:val="afffffffa"/>
              <w:spacing w:line="360" w:lineRule="auto"/>
              <w:jc w:val="right"/>
              <w:rPr>
                <w:lang w:val="en-US"/>
              </w:rPr>
            </w:pPr>
            <w:r>
              <w:t>6</w:t>
            </w:r>
            <w:r>
              <w:rPr>
                <w:lang w:val="en-US"/>
              </w:rPr>
              <w:t>7</w:t>
            </w:r>
          </w:p>
        </w:tc>
      </w:tr>
      <w:tr w:rsidR="00451FD9" w:rsidTr="004F24D3">
        <w:tblPrEx>
          <w:tblCellMar>
            <w:top w:w="0" w:type="dxa"/>
            <w:bottom w:w="0" w:type="dxa"/>
          </w:tblCellMar>
        </w:tblPrEx>
        <w:tc>
          <w:tcPr>
            <w:tcW w:w="9469" w:type="dxa"/>
          </w:tcPr>
          <w:p w:rsidR="00451FD9" w:rsidRDefault="00451FD9" w:rsidP="004F24D3">
            <w:pPr>
              <w:pStyle w:val="affffffff1"/>
              <w:spacing w:line="360" w:lineRule="auto"/>
              <w:ind w:firstLine="1080"/>
            </w:pPr>
            <w:r>
              <w:t xml:space="preserve">2.3.1. </w:t>
            </w:r>
            <w:proofErr w:type="gramStart"/>
            <w:r>
              <w:t>Рел</w:t>
            </w:r>
            <w:proofErr w:type="gramEnd"/>
            <w:r>
              <w:t>ігійні метафоричні образи .......................................................</w:t>
            </w:r>
          </w:p>
        </w:tc>
        <w:tc>
          <w:tcPr>
            <w:tcW w:w="636" w:type="dxa"/>
          </w:tcPr>
          <w:p w:rsidR="00451FD9" w:rsidRDefault="00451FD9" w:rsidP="004F24D3">
            <w:pPr>
              <w:pStyle w:val="afffffffa"/>
              <w:spacing w:line="360" w:lineRule="auto"/>
              <w:jc w:val="right"/>
              <w:rPr>
                <w:lang w:val="en-US"/>
              </w:rPr>
            </w:pPr>
            <w:r>
              <w:t>69</w:t>
            </w:r>
          </w:p>
        </w:tc>
      </w:tr>
      <w:tr w:rsidR="00451FD9" w:rsidTr="004F24D3">
        <w:tblPrEx>
          <w:tblCellMar>
            <w:top w:w="0" w:type="dxa"/>
            <w:bottom w:w="0" w:type="dxa"/>
          </w:tblCellMar>
        </w:tblPrEx>
        <w:tc>
          <w:tcPr>
            <w:tcW w:w="9469" w:type="dxa"/>
          </w:tcPr>
          <w:p w:rsidR="00451FD9" w:rsidRDefault="00451FD9" w:rsidP="004F24D3">
            <w:pPr>
              <w:pStyle w:val="affffffff1"/>
              <w:spacing w:line="360" w:lineRule="auto"/>
              <w:ind w:firstLine="1080"/>
            </w:pPr>
            <w:r>
              <w:t>2.3.2. Літературно-мистецькі метафоричні образи ...............................</w:t>
            </w:r>
          </w:p>
        </w:tc>
        <w:tc>
          <w:tcPr>
            <w:tcW w:w="636" w:type="dxa"/>
          </w:tcPr>
          <w:p w:rsidR="00451FD9" w:rsidRDefault="00451FD9" w:rsidP="004F24D3">
            <w:pPr>
              <w:pStyle w:val="afffffffa"/>
              <w:spacing w:line="360" w:lineRule="auto"/>
              <w:jc w:val="right"/>
            </w:pPr>
            <w:r>
              <w:t>77</w:t>
            </w:r>
          </w:p>
        </w:tc>
      </w:tr>
      <w:tr w:rsidR="00451FD9" w:rsidTr="004F24D3">
        <w:tblPrEx>
          <w:tblCellMar>
            <w:top w:w="0" w:type="dxa"/>
            <w:bottom w:w="0" w:type="dxa"/>
          </w:tblCellMar>
        </w:tblPrEx>
        <w:tc>
          <w:tcPr>
            <w:tcW w:w="9469" w:type="dxa"/>
          </w:tcPr>
          <w:p w:rsidR="00451FD9" w:rsidRDefault="00451FD9" w:rsidP="004F24D3">
            <w:pPr>
              <w:pStyle w:val="affffffff1"/>
              <w:spacing w:line="360" w:lineRule="auto"/>
              <w:ind w:firstLine="1080"/>
            </w:pPr>
            <w:r>
              <w:t>2.3.3. Наукові метафоричні образи ........................................................</w:t>
            </w:r>
          </w:p>
        </w:tc>
        <w:tc>
          <w:tcPr>
            <w:tcW w:w="636" w:type="dxa"/>
          </w:tcPr>
          <w:p w:rsidR="00451FD9" w:rsidRDefault="00451FD9" w:rsidP="004F24D3">
            <w:pPr>
              <w:pStyle w:val="afffffffa"/>
              <w:spacing w:line="360" w:lineRule="auto"/>
              <w:jc w:val="right"/>
            </w:pPr>
            <w:r>
              <w:t>87</w:t>
            </w:r>
          </w:p>
        </w:tc>
      </w:tr>
      <w:tr w:rsidR="00451FD9" w:rsidTr="004F24D3">
        <w:tblPrEx>
          <w:tblCellMar>
            <w:top w:w="0" w:type="dxa"/>
            <w:bottom w:w="0" w:type="dxa"/>
          </w:tblCellMar>
        </w:tblPrEx>
        <w:tc>
          <w:tcPr>
            <w:tcW w:w="9469" w:type="dxa"/>
          </w:tcPr>
          <w:p w:rsidR="00451FD9" w:rsidRDefault="00451FD9" w:rsidP="004F24D3">
            <w:pPr>
              <w:pStyle w:val="affffffff1"/>
              <w:spacing w:line="360" w:lineRule="auto"/>
              <w:ind w:firstLine="1080"/>
            </w:pPr>
            <w:r>
              <w:t>2.3.4. Військові метафоричні образи .....................................................</w:t>
            </w:r>
          </w:p>
        </w:tc>
        <w:tc>
          <w:tcPr>
            <w:tcW w:w="636" w:type="dxa"/>
          </w:tcPr>
          <w:p w:rsidR="00451FD9" w:rsidRDefault="00451FD9" w:rsidP="004F24D3">
            <w:pPr>
              <w:pStyle w:val="afffffffa"/>
              <w:spacing w:line="360" w:lineRule="auto"/>
              <w:rPr>
                <w:lang w:val="en-US"/>
              </w:rPr>
            </w:pPr>
            <w:r>
              <w:t xml:space="preserve">  </w:t>
            </w:r>
            <w:r>
              <w:lastRenderedPageBreak/>
              <w:t>91</w:t>
            </w:r>
          </w:p>
        </w:tc>
      </w:tr>
      <w:tr w:rsidR="00451FD9" w:rsidTr="004F24D3">
        <w:tblPrEx>
          <w:tblCellMar>
            <w:top w:w="0" w:type="dxa"/>
            <w:bottom w:w="0" w:type="dxa"/>
          </w:tblCellMar>
        </w:tblPrEx>
        <w:tc>
          <w:tcPr>
            <w:tcW w:w="9469" w:type="dxa"/>
          </w:tcPr>
          <w:p w:rsidR="00451FD9" w:rsidRDefault="00451FD9" w:rsidP="004F24D3">
            <w:pPr>
              <w:pStyle w:val="affffffff1"/>
              <w:spacing w:line="360" w:lineRule="auto"/>
              <w:ind w:firstLine="1080"/>
            </w:pPr>
            <w:r>
              <w:lastRenderedPageBreak/>
              <w:t>2.3.5. Юридичні й фінансові метафоричні образи ................................</w:t>
            </w:r>
          </w:p>
        </w:tc>
        <w:tc>
          <w:tcPr>
            <w:tcW w:w="636" w:type="dxa"/>
          </w:tcPr>
          <w:p w:rsidR="00451FD9" w:rsidRDefault="00451FD9" w:rsidP="004F24D3">
            <w:pPr>
              <w:pStyle w:val="afffffffa"/>
              <w:spacing w:line="360" w:lineRule="auto"/>
              <w:jc w:val="right"/>
            </w:pPr>
            <w:r>
              <w:t>96</w:t>
            </w:r>
          </w:p>
        </w:tc>
      </w:tr>
      <w:tr w:rsidR="00451FD9" w:rsidTr="004F24D3">
        <w:tblPrEx>
          <w:tblCellMar>
            <w:top w:w="0" w:type="dxa"/>
            <w:bottom w:w="0" w:type="dxa"/>
          </w:tblCellMar>
        </w:tblPrEx>
        <w:tc>
          <w:tcPr>
            <w:tcW w:w="9469" w:type="dxa"/>
          </w:tcPr>
          <w:p w:rsidR="00451FD9" w:rsidRDefault="00451FD9" w:rsidP="004F24D3">
            <w:pPr>
              <w:pStyle w:val="affffffff1"/>
              <w:spacing w:line="360" w:lineRule="auto"/>
              <w:ind w:firstLine="1080"/>
            </w:pPr>
            <w:r>
              <w:t>2.3.6. Побутові метафоричні образи ......................................................</w:t>
            </w:r>
          </w:p>
        </w:tc>
        <w:tc>
          <w:tcPr>
            <w:tcW w:w="636" w:type="dxa"/>
          </w:tcPr>
          <w:p w:rsidR="00451FD9" w:rsidRDefault="00451FD9" w:rsidP="004F24D3">
            <w:pPr>
              <w:pStyle w:val="afffffffa"/>
              <w:spacing w:line="360" w:lineRule="auto"/>
              <w:jc w:val="right"/>
            </w:pPr>
            <w:r>
              <w:t>99</w:t>
            </w:r>
          </w:p>
        </w:tc>
      </w:tr>
      <w:tr w:rsidR="00451FD9" w:rsidTr="004F24D3">
        <w:tblPrEx>
          <w:tblCellMar>
            <w:top w:w="0" w:type="dxa"/>
            <w:bottom w:w="0" w:type="dxa"/>
          </w:tblCellMar>
        </w:tblPrEx>
        <w:tc>
          <w:tcPr>
            <w:tcW w:w="9469" w:type="dxa"/>
          </w:tcPr>
          <w:p w:rsidR="00451FD9" w:rsidRDefault="00451FD9" w:rsidP="004F24D3">
            <w:pPr>
              <w:pStyle w:val="affffffff1"/>
              <w:spacing w:line="360" w:lineRule="auto"/>
              <w:ind w:firstLine="900"/>
            </w:pPr>
            <w:r>
              <w:t>2.4. Природничі метафоричні образи .......................................................</w:t>
            </w:r>
          </w:p>
        </w:tc>
        <w:tc>
          <w:tcPr>
            <w:tcW w:w="636" w:type="dxa"/>
          </w:tcPr>
          <w:p w:rsidR="00451FD9" w:rsidRDefault="00451FD9" w:rsidP="004F24D3">
            <w:pPr>
              <w:pStyle w:val="afffffffa"/>
              <w:spacing w:line="360" w:lineRule="auto"/>
              <w:rPr>
                <w:lang w:val="en-US"/>
              </w:rPr>
            </w:pPr>
            <w:r>
              <w:rPr>
                <w:bCs/>
                <w:lang w:val="en-US"/>
              </w:rPr>
              <w:t>1</w:t>
            </w:r>
            <w:r>
              <w:rPr>
                <w:bCs/>
              </w:rPr>
              <w:t>02</w:t>
            </w:r>
          </w:p>
        </w:tc>
      </w:tr>
      <w:tr w:rsidR="00451FD9" w:rsidTr="004F24D3">
        <w:tblPrEx>
          <w:tblCellMar>
            <w:top w:w="0" w:type="dxa"/>
            <w:bottom w:w="0" w:type="dxa"/>
          </w:tblCellMar>
        </w:tblPrEx>
        <w:tc>
          <w:tcPr>
            <w:tcW w:w="9469" w:type="dxa"/>
          </w:tcPr>
          <w:p w:rsidR="00451FD9" w:rsidRDefault="00451FD9" w:rsidP="004F24D3">
            <w:pPr>
              <w:pStyle w:val="25"/>
              <w:tabs>
                <w:tab w:val="left" w:pos="1440"/>
                <w:tab w:val="left" w:pos="2340"/>
              </w:tabs>
              <w:ind w:left="1440" w:hanging="360"/>
            </w:pPr>
            <w:r>
              <w:rPr>
                <w:bCs/>
              </w:rPr>
              <w:t>2.4.1 Зоонімічні метафоричні образи .....................................................</w:t>
            </w:r>
          </w:p>
        </w:tc>
        <w:tc>
          <w:tcPr>
            <w:tcW w:w="636" w:type="dxa"/>
          </w:tcPr>
          <w:p w:rsidR="00451FD9" w:rsidRDefault="00451FD9" w:rsidP="004F24D3">
            <w:pPr>
              <w:pStyle w:val="afffffffa"/>
              <w:spacing w:line="360" w:lineRule="auto"/>
            </w:pPr>
            <w:r>
              <w:rPr>
                <w:bCs/>
              </w:rPr>
              <w:t>10</w:t>
            </w:r>
            <w:r>
              <w:rPr>
                <w:bCs/>
                <w:lang w:val="en-US"/>
              </w:rPr>
              <w:t>3</w:t>
            </w:r>
          </w:p>
        </w:tc>
      </w:tr>
      <w:tr w:rsidR="00451FD9" w:rsidTr="004F24D3">
        <w:tblPrEx>
          <w:tblCellMar>
            <w:top w:w="0" w:type="dxa"/>
            <w:bottom w:w="0" w:type="dxa"/>
          </w:tblCellMar>
        </w:tblPrEx>
        <w:tc>
          <w:tcPr>
            <w:tcW w:w="9469" w:type="dxa"/>
          </w:tcPr>
          <w:p w:rsidR="00451FD9" w:rsidRDefault="00451FD9" w:rsidP="004F24D3">
            <w:pPr>
              <w:pStyle w:val="affffffff1"/>
              <w:spacing w:line="360" w:lineRule="auto"/>
              <w:ind w:firstLine="1080"/>
            </w:pPr>
            <w:r>
              <w:t>2.4.2. Флористичні метафоричні образи ................................................</w:t>
            </w:r>
          </w:p>
        </w:tc>
        <w:tc>
          <w:tcPr>
            <w:tcW w:w="636" w:type="dxa"/>
          </w:tcPr>
          <w:p w:rsidR="00451FD9" w:rsidRDefault="00451FD9" w:rsidP="004F24D3">
            <w:pPr>
              <w:pStyle w:val="afffffffa"/>
              <w:spacing w:line="360" w:lineRule="auto"/>
              <w:rPr>
                <w:bCs/>
              </w:rPr>
            </w:pPr>
            <w:r>
              <w:rPr>
                <w:bCs/>
              </w:rPr>
              <w:t>1</w:t>
            </w:r>
            <w:r>
              <w:rPr>
                <w:bCs/>
                <w:lang w:val="en-US"/>
              </w:rPr>
              <w:t>1</w:t>
            </w:r>
            <w:r>
              <w:rPr>
                <w:bCs/>
              </w:rPr>
              <w:t>4</w:t>
            </w:r>
          </w:p>
        </w:tc>
      </w:tr>
      <w:tr w:rsidR="00451FD9" w:rsidTr="004F24D3">
        <w:tblPrEx>
          <w:tblCellMar>
            <w:top w:w="0" w:type="dxa"/>
            <w:bottom w:w="0" w:type="dxa"/>
          </w:tblCellMar>
        </w:tblPrEx>
        <w:tc>
          <w:tcPr>
            <w:tcW w:w="9469" w:type="dxa"/>
          </w:tcPr>
          <w:p w:rsidR="00451FD9" w:rsidRDefault="00451FD9" w:rsidP="004F24D3">
            <w:pPr>
              <w:pStyle w:val="25"/>
              <w:tabs>
                <w:tab w:val="left" w:pos="1440"/>
                <w:tab w:val="left" w:pos="1800"/>
                <w:tab w:val="left" w:pos="1980"/>
                <w:tab w:val="left" w:pos="2340"/>
              </w:tabs>
              <w:ind w:left="1440" w:hanging="360"/>
              <w:rPr>
                <w:bCs/>
              </w:rPr>
            </w:pPr>
            <w:r>
              <w:rPr>
                <w:bCs/>
              </w:rPr>
              <w:t>2.4.3. Метафоричні образи неживої природи ........................................</w:t>
            </w:r>
          </w:p>
        </w:tc>
        <w:tc>
          <w:tcPr>
            <w:tcW w:w="636" w:type="dxa"/>
          </w:tcPr>
          <w:p w:rsidR="00451FD9" w:rsidRDefault="00451FD9" w:rsidP="004F24D3">
            <w:pPr>
              <w:pStyle w:val="afffffffa"/>
              <w:spacing w:line="360" w:lineRule="auto"/>
              <w:rPr>
                <w:bCs/>
                <w:lang w:val="en-US"/>
              </w:rPr>
            </w:pPr>
            <w:r>
              <w:rPr>
                <w:bCs/>
              </w:rPr>
              <w:t>117</w:t>
            </w:r>
          </w:p>
        </w:tc>
      </w:tr>
      <w:tr w:rsidR="00451FD9" w:rsidTr="004F24D3">
        <w:tblPrEx>
          <w:tblCellMar>
            <w:top w:w="0" w:type="dxa"/>
            <w:bottom w:w="0" w:type="dxa"/>
          </w:tblCellMar>
        </w:tblPrEx>
        <w:tc>
          <w:tcPr>
            <w:tcW w:w="9469" w:type="dxa"/>
          </w:tcPr>
          <w:p w:rsidR="00451FD9" w:rsidRDefault="00451FD9" w:rsidP="004F24D3">
            <w:pPr>
              <w:pStyle w:val="25"/>
              <w:tabs>
                <w:tab w:val="left" w:pos="1440"/>
                <w:tab w:val="left" w:pos="1800"/>
                <w:tab w:val="left" w:pos="1980"/>
                <w:tab w:val="left" w:pos="2340"/>
              </w:tabs>
              <w:ind w:left="1440" w:hanging="540"/>
              <w:rPr>
                <w:bCs/>
              </w:rPr>
            </w:pPr>
            <w:r>
              <w:rPr>
                <w:bCs/>
              </w:rPr>
              <w:t>2.5. Комбіновані метафоричні образи ......................................................</w:t>
            </w:r>
          </w:p>
        </w:tc>
        <w:tc>
          <w:tcPr>
            <w:tcW w:w="636" w:type="dxa"/>
          </w:tcPr>
          <w:p w:rsidR="00451FD9" w:rsidRDefault="00451FD9" w:rsidP="004F24D3">
            <w:pPr>
              <w:pStyle w:val="afffffffa"/>
              <w:spacing w:line="360" w:lineRule="auto"/>
              <w:rPr>
                <w:bCs/>
              </w:rPr>
            </w:pPr>
            <w:r>
              <w:rPr>
                <w:bCs/>
              </w:rPr>
              <w:t>122</w:t>
            </w:r>
          </w:p>
        </w:tc>
      </w:tr>
      <w:tr w:rsidR="00451FD9" w:rsidTr="004F24D3">
        <w:tblPrEx>
          <w:tblCellMar>
            <w:top w:w="0" w:type="dxa"/>
            <w:bottom w:w="0" w:type="dxa"/>
          </w:tblCellMar>
        </w:tblPrEx>
        <w:tc>
          <w:tcPr>
            <w:tcW w:w="9469" w:type="dxa"/>
          </w:tcPr>
          <w:p w:rsidR="00451FD9" w:rsidRDefault="00451FD9" w:rsidP="004F24D3">
            <w:pPr>
              <w:pStyle w:val="affffffff1"/>
              <w:spacing w:line="360" w:lineRule="auto"/>
              <w:ind w:firstLine="900"/>
            </w:pPr>
            <w:r>
              <w:t>Висновки до розділу 2 ...............................................................................</w:t>
            </w:r>
          </w:p>
        </w:tc>
        <w:tc>
          <w:tcPr>
            <w:tcW w:w="636" w:type="dxa"/>
          </w:tcPr>
          <w:p w:rsidR="00451FD9" w:rsidRDefault="00451FD9" w:rsidP="004F24D3">
            <w:pPr>
              <w:pStyle w:val="afffffffa"/>
              <w:spacing w:line="360" w:lineRule="auto"/>
              <w:rPr>
                <w:lang w:val="en-US"/>
              </w:rPr>
            </w:pPr>
            <w:r>
              <w:rPr>
                <w:bCs/>
              </w:rPr>
              <w:t>1</w:t>
            </w:r>
            <w:r>
              <w:rPr>
                <w:bCs/>
                <w:lang w:val="en-US"/>
              </w:rPr>
              <w:t>2</w:t>
            </w:r>
            <w:r>
              <w:rPr>
                <w:bCs/>
              </w:rPr>
              <w:t>4</w:t>
            </w:r>
          </w:p>
        </w:tc>
      </w:tr>
      <w:tr w:rsidR="00451FD9" w:rsidTr="004F24D3">
        <w:tblPrEx>
          <w:tblCellMar>
            <w:top w:w="0" w:type="dxa"/>
            <w:bottom w:w="0" w:type="dxa"/>
          </w:tblCellMar>
        </w:tblPrEx>
        <w:tc>
          <w:tcPr>
            <w:tcW w:w="9469" w:type="dxa"/>
          </w:tcPr>
          <w:p w:rsidR="00451FD9" w:rsidRDefault="00451FD9" w:rsidP="004F24D3">
            <w:pPr>
              <w:spacing w:line="360" w:lineRule="auto"/>
              <w:ind w:left="1440" w:hanging="1440"/>
              <w:rPr>
                <w:b/>
                <w:bCs/>
                <w:sz w:val="28"/>
              </w:rPr>
            </w:pPr>
            <w:r>
              <w:rPr>
                <w:b/>
                <w:bCs/>
                <w:sz w:val="28"/>
              </w:rPr>
              <w:t>РОЗДІЛ 3.</w:t>
            </w:r>
            <w:r w:rsidRPr="00451FD9">
              <w:rPr>
                <w:b/>
                <w:bCs/>
                <w:sz w:val="28"/>
              </w:rPr>
              <w:t xml:space="preserve"> </w:t>
            </w:r>
            <w:r>
              <w:rPr>
                <w:b/>
                <w:bCs/>
                <w:sz w:val="28"/>
              </w:rPr>
              <w:t>КОМУНІКАТИВНО-ПРАГМАТИЧНІ ОСОБЛИВОСТІ  ДИСКУРСУ МОВНОЇ ОСОБИСТОСТІ  В РОМАНАХ ФОРСАЙТІВСЬКОГО ЦИКЛУ</w:t>
            </w:r>
          </w:p>
        </w:tc>
        <w:tc>
          <w:tcPr>
            <w:tcW w:w="636" w:type="dxa"/>
          </w:tcPr>
          <w:p w:rsidR="00451FD9" w:rsidRDefault="00451FD9" w:rsidP="004F24D3">
            <w:pPr>
              <w:pStyle w:val="afffffffa"/>
              <w:spacing w:line="360" w:lineRule="auto"/>
            </w:pPr>
          </w:p>
          <w:p w:rsidR="00451FD9" w:rsidRDefault="00451FD9" w:rsidP="004F24D3">
            <w:pPr>
              <w:pStyle w:val="afffffffa"/>
              <w:spacing w:line="360" w:lineRule="auto"/>
              <w:rPr>
                <w:b/>
                <w:bCs/>
              </w:rPr>
            </w:pPr>
          </w:p>
        </w:tc>
      </w:tr>
      <w:tr w:rsidR="00451FD9" w:rsidTr="004F24D3">
        <w:tblPrEx>
          <w:tblCellMar>
            <w:top w:w="0" w:type="dxa"/>
            <w:bottom w:w="0" w:type="dxa"/>
          </w:tblCellMar>
        </w:tblPrEx>
        <w:tc>
          <w:tcPr>
            <w:tcW w:w="9469" w:type="dxa"/>
          </w:tcPr>
          <w:p w:rsidR="00451FD9" w:rsidRDefault="00451FD9" w:rsidP="004F24D3">
            <w:pPr>
              <w:pStyle w:val="25"/>
              <w:tabs>
                <w:tab w:val="left" w:pos="1440"/>
                <w:tab w:val="left" w:pos="2340"/>
              </w:tabs>
              <w:ind w:left="1440" w:hanging="540"/>
            </w:pPr>
            <w:r>
              <w:t>3.1. Дискурсивні стратегії мовленнєвої поведінки персонажів у романах Дж</w:t>
            </w:r>
            <w:proofErr w:type="gramStart"/>
            <w:r>
              <w:t>.Г</w:t>
            </w:r>
            <w:proofErr w:type="gramEnd"/>
            <w:r>
              <w:t>олсуорсі .......................................................................</w:t>
            </w:r>
          </w:p>
        </w:tc>
        <w:tc>
          <w:tcPr>
            <w:tcW w:w="636" w:type="dxa"/>
          </w:tcPr>
          <w:p w:rsidR="00451FD9" w:rsidRDefault="00451FD9" w:rsidP="004F24D3">
            <w:pPr>
              <w:pStyle w:val="afffffffa"/>
              <w:spacing w:line="360" w:lineRule="auto"/>
            </w:pPr>
          </w:p>
          <w:p w:rsidR="00451FD9" w:rsidRDefault="00451FD9" w:rsidP="004F24D3">
            <w:pPr>
              <w:pStyle w:val="afffffffa"/>
              <w:spacing w:line="360" w:lineRule="auto"/>
            </w:pPr>
            <w:r>
              <w:t>126</w:t>
            </w:r>
          </w:p>
        </w:tc>
      </w:tr>
      <w:tr w:rsidR="00451FD9" w:rsidTr="004F24D3">
        <w:tblPrEx>
          <w:tblCellMar>
            <w:top w:w="0" w:type="dxa"/>
            <w:bottom w:w="0" w:type="dxa"/>
          </w:tblCellMar>
        </w:tblPrEx>
        <w:tc>
          <w:tcPr>
            <w:tcW w:w="9469" w:type="dxa"/>
          </w:tcPr>
          <w:p w:rsidR="00451FD9" w:rsidRDefault="00451FD9" w:rsidP="004F24D3">
            <w:pPr>
              <w:pStyle w:val="affffffff1"/>
              <w:spacing w:line="360" w:lineRule="auto"/>
              <w:ind w:left="624" w:firstLine="456"/>
            </w:pPr>
            <w:r>
              <w:t xml:space="preserve">3.1.1. </w:t>
            </w:r>
            <w:r>
              <w:rPr>
                <w:lang w:val="en-US"/>
              </w:rPr>
              <w:t>C</w:t>
            </w:r>
            <w:r>
              <w:t>тратегія</w:t>
            </w:r>
            <w:r>
              <w:rPr>
                <w:lang w:val="en-US"/>
              </w:rPr>
              <w:t xml:space="preserve"> </w:t>
            </w:r>
            <w:proofErr w:type="gramStart"/>
            <w:r>
              <w:t>інформування ................................................................</w:t>
            </w:r>
            <w:proofErr w:type="gramEnd"/>
          </w:p>
        </w:tc>
        <w:tc>
          <w:tcPr>
            <w:tcW w:w="636" w:type="dxa"/>
          </w:tcPr>
          <w:p w:rsidR="00451FD9" w:rsidRDefault="00451FD9" w:rsidP="004F24D3">
            <w:pPr>
              <w:pStyle w:val="afffffffa"/>
              <w:spacing w:line="360" w:lineRule="auto"/>
              <w:rPr>
                <w:lang w:val="en-US"/>
              </w:rPr>
            </w:pPr>
            <w:r>
              <w:t>129</w:t>
            </w:r>
          </w:p>
        </w:tc>
      </w:tr>
      <w:tr w:rsidR="00451FD9" w:rsidTr="004F24D3">
        <w:tblPrEx>
          <w:tblCellMar>
            <w:top w:w="0" w:type="dxa"/>
            <w:bottom w:w="0" w:type="dxa"/>
          </w:tblCellMar>
        </w:tblPrEx>
        <w:tc>
          <w:tcPr>
            <w:tcW w:w="9469" w:type="dxa"/>
          </w:tcPr>
          <w:p w:rsidR="00451FD9" w:rsidRDefault="00451FD9" w:rsidP="004F24D3">
            <w:pPr>
              <w:pStyle w:val="affffffff1"/>
              <w:tabs>
                <w:tab w:val="left" w:pos="2340"/>
              </w:tabs>
              <w:spacing w:line="360" w:lineRule="auto"/>
              <w:ind w:left="624" w:firstLine="456"/>
            </w:pPr>
            <w:r>
              <w:t xml:space="preserve">3.1.2. Стратегії </w:t>
            </w:r>
            <w:proofErr w:type="gramStart"/>
            <w:r>
              <w:t>вв</w:t>
            </w:r>
            <w:proofErr w:type="gramEnd"/>
            <w:r>
              <w:t>ічливості .....................................................................</w:t>
            </w:r>
          </w:p>
        </w:tc>
        <w:tc>
          <w:tcPr>
            <w:tcW w:w="636" w:type="dxa"/>
          </w:tcPr>
          <w:p w:rsidR="00451FD9" w:rsidRDefault="00451FD9" w:rsidP="004F24D3">
            <w:pPr>
              <w:pStyle w:val="afffffffa"/>
              <w:spacing w:line="360" w:lineRule="auto"/>
              <w:rPr>
                <w:lang w:val="en-US"/>
              </w:rPr>
            </w:pPr>
            <w:r>
              <w:t>134</w:t>
            </w:r>
          </w:p>
        </w:tc>
      </w:tr>
      <w:tr w:rsidR="00451FD9" w:rsidTr="004F24D3">
        <w:tblPrEx>
          <w:tblCellMar>
            <w:top w:w="0" w:type="dxa"/>
            <w:bottom w:w="0" w:type="dxa"/>
          </w:tblCellMar>
        </w:tblPrEx>
        <w:tc>
          <w:tcPr>
            <w:tcW w:w="9469" w:type="dxa"/>
          </w:tcPr>
          <w:p w:rsidR="00451FD9" w:rsidRDefault="00451FD9" w:rsidP="004F24D3">
            <w:pPr>
              <w:pStyle w:val="affffffff1"/>
              <w:spacing w:line="360" w:lineRule="auto"/>
              <w:ind w:left="624" w:firstLine="456"/>
            </w:pPr>
            <w:r>
              <w:t>3.1.3. Маніпуляційна стратегія ...............................................................</w:t>
            </w:r>
          </w:p>
        </w:tc>
        <w:tc>
          <w:tcPr>
            <w:tcW w:w="636" w:type="dxa"/>
          </w:tcPr>
          <w:p w:rsidR="00451FD9" w:rsidRDefault="00451FD9" w:rsidP="004F24D3">
            <w:pPr>
              <w:pStyle w:val="afffffffa"/>
              <w:spacing w:line="360" w:lineRule="auto"/>
              <w:rPr>
                <w:lang w:val="en-US"/>
              </w:rPr>
            </w:pPr>
            <w:r>
              <w:t>146</w:t>
            </w:r>
          </w:p>
        </w:tc>
      </w:tr>
      <w:tr w:rsidR="00451FD9" w:rsidTr="004F24D3">
        <w:tblPrEx>
          <w:tblCellMar>
            <w:top w:w="0" w:type="dxa"/>
            <w:bottom w:w="0" w:type="dxa"/>
          </w:tblCellMar>
        </w:tblPrEx>
        <w:tc>
          <w:tcPr>
            <w:tcW w:w="9469" w:type="dxa"/>
          </w:tcPr>
          <w:p w:rsidR="00451FD9" w:rsidRDefault="00451FD9" w:rsidP="004F24D3">
            <w:pPr>
              <w:pStyle w:val="25"/>
              <w:tabs>
                <w:tab w:val="left" w:pos="1440"/>
                <w:tab w:val="left" w:pos="2340"/>
              </w:tabs>
              <w:ind w:left="1440" w:hanging="360"/>
            </w:pPr>
            <w:r>
              <w:t>3.1.4. Афективна стратегія ......................................................................</w:t>
            </w:r>
          </w:p>
        </w:tc>
        <w:tc>
          <w:tcPr>
            <w:tcW w:w="636" w:type="dxa"/>
          </w:tcPr>
          <w:p w:rsidR="00451FD9" w:rsidRDefault="00451FD9" w:rsidP="004F24D3">
            <w:pPr>
              <w:pStyle w:val="afffffffa"/>
              <w:spacing w:line="360" w:lineRule="auto"/>
              <w:rPr>
                <w:lang w:val="en-US"/>
              </w:rPr>
            </w:pPr>
            <w:r>
              <w:t>155</w:t>
            </w:r>
          </w:p>
        </w:tc>
      </w:tr>
      <w:tr w:rsidR="00451FD9" w:rsidTr="004F24D3">
        <w:tblPrEx>
          <w:tblCellMar>
            <w:top w:w="0" w:type="dxa"/>
            <w:bottom w:w="0" w:type="dxa"/>
          </w:tblCellMar>
        </w:tblPrEx>
        <w:tc>
          <w:tcPr>
            <w:tcW w:w="9469" w:type="dxa"/>
          </w:tcPr>
          <w:p w:rsidR="00451FD9" w:rsidRDefault="00451FD9" w:rsidP="004F24D3">
            <w:pPr>
              <w:pStyle w:val="25"/>
              <w:tabs>
                <w:tab w:val="left" w:pos="1440"/>
                <w:tab w:val="left" w:pos="2340"/>
              </w:tabs>
              <w:ind w:left="1440" w:hanging="540"/>
            </w:pPr>
            <w:r>
              <w:t xml:space="preserve">3.2. </w:t>
            </w:r>
            <w:proofErr w:type="gramStart"/>
            <w:r>
              <w:t>Стил</w:t>
            </w:r>
            <w:proofErr w:type="gramEnd"/>
            <w:r>
              <w:t>і  мовленнєвої поведінки персонажів романів форсайтівського циклу .......................................................................</w:t>
            </w:r>
          </w:p>
        </w:tc>
        <w:tc>
          <w:tcPr>
            <w:tcW w:w="636" w:type="dxa"/>
          </w:tcPr>
          <w:p w:rsidR="00451FD9" w:rsidRDefault="00451FD9" w:rsidP="004F24D3">
            <w:pPr>
              <w:pStyle w:val="afffffffa"/>
              <w:spacing w:line="360" w:lineRule="auto"/>
            </w:pPr>
          </w:p>
          <w:p w:rsidR="00451FD9" w:rsidRDefault="00451FD9" w:rsidP="004F24D3">
            <w:pPr>
              <w:pStyle w:val="afffffffa"/>
              <w:spacing w:line="360" w:lineRule="auto"/>
            </w:pPr>
            <w:r>
              <w:t>162</w:t>
            </w:r>
          </w:p>
        </w:tc>
      </w:tr>
      <w:tr w:rsidR="00451FD9" w:rsidTr="004F24D3">
        <w:tblPrEx>
          <w:tblCellMar>
            <w:top w:w="0" w:type="dxa"/>
            <w:bottom w:w="0" w:type="dxa"/>
          </w:tblCellMar>
        </w:tblPrEx>
        <w:tc>
          <w:tcPr>
            <w:tcW w:w="9469" w:type="dxa"/>
          </w:tcPr>
          <w:p w:rsidR="00451FD9" w:rsidRPr="00451FD9" w:rsidRDefault="00451FD9" w:rsidP="004F24D3">
            <w:pPr>
              <w:spacing w:line="360" w:lineRule="auto"/>
              <w:ind w:left="720" w:firstLine="180"/>
              <w:jc w:val="both"/>
              <w:rPr>
                <w:sz w:val="28"/>
              </w:rPr>
            </w:pPr>
            <w:r>
              <w:rPr>
                <w:sz w:val="28"/>
              </w:rPr>
              <w:t>3.3. Поліглосія в дискурсі англійців, описаних Дж</w:t>
            </w:r>
            <w:proofErr w:type="gramStart"/>
            <w:r>
              <w:rPr>
                <w:sz w:val="28"/>
              </w:rPr>
              <w:t>.Г</w:t>
            </w:r>
            <w:proofErr w:type="gramEnd"/>
            <w:r>
              <w:rPr>
                <w:sz w:val="28"/>
              </w:rPr>
              <w:t>олсуорсі ..............</w:t>
            </w:r>
          </w:p>
        </w:tc>
        <w:tc>
          <w:tcPr>
            <w:tcW w:w="636" w:type="dxa"/>
          </w:tcPr>
          <w:p w:rsidR="00451FD9" w:rsidRDefault="00451FD9" w:rsidP="004F24D3">
            <w:pPr>
              <w:pStyle w:val="afffffffa"/>
              <w:spacing w:line="360" w:lineRule="auto"/>
              <w:rPr>
                <w:lang w:val="en-US"/>
              </w:rPr>
            </w:pPr>
            <w:r>
              <w:t>1</w:t>
            </w:r>
            <w:r>
              <w:rPr>
                <w:lang w:val="en-US"/>
              </w:rPr>
              <w:t>68</w:t>
            </w:r>
          </w:p>
        </w:tc>
      </w:tr>
      <w:tr w:rsidR="00451FD9" w:rsidTr="004F24D3">
        <w:tblPrEx>
          <w:tblCellMar>
            <w:top w:w="0" w:type="dxa"/>
            <w:bottom w:w="0" w:type="dxa"/>
          </w:tblCellMar>
        </w:tblPrEx>
        <w:tc>
          <w:tcPr>
            <w:tcW w:w="9469" w:type="dxa"/>
          </w:tcPr>
          <w:p w:rsidR="00451FD9" w:rsidRDefault="00451FD9" w:rsidP="004F24D3">
            <w:pPr>
              <w:spacing w:line="360" w:lineRule="auto"/>
              <w:ind w:left="624" w:firstLine="276"/>
              <w:jc w:val="both"/>
              <w:rPr>
                <w:sz w:val="28"/>
              </w:rPr>
            </w:pPr>
            <w:r>
              <w:rPr>
                <w:sz w:val="28"/>
              </w:rPr>
              <w:t>Висновки до розділу 3 ...............................................................................</w:t>
            </w:r>
          </w:p>
        </w:tc>
        <w:tc>
          <w:tcPr>
            <w:tcW w:w="636" w:type="dxa"/>
          </w:tcPr>
          <w:p w:rsidR="00451FD9" w:rsidRDefault="00451FD9" w:rsidP="004F24D3">
            <w:pPr>
              <w:pStyle w:val="afffffffa"/>
              <w:spacing w:line="360" w:lineRule="auto"/>
              <w:rPr>
                <w:lang w:val="en-US"/>
              </w:rPr>
            </w:pPr>
            <w:r>
              <w:t>170</w:t>
            </w:r>
          </w:p>
        </w:tc>
      </w:tr>
      <w:tr w:rsidR="00451FD9" w:rsidTr="004F24D3">
        <w:tblPrEx>
          <w:tblCellMar>
            <w:top w:w="0" w:type="dxa"/>
            <w:bottom w:w="0" w:type="dxa"/>
          </w:tblCellMar>
        </w:tblPrEx>
        <w:tc>
          <w:tcPr>
            <w:tcW w:w="9469" w:type="dxa"/>
          </w:tcPr>
          <w:p w:rsidR="00451FD9" w:rsidRDefault="00451FD9" w:rsidP="004F24D3">
            <w:pPr>
              <w:pStyle w:val="8"/>
            </w:pPr>
            <w:r>
              <w:rPr>
                <w:b/>
                <w:bCs/>
              </w:rPr>
              <w:t xml:space="preserve">ЗАГАЛЬНІ ВИСНОВКИ </w:t>
            </w:r>
            <w:r>
              <w:t>.....................................................................................</w:t>
            </w:r>
          </w:p>
        </w:tc>
        <w:tc>
          <w:tcPr>
            <w:tcW w:w="636" w:type="dxa"/>
          </w:tcPr>
          <w:p w:rsidR="00451FD9" w:rsidRDefault="00451FD9" w:rsidP="004F24D3">
            <w:pPr>
              <w:pStyle w:val="afffffffa"/>
              <w:spacing w:line="360" w:lineRule="auto"/>
              <w:rPr>
                <w:lang w:val="en-US"/>
              </w:rPr>
            </w:pPr>
            <w:r>
              <w:t>172</w:t>
            </w:r>
          </w:p>
        </w:tc>
      </w:tr>
      <w:tr w:rsidR="00451FD9" w:rsidTr="004F24D3">
        <w:tblPrEx>
          <w:tblCellMar>
            <w:top w:w="0" w:type="dxa"/>
            <w:bottom w:w="0" w:type="dxa"/>
          </w:tblCellMar>
        </w:tblPrEx>
        <w:tc>
          <w:tcPr>
            <w:tcW w:w="9469" w:type="dxa"/>
          </w:tcPr>
          <w:p w:rsidR="00451FD9" w:rsidRDefault="00451FD9" w:rsidP="004F24D3">
            <w:pPr>
              <w:spacing w:line="360" w:lineRule="auto"/>
              <w:jc w:val="both"/>
              <w:rPr>
                <w:sz w:val="28"/>
              </w:rPr>
            </w:pPr>
            <w:r>
              <w:rPr>
                <w:b/>
                <w:bCs/>
                <w:sz w:val="28"/>
              </w:rPr>
              <w:lastRenderedPageBreak/>
              <w:t xml:space="preserve">СПИСОК ВИКОРИСТАНИХ ДЖЕРЕЛ </w:t>
            </w:r>
            <w:r>
              <w:rPr>
                <w:sz w:val="28"/>
              </w:rPr>
              <w:t>..........................................................</w:t>
            </w:r>
          </w:p>
        </w:tc>
        <w:tc>
          <w:tcPr>
            <w:tcW w:w="636" w:type="dxa"/>
          </w:tcPr>
          <w:p w:rsidR="00451FD9" w:rsidRDefault="00451FD9" w:rsidP="004F24D3">
            <w:pPr>
              <w:pStyle w:val="afffffffa"/>
              <w:spacing w:line="360" w:lineRule="auto"/>
            </w:pPr>
            <w:r>
              <w:rPr>
                <w:bCs/>
              </w:rPr>
              <w:t>176</w:t>
            </w:r>
          </w:p>
        </w:tc>
      </w:tr>
      <w:tr w:rsidR="00451FD9" w:rsidTr="004F24D3">
        <w:tblPrEx>
          <w:tblCellMar>
            <w:top w:w="0" w:type="dxa"/>
            <w:bottom w:w="0" w:type="dxa"/>
          </w:tblCellMar>
        </w:tblPrEx>
        <w:tc>
          <w:tcPr>
            <w:tcW w:w="9469" w:type="dxa"/>
          </w:tcPr>
          <w:p w:rsidR="00451FD9" w:rsidRDefault="00451FD9" w:rsidP="004F24D3">
            <w:pPr>
              <w:spacing w:line="360" w:lineRule="auto"/>
              <w:jc w:val="both"/>
              <w:rPr>
                <w:sz w:val="28"/>
              </w:rPr>
            </w:pPr>
            <w:r>
              <w:rPr>
                <w:b/>
                <w:bCs/>
                <w:sz w:val="28"/>
              </w:rPr>
              <w:t xml:space="preserve">СПИСОК ДЖЕРЕЛ ІЛЮСТРАТИВНОГО МАТЕРІАЛУ </w:t>
            </w:r>
            <w:r>
              <w:rPr>
                <w:sz w:val="28"/>
              </w:rPr>
              <w:t>...........................</w:t>
            </w:r>
          </w:p>
        </w:tc>
        <w:tc>
          <w:tcPr>
            <w:tcW w:w="636" w:type="dxa"/>
          </w:tcPr>
          <w:p w:rsidR="00451FD9" w:rsidRDefault="00451FD9" w:rsidP="004F24D3">
            <w:pPr>
              <w:pStyle w:val="afffffffa"/>
              <w:spacing w:line="360" w:lineRule="auto"/>
            </w:pPr>
            <w:r>
              <w:rPr>
                <w:bCs/>
              </w:rPr>
              <w:t>203</w:t>
            </w:r>
          </w:p>
        </w:tc>
      </w:tr>
      <w:tr w:rsidR="00451FD9" w:rsidTr="004F24D3">
        <w:tblPrEx>
          <w:tblCellMar>
            <w:top w:w="0" w:type="dxa"/>
            <w:bottom w:w="0" w:type="dxa"/>
          </w:tblCellMar>
        </w:tblPrEx>
        <w:tc>
          <w:tcPr>
            <w:tcW w:w="9469" w:type="dxa"/>
          </w:tcPr>
          <w:p w:rsidR="00451FD9" w:rsidRDefault="00451FD9" w:rsidP="004F24D3">
            <w:pPr>
              <w:spacing w:line="360" w:lineRule="auto"/>
              <w:jc w:val="both"/>
              <w:rPr>
                <w:sz w:val="28"/>
              </w:rPr>
            </w:pPr>
            <w:r>
              <w:rPr>
                <w:b/>
                <w:bCs/>
                <w:sz w:val="28"/>
              </w:rPr>
              <w:t xml:space="preserve">ДОДАТКИ </w:t>
            </w:r>
            <w:r>
              <w:rPr>
                <w:sz w:val="28"/>
              </w:rPr>
              <w:t>...............................................................................................................</w:t>
            </w:r>
          </w:p>
        </w:tc>
        <w:tc>
          <w:tcPr>
            <w:tcW w:w="636" w:type="dxa"/>
          </w:tcPr>
          <w:p w:rsidR="00451FD9" w:rsidRDefault="00451FD9" w:rsidP="004F24D3">
            <w:pPr>
              <w:pStyle w:val="afffffffa"/>
              <w:spacing w:line="360" w:lineRule="auto"/>
              <w:rPr>
                <w:bCs/>
              </w:rPr>
            </w:pPr>
            <w:r>
              <w:rPr>
                <w:bCs/>
              </w:rPr>
              <w:t>204</w:t>
            </w:r>
          </w:p>
        </w:tc>
      </w:tr>
      <w:tr w:rsidR="00451FD9" w:rsidTr="004F24D3">
        <w:tblPrEx>
          <w:tblCellMar>
            <w:top w:w="0" w:type="dxa"/>
            <w:bottom w:w="0" w:type="dxa"/>
          </w:tblCellMar>
        </w:tblPrEx>
        <w:tc>
          <w:tcPr>
            <w:tcW w:w="9469" w:type="dxa"/>
          </w:tcPr>
          <w:p w:rsidR="00451FD9" w:rsidRDefault="00451FD9" w:rsidP="004F24D3">
            <w:pPr>
              <w:spacing w:line="360" w:lineRule="auto"/>
              <w:ind w:left="2342" w:hanging="1440"/>
              <w:rPr>
                <w:b/>
                <w:bCs/>
                <w:sz w:val="28"/>
              </w:rPr>
            </w:pPr>
            <w:r>
              <w:rPr>
                <w:sz w:val="28"/>
              </w:rPr>
              <w:t xml:space="preserve">Додаток А. </w:t>
            </w:r>
            <w:proofErr w:type="gramStart"/>
            <w:r>
              <w:rPr>
                <w:sz w:val="28"/>
              </w:rPr>
              <w:t>Соц</w:t>
            </w:r>
            <w:proofErr w:type="gramEnd"/>
            <w:r>
              <w:rPr>
                <w:sz w:val="28"/>
              </w:rPr>
              <w:t>іокультурна стратифікація персонажів  романів</w:t>
            </w:r>
            <w:r>
              <w:rPr>
                <w:i/>
                <w:iCs/>
                <w:sz w:val="28"/>
              </w:rPr>
              <w:t xml:space="preserve"> </w:t>
            </w:r>
            <w:r>
              <w:rPr>
                <w:sz w:val="28"/>
              </w:rPr>
              <w:t>форсайтівського циклу ..........................................................</w:t>
            </w:r>
          </w:p>
        </w:tc>
        <w:tc>
          <w:tcPr>
            <w:tcW w:w="636" w:type="dxa"/>
          </w:tcPr>
          <w:p w:rsidR="00451FD9" w:rsidRDefault="00451FD9" w:rsidP="004F24D3">
            <w:pPr>
              <w:pStyle w:val="afffffffa"/>
              <w:spacing w:line="360" w:lineRule="auto"/>
              <w:rPr>
                <w:bCs/>
              </w:rPr>
            </w:pPr>
          </w:p>
          <w:p w:rsidR="00451FD9" w:rsidRDefault="00451FD9" w:rsidP="004F24D3">
            <w:pPr>
              <w:pStyle w:val="afffffffa"/>
              <w:spacing w:line="360" w:lineRule="auto"/>
              <w:rPr>
                <w:bCs/>
              </w:rPr>
            </w:pPr>
            <w:r>
              <w:rPr>
                <w:bCs/>
              </w:rPr>
              <w:t>205</w:t>
            </w:r>
          </w:p>
        </w:tc>
      </w:tr>
      <w:tr w:rsidR="00451FD9" w:rsidTr="004F24D3">
        <w:tblPrEx>
          <w:tblCellMar>
            <w:top w:w="0" w:type="dxa"/>
            <w:bottom w:w="0" w:type="dxa"/>
          </w:tblCellMar>
        </w:tblPrEx>
        <w:tc>
          <w:tcPr>
            <w:tcW w:w="9469" w:type="dxa"/>
          </w:tcPr>
          <w:p w:rsidR="00451FD9" w:rsidRDefault="00451FD9" w:rsidP="004F24D3">
            <w:pPr>
              <w:pStyle w:val="afffffffa"/>
              <w:spacing w:line="360" w:lineRule="auto"/>
              <w:ind w:left="2340" w:hanging="1440"/>
            </w:pPr>
            <w:r>
              <w:t>Додаток Б. Універсальні, національні, соціокультурні й індивідуальні елементи в образності романів Дж</w:t>
            </w:r>
            <w:proofErr w:type="gramStart"/>
            <w:r>
              <w:t>.Г</w:t>
            </w:r>
            <w:proofErr w:type="gramEnd"/>
            <w:r>
              <w:t>олсуорсі ....................</w:t>
            </w:r>
          </w:p>
        </w:tc>
        <w:tc>
          <w:tcPr>
            <w:tcW w:w="636" w:type="dxa"/>
          </w:tcPr>
          <w:p w:rsidR="00451FD9" w:rsidRDefault="00451FD9" w:rsidP="004F24D3">
            <w:pPr>
              <w:pStyle w:val="afffffffa"/>
              <w:spacing w:line="360" w:lineRule="auto"/>
              <w:rPr>
                <w:bCs/>
              </w:rPr>
            </w:pPr>
          </w:p>
          <w:p w:rsidR="00451FD9" w:rsidRDefault="00451FD9" w:rsidP="004F24D3">
            <w:pPr>
              <w:pStyle w:val="afffffffa"/>
              <w:spacing w:line="360" w:lineRule="auto"/>
              <w:rPr>
                <w:bCs/>
                <w:lang w:val="en-US"/>
              </w:rPr>
            </w:pPr>
            <w:r>
              <w:rPr>
                <w:bCs/>
              </w:rPr>
              <w:t>20</w:t>
            </w:r>
            <w:r>
              <w:rPr>
                <w:bCs/>
                <w:lang w:val="en-US"/>
              </w:rPr>
              <w:t>8</w:t>
            </w:r>
          </w:p>
        </w:tc>
      </w:tr>
      <w:tr w:rsidR="00451FD9" w:rsidTr="004F24D3">
        <w:tblPrEx>
          <w:tblCellMar>
            <w:top w:w="0" w:type="dxa"/>
            <w:bottom w:w="0" w:type="dxa"/>
          </w:tblCellMar>
        </w:tblPrEx>
        <w:tc>
          <w:tcPr>
            <w:tcW w:w="9469" w:type="dxa"/>
          </w:tcPr>
          <w:p w:rsidR="00451FD9" w:rsidRDefault="00451FD9" w:rsidP="004F24D3">
            <w:pPr>
              <w:pStyle w:val="afffffffa"/>
              <w:spacing w:line="360" w:lineRule="auto"/>
              <w:ind w:left="2340" w:hanging="1440"/>
            </w:pPr>
            <w:r>
              <w:t xml:space="preserve">Додаток В. </w:t>
            </w:r>
            <w:proofErr w:type="gramStart"/>
            <w:r>
              <w:t>Соц</w:t>
            </w:r>
            <w:proofErr w:type="gramEnd"/>
            <w:r>
              <w:t>іокультурні варіації у вживанні англійцями дискурсивних стратегій .........................................................</w:t>
            </w:r>
          </w:p>
        </w:tc>
        <w:tc>
          <w:tcPr>
            <w:tcW w:w="636" w:type="dxa"/>
          </w:tcPr>
          <w:p w:rsidR="00451FD9" w:rsidRDefault="00451FD9" w:rsidP="004F24D3">
            <w:pPr>
              <w:pStyle w:val="afffffffa"/>
              <w:spacing w:line="360" w:lineRule="auto"/>
              <w:rPr>
                <w:bCs/>
              </w:rPr>
            </w:pPr>
          </w:p>
          <w:p w:rsidR="00451FD9" w:rsidRDefault="00451FD9" w:rsidP="004F24D3">
            <w:pPr>
              <w:pStyle w:val="afffffffa"/>
              <w:spacing w:line="360" w:lineRule="auto"/>
              <w:rPr>
                <w:bCs/>
              </w:rPr>
            </w:pPr>
            <w:r>
              <w:rPr>
                <w:bCs/>
              </w:rPr>
              <w:t>223</w:t>
            </w:r>
          </w:p>
        </w:tc>
      </w:tr>
      <w:tr w:rsidR="00451FD9" w:rsidTr="004F24D3">
        <w:tblPrEx>
          <w:tblCellMar>
            <w:top w:w="0" w:type="dxa"/>
            <w:bottom w:w="0" w:type="dxa"/>
          </w:tblCellMar>
        </w:tblPrEx>
        <w:tc>
          <w:tcPr>
            <w:tcW w:w="9469" w:type="dxa"/>
          </w:tcPr>
          <w:p w:rsidR="00451FD9" w:rsidRDefault="00451FD9" w:rsidP="004F24D3">
            <w:pPr>
              <w:pStyle w:val="afffffffa"/>
              <w:spacing w:line="360" w:lineRule="auto"/>
              <w:ind w:left="1440" w:hanging="1440"/>
              <w:rPr>
                <w:color w:val="000080"/>
              </w:rPr>
            </w:pPr>
          </w:p>
        </w:tc>
        <w:tc>
          <w:tcPr>
            <w:tcW w:w="636" w:type="dxa"/>
          </w:tcPr>
          <w:p w:rsidR="00451FD9" w:rsidRDefault="00451FD9" w:rsidP="004F24D3">
            <w:pPr>
              <w:pStyle w:val="afffffffa"/>
              <w:spacing w:line="360" w:lineRule="auto"/>
              <w:rPr>
                <w:bCs/>
                <w:color w:val="000080"/>
              </w:rPr>
            </w:pPr>
          </w:p>
        </w:tc>
      </w:tr>
    </w:tbl>
    <w:p w:rsidR="00451FD9" w:rsidRDefault="00451FD9" w:rsidP="00451FD9">
      <w:pPr>
        <w:spacing w:line="360" w:lineRule="auto"/>
        <w:jc w:val="both"/>
        <w:rPr>
          <w:color w:val="000080"/>
          <w:sz w:val="28"/>
        </w:rPr>
      </w:pPr>
    </w:p>
    <w:p w:rsidR="00451FD9" w:rsidRDefault="00451FD9" w:rsidP="00451FD9">
      <w:pPr>
        <w:pStyle w:val="affffffff1"/>
        <w:spacing w:line="360" w:lineRule="auto"/>
        <w:ind w:firstLine="624"/>
        <w:rPr>
          <w:color w:val="000080"/>
        </w:rPr>
      </w:pPr>
      <w:r>
        <w:rPr>
          <w:color w:val="000080"/>
        </w:rPr>
        <w:br w:type="page"/>
      </w:r>
    </w:p>
    <w:p w:rsidR="00451FD9" w:rsidRDefault="00451FD9" w:rsidP="00451FD9">
      <w:pPr>
        <w:pStyle w:val="afffffffa"/>
        <w:spacing w:line="360" w:lineRule="auto"/>
        <w:jc w:val="center"/>
        <w:rPr>
          <w:b/>
          <w:bCs/>
        </w:rPr>
      </w:pPr>
      <w:r>
        <w:rPr>
          <w:b/>
          <w:bCs/>
        </w:rPr>
        <w:lastRenderedPageBreak/>
        <w:t>ПЕРЕЛІК УМОВНИХ СКОРОЧЕНЬ</w:t>
      </w:r>
    </w:p>
    <w:p w:rsidR="00451FD9" w:rsidRDefault="00451FD9" w:rsidP="00451FD9">
      <w:pPr>
        <w:pStyle w:val="afffffffa"/>
        <w:spacing w:line="360" w:lineRule="auto"/>
        <w:ind w:firstLine="624"/>
      </w:pPr>
    </w:p>
    <w:p w:rsidR="00451FD9" w:rsidRDefault="00451FD9" w:rsidP="00451FD9">
      <w:pPr>
        <w:pStyle w:val="afffffffa"/>
        <w:spacing w:line="360" w:lineRule="auto"/>
        <w:ind w:firstLine="624"/>
      </w:pPr>
    </w:p>
    <w:p w:rsidR="00451FD9" w:rsidRDefault="00451FD9" w:rsidP="00451FD9">
      <w:pPr>
        <w:pStyle w:val="afffffffa"/>
        <w:spacing w:line="360" w:lineRule="auto"/>
        <w:ind w:firstLine="624"/>
      </w:pPr>
      <w:r>
        <w:t xml:space="preserve">КС – картина </w:t>
      </w:r>
      <w:proofErr w:type="gramStart"/>
      <w:r>
        <w:t>св</w:t>
      </w:r>
      <w:proofErr w:type="gramEnd"/>
      <w:r>
        <w:t>іту</w:t>
      </w:r>
    </w:p>
    <w:p w:rsidR="00451FD9" w:rsidRDefault="00451FD9" w:rsidP="00451FD9">
      <w:pPr>
        <w:pStyle w:val="afffffffa"/>
        <w:spacing w:line="360" w:lineRule="auto"/>
        <w:ind w:firstLine="624"/>
      </w:pPr>
      <w:r>
        <w:t xml:space="preserve">ККС – концептуальна картина </w:t>
      </w:r>
      <w:proofErr w:type="gramStart"/>
      <w:r>
        <w:t>св</w:t>
      </w:r>
      <w:proofErr w:type="gramEnd"/>
      <w:r>
        <w:t>іту</w:t>
      </w:r>
    </w:p>
    <w:p w:rsidR="00451FD9" w:rsidRDefault="00451FD9" w:rsidP="00451FD9">
      <w:pPr>
        <w:pStyle w:val="afffffffa"/>
        <w:spacing w:line="360" w:lineRule="auto"/>
        <w:ind w:firstLine="624"/>
      </w:pPr>
      <w:r>
        <w:t xml:space="preserve">МКС – мовна картина </w:t>
      </w:r>
      <w:proofErr w:type="gramStart"/>
      <w:r>
        <w:t>св</w:t>
      </w:r>
      <w:proofErr w:type="gramEnd"/>
      <w:r>
        <w:t>іту</w:t>
      </w:r>
    </w:p>
    <w:p w:rsidR="00451FD9" w:rsidRDefault="00451FD9" w:rsidP="00451FD9">
      <w:pPr>
        <w:pStyle w:val="afffffffa"/>
        <w:spacing w:line="360" w:lineRule="auto"/>
        <w:ind w:firstLine="624"/>
      </w:pPr>
      <w:r>
        <w:t>МО – метафоричний образ</w:t>
      </w:r>
    </w:p>
    <w:p w:rsidR="00451FD9" w:rsidRDefault="00451FD9" w:rsidP="00451FD9">
      <w:pPr>
        <w:pStyle w:val="afffffffa"/>
        <w:spacing w:line="360" w:lineRule="auto"/>
        <w:ind w:firstLine="624"/>
      </w:pPr>
      <w:r>
        <w:t>СО – словесний образ</w:t>
      </w:r>
    </w:p>
    <w:p w:rsidR="00451FD9" w:rsidRDefault="00451FD9" w:rsidP="00451FD9">
      <w:pPr>
        <w:pStyle w:val="afffffffa"/>
        <w:spacing w:line="360" w:lineRule="auto"/>
        <w:ind w:firstLine="624"/>
      </w:pPr>
      <w:r>
        <w:t>ПТ – прецедентний текст</w:t>
      </w:r>
    </w:p>
    <w:p w:rsidR="00451FD9" w:rsidRDefault="00451FD9" w:rsidP="00451FD9">
      <w:pPr>
        <w:pStyle w:val="affffffff1"/>
        <w:spacing w:line="360" w:lineRule="auto"/>
        <w:ind w:firstLine="624"/>
        <w:rPr>
          <w:color w:val="000080"/>
        </w:rPr>
      </w:pPr>
    </w:p>
    <w:p w:rsidR="00451FD9" w:rsidRDefault="00451FD9" w:rsidP="00451FD9">
      <w:pPr>
        <w:pStyle w:val="afffffffa"/>
        <w:spacing w:line="360" w:lineRule="auto"/>
        <w:ind w:firstLine="624"/>
        <w:jc w:val="center"/>
        <w:rPr>
          <w:b/>
          <w:bCs/>
          <w:lang w:val="en-US"/>
        </w:rPr>
      </w:pPr>
      <w:r>
        <w:rPr>
          <w:color w:val="000080"/>
        </w:rPr>
        <w:br w:type="page"/>
      </w:r>
      <w:proofErr w:type="gramStart"/>
      <w:r>
        <w:rPr>
          <w:b/>
          <w:bCs/>
        </w:rPr>
        <w:lastRenderedPageBreak/>
        <w:t>ВСТУП</w:t>
      </w:r>
      <w:proofErr w:type="gramEnd"/>
    </w:p>
    <w:p w:rsidR="00451FD9" w:rsidRPr="00451FD9" w:rsidRDefault="00451FD9" w:rsidP="00451FD9">
      <w:pPr>
        <w:spacing w:line="360" w:lineRule="auto"/>
        <w:ind w:firstLine="624"/>
        <w:jc w:val="both"/>
        <w:rPr>
          <w:sz w:val="28"/>
          <w:lang w:val="en-US"/>
        </w:rPr>
      </w:pPr>
      <w:r>
        <w:rPr>
          <w:sz w:val="28"/>
        </w:rPr>
        <w:t>Антропоцентричний</w:t>
      </w:r>
      <w:r w:rsidRPr="00451FD9">
        <w:rPr>
          <w:sz w:val="28"/>
          <w:lang w:val="en-US"/>
        </w:rPr>
        <w:t xml:space="preserve"> </w:t>
      </w:r>
      <w:proofErr w:type="gramStart"/>
      <w:r>
        <w:rPr>
          <w:sz w:val="28"/>
        </w:rPr>
        <w:t>п</w:t>
      </w:r>
      <w:proofErr w:type="gramEnd"/>
      <w:r>
        <w:rPr>
          <w:sz w:val="28"/>
        </w:rPr>
        <w:t>ідхід</w:t>
      </w:r>
      <w:r w:rsidRPr="00451FD9">
        <w:rPr>
          <w:sz w:val="28"/>
          <w:lang w:val="en-US"/>
        </w:rPr>
        <w:t xml:space="preserve"> </w:t>
      </w:r>
      <w:r>
        <w:rPr>
          <w:sz w:val="28"/>
        </w:rPr>
        <w:t>до</w:t>
      </w:r>
      <w:r w:rsidRPr="00451FD9">
        <w:rPr>
          <w:sz w:val="28"/>
          <w:lang w:val="en-US"/>
        </w:rPr>
        <w:t xml:space="preserve"> </w:t>
      </w:r>
      <w:r>
        <w:rPr>
          <w:sz w:val="28"/>
        </w:rPr>
        <w:t>вивчення</w:t>
      </w:r>
      <w:r w:rsidRPr="00451FD9">
        <w:rPr>
          <w:sz w:val="28"/>
          <w:lang w:val="en-US"/>
        </w:rPr>
        <w:t xml:space="preserve"> </w:t>
      </w:r>
      <w:r>
        <w:rPr>
          <w:sz w:val="28"/>
        </w:rPr>
        <w:t>мови</w:t>
      </w:r>
      <w:r w:rsidRPr="00451FD9">
        <w:rPr>
          <w:sz w:val="28"/>
          <w:lang w:val="en-US"/>
        </w:rPr>
        <w:t xml:space="preserve">, </w:t>
      </w:r>
      <w:r>
        <w:rPr>
          <w:sz w:val="28"/>
        </w:rPr>
        <w:t>що</w:t>
      </w:r>
      <w:r w:rsidRPr="00451FD9">
        <w:rPr>
          <w:sz w:val="28"/>
          <w:lang w:val="en-US"/>
        </w:rPr>
        <w:t xml:space="preserve"> </w:t>
      </w:r>
      <w:r>
        <w:rPr>
          <w:sz w:val="28"/>
        </w:rPr>
        <w:t>є</w:t>
      </w:r>
      <w:r w:rsidRPr="00451FD9">
        <w:rPr>
          <w:sz w:val="28"/>
          <w:lang w:val="en-US"/>
        </w:rPr>
        <w:t xml:space="preserve"> </w:t>
      </w:r>
      <w:r>
        <w:rPr>
          <w:sz w:val="28"/>
        </w:rPr>
        <w:t>одним</w:t>
      </w:r>
      <w:r w:rsidRPr="00451FD9">
        <w:rPr>
          <w:sz w:val="28"/>
          <w:lang w:val="en-US"/>
        </w:rPr>
        <w:t xml:space="preserve"> </w:t>
      </w:r>
      <w:r>
        <w:rPr>
          <w:sz w:val="28"/>
        </w:rPr>
        <w:t>з</w:t>
      </w:r>
      <w:r w:rsidRPr="00451FD9">
        <w:rPr>
          <w:sz w:val="28"/>
          <w:lang w:val="en-US"/>
        </w:rPr>
        <w:t xml:space="preserve"> </w:t>
      </w:r>
      <w:r>
        <w:rPr>
          <w:sz w:val="28"/>
        </w:rPr>
        <w:t>принципових</w:t>
      </w:r>
      <w:r w:rsidRPr="00451FD9">
        <w:rPr>
          <w:sz w:val="28"/>
          <w:lang w:val="en-US"/>
        </w:rPr>
        <w:t xml:space="preserve"> </w:t>
      </w:r>
      <w:r>
        <w:rPr>
          <w:sz w:val="28"/>
        </w:rPr>
        <w:t>засад</w:t>
      </w:r>
      <w:r w:rsidRPr="00451FD9">
        <w:rPr>
          <w:sz w:val="28"/>
          <w:lang w:val="en-US"/>
        </w:rPr>
        <w:t xml:space="preserve"> </w:t>
      </w:r>
      <w:r>
        <w:rPr>
          <w:sz w:val="28"/>
        </w:rPr>
        <w:t>сучасної</w:t>
      </w:r>
      <w:r w:rsidRPr="00451FD9">
        <w:rPr>
          <w:sz w:val="28"/>
          <w:lang w:val="en-US"/>
        </w:rPr>
        <w:t xml:space="preserve"> </w:t>
      </w:r>
      <w:r>
        <w:rPr>
          <w:sz w:val="28"/>
        </w:rPr>
        <w:t>мовознавчої</w:t>
      </w:r>
      <w:r w:rsidRPr="00451FD9">
        <w:rPr>
          <w:sz w:val="28"/>
          <w:lang w:val="en-US"/>
        </w:rPr>
        <w:t xml:space="preserve"> </w:t>
      </w:r>
      <w:r>
        <w:rPr>
          <w:sz w:val="28"/>
        </w:rPr>
        <w:t>парадигми</w:t>
      </w:r>
      <w:r w:rsidRPr="00451FD9">
        <w:rPr>
          <w:sz w:val="28"/>
          <w:lang w:val="en-US"/>
        </w:rPr>
        <w:t xml:space="preserve">, </w:t>
      </w:r>
      <w:r>
        <w:rPr>
          <w:sz w:val="28"/>
        </w:rPr>
        <w:t>ставить</w:t>
      </w:r>
      <w:r w:rsidRPr="00451FD9">
        <w:rPr>
          <w:sz w:val="28"/>
          <w:lang w:val="en-US"/>
        </w:rPr>
        <w:t xml:space="preserve"> </w:t>
      </w:r>
      <w:r>
        <w:rPr>
          <w:sz w:val="28"/>
        </w:rPr>
        <w:t>у</w:t>
      </w:r>
      <w:r w:rsidRPr="00451FD9">
        <w:rPr>
          <w:sz w:val="28"/>
          <w:lang w:val="en-US"/>
        </w:rPr>
        <w:t xml:space="preserve"> </w:t>
      </w:r>
      <w:r>
        <w:rPr>
          <w:sz w:val="28"/>
        </w:rPr>
        <w:t>центр</w:t>
      </w:r>
      <w:r w:rsidRPr="00451FD9">
        <w:rPr>
          <w:sz w:val="28"/>
          <w:lang w:val="en-US"/>
        </w:rPr>
        <w:t xml:space="preserve"> </w:t>
      </w:r>
      <w:r>
        <w:rPr>
          <w:sz w:val="28"/>
        </w:rPr>
        <w:t>лінгвістичного</w:t>
      </w:r>
      <w:r w:rsidRPr="00451FD9">
        <w:rPr>
          <w:sz w:val="28"/>
          <w:lang w:val="en-US"/>
        </w:rPr>
        <w:t xml:space="preserve"> </w:t>
      </w:r>
      <w:r>
        <w:rPr>
          <w:sz w:val="28"/>
        </w:rPr>
        <w:t>аналізу</w:t>
      </w:r>
      <w:r w:rsidRPr="00451FD9">
        <w:rPr>
          <w:sz w:val="28"/>
          <w:lang w:val="en-US"/>
        </w:rPr>
        <w:t xml:space="preserve"> </w:t>
      </w:r>
      <w:r>
        <w:rPr>
          <w:sz w:val="28"/>
        </w:rPr>
        <w:t>людину</w:t>
      </w:r>
      <w:r w:rsidRPr="00451FD9">
        <w:rPr>
          <w:sz w:val="28"/>
          <w:lang w:val="en-US"/>
        </w:rPr>
        <w:t xml:space="preserve"> – </w:t>
      </w:r>
      <w:r>
        <w:rPr>
          <w:sz w:val="28"/>
        </w:rPr>
        <w:t>користувача</w:t>
      </w:r>
      <w:r w:rsidRPr="00451FD9">
        <w:rPr>
          <w:sz w:val="28"/>
          <w:lang w:val="en-US"/>
        </w:rPr>
        <w:t xml:space="preserve"> </w:t>
      </w:r>
      <w:r>
        <w:rPr>
          <w:sz w:val="28"/>
        </w:rPr>
        <w:t>та</w:t>
      </w:r>
      <w:r w:rsidRPr="00451FD9">
        <w:rPr>
          <w:sz w:val="28"/>
          <w:lang w:val="en-US"/>
        </w:rPr>
        <w:t xml:space="preserve"> </w:t>
      </w:r>
      <w:r>
        <w:rPr>
          <w:sz w:val="28"/>
        </w:rPr>
        <w:t>творця</w:t>
      </w:r>
      <w:r w:rsidRPr="00451FD9">
        <w:rPr>
          <w:sz w:val="28"/>
          <w:lang w:val="en-US"/>
        </w:rPr>
        <w:t xml:space="preserve"> </w:t>
      </w:r>
      <w:r>
        <w:rPr>
          <w:sz w:val="28"/>
        </w:rPr>
        <w:t>мови</w:t>
      </w:r>
      <w:r>
        <w:rPr>
          <w:sz w:val="28"/>
          <w:lang w:val="en-US"/>
        </w:rPr>
        <w:t xml:space="preserve">. </w:t>
      </w:r>
      <w:r>
        <w:rPr>
          <w:sz w:val="28"/>
        </w:rPr>
        <w:t>Численні</w:t>
      </w:r>
      <w:r w:rsidRPr="00451FD9">
        <w:rPr>
          <w:sz w:val="28"/>
          <w:lang w:val="en-US"/>
        </w:rPr>
        <w:t xml:space="preserve"> </w:t>
      </w:r>
      <w:r>
        <w:rPr>
          <w:sz w:val="28"/>
        </w:rPr>
        <w:t>спроби</w:t>
      </w:r>
      <w:r w:rsidRPr="00451FD9">
        <w:rPr>
          <w:sz w:val="28"/>
          <w:lang w:val="en-US"/>
        </w:rPr>
        <w:t xml:space="preserve"> </w:t>
      </w:r>
      <w:r>
        <w:rPr>
          <w:sz w:val="28"/>
        </w:rPr>
        <w:t>інкорпорувати</w:t>
      </w:r>
      <w:r w:rsidRPr="00451FD9">
        <w:rPr>
          <w:sz w:val="28"/>
          <w:lang w:val="en-US"/>
        </w:rPr>
        <w:t xml:space="preserve"> “</w:t>
      </w:r>
      <w:r>
        <w:rPr>
          <w:sz w:val="28"/>
        </w:rPr>
        <w:t>людський</w:t>
      </w:r>
      <w:r w:rsidRPr="00451FD9">
        <w:rPr>
          <w:sz w:val="28"/>
          <w:lang w:val="en-US"/>
        </w:rPr>
        <w:t xml:space="preserve"> </w:t>
      </w:r>
      <w:r>
        <w:rPr>
          <w:sz w:val="28"/>
        </w:rPr>
        <w:t>фактор</w:t>
      </w:r>
      <w:r w:rsidRPr="00451FD9">
        <w:rPr>
          <w:sz w:val="28"/>
          <w:lang w:val="en-US"/>
        </w:rPr>
        <w:t xml:space="preserve">” </w:t>
      </w:r>
      <w:r>
        <w:rPr>
          <w:sz w:val="28"/>
        </w:rPr>
        <w:t>до</w:t>
      </w:r>
      <w:r w:rsidRPr="00451FD9">
        <w:rPr>
          <w:sz w:val="28"/>
          <w:lang w:val="en-US"/>
        </w:rPr>
        <w:t xml:space="preserve"> </w:t>
      </w:r>
      <w:r>
        <w:rPr>
          <w:sz w:val="28"/>
        </w:rPr>
        <w:t>мовознавчих</w:t>
      </w:r>
      <w:r w:rsidRPr="00451FD9">
        <w:rPr>
          <w:sz w:val="28"/>
          <w:lang w:val="en-US"/>
        </w:rPr>
        <w:t xml:space="preserve"> </w:t>
      </w:r>
      <w:proofErr w:type="gramStart"/>
      <w:r>
        <w:rPr>
          <w:sz w:val="28"/>
        </w:rPr>
        <w:t>студ</w:t>
      </w:r>
      <w:proofErr w:type="gramEnd"/>
      <w:r>
        <w:rPr>
          <w:sz w:val="28"/>
        </w:rPr>
        <w:t>ій</w:t>
      </w:r>
      <w:r w:rsidRPr="00451FD9">
        <w:rPr>
          <w:sz w:val="28"/>
          <w:lang w:val="en-US"/>
        </w:rPr>
        <w:t xml:space="preserve"> [</w:t>
      </w:r>
      <w:r>
        <w:rPr>
          <w:sz w:val="28"/>
        </w:rPr>
        <w:t>див</w:t>
      </w:r>
      <w:r w:rsidRPr="00451FD9">
        <w:rPr>
          <w:sz w:val="28"/>
          <w:lang w:val="en-US"/>
        </w:rPr>
        <w:t xml:space="preserve">. </w:t>
      </w:r>
      <w:r>
        <w:rPr>
          <w:sz w:val="28"/>
        </w:rPr>
        <w:t>напр</w:t>
      </w:r>
      <w:r w:rsidRPr="00451FD9">
        <w:rPr>
          <w:sz w:val="28"/>
          <w:lang w:val="en-US"/>
        </w:rPr>
        <w:t xml:space="preserve">.: </w:t>
      </w:r>
      <w:r>
        <w:rPr>
          <w:sz w:val="28"/>
          <w:lang w:val="en-US"/>
        </w:rPr>
        <w:t>27</w:t>
      </w:r>
      <w:r w:rsidRPr="00451FD9">
        <w:rPr>
          <w:sz w:val="28"/>
          <w:lang w:val="en-US"/>
        </w:rPr>
        <w:t xml:space="preserve">; </w:t>
      </w:r>
      <w:r>
        <w:rPr>
          <w:sz w:val="28"/>
          <w:lang w:val="en-US"/>
        </w:rPr>
        <w:t>197</w:t>
      </w:r>
      <w:r w:rsidRPr="00451FD9">
        <w:rPr>
          <w:sz w:val="28"/>
          <w:lang w:val="en-US"/>
        </w:rPr>
        <w:t>;</w:t>
      </w:r>
      <w:r>
        <w:rPr>
          <w:sz w:val="28"/>
          <w:lang w:val="en-US"/>
        </w:rPr>
        <w:t xml:space="preserve"> 201</w:t>
      </w:r>
      <w:r w:rsidRPr="00451FD9">
        <w:rPr>
          <w:sz w:val="28"/>
          <w:lang w:val="en-US"/>
        </w:rPr>
        <w:t xml:space="preserve">; </w:t>
      </w:r>
      <w:r>
        <w:rPr>
          <w:sz w:val="28"/>
          <w:lang w:val="en-US"/>
        </w:rPr>
        <w:t>204</w:t>
      </w:r>
      <w:r w:rsidRPr="00451FD9">
        <w:rPr>
          <w:sz w:val="28"/>
          <w:lang w:val="en-US"/>
        </w:rPr>
        <w:t>;</w:t>
      </w:r>
      <w:r>
        <w:rPr>
          <w:sz w:val="28"/>
          <w:lang w:val="en-US"/>
        </w:rPr>
        <w:t xml:space="preserve"> 229</w:t>
      </w:r>
      <w:r w:rsidRPr="00451FD9">
        <w:rPr>
          <w:sz w:val="28"/>
          <w:lang w:val="en-US"/>
        </w:rPr>
        <w:t xml:space="preserve">] </w:t>
      </w:r>
      <w:r>
        <w:rPr>
          <w:sz w:val="28"/>
        </w:rPr>
        <w:t>найбільш</w:t>
      </w:r>
      <w:r w:rsidRPr="00451FD9">
        <w:rPr>
          <w:sz w:val="28"/>
          <w:lang w:val="en-US"/>
        </w:rPr>
        <w:t xml:space="preserve"> </w:t>
      </w:r>
      <w:r>
        <w:rPr>
          <w:sz w:val="28"/>
        </w:rPr>
        <w:t>повно</w:t>
      </w:r>
      <w:r w:rsidRPr="00451FD9">
        <w:rPr>
          <w:sz w:val="28"/>
          <w:lang w:val="en-US"/>
        </w:rPr>
        <w:t xml:space="preserve"> </w:t>
      </w:r>
      <w:r>
        <w:rPr>
          <w:sz w:val="28"/>
        </w:rPr>
        <w:t>реалізуються</w:t>
      </w:r>
      <w:r w:rsidRPr="00451FD9">
        <w:rPr>
          <w:sz w:val="28"/>
          <w:lang w:val="en-US"/>
        </w:rPr>
        <w:t xml:space="preserve"> </w:t>
      </w:r>
      <w:r>
        <w:rPr>
          <w:sz w:val="28"/>
        </w:rPr>
        <w:t>в</w:t>
      </w:r>
      <w:r w:rsidRPr="00451FD9">
        <w:rPr>
          <w:sz w:val="28"/>
          <w:lang w:val="en-US"/>
        </w:rPr>
        <w:t xml:space="preserve"> </w:t>
      </w:r>
      <w:r>
        <w:rPr>
          <w:sz w:val="28"/>
        </w:rPr>
        <w:t>лінгвістичній</w:t>
      </w:r>
      <w:r w:rsidRPr="00451FD9">
        <w:rPr>
          <w:sz w:val="28"/>
          <w:lang w:val="en-US"/>
        </w:rPr>
        <w:t xml:space="preserve"> </w:t>
      </w:r>
      <w:r>
        <w:rPr>
          <w:sz w:val="28"/>
        </w:rPr>
        <w:t>концепції</w:t>
      </w:r>
      <w:r w:rsidRPr="00451FD9">
        <w:rPr>
          <w:sz w:val="28"/>
          <w:lang w:val="en-US"/>
        </w:rPr>
        <w:t xml:space="preserve"> </w:t>
      </w:r>
      <w:r>
        <w:rPr>
          <w:sz w:val="28"/>
        </w:rPr>
        <w:t>мовної</w:t>
      </w:r>
      <w:r w:rsidRPr="00451FD9">
        <w:rPr>
          <w:sz w:val="28"/>
          <w:lang w:val="en-US"/>
        </w:rPr>
        <w:t xml:space="preserve"> </w:t>
      </w:r>
      <w:r>
        <w:rPr>
          <w:sz w:val="28"/>
        </w:rPr>
        <w:t>особистості</w:t>
      </w:r>
      <w:r w:rsidRPr="00451FD9">
        <w:rPr>
          <w:sz w:val="28"/>
          <w:lang w:val="en-US"/>
        </w:rPr>
        <w:t xml:space="preserve">. </w:t>
      </w:r>
    </w:p>
    <w:p w:rsidR="00451FD9" w:rsidRDefault="00451FD9" w:rsidP="00451FD9">
      <w:pPr>
        <w:spacing w:line="360" w:lineRule="auto"/>
        <w:ind w:firstLine="624"/>
        <w:jc w:val="both"/>
        <w:rPr>
          <w:sz w:val="28"/>
        </w:rPr>
      </w:pPr>
      <w:proofErr w:type="gramStart"/>
      <w:r>
        <w:rPr>
          <w:sz w:val="28"/>
        </w:rPr>
        <w:t>П</w:t>
      </w:r>
      <w:proofErr w:type="gramEnd"/>
      <w:r>
        <w:rPr>
          <w:sz w:val="28"/>
        </w:rPr>
        <w:t>ід мовною особистістю розуміється особистість, яка виражається в мові та реконструюється в основних своїх рисах на базі мовних засобів [</w:t>
      </w:r>
      <w:r w:rsidRPr="00451FD9">
        <w:rPr>
          <w:sz w:val="28"/>
        </w:rPr>
        <w:t>80</w:t>
      </w:r>
      <w:r>
        <w:rPr>
          <w:sz w:val="28"/>
        </w:rPr>
        <w:t xml:space="preserve">, с. 38]. </w:t>
      </w:r>
      <w:r w:rsidRPr="00451FD9">
        <w:rPr>
          <w:sz w:val="28"/>
        </w:rPr>
        <w:t xml:space="preserve">   </w:t>
      </w:r>
      <w:r>
        <w:rPr>
          <w:sz w:val="28"/>
        </w:rPr>
        <w:t xml:space="preserve">В основу </w:t>
      </w:r>
      <w:proofErr w:type="gramStart"/>
      <w:r>
        <w:rPr>
          <w:sz w:val="28"/>
        </w:rPr>
        <w:t>досл</w:t>
      </w:r>
      <w:proofErr w:type="gramEnd"/>
      <w:r>
        <w:rPr>
          <w:sz w:val="28"/>
        </w:rPr>
        <w:t xml:space="preserve">ідження мовної особистості покладено вивчення пізнавальної й мовленнєвої діяльності мовця, відтворення сукупності його уявлень і знань про навколишній світ, мовних здібностей, думок та смислів, реалізованих ним у вигляді тексту [див.: </w:t>
      </w:r>
      <w:r w:rsidRPr="00451FD9">
        <w:rPr>
          <w:sz w:val="28"/>
        </w:rPr>
        <w:t>4</w:t>
      </w:r>
      <w:r>
        <w:rPr>
          <w:sz w:val="28"/>
        </w:rPr>
        <w:t xml:space="preserve">; </w:t>
      </w:r>
      <w:r w:rsidRPr="00451FD9">
        <w:rPr>
          <w:sz w:val="28"/>
        </w:rPr>
        <w:t xml:space="preserve">11, </w:t>
      </w:r>
      <w:r>
        <w:rPr>
          <w:sz w:val="28"/>
        </w:rPr>
        <w:t xml:space="preserve">с. 282; </w:t>
      </w:r>
      <w:r w:rsidRPr="00451FD9">
        <w:rPr>
          <w:sz w:val="28"/>
        </w:rPr>
        <w:t>125</w:t>
      </w:r>
      <w:r>
        <w:rPr>
          <w:sz w:val="28"/>
        </w:rPr>
        <w:t xml:space="preserve">, с. 4; </w:t>
      </w:r>
      <w:r w:rsidRPr="00451FD9">
        <w:rPr>
          <w:sz w:val="28"/>
        </w:rPr>
        <w:t>231</w:t>
      </w:r>
      <w:r>
        <w:rPr>
          <w:sz w:val="28"/>
        </w:rPr>
        <w:t xml:space="preserve">]. Суб’єктом мовлення може бути індивід або мовний колектив, відповідно до чого розрізняються </w:t>
      </w:r>
      <w:r>
        <w:rPr>
          <w:i/>
          <w:iCs/>
          <w:sz w:val="28"/>
        </w:rPr>
        <w:t>індивідуальна</w:t>
      </w:r>
      <w:r>
        <w:rPr>
          <w:sz w:val="28"/>
        </w:rPr>
        <w:t xml:space="preserve"> і </w:t>
      </w:r>
      <w:r>
        <w:rPr>
          <w:i/>
          <w:iCs/>
          <w:sz w:val="28"/>
        </w:rPr>
        <w:t>колективна</w:t>
      </w:r>
      <w:r>
        <w:rPr>
          <w:sz w:val="28"/>
        </w:rPr>
        <w:t xml:space="preserve"> мовні особистості [</w:t>
      </w:r>
      <w:r w:rsidRPr="00451FD9">
        <w:rPr>
          <w:sz w:val="28"/>
        </w:rPr>
        <w:t>80</w:t>
      </w:r>
      <w:r>
        <w:rPr>
          <w:sz w:val="28"/>
        </w:rPr>
        <w:t xml:space="preserve">, с. 22; </w:t>
      </w:r>
      <w:r w:rsidRPr="00451FD9">
        <w:rPr>
          <w:sz w:val="28"/>
        </w:rPr>
        <w:t>95</w:t>
      </w:r>
      <w:r>
        <w:rPr>
          <w:sz w:val="28"/>
        </w:rPr>
        <w:t xml:space="preserve">, с. 28; </w:t>
      </w:r>
      <w:r w:rsidRPr="00451FD9">
        <w:rPr>
          <w:sz w:val="28"/>
        </w:rPr>
        <w:t>96</w:t>
      </w:r>
      <w:r>
        <w:rPr>
          <w:sz w:val="28"/>
        </w:rPr>
        <w:t xml:space="preserve">, с. 10; </w:t>
      </w:r>
      <w:r w:rsidRPr="00451FD9">
        <w:rPr>
          <w:sz w:val="28"/>
        </w:rPr>
        <w:t>185</w:t>
      </w:r>
      <w:r>
        <w:rPr>
          <w:sz w:val="28"/>
        </w:rPr>
        <w:t xml:space="preserve">, с. 3]. Виходячи з того, якою мовою володіє і користується індивід чи колектив, маємо російську, українську, </w:t>
      </w:r>
      <w:proofErr w:type="gramStart"/>
      <w:r>
        <w:rPr>
          <w:sz w:val="28"/>
        </w:rPr>
        <w:t>англ</w:t>
      </w:r>
      <w:proofErr w:type="gramEnd"/>
      <w:r>
        <w:rPr>
          <w:sz w:val="28"/>
        </w:rPr>
        <w:t>ійську й інші мовні особистості.</w:t>
      </w:r>
    </w:p>
    <w:p w:rsidR="00451FD9" w:rsidRDefault="00451FD9" w:rsidP="00451FD9">
      <w:pPr>
        <w:spacing w:line="360" w:lineRule="auto"/>
        <w:ind w:firstLine="624"/>
        <w:jc w:val="both"/>
        <w:rPr>
          <w:sz w:val="28"/>
        </w:rPr>
      </w:pPr>
      <w:r>
        <w:rPr>
          <w:sz w:val="28"/>
        </w:rPr>
        <w:t>На сьогодні лінгвістами накопичений великий досвід створення мовленнєвих портреті</w:t>
      </w:r>
      <w:proofErr w:type="gramStart"/>
      <w:r>
        <w:rPr>
          <w:sz w:val="28"/>
        </w:rPr>
        <w:t>в</w:t>
      </w:r>
      <w:proofErr w:type="gramEnd"/>
      <w:r>
        <w:rPr>
          <w:sz w:val="28"/>
        </w:rPr>
        <w:t xml:space="preserve"> </w:t>
      </w:r>
      <w:proofErr w:type="gramStart"/>
      <w:r>
        <w:rPr>
          <w:sz w:val="28"/>
        </w:rPr>
        <w:t>як</w:t>
      </w:r>
      <w:proofErr w:type="gramEnd"/>
      <w:r>
        <w:rPr>
          <w:sz w:val="28"/>
        </w:rPr>
        <w:t xml:space="preserve"> реальних людей – письменників [</w:t>
      </w:r>
      <w:r w:rsidRPr="00451FD9">
        <w:rPr>
          <w:sz w:val="28"/>
        </w:rPr>
        <w:t>59</w:t>
      </w:r>
      <w:r>
        <w:rPr>
          <w:sz w:val="28"/>
        </w:rPr>
        <w:t xml:space="preserve">; </w:t>
      </w:r>
      <w:r w:rsidRPr="00451FD9">
        <w:rPr>
          <w:sz w:val="28"/>
        </w:rPr>
        <w:t>90</w:t>
      </w:r>
      <w:r>
        <w:rPr>
          <w:sz w:val="28"/>
        </w:rPr>
        <w:t xml:space="preserve">; </w:t>
      </w:r>
      <w:r w:rsidRPr="00451FD9">
        <w:rPr>
          <w:sz w:val="28"/>
        </w:rPr>
        <w:t>97</w:t>
      </w:r>
      <w:r>
        <w:rPr>
          <w:sz w:val="28"/>
        </w:rPr>
        <w:t xml:space="preserve">; </w:t>
      </w:r>
      <w:r w:rsidRPr="00451FD9">
        <w:rPr>
          <w:sz w:val="28"/>
        </w:rPr>
        <w:t>165</w:t>
      </w:r>
      <w:r>
        <w:rPr>
          <w:sz w:val="28"/>
        </w:rPr>
        <w:t>], авторів публічних промов [</w:t>
      </w:r>
      <w:r w:rsidRPr="00451FD9">
        <w:rPr>
          <w:sz w:val="28"/>
        </w:rPr>
        <w:t>15</w:t>
      </w:r>
      <w:r>
        <w:rPr>
          <w:sz w:val="28"/>
        </w:rPr>
        <w:t>; 71; 102; 225, 226]</w:t>
      </w:r>
      <w:r w:rsidRPr="00451FD9">
        <w:rPr>
          <w:sz w:val="28"/>
        </w:rPr>
        <w:t>,</w:t>
      </w:r>
      <w:r>
        <w:rPr>
          <w:sz w:val="28"/>
        </w:rPr>
        <w:t xml:space="preserve"> так і літературних персонажів [35; 38; 122;186; 206]. У переважній більшості праці, присвячені вивченню мовної особистості, спрямовані на пошук типологічних рис індивідуальних мовці</w:t>
      </w:r>
      <w:proofErr w:type="gramStart"/>
      <w:r>
        <w:rPr>
          <w:sz w:val="28"/>
        </w:rPr>
        <w:t>в</w:t>
      </w:r>
      <w:proofErr w:type="gramEnd"/>
      <w:r>
        <w:rPr>
          <w:sz w:val="28"/>
        </w:rPr>
        <w:t xml:space="preserve"> та створення відповідних таксономій. </w:t>
      </w:r>
      <w:proofErr w:type="gramStart"/>
      <w:r>
        <w:rPr>
          <w:sz w:val="28"/>
        </w:rPr>
        <w:t>Досл</w:t>
      </w:r>
      <w:proofErr w:type="gramEnd"/>
      <w:r>
        <w:rPr>
          <w:sz w:val="28"/>
        </w:rPr>
        <w:t xml:space="preserve">ідження ведуться здебільшого у </w:t>
      </w:r>
      <w:r>
        <w:rPr>
          <w:i/>
          <w:iCs/>
          <w:sz w:val="28"/>
        </w:rPr>
        <w:t xml:space="preserve">психологічному </w:t>
      </w:r>
      <w:r>
        <w:rPr>
          <w:sz w:val="28"/>
        </w:rPr>
        <w:t xml:space="preserve">[36; 58; 167], </w:t>
      </w:r>
      <w:r>
        <w:rPr>
          <w:i/>
          <w:iCs/>
          <w:sz w:val="28"/>
        </w:rPr>
        <w:t xml:space="preserve">соціологічному, </w:t>
      </w:r>
      <w:r>
        <w:rPr>
          <w:sz w:val="28"/>
        </w:rPr>
        <w:t>зокрема гендерному [48; 88; 204; 244</w:t>
      </w:r>
      <w:r w:rsidRPr="00451FD9">
        <w:rPr>
          <w:sz w:val="28"/>
        </w:rPr>
        <w:t xml:space="preserve">; </w:t>
      </w:r>
      <w:r>
        <w:rPr>
          <w:sz w:val="28"/>
        </w:rPr>
        <w:t>300], професійному</w:t>
      </w:r>
      <w:r>
        <w:rPr>
          <w:i/>
          <w:iCs/>
          <w:sz w:val="28"/>
        </w:rPr>
        <w:t xml:space="preserve"> </w:t>
      </w:r>
      <w:r>
        <w:rPr>
          <w:sz w:val="28"/>
        </w:rPr>
        <w:t>[109; 133; 184</w:t>
      </w:r>
      <w:r w:rsidRPr="00451FD9">
        <w:rPr>
          <w:sz w:val="28"/>
        </w:rPr>
        <w:t xml:space="preserve">; </w:t>
      </w:r>
      <w:r>
        <w:rPr>
          <w:sz w:val="28"/>
        </w:rPr>
        <w:t xml:space="preserve">290], </w:t>
      </w:r>
      <w:r>
        <w:rPr>
          <w:i/>
          <w:iCs/>
          <w:sz w:val="28"/>
        </w:rPr>
        <w:t>резединційному</w:t>
      </w:r>
      <w:r>
        <w:rPr>
          <w:sz w:val="28"/>
        </w:rPr>
        <w:t xml:space="preserve">       [83; 154] та </w:t>
      </w:r>
      <w:r>
        <w:rPr>
          <w:i/>
          <w:iCs/>
          <w:sz w:val="28"/>
        </w:rPr>
        <w:t>етно-культурологічному</w:t>
      </w:r>
      <w:r>
        <w:rPr>
          <w:sz w:val="28"/>
        </w:rPr>
        <w:t xml:space="preserve"> аспектах [121; 194;  239]. </w:t>
      </w:r>
    </w:p>
    <w:p w:rsidR="00451FD9" w:rsidRDefault="00451FD9" w:rsidP="00451FD9">
      <w:pPr>
        <w:spacing w:line="360" w:lineRule="auto"/>
        <w:ind w:firstLine="624"/>
        <w:jc w:val="both"/>
        <w:rPr>
          <w:sz w:val="28"/>
        </w:rPr>
      </w:pPr>
      <w:proofErr w:type="gramStart"/>
      <w:r>
        <w:rPr>
          <w:sz w:val="28"/>
        </w:rPr>
        <w:t>З</w:t>
      </w:r>
      <w:proofErr w:type="gramEnd"/>
      <w:r>
        <w:rPr>
          <w:sz w:val="28"/>
        </w:rPr>
        <w:t xml:space="preserve"> самого початку автори концепції мовної особистості [80; 81; 173] підкреслювали необхідність вивчати цей феномен у контексті національної культури, до якої належить мовець, у ракурсі виявлення його етноспецифічних особливостей. </w:t>
      </w:r>
      <w:proofErr w:type="gramStart"/>
      <w:r>
        <w:rPr>
          <w:sz w:val="28"/>
        </w:rPr>
        <w:t>Посл</w:t>
      </w:r>
      <w:proofErr w:type="gramEnd"/>
      <w:r>
        <w:rPr>
          <w:sz w:val="28"/>
        </w:rPr>
        <w:t xml:space="preserve">ідовники цих поглядів бачать у мовній особистості синтез культурологічної та мовознавчої інформації, діалектику розвитку культури         і </w:t>
      </w:r>
      <w:r>
        <w:rPr>
          <w:sz w:val="28"/>
        </w:rPr>
        <w:lastRenderedPageBreak/>
        <w:t xml:space="preserve">мови [41; 82; 163], узагальнений образ носія культурно-мовних цінностей          і знань,  комунікативно-діяльнісних  настанов і реакцій поведінки [77, с. 3], базовий національно-культурний прототип носія мови [87, с. 412]. Етно-культурологічний </w:t>
      </w:r>
      <w:proofErr w:type="gramStart"/>
      <w:r>
        <w:rPr>
          <w:sz w:val="28"/>
        </w:rPr>
        <w:t>п</w:t>
      </w:r>
      <w:proofErr w:type="gramEnd"/>
      <w:r>
        <w:rPr>
          <w:sz w:val="28"/>
        </w:rPr>
        <w:t>ідхід до вивчення мовленнєвої діяльності визнається перспективним напрямом лінгвістичних досліджень і на сучасному етапі активно використовується в роботах, присвячених опису національних характерів і національної самосвідомості [99; 177; 192; 205; 209].</w:t>
      </w:r>
    </w:p>
    <w:p w:rsidR="00451FD9" w:rsidRDefault="00451FD9" w:rsidP="00451FD9">
      <w:pPr>
        <w:pStyle w:val="afffffffa"/>
        <w:spacing w:line="360" w:lineRule="auto"/>
        <w:ind w:firstLine="624"/>
        <w:jc w:val="both"/>
      </w:pPr>
      <w:r>
        <w:t xml:space="preserve">Залежно від предмету лінгвістичного аналізу </w:t>
      </w:r>
      <w:proofErr w:type="gramStart"/>
      <w:r>
        <w:t>досл</w:t>
      </w:r>
      <w:proofErr w:type="gramEnd"/>
      <w:r>
        <w:t>ідники концентрують свою увагу на лексико-граматичному [67, 233], когнітивному [52; 89; 101; 223] або прагматичному [25; 135; 232</w:t>
      </w:r>
      <w:r w:rsidRPr="00451FD9">
        <w:t xml:space="preserve">; </w:t>
      </w:r>
      <w:r>
        <w:t>286] аспектах досліджень. Останнім часом при вивченні проблематики, пов</w:t>
      </w:r>
      <w:r w:rsidRPr="00451FD9">
        <w:t>’</w:t>
      </w:r>
      <w:r>
        <w:t xml:space="preserve">язаної із мовною особистістю, мовознавці все частіше використовують інтегрований </w:t>
      </w:r>
      <w:proofErr w:type="gramStart"/>
      <w:r>
        <w:t>п</w:t>
      </w:r>
      <w:proofErr w:type="gramEnd"/>
      <w:r>
        <w:t>ідхід, який передбачає розгляд когнітивних особливостей дискурса у нерозривному зв’язку з його емоційним забарвленням та прагматичною спрямованістю [28; 124; 236; 305].</w:t>
      </w:r>
    </w:p>
    <w:p w:rsidR="00451FD9" w:rsidRDefault="00451FD9" w:rsidP="00451FD9">
      <w:pPr>
        <w:pStyle w:val="afffffffa"/>
        <w:spacing w:line="360" w:lineRule="auto"/>
        <w:ind w:firstLine="624"/>
        <w:jc w:val="both"/>
      </w:pPr>
      <w:r>
        <w:t xml:space="preserve">Аналіз згаданих праць </w:t>
      </w:r>
      <w:proofErr w:type="gramStart"/>
      <w:r>
        <w:t>св</w:t>
      </w:r>
      <w:proofErr w:type="gramEnd"/>
      <w:r>
        <w:t xml:space="preserve">ідчить про складність, багатогранність поняття мовної особистості та виявляє тенденцію інтегрування підходів до її вивчення. В той самий час у лінгвістичних </w:t>
      </w:r>
      <w:proofErr w:type="gramStart"/>
      <w:r>
        <w:t>досл</w:t>
      </w:r>
      <w:proofErr w:type="gramEnd"/>
      <w:r>
        <w:t xml:space="preserve">ідженнях особистості мовця помітне певне відставання у створенні колективних мовних портретів. Тому ми вбачаємо необхідність у реконструкції узагальнено-типізованого колективного мовного образу англійців з урахуванням соціально-культурних розбіжностей їхнього мовлення, яким воно зображено в  романах про Форсайтів. </w:t>
      </w:r>
    </w:p>
    <w:p w:rsidR="00451FD9" w:rsidRDefault="00451FD9" w:rsidP="00451FD9">
      <w:pPr>
        <w:spacing w:line="360" w:lineRule="auto"/>
        <w:ind w:firstLine="624"/>
        <w:jc w:val="both"/>
        <w:rPr>
          <w:color w:val="000080"/>
          <w:sz w:val="28"/>
        </w:rPr>
      </w:pPr>
      <w:r>
        <w:rPr>
          <w:b/>
          <w:bCs/>
          <w:sz w:val="28"/>
        </w:rPr>
        <w:t>Актуальність</w:t>
      </w:r>
      <w:r>
        <w:rPr>
          <w:sz w:val="28"/>
        </w:rPr>
        <w:t xml:space="preserve"> виконаного </w:t>
      </w:r>
      <w:proofErr w:type="gramStart"/>
      <w:r>
        <w:rPr>
          <w:sz w:val="28"/>
        </w:rPr>
        <w:t>досл</w:t>
      </w:r>
      <w:proofErr w:type="gramEnd"/>
      <w:r>
        <w:rPr>
          <w:sz w:val="28"/>
        </w:rPr>
        <w:t>ідження зумовлена загальною антропоцентричною спрямованістю сучасної лінгвістичної парадигми, яка характеризується інтеграцією когнітивного й комунікативного підходів до вивчення мовних даних. Виконаний у цьому руслі аналіз романів Дж</w:t>
      </w:r>
      <w:proofErr w:type="gramStart"/>
      <w:r>
        <w:rPr>
          <w:sz w:val="28"/>
        </w:rPr>
        <w:t>.Г</w:t>
      </w:r>
      <w:proofErr w:type="gramEnd"/>
      <w:r>
        <w:rPr>
          <w:sz w:val="28"/>
        </w:rPr>
        <w:t xml:space="preserve">олсуорсі в аспекті відображення в них національно-культурних і соціокультурних особливостей світогляду й мовленнєвої поведінки англійців націлено на вирішення актуальної проблеми моделювання національної мовної особистості конкретного історичного періоду. </w:t>
      </w:r>
    </w:p>
    <w:p w:rsidR="00451FD9" w:rsidRDefault="00451FD9" w:rsidP="00451FD9">
      <w:pPr>
        <w:pStyle w:val="affffffff1"/>
        <w:spacing w:line="360" w:lineRule="auto"/>
        <w:ind w:firstLine="624"/>
      </w:pPr>
      <w:r>
        <w:lastRenderedPageBreak/>
        <w:t>Попри наявність численних досліджень романів форсайтівського циклу,     в яких докладно розглядаються особливості літературного стилю, композиції [див. напр.: 1; 2; 44; 65; 72] та мови Дж</w:t>
      </w:r>
      <w:proofErr w:type="gramStart"/>
      <w:r>
        <w:t>.Г</w:t>
      </w:r>
      <w:proofErr w:type="gramEnd"/>
      <w:r>
        <w:t xml:space="preserve">олсуорсі [20; 221; 234; 288], їх автори головним чином обмежуються аналізом “Саги про Форсайтів”, тоді як проблема комплексного </w:t>
      </w:r>
      <w:proofErr w:type="gramStart"/>
      <w:r>
        <w:t>досл</w:t>
      </w:r>
      <w:proofErr w:type="gramEnd"/>
      <w:r>
        <w:t xml:space="preserve">ідження повного циклу й дотепер залишається невирішеною. До того ж більшість названих робіт було виконано невдовзі </w:t>
      </w:r>
      <w:proofErr w:type="gramStart"/>
      <w:r>
        <w:t>п</w:t>
      </w:r>
      <w:proofErr w:type="gramEnd"/>
      <w:r>
        <w:t xml:space="preserve">ісля того, як романи про Форсайтів побачили світ та були перекладені російською мовою у кінці п’ятдесятих – на початку шістдесятих років. На той час ще не існувало мовознавчої парадигми, яка б дозволяла проводити дослідження          у комунікативно-прагматичному й лінгвокогнітивному </w:t>
      </w:r>
      <w:proofErr w:type="gramStart"/>
      <w:r>
        <w:t>аспектах</w:t>
      </w:r>
      <w:proofErr w:type="gramEnd"/>
      <w:r>
        <w:t xml:space="preserve"> та інтегрувати отримані мовні й позалінгвальні дані у цілісну модель, відому сьогодні як мовна особистість. Тому завдання запропонованого </w:t>
      </w:r>
      <w:proofErr w:type="gramStart"/>
      <w:r>
        <w:t>досл</w:t>
      </w:r>
      <w:proofErr w:type="gramEnd"/>
      <w:r>
        <w:t>ідження полягає саме   в аналізі колективної мовної особистості, яка постає з романів форсайтівського циклу, у названих аспектах.</w:t>
      </w:r>
    </w:p>
    <w:p w:rsidR="00451FD9" w:rsidRDefault="00451FD9" w:rsidP="00451FD9">
      <w:pPr>
        <w:pStyle w:val="afffffffa"/>
        <w:spacing w:line="360" w:lineRule="auto"/>
        <w:ind w:firstLine="624"/>
        <w:jc w:val="both"/>
        <w:rPr>
          <w:szCs w:val="28"/>
        </w:rPr>
      </w:pPr>
      <w:r>
        <w:rPr>
          <w:b/>
          <w:bCs/>
        </w:rPr>
        <w:t>Зв</w:t>
      </w:r>
      <w:r w:rsidRPr="00451FD9">
        <w:rPr>
          <w:b/>
          <w:bCs/>
        </w:rPr>
        <w:t>’</w:t>
      </w:r>
      <w:r>
        <w:rPr>
          <w:b/>
          <w:bCs/>
        </w:rPr>
        <w:t>язок з науковими темами:</w:t>
      </w:r>
      <w:r>
        <w:t xml:space="preserve"> </w:t>
      </w:r>
      <w:r>
        <w:rPr>
          <w:szCs w:val="28"/>
        </w:rPr>
        <w:t xml:space="preserve">Проблематика розглянутої дисертації вписується в коло питань, що </w:t>
      </w:r>
      <w:proofErr w:type="gramStart"/>
      <w:r>
        <w:rPr>
          <w:szCs w:val="28"/>
        </w:rPr>
        <w:t>досл</w:t>
      </w:r>
      <w:proofErr w:type="gramEnd"/>
      <w:r>
        <w:rPr>
          <w:szCs w:val="28"/>
        </w:rPr>
        <w:t xml:space="preserve">іджуються в межах держбюджетної </w:t>
      </w:r>
      <w:r>
        <w:t xml:space="preserve">наукової теми Міністерства освіти і науки України </w:t>
      </w:r>
      <w:r>
        <w:rPr>
          <w:szCs w:val="28"/>
        </w:rPr>
        <w:t xml:space="preserve">“Динаміка функціонування фонетичних, граматичних і лексичних одиниць: когнітивний та комунікативно-прагматичний аспекти (германські, романські та українська мови)” (тема затверджена вченою радою КДЛУ, протокол № 5 від 24 січня  2000 р.). </w:t>
      </w:r>
    </w:p>
    <w:p w:rsidR="00451FD9" w:rsidRDefault="00451FD9" w:rsidP="00451FD9">
      <w:pPr>
        <w:pStyle w:val="afffffffa"/>
        <w:spacing w:line="360" w:lineRule="auto"/>
        <w:ind w:firstLine="624"/>
        <w:jc w:val="both"/>
      </w:pPr>
      <w:r>
        <w:rPr>
          <w:b/>
          <w:bCs/>
        </w:rPr>
        <w:t xml:space="preserve">Мета </w:t>
      </w:r>
      <w:proofErr w:type="gramStart"/>
      <w:r>
        <w:rPr>
          <w:b/>
          <w:bCs/>
        </w:rPr>
        <w:t>досл</w:t>
      </w:r>
      <w:proofErr w:type="gramEnd"/>
      <w:r>
        <w:rPr>
          <w:b/>
          <w:bCs/>
        </w:rPr>
        <w:t>ідження</w:t>
      </w:r>
      <w:r>
        <w:t xml:space="preserve"> полягає у визначенні основних рис національної мовної особистості англійців через виявлення специфічних елементів у картині світу автора-оповідача і персонажів романів форсайтівського циклу та встановленні особливостей їхньої мовленнєвої поведінки.</w:t>
      </w:r>
    </w:p>
    <w:p w:rsidR="00451FD9" w:rsidRDefault="00451FD9" w:rsidP="00451FD9">
      <w:pPr>
        <w:pStyle w:val="afffffffa"/>
        <w:spacing w:line="360" w:lineRule="auto"/>
        <w:ind w:firstLine="624"/>
        <w:jc w:val="both"/>
      </w:pPr>
      <w:r>
        <w:t>Для досягнення поставленої мети необхідно розв</w:t>
      </w:r>
      <w:r w:rsidRPr="00451FD9">
        <w:t>’</w:t>
      </w:r>
      <w:r>
        <w:t xml:space="preserve">язати такі </w:t>
      </w:r>
      <w:r>
        <w:rPr>
          <w:b/>
          <w:bCs/>
        </w:rPr>
        <w:t>завдання</w:t>
      </w:r>
      <w:r>
        <w:t>:</w:t>
      </w:r>
    </w:p>
    <w:p w:rsidR="00451FD9" w:rsidRDefault="00451FD9" w:rsidP="00451FD9">
      <w:pPr>
        <w:pStyle w:val="afffffffa"/>
        <w:tabs>
          <w:tab w:val="left" w:pos="360"/>
        </w:tabs>
        <w:spacing w:line="360" w:lineRule="auto"/>
        <w:jc w:val="both"/>
      </w:pPr>
      <w:r>
        <w:rPr>
          <w:spacing w:val="4"/>
        </w:rPr>
        <w:t>–</w:t>
      </w:r>
      <w:r>
        <w:tab/>
        <w:t xml:space="preserve">уточнити поняття національної мовної особистості </w:t>
      </w:r>
      <w:proofErr w:type="gramStart"/>
      <w:r>
        <w:t>англ</w:t>
      </w:r>
      <w:proofErr w:type="gramEnd"/>
      <w:r>
        <w:t>ійців;</w:t>
      </w:r>
    </w:p>
    <w:p w:rsidR="00451FD9" w:rsidRDefault="00451FD9" w:rsidP="00451FD9">
      <w:pPr>
        <w:pStyle w:val="afffffffa"/>
        <w:tabs>
          <w:tab w:val="left" w:pos="-540"/>
        </w:tabs>
        <w:spacing w:line="360" w:lineRule="auto"/>
        <w:ind w:left="360" w:hanging="360"/>
        <w:jc w:val="both"/>
      </w:pPr>
      <w:r>
        <w:rPr>
          <w:spacing w:val="4"/>
        </w:rPr>
        <w:t>–</w:t>
      </w:r>
      <w:r>
        <w:rPr>
          <w:spacing w:val="4"/>
        </w:rPr>
        <w:tab/>
      </w:r>
      <w:r>
        <w:t>визначити набі</w:t>
      </w:r>
      <w:proofErr w:type="gramStart"/>
      <w:r>
        <w:t>р</w:t>
      </w:r>
      <w:proofErr w:type="gramEnd"/>
      <w:r>
        <w:t xml:space="preserve"> ключових лінгвокультурних ознак мовців, зображених         у романах про Форсайтів;</w:t>
      </w:r>
    </w:p>
    <w:p w:rsidR="00451FD9" w:rsidRDefault="00451FD9" w:rsidP="00451FD9">
      <w:pPr>
        <w:pStyle w:val="afffffffa"/>
        <w:spacing w:line="360" w:lineRule="auto"/>
        <w:ind w:left="360" w:hanging="360"/>
        <w:jc w:val="both"/>
      </w:pPr>
      <w:r>
        <w:rPr>
          <w:spacing w:val="4"/>
        </w:rPr>
        <w:lastRenderedPageBreak/>
        <w:t>–</w:t>
      </w:r>
      <w:r>
        <w:rPr>
          <w:spacing w:val="4"/>
        </w:rPr>
        <w:tab/>
      </w:r>
      <w:r>
        <w:t xml:space="preserve">виявити ціннісні й понятійні домінанти в колективній картині </w:t>
      </w:r>
      <w:proofErr w:type="gramStart"/>
      <w:r>
        <w:t>св</w:t>
      </w:r>
      <w:proofErr w:type="gramEnd"/>
      <w:r>
        <w:t xml:space="preserve">іту англійців </w:t>
      </w:r>
      <w:r>
        <w:rPr>
          <w:spacing w:val="4"/>
        </w:rPr>
        <w:t>кінця XІX – початку XX століття</w:t>
      </w:r>
      <w:r>
        <w:t>;</w:t>
      </w:r>
    </w:p>
    <w:p w:rsidR="00451FD9" w:rsidRDefault="00451FD9" w:rsidP="00451FD9">
      <w:pPr>
        <w:pStyle w:val="afffffffa"/>
        <w:spacing w:line="360" w:lineRule="auto"/>
        <w:ind w:left="360" w:hanging="360"/>
        <w:jc w:val="both"/>
      </w:pPr>
      <w:r>
        <w:rPr>
          <w:spacing w:val="4"/>
        </w:rPr>
        <w:t xml:space="preserve">–  </w:t>
      </w:r>
      <w:r>
        <w:t xml:space="preserve">змоделювати структуру виявлених домінантних концептів і простежити їх варіювання в </w:t>
      </w:r>
      <w:proofErr w:type="gramStart"/>
      <w:r>
        <w:t>р</w:t>
      </w:r>
      <w:proofErr w:type="gramEnd"/>
      <w:r>
        <w:t>ізних соціальних групах мовців;</w:t>
      </w:r>
    </w:p>
    <w:p w:rsidR="00451FD9" w:rsidRDefault="00451FD9" w:rsidP="00451FD9">
      <w:pPr>
        <w:pStyle w:val="afffffffa"/>
        <w:spacing w:line="360" w:lineRule="auto"/>
        <w:ind w:left="360" w:hanging="360"/>
        <w:jc w:val="both"/>
      </w:pPr>
      <w:r>
        <w:rPr>
          <w:spacing w:val="4"/>
        </w:rPr>
        <w:t xml:space="preserve">– </w:t>
      </w:r>
      <w:r>
        <w:t xml:space="preserve">відтворити ключові стратегії мовленнєвої поведінки </w:t>
      </w:r>
      <w:proofErr w:type="gramStart"/>
      <w:r>
        <w:t>англ</w:t>
      </w:r>
      <w:proofErr w:type="gramEnd"/>
      <w:r>
        <w:t>ійців у романах форсайтівського циклу;</w:t>
      </w:r>
    </w:p>
    <w:p w:rsidR="00451FD9" w:rsidRDefault="00451FD9" w:rsidP="00451FD9">
      <w:pPr>
        <w:pStyle w:val="afffffffa"/>
        <w:spacing w:line="360" w:lineRule="auto"/>
        <w:ind w:left="360" w:hanging="360"/>
        <w:jc w:val="both"/>
      </w:pPr>
      <w:r>
        <w:rPr>
          <w:spacing w:val="4"/>
        </w:rPr>
        <w:t>–  встанови</w:t>
      </w:r>
      <w:r>
        <w:t>ти   лінгвокультурні   розбіжності   у   виборі   персонажами Дж</w:t>
      </w:r>
      <w:proofErr w:type="gramStart"/>
      <w:r>
        <w:t>.Г</w:t>
      </w:r>
      <w:proofErr w:type="gramEnd"/>
      <w:r>
        <w:t>олсуорсі окремих стратегій і тактик спілкування;</w:t>
      </w:r>
    </w:p>
    <w:p w:rsidR="00451FD9" w:rsidRDefault="00451FD9" w:rsidP="00451FD9">
      <w:pPr>
        <w:pStyle w:val="afffffffa"/>
        <w:spacing w:line="360" w:lineRule="auto"/>
        <w:ind w:left="360" w:hanging="360"/>
        <w:jc w:val="both"/>
      </w:pPr>
      <w:r>
        <w:rPr>
          <w:spacing w:val="4"/>
        </w:rPr>
        <w:t xml:space="preserve">– простежити динаміку і напрями змін у когнітивних та комунікативних стереотипах </w:t>
      </w:r>
      <w:proofErr w:type="gramStart"/>
      <w:r>
        <w:rPr>
          <w:spacing w:val="4"/>
        </w:rPr>
        <w:t>досл</w:t>
      </w:r>
      <w:proofErr w:type="gramEnd"/>
      <w:r>
        <w:rPr>
          <w:spacing w:val="4"/>
        </w:rPr>
        <w:t>іджувагого соціуму.</w:t>
      </w:r>
    </w:p>
    <w:p w:rsidR="00451FD9" w:rsidRDefault="00451FD9" w:rsidP="00451FD9">
      <w:pPr>
        <w:pStyle w:val="afffffffa"/>
        <w:spacing w:line="360" w:lineRule="auto"/>
        <w:ind w:firstLine="624"/>
        <w:jc w:val="both"/>
      </w:pPr>
      <w:r>
        <w:rPr>
          <w:b/>
          <w:bCs/>
        </w:rPr>
        <w:t>Об</w:t>
      </w:r>
      <w:r w:rsidRPr="00451FD9">
        <w:rPr>
          <w:b/>
          <w:bCs/>
        </w:rPr>
        <w:t>’</w:t>
      </w:r>
      <w:r>
        <w:rPr>
          <w:b/>
          <w:bCs/>
        </w:rPr>
        <w:t>єктом</w:t>
      </w:r>
      <w:r>
        <w:t xml:space="preserve"> дослідження є колективна мовна особистість англійців, якою вона постає з текстів романів форсайтівського циклу Дж</w:t>
      </w:r>
      <w:proofErr w:type="gramStart"/>
      <w:r>
        <w:t>.Г</w:t>
      </w:r>
      <w:proofErr w:type="gramEnd"/>
      <w:r>
        <w:t>олсуорсі.</w:t>
      </w:r>
    </w:p>
    <w:p w:rsidR="00451FD9" w:rsidRDefault="00451FD9" w:rsidP="00451FD9">
      <w:pPr>
        <w:pStyle w:val="afffffffa"/>
        <w:spacing w:line="360" w:lineRule="auto"/>
        <w:ind w:firstLine="624"/>
        <w:jc w:val="both"/>
      </w:pPr>
      <w:r>
        <w:rPr>
          <w:b/>
          <w:bCs/>
        </w:rPr>
        <w:t>Предметом</w:t>
      </w:r>
      <w:r>
        <w:t xml:space="preserve"> вивчення є когнітивні й комунікативно-прагматичні ознаки мовлення автора-оповідача і персонажів романів форсайтівського циклу</w:t>
      </w:r>
      <w:r>
        <w:rPr>
          <w:b/>
          <w:bCs/>
        </w:rPr>
        <w:t xml:space="preserve"> </w:t>
      </w:r>
      <w:r>
        <w:t xml:space="preserve">– представників </w:t>
      </w:r>
      <w:proofErr w:type="gramStart"/>
      <w:r>
        <w:t>р</w:t>
      </w:r>
      <w:proofErr w:type="gramEnd"/>
      <w:r>
        <w:t>ізних соціальних прошарків та угруповань.</w:t>
      </w:r>
    </w:p>
    <w:p w:rsidR="00451FD9" w:rsidRDefault="00451FD9" w:rsidP="00451FD9">
      <w:pPr>
        <w:pStyle w:val="afffffffa"/>
        <w:spacing w:line="360" w:lineRule="auto"/>
        <w:ind w:firstLine="624"/>
        <w:jc w:val="both"/>
      </w:pPr>
      <w:r>
        <w:rPr>
          <w:b/>
          <w:bCs/>
        </w:rPr>
        <w:t xml:space="preserve">Матеріалом </w:t>
      </w:r>
      <w:proofErr w:type="gramStart"/>
      <w:r>
        <w:t>досл</w:t>
      </w:r>
      <w:proofErr w:type="gramEnd"/>
      <w:r>
        <w:t xml:space="preserve">ідження слугує корпус </w:t>
      </w:r>
      <w:r w:rsidRPr="00451FD9">
        <w:t>3</w:t>
      </w:r>
      <w:r>
        <w:t>0</w:t>
      </w:r>
      <w:r w:rsidRPr="00451FD9">
        <w:t>45</w:t>
      </w:r>
      <w:r>
        <w:t xml:space="preserve"> метафоричних висловів та 2159 персонажних діалогів, відібраних із текстів 13 романів форсайтівського циклу методом суцільної вибірки. Аналізований цикл художніх творів обіймає три трилогії “</w:t>
      </w:r>
      <w:r>
        <w:rPr>
          <w:lang w:val="en-US"/>
        </w:rPr>
        <w:t>The</w:t>
      </w:r>
      <w:r w:rsidRPr="00451FD9">
        <w:t xml:space="preserve"> </w:t>
      </w:r>
      <w:r>
        <w:rPr>
          <w:lang w:val="en-US"/>
        </w:rPr>
        <w:t>Forsyte</w:t>
      </w:r>
      <w:r w:rsidRPr="00451FD9">
        <w:t xml:space="preserve"> </w:t>
      </w:r>
      <w:r>
        <w:rPr>
          <w:lang w:val="en-US"/>
        </w:rPr>
        <w:t>Saga</w:t>
      </w:r>
      <w:r>
        <w:t>”, “</w:t>
      </w:r>
      <w:r>
        <w:rPr>
          <w:lang w:val="en-US"/>
        </w:rPr>
        <w:t>The</w:t>
      </w:r>
      <w:r w:rsidRPr="00451FD9">
        <w:t xml:space="preserve"> </w:t>
      </w:r>
      <w:r>
        <w:rPr>
          <w:lang w:val="en-US"/>
        </w:rPr>
        <w:t>Modern</w:t>
      </w:r>
      <w:r w:rsidRPr="00451FD9">
        <w:t xml:space="preserve"> </w:t>
      </w:r>
      <w:r>
        <w:rPr>
          <w:lang w:val="en-US"/>
        </w:rPr>
        <w:t>Comedy</w:t>
      </w:r>
      <w:r>
        <w:t>” та “</w:t>
      </w:r>
      <w:r>
        <w:rPr>
          <w:lang w:val="en-US"/>
        </w:rPr>
        <w:t>The</w:t>
      </w:r>
      <w:r w:rsidRPr="00451FD9">
        <w:t xml:space="preserve"> </w:t>
      </w:r>
      <w:r>
        <w:rPr>
          <w:lang w:val="en-US"/>
        </w:rPr>
        <w:t>End</w:t>
      </w:r>
      <w:r w:rsidRPr="00451FD9">
        <w:t xml:space="preserve"> </w:t>
      </w:r>
      <w:r>
        <w:rPr>
          <w:lang w:val="en-US"/>
        </w:rPr>
        <w:t>of</w:t>
      </w:r>
      <w:r w:rsidRPr="00451FD9">
        <w:t xml:space="preserve"> </w:t>
      </w:r>
      <w:r>
        <w:rPr>
          <w:lang w:val="en-US"/>
        </w:rPr>
        <w:t>the</w:t>
      </w:r>
      <w:r w:rsidRPr="00451FD9">
        <w:t xml:space="preserve"> </w:t>
      </w:r>
      <w:r>
        <w:rPr>
          <w:lang w:val="en-US"/>
        </w:rPr>
        <w:t>Chapter</w:t>
      </w:r>
      <w:r>
        <w:t>” загальним обсягом 3123 сторінки, у яких представлено                       123 особистісні дискурси.</w:t>
      </w:r>
    </w:p>
    <w:p w:rsidR="00451FD9" w:rsidRDefault="00451FD9" w:rsidP="00451FD9">
      <w:pPr>
        <w:pStyle w:val="afffffffa"/>
        <w:spacing w:line="360" w:lineRule="auto"/>
        <w:ind w:firstLine="624"/>
        <w:jc w:val="both"/>
        <w:rPr>
          <w:i/>
          <w:iCs/>
        </w:rPr>
      </w:pPr>
      <w:r>
        <w:t xml:space="preserve">Для досягнення загальної мети та вирішення поставлених завдань були використані такі </w:t>
      </w:r>
      <w:r>
        <w:rPr>
          <w:b/>
          <w:bCs/>
        </w:rPr>
        <w:t>методи і прийоми</w:t>
      </w:r>
      <w:r>
        <w:t xml:space="preserve">: </w:t>
      </w:r>
      <w:r>
        <w:rPr>
          <w:i/>
          <w:iCs/>
        </w:rPr>
        <w:t xml:space="preserve">метод </w:t>
      </w:r>
      <w:proofErr w:type="gramStart"/>
      <w:r>
        <w:rPr>
          <w:i/>
          <w:iCs/>
        </w:rPr>
        <w:t>л</w:t>
      </w:r>
      <w:proofErr w:type="gramEnd"/>
      <w:r>
        <w:rPr>
          <w:i/>
          <w:iCs/>
        </w:rPr>
        <w:t>інгвістичного моделювання</w:t>
      </w:r>
      <w:r>
        <w:t xml:space="preserve">,          за допомогою якого створено характеристику колективного мовця за мовленнєвими ознаками. При цьому </w:t>
      </w:r>
      <w:r>
        <w:rPr>
          <w:i/>
          <w:iCs/>
        </w:rPr>
        <w:t>методи концептуального та фреймового аналізу</w:t>
      </w:r>
      <w:r>
        <w:t xml:space="preserve"> використані з метою визначення емотивно-ціннісних концептуальних домінант мовної особистості й моделювання структур її знань, а </w:t>
      </w:r>
      <w:r>
        <w:rPr>
          <w:i/>
          <w:iCs/>
        </w:rPr>
        <w:t xml:space="preserve">метод конверсаційного аналізу </w:t>
      </w:r>
      <w:r>
        <w:t>вжито</w:t>
      </w:r>
      <w:r>
        <w:rPr>
          <w:i/>
          <w:iCs/>
        </w:rPr>
        <w:t xml:space="preserve"> </w:t>
      </w:r>
      <w:r>
        <w:t xml:space="preserve">для </w:t>
      </w:r>
      <w:proofErr w:type="gramStart"/>
      <w:r>
        <w:t>досл</w:t>
      </w:r>
      <w:proofErr w:type="gramEnd"/>
      <w:r>
        <w:t>ідження стратегійно-тактичних особливостей побудови дискурсу мовця</w:t>
      </w:r>
      <w:r>
        <w:rPr>
          <w:i/>
          <w:iCs/>
        </w:rPr>
        <w:t xml:space="preserve">. </w:t>
      </w:r>
      <w:r>
        <w:t>З</w:t>
      </w:r>
      <w:r w:rsidRPr="00451FD9">
        <w:t>’</w:t>
      </w:r>
      <w:r>
        <w:t xml:space="preserve">ясування змісту мовленнєвих актів здійснено </w:t>
      </w:r>
      <w:r>
        <w:rPr>
          <w:i/>
          <w:iCs/>
        </w:rPr>
        <w:t xml:space="preserve">методом </w:t>
      </w:r>
      <w:proofErr w:type="gramStart"/>
      <w:r>
        <w:rPr>
          <w:i/>
          <w:iCs/>
        </w:rPr>
        <w:lastRenderedPageBreak/>
        <w:t>контекстного</w:t>
      </w:r>
      <w:proofErr w:type="gramEnd"/>
      <w:r>
        <w:rPr>
          <w:i/>
          <w:iCs/>
        </w:rPr>
        <w:t xml:space="preserve"> аналізу</w:t>
      </w:r>
      <w:r>
        <w:t xml:space="preserve"> окремих мовних одиниць. Для визначення ролі й місця виявлених когнітивних та прагматичних типологічних рис </w:t>
      </w:r>
      <w:proofErr w:type="gramStart"/>
      <w:r>
        <w:t>в</w:t>
      </w:r>
      <w:proofErr w:type="gramEnd"/>
      <w:r>
        <w:t xml:space="preserve"> структурі мовної особистості використано </w:t>
      </w:r>
      <w:r>
        <w:rPr>
          <w:i/>
          <w:iCs/>
        </w:rPr>
        <w:t>кількісний аналіз.</w:t>
      </w:r>
    </w:p>
    <w:p w:rsidR="00451FD9" w:rsidRDefault="00451FD9" w:rsidP="00451FD9">
      <w:pPr>
        <w:pStyle w:val="afffffffa"/>
        <w:spacing w:line="360" w:lineRule="auto"/>
        <w:ind w:firstLine="624"/>
        <w:jc w:val="both"/>
      </w:pPr>
      <w:r>
        <w:rPr>
          <w:b/>
          <w:bCs/>
        </w:rPr>
        <w:t>Наукова новизна</w:t>
      </w:r>
      <w:r>
        <w:t xml:space="preserve"> дисертаційного </w:t>
      </w:r>
      <w:proofErr w:type="gramStart"/>
      <w:r>
        <w:t>досл</w:t>
      </w:r>
      <w:proofErr w:type="gramEnd"/>
      <w:r>
        <w:t>ідження визначається тим, що         в ньому вперше розроблено поняття національної колективної мовної особистості англійців і</w:t>
      </w:r>
      <w:r>
        <w:rPr>
          <w:b/>
          <w:bCs/>
        </w:rPr>
        <w:t xml:space="preserve"> </w:t>
      </w:r>
      <w:r>
        <w:t>створено мовний портрет етносоціуму, його збірний образу, який уважається складною ієрархічно організованою системою національно-культурних, соціокультурних та індивідуально зумовлених особливостей когнітивної і комунікативної діяльності, відображених у мовленні носії</w:t>
      </w:r>
      <w:proofErr w:type="gramStart"/>
      <w:r>
        <w:t>в</w:t>
      </w:r>
      <w:proofErr w:type="gramEnd"/>
      <w:r>
        <w:t xml:space="preserve"> конкретної національної мови. Новим у вивченні властивостей мовленнєвої поведінки </w:t>
      </w:r>
      <w:proofErr w:type="gramStart"/>
      <w:r>
        <w:t>англ</w:t>
      </w:r>
      <w:proofErr w:type="gramEnd"/>
      <w:r>
        <w:t xml:space="preserve">ійців є врахування їх класової, вікової та гендерної зумовленості. </w:t>
      </w:r>
    </w:p>
    <w:p w:rsidR="00451FD9" w:rsidRDefault="00451FD9" w:rsidP="00451FD9">
      <w:pPr>
        <w:pStyle w:val="afffffffa"/>
        <w:spacing w:line="360" w:lineRule="auto"/>
        <w:ind w:firstLine="624"/>
        <w:jc w:val="both"/>
        <w:rPr>
          <w:b/>
          <w:bCs/>
        </w:rPr>
      </w:pPr>
      <w:r>
        <w:rPr>
          <w:b/>
          <w:bCs/>
        </w:rPr>
        <w:t xml:space="preserve">Теоретичне значення </w:t>
      </w:r>
      <w:r>
        <w:t>дисертаційної роботи полягає в подальшому розвитку концепції мовної особистості, що пов</w:t>
      </w:r>
      <w:r w:rsidRPr="00451FD9">
        <w:t>’</w:t>
      </w:r>
      <w:r>
        <w:t xml:space="preserve">язується із вивченням </w:t>
      </w:r>
      <w:proofErr w:type="gramStart"/>
      <w:r>
        <w:t>соц</w:t>
      </w:r>
      <w:proofErr w:type="gramEnd"/>
      <w:r>
        <w:t xml:space="preserve">іальної неоднорідності національного мовного колективу та його культурного багатства. Поєднання лінгвістичних і </w:t>
      </w:r>
      <w:proofErr w:type="gramStart"/>
      <w:r>
        <w:t>соц</w:t>
      </w:r>
      <w:proofErr w:type="gramEnd"/>
      <w:r>
        <w:t>іокультурних параметрів суб</w:t>
      </w:r>
      <w:r w:rsidRPr="00451FD9">
        <w:t>’</w:t>
      </w:r>
      <w:r>
        <w:t xml:space="preserve">єкта мовлення та їх комплексне застосування в ході аналізу мовного матеріалу дозволили вдосконалити методику лінгвістичного моделювання. Отримані дані стосовно світоглядних орієнтирів англійців кінця </w:t>
      </w:r>
      <w:r>
        <w:rPr>
          <w:spacing w:val="4"/>
          <w:lang w:val="en-US"/>
        </w:rPr>
        <w:t>X</w:t>
      </w:r>
      <w:r>
        <w:rPr>
          <w:spacing w:val="4"/>
        </w:rPr>
        <w:t>І</w:t>
      </w:r>
      <w:r>
        <w:rPr>
          <w:spacing w:val="4"/>
          <w:lang w:val="en-US"/>
        </w:rPr>
        <w:t>X</w:t>
      </w:r>
      <w:r>
        <w:rPr>
          <w:spacing w:val="4"/>
        </w:rPr>
        <w:t xml:space="preserve"> – початку </w:t>
      </w:r>
      <w:r>
        <w:rPr>
          <w:spacing w:val="4"/>
          <w:lang w:val="en-US"/>
        </w:rPr>
        <w:t>XX</w:t>
      </w:r>
      <w:r>
        <w:rPr>
          <w:spacing w:val="4"/>
        </w:rPr>
        <w:t xml:space="preserve"> століття</w:t>
      </w:r>
      <w:r>
        <w:t xml:space="preserve"> й особливостей побудови ними мовної комунікації є конкретним внеском у розвиток когнітивної лінгвістики, етнолінгвістики й теорії мовленнєвої комунікації. Поглиблений аналіз образності в романах Дж</w:t>
      </w:r>
      <w:proofErr w:type="gramStart"/>
      <w:r>
        <w:t>.Г</w:t>
      </w:r>
      <w:proofErr w:type="gramEnd"/>
      <w:r>
        <w:t xml:space="preserve">олсуорсі сприяє подальшому розвитку стилістики й інтерпретації тексту. </w:t>
      </w:r>
    </w:p>
    <w:p w:rsidR="00451FD9" w:rsidRDefault="00451FD9" w:rsidP="00451FD9">
      <w:pPr>
        <w:pStyle w:val="afffffffa"/>
        <w:spacing w:line="360" w:lineRule="auto"/>
        <w:ind w:firstLine="624"/>
        <w:jc w:val="both"/>
        <w:rPr>
          <w:b/>
          <w:bCs/>
        </w:rPr>
      </w:pPr>
      <w:r>
        <w:rPr>
          <w:b/>
          <w:bCs/>
        </w:rPr>
        <w:t>Положення, що виносяться на захист:</w:t>
      </w:r>
    </w:p>
    <w:p w:rsidR="00451FD9" w:rsidRDefault="00451FD9" w:rsidP="00451FD9">
      <w:pPr>
        <w:pStyle w:val="afffffffa"/>
        <w:spacing w:line="360" w:lineRule="auto"/>
        <w:ind w:firstLine="624"/>
        <w:jc w:val="both"/>
      </w:pPr>
      <w:r>
        <w:t>1. Національна колективна мовна особистість англійців кінця                 ХІХ – початку ХХ століття є моделлю мовного колективу, який постає з єдності автора-оповідача і персонажів, зображених у межах типізованого художнього світу романів форсайтівського циклу Дж</w:t>
      </w:r>
      <w:proofErr w:type="gramStart"/>
      <w:r>
        <w:t>.Г</w:t>
      </w:r>
      <w:proofErr w:type="gramEnd"/>
      <w:r>
        <w:t>олсуорсі.</w:t>
      </w:r>
    </w:p>
    <w:p w:rsidR="00451FD9" w:rsidRDefault="00451FD9" w:rsidP="00451FD9">
      <w:pPr>
        <w:pStyle w:val="afffffffa"/>
        <w:spacing w:line="360" w:lineRule="auto"/>
        <w:ind w:firstLine="624"/>
        <w:jc w:val="both"/>
      </w:pPr>
      <w:r>
        <w:lastRenderedPageBreak/>
        <w:t xml:space="preserve">2. Характеристика </w:t>
      </w:r>
      <w:proofErr w:type="gramStart"/>
      <w:r>
        <w:t>англ</w:t>
      </w:r>
      <w:proofErr w:type="gramEnd"/>
      <w:r>
        <w:t xml:space="preserve">ійської колективної мовної особистості, представленої в романах форсайтівського циклу, складається із національно-культурних, соціокультурних (класових, вікових, гендерних) й індивідуальних рис її когнітивної та комунікативної діяльності, основою виділення яких є ступінь поширення й закріпленості окремих властивостей мовлення за представниками зазначених субкультур. </w:t>
      </w:r>
    </w:p>
    <w:p w:rsidR="00451FD9" w:rsidRDefault="00451FD9" w:rsidP="00451FD9">
      <w:pPr>
        <w:pStyle w:val="afffffffa"/>
        <w:spacing w:line="360" w:lineRule="auto"/>
        <w:ind w:firstLine="624"/>
        <w:jc w:val="both"/>
      </w:pPr>
      <w:r>
        <w:t xml:space="preserve">3. Національно-культурною когнітивною рисою мовної особистості </w:t>
      </w:r>
      <w:proofErr w:type="gramStart"/>
      <w:r>
        <w:t>англ</w:t>
      </w:r>
      <w:proofErr w:type="gramEnd"/>
      <w:r>
        <w:t xml:space="preserve">ійців, властивою всім представникам аналізованого мовного колективу, </w:t>
      </w:r>
      <w:r w:rsidRPr="00451FD9">
        <w:t xml:space="preserve">     </w:t>
      </w:r>
      <w:r>
        <w:t xml:space="preserve">є антропо-природничий характер її мовної картини світу, в якій домінують релігійний та зоонімічний фрагменти. </w:t>
      </w:r>
    </w:p>
    <w:p w:rsidR="00451FD9" w:rsidRDefault="00451FD9" w:rsidP="00451FD9">
      <w:pPr>
        <w:pStyle w:val="afffffffa"/>
        <w:spacing w:line="360" w:lineRule="auto"/>
        <w:ind w:firstLine="624"/>
        <w:jc w:val="both"/>
      </w:pPr>
      <w:r>
        <w:t>4. Наявність в мовній картині світу англійців, зображених Дж</w:t>
      </w:r>
      <w:proofErr w:type="gramStart"/>
      <w:r>
        <w:t>.Г</w:t>
      </w:r>
      <w:proofErr w:type="gramEnd"/>
      <w:r>
        <w:t xml:space="preserve">олсуорсі, знань про літературу і мистецтво, юридичну й фінансову сфери </w:t>
      </w:r>
      <w:r w:rsidRPr="00451FD9">
        <w:t xml:space="preserve">                            </w:t>
      </w:r>
      <w:r>
        <w:t>є соціокультурними типологічними рисами світосприйняття представників аристократії, середнього класу й управителів майна. О</w:t>
      </w:r>
      <w:r>
        <w:rPr>
          <w:szCs w:val="28"/>
        </w:rPr>
        <w:t>смислення дійсності в образах, пов</w:t>
      </w:r>
      <w:r w:rsidRPr="00451FD9">
        <w:rPr>
          <w:szCs w:val="28"/>
        </w:rPr>
        <w:t>’</w:t>
      </w:r>
      <w:r>
        <w:rPr>
          <w:szCs w:val="28"/>
        </w:rPr>
        <w:t>язаних із науковою та військовою царинами, є специфічною властивістю когнітивної діяльності мовців-чолові</w:t>
      </w:r>
      <w:proofErr w:type="gramStart"/>
      <w:r>
        <w:rPr>
          <w:szCs w:val="28"/>
        </w:rPr>
        <w:t>к</w:t>
      </w:r>
      <w:proofErr w:type="gramEnd"/>
      <w:r>
        <w:rPr>
          <w:szCs w:val="28"/>
        </w:rPr>
        <w:t>ів.</w:t>
      </w:r>
    </w:p>
    <w:p w:rsidR="00451FD9" w:rsidRDefault="00451FD9" w:rsidP="00451FD9">
      <w:pPr>
        <w:pStyle w:val="afffffffa"/>
        <w:spacing w:line="360" w:lineRule="auto"/>
        <w:ind w:firstLine="624"/>
        <w:jc w:val="both"/>
      </w:pPr>
      <w:r>
        <w:t xml:space="preserve">5. Прагматичною основою змодельованої мовної особистості є широке застосування в її мовленнєвій діяльності стратегій увічливості, що складають майже чверть її прагматикону і спрямовуються на встановлення й </w:t>
      </w:r>
      <w:proofErr w:type="gramStart"/>
      <w:r>
        <w:t>п</w:t>
      </w:r>
      <w:proofErr w:type="gramEnd"/>
      <w:r>
        <w:t xml:space="preserve">ідтримку взаємовідносин між співрозмовниками. Решта комунікативних потреб                в аналізованому мовному колективі реалізується через дискурсивну стратегію інформування, маніпуляційну й афективну стратегії. </w:t>
      </w:r>
    </w:p>
    <w:p w:rsidR="00451FD9" w:rsidRDefault="00451FD9" w:rsidP="00451FD9">
      <w:pPr>
        <w:pStyle w:val="afffffffa"/>
        <w:spacing w:line="360" w:lineRule="auto"/>
        <w:ind w:firstLine="624"/>
        <w:jc w:val="both"/>
      </w:pPr>
      <w:r>
        <w:t xml:space="preserve">6. Типологічні риси мовленнєвої поведінки окремих </w:t>
      </w:r>
      <w:proofErr w:type="gramStart"/>
      <w:r>
        <w:t>соц</w:t>
      </w:r>
      <w:proofErr w:type="gramEnd"/>
      <w:r>
        <w:t>іальних груп          у досліджуваному мовному колективі включають: а) перевагу позитивної ввічливості як гендерно-вікову ознаку мовлення жінок старшого віку;               б) домінування афективної стратегії самоствердження як властивість мовлення чоловіків старшої вікової групи; в) зростання маніпуляційної спрямованості дискурсу мовців середнього віку.</w:t>
      </w:r>
    </w:p>
    <w:p w:rsidR="00451FD9" w:rsidRDefault="00451FD9" w:rsidP="00451FD9">
      <w:pPr>
        <w:pStyle w:val="afffffffa"/>
        <w:spacing w:line="360" w:lineRule="auto"/>
        <w:ind w:firstLine="624"/>
        <w:jc w:val="both"/>
        <w:rPr>
          <w:b/>
          <w:bCs/>
        </w:rPr>
      </w:pPr>
      <w:r>
        <w:lastRenderedPageBreak/>
        <w:t>7. Колективна мовна особистість є відображенням динаміки змін у когнітивних і комунікативних стереотипах аналізованого мовного колективу, зокрема процесу демократизації мовлення англійців наприкінці ХІ</w:t>
      </w:r>
      <w:proofErr w:type="gramStart"/>
      <w:r>
        <w:t>Х</w:t>
      </w:r>
      <w:proofErr w:type="gramEnd"/>
      <w:r>
        <w:t xml:space="preserve"> – початку ХХ століття, який полягає у зменшенні різниці між чоловічим і жіночим типами мовлення.</w:t>
      </w:r>
    </w:p>
    <w:p w:rsidR="00451FD9" w:rsidRDefault="00451FD9" w:rsidP="00451FD9">
      <w:pPr>
        <w:pStyle w:val="afffffffa"/>
        <w:spacing w:line="360" w:lineRule="auto"/>
        <w:ind w:firstLine="624"/>
        <w:jc w:val="both"/>
      </w:pPr>
      <w:r>
        <w:rPr>
          <w:b/>
          <w:bCs/>
        </w:rPr>
        <w:t>Практичне значення</w:t>
      </w:r>
      <w:r>
        <w:t xml:space="preserve"> дисертації вбачається в можливості використання її основних положень і результатів у курсах </w:t>
      </w:r>
      <w:proofErr w:type="gramStart"/>
      <w:r>
        <w:t>стил</w:t>
      </w:r>
      <w:proofErr w:type="gramEnd"/>
      <w:r>
        <w:t xml:space="preserve">істики (розділ “Стилістична семасіологія”) та інтерпретації тексту, на практичних заняттях з англійської мови, присвячених формуванню соціолінгвістичної компетенції студентів. Крім того, висновки дослідження можуть знайти застосування в спецкурсах                з когнітивної поетики, фреймової семантики та прагмалінгвістики (розділ “Стратегії і тактики мовленнєвого спілкування”). </w:t>
      </w:r>
    </w:p>
    <w:p w:rsidR="00451FD9" w:rsidRPr="00451FD9" w:rsidRDefault="00451FD9" w:rsidP="00451FD9">
      <w:pPr>
        <w:pStyle w:val="afffffffa"/>
        <w:spacing w:line="360" w:lineRule="auto"/>
        <w:ind w:firstLine="624"/>
        <w:jc w:val="both"/>
      </w:pPr>
      <w:r>
        <w:rPr>
          <w:b/>
          <w:bCs/>
        </w:rPr>
        <w:t>Апробація</w:t>
      </w:r>
      <w:r>
        <w:t xml:space="preserve"> основних положень та результатів </w:t>
      </w:r>
      <w:proofErr w:type="gramStart"/>
      <w:r>
        <w:t>досл</w:t>
      </w:r>
      <w:proofErr w:type="gramEnd"/>
      <w:r>
        <w:t>ідження здійснювалась на восьми наукових конференціях, у тому числі п</w:t>
      </w:r>
      <w:r w:rsidRPr="00451FD9">
        <w:t>’</w:t>
      </w:r>
      <w:r>
        <w:t xml:space="preserve">яти </w:t>
      </w:r>
      <w:r>
        <w:rPr>
          <w:i/>
          <w:iCs/>
        </w:rPr>
        <w:t>міжнародних</w:t>
      </w:r>
      <w:r>
        <w:t xml:space="preserve">: “Мова         і культура” (Київ, 1993), “Мова – освіта – культура: наукові парадигми                і сучасний </w:t>
      </w:r>
      <w:proofErr w:type="gramStart"/>
      <w:r>
        <w:t>св</w:t>
      </w:r>
      <w:proofErr w:type="gramEnd"/>
      <w:r>
        <w:t>іт” (Київ, 2001), “Мова і культура” (Київ, 2002), “</w:t>
      </w:r>
      <w:r>
        <w:rPr>
          <w:lang w:val="en-US"/>
        </w:rPr>
        <w:t>English</w:t>
      </w:r>
      <w:r w:rsidRPr="00451FD9">
        <w:t xml:space="preserve"> </w:t>
      </w:r>
      <w:r>
        <w:rPr>
          <w:lang w:val="en-US"/>
        </w:rPr>
        <w:t>Language</w:t>
      </w:r>
      <w:r w:rsidRPr="00451FD9">
        <w:t xml:space="preserve"> </w:t>
      </w:r>
      <w:r>
        <w:rPr>
          <w:lang w:val="en-US"/>
        </w:rPr>
        <w:t>Teaching</w:t>
      </w:r>
      <w:r w:rsidRPr="00451FD9">
        <w:t xml:space="preserve">: </w:t>
      </w:r>
      <w:r>
        <w:rPr>
          <w:lang w:val="en-US"/>
        </w:rPr>
        <w:t>NovELTy</w:t>
      </w:r>
      <w:r w:rsidRPr="00451FD9">
        <w:t xml:space="preserve"> </w:t>
      </w:r>
      <w:r>
        <w:rPr>
          <w:lang w:val="en-US"/>
        </w:rPr>
        <w:t>and</w:t>
      </w:r>
      <w:r w:rsidRPr="00451FD9">
        <w:t xml:space="preserve"> </w:t>
      </w:r>
      <w:r>
        <w:rPr>
          <w:lang w:val="en-US"/>
        </w:rPr>
        <w:t>Search</w:t>
      </w:r>
      <w:r w:rsidRPr="00451FD9">
        <w:t xml:space="preserve"> </w:t>
      </w:r>
      <w:r>
        <w:rPr>
          <w:lang w:val="en-US"/>
        </w:rPr>
        <w:t>for</w:t>
      </w:r>
      <w:r w:rsidRPr="00451FD9">
        <w:t xml:space="preserve"> </w:t>
      </w:r>
      <w:r>
        <w:rPr>
          <w:lang w:val="en-US"/>
        </w:rPr>
        <w:t>Quality</w:t>
      </w:r>
      <w:r>
        <w:t xml:space="preserve">” (Мінськ, 2002), “Мова і культура” (Київ, 2003) та </w:t>
      </w:r>
      <w:r>
        <w:rPr>
          <w:i/>
          <w:iCs/>
        </w:rPr>
        <w:t xml:space="preserve">науково-практичних </w:t>
      </w:r>
      <w:proofErr w:type="gramStart"/>
      <w:r>
        <w:rPr>
          <w:i/>
          <w:iCs/>
        </w:rPr>
        <w:t>конференціях  КНЛУ</w:t>
      </w:r>
      <w:proofErr w:type="gramEnd"/>
      <w:r>
        <w:t>: “Актуальні проблеми вивчення мов і культур” (Київ, 2002), “Мови і культури у сучасному світі” (Київ, 2003), “Мова, освіта, культура у контексті Болонського процесу”      (Київ, 2004).</w:t>
      </w:r>
    </w:p>
    <w:p w:rsidR="00451FD9" w:rsidRDefault="00451FD9" w:rsidP="00451FD9">
      <w:pPr>
        <w:pStyle w:val="25"/>
        <w:ind w:firstLine="624"/>
      </w:pPr>
      <w:r>
        <w:rPr>
          <w:b/>
          <w:bCs/>
        </w:rPr>
        <w:t>Публікації.</w:t>
      </w:r>
      <w:r>
        <w:t xml:space="preserve"> Основні положення та результати </w:t>
      </w:r>
      <w:proofErr w:type="gramStart"/>
      <w:r>
        <w:t>досл</w:t>
      </w:r>
      <w:proofErr w:type="gramEnd"/>
      <w:r>
        <w:t>ідження висвітлено в семи наукових статтях автора, шість з яких опубліковано у фахових виданнях ВАК України, а також у тезах однієї наукової конференції. Загальний обсяг публікацій – 4,3 друкованих аркуша.</w:t>
      </w:r>
    </w:p>
    <w:p w:rsidR="00451FD9" w:rsidRDefault="00451FD9" w:rsidP="00451FD9">
      <w:pPr>
        <w:pStyle w:val="afffffffa"/>
        <w:spacing w:line="360" w:lineRule="auto"/>
        <w:ind w:firstLine="624"/>
        <w:jc w:val="both"/>
      </w:pPr>
      <w:r>
        <w:rPr>
          <w:b/>
          <w:bCs/>
        </w:rPr>
        <w:t>Структура роботи.</w:t>
      </w:r>
      <w:r>
        <w:t xml:space="preserve"> </w:t>
      </w:r>
      <w:proofErr w:type="gramStart"/>
      <w:r>
        <w:t xml:space="preserve">Дисертація складається зі вступу, трьох розділів з висновками по кожному з них, загальних висновків, списку використаної літератури, списку джерел ілюстративного матеріалу та додатків. Обсяг тексту </w:t>
      </w:r>
      <w:r>
        <w:lastRenderedPageBreak/>
        <w:t>дисертації складає 175 сторінок, загальний обсяг праці разом з бібліографією й додатками становить 233 сторінки (у тому числі 21 таблиця і 51 рисунок</w:t>
      </w:r>
      <w:proofErr w:type="gramEnd"/>
      <w:r>
        <w:t>).</w:t>
      </w:r>
    </w:p>
    <w:p w:rsidR="00451FD9" w:rsidRDefault="00451FD9" w:rsidP="00451FD9">
      <w:pPr>
        <w:pStyle w:val="afffffffa"/>
        <w:spacing w:line="360" w:lineRule="auto"/>
        <w:ind w:firstLine="624"/>
        <w:jc w:val="both"/>
      </w:pPr>
      <w:r>
        <w:t xml:space="preserve">У </w:t>
      </w:r>
      <w:proofErr w:type="gramStart"/>
      <w:r>
        <w:rPr>
          <w:b/>
          <w:bCs/>
        </w:rPr>
        <w:t>вступ</w:t>
      </w:r>
      <w:proofErr w:type="gramEnd"/>
      <w:r>
        <w:rPr>
          <w:b/>
          <w:bCs/>
        </w:rPr>
        <w:t>і</w:t>
      </w:r>
      <w:r>
        <w:t xml:space="preserve"> обґрунтовано вибір теми, актуальність та наукову новизну, визначено мету та завдання дослідження, його теоретичне і практичне значення, сформульовано основні положення, які виносяться на захист, вказано матеріал та методи дослідження.</w:t>
      </w:r>
    </w:p>
    <w:p w:rsidR="00451FD9" w:rsidRDefault="00451FD9" w:rsidP="00451FD9">
      <w:pPr>
        <w:pStyle w:val="afffffffa"/>
        <w:spacing w:line="360" w:lineRule="auto"/>
        <w:ind w:firstLine="624"/>
        <w:jc w:val="both"/>
        <w:rPr>
          <w:bCs/>
        </w:rPr>
      </w:pPr>
      <w:r>
        <w:t xml:space="preserve">У </w:t>
      </w:r>
      <w:r>
        <w:rPr>
          <w:b/>
          <w:bCs/>
        </w:rPr>
        <w:t>першому</w:t>
      </w:r>
      <w:r>
        <w:t xml:space="preserve"> розділі уточнено поняття національної колективної мовної особистості, визначені основні лінгвокультурні параметри мовців, зображених Дж</w:t>
      </w:r>
      <w:proofErr w:type="gramStart"/>
      <w:r>
        <w:t>.Г</w:t>
      </w:r>
      <w:proofErr w:type="gramEnd"/>
      <w:r>
        <w:t>олсуорсі, обґрунтовано вибір метафоричного образу як вияву ціннісних і понятійних домінант мовної особистості, проаналізовано типи вміщеної у ньому інформації; пояснено вибі</w:t>
      </w:r>
      <w:proofErr w:type="gramStart"/>
      <w:r>
        <w:t>р</w:t>
      </w:r>
      <w:proofErr w:type="gramEnd"/>
      <w:r>
        <w:t xml:space="preserve"> дискурсивних стратегій і тактик як засобів характеризації прагматикону мовної особистості, </w:t>
      </w:r>
      <w:r>
        <w:rPr>
          <w:bCs/>
        </w:rPr>
        <w:t>виведено базовий набір дискурсивних стратегій, якими персонажі аналізованих романів керуються у побудові дискурсу та стилі їхньої мовленнєвої поведінки.</w:t>
      </w:r>
    </w:p>
    <w:p w:rsidR="00451FD9" w:rsidRDefault="00451FD9" w:rsidP="00451FD9">
      <w:pPr>
        <w:pStyle w:val="afffffffa"/>
        <w:spacing w:line="360" w:lineRule="auto"/>
        <w:ind w:firstLine="624"/>
        <w:jc w:val="both"/>
      </w:pPr>
      <w:r>
        <w:rPr>
          <w:b/>
          <w:bCs/>
        </w:rPr>
        <w:t>У другому</w:t>
      </w:r>
      <w:r>
        <w:t xml:space="preserve"> розділі проаналізовано засоби мовної репрезентації у романах Дж</w:t>
      </w:r>
      <w:proofErr w:type="gramStart"/>
      <w:r>
        <w:t>.Г</w:t>
      </w:r>
      <w:proofErr w:type="gramEnd"/>
      <w:r>
        <w:t xml:space="preserve">олсуорсі метафоричних образів та проводено їх типологізацію з огляду на семантичний, структурний та функціональний критерії; визначено семантичні домінанти в картині світу аналізованої мовної особистості, змодельовано когнітивні структури визначених фрагментів картини світу, досліджено класові, вікові й гендерні особливості творення та вживання метафоричних образів </w:t>
      </w:r>
      <w:proofErr w:type="gramStart"/>
      <w:r>
        <w:t>в</w:t>
      </w:r>
      <w:proofErr w:type="gramEnd"/>
      <w:r>
        <w:t xml:space="preserve"> описуваному етносоціумі.</w:t>
      </w:r>
    </w:p>
    <w:p w:rsidR="00451FD9" w:rsidRDefault="00451FD9" w:rsidP="00451FD9">
      <w:pPr>
        <w:pStyle w:val="afffffffa"/>
        <w:spacing w:line="360" w:lineRule="auto"/>
        <w:ind w:firstLine="624"/>
        <w:jc w:val="both"/>
      </w:pPr>
      <w:r>
        <w:rPr>
          <w:b/>
          <w:bCs/>
        </w:rPr>
        <w:t>У третьому</w:t>
      </w:r>
      <w:r>
        <w:t xml:space="preserve"> розділі вивчено особливості реалізації персонажами аналізованих творів глобальних дискурсивних стратегій, </w:t>
      </w:r>
      <w:proofErr w:type="gramStart"/>
      <w:r>
        <w:t>досл</w:t>
      </w:r>
      <w:proofErr w:type="gramEnd"/>
      <w:r>
        <w:t xml:space="preserve">іджено застосування цих стратегій залежно від класової приналежності, віку та статі мовця. Персонажний дискурс проаналізовано з огляду на особистісні </w:t>
      </w:r>
      <w:proofErr w:type="gramStart"/>
      <w:r>
        <w:t>стил</w:t>
      </w:r>
      <w:proofErr w:type="gramEnd"/>
      <w:r>
        <w:t xml:space="preserve">і мовленнєвої поведінки персонажів та ступінь їхньої дискурсивної свободи. Встановлено специфічні властивості комунікативної поведінки </w:t>
      </w:r>
      <w:proofErr w:type="gramStart"/>
      <w:r>
        <w:t>досл</w:t>
      </w:r>
      <w:proofErr w:type="gramEnd"/>
      <w:r>
        <w:t>іджуваної мовної особистості.</w:t>
      </w:r>
    </w:p>
    <w:p w:rsidR="00451FD9" w:rsidRDefault="00451FD9" w:rsidP="00451FD9">
      <w:pPr>
        <w:pStyle w:val="afffffffa"/>
        <w:spacing w:line="360" w:lineRule="auto"/>
        <w:ind w:firstLine="624"/>
        <w:jc w:val="both"/>
      </w:pPr>
      <w:r>
        <w:lastRenderedPageBreak/>
        <w:t xml:space="preserve">У </w:t>
      </w:r>
      <w:r>
        <w:rPr>
          <w:b/>
          <w:bCs/>
        </w:rPr>
        <w:t>загальних висновках</w:t>
      </w:r>
      <w:r>
        <w:t xml:space="preserve"> викладено </w:t>
      </w:r>
      <w:proofErr w:type="gramStart"/>
      <w:r>
        <w:t>п</w:t>
      </w:r>
      <w:proofErr w:type="gramEnd"/>
      <w:r>
        <w:t>ідсумки проведеного дослідження й окреслено перспективи подальших досліджень колективної мовної особистості.</w:t>
      </w:r>
    </w:p>
    <w:p w:rsidR="00451FD9" w:rsidRDefault="00451FD9" w:rsidP="00451FD9">
      <w:pPr>
        <w:pStyle w:val="afffffffa"/>
        <w:spacing w:line="360" w:lineRule="auto"/>
        <w:ind w:firstLine="624"/>
        <w:jc w:val="both"/>
        <w:rPr>
          <w:b/>
          <w:bCs/>
        </w:rPr>
      </w:pPr>
      <w:r>
        <w:rPr>
          <w:b/>
          <w:bCs/>
        </w:rPr>
        <w:t xml:space="preserve">Додатки </w:t>
      </w:r>
      <w:r>
        <w:t xml:space="preserve">містять таблиці </w:t>
      </w:r>
      <w:proofErr w:type="gramStart"/>
      <w:r>
        <w:t>соц</w:t>
      </w:r>
      <w:proofErr w:type="gramEnd"/>
      <w:r>
        <w:t>іальної стратифікації персонажів романів форсайтівського циклу, таблиці, які ілюструють ступінь розбудови мовцем базових метафоричних образів різних семантичних типів, а також рисунки, що демонструють варіації у використанні дискурсивних стратегій представниками різних мовленнєвих субкультур.</w:t>
      </w:r>
    </w:p>
    <w:p w:rsidR="00451FD9" w:rsidRDefault="00451FD9" w:rsidP="00451FD9">
      <w:pPr>
        <w:spacing w:line="360" w:lineRule="auto"/>
        <w:jc w:val="center"/>
        <w:rPr>
          <w:b/>
          <w:bCs/>
          <w:sz w:val="28"/>
          <w:lang w:val="uk-UA"/>
        </w:rPr>
      </w:pPr>
      <w:r>
        <w:rPr>
          <w:b/>
          <w:bCs/>
          <w:sz w:val="28"/>
          <w:lang w:val="uk-UA"/>
        </w:rPr>
        <w:t>ЗАГАЛЬНІ ВИСНОВКИ</w:t>
      </w:r>
    </w:p>
    <w:p w:rsidR="00451FD9" w:rsidRDefault="00451FD9" w:rsidP="00451FD9">
      <w:pPr>
        <w:pStyle w:val="afffffffa"/>
        <w:spacing w:line="360" w:lineRule="auto"/>
        <w:ind w:firstLine="624"/>
        <w:jc w:val="both"/>
        <w:rPr>
          <w:lang w:val="uk-UA"/>
        </w:rPr>
      </w:pPr>
      <w:r>
        <w:rPr>
          <w:lang w:val="uk-UA"/>
        </w:rPr>
        <w:t xml:space="preserve">Єдність мовних особистостей персонажів та автора-оповідача у межах  типізованого художнього світу романів форсайтівського циклу представляє англійське суспільство в мініатюрі і є взірцем національної колективної мовної особистості англійців кінця ХІХ – початку ХХ століття. </w:t>
      </w:r>
    </w:p>
    <w:p w:rsidR="00451FD9" w:rsidRDefault="00451FD9" w:rsidP="00451FD9">
      <w:pPr>
        <w:pStyle w:val="afffffffa"/>
        <w:spacing w:line="360" w:lineRule="auto"/>
        <w:ind w:firstLine="624"/>
        <w:jc w:val="both"/>
        <w:rPr>
          <w:lang w:val="uk-UA"/>
        </w:rPr>
      </w:pPr>
      <w:r>
        <w:rPr>
          <w:lang w:val="uk-UA"/>
        </w:rPr>
        <w:t>Дослідження феномену колективної мовної особистості у національному аспекті нерозривно пов</w:t>
      </w:r>
      <w:r>
        <w:t>’</w:t>
      </w:r>
      <w:r>
        <w:rPr>
          <w:lang w:val="uk-UA"/>
        </w:rPr>
        <w:t xml:space="preserve">язане з поняттям нації та національної мови. Національна колективна мовна особистість англійців є моделлю основних мовленнєвих рис досліджуваного соціуму, яка відтворюється на базі продуктів мовлення його представників. У структурі цієї моделі виділяються когнітивний та мотиваційний рівні. З огляду на соціальну й культурну неоднорідність аналізованої національної мовної спільноти, національна колективна мовна особистість англійців вважається складною ієрархічно організованою системою стереотипів мислення та мовленнєвої поведінки мовців-носіїв різних мовних субкультур, які складають національний мовний колектив. </w:t>
      </w:r>
    </w:p>
    <w:p w:rsidR="00451FD9" w:rsidRDefault="00451FD9" w:rsidP="00451FD9">
      <w:pPr>
        <w:pStyle w:val="afffffffa"/>
        <w:spacing w:line="360" w:lineRule="auto"/>
        <w:ind w:firstLine="624"/>
        <w:jc w:val="both"/>
        <w:rPr>
          <w:lang w:val="uk-UA"/>
        </w:rPr>
      </w:pPr>
      <w:r>
        <w:t xml:space="preserve">Вивчення особливостей мовлення людини як представника нації та, водночас, людини, яка належить до певного </w:t>
      </w:r>
      <w:proofErr w:type="gramStart"/>
      <w:r>
        <w:t>соц</w:t>
      </w:r>
      <w:proofErr w:type="gramEnd"/>
      <w:r>
        <w:t xml:space="preserve">іального прошарку чи групи </w:t>
      </w:r>
      <w:r>
        <w:rPr>
          <w:lang w:val="uk-UA"/>
        </w:rPr>
        <w:t xml:space="preserve">обумовлює виділення в моделі національного мовного колективу </w:t>
      </w:r>
      <w:r>
        <w:rPr>
          <w:i/>
          <w:iCs/>
          <w:lang w:val="uk-UA"/>
        </w:rPr>
        <w:t>інтеграційних</w:t>
      </w:r>
      <w:r>
        <w:rPr>
          <w:lang w:val="uk-UA"/>
        </w:rPr>
        <w:t xml:space="preserve"> та </w:t>
      </w:r>
      <w:r>
        <w:rPr>
          <w:i/>
          <w:iCs/>
          <w:lang w:val="uk-UA"/>
        </w:rPr>
        <w:t>диференційних</w:t>
      </w:r>
      <w:r>
        <w:rPr>
          <w:lang w:val="uk-UA"/>
        </w:rPr>
        <w:t xml:space="preserve"> мовленнєвих ознак.</w:t>
      </w:r>
      <w:r>
        <w:rPr>
          <w:i/>
          <w:iCs/>
          <w:lang w:val="uk-UA"/>
        </w:rPr>
        <w:t xml:space="preserve"> </w:t>
      </w:r>
      <w:r>
        <w:rPr>
          <w:lang w:val="uk-UA"/>
        </w:rPr>
        <w:t>Інтеграційні ознаки мовлення                    є спільними для всіх носіїв англійської мови, зображених у романах</w:t>
      </w:r>
      <w:r>
        <w:t xml:space="preserve"> форсайтівського циклу. Диференційні типологічні мовленнєві ознаки відрізняють особливості світосприйняття та мовленнєвої поведінки однієї </w:t>
      </w:r>
      <w:r>
        <w:rPr>
          <w:lang w:val="uk-UA"/>
        </w:rPr>
        <w:t xml:space="preserve">соціальної групи мовців </w:t>
      </w:r>
      <w:proofErr w:type="gramStart"/>
      <w:r>
        <w:rPr>
          <w:lang w:val="uk-UA"/>
        </w:rPr>
        <w:t>в</w:t>
      </w:r>
      <w:proofErr w:type="gramEnd"/>
      <w:r>
        <w:rPr>
          <w:lang w:val="uk-UA"/>
        </w:rPr>
        <w:t xml:space="preserve">ід іншої, окремо взятого індивіда від решти носіїв </w:t>
      </w:r>
      <w:r>
        <w:rPr>
          <w:lang w:val="uk-UA"/>
        </w:rPr>
        <w:lastRenderedPageBreak/>
        <w:t xml:space="preserve">певного соціалекту та мови в цілому. Враховуючи ступінь поширення типологічних властивостей мовлення у досліджуваному мовному колективі, розрізняємо у колективній мовній особистості англійців </w:t>
      </w:r>
      <w:r>
        <w:rPr>
          <w:i/>
          <w:iCs/>
          <w:lang w:val="uk-UA"/>
        </w:rPr>
        <w:t>національно-культурні</w:t>
      </w:r>
      <w:r>
        <w:rPr>
          <w:lang w:val="uk-UA"/>
        </w:rPr>
        <w:t xml:space="preserve">, </w:t>
      </w:r>
      <w:r>
        <w:rPr>
          <w:i/>
          <w:iCs/>
          <w:lang w:val="uk-UA"/>
        </w:rPr>
        <w:t>соціокультурні</w:t>
      </w:r>
      <w:r>
        <w:rPr>
          <w:lang w:val="uk-UA"/>
        </w:rPr>
        <w:t xml:space="preserve"> та </w:t>
      </w:r>
      <w:r>
        <w:rPr>
          <w:i/>
          <w:iCs/>
          <w:lang w:val="uk-UA"/>
        </w:rPr>
        <w:t>індивідуальні</w:t>
      </w:r>
      <w:r>
        <w:rPr>
          <w:lang w:val="uk-UA"/>
        </w:rPr>
        <w:t xml:space="preserve"> риси. </w:t>
      </w:r>
    </w:p>
    <w:p w:rsidR="00451FD9" w:rsidRDefault="00451FD9" w:rsidP="00451FD9">
      <w:pPr>
        <w:pStyle w:val="afffffffa"/>
        <w:spacing w:line="360" w:lineRule="auto"/>
        <w:ind w:firstLine="624"/>
        <w:jc w:val="both"/>
        <w:rPr>
          <w:lang w:val="uk-UA"/>
        </w:rPr>
      </w:pPr>
      <w:r>
        <w:rPr>
          <w:lang w:val="uk-UA"/>
        </w:rPr>
        <w:t xml:space="preserve">Ключовими лінгвокультурними параметрами мовців-членів описаного Дж.Голсуорсі соціуму є їхні класова приналежність, вік та стать, відповідно до чого, соціокультурна характеристика мовної особистості англійців обіймає класові, вікові та гендерні ознаки когнітивної та комунікативно-прагматичної діяльності мовців. Зокрема на базі романів форсайтівського циклу ми відтворюємо особливості мовлення представників аристократії, середнього класу, низів, старшої, середньої та молодіжної вікових груп, чоловіків і жінок. </w:t>
      </w:r>
    </w:p>
    <w:p w:rsidR="00451FD9" w:rsidRDefault="00451FD9" w:rsidP="00451FD9">
      <w:pPr>
        <w:spacing w:line="360" w:lineRule="auto"/>
        <w:ind w:firstLine="624"/>
        <w:jc w:val="both"/>
        <w:rPr>
          <w:sz w:val="28"/>
          <w:lang w:val="uk-UA"/>
        </w:rPr>
      </w:pPr>
      <w:r>
        <w:rPr>
          <w:sz w:val="28"/>
          <w:lang w:val="uk-UA"/>
        </w:rPr>
        <w:t>Характеристика колективної мовної особистості англійців у когнітивному аспекті передбачає виявлення ціннісних і понятійних домінант у їхній картині світу, висвітлення соціокультурних та індивідуальних особливостей у складі понятійного апарату мовців. Основою визначення таких концептуальних сутностей вважаються вживані автором-оповідачем і персонажами романів форсайтівського циклу словесні метафоричні образи.</w:t>
      </w:r>
      <w:r>
        <w:rPr>
          <w:lang w:val="uk-UA"/>
        </w:rPr>
        <w:t xml:space="preserve"> </w:t>
      </w:r>
      <w:r>
        <w:rPr>
          <w:sz w:val="28"/>
          <w:lang w:val="uk-UA"/>
        </w:rPr>
        <w:t xml:space="preserve">Аналіз образного мовлення виявив, що ключовими ціннісними домінантами в концептуальній картині світу досліджуваної мовної особистості є концепт ЛЮДИНА, головними вузлами якого є поняття ОСОБИСТІСТЬ, РОДИНА та СУСПІЛЬСТВО. В процесі їх творчого осмислення колективний мовець            у переважній більшості випадків оперує ментальними сутностями, які належать до двох концептуальних гіперцарин </w:t>
      </w:r>
      <w:r>
        <w:rPr>
          <w:lang w:val="uk-UA"/>
        </w:rPr>
        <w:t>–</w:t>
      </w:r>
      <w:r>
        <w:rPr>
          <w:sz w:val="28"/>
          <w:lang w:val="uk-UA"/>
        </w:rPr>
        <w:t xml:space="preserve"> СВІТ ЛЮДИНИ (59,7% всіх концептуальних корелятів ) та СВІТ ПРИРОДИ (40,3% всіх концептуальних корелятів) і які закріплені у відповідних мовних одиницях. На підставі цього факту всі МО, виявлені в аналізованих текстах, кваліфікуються як антропонімічні чи природничі, а мовна картина світу досліджуваної мовної особистості характеризується як антропо-природнича.</w:t>
      </w:r>
    </w:p>
    <w:p w:rsidR="00451FD9" w:rsidRPr="00451FD9" w:rsidRDefault="00451FD9" w:rsidP="00451FD9">
      <w:pPr>
        <w:pStyle w:val="25"/>
        <w:rPr>
          <w:lang w:val="uk-UA"/>
        </w:rPr>
      </w:pPr>
      <w:r w:rsidRPr="00451FD9">
        <w:rPr>
          <w:lang w:val="uk-UA"/>
        </w:rPr>
        <w:t xml:space="preserve">Аналіз номінативних одиниць-маркерів, які репрезентують метафоричні образи в текстах романів про Форсайтів, показав, що в царині знань та </w:t>
      </w:r>
      <w:r w:rsidRPr="00451FD9">
        <w:rPr>
          <w:lang w:val="uk-UA"/>
        </w:rPr>
        <w:lastRenderedPageBreak/>
        <w:t>уявлень мовця про СВІТ ЛЮДИНИ роль понятійної домінанти виконує концептуальна царина РЕЛІГІЯ, а у фрагменті знань англійців про СВІТ ПРИРОДИ переважають поняття, що належать до концептуальної царини СВІТ ТВАРИН. Релігійні та зоонімічні поняття відповідно складають 20,3% та 21,4% всіх концептуальних корелятів, вжитих мовною особистістю в процесі формування метафоричних образів. Поняття, які відносяться до інших концептуальних царин, вживаються мовцем із такою частотою: ЛІТЕРАТУРА ТА МИСТЕЦТВО (8,1% концептуальних корелятів), НАУКА (7,6%), ВІЙНА (6,9%), ПРИРОДНІ ЯВИЩА (6,9%), СВІТ РОСЛИН (5,7%), ПОБУТ (4,2%), БІЗНЕС                           І ВЛАСНІСТЬ (3,7%).</w:t>
      </w:r>
    </w:p>
    <w:p w:rsidR="00451FD9" w:rsidRDefault="00451FD9" w:rsidP="00451FD9">
      <w:pPr>
        <w:pStyle w:val="afffffffa"/>
        <w:spacing w:line="360" w:lineRule="auto"/>
        <w:ind w:firstLine="624"/>
        <w:jc w:val="both"/>
        <w:rPr>
          <w:lang w:val="uk-UA"/>
        </w:rPr>
      </w:pPr>
      <w:r>
        <w:rPr>
          <w:lang w:val="uk-UA"/>
        </w:rPr>
        <w:t xml:space="preserve">Антропо-природнича орієнтація мовної картини світу характеризує аналізований соціум у цілому і кваліфікується як національно-культурна когнітивна властивість мовної особистості англійців. </w:t>
      </w:r>
      <w:r>
        <w:rPr>
          <w:szCs w:val="28"/>
          <w:lang w:val="uk-UA"/>
        </w:rPr>
        <w:t xml:space="preserve">Літературно-мистецькі, юридичні й фінансові образи, вживання яких обмежене мовленням автора та персонажів </w:t>
      </w:r>
      <w:r>
        <w:rPr>
          <w:lang w:val="uk-UA"/>
        </w:rPr>
        <w:t xml:space="preserve">– </w:t>
      </w:r>
      <w:r>
        <w:rPr>
          <w:szCs w:val="28"/>
          <w:lang w:val="uk-UA"/>
        </w:rPr>
        <w:t xml:space="preserve">представників аристократії і середнього класу, відіграють роль соціокультурних типологічних ознак мовної КС соціальної верхівки, описаної Дж.Голсуорсі. </w:t>
      </w:r>
      <w:r>
        <w:rPr>
          <w:lang w:val="uk-UA"/>
        </w:rPr>
        <w:t xml:space="preserve">Суто чоловічою когнітивною рисою англійців є осмислення реальності в термінах науки й військової справи. Прерогативою чоловіків          у пізнавально-мовленнєвій діяльності є не лише вживання названих семантичних класів метафор, але й можливість утворювати складні смислові образні конфігурації, що знаходять відображення у комбінованих МО. Відсутність чітко виражених типологічних ознак жіночого мислення, а також кількісна перевага образних виразів у чоловічому дискурсі (близько 90% всіх метафоричних образів) свідчить про гендерну нерівність у досліджуваному мовному колективі. </w:t>
      </w:r>
    </w:p>
    <w:p w:rsidR="00451FD9" w:rsidRDefault="00451FD9" w:rsidP="00451FD9">
      <w:pPr>
        <w:pStyle w:val="afffffffa"/>
        <w:spacing w:line="360" w:lineRule="auto"/>
        <w:ind w:firstLine="624"/>
        <w:jc w:val="both"/>
        <w:rPr>
          <w:lang w:val="uk-UA"/>
        </w:rPr>
      </w:pPr>
      <w:r>
        <w:rPr>
          <w:lang w:val="uk-UA"/>
        </w:rPr>
        <w:lastRenderedPageBreak/>
        <w:t xml:space="preserve">Комунікативно-прагматичні особливості мовлення колективної мовної особистості  англійців відображаються у специфічному наборі дискурсивних стратегій персонажів аналізованих творів, який включає: стратегії інформування, ввічливості, маніпуляційну та афективну стратегії, а також          у  стилі їхньої мовленнєвої поведінки. Соціокультурні й індивідуальні відмінності мовлення окреслених соціальних груп та індивідуальних мовців виявляються у кількісному співвідношенні вживаних ними дискурсивних стратегій і виборі ними дискурсивних тактик. </w:t>
      </w:r>
    </w:p>
    <w:p w:rsidR="00451FD9" w:rsidRDefault="00451FD9" w:rsidP="00451FD9">
      <w:pPr>
        <w:pStyle w:val="25"/>
      </w:pPr>
      <w:r w:rsidRPr="00451FD9">
        <w:rPr>
          <w:lang w:val="uk-UA"/>
        </w:rPr>
        <w:t xml:space="preserve">Комплексне врахування визначених соціокультурних параметрів мовця показало, що найбільші розбіжності в мовленнєвій поведінці персонажів зумовлені чинником класової їх приналежності або сполученням вікового та гендерного параметрів. </w:t>
      </w:r>
      <w:r>
        <w:t xml:space="preserve">Зокрема класовою властивістю персонажного мовлення є перевага в дискурсі </w:t>
      </w:r>
      <w:proofErr w:type="gramStart"/>
      <w:r>
        <w:t>соц</w:t>
      </w:r>
      <w:proofErr w:type="gramEnd"/>
      <w:r>
        <w:t xml:space="preserve">іальних низів стратегії інформування. Гендерно-віковими ознаками мовлення </w:t>
      </w:r>
      <w:proofErr w:type="gramStart"/>
      <w:r>
        <w:t>англ</w:t>
      </w:r>
      <w:proofErr w:type="gramEnd"/>
      <w:r>
        <w:t>ійців є: а) домінування позитивної ввічливості в мовленні жінок старшого віку; б) перевага афективної стратегії самоствердження в дискурсі чоловіків старшої вікової категорії; в) зростання маніпуляційної спрямованості мовлення  у чоловіків середнього віку.</w:t>
      </w:r>
    </w:p>
    <w:p w:rsidR="00451FD9" w:rsidRDefault="00451FD9" w:rsidP="00451FD9">
      <w:pPr>
        <w:pStyle w:val="afffffffa"/>
        <w:spacing w:line="360" w:lineRule="auto"/>
        <w:ind w:firstLine="624"/>
        <w:jc w:val="both"/>
        <w:rPr>
          <w:lang w:val="uk-UA"/>
        </w:rPr>
      </w:pPr>
      <w:r>
        <w:rPr>
          <w:lang w:val="uk-UA"/>
        </w:rPr>
        <w:t xml:space="preserve">Колективна мовна особистість є відображенням динаміки змін                    у когнітивних та комунікативних стереотипах мовного колективу англійців, що відбувались наприкінці ХІХ – початку ХХ століття. Порівняння образних асоціацій у картинах світу чоловіків і жінок різного віку свідчить, що понятійний апарат молодих жінок ширший і ближчий за складом до чоловічого, аніж той, яким оперують жінки старшого та середнього віку. Зіставлення даних про використання персонажами різних соціальних груп окреслених дискурсивних стратегій виявляє тенденцію до демократизації мовлення,         що найбільш </w:t>
      </w:r>
      <w:r>
        <w:rPr>
          <w:lang w:val="uk-UA"/>
        </w:rPr>
        <w:lastRenderedPageBreak/>
        <w:t>виразно виявляється у нівелюванні розбіжностей між чоловічим і жіночим типами мовлення у молоді.</w:t>
      </w:r>
    </w:p>
    <w:p w:rsidR="00451FD9" w:rsidRDefault="00451FD9" w:rsidP="00451FD9">
      <w:pPr>
        <w:pStyle w:val="afffffffa"/>
        <w:spacing w:line="360" w:lineRule="auto"/>
        <w:ind w:firstLine="624"/>
        <w:jc w:val="both"/>
        <w:rPr>
          <w:b/>
          <w:bCs/>
          <w:lang w:val="uk-UA"/>
        </w:rPr>
      </w:pPr>
      <w:r>
        <w:rPr>
          <w:lang w:val="uk-UA"/>
        </w:rPr>
        <w:t xml:space="preserve">У подальшій роботі вважаємо доцільним використовувати розроблену методику аналізу національної колективної мовної особистості для характеристики  національних мовних колективів різних історичних періодів, визначення типологісних рис мовлення різноманітних соціокультурних угрупувань мовців, виявлення напрямів впливу різноманітних соціокультурних чинників спілкування на  функціонування мови. </w:t>
      </w:r>
    </w:p>
    <w:p w:rsidR="00451FD9" w:rsidRDefault="00451FD9" w:rsidP="00451FD9">
      <w:pPr>
        <w:pStyle w:val="afffffffe"/>
        <w:rPr>
          <w:sz w:val="28"/>
        </w:rPr>
      </w:pPr>
      <w:r>
        <w:rPr>
          <w:sz w:val="28"/>
        </w:rPr>
        <w:t>СПИСОК ВИКОРИСТАНИХ ДЖЕРЕЛ</w:t>
      </w:r>
    </w:p>
    <w:p w:rsidR="00451FD9" w:rsidRDefault="00451FD9" w:rsidP="00451FD9">
      <w:pPr>
        <w:rPr>
          <w:lang w:val="uk-UA"/>
        </w:rPr>
      </w:pPr>
    </w:p>
    <w:tbl>
      <w:tblPr>
        <w:tblW w:w="10080" w:type="dxa"/>
        <w:tblLook w:val="0000" w:firstRow="0" w:lastRow="0" w:firstColumn="0" w:lastColumn="0" w:noHBand="0" w:noVBand="0"/>
      </w:tblPr>
      <w:tblGrid>
        <w:gridCol w:w="10080"/>
      </w:tblGrid>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rPr>
            </w:pPr>
            <w:r>
              <w:rPr>
                <w:i/>
                <w:iCs/>
                <w:sz w:val="28"/>
              </w:rPr>
              <w:t>Аникин Г.В., Михальская Н.П.</w:t>
            </w:r>
            <w:r>
              <w:rPr>
                <w:sz w:val="28"/>
              </w:rPr>
              <w:t xml:space="preserve"> История английской литературы. – М.: Высшая шк</w:t>
            </w:r>
            <w:r w:rsidRPr="00F04129">
              <w:rPr>
                <w:sz w:val="28"/>
              </w:rPr>
              <w:t>.</w:t>
            </w:r>
            <w:r>
              <w:rPr>
                <w:sz w:val="28"/>
              </w:rPr>
              <w:t xml:space="preserve">, </w:t>
            </w:r>
            <w:r w:rsidRPr="00F04129">
              <w:rPr>
                <w:sz w:val="28"/>
              </w:rPr>
              <w:t xml:space="preserve">1975. </w:t>
            </w:r>
            <w:r>
              <w:rPr>
                <w:sz w:val="28"/>
              </w:rPr>
              <w:t>–</w:t>
            </w:r>
            <w:r w:rsidRPr="00F04129">
              <w:rPr>
                <w:sz w:val="28"/>
              </w:rPr>
              <w:t xml:space="preserve"> 437 </w:t>
            </w:r>
            <w:r>
              <w:rPr>
                <w:sz w:val="28"/>
              </w:rPr>
              <w:t>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rPr>
            </w:pPr>
            <w:r>
              <w:rPr>
                <w:i/>
                <w:iCs/>
                <w:sz w:val="28"/>
              </w:rPr>
              <w:t xml:space="preserve">Аникст А. </w:t>
            </w:r>
            <w:r>
              <w:rPr>
                <w:i/>
                <w:iCs/>
                <w:sz w:val="28"/>
                <w:lang w:val="uk-UA"/>
              </w:rPr>
              <w:t>А.</w:t>
            </w:r>
            <w:r>
              <w:rPr>
                <w:sz w:val="28"/>
                <w:lang w:val="uk-UA"/>
              </w:rPr>
              <w:t xml:space="preserve"> </w:t>
            </w:r>
            <w:r>
              <w:rPr>
                <w:sz w:val="28"/>
              </w:rPr>
              <w:t xml:space="preserve">История английской литературы. – М.: Учпедгиз, </w:t>
            </w:r>
            <w:r w:rsidRPr="00F04129">
              <w:rPr>
                <w:sz w:val="28"/>
              </w:rPr>
              <w:t xml:space="preserve">1956. </w:t>
            </w:r>
            <w:r>
              <w:rPr>
                <w:sz w:val="28"/>
              </w:rPr>
              <w:t>–</w:t>
            </w:r>
            <w:r w:rsidRPr="00F04129">
              <w:rPr>
                <w:sz w:val="28"/>
              </w:rPr>
              <w:t xml:space="preserve"> 483</w:t>
            </w:r>
            <w:r>
              <w:rPr>
                <w:sz w:val="28"/>
                <w:lang w:val="uk-UA"/>
              </w:rPr>
              <w:t xml:space="preserve"> с.</w:t>
            </w:r>
            <w:r w:rsidRPr="00F04129">
              <w:rPr>
                <w:sz w:val="28"/>
              </w:rPr>
              <w:t xml:space="preserve"> </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rPr>
            </w:pPr>
            <w:r>
              <w:rPr>
                <w:i/>
                <w:iCs/>
                <w:sz w:val="28"/>
              </w:rPr>
              <w:t xml:space="preserve">Апресян Ю.Д. </w:t>
            </w:r>
            <w:r>
              <w:rPr>
                <w:sz w:val="28"/>
              </w:rPr>
              <w:t>Дейксис в лексике и грамматике и наивная картина мира // Семиотика и информатика. – М.: Прогресс, 1986. –  С. 35-52.</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rPr>
            </w:pPr>
            <w:r>
              <w:rPr>
                <w:i/>
                <w:iCs/>
                <w:sz w:val="28"/>
              </w:rPr>
              <w:t>Апресян Ю.Д.</w:t>
            </w:r>
            <w:r>
              <w:rPr>
                <w:sz w:val="28"/>
              </w:rPr>
              <w:t xml:space="preserve"> Образ человека по данным языка: попытка системного описания // Вопросы языкознания. – 1995. – №1. – С. 37-67.</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Арутюнова Н.Д.</w:t>
            </w:r>
            <w:r>
              <w:rPr>
                <w:sz w:val="28"/>
                <w:lang w:val="uk-UA"/>
              </w:rPr>
              <w:t xml:space="preserve"> В</w:t>
            </w:r>
            <w:r>
              <w:rPr>
                <w:sz w:val="28"/>
              </w:rPr>
              <w:t>ведение // Логический анализ языка. Ментальные действия. – М.: Наука, 1993. –</w:t>
            </w:r>
            <w:r w:rsidRPr="00F04129">
              <w:rPr>
                <w:sz w:val="28"/>
              </w:rPr>
              <w:t xml:space="preserve"> </w:t>
            </w:r>
            <w:r>
              <w:rPr>
                <w:sz w:val="28"/>
                <w:lang w:val="en-US"/>
              </w:rPr>
              <w:t>C</w:t>
            </w:r>
            <w:r w:rsidRPr="00F04129">
              <w:rPr>
                <w:sz w:val="28"/>
              </w:rPr>
              <w:t>.</w:t>
            </w:r>
            <w:r>
              <w:rPr>
                <w:sz w:val="28"/>
                <w:lang w:val="uk-UA"/>
              </w:rPr>
              <w:t xml:space="preserve"> 3-15.</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Арутюнова Н.Д.</w:t>
            </w:r>
            <w:r>
              <w:rPr>
                <w:sz w:val="28"/>
                <w:lang w:val="uk-UA"/>
              </w:rPr>
              <w:t xml:space="preserve"> Язык и мир человека.</w:t>
            </w:r>
            <w:r>
              <w:rPr>
                <w:sz w:val="28"/>
              </w:rPr>
              <w:t xml:space="preserve"> –</w:t>
            </w:r>
            <w:r>
              <w:rPr>
                <w:sz w:val="28"/>
                <w:lang w:val="uk-UA"/>
              </w:rPr>
              <w:t xml:space="preserve"> М.: Школа “Языки русской культуры”, 1998. </w:t>
            </w:r>
            <w:r>
              <w:rPr>
                <w:sz w:val="28"/>
              </w:rPr>
              <w:t xml:space="preserve">– </w:t>
            </w:r>
            <w:r>
              <w:rPr>
                <w:sz w:val="28"/>
                <w:lang w:val="uk-UA"/>
              </w:rPr>
              <w:t>896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Байков В.Г.</w:t>
            </w:r>
            <w:r>
              <w:rPr>
                <w:sz w:val="28"/>
                <w:lang w:val="uk-UA"/>
              </w:rPr>
              <w:t xml:space="preserve"> “</w:t>
            </w:r>
            <w:r>
              <w:rPr>
                <w:sz w:val="28"/>
              </w:rPr>
              <w:t>Агрессия</w:t>
            </w:r>
            <w:r w:rsidRPr="00F04129">
              <w:rPr>
                <w:sz w:val="28"/>
              </w:rPr>
              <w:t>”</w:t>
            </w:r>
            <w:r>
              <w:rPr>
                <w:sz w:val="28"/>
              </w:rPr>
              <w:t xml:space="preserve"> и </w:t>
            </w:r>
            <w:r>
              <w:rPr>
                <w:sz w:val="28"/>
                <w:lang w:val="uk-UA"/>
              </w:rPr>
              <w:t>“</w:t>
            </w:r>
            <w:r>
              <w:rPr>
                <w:sz w:val="28"/>
              </w:rPr>
              <w:t>толерантность</w:t>
            </w:r>
            <w:r w:rsidRPr="00F04129">
              <w:rPr>
                <w:sz w:val="28"/>
              </w:rPr>
              <w:t>”</w:t>
            </w:r>
            <w:r>
              <w:rPr>
                <w:sz w:val="28"/>
              </w:rPr>
              <w:t xml:space="preserve">: две стороны речевого воздействия // </w:t>
            </w:r>
            <w:r>
              <w:rPr>
                <w:sz w:val="28"/>
                <w:lang w:val="uk-UA"/>
              </w:rPr>
              <w:t>Актуальні проблеми вивчення мови та мовлення, міжособової та міжкультурної комунікації. – Харків: Константа, 1996. – С.</w:t>
            </w:r>
            <w:r w:rsidRPr="00F04129">
              <w:rPr>
                <w:sz w:val="28"/>
              </w:rPr>
              <w:t xml:space="preserve"> </w:t>
            </w:r>
            <w:r>
              <w:rPr>
                <w:sz w:val="28"/>
                <w:lang w:val="uk-UA"/>
              </w:rPr>
              <w:t>11-12.</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rPr>
            </w:pPr>
            <w:r>
              <w:rPr>
                <w:i/>
                <w:iCs/>
                <w:sz w:val="28"/>
              </w:rPr>
              <w:t>Баранов А.Г.</w:t>
            </w:r>
            <w:r>
              <w:rPr>
                <w:sz w:val="28"/>
              </w:rPr>
              <w:t xml:space="preserve"> Когнитивные сущности как база метаязыковой    интерпретации // Язык и национальные образы мира: ма</w:t>
            </w:r>
            <w:r>
              <w:rPr>
                <w:sz w:val="28"/>
                <w:lang w:val="uk-UA"/>
              </w:rPr>
              <w:t>териалы</w:t>
            </w:r>
            <w:r>
              <w:rPr>
                <w:sz w:val="28"/>
              </w:rPr>
              <w:t xml:space="preserve"> </w:t>
            </w:r>
            <w:r>
              <w:rPr>
                <w:sz w:val="28"/>
                <w:lang w:val="uk-UA"/>
              </w:rPr>
              <w:t>докл. междунар. науч. конф.  20-21 марта 2001 г. – Майкоп: А</w:t>
            </w:r>
            <w:r>
              <w:rPr>
                <w:sz w:val="28"/>
              </w:rPr>
              <w:t>дыгейский гос. ун-т</w:t>
            </w:r>
            <w:r>
              <w:rPr>
                <w:sz w:val="28"/>
                <w:lang w:val="uk-UA"/>
              </w:rPr>
              <w:t>, 2001. –  С. 147-152.</w:t>
            </w:r>
          </w:p>
        </w:tc>
      </w:tr>
      <w:tr w:rsidR="00451FD9" w:rsidTr="004F24D3">
        <w:tblPrEx>
          <w:tblCellMar>
            <w:top w:w="0" w:type="dxa"/>
            <w:bottom w:w="0" w:type="dxa"/>
          </w:tblCellMar>
        </w:tblPrEx>
        <w:trPr>
          <w:trHeight w:val="533"/>
        </w:trPr>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Баранов А</w:t>
            </w:r>
            <w:r w:rsidRPr="00F04129">
              <w:rPr>
                <w:i/>
                <w:iCs/>
                <w:sz w:val="28"/>
              </w:rPr>
              <w:t>.</w:t>
            </w:r>
            <w:r>
              <w:rPr>
                <w:i/>
                <w:iCs/>
                <w:sz w:val="28"/>
                <w:lang w:val="uk-UA"/>
              </w:rPr>
              <w:t xml:space="preserve">Н., Караулов Ю. Н. </w:t>
            </w:r>
            <w:r>
              <w:rPr>
                <w:sz w:val="28"/>
                <w:lang w:val="uk-UA"/>
              </w:rPr>
              <w:t xml:space="preserve">Русская политическая метафора (материалы к словарю). </w:t>
            </w:r>
            <w:r>
              <w:rPr>
                <w:sz w:val="28"/>
              </w:rPr>
              <w:t>–</w:t>
            </w:r>
            <w:r>
              <w:rPr>
                <w:sz w:val="28"/>
                <w:lang w:val="uk-UA"/>
              </w:rPr>
              <w:t xml:space="preserve"> М.: Ин-т русского яз</w:t>
            </w:r>
            <w:r>
              <w:rPr>
                <w:sz w:val="28"/>
              </w:rPr>
              <w:t>ыка РАН, 1991. –</w:t>
            </w:r>
            <w:r>
              <w:rPr>
                <w:sz w:val="28"/>
                <w:lang w:val="uk-UA"/>
              </w:rPr>
              <w:t xml:space="preserve"> 193 с. </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Б</w:t>
            </w:r>
            <w:r>
              <w:rPr>
                <w:i/>
                <w:iCs/>
                <w:sz w:val="28"/>
              </w:rPr>
              <w:t>ардина И.В.</w:t>
            </w:r>
            <w:r>
              <w:rPr>
                <w:sz w:val="28"/>
              </w:rPr>
              <w:t xml:space="preserve"> Языковая гармонизация сознания. – Одесса: Астропринт,   1997</w:t>
            </w:r>
            <w:r w:rsidRPr="00F04129">
              <w:rPr>
                <w:sz w:val="28"/>
              </w:rPr>
              <w:t>.</w:t>
            </w:r>
            <w:r>
              <w:rPr>
                <w:sz w:val="28"/>
              </w:rPr>
              <w:t xml:space="preserve"> – </w:t>
            </w:r>
            <w:r>
              <w:rPr>
                <w:sz w:val="28"/>
              </w:rPr>
              <w:lastRenderedPageBreak/>
              <w:t>271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lastRenderedPageBreak/>
              <w:t>Бахтин</w:t>
            </w:r>
            <w:r w:rsidRPr="00F04129">
              <w:rPr>
                <w:i/>
                <w:iCs/>
                <w:sz w:val="28"/>
              </w:rPr>
              <w:t xml:space="preserve"> </w:t>
            </w:r>
            <w:r>
              <w:rPr>
                <w:i/>
                <w:iCs/>
                <w:sz w:val="28"/>
                <w:lang w:val="uk-UA"/>
              </w:rPr>
              <w:t xml:space="preserve">М.М. </w:t>
            </w:r>
            <w:r>
              <w:rPr>
                <w:sz w:val="28"/>
              </w:rPr>
              <w:t>Эстетика словесного творчества. – М.: Искусство,</w:t>
            </w:r>
            <w:r>
              <w:rPr>
                <w:sz w:val="28"/>
                <w:lang w:val="uk-UA"/>
              </w:rPr>
              <w:t xml:space="preserve">               1974. – 483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Бацевич Ф.С.</w:t>
            </w:r>
            <w:r>
              <w:rPr>
                <w:sz w:val="28"/>
                <w:lang w:val="uk-UA"/>
              </w:rPr>
              <w:t xml:space="preserve"> Основи комунікативної девіатології. – Львів: Львівський. нац. ун-т ім. І.Франка, 2000. – 236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Бацевич Ф.С.</w:t>
            </w:r>
            <w:r>
              <w:rPr>
                <w:sz w:val="28"/>
                <w:lang w:val="uk-UA"/>
              </w:rPr>
              <w:t xml:space="preserve"> Нариси з комунікативної лінгвістики. – Львів: Львівський. нац. ун-т ім. І.Франка, 2003. – 278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Безуглая Л.Р.</w:t>
            </w:r>
            <w:r>
              <w:rPr>
                <w:sz w:val="28"/>
                <w:lang w:val="uk-UA"/>
              </w:rPr>
              <w:t xml:space="preserve"> </w:t>
            </w:r>
            <w:r>
              <w:rPr>
                <w:sz w:val="28"/>
              </w:rPr>
              <w:t xml:space="preserve">Перлокуция как компонент речевого акта говорящего // Вісник Харківського національного університету ім. В.Н. Каразіна. – </w:t>
            </w:r>
            <w:r>
              <w:rPr>
                <w:sz w:val="28"/>
                <w:lang w:val="uk-UA"/>
              </w:rPr>
              <w:t xml:space="preserve"> 2002. –    №567. – С. 154-163.</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Белова А.Д.</w:t>
            </w:r>
            <w:r>
              <w:rPr>
                <w:sz w:val="28"/>
                <w:lang w:val="uk-UA"/>
              </w:rPr>
              <w:t xml:space="preserve"> Лингвориторический анализ идиолекта (на материале речей Уинстона Черчилля) // Вінсник Харківського національного університету ім.В.Н.Каразіна </w:t>
            </w:r>
            <w:r>
              <w:rPr>
                <w:sz w:val="28"/>
              </w:rPr>
              <w:t xml:space="preserve">– </w:t>
            </w:r>
            <w:r>
              <w:rPr>
                <w:sz w:val="28"/>
                <w:lang w:val="uk-UA"/>
              </w:rPr>
              <w:t xml:space="preserve">2001. </w:t>
            </w:r>
            <w:r>
              <w:rPr>
                <w:sz w:val="28"/>
              </w:rPr>
              <w:t>– №536. – 123-130.</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Бендецкая М.Е.</w:t>
            </w:r>
            <w:r>
              <w:rPr>
                <w:sz w:val="28"/>
                <w:lang w:val="uk-UA"/>
              </w:rPr>
              <w:t xml:space="preserve"> Стратегии и тактики речевого убеждения // Стратегии коммуникативного поведения: Материалы</w:t>
            </w:r>
            <w:r>
              <w:rPr>
                <w:sz w:val="28"/>
              </w:rPr>
              <w:t xml:space="preserve"> </w:t>
            </w:r>
            <w:r>
              <w:rPr>
                <w:sz w:val="28"/>
                <w:lang w:val="uk-UA"/>
              </w:rPr>
              <w:t>докл. Междунар. науч. конф. –</w:t>
            </w:r>
            <w:r>
              <w:rPr>
                <w:sz w:val="28"/>
              </w:rPr>
              <w:t xml:space="preserve"> </w:t>
            </w:r>
            <w:r>
              <w:rPr>
                <w:sz w:val="28"/>
                <w:lang w:val="uk-UA"/>
              </w:rPr>
              <w:t xml:space="preserve">  Ч. 1. – Минск: Минс</w:t>
            </w:r>
            <w:r>
              <w:rPr>
                <w:sz w:val="28"/>
              </w:rPr>
              <w:t>кий гос. лингв. ун-т</w:t>
            </w:r>
            <w:proofErr w:type="gramStart"/>
            <w:r>
              <w:rPr>
                <w:sz w:val="28"/>
              </w:rPr>
              <w:t>.</w:t>
            </w:r>
            <w:r>
              <w:rPr>
                <w:sz w:val="28"/>
                <w:lang w:val="uk-UA"/>
              </w:rPr>
              <w:t xml:space="preserve">, </w:t>
            </w:r>
            <w:proofErr w:type="gramEnd"/>
            <w:r>
              <w:rPr>
                <w:sz w:val="28"/>
                <w:lang w:val="uk-UA"/>
              </w:rPr>
              <w:t>2001.– С. 115-118.</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Беркнер С.С., Ильинская С.В.</w:t>
            </w:r>
            <w:r>
              <w:rPr>
                <w:sz w:val="28"/>
                <w:lang w:val="uk-UA"/>
              </w:rPr>
              <w:t xml:space="preserve"> </w:t>
            </w:r>
            <w:r>
              <w:rPr>
                <w:sz w:val="28"/>
              </w:rPr>
              <w:t>Язык молодых американцев в художественной прозе США конца ХХ века // Коммуникативные и прагматические компоненты в лингвистическом исследовании. – Воронеж: Изд-во Воронежского гос. ун-та, 1995. – С. 3-7.</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Бєлєхова Л.І.</w:t>
            </w:r>
            <w:r>
              <w:rPr>
                <w:sz w:val="28"/>
                <w:lang w:val="uk-UA"/>
              </w:rPr>
              <w:t xml:space="preserve"> Словесний поетичний образ в історико-типологічній перспективі: лінгвокогнітивний аспект (на матеріалі американської поезії). –  Херсон: Айлант, 2002. – 368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Блакар Р.М.</w:t>
            </w:r>
            <w:r>
              <w:rPr>
                <w:sz w:val="28"/>
                <w:lang w:val="uk-UA"/>
              </w:rPr>
              <w:t xml:space="preserve"> </w:t>
            </w:r>
            <w:r>
              <w:rPr>
                <w:sz w:val="28"/>
              </w:rPr>
              <w:t>Язык как инструмент социальной власти (теоретико-эмпирические исследования языка и его использование в социальном контексте) // Язык и моделирование социального взаимодействия. –           М.: Прогресс, 1987. – С. 88-125.</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Бобылева Л.К.</w:t>
            </w:r>
            <w:r>
              <w:rPr>
                <w:sz w:val="28"/>
                <w:lang w:val="uk-UA"/>
              </w:rPr>
              <w:t xml:space="preserve"> О некоторых формах эпитета в языке Дж. Голсуорси. // Ученые записки Дальневосточного государственного университета. </w:t>
            </w:r>
            <w:r>
              <w:rPr>
                <w:sz w:val="28"/>
              </w:rPr>
              <w:t>– Владивосток,</w:t>
            </w:r>
            <w:r>
              <w:rPr>
                <w:sz w:val="28"/>
                <w:lang w:val="uk-UA"/>
              </w:rPr>
              <w:t xml:space="preserve"> 1962.</w:t>
            </w:r>
            <w:r>
              <w:rPr>
                <w:sz w:val="28"/>
              </w:rPr>
              <w:t xml:space="preserve"> – С. 6-12</w:t>
            </w:r>
            <w:r>
              <w:rPr>
                <w:sz w:val="28"/>
                <w:lang w:val="uk-UA"/>
              </w:rPr>
              <w:t>.</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lastRenderedPageBreak/>
              <w:t>Богданов В.В.</w:t>
            </w:r>
            <w:r>
              <w:rPr>
                <w:sz w:val="28"/>
                <w:lang w:val="uk-UA"/>
              </w:rPr>
              <w:t xml:space="preserve"> Молчание как нулевой речевой акт и его роль в вербальной коммуникации // Языковое общение и его единицы. – Калинин:  Калининский гос. ун-т, 1986. – С. 12-18.</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rPr>
              <w:t>Болдырев Н.И.</w:t>
            </w:r>
            <w:r>
              <w:rPr>
                <w:sz w:val="28"/>
              </w:rPr>
              <w:t xml:space="preserve"> Когнитивная семантика: курс лекций по английской фил</w:t>
            </w:r>
            <w:r>
              <w:rPr>
                <w:sz w:val="28"/>
              </w:rPr>
              <w:t>о</w:t>
            </w:r>
            <w:r>
              <w:rPr>
                <w:sz w:val="28"/>
              </w:rPr>
              <w:t xml:space="preserve">логии. – Тамбов: Изд-во Тамбовского гос. ун-та, 2000. – 123 с. </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Бондаренко Я.О.</w:t>
            </w:r>
            <w:r>
              <w:rPr>
                <w:sz w:val="28"/>
                <w:lang w:val="uk-UA"/>
              </w:rPr>
              <w:t xml:space="preserve"> Дискурс акцентуйованих мовних особистостей: комунікативно-прагматичний аспект (на метеріалі персонажного мовлення сучасної американської прози): Д</w:t>
            </w:r>
            <w:r>
              <w:rPr>
                <w:sz w:val="28"/>
              </w:rPr>
              <w:t xml:space="preserve">ис. ... канд. філол. наук: 10.02.04. – К.,   2002. </w:t>
            </w:r>
            <w:r>
              <w:rPr>
                <w:sz w:val="28"/>
                <w:lang w:val="uk-UA"/>
              </w:rPr>
              <w:t>– 256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Бондарко А.В.</w:t>
            </w:r>
            <w:r>
              <w:rPr>
                <w:sz w:val="28"/>
                <w:lang w:val="uk-UA"/>
              </w:rPr>
              <w:t xml:space="preserve"> Проблемы</w:t>
            </w:r>
            <w:r>
              <w:rPr>
                <w:sz w:val="28"/>
              </w:rPr>
              <w:t xml:space="preserve"> ф</w:t>
            </w:r>
            <w:r>
              <w:rPr>
                <w:sz w:val="28"/>
                <w:lang w:val="uk-UA"/>
              </w:rPr>
              <w:t>ункциональной грамматики, семантическая инвариантность/вариативность. – СПб.: Наука, 2003. – 399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Борисенко Н.Д.</w:t>
            </w:r>
            <w:r>
              <w:rPr>
                <w:sz w:val="28"/>
                <w:lang w:val="uk-UA"/>
              </w:rPr>
              <w:t xml:space="preserve"> Прагматический аспект вербального поведения коммуникантов: гендерный анализ (на материале современных английских драматических произведений) // Науковий вісник кафедри ЮНЕСКО Київського національного лінгвістичного університету. Серія Філологія, педагогіка і психологія. – Вип. 3. – К.: КДЛУ. – 2000. – С. 371-378.</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Брунер Дж.С.</w:t>
            </w:r>
            <w:r>
              <w:rPr>
                <w:sz w:val="28"/>
                <w:lang w:val="uk-UA"/>
              </w:rPr>
              <w:t xml:space="preserve"> Онтогенез речевых актов // Психолингвистика: Пер. с англ. </w:t>
            </w:r>
            <w:r>
              <w:rPr>
                <w:sz w:val="28"/>
              </w:rPr>
              <w:t>– М.: Прогресс, 1984. – С. 21-49.</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Будагов Р.А.</w:t>
            </w:r>
            <w:r>
              <w:rPr>
                <w:sz w:val="28"/>
                <w:lang w:val="uk-UA"/>
              </w:rPr>
              <w:t xml:space="preserve"> Человек и его язык. – М.: Изд-во МГУ, 1974. – 262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Буцикіна Н.Є.</w:t>
            </w:r>
            <w:r>
              <w:rPr>
                <w:sz w:val="28"/>
                <w:lang w:val="uk-UA"/>
              </w:rPr>
              <w:t xml:space="preserve"> Лінгвокогнітивний та комунікативно-прагматичний аспекти внутрішнього мовлення персонажів (на матеріалі художньої прози Моріака): Автореф. дис. ... канд. філол. наук: 10.02.01 / Київський нац. лінгвіст. ун-т. – К., 2004. – 19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Бушкова В.В.</w:t>
            </w:r>
            <w:r>
              <w:rPr>
                <w:sz w:val="28"/>
                <w:lang w:val="uk-UA"/>
              </w:rPr>
              <w:t xml:space="preserve"> Комунікативні стратегії та мовні моделі в міжкультурному спілкуванні // Науковий вісник кафедри ЮНЕСКО Київського національного лінгвістичного університету. Серія Філологія, педагогіка і психологія. –  Вип. 3В. –  2000. – С. 216-218.</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Бэндлер Р., Гриндер Дж.</w:t>
            </w:r>
            <w:r>
              <w:rPr>
                <w:sz w:val="28"/>
                <w:lang w:val="uk-UA"/>
              </w:rPr>
              <w:t xml:space="preserve"> Рефрейминг: ориентация личности с помощью речевых стратегий: Пер. с англ. – Воронеж: НПО “МОДЭК”, 1995. – 256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Б</w:t>
            </w:r>
            <w:r>
              <w:rPr>
                <w:i/>
                <w:iCs/>
                <w:sz w:val="28"/>
              </w:rPr>
              <w:t>ытие</w:t>
            </w:r>
            <w:r>
              <w:rPr>
                <w:sz w:val="28"/>
              </w:rPr>
              <w:t xml:space="preserve"> // Книги Священного Писания Ветхого и Нового Завета. – Брюссель: Изд-во </w:t>
            </w:r>
            <w:r w:rsidRPr="00F04129">
              <w:rPr>
                <w:sz w:val="28"/>
              </w:rPr>
              <w:t>“</w:t>
            </w:r>
            <w:r>
              <w:rPr>
                <w:sz w:val="28"/>
              </w:rPr>
              <w:t>Жизнь с Богом</w:t>
            </w:r>
            <w:r w:rsidRPr="00F04129">
              <w:rPr>
                <w:sz w:val="28"/>
              </w:rPr>
              <w:t>”</w:t>
            </w:r>
            <w:r>
              <w:rPr>
                <w:sz w:val="28"/>
              </w:rPr>
              <w:t>, 1989. – С. 5-69.</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rPr>
            </w:pPr>
            <w:r>
              <w:rPr>
                <w:i/>
                <w:iCs/>
                <w:sz w:val="28"/>
              </w:rPr>
              <w:lastRenderedPageBreak/>
              <w:t>Быценко Т.А.</w:t>
            </w:r>
            <w:r>
              <w:rPr>
                <w:sz w:val="28"/>
              </w:rPr>
              <w:t xml:space="preserve"> Прагматические разновидности экспрессива в английском языке // </w:t>
            </w:r>
            <w:proofErr w:type="gramStart"/>
            <w:r>
              <w:rPr>
                <w:sz w:val="28"/>
                <w:lang w:val="uk-UA"/>
              </w:rPr>
              <w:t>В</w:t>
            </w:r>
            <w:proofErr w:type="gramEnd"/>
            <w:r>
              <w:rPr>
                <w:sz w:val="28"/>
                <w:lang w:val="uk-UA"/>
              </w:rPr>
              <w:t>існик Харківського національного університету ім. В.Н. Каразіна. – 2001. – №537. – С. 39-46.</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rPr>
            </w:pPr>
            <w:r>
              <w:rPr>
                <w:i/>
                <w:iCs/>
                <w:sz w:val="28"/>
              </w:rPr>
              <w:t>Вакуленко Т.А.</w:t>
            </w:r>
            <w:r>
              <w:rPr>
                <w:sz w:val="28"/>
              </w:rPr>
              <w:t xml:space="preserve"> Структурно-семантические и коммуникативно-прагматические особенности вопросительных предложений фразеологизированной структуры: Дис. ... канд. филол. наук: 10.02.04. –      К., 1992. – 182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rPr>
              <w:t>Вежбицка А.</w:t>
            </w:r>
            <w:r>
              <w:rPr>
                <w:sz w:val="28"/>
              </w:rPr>
              <w:t xml:space="preserve"> Язык. Культура. Познание: Пер. с англ. – М.: Русские словари,  1997. –  411с.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Венедиктова Т.Д., Раренко М.Б.</w:t>
            </w:r>
            <w:r>
              <w:rPr>
                <w:sz w:val="28"/>
                <w:lang w:val="uk-UA"/>
              </w:rPr>
              <w:t xml:space="preserve"> “Образ речи” в романе. К проблеме моделирования национально-специфического дискурса (на примере произведений И.А. Гончарова и У.Д. Хоуэллса) // Вестник МГУ. Серия 9. Филология. – 2000. – №4. – С. 8-23.</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Вергун Т.И.</w:t>
            </w:r>
            <w:r>
              <w:rPr>
                <w:sz w:val="28"/>
                <w:lang w:val="uk-UA"/>
              </w:rPr>
              <w:t xml:space="preserve"> </w:t>
            </w:r>
            <w:r>
              <w:rPr>
                <w:sz w:val="28"/>
              </w:rPr>
              <w:t>Реконструкция эмоционального состояния на основе интерпретации вербальных и невербальных сигналов //</w:t>
            </w:r>
            <w:r>
              <w:rPr>
                <w:sz w:val="28"/>
                <w:lang w:val="uk-UA"/>
              </w:rPr>
              <w:t xml:space="preserve"> Вісник Харківського національного університету ім. В.Н. Каразіна. – 2004. – №636. – С. 52-55.</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Виноградов В.В.</w:t>
            </w:r>
            <w:r>
              <w:rPr>
                <w:sz w:val="28"/>
                <w:lang w:val="uk-UA"/>
              </w:rPr>
              <w:t xml:space="preserve"> </w:t>
            </w:r>
            <w:r>
              <w:rPr>
                <w:sz w:val="28"/>
              </w:rPr>
              <w:t>Стилистика. Теория поэтической речи. Поэтика. – М.:     Изд-во АН СССР, 1963. – 254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Владимиров А.В.</w:t>
            </w:r>
            <w:r>
              <w:rPr>
                <w:sz w:val="28"/>
                <w:lang w:val="uk-UA"/>
              </w:rPr>
              <w:t xml:space="preserve"> Судьба персонажа и его речь // Язык и мышление: Психологические и лингвистические аспекты: М</w:t>
            </w:r>
            <w:r>
              <w:rPr>
                <w:sz w:val="28"/>
              </w:rPr>
              <w:t>атериа</w:t>
            </w:r>
            <w:r>
              <w:rPr>
                <w:sz w:val="28"/>
                <w:lang w:val="uk-UA"/>
              </w:rPr>
              <w:t>лы Всероссийской науч.</w:t>
            </w:r>
            <w:r w:rsidRPr="00F04129">
              <w:rPr>
                <w:sz w:val="28"/>
              </w:rPr>
              <w:t xml:space="preserve"> </w:t>
            </w:r>
            <w:r>
              <w:rPr>
                <w:sz w:val="28"/>
                <w:lang w:val="uk-UA"/>
              </w:rPr>
              <w:t xml:space="preserve">конф. – М., Пенза: Ин-т психологии и Ин-т языкознания РАН, ПГПУ им. В.Г.Белинского, Пензенский ИПК и ПРО, 2001. – С. 237-238. </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Возная М.А.</w:t>
            </w:r>
            <w:r>
              <w:rPr>
                <w:sz w:val="28"/>
                <w:lang w:val="uk-UA"/>
              </w:rPr>
              <w:t xml:space="preserve"> Структурно-семантические и коммуникативно-прагматические особенности оптативных предложений в современном английском языке: </w:t>
            </w:r>
            <w:r>
              <w:rPr>
                <w:sz w:val="28"/>
              </w:rPr>
              <w:t>Дис. ... канд. филол. наук: 10.02.04 – К., 1990. – 179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Волошина Е.В.</w:t>
            </w:r>
            <w:r>
              <w:rPr>
                <w:sz w:val="28"/>
                <w:lang w:val="uk-UA"/>
              </w:rPr>
              <w:t xml:space="preserve"> Средства выражения категоричности констатива в современном английском языке: </w:t>
            </w:r>
            <w:r>
              <w:rPr>
                <w:sz w:val="28"/>
              </w:rPr>
              <w:t>Дис. ... канд. филол. наук: 10.02.04. – К., 1991. – 256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Воробьев В.В.</w:t>
            </w:r>
            <w:r>
              <w:rPr>
                <w:sz w:val="28"/>
                <w:lang w:val="uk-UA"/>
              </w:rPr>
              <w:t xml:space="preserve"> Языковая личность и национальная идея // Народное образование. – 1998. – №5. – С. 25-30.</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Воробйова О.П., Іноземцева І.О., Подолян І.Є.</w:t>
            </w:r>
            <w:r>
              <w:rPr>
                <w:sz w:val="28"/>
                <w:lang w:val="uk-UA"/>
              </w:rPr>
              <w:t xml:space="preserve"> Інтерпретація художнього тексту: Навч. посіб. із стилістики англійської мови для студентів ІУ курсу. – К: </w:t>
            </w:r>
            <w:r>
              <w:rPr>
                <w:sz w:val="28"/>
                <w:lang w:val="uk-UA"/>
              </w:rPr>
              <w:lastRenderedPageBreak/>
              <w:t>Видавництво Київського нац. лінгв. ун-ту, 2004. – 78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lastRenderedPageBreak/>
              <w:t>Выготский Л.С.</w:t>
            </w:r>
            <w:r>
              <w:rPr>
                <w:sz w:val="28"/>
                <w:lang w:val="uk-UA"/>
              </w:rPr>
              <w:t xml:space="preserve"> Мышление и речь. – 5-е изд.</w:t>
            </w:r>
            <w:r>
              <w:rPr>
                <w:sz w:val="28"/>
              </w:rPr>
              <w:t xml:space="preserve"> – М.: Лабиринт, 1999. – 351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Гаврилюк А.М.</w:t>
            </w:r>
            <w:r>
              <w:rPr>
                <w:sz w:val="28"/>
                <w:lang w:val="uk-UA"/>
              </w:rPr>
              <w:t xml:space="preserve"> Стиль форсайтовского цикла Джона Голсуорси. – Львов: Вища шк</w:t>
            </w:r>
            <w:r w:rsidRPr="00F04129">
              <w:rPr>
                <w:sz w:val="28"/>
              </w:rPr>
              <w:t>.</w:t>
            </w:r>
            <w:r>
              <w:rPr>
                <w:sz w:val="28"/>
                <w:lang w:val="uk-UA"/>
              </w:rPr>
              <w:t xml:space="preserve">, 1977. </w:t>
            </w:r>
            <w:r>
              <w:rPr>
                <w:sz w:val="28"/>
              </w:rPr>
              <w:t>– 167</w:t>
            </w:r>
            <w:r>
              <w:rPr>
                <w:sz w:val="28"/>
                <w:lang w:val="uk-UA"/>
              </w:rPr>
              <w:t xml:space="preserve">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Гайсина Р.М.</w:t>
            </w:r>
            <w:r>
              <w:rPr>
                <w:sz w:val="28"/>
                <w:lang w:val="uk-UA"/>
              </w:rPr>
              <w:t xml:space="preserve"> Лексико-семантическое поле глаголов отношения в русском языке. – Саратов: Изд-во Саратовского гос. ун-та, 1981. – 155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Галапчук О.М.</w:t>
            </w:r>
            <w:r>
              <w:rPr>
                <w:sz w:val="28"/>
                <w:lang w:val="uk-UA"/>
              </w:rPr>
              <w:t xml:space="preserve"> Вікова диференціація стратегій і тактик дискурсу в сучасній англійській мові: Автореф. дис. ... канд. філол. наук: 10.02.04 / Харків. нац. ун-т ім. В.Н. Каразіна. – Харків, 2000. – 19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Гальперин И.Р.</w:t>
            </w:r>
            <w:r>
              <w:rPr>
                <w:sz w:val="28"/>
                <w:lang w:val="uk-UA"/>
              </w:rPr>
              <w:t xml:space="preserve"> Текст как объект лингвистического исследования. – М.: Наука, 1981. – 138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Гендер</w:t>
            </w:r>
            <w:r>
              <w:rPr>
                <w:sz w:val="28"/>
                <w:lang w:val="uk-UA"/>
              </w:rPr>
              <w:t xml:space="preserve"> как инструмент познания: Сб. науч. статей. – М.: Рудомино,          2000. – 192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Гладуш</w:t>
            </w:r>
            <w:r>
              <w:rPr>
                <w:i/>
                <w:iCs/>
                <w:sz w:val="28"/>
              </w:rPr>
              <w:t xml:space="preserve"> Н.Ф.</w:t>
            </w:r>
            <w:r>
              <w:rPr>
                <w:sz w:val="28"/>
              </w:rPr>
              <w:t xml:space="preserve"> Повествовательные директивы в современном английском языке: Дис. ... канд. филол. наук: 10.02.04. – К., 1985. – 205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Голянич М.І.</w:t>
            </w:r>
            <w:r>
              <w:rPr>
                <w:sz w:val="28"/>
                <w:lang w:val="uk-UA"/>
              </w:rPr>
              <w:t xml:space="preserve"> Внутрішня форма слова в художньому тексті: Дис. ... д-ра філол. наук: 10.02.01. – Івано-Франківськ, 1998. – 455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Грайс Г.П.</w:t>
            </w:r>
            <w:r>
              <w:rPr>
                <w:sz w:val="28"/>
                <w:lang w:val="uk-UA"/>
              </w:rPr>
              <w:t xml:space="preserve"> </w:t>
            </w:r>
            <w:r>
              <w:rPr>
                <w:sz w:val="28"/>
              </w:rPr>
              <w:t>Логика и речевое общение: Пер. с англ. // Новое в зарубежной лингвистике. – Вып. X</w:t>
            </w:r>
            <w:r>
              <w:rPr>
                <w:sz w:val="28"/>
                <w:lang w:val="en-US"/>
              </w:rPr>
              <w:t>VI</w:t>
            </w:r>
            <w:r>
              <w:rPr>
                <w:sz w:val="28"/>
              </w:rPr>
              <w:t>. Лингвистическая прагматика. – М.: Прогресс, 1986. – С. 217-237.</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Гукасова Э.М.</w:t>
            </w:r>
            <w:r>
              <w:rPr>
                <w:sz w:val="28"/>
                <w:lang w:val="uk-UA"/>
              </w:rPr>
              <w:t xml:space="preserve"> Ценностно-нормативная картина мира греческой и русской национальных личностей // Язык и национальные образы мира: Метериалы</w:t>
            </w:r>
            <w:r>
              <w:rPr>
                <w:sz w:val="28"/>
              </w:rPr>
              <w:t xml:space="preserve"> </w:t>
            </w:r>
            <w:r>
              <w:rPr>
                <w:sz w:val="28"/>
                <w:lang w:val="uk-UA"/>
              </w:rPr>
              <w:t>докл. Междунар. науч. конф. 20-21 марта 2001 г.  – Майкоп: А</w:t>
            </w:r>
            <w:r>
              <w:rPr>
                <w:sz w:val="28"/>
              </w:rPr>
              <w:t>дыгейский гос. ун-т</w:t>
            </w:r>
            <w:r>
              <w:rPr>
                <w:sz w:val="28"/>
                <w:lang w:val="uk-UA"/>
              </w:rPr>
              <w:t>, 2001 –</w:t>
            </w:r>
            <w:r>
              <w:rPr>
                <w:sz w:val="28"/>
              </w:rPr>
              <w:t xml:space="preserve"> С. 239-376.</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Гусєва Г.Г.</w:t>
            </w:r>
            <w:r>
              <w:rPr>
                <w:sz w:val="28"/>
                <w:lang w:val="uk-UA"/>
              </w:rPr>
              <w:t xml:space="preserve"> Критичний дискурс і принцип кооперації Грайса //</w:t>
            </w:r>
            <w:r>
              <w:rPr>
                <w:sz w:val="28"/>
              </w:rPr>
              <w:t xml:space="preserve"> Вісник Харківського національного університету ім. В.Н. Каразіна</w:t>
            </w:r>
            <w:r>
              <w:rPr>
                <w:sz w:val="28"/>
                <w:lang w:val="uk-UA"/>
              </w:rPr>
              <w:t>. – 2002. –            №567.– С. 251-255.</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Гумбольдт В.</w:t>
            </w:r>
            <w:r>
              <w:rPr>
                <w:sz w:val="28"/>
                <w:lang w:val="uk-UA"/>
              </w:rPr>
              <w:t xml:space="preserve"> Избранные труды по языкознанию. – М.: Наука, 1984. – 298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Дейк Т.А. ван.</w:t>
            </w:r>
            <w:r>
              <w:rPr>
                <w:sz w:val="28"/>
                <w:lang w:val="uk-UA"/>
              </w:rPr>
              <w:t xml:space="preserve"> Язык. Познание. Коммуникация: Пер. с англ.</w:t>
            </w:r>
            <w:r>
              <w:rPr>
                <w:sz w:val="28"/>
              </w:rPr>
              <w:t xml:space="preserve"> – М.: Прогресс, 1989. – 312 с.</w:t>
            </w:r>
            <w:r>
              <w:rPr>
                <w:sz w:val="28"/>
                <w:lang w:val="uk-UA"/>
              </w:rPr>
              <w:t xml:space="preserve"> </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lastRenderedPageBreak/>
              <w:t>Демьянков В.В.</w:t>
            </w:r>
            <w:r>
              <w:rPr>
                <w:sz w:val="28"/>
                <w:lang w:val="uk-UA"/>
              </w:rPr>
              <w:t xml:space="preserve"> Интеграция понимания и лингвистические аспекты их моделирования на ЭВМ.</w:t>
            </w:r>
            <w:r>
              <w:rPr>
                <w:sz w:val="28"/>
              </w:rPr>
              <w:t xml:space="preserve"> – М.: МГУ им. М.В. Ломоносова, 1989. – 172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rPr>
              <w:t>Дешериев Ю.К.</w:t>
            </w:r>
            <w:r>
              <w:rPr>
                <w:sz w:val="28"/>
              </w:rPr>
              <w:t xml:space="preserve"> Влияние социальных факторов на функционирование и развитие языка. – М.: Наука, 1988. – 200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Добрович А.Б</w:t>
            </w:r>
            <w:r>
              <w:rPr>
                <w:sz w:val="28"/>
                <w:lang w:val="uk-UA"/>
              </w:rPr>
              <w:t>. Воспитателю о психологии</w:t>
            </w:r>
            <w:r>
              <w:rPr>
                <w:sz w:val="28"/>
              </w:rPr>
              <w:t xml:space="preserve"> и психогигиене общения. – М.: Наука, 1987. – 206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Должникова Г.І.</w:t>
            </w:r>
            <w:r>
              <w:rPr>
                <w:sz w:val="28"/>
                <w:lang w:val="uk-UA"/>
              </w:rPr>
              <w:t xml:space="preserve"> Мовна особистість Пантелеймона Куліша: Автореф. дис. ... канд. філол. наук: 10.02.04 / НАН України. Ін-т мовознавства                         ім. О.О. Потебні. – К., 2003. – 21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Дубашинский И.А.</w:t>
            </w:r>
            <w:r>
              <w:rPr>
                <w:sz w:val="28"/>
                <w:lang w:val="uk-UA"/>
              </w:rPr>
              <w:t xml:space="preserve"> “Сага о Форсайтах” Дж. Голсуорси. </w:t>
            </w:r>
            <w:r>
              <w:rPr>
                <w:sz w:val="28"/>
              </w:rPr>
              <w:t>– М.: Высшая школа, 1979. – 111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rPr>
              <w:t>Евангелие</w:t>
            </w:r>
            <w:r>
              <w:rPr>
                <w:sz w:val="28"/>
              </w:rPr>
              <w:t xml:space="preserve"> от Луки // Книги Священного Писания Ветхого и Нового Завета. –  Брюссель: Изд-во </w:t>
            </w:r>
            <w:r w:rsidRPr="00F04129">
              <w:rPr>
                <w:sz w:val="28"/>
              </w:rPr>
              <w:t>“</w:t>
            </w:r>
            <w:r>
              <w:rPr>
                <w:sz w:val="28"/>
              </w:rPr>
              <w:t>Жизнь с Богом</w:t>
            </w:r>
            <w:r w:rsidRPr="00F04129">
              <w:rPr>
                <w:sz w:val="28"/>
              </w:rPr>
              <w:t>”</w:t>
            </w:r>
            <w:r>
              <w:rPr>
                <w:sz w:val="28"/>
              </w:rPr>
              <w:t>, 1989. – С. 1574-1621.</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rPr>
            </w:pPr>
            <w:r>
              <w:rPr>
                <w:i/>
                <w:iCs/>
                <w:sz w:val="28"/>
              </w:rPr>
              <w:t>Ельмслев</w:t>
            </w:r>
            <w:r>
              <w:rPr>
                <w:sz w:val="28"/>
              </w:rPr>
              <w:t xml:space="preserve"> </w:t>
            </w:r>
            <w:r>
              <w:rPr>
                <w:i/>
                <w:iCs/>
                <w:sz w:val="28"/>
              </w:rPr>
              <w:t>Л.</w:t>
            </w:r>
            <w:r>
              <w:rPr>
                <w:sz w:val="28"/>
              </w:rPr>
              <w:t xml:space="preserve"> Пролегомены к теории языка: Пер. с англ. // Новое в зарубежной лингвистике. </w:t>
            </w:r>
            <w:r>
              <w:rPr>
                <w:sz w:val="28"/>
                <w:lang w:val="uk-UA"/>
              </w:rPr>
              <w:t xml:space="preserve">Вып. </w:t>
            </w:r>
            <w:r>
              <w:rPr>
                <w:sz w:val="28"/>
                <w:lang w:val="en-US"/>
              </w:rPr>
              <w:t>ІI</w:t>
            </w:r>
            <w:r>
              <w:rPr>
                <w:sz w:val="28"/>
              </w:rPr>
              <w:t>. – М.: Прогресс, 1962. – С. 117-139.</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Жаботинская С.А.</w:t>
            </w:r>
            <w:r>
              <w:rPr>
                <w:sz w:val="28"/>
                <w:lang w:val="uk-UA"/>
              </w:rPr>
              <w:t xml:space="preserve"> Когнитивные и номинативные аспекты класса числительных. – М.: Ин-т языкознания РАН, 1992. – 216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Жаботинская С.А.</w:t>
            </w:r>
            <w:r>
              <w:rPr>
                <w:sz w:val="28"/>
                <w:lang w:val="uk-UA"/>
              </w:rPr>
              <w:t xml:space="preserve"> </w:t>
            </w:r>
            <w:r>
              <w:rPr>
                <w:sz w:val="28"/>
              </w:rPr>
              <w:t xml:space="preserve">Когнитивная лингвистика: ракурсы анализа языковой картины мира // </w:t>
            </w:r>
            <w:r>
              <w:rPr>
                <w:sz w:val="28"/>
                <w:lang w:val="uk-UA"/>
              </w:rPr>
              <w:t xml:space="preserve">Актуальні проблеми металінгвістики. – Київ-Черкаси: Брама, 1999. </w:t>
            </w:r>
            <w:r>
              <w:rPr>
                <w:sz w:val="28"/>
              </w:rPr>
              <w:t>– С 3</w:t>
            </w:r>
            <w:r>
              <w:rPr>
                <w:sz w:val="28"/>
                <w:lang w:val="uk-UA"/>
              </w:rPr>
              <w:t>-8.</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Жантиева С.П.</w:t>
            </w:r>
            <w:r>
              <w:rPr>
                <w:sz w:val="28"/>
                <w:lang w:val="uk-UA"/>
              </w:rPr>
              <w:t xml:space="preserve"> Джон Голсуорси – создатель “Саги о Форсайтах” // </w:t>
            </w:r>
            <w:r>
              <w:rPr>
                <w:sz w:val="28"/>
              </w:rPr>
              <w:t>Джон Голсуорси: Сочинения в 8-ми томах. –</w:t>
            </w:r>
            <w:r>
              <w:rPr>
                <w:sz w:val="28"/>
                <w:lang w:val="uk-UA"/>
              </w:rPr>
              <w:t xml:space="preserve"> М.:</w:t>
            </w:r>
            <w:r w:rsidRPr="00F04129">
              <w:rPr>
                <w:sz w:val="28"/>
              </w:rPr>
              <w:t xml:space="preserve"> </w:t>
            </w:r>
            <w:r>
              <w:rPr>
                <w:sz w:val="28"/>
                <w:lang w:val="uk-UA"/>
              </w:rPr>
              <w:t>Изд-во художественной литератур</w:t>
            </w:r>
            <w:r>
              <w:rPr>
                <w:sz w:val="28"/>
              </w:rPr>
              <w:t>ы</w:t>
            </w:r>
            <w:r>
              <w:rPr>
                <w:sz w:val="28"/>
                <w:lang w:val="uk-UA"/>
              </w:rPr>
              <w:t xml:space="preserve">, 1982. </w:t>
            </w:r>
            <w:r>
              <w:rPr>
                <w:sz w:val="28"/>
              </w:rPr>
              <w:t>–</w:t>
            </w:r>
            <w:r>
              <w:rPr>
                <w:sz w:val="28"/>
                <w:lang w:val="uk-UA"/>
              </w:rPr>
              <w:t xml:space="preserve"> </w:t>
            </w:r>
            <w:r>
              <w:rPr>
                <w:sz w:val="28"/>
              </w:rPr>
              <w:t xml:space="preserve">Т.1. – </w:t>
            </w:r>
            <w:r>
              <w:rPr>
                <w:sz w:val="28"/>
                <w:lang w:val="uk-UA"/>
              </w:rPr>
              <w:t>С. 5-22.</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Жоль К.К.</w:t>
            </w:r>
            <w:r>
              <w:rPr>
                <w:sz w:val="28"/>
                <w:lang w:val="uk-UA"/>
              </w:rPr>
              <w:t xml:space="preserve"> Язык как практическое сознание (философский анализ). – К.: Выща шк</w:t>
            </w:r>
            <w:r w:rsidRPr="00F04129">
              <w:rPr>
                <w:sz w:val="28"/>
              </w:rPr>
              <w:t>.</w:t>
            </w:r>
            <w:r>
              <w:rPr>
                <w:sz w:val="28"/>
                <w:lang w:val="uk-UA"/>
              </w:rPr>
              <w:t>,</w:t>
            </w:r>
            <w:r>
              <w:rPr>
                <w:sz w:val="28"/>
              </w:rPr>
              <w:t xml:space="preserve"> 1990. –</w:t>
            </w:r>
            <w:r>
              <w:rPr>
                <w:sz w:val="28"/>
                <w:lang w:val="uk-UA"/>
              </w:rPr>
              <w:t xml:space="preserve"> 238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Жуковська В.В.</w:t>
            </w:r>
            <w:r>
              <w:rPr>
                <w:sz w:val="28"/>
                <w:lang w:val="uk-UA"/>
              </w:rPr>
              <w:t xml:space="preserve"> Індивідуальний стиль письменника як авторська своєрідність у використанні дієслівних одиниць на різних мовних рівнях // Вісник Харківського національного університету ім. В.Н. Каразіна. – 2004. –           №636. – С. 161-165.</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rPr>
              <w:t>Заботкина В.И.</w:t>
            </w:r>
            <w:r>
              <w:rPr>
                <w:sz w:val="28"/>
              </w:rPr>
              <w:t xml:space="preserve"> Картина мира и лексикон: культурологический аспект // </w:t>
            </w:r>
            <w:r>
              <w:rPr>
                <w:sz w:val="28"/>
              </w:rPr>
              <w:lastRenderedPageBreak/>
              <w:t>Картина мира: лексикон и текст. – М.: Моск. гос. лингв. ун-т им. М. Тореза, 1991. – С. 17-24.</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lastRenderedPageBreak/>
              <w:t>Залевская А.А.</w:t>
            </w:r>
            <w:r>
              <w:rPr>
                <w:sz w:val="28"/>
                <w:lang w:val="uk-UA"/>
              </w:rPr>
              <w:t xml:space="preserve"> Информационный тезаурус человека как база речемыслительной деятельности // Исследование речевого мышления в психолингвистике. – М.: Наука, 1985. – С. 150-171.</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Засєкін С.В.</w:t>
            </w:r>
            <w:r>
              <w:rPr>
                <w:sz w:val="28"/>
                <w:lang w:val="uk-UA"/>
              </w:rPr>
              <w:t xml:space="preserve"> Дискурсні маркери англомовної бесіди: когнітивно-прагматичний аспект // Науковий вісник кафедри ЮНЕСКО Київського національного лінгвістичного університету. Серія Філологія, педагогіка і психологія. – Вип. 3А.- К.: КДЛУ – 2000. – С. 184-188.</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Зинченко Я.Р.</w:t>
            </w:r>
            <w:r>
              <w:rPr>
                <w:sz w:val="28"/>
                <w:lang w:val="uk-UA"/>
              </w:rPr>
              <w:t xml:space="preserve"> Коммуникативные стратегии в дискурсе Гельмута Коля //     Стратегии коммуникативного поведения: Материалы докл. междунар. конф. – Ч. 1. – Минск: Минский. гос. лингв. ун-т, 2001. – С. 35-37.</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Іллівський А.</w:t>
            </w:r>
            <w:r>
              <w:rPr>
                <w:sz w:val="28"/>
                <w:lang w:val="uk-UA"/>
              </w:rPr>
              <w:t xml:space="preserve"> “Сага про Форсайтів” та її автор // Дж. Голсуорсі. Сага про Форсайтів. – К.: Видав. художньої літератури, 1988. – С. 5-17.</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rPr>
            </w:pPr>
            <w:r>
              <w:rPr>
                <w:i/>
                <w:iCs/>
                <w:sz w:val="28"/>
              </w:rPr>
              <w:t>Ивушкина Т.А.</w:t>
            </w:r>
            <w:r>
              <w:rPr>
                <w:sz w:val="28"/>
              </w:rPr>
              <w:t xml:space="preserve"> </w:t>
            </w:r>
            <w:r>
              <w:rPr>
                <w:sz w:val="28"/>
                <w:lang w:val="uk-UA"/>
              </w:rPr>
              <w:t>С</w:t>
            </w:r>
            <w:r>
              <w:rPr>
                <w:sz w:val="28"/>
              </w:rPr>
              <w:t>оциолингвистические аспекты развития английской речи (на материале речевых характеристик представителей высших классов Великобритании в произведениях английской художественной литературы): Автореф. дис. ... д-ра</w:t>
            </w:r>
            <w:proofErr w:type="gramStart"/>
            <w:r>
              <w:rPr>
                <w:sz w:val="28"/>
              </w:rPr>
              <w:t>.</w:t>
            </w:r>
            <w:proofErr w:type="gramEnd"/>
            <w:r>
              <w:rPr>
                <w:sz w:val="28"/>
              </w:rPr>
              <w:t xml:space="preserve"> </w:t>
            </w:r>
            <w:proofErr w:type="gramStart"/>
            <w:r>
              <w:rPr>
                <w:sz w:val="28"/>
              </w:rPr>
              <w:t>ф</w:t>
            </w:r>
            <w:proofErr w:type="gramEnd"/>
            <w:r>
              <w:rPr>
                <w:sz w:val="28"/>
              </w:rPr>
              <w:t>илол. наук: 10.02.04. / Моск. гос. ун-т                        им. М.В. Ломоносова. – М., 1998. – 33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rPr>
            </w:pPr>
            <w:r>
              <w:rPr>
                <w:i/>
                <w:iCs/>
                <w:sz w:val="28"/>
              </w:rPr>
              <w:t>Иссерс О.С.</w:t>
            </w:r>
            <w:r>
              <w:rPr>
                <w:sz w:val="28"/>
              </w:rPr>
              <w:t xml:space="preserve"> Коммуникативные стратегии и тактики русской речи. – Омск: Изд-во ОмГУ, 1999. – 167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Кагановська О.М</w:t>
            </w:r>
            <w:r>
              <w:rPr>
                <w:sz w:val="28"/>
                <w:lang w:val="uk-UA"/>
              </w:rPr>
              <w:t>. Текстові концепти художньої прози: когнітивна та комунікативна динаміка (на матеріалі французької романістики середини  ХХ сторіччя): Дис. ... д-ра філол. Наук: 10.02.05. – К., 2003. – 502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rPr>
            </w:pPr>
            <w:r>
              <w:rPr>
                <w:i/>
                <w:iCs/>
                <w:sz w:val="28"/>
              </w:rPr>
              <w:t>Казин Ф.П.</w:t>
            </w:r>
            <w:r>
              <w:rPr>
                <w:sz w:val="28"/>
              </w:rPr>
              <w:t xml:space="preserve"> Роль языка в структурировании сознания. – М.: Ин-т философии АН ССР, 1984. – 47 с. </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rPr>
            </w:pPr>
            <w:r>
              <w:rPr>
                <w:i/>
                <w:iCs/>
                <w:sz w:val="28"/>
              </w:rPr>
              <w:t>Карасик В.И.</w:t>
            </w:r>
            <w:r>
              <w:rPr>
                <w:sz w:val="28"/>
              </w:rPr>
              <w:t xml:space="preserve"> Культурные доминанты в языке. // Языковая личность: культурные концепты. </w:t>
            </w:r>
            <w:r>
              <w:rPr>
                <w:sz w:val="28"/>
                <w:lang w:val="uk-UA"/>
              </w:rPr>
              <w:t>– Волгоград, Архангельск: Перемена, 1996. – С. 3-13.</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rPr>
            </w:pPr>
            <w:r>
              <w:rPr>
                <w:i/>
                <w:iCs/>
                <w:sz w:val="28"/>
              </w:rPr>
              <w:t>Караулов Ю.Н.</w:t>
            </w:r>
            <w:r>
              <w:rPr>
                <w:sz w:val="28"/>
              </w:rPr>
              <w:t xml:space="preserve"> Общая и русская идеография.– М.: Наука, 1976. – 355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rPr>
              <w:t>Караулов Ю.Н.</w:t>
            </w:r>
            <w:r>
              <w:rPr>
                <w:sz w:val="28"/>
              </w:rPr>
              <w:t xml:space="preserve"> Лингвистическое конструирование и тезаурус литературного </w:t>
            </w:r>
            <w:r>
              <w:rPr>
                <w:sz w:val="28"/>
              </w:rPr>
              <w:lastRenderedPageBreak/>
              <w:t>языка. – М.: Наука, 1981. – 357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rPr>
            </w:pPr>
            <w:r>
              <w:rPr>
                <w:i/>
                <w:iCs/>
                <w:sz w:val="28"/>
                <w:lang w:val="uk-UA"/>
              </w:rPr>
              <w:lastRenderedPageBreak/>
              <w:t>Караулов Ю.Н.</w:t>
            </w:r>
            <w:r>
              <w:rPr>
                <w:sz w:val="28"/>
                <w:lang w:val="uk-UA"/>
              </w:rPr>
              <w:t xml:space="preserve"> Русский язык и языковая личность. – М.: Наука, 1987.– 263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Караулов Ю.Н.</w:t>
            </w:r>
            <w:r>
              <w:rPr>
                <w:sz w:val="28"/>
                <w:lang w:val="uk-UA"/>
              </w:rPr>
              <w:t xml:space="preserve"> Яз</w:t>
            </w:r>
            <w:r>
              <w:rPr>
                <w:sz w:val="28"/>
              </w:rPr>
              <w:t>ы</w:t>
            </w:r>
            <w:r>
              <w:rPr>
                <w:sz w:val="28"/>
                <w:lang w:val="uk-UA"/>
              </w:rPr>
              <w:t>ковая личность и национальный характер // Современная наука: познание человека. – М.: Наука, 1988. – С. 182-199.</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Катермина В.В.</w:t>
            </w:r>
            <w:r>
              <w:rPr>
                <w:sz w:val="28"/>
                <w:lang w:val="uk-UA"/>
              </w:rPr>
              <w:t xml:space="preserve"> Национально-культурное изображение языковой личности (на материале русской и английской колоративной лексики) // Язык и национальные образы мира: Метериалы</w:t>
            </w:r>
            <w:r>
              <w:rPr>
                <w:sz w:val="28"/>
              </w:rPr>
              <w:t xml:space="preserve"> </w:t>
            </w:r>
            <w:r>
              <w:rPr>
                <w:sz w:val="28"/>
                <w:lang w:val="uk-UA"/>
              </w:rPr>
              <w:t>докл. междунар. науч. конф. 20-21 марта 2001 г. – Майкоп: А</w:t>
            </w:r>
            <w:r>
              <w:rPr>
                <w:sz w:val="28"/>
              </w:rPr>
              <w:t>дыгейский гос. ун-т</w:t>
            </w:r>
            <w:r>
              <w:rPr>
                <w:sz w:val="28"/>
                <w:lang w:val="uk-UA"/>
              </w:rPr>
              <w:t xml:space="preserve">, 2001. </w:t>
            </w:r>
            <w:r>
              <w:rPr>
                <w:sz w:val="28"/>
              </w:rPr>
              <w:t>– С. 250-255.</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Китайгородская М.В., Розанова Н.Н.</w:t>
            </w:r>
            <w:r>
              <w:rPr>
                <w:sz w:val="28"/>
                <w:lang w:val="uk-UA"/>
              </w:rPr>
              <w:t xml:space="preserve"> Речь москвичей. Коммуникативно-культурологический аспект – М.: Ин-т русского языка им. В.В. Виноградова, 1999. </w:t>
            </w:r>
            <w:r>
              <w:rPr>
                <w:sz w:val="28"/>
              </w:rPr>
              <w:t>– 396</w:t>
            </w:r>
            <w:r>
              <w:rPr>
                <w:sz w:val="28"/>
                <w:lang w:val="uk-UA"/>
              </w:rPr>
              <w:t xml:space="preserve">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Кликс Ф.</w:t>
            </w:r>
            <w:r>
              <w:rPr>
                <w:sz w:val="28"/>
                <w:lang w:val="uk-UA"/>
              </w:rPr>
              <w:t xml:space="preserve"> Пробуждающееся мышление</w:t>
            </w:r>
            <w:r>
              <w:rPr>
                <w:sz w:val="28"/>
              </w:rPr>
              <w:t>: у истоков человеческого интеллекта: Пер. с англ.</w:t>
            </w:r>
            <w:r>
              <w:rPr>
                <w:sz w:val="28"/>
                <w:lang w:val="uk-UA"/>
              </w:rPr>
              <w:t xml:space="preserve"> – М.: Прогресс, 1983. – 302 с.</w:t>
            </w:r>
            <w:r>
              <w:rPr>
                <w:sz w:val="28"/>
              </w:rPr>
              <w:t xml:space="preserve"> </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Клочко Л.И.</w:t>
            </w:r>
            <w:r>
              <w:rPr>
                <w:sz w:val="28"/>
                <w:lang w:val="uk-UA"/>
              </w:rPr>
              <w:t xml:space="preserve"> Высказывания похвалы и гендер в речевом поведении носителей английского языка // </w:t>
            </w:r>
            <w:r>
              <w:rPr>
                <w:sz w:val="28"/>
              </w:rPr>
              <w:t xml:space="preserve">Вісник Харківського національного університету ім. В.Н. Каразіна – </w:t>
            </w:r>
            <w:r>
              <w:rPr>
                <w:sz w:val="28"/>
                <w:lang w:val="uk-UA"/>
              </w:rPr>
              <w:t>2002. – №567. – С. 295-302.</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Ключ</w:t>
            </w:r>
            <w:r>
              <w:rPr>
                <w:sz w:val="28"/>
                <w:lang w:val="uk-UA"/>
              </w:rPr>
              <w:t xml:space="preserve"> к понима</w:t>
            </w:r>
            <w:r>
              <w:rPr>
                <w:sz w:val="28"/>
              </w:rPr>
              <w:t xml:space="preserve">нию Священного Писания. – Брюссель: Изд-во </w:t>
            </w:r>
            <w:r w:rsidRPr="00F04129">
              <w:rPr>
                <w:sz w:val="28"/>
              </w:rPr>
              <w:t>“</w:t>
            </w:r>
            <w:r>
              <w:rPr>
                <w:sz w:val="28"/>
                <w:lang w:val="uk-UA"/>
              </w:rPr>
              <w:t>Жизнь с Богом</w:t>
            </w:r>
            <w:r w:rsidRPr="00F04129">
              <w:rPr>
                <w:sz w:val="28"/>
              </w:rPr>
              <w:t>”</w:t>
            </w:r>
            <w:r>
              <w:rPr>
                <w:sz w:val="28"/>
                <w:lang w:val="uk-UA"/>
              </w:rPr>
              <w:t>, 1982. – 698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Коваленко Е.Г.</w:t>
            </w:r>
            <w:r>
              <w:rPr>
                <w:sz w:val="28"/>
                <w:lang w:val="uk-UA"/>
              </w:rPr>
              <w:t xml:space="preserve"> Инвариантный портрет (образ) русского человека: поиск культурно-языковых и языковых доминант // Язык и национальные образы мира: Материалы</w:t>
            </w:r>
            <w:r>
              <w:rPr>
                <w:sz w:val="28"/>
              </w:rPr>
              <w:t xml:space="preserve"> </w:t>
            </w:r>
            <w:r>
              <w:rPr>
                <w:sz w:val="28"/>
                <w:lang w:val="uk-UA"/>
              </w:rPr>
              <w:t>докл. междунар. науч. конф. 20-21 марта 2001 г. – Майкоп: А</w:t>
            </w:r>
            <w:r>
              <w:rPr>
                <w:sz w:val="28"/>
              </w:rPr>
              <w:t>дыгейский гос. ун-т</w:t>
            </w:r>
            <w:r>
              <w:rPr>
                <w:sz w:val="28"/>
                <w:lang w:val="uk-UA"/>
              </w:rPr>
              <w:t xml:space="preserve">, 2001. </w:t>
            </w:r>
            <w:r>
              <w:rPr>
                <w:sz w:val="28"/>
              </w:rPr>
              <w:t>– С. 412-417.</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Козачишина О.А.</w:t>
            </w:r>
            <w:r>
              <w:rPr>
                <w:sz w:val="28"/>
                <w:lang w:val="uk-UA"/>
              </w:rPr>
              <w:t xml:space="preserve"> Лінгвістичні прояви гендерних характеристик англомовних текстів (на матеріалі американської прози ХХ сторіччя): Дис. ... канд. філол. наук: 10.02.04. – К., 2003. – 316 с. </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Колесник Д.М.</w:t>
            </w:r>
            <w:r>
              <w:rPr>
                <w:sz w:val="28"/>
                <w:lang w:val="uk-UA"/>
              </w:rPr>
              <w:t xml:space="preserve"> Концептуальное пространство авторской метафоры в творчестве А. Мердок. </w:t>
            </w:r>
            <w:r>
              <w:rPr>
                <w:sz w:val="28"/>
              </w:rPr>
              <w:t>–</w:t>
            </w:r>
            <w:r>
              <w:rPr>
                <w:sz w:val="28"/>
                <w:lang w:val="uk-UA"/>
              </w:rPr>
              <w:t xml:space="preserve"> Дис. ... канд. филол. наук: 10.02.04 </w:t>
            </w:r>
            <w:r>
              <w:rPr>
                <w:sz w:val="28"/>
              </w:rPr>
              <w:t xml:space="preserve">– </w:t>
            </w:r>
            <w:r>
              <w:rPr>
                <w:sz w:val="28"/>
                <w:lang w:val="uk-UA"/>
              </w:rPr>
              <w:t xml:space="preserve">Черкассы,  1996. </w:t>
            </w:r>
            <w:r>
              <w:rPr>
                <w:sz w:val="28"/>
              </w:rPr>
              <w:t xml:space="preserve">– </w:t>
            </w:r>
            <w:r>
              <w:rPr>
                <w:sz w:val="28"/>
                <w:lang w:val="uk-UA"/>
              </w:rPr>
              <w:t xml:space="preserve">224 с. </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Колесник Г.Л.</w:t>
            </w:r>
            <w:r>
              <w:rPr>
                <w:sz w:val="28"/>
                <w:lang w:val="uk-UA"/>
              </w:rPr>
              <w:t xml:space="preserve"> Парадокс як один із засобів відтворення “лінгвістичної маски” Оскара Уайльда (роман Пітера Акройда “Заповіт Оскара Уайльда”) // Вісник Київського лінгвістичного університету. Серія Філологія. – 2001. – Т.4,        №2. </w:t>
            </w:r>
            <w:r>
              <w:rPr>
                <w:sz w:val="28"/>
                <w:lang w:val="uk-UA"/>
              </w:rPr>
              <w:lastRenderedPageBreak/>
              <w:t>– С. 151-160.</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lastRenderedPageBreak/>
              <w:t>Колшанский Г.В.</w:t>
            </w:r>
            <w:r>
              <w:rPr>
                <w:sz w:val="28"/>
                <w:lang w:val="uk-UA"/>
              </w:rPr>
              <w:t xml:space="preserve"> Логика и структура языка. – М.: Высшая шк</w:t>
            </w:r>
            <w:r w:rsidRPr="00F04129">
              <w:rPr>
                <w:sz w:val="28"/>
              </w:rPr>
              <w:t>.</w:t>
            </w:r>
            <w:r>
              <w:rPr>
                <w:sz w:val="28"/>
                <w:lang w:val="uk-UA"/>
              </w:rPr>
              <w:t xml:space="preserve">, 1965. </w:t>
            </w:r>
            <w:r>
              <w:rPr>
                <w:sz w:val="28"/>
              </w:rPr>
              <w:t xml:space="preserve">–  </w:t>
            </w:r>
            <w:r>
              <w:rPr>
                <w:sz w:val="28"/>
                <w:lang w:val="uk-UA"/>
              </w:rPr>
              <w:t>240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Колшанский Г.В.</w:t>
            </w:r>
            <w:r>
              <w:rPr>
                <w:sz w:val="28"/>
                <w:lang w:val="uk-UA"/>
              </w:rPr>
              <w:t xml:space="preserve"> </w:t>
            </w:r>
            <w:r>
              <w:rPr>
                <w:sz w:val="28"/>
              </w:rPr>
              <w:t>Соотношение субъективных и объективных факторов в языке. – М.: Наука, 1975. – 229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Колшанский Г.В.</w:t>
            </w:r>
            <w:r>
              <w:rPr>
                <w:sz w:val="28"/>
                <w:lang w:val="uk-UA"/>
              </w:rPr>
              <w:t xml:space="preserve"> Объективная картина мира в познании и языке. </w:t>
            </w:r>
            <w:r>
              <w:rPr>
                <w:sz w:val="28"/>
              </w:rPr>
              <w:t>– М.: Наука, 1990. – 101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Комлев Н.Г.</w:t>
            </w:r>
            <w:r>
              <w:rPr>
                <w:sz w:val="28"/>
                <w:lang w:val="uk-UA"/>
              </w:rPr>
              <w:t xml:space="preserve"> Слово, денотация и картина мира // Вопросы философии. </w:t>
            </w:r>
            <w:r>
              <w:rPr>
                <w:sz w:val="28"/>
              </w:rPr>
              <w:t>–  1981. – №6 – С. 25-37.</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Кормильцина М.А.</w:t>
            </w:r>
            <w:r>
              <w:rPr>
                <w:sz w:val="28"/>
                <w:lang w:val="uk-UA"/>
              </w:rPr>
              <w:t xml:space="preserve"> </w:t>
            </w:r>
            <w:r>
              <w:rPr>
                <w:sz w:val="28"/>
              </w:rPr>
              <w:t>О релевантных различиях речи носителей разных типов речевых культур // Языковая личность: социолингвистические и эмотивные аспекты. – Волгоград, Саратов: Перемена, 1998. – С. 28-35.</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 xml:space="preserve">Красильникова </w:t>
            </w:r>
            <w:r>
              <w:rPr>
                <w:i/>
                <w:iCs/>
                <w:sz w:val="28"/>
              </w:rPr>
              <w:t>Е.В.</w:t>
            </w:r>
            <w:r>
              <w:rPr>
                <w:sz w:val="28"/>
              </w:rPr>
              <w:t xml:space="preserve"> Предисловие: Русская языковая личность и задачи ее изучения // Язык и личность. – М.: Наука, 1989. – С. 8-10.</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Красовська О.М.</w:t>
            </w:r>
            <w:r>
              <w:rPr>
                <w:sz w:val="28"/>
                <w:lang w:val="uk-UA"/>
              </w:rPr>
              <w:t xml:space="preserve"> Мовна особистість Л.Українки (на матеріалі епістолярій письменниці) // Актуальні проблеми металінгвістики.– Черкаси: Черкаський держ. ун-т, 2002. – Ч. 2. – С. 178-182.</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rPr>
            </w:pPr>
            <w:r>
              <w:rPr>
                <w:i/>
                <w:iCs/>
                <w:sz w:val="28"/>
                <w:lang w:val="uk-UA"/>
              </w:rPr>
              <w:t xml:space="preserve">Краткий </w:t>
            </w:r>
            <w:r>
              <w:rPr>
                <w:sz w:val="28"/>
                <w:lang w:val="uk-UA"/>
              </w:rPr>
              <w:t xml:space="preserve">словарь когнитивных терминов / </w:t>
            </w:r>
            <w:r>
              <w:rPr>
                <w:sz w:val="28"/>
              </w:rPr>
              <w:t>Е.С. Кубрякова</w:t>
            </w:r>
            <w:r>
              <w:rPr>
                <w:sz w:val="28"/>
                <w:lang w:val="uk-UA"/>
              </w:rPr>
              <w:t>, В.З. Демьянков, Ю.Г. Панкрац, Л.Г. Лузина / под общ. ред. Е.С. Кубряковой. – М.: Наука, 1996. – 245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Кретов А.А.</w:t>
            </w:r>
            <w:r>
              <w:rPr>
                <w:sz w:val="28"/>
                <w:lang w:val="uk-UA"/>
              </w:rPr>
              <w:t xml:space="preserve"> Пределы русского человека в языковой картине мира // Язык, коммуникация и социальная среда. Вып. 1. – Воронеж: Воронежский  гос. ун-т, 2001. – С. 40-43.</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Крюкова Н.Ф.</w:t>
            </w:r>
            <w:r>
              <w:rPr>
                <w:sz w:val="28"/>
                <w:lang w:val="uk-UA"/>
              </w:rPr>
              <w:t xml:space="preserve"> Метафоризация и метафоричность как параметр</w:t>
            </w:r>
            <w:r>
              <w:rPr>
                <w:sz w:val="28"/>
              </w:rPr>
              <w:t xml:space="preserve">ы рефлективного действования при продукции и рецепции текста // </w:t>
            </w:r>
            <w:r>
              <w:rPr>
                <w:sz w:val="28"/>
                <w:lang w:val="uk-UA"/>
              </w:rPr>
              <w:t xml:space="preserve">Мова і культура: Матеріали одинадцятої міжнар. наук. конф.: в 10 т. </w:t>
            </w:r>
            <w:r w:rsidRPr="00F04129">
              <w:rPr>
                <w:sz w:val="28"/>
              </w:rPr>
              <w:t>–</w:t>
            </w:r>
            <w:r>
              <w:rPr>
                <w:sz w:val="28"/>
                <w:lang w:val="uk-UA"/>
              </w:rPr>
              <w:t xml:space="preserve">  Вип. 5. –     Т.4, Ч. 1: Мова і художня творчість. – К.: КНУ, 2000.– С. 132-136.</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 xml:space="preserve">Крюкова Н.Ф. </w:t>
            </w:r>
            <w:r>
              <w:rPr>
                <w:sz w:val="28"/>
                <w:lang w:val="uk-UA"/>
              </w:rPr>
              <w:t>Метафоричность как критерий менталитета различных групп людей // Языковое бытие человека и этноса: психолингвистический и когнитивный аспекты. – Барнаул: Алтайская академия экономики и права, 2002. – С.90-99.</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lastRenderedPageBreak/>
              <w:t>Крючкова П.Г.</w:t>
            </w:r>
            <w:r>
              <w:rPr>
                <w:sz w:val="28"/>
                <w:lang w:val="uk-UA"/>
              </w:rPr>
              <w:t xml:space="preserve"> Авторитарність в ідіолекті Уінстона Черчілля // Проблеми семантики слова, речення та тексту.</w:t>
            </w:r>
            <w:r w:rsidRPr="00F04129">
              <w:rPr>
                <w:sz w:val="28"/>
              </w:rPr>
              <w:t xml:space="preserve"> </w:t>
            </w:r>
            <w:r>
              <w:rPr>
                <w:sz w:val="28"/>
                <w:lang w:val="uk-UA"/>
              </w:rPr>
              <w:t>– Вип. 9. – К.: Видав. центр КНЛУ,  2003. – С. 180-185.</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Крысин Л.П.</w:t>
            </w:r>
            <w:r>
              <w:rPr>
                <w:sz w:val="28"/>
                <w:lang w:val="uk-UA"/>
              </w:rPr>
              <w:t xml:space="preserve"> Современный русский язык: социальная и функциональная дифференциация. – М.: Языки современной культуры, 2003. – 565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 xml:space="preserve">Кубрякова Е.С. </w:t>
            </w:r>
            <w:r>
              <w:rPr>
                <w:sz w:val="28"/>
                <w:lang w:val="uk-UA"/>
              </w:rPr>
              <w:t>Номинативн</w:t>
            </w:r>
            <w:r>
              <w:rPr>
                <w:sz w:val="28"/>
              </w:rPr>
              <w:t xml:space="preserve">ый аспект речевой деятельности. – М.: Наука, </w:t>
            </w:r>
            <w:r>
              <w:rPr>
                <w:sz w:val="28"/>
                <w:lang w:val="uk-UA"/>
              </w:rPr>
              <w:t>1986. – 158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rPr>
              <w:t xml:space="preserve">Кубрякова Е.С. </w:t>
            </w:r>
            <w:r>
              <w:rPr>
                <w:sz w:val="28"/>
              </w:rPr>
              <w:t>Лексикон и современные проблемы его изучения // Картина мира: лексикон и текст. – Вып. 375. – М.: Моск. гос. лингв. ун-т                  им. М.Тореза, 1991. – С. 4-11.</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rPr>
            </w:pPr>
            <w:r>
              <w:rPr>
                <w:i/>
                <w:iCs/>
                <w:sz w:val="28"/>
              </w:rPr>
              <w:t>Кубрякова Е.С., Шахнарович А.М.</w:t>
            </w:r>
            <w:r>
              <w:rPr>
                <w:sz w:val="28"/>
              </w:rPr>
              <w:t xml:space="preserve"> </w:t>
            </w:r>
            <w:r>
              <w:rPr>
                <w:sz w:val="28"/>
                <w:lang w:val="uk-UA"/>
              </w:rPr>
              <w:t xml:space="preserve">Человеческий фактор в языке: язык и порождение речи. – М.: Наука, 1996. </w:t>
            </w:r>
            <w:r>
              <w:rPr>
                <w:sz w:val="28"/>
              </w:rPr>
              <w:t xml:space="preserve">– </w:t>
            </w:r>
            <w:r>
              <w:rPr>
                <w:sz w:val="28"/>
                <w:lang w:val="uk-UA"/>
              </w:rPr>
              <w:t>239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rPr>
            </w:pPr>
            <w:r>
              <w:rPr>
                <w:i/>
                <w:iCs/>
                <w:sz w:val="28"/>
              </w:rPr>
              <w:t>Кубрякова Е.С.</w:t>
            </w:r>
            <w:r>
              <w:rPr>
                <w:sz w:val="28"/>
              </w:rPr>
              <w:t xml:space="preserve"> Об исследовании дискурса в современной лингвистике // Филология и культура: Материалы третьей </w:t>
            </w:r>
            <w:r>
              <w:rPr>
                <w:sz w:val="28"/>
                <w:lang w:val="uk-UA"/>
              </w:rPr>
              <w:t>Междунар. науч. конф. – Ч. 1. – Тамбов: Тамбовский гос. ун-т им. Г.Р. Державина, 2001. – С. 8-11.</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Кузнецова Н.Н.</w:t>
            </w:r>
            <w:r>
              <w:rPr>
                <w:sz w:val="28"/>
                <w:lang w:val="uk-UA"/>
              </w:rPr>
              <w:t xml:space="preserve"> Об одном приёме манипулирования коллективным сознанием // Стратегии коммуникативного поведения: Материалы докл. междунар. науч. конф.. – Минск: Минский гос. лингв. ун-т, 2001. – Ч. 1. –   С. 122-124.</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Купцова Н.С.</w:t>
            </w:r>
            <w:r>
              <w:rPr>
                <w:sz w:val="28"/>
                <w:lang w:val="uk-UA"/>
              </w:rPr>
              <w:t xml:space="preserve"> Особенности языка хакеров // Язык как структура и социальная практика. – Хабаровск: Хабаровский гос. пед. ун-т, 2004. – С. 37-40.</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rPr>
            </w:pPr>
            <w:r>
              <w:rPr>
                <w:i/>
                <w:iCs/>
                <w:sz w:val="28"/>
              </w:rPr>
              <w:t>Лакофф Дж.</w:t>
            </w:r>
            <w:r>
              <w:rPr>
                <w:sz w:val="28"/>
              </w:rPr>
              <w:t xml:space="preserve"> Лингвистические гештальты: Пер. с англ. // Новое в зарубежной лингвистике. – Вып. 10. – М.: Прогресс, 1981. – С. 350-368.</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rPr>
            </w:pPr>
            <w:r>
              <w:rPr>
                <w:i/>
                <w:iCs/>
                <w:sz w:val="28"/>
              </w:rPr>
              <w:t>Лакофф Дж.</w:t>
            </w:r>
            <w:r>
              <w:rPr>
                <w:sz w:val="28"/>
              </w:rPr>
              <w:t xml:space="preserve"> Мышление в зеркале классификаторов: Пер. с англ. // Новое в зарубежной лингвистике. – Вып. XX</w:t>
            </w:r>
            <w:r>
              <w:rPr>
                <w:sz w:val="28"/>
                <w:lang w:val="en-US"/>
              </w:rPr>
              <w:t>III</w:t>
            </w:r>
            <w:r>
              <w:rPr>
                <w:sz w:val="28"/>
              </w:rPr>
              <w:t>. Когнитивные аспекты языкознания. – М.: Прогресс, 1988. – С. 12-51.</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sz w:val="28"/>
              </w:rPr>
              <w:t xml:space="preserve"> </w:t>
            </w:r>
            <w:r>
              <w:rPr>
                <w:i/>
                <w:iCs/>
                <w:sz w:val="28"/>
              </w:rPr>
              <w:t>Лисицкая Е.П.</w:t>
            </w:r>
            <w:r>
              <w:rPr>
                <w:sz w:val="28"/>
              </w:rPr>
              <w:t xml:space="preserve"> Концепты </w:t>
            </w:r>
            <w:r>
              <w:rPr>
                <w:sz w:val="28"/>
                <w:lang w:val="uk-UA"/>
              </w:rPr>
              <w:t>“</w:t>
            </w:r>
            <w:r>
              <w:rPr>
                <w:sz w:val="28"/>
              </w:rPr>
              <w:t>ДОБРО</w:t>
            </w:r>
            <w:r>
              <w:rPr>
                <w:sz w:val="28"/>
                <w:lang w:val="uk-UA"/>
              </w:rPr>
              <w:t>”</w:t>
            </w:r>
            <w:r>
              <w:rPr>
                <w:sz w:val="28"/>
              </w:rPr>
              <w:t xml:space="preserve"> и </w:t>
            </w:r>
            <w:r>
              <w:rPr>
                <w:sz w:val="28"/>
                <w:lang w:val="uk-UA"/>
              </w:rPr>
              <w:t>“</w:t>
            </w:r>
            <w:r>
              <w:rPr>
                <w:sz w:val="28"/>
              </w:rPr>
              <w:t>ЗЛО</w:t>
            </w:r>
            <w:r>
              <w:rPr>
                <w:sz w:val="28"/>
                <w:lang w:val="uk-UA"/>
              </w:rPr>
              <w:t>”</w:t>
            </w:r>
            <w:r>
              <w:rPr>
                <w:sz w:val="28"/>
              </w:rPr>
              <w:t xml:space="preserve"> в русской языковой картине мира. –</w:t>
            </w:r>
            <w:r>
              <w:rPr>
                <w:sz w:val="28"/>
                <w:lang w:val="uk-UA"/>
              </w:rPr>
              <w:t xml:space="preserve"> Дис. ... канд. филол. наук: 10.02.04. </w:t>
            </w:r>
            <w:r>
              <w:rPr>
                <w:sz w:val="28"/>
              </w:rPr>
              <w:t>– Харьков</w:t>
            </w:r>
            <w:r>
              <w:rPr>
                <w:sz w:val="28"/>
                <w:lang w:val="uk-UA"/>
              </w:rPr>
              <w:t xml:space="preserve">, 2001. </w:t>
            </w:r>
            <w:r>
              <w:rPr>
                <w:sz w:val="28"/>
              </w:rPr>
              <w:t xml:space="preserve">– </w:t>
            </w:r>
            <w:r>
              <w:rPr>
                <w:sz w:val="28"/>
                <w:lang w:val="uk-UA"/>
              </w:rPr>
              <w:t xml:space="preserve">202 с. </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Ломова Т.М.</w:t>
            </w:r>
            <w:r>
              <w:rPr>
                <w:sz w:val="28"/>
                <w:lang w:val="uk-UA"/>
              </w:rPr>
              <w:t xml:space="preserve"> Речевой акт сожаления // Современные прагмалингвистические исследования романских, германских и русского языков. – Воронеж: Изд-во Воронежского гос. ун-та, 1996. – С. 112-115.</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lastRenderedPageBreak/>
              <w:t>Лузина Л.Г.</w:t>
            </w:r>
            <w:r>
              <w:rPr>
                <w:sz w:val="28"/>
                <w:lang w:val="uk-UA"/>
              </w:rPr>
              <w:t xml:space="preserve"> </w:t>
            </w:r>
            <w:r>
              <w:rPr>
                <w:sz w:val="28"/>
              </w:rPr>
              <w:t>Э</w:t>
            </w:r>
            <w:r>
              <w:rPr>
                <w:sz w:val="28"/>
                <w:lang w:val="uk-UA"/>
              </w:rPr>
              <w:t>ффективность лит</w:t>
            </w:r>
            <w:r w:rsidRPr="00F04129">
              <w:rPr>
                <w:sz w:val="28"/>
              </w:rPr>
              <w:t>ературно-</w:t>
            </w:r>
            <w:r>
              <w:rPr>
                <w:sz w:val="28"/>
                <w:lang w:val="uk-UA"/>
              </w:rPr>
              <w:t>художественного текста: стилистический аспект // Проблемы эффективности речевой    коммуникации. – М.: Изд-во АН СССР ИНИОН, 1989. – С. 151-171.</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Лурия А.Р.</w:t>
            </w:r>
            <w:r>
              <w:rPr>
                <w:sz w:val="28"/>
                <w:lang w:val="uk-UA"/>
              </w:rPr>
              <w:t xml:space="preserve"> Язык и сознание. – М.: Изд-во МГУ, 1999. </w:t>
            </w:r>
            <w:r>
              <w:rPr>
                <w:sz w:val="28"/>
              </w:rPr>
              <w:t>–</w:t>
            </w:r>
            <w:r>
              <w:rPr>
                <w:sz w:val="28"/>
                <w:lang w:val="uk-UA"/>
              </w:rPr>
              <w:t xml:space="preserve"> 336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Ляпон М.В.</w:t>
            </w:r>
            <w:r>
              <w:rPr>
                <w:sz w:val="28"/>
                <w:lang w:val="uk-UA"/>
              </w:rPr>
              <w:t xml:space="preserve"> Языковая личность: поиск доминанты // Язык – система. Язык – текст. Язык – способность. – М.: РАН Ин-т рус</w:t>
            </w:r>
            <w:r w:rsidRPr="00F04129">
              <w:rPr>
                <w:sz w:val="28"/>
              </w:rPr>
              <w:t>. яз</w:t>
            </w:r>
            <w:proofErr w:type="gramStart"/>
            <w:r w:rsidRPr="00F04129">
              <w:rPr>
                <w:sz w:val="28"/>
              </w:rPr>
              <w:t>.</w:t>
            </w:r>
            <w:r>
              <w:rPr>
                <w:sz w:val="28"/>
                <w:lang w:val="uk-UA"/>
              </w:rPr>
              <w:t xml:space="preserve">, </w:t>
            </w:r>
            <w:proofErr w:type="gramEnd"/>
            <w:r>
              <w:rPr>
                <w:sz w:val="28"/>
                <w:lang w:val="uk-UA"/>
              </w:rPr>
              <w:t>1995. – С. 260-276.</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Майская Е.Л.</w:t>
            </w:r>
            <w:r>
              <w:rPr>
                <w:sz w:val="28"/>
                <w:lang w:val="uk-UA"/>
              </w:rPr>
              <w:t xml:space="preserve"> К вопросу взаимодействия авторской речи и речи персонажей (по романам о Форсайтах Дж. Голсуорси) // Иностранные языки в школе. – 1954. – № 4. – с. 26-34</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Макаров Л.М.</w:t>
            </w:r>
            <w:r>
              <w:rPr>
                <w:sz w:val="28"/>
                <w:lang w:val="uk-UA"/>
              </w:rPr>
              <w:t xml:space="preserve"> Основы теории дискурса. – М.: Гнозис, 2003. – </w:t>
            </w:r>
            <w:r>
              <w:rPr>
                <w:color w:val="000080"/>
                <w:sz w:val="28"/>
                <w:lang w:val="uk-UA"/>
              </w:rPr>
              <w:t>396 с</w:t>
            </w:r>
            <w:r>
              <w:rPr>
                <w:color w:val="FF0000"/>
                <w:sz w:val="28"/>
                <w:lang w:val="uk-UA"/>
              </w:rPr>
              <w:t>.</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Макарова Г.А.</w:t>
            </w:r>
            <w:r>
              <w:rPr>
                <w:sz w:val="28"/>
                <w:lang w:val="uk-UA"/>
              </w:rPr>
              <w:t xml:space="preserve"> Концепт “Любовь” в языках разных типов (на материале лингвокультурных текстов). – Йошкар-Ола: Марийский гос. тех. ун-т,    2001. – 210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Маккормак Э.</w:t>
            </w:r>
            <w:r>
              <w:rPr>
                <w:sz w:val="28"/>
                <w:lang w:val="uk-UA"/>
              </w:rPr>
              <w:t xml:space="preserve"> Когнитивная теория метафоры // Теория метафоры. </w:t>
            </w:r>
            <w:r>
              <w:rPr>
                <w:sz w:val="28"/>
              </w:rPr>
              <w:t>– М.: Прогресс, 1990. – С. 358-387.</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Маликова Л.Т.</w:t>
            </w:r>
            <w:r>
              <w:rPr>
                <w:sz w:val="28"/>
                <w:lang w:val="uk-UA"/>
              </w:rPr>
              <w:t xml:space="preserve"> Язык как средство выражения этнокультурного и этнопсихологического опыта народа // Язык и культура. </w:t>
            </w:r>
            <w:r>
              <w:rPr>
                <w:sz w:val="28"/>
              </w:rPr>
              <w:t xml:space="preserve">– </w:t>
            </w:r>
            <w:r>
              <w:rPr>
                <w:sz w:val="28"/>
                <w:lang w:val="uk-UA"/>
              </w:rPr>
              <w:t xml:space="preserve">Вып. 3. </w:t>
            </w:r>
            <w:r>
              <w:rPr>
                <w:sz w:val="28"/>
              </w:rPr>
              <w:t>–</w:t>
            </w:r>
            <w:r>
              <w:rPr>
                <w:sz w:val="28"/>
                <w:lang w:val="uk-UA"/>
              </w:rPr>
              <w:t xml:space="preserve"> Т.2</w:t>
            </w:r>
            <w:r>
              <w:rPr>
                <w:sz w:val="28"/>
              </w:rPr>
              <w:t xml:space="preserve">:    </w:t>
            </w:r>
            <w:r>
              <w:rPr>
                <w:sz w:val="28"/>
                <w:lang w:val="uk-UA"/>
              </w:rPr>
              <w:t xml:space="preserve">Культурологический компонент языка. </w:t>
            </w:r>
            <w:r>
              <w:rPr>
                <w:sz w:val="28"/>
              </w:rPr>
              <w:t>–  К.: КНУ, 2001. – С. 115-121.</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Мальцева О.А.</w:t>
            </w:r>
            <w:r>
              <w:rPr>
                <w:sz w:val="28"/>
                <w:lang w:val="uk-UA"/>
              </w:rPr>
              <w:t xml:space="preserve"> Прагматический аспект словесного портрета персонажа          в художественном произведении // Семантика и прагматика единиц языка     в тексте. – Л.: Изд-во Ленинградского гос. пед. ин-та, 1988. – С. 99-106.</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Мамардашвили М.К.</w:t>
            </w:r>
            <w:r>
              <w:rPr>
                <w:sz w:val="28"/>
                <w:lang w:val="uk-UA"/>
              </w:rPr>
              <w:t xml:space="preserve"> Символ и сознание: метафизические рассуждения о сознании, символике и языке. </w:t>
            </w:r>
            <w:r>
              <w:rPr>
                <w:sz w:val="28"/>
              </w:rPr>
              <w:t>– М.: Языки русской культуры, 1997. – 324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Мамонова Ю.В.</w:t>
            </w:r>
            <w:r>
              <w:rPr>
                <w:sz w:val="28"/>
                <w:lang w:val="uk-UA"/>
              </w:rPr>
              <w:t xml:space="preserve"> </w:t>
            </w:r>
            <w:r>
              <w:rPr>
                <w:sz w:val="28"/>
              </w:rPr>
              <w:t xml:space="preserve">Когнитивно-дискурсивные особенности лексики английской бытовой сказки: </w:t>
            </w:r>
            <w:r>
              <w:rPr>
                <w:sz w:val="28"/>
                <w:lang w:val="uk-UA"/>
              </w:rPr>
              <w:t>Автореф. дис. ... канд. филол. наук: 10.02.04 / Моск. гос. лингвист. ун-т. – М., 2004. – 21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Маркова Н.А.</w:t>
            </w:r>
            <w:r>
              <w:rPr>
                <w:sz w:val="28"/>
                <w:lang w:val="uk-UA"/>
              </w:rPr>
              <w:t xml:space="preserve"> Языковая личность и художественный текст // Художній текст в культурному, філологічному та лінгвістичному аспектах: Тези доп. міжвуз. конф. 25-26 жовтня. – К.: Київський держ. пед. ін-т. іноземних мов, 1991. – С. 40-42.</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lastRenderedPageBreak/>
              <w:t>Мартысюк Н.П.</w:t>
            </w:r>
            <w:r>
              <w:rPr>
                <w:sz w:val="28"/>
                <w:lang w:val="uk-UA"/>
              </w:rPr>
              <w:t xml:space="preserve"> Стратегии речевого поведения как отражение гендерных социальных ролей (в ситуации конфликта): Автореф. дис. ... канд. филол. наук: 10.02.04 / Минск. гос. лингв. ун-т. – Минск, 2001. – 22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 xml:space="preserve">Медведєва Л.М. </w:t>
            </w:r>
            <w:r>
              <w:rPr>
                <w:sz w:val="28"/>
                <w:lang w:val="uk-UA"/>
              </w:rPr>
              <w:t xml:space="preserve">До типології мовленнєвих актів // Мовознавство. – 1992. –  №3. – С. 3-19. </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Мельникова А.А.</w:t>
            </w:r>
            <w:r>
              <w:rPr>
                <w:sz w:val="28"/>
                <w:lang w:val="uk-UA"/>
              </w:rPr>
              <w:t xml:space="preserve"> Язык и национальный характер: взаимосвязь структуры языка и ментальности. – СПб.: Речь, 2003. – 318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Мигирин В.Н.</w:t>
            </w:r>
            <w:r>
              <w:rPr>
                <w:sz w:val="28"/>
                <w:lang w:val="uk-UA"/>
              </w:rPr>
              <w:t xml:space="preserve"> Язык как система категорий отображения. – Кишинев: Штиица, 1973. </w:t>
            </w:r>
            <w:r>
              <w:rPr>
                <w:sz w:val="28"/>
              </w:rPr>
              <w:t xml:space="preserve">– </w:t>
            </w:r>
            <w:r>
              <w:rPr>
                <w:sz w:val="28"/>
                <w:lang w:val="uk-UA"/>
              </w:rPr>
              <w:t>237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Минский М.</w:t>
            </w:r>
            <w:r>
              <w:rPr>
                <w:sz w:val="28"/>
                <w:lang w:val="uk-UA"/>
              </w:rPr>
              <w:t xml:space="preserve"> Фреймы для представления знаний: Пер. с англ. – М.: Энергия, 1979. – 151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rPr>
              <w:t>Михальская Н.П.</w:t>
            </w:r>
            <w:r>
              <w:rPr>
                <w:sz w:val="28"/>
              </w:rPr>
              <w:t xml:space="preserve"> </w:t>
            </w:r>
            <w:r w:rsidRPr="00F04129">
              <w:rPr>
                <w:sz w:val="28"/>
              </w:rPr>
              <w:t>“</w:t>
            </w:r>
            <w:r>
              <w:rPr>
                <w:sz w:val="28"/>
              </w:rPr>
              <w:t>Сага о Форсайтах</w:t>
            </w:r>
            <w:r w:rsidRPr="00F04129">
              <w:rPr>
                <w:sz w:val="28"/>
              </w:rPr>
              <w:t>”</w:t>
            </w:r>
            <w:r>
              <w:rPr>
                <w:sz w:val="28"/>
              </w:rPr>
              <w:t xml:space="preserve"> Джона Голсуорси // </w:t>
            </w:r>
            <w:r>
              <w:rPr>
                <w:sz w:val="28"/>
                <w:lang w:val="en-US"/>
              </w:rPr>
              <w:t>J</w:t>
            </w:r>
            <w:r w:rsidRPr="00F04129">
              <w:rPr>
                <w:sz w:val="28"/>
              </w:rPr>
              <w:t xml:space="preserve">. </w:t>
            </w:r>
            <w:r>
              <w:rPr>
                <w:sz w:val="28"/>
                <w:lang w:val="en-US"/>
              </w:rPr>
              <w:t>Galsworthy</w:t>
            </w:r>
            <w:r w:rsidRPr="00F04129">
              <w:rPr>
                <w:sz w:val="28"/>
              </w:rPr>
              <w:t xml:space="preserve">.     </w:t>
            </w:r>
            <w:r>
              <w:rPr>
                <w:sz w:val="28"/>
                <w:lang w:val="en-US"/>
              </w:rPr>
              <w:t>The</w:t>
            </w:r>
            <w:r>
              <w:rPr>
                <w:sz w:val="28"/>
              </w:rPr>
              <w:t xml:space="preserve"> </w:t>
            </w:r>
            <w:r>
              <w:rPr>
                <w:sz w:val="28"/>
                <w:lang w:val="en-US"/>
              </w:rPr>
              <w:t>Man</w:t>
            </w:r>
            <w:r>
              <w:rPr>
                <w:sz w:val="28"/>
              </w:rPr>
              <w:t xml:space="preserve"> </w:t>
            </w:r>
            <w:r>
              <w:rPr>
                <w:sz w:val="28"/>
                <w:lang w:val="en-US"/>
              </w:rPr>
              <w:t>of</w:t>
            </w:r>
            <w:r>
              <w:rPr>
                <w:sz w:val="28"/>
              </w:rPr>
              <w:t xml:space="preserve"> </w:t>
            </w:r>
            <w:r>
              <w:rPr>
                <w:sz w:val="28"/>
                <w:lang w:val="en-US"/>
              </w:rPr>
              <w:t>Property</w:t>
            </w:r>
            <w:r>
              <w:rPr>
                <w:sz w:val="28"/>
              </w:rPr>
              <w:t xml:space="preserve">. – </w:t>
            </w:r>
            <w:r>
              <w:rPr>
                <w:sz w:val="28"/>
                <w:lang w:val="en-US"/>
              </w:rPr>
              <w:t>M</w:t>
            </w:r>
            <w:r>
              <w:rPr>
                <w:sz w:val="28"/>
              </w:rPr>
              <w:t>.: Прогресс, 1974. – С. 5-24.</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Міщенко В.Я.</w:t>
            </w:r>
            <w:r>
              <w:rPr>
                <w:sz w:val="28"/>
                <w:lang w:val="uk-UA"/>
              </w:rPr>
              <w:t xml:space="preserve"> Речевой акт комплимент как составляющая фатического дискурса // Вісник Харківського національного університету                         ім. В.Н. Каразіна. – 2001. – №537. – С. 79-84.</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Можаева Н.Б.</w:t>
            </w:r>
            <w:r>
              <w:rPr>
                <w:sz w:val="28"/>
                <w:lang w:val="uk-UA"/>
              </w:rPr>
              <w:t xml:space="preserve"> Сваха у Н.А. Островского как просторечно-профессиональный тип старой Москвы // Язык и личность. – М.: Наука, 1989. – С. 53-58.</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Морозова І.Г.</w:t>
            </w:r>
            <w:r>
              <w:rPr>
                <w:sz w:val="28"/>
                <w:lang w:val="uk-UA"/>
              </w:rPr>
              <w:t xml:space="preserve"> Модельна особистість вікторіанської жінки: мовленнєвий аспект // Вісник Харківського національного університету ім. В.Н. Каразіна – 2004. – №636. – С. 19-23.</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rPr>
            </w:pPr>
            <w:r>
              <w:rPr>
                <w:i/>
                <w:iCs/>
                <w:sz w:val="28"/>
              </w:rPr>
              <w:t>Морозова И.И</w:t>
            </w:r>
            <w:r>
              <w:rPr>
                <w:sz w:val="28"/>
              </w:rPr>
              <w:t xml:space="preserve">. К анализу прагматического уровня языковой личности // </w:t>
            </w:r>
            <w:r>
              <w:rPr>
                <w:sz w:val="28"/>
                <w:lang w:val="uk-UA"/>
              </w:rPr>
              <w:t>Филология и культура: Материалы третьей междунар. науч. конф. – Ч. 3. – Тамбов: Тамбовский гос. ун-т,  2001.– С. 49-50.</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rPr>
            </w:pPr>
            <w:r>
              <w:rPr>
                <w:i/>
                <w:iCs/>
                <w:sz w:val="28"/>
              </w:rPr>
              <w:t>Морякіна І.А.</w:t>
            </w:r>
            <w:r>
              <w:rPr>
                <w:sz w:val="28"/>
              </w:rPr>
              <w:t xml:space="preserve"> Когнітивні характеристики </w:t>
            </w:r>
            <w:proofErr w:type="gramStart"/>
            <w:r>
              <w:rPr>
                <w:sz w:val="28"/>
              </w:rPr>
              <w:t>англ</w:t>
            </w:r>
            <w:proofErr w:type="gramEnd"/>
            <w:r>
              <w:rPr>
                <w:sz w:val="28"/>
              </w:rPr>
              <w:t>ійської мовної особистості (на матеріалі романів Дж. Голсуорсі форсайтівського циклу) // Вісник Київського лінгвістичного університету. Серія Філологія. – 2001. – Т.4,        №2. – С. 112-121.</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rPr>
            </w:pPr>
            <w:r>
              <w:rPr>
                <w:i/>
                <w:iCs/>
                <w:sz w:val="28"/>
              </w:rPr>
              <w:t>Морякіна І.А.</w:t>
            </w:r>
            <w:r>
              <w:rPr>
                <w:sz w:val="28"/>
              </w:rPr>
              <w:t xml:space="preserve"> </w:t>
            </w:r>
            <w:r w:rsidRPr="00F04129">
              <w:rPr>
                <w:sz w:val="28"/>
              </w:rPr>
              <w:t>Концептуальний</w:t>
            </w:r>
            <w:r>
              <w:rPr>
                <w:sz w:val="28"/>
              </w:rPr>
              <w:t xml:space="preserve"> простір та типологізація словесних образів                                                                                                                                                                                                                                                                                                                                                                                                                                                                                                                                                                                                                                                                                                                                                                                                                                                                                                                                                                                                                                                                                                                                                                                                                                          </w:t>
            </w:r>
            <w:proofErr w:type="gramStart"/>
            <w:r>
              <w:rPr>
                <w:sz w:val="28"/>
              </w:rPr>
              <w:t>в</w:t>
            </w:r>
            <w:proofErr w:type="gramEnd"/>
            <w:r>
              <w:rPr>
                <w:sz w:val="28"/>
              </w:rPr>
              <w:t xml:space="preserve"> романах Дж. Голсуорсі форсайтівського циклу // Мова і культура. – 2002. – </w:t>
            </w:r>
            <w:r>
              <w:rPr>
                <w:sz w:val="28"/>
              </w:rPr>
              <w:lastRenderedPageBreak/>
              <w:t>Вип. 5. – Т.4. –</w:t>
            </w:r>
            <w:r>
              <w:rPr>
                <w:sz w:val="28"/>
                <w:lang w:val="uk-UA"/>
              </w:rPr>
              <w:t xml:space="preserve"> Ч. 1.</w:t>
            </w:r>
            <w:r>
              <w:rPr>
                <w:sz w:val="28"/>
              </w:rPr>
              <w:t xml:space="preserve"> – С. 279-279.</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rPr>
            </w:pPr>
            <w:r w:rsidRPr="00F04129">
              <w:rPr>
                <w:i/>
                <w:iCs/>
                <w:sz w:val="28"/>
                <w:lang w:val="uk-UA"/>
              </w:rPr>
              <w:lastRenderedPageBreak/>
              <w:t>Морякіна І.А.</w:t>
            </w:r>
            <w:r w:rsidRPr="00F04129">
              <w:rPr>
                <w:sz w:val="28"/>
                <w:lang w:val="uk-UA"/>
              </w:rPr>
              <w:t xml:space="preserve"> Релігійні метафоричні образи в романах Дж.Голсуорсі форсайтівського циклу // Вісник Харківського національного університету ім. </w:t>
            </w:r>
            <w:r>
              <w:rPr>
                <w:sz w:val="28"/>
              </w:rPr>
              <w:t>В.Н. Каразіна</w:t>
            </w:r>
            <w:r>
              <w:rPr>
                <w:sz w:val="28"/>
                <w:lang w:val="uk-UA"/>
              </w:rPr>
              <w:t>. – 2002. – №567. – С. 349-354.</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rPr>
            </w:pPr>
            <w:r w:rsidRPr="00F04129">
              <w:rPr>
                <w:i/>
                <w:iCs/>
                <w:sz w:val="28"/>
                <w:lang w:val="uk-UA"/>
              </w:rPr>
              <w:t>Морякіна І.А.</w:t>
            </w:r>
            <w:r w:rsidRPr="00F04129">
              <w:rPr>
                <w:sz w:val="28"/>
                <w:lang w:val="uk-UA"/>
              </w:rPr>
              <w:t xml:space="preserve"> </w:t>
            </w:r>
            <w:r>
              <w:rPr>
                <w:sz w:val="28"/>
                <w:lang w:val="uk-UA"/>
              </w:rPr>
              <w:t>Зоонімічні образи як засіб характеризації мовної особистості в романах форсайтівського циклу Дж. Голсуорсі // Проблеми семантики слова, речення та тексту: Зб. наук. пр.  – Вип. 9. – К.: Вид. центр КНЛУ, 2003. –      С. 239-244.</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Морякіна І.А.</w:t>
            </w:r>
            <w:r>
              <w:rPr>
                <w:sz w:val="28"/>
                <w:lang w:val="uk-UA"/>
              </w:rPr>
              <w:t xml:space="preserve"> Метафоричні образи літератури та мистецтва як соціокультурні ознаки мовної картини світу англійців (на матеріалі романів Дж.Голсуорсі форсайтівського циклу) // Вісник Київського національного лінгвістичного університету. Серія Філологія. – 2003. – Т. 6, №2. – </w:t>
            </w:r>
            <w:r>
              <w:rPr>
                <w:sz w:val="28"/>
                <w:lang w:val="en-US"/>
              </w:rPr>
              <w:t xml:space="preserve">               </w:t>
            </w:r>
            <w:r>
              <w:rPr>
                <w:sz w:val="28"/>
                <w:lang w:val="uk-UA"/>
              </w:rPr>
              <w:t>С. 152-160.</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Морякіна І.А.</w:t>
            </w:r>
            <w:r>
              <w:rPr>
                <w:sz w:val="28"/>
                <w:lang w:val="uk-UA"/>
              </w:rPr>
              <w:t xml:space="preserve"> Семантичний, структурний та функціональний підходи до аналізу концептуальної метафори в романах форсайтівського циклу           Дж.Голсуорсі // Проблеми семантики слова, речення та тексту: Зб. наук. пр. – Вип. 10. – К.: Вид. центр КНЛУ, 2003. – С.77-84.</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Морякіна І.А.</w:t>
            </w:r>
            <w:r>
              <w:rPr>
                <w:sz w:val="28"/>
                <w:lang w:val="uk-UA"/>
              </w:rPr>
              <w:t xml:space="preserve"> Характеристика прагматикону мовного колективу англійців (на матеріалі романів форсайтівського циклу Дж.Голсуорсі) // Вісник Харківського національного університету ім. В.Н. Каразіна. – 2004. –     №636. – С. 94-99. </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Назарець В.М.</w:t>
            </w:r>
            <w:r>
              <w:rPr>
                <w:sz w:val="28"/>
                <w:lang w:val="uk-UA"/>
              </w:rPr>
              <w:t xml:space="preserve"> Літературно-художній образ // Теорія літератури. – К.: Либідь, 2001. – С. 96-176.</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rPr>
            </w:pPr>
            <w:r>
              <w:rPr>
                <w:i/>
                <w:iCs/>
                <w:sz w:val="28"/>
              </w:rPr>
              <w:t>Нижевская О.С.</w:t>
            </w:r>
            <w:r>
              <w:rPr>
                <w:sz w:val="28"/>
              </w:rPr>
              <w:t xml:space="preserve"> Культурологический концепт </w:t>
            </w:r>
            <w:r>
              <w:rPr>
                <w:sz w:val="28"/>
                <w:lang w:val="en-US"/>
              </w:rPr>
              <w:t>soul</w:t>
            </w:r>
            <w:r>
              <w:rPr>
                <w:sz w:val="28"/>
                <w:lang w:val="uk-UA"/>
              </w:rPr>
              <w:t>/</w:t>
            </w:r>
            <w:r>
              <w:rPr>
                <w:sz w:val="28"/>
              </w:rPr>
              <w:t>душа: опыт концептуального анализа. // Язык и культура.  –  2001. – Вып. 3. – Т.2. –       С. 133-139.</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Нікульшина Т.М.</w:t>
            </w:r>
            <w:r>
              <w:rPr>
                <w:sz w:val="28"/>
                <w:lang w:val="uk-UA"/>
              </w:rPr>
              <w:t xml:space="preserve"> Інформаційна стратегія у спонукальному дискурсі: Автореф. дис. ... канд. філол. наук: 10.02.04 / Київськ. нац. лінгв. ун-т. –        К., 1998. – 16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rPr>
            </w:pPr>
            <w:r>
              <w:rPr>
                <w:i/>
                <w:iCs/>
                <w:sz w:val="28"/>
              </w:rPr>
              <w:t>Нишанов В.К.</w:t>
            </w:r>
            <w:r>
              <w:rPr>
                <w:sz w:val="28"/>
              </w:rPr>
              <w:t xml:space="preserve"> Коммуникативная и когнитивная природа понимания.</w:t>
            </w:r>
            <w:r>
              <w:rPr>
                <w:sz w:val="28"/>
                <w:lang w:val="uk-UA"/>
              </w:rPr>
              <w:t xml:space="preserve"> – М.:  ИНИОН, 1989. </w:t>
            </w:r>
            <w:r>
              <w:rPr>
                <w:sz w:val="28"/>
              </w:rPr>
              <w:t>– 48</w:t>
            </w:r>
            <w:r>
              <w:rPr>
                <w:sz w:val="28"/>
                <w:lang w:val="uk-UA"/>
              </w:rPr>
              <w:t xml:space="preserve">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rPr>
            </w:pPr>
            <w:r>
              <w:rPr>
                <w:i/>
                <w:iCs/>
                <w:sz w:val="28"/>
              </w:rPr>
              <w:t xml:space="preserve">Новая </w:t>
            </w:r>
            <w:r>
              <w:rPr>
                <w:sz w:val="28"/>
              </w:rPr>
              <w:t>философская энциклопедия М.: Мысль, 2001. – Т. 2. – 642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rPr>
            </w:pPr>
            <w:r>
              <w:rPr>
                <w:i/>
                <w:iCs/>
                <w:sz w:val="28"/>
              </w:rPr>
              <w:t>Новая</w:t>
            </w:r>
            <w:r>
              <w:rPr>
                <w:sz w:val="28"/>
              </w:rPr>
              <w:t xml:space="preserve"> философская энциклопедия М.: Мысль, 2001. – Т. 3. – 693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rPr>
            </w:pPr>
            <w:r>
              <w:rPr>
                <w:i/>
                <w:iCs/>
                <w:sz w:val="28"/>
              </w:rPr>
              <w:lastRenderedPageBreak/>
              <w:t>Обозов Н.Н.</w:t>
            </w:r>
            <w:r>
              <w:rPr>
                <w:sz w:val="28"/>
              </w:rPr>
              <w:t xml:space="preserve"> О трехкомпонентной структуре межличностного взаимодействия // Психология межличностного познания. – М.: Наука,    1985. – С. 80-92.</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Остин Дж.Л.</w:t>
            </w:r>
            <w:r>
              <w:rPr>
                <w:sz w:val="28"/>
                <w:lang w:val="uk-UA"/>
              </w:rPr>
              <w:t xml:space="preserve"> Слово как действие: Пер с англ. // Новое в зарубежной лингвистике. – Вып.ХVII. Теория речевых актов. – М.: Прогресс,              1988. – С. 22-129.</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rPr>
            </w:pPr>
            <w:r>
              <w:rPr>
                <w:i/>
                <w:iCs/>
                <w:sz w:val="28"/>
              </w:rPr>
              <w:t>Откровение</w:t>
            </w:r>
            <w:r>
              <w:rPr>
                <w:sz w:val="28"/>
              </w:rPr>
              <w:t xml:space="preserve"> Иоанна Богослова // Книги Священного Писания Ветхого и Нового Завета. – Брюссель: Изд-во </w:t>
            </w:r>
            <w:r w:rsidRPr="00F04129">
              <w:rPr>
                <w:sz w:val="28"/>
              </w:rPr>
              <w:t>“</w:t>
            </w:r>
            <w:r>
              <w:rPr>
                <w:sz w:val="28"/>
              </w:rPr>
              <w:t>Жизнь с Богом</w:t>
            </w:r>
            <w:r w:rsidRPr="00F04129">
              <w:rPr>
                <w:sz w:val="28"/>
              </w:rPr>
              <w:t>”</w:t>
            </w:r>
            <w:r>
              <w:rPr>
                <w:sz w:val="28"/>
              </w:rPr>
              <w:t>, 1989. – С. 1821-1843.</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Павилёнис Р.И.</w:t>
            </w:r>
            <w:r>
              <w:rPr>
                <w:sz w:val="28"/>
                <w:lang w:val="uk-UA"/>
              </w:rPr>
              <w:t xml:space="preserve"> Проблема смысла. – М.: Мысль, 1983. </w:t>
            </w:r>
            <w:r>
              <w:rPr>
                <w:sz w:val="28"/>
              </w:rPr>
              <w:t xml:space="preserve">– </w:t>
            </w:r>
            <w:r>
              <w:rPr>
                <w:sz w:val="28"/>
                <w:lang w:val="uk-UA"/>
              </w:rPr>
              <w:t>285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Панкратов В.Н.</w:t>
            </w:r>
            <w:r>
              <w:rPr>
                <w:sz w:val="28"/>
                <w:lang w:val="uk-UA"/>
              </w:rPr>
              <w:t xml:space="preserve"> Манипуляции в общении и их нейтрализация. – М.: Изд-во Ин-та психотерапии, 2000. – 208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Пауфошима</w:t>
            </w:r>
            <w:r>
              <w:rPr>
                <w:i/>
                <w:iCs/>
                <w:sz w:val="28"/>
              </w:rPr>
              <w:t xml:space="preserve"> Р.Ф.</w:t>
            </w:r>
            <w:r>
              <w:rPr>
                <w:sz w:val="28"/>
              </w:rPr>
              <w:t xml:space="preserve"> Житель современной деревни как языковая личность // Язык и личность. </w:t>
            </w:r>
            <w:r>
              <w:rPr>
                <w:sz w:val="28"/>
                <w:lang w:val="uk-UA"/>
              </w:rPr>
              <w:t>– М.: Наука, 1989. – С. 41-48.</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rPr>
            </w:pPr>
            <w:r>
              <w:rPr>
                <w:i/>
                <w:iCs/>
                <w:sz w:val="28"/>
                <w:lang w:val="uk-UA"/>
              </w:rPr>
              <w:t>Пінчук О.Ф.</w:t>
            </w:r>
            <w:r>
              <w:rPr>
                <w:sz w:val="28"/>
                <w:lang w:val="uk-UA"/>
              </w:rPr>
              <w:t xml:space="preserve"> Індивідуальне, національне та загальнолюдське у мові та культурі // Язык и культура: Материалы первой междунар. конф. – К: КГУ, 1992. </w:t>
            </w:r>
            <w:r>
              <w:rPr>
                <w:sz w:val="28"/>
              </w:rPr>
              <w:t>–</w:t>
            </w:r>
            <w:r>
              <w:rPr>
                <w:sz w:val="28"/>
                <w:lang w:val="uk-UA"/>
              </w:rPr>
              <w:t xml:space="preserve"> С. 36-39.</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Полина А.В.</w:t>
            </w:r>
            <w:r>
              <w:rPr>
                <w:sz w:val="28"/>
                <w:lang w:val="uk-UA"/>
              </w:rPr>
              <w:t xml:space="preserve"> Ис</w:t>
            </w:r>
            <w:r>
              <w:rPr>
                <w:sz w:val="28"/>
              </w:rPr>
              <w:t xml:space="preserve">пользование метафоры в процессе концептуализации понятия </w:t>
            </w:r>
            <w:r w:rsidRPr="00F04129">
              <w:rPr>
                <w:sz w:val="28"/>
              </w:rPr>
              <w:t>“</w:t>
            </w:r>
            <w:r>
              <w:rPr>
                <w:sz w:val="28"/>
              </w:rPr>
              <w:t>Бог</w:t>
            </w:r>
            <w:r w:rsidRPr="00F04129">
              <w:rPr>
                <w:sz w:val="28"/>
              </w:rPr>
              <w:t>”</w:t>
            </w:r>
            <w:r>
              <w:rPr>
                <w:sz w:val="28"/>
              </w:rPr>
              <w:t xml:space="preserve"> // </w:t>
            </w:r>
            <w:r>
              <w:rPr>
                <w:sz w:val="28"/>
                <w:lang w:val="uk-UA"/>
              </w:rPr>
              <w:t>Вісник Харківського національного університу ім. В.Н. Каразіна.</w:t>
            </w:r>
            <w:r>
              <w:rPr>
                <w:sz w:val="28"/>
              </w:rPr>
              <w:t>–</w:t>
            </w:r>
            <w:r>
              <w:rPr>
                <w:sz w:val="28"/>
                <w:lang w:val="uk-UA"/>
              </w:rPr>
              <w:t xml:space="preserve"> 2001. </w:t>
            </w:r>
            <w:r>
              <w:rPr>
                <w:sz w:val="28"/>
              </w:rPr>
              <w:t xml:space="preserve">– </w:t>
            </w:r>
            <w:r>
              <w:rPr>
                <w:sz w:val="28"/>
                <w:lang w:val="uk-UA"/>
              </w:rPr>
              <w:t xml:space="preserve">№537. – </w:t>
            </w:r>
            <w:r>
              <w:rPr>
                <w:sz w:val="28"/>
              </w:rPr>
              <w:t>С. 166-172.</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Постовалова В.И.</w:t>
            </w:r>
            <w:r>
              <w:rPr>
                <w:sz w:val="28"/>
                <w:lang w:val="uk-UA"/>
              </w:rPr>
              <w:t xml:space="preserve"> Картина мира в жизнедеятельности человека // Роль человеческого фактора в языке. Язык и картина мира. </w:t>
            </w:r>
            <w:r>
              <w:rPr>
                <w:sz w:val="28"/>
              </w:rPr>
              <w:t>– М.: Наука, 1988. –  С. 8-70.</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Полюжин М.М., Венжинович Н.Ф.</w:t>
            </w:r>
            <w:r>
              <w:rPr>
                <w:sz w:val="28"/>
                <w:lang w:val="uk-UA"/>
              </w:rPr>
              <w:t xml:space="preserve"> Концепт як базова когнітивна сутність // Мовні та концептуальні картини світу: Зб. наук. пр. – №5. – К.: Київський нац. ун-т,  2001. –  С. 182-184.</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Потебня А.А.</w:t>
            </w:r>
            <w:r>
              <w:rPr>
                <w:sz w:val="28"/>
                <w:lang w:val="uk-UA"/>
              </w:rPr>
              <w:t xml:space="preserve"> </w:t>
            </w:r>
            <w:r>
              <w:rPr>
                <w:sz w:val="28"/>
              </w:rPr>
              <w:t xml:space="preserve">Язык и народность // Эстетика и поэтика. – М.: Искусство, </w:t>
            </w:r>
            <w:r>
              <w:rPr>
                <w:sz w:val="28"/>
                <w:lang w:val="uk-UA"/>
              </w:rPr>
              <w:t>1976. – С. 253-285.</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Почепцов Г.Г.</w:t>
            </w:r>
            <w:r>
              <w:rPr>
                <w:sz w:val="28"/>
                <w:lang w:val="uk-UA"/>
              </w:rPr>
              <w:t xml:space="preserve"> Фатическая метакоммуникация // Семантика и прагматика синтаксических единств. – Калинин: Изд-во Калининского гос. ун-та, 1981. – С. 52-59.</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Почепцов Г.Г.</w:t>
            </w:r>
            <w:r>
              <w:rPr>
                <w:sz w:val="28"/>
                <w:lang w:val="uk-UA"/>
              </w:rPr>
              <w:t xml:space="preserve"> О коммуникативной типологии адресата // Речевые акты в лингвистике и методике. – Пятигорск: Пятигорский гос. пед. ин-т. иностр. яз., </w:t>
            </w:r>
            <w:r>
              <w:rPr>
                <w:sz w:val="28"/>
                <w:lang w:val="uk-UA"/>
              </w:rPr>
              <w:lastRenderedPageBreak/>
              <w:t>1986. – С. 10-17.</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lastRenderedPageBreak/>
              <w:t>Почепцов Г.Г. (мл).</w:t>
            </w:r>
            <w:r>
              <w:rPr>
                <w:sz w:val="28"/>
                <w:lang w:val="uk-UA"/>
              </w:rPr>
              <w:t xml:space="preserve"> Семантический анализ этикетизации общения. // Учен</w:t>
            </w:r>
            <w:r>
              <w:rPr>
                <w:sz w:val="28"/>
              </w:rPr>
              <w:t>ые</w:t>
            </w:r>
            <w:r>
              <w:rPr>
                <w:sz w:val="28"/>
                <w:lang w:val="uk-UA"/>
              </w:rPr>
              <w:t xml:space="preserve"> записки Тартуского гос. ун-та. – N7. – Тарту, 1980. – С. 98-108.</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Прохоров Ю.В.</w:t>
            </w:r>
            <w:r>
              <w:rPr>
                <w:sz w:val="28"/>
                <w:lang w:val="uk-UA"/>
              </w:rPr>
              <w:t xml:space="preserve"> Национальные и социокультурные стереотипы речевого общения и их роль в обучении русскому языку иностранцев. – М.: </w:t>
            </w:r>
            <w:r>
              <w:rPr>
                <w:sz w:val="28"/>
              </w:rPr>
              <w:t>Э</w:t>
            </w:r>
            <w:r>
              <w:rPr>
                <w:sz w:val="28"/>
                <w:lang w:val="uk-UA"/>
              </w:rPr>
              <w:t xml:space="preserve">дитория УРСС, 2003. – 224 с. </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Пушкин А.А.</w:t>
            </w:r>
            <w:r>
              <w:rPr>
                <w:sz w:val="28"/>
                <w:lang w:val="uk-UA"/>
              </w:rPr>
              <w:t xml:space="preserve"> Прагмалингвистические характеристики дискурса личности // Личностные аспекты языкового общения. – Калинин: Изд-во Калининского гос. ун-та, 1989. – С. 43-54.</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Пшенина Т.Е.</w:t>
            </w:r>
            <w:r>
              <w:rPr>
                <w:sz w:val="28"/>
                <w:lang w:val="uk-UA"/>
              </w:rPr>
              <w:t xml:space="preserve"> Дискурсное описание яз</w:t>
            </w:r>
            <w:r>
              <w:rPr>
                <w:sz w:val="28"/>
              </w:rPr>
              <w:t>ы</w:t>
            </w:r>
            <w:r>
              <w:rPr>
                <w:sz w:val="28"/>
                <w:lang w:val="uk-UA"/>
              </w:rPr>
              <w:t>ковой личности Катулла: Автореф. дис. ... канд. филол. наук: 10.02.19 / Казахский гос. нац. ун-т им.               Аль-Фараби. – Алматы, 2000. – 31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rPr>
              <w:t>Ребрий А.В.</w:t>
            </w:r>
            <w:r>
              <w:rPr>
                <w:sz w:val="28"/>
              </w:rPr>
              <w:t xml:space="preserve"> Когнитивный аспект окказионального словотворчества // </w:t>
            </w:r>
            <w:proofErr w:type="gramStart"/>
            <w:r>
              <w:rPr>
                <w:sz w:val="28"/>
                <w:lang w:val="uk-UA"/>
              </w:rPr>
              <w:t>В</w:t>
            </w:r>
            <w:proofErr w:type="gramEnd"/>
            <w:r>
              <w:rPr>
                <w:sz w:val="28"/>
                <w:lang w:val="uk-UA"/>
              </w:rPr>
              <w:t xml:space="preserve">існик Харківського національного університету ім. В.Н.Каразіна. </w:t>
            </w:r>
            <w:r>
              <w:rPr>
                <w:sz w:val="28"/>
              </w:rPr>
              <w:t>–</w:t>
            </w:r>
            <w:r>
              <w:rPr>
                <w:sz w:val="28"/>
                <w:lang w:val="uk-UA"/>
              </w:rPr>
              <w:t xml:space="preserve"> 2001. </w:t>
            </w:r>
            <w:r>
              <w:rPr>
                <w:sz w:val="28"/>
              </w:rPr>
              <w:t>– №491. – С. 148-154.</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rPr>
            </w:pPr>
            <w:r>
              <w:rPr>
                <w:i/>
                <w:iCs/>
                <w:sz w:val="28"/>
              </w:rPr>
              <w:t>Рейнвельд Н.И.</w:t>
            </w:r>
            <w:r>
              <w:rPr>
                <w:sz w:val="28"/>
              </w:rPr>
              <w:t xml:space="preserve"> Психология личности. – М.: Наука, 1987. – 197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Романов А.А.</w:t>
            </w:r>
            <w:r>
              <w:rPr>
                <w:sz w:val="28"/>
                <w:lang w:val="uk-UA"/>
              </w:rPr>
              <w:t xml:space="preserve"> Системный анализ регулятиных средств диалогического общения. – М.: Ин-т языкознания, 1988. – 181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rPr>
              <w:t>Романов А.А.</w:t>
            </w:r>
            <w:r>
              <w:rPr>
                <w:sz w:val="28"/>
              </w:rPr>
              <w:t xml:space="preserve"> Иллокутивные знания, иллокутивные действия, иллокутивная структура диалогического текста // Текст в коммуникации. </w:t>
            </w:r>
            <w:r>
              <w:rPr>
                <w:sz w:val="28"/>
                <w:lang w:val="uk-UA"/>
              </w:rPr>
              <w:t xml:space="preserve">– М.: Изд-во АН СССР. Ин-т языкознания, Калининский сельхоз. ин-т, 1999. </w:t>
            </w:r>
            <w:r>
              <w:rPr>
                <w:sz w:val="28"/>
              </w:rPr>
              <w:t>– С. 82-100.</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Рузин И.Г.</w:t>
            </w:r>
            <w:r>
              <w:rPr>
                <w:sz w:val="28"/>
                <w:lang w:val="uk-UA"/>
              </w:rPr>
              <w:t xml:space="preserve"> Возможности и пределы концептуального объяснения языковых фактов // Вопросы языкознания. – 1996. – №5. – С. 39-50.</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Руткевич А.М.</w:t>
            </w:r>
            <w:r>
              <w:rPr>
                <w:sz w:val="28"/>
                <w:lang w:val="uk-UA"/>
              </w:rPr>
              <w:t xml:space="preserve"> Архетип // Культурология ХХ век. Энциклопедия. – Т.1. – СПб: Университетская книга “Альтейя”, 1998. – С. 37-38.</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rPr>
              <w:t>Рядчикова Е.Н., Назарова И.П.</w:t>
            </w:r>
            <w:r>
              <w:rPr>
                <w:sz w:val="28"/>
              </w:rPr>
              <w:t xml:space="preserve"> Библеизмы как способ отраж</w:t>
            </w:r>
            <w:r>
              <w:rPr>
                <w:sz w:val="28"/>
              </w:rPr>
              <w:t>е</w:t>
            </w:r>
            <w:r>
              <w:rPr>
                <w:sz w:val="28"/>
              </w:rPr>
              <w:t>ния национальной и социокультурной языковой картины мира в русском и немецком языках // Язык и наци</w:t>
            </w:r>
            <w:r>
              <w:rPr>
                <w:sz w:val="28"/>
              </w:rPr>
              <w:t>о</w:t>
            </w:r>
            <w:r>
              <w:rPr>
                <w:sz w:val="28"/>
              </w:rPr>
              <w:t>нальные образы мира: Материалы междунар. науч. конф. 20-21 марта 2001 г. – Майкоп: Ад</w:t>
            </w:r>
            <w:r>
              <w:rPr>
                <w:sz w:val="28"/>
              </w:rPr>
              <w:t>ы</w:t>
            </w:r>
            <w:r>
              <w:rPr>
                <w:sz w:val="28"/>
              </w:rPr>
              <w:t>гейский гос. ун-т, 2001. – С. 233-239.</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rPr>
            </w:pPr>
            <w:r>
              <w:rPr>
                <w:i/>
                <w:iCs/>
                <w:sz w:val="28"/>
              </w:rPr>
              <w:t>Сафаров Ш.</w:t>
            </w:r>
            <w:r>
              <w:rPr>
                <w:sz w:val="28"/>
              </w:rPr>
              <w:t xml:space="preserve"> Этнокультурные компоненты дискурсивной деятельности // </w:t>
            </w:r>
            <w:r>
              <w:rPr>
                <w:sz w:val="28"/>
              </w:rPr>
              <w:lastRenderedPageBreak/>
              <w:t xml:space="preserve">Личностные аспекты языкового общения. </w:t>
            </w:r>
            <w:r>
              <w:rPr>
                <w:sz w:val="28"/>
                <w:lang w:val="uk-UA"/>
              </w:rPr>
              <w:t xml:space="preserve">– Калинин: Изд-во Калининского гос. ун-та, 1989. </w:t>
            </w:r>
            <w:r>
              <w:rPr>
                <w:sz w:val="28"/>
              </w:rPr>
              <w:t>– С. 105-110</w:t>
            </w:r>
            <w:r>
              <w:rPr>
                <w:sz w:val="28"/>
                <w:lang w:val="uk-UA"/>
              </w:rPr>
              <w:t>.</w:t>
            </w:r>
            <w:r>
              <w:rPr>
                <w:sz w:val="28"/>
              </w:rPr>
              <w:t xml:space="preserve"> </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rPr>
            </w:pPr>
            <w:r>
              <w:rPr>
                <w:i/>
                <w:iCs/>
                <w:sz w:val="28"/>
              </w:rPr>
              <w:lastRenderedPageBreak/>
              <w:t>Сафаров Ш.</w:t>
            </w:r>
            <w:r>
              <w:rPr>
                <w:sz w:val="28"/>
              </w:rPr>
              <w:t xml:space="preserve"> К методологии межъязыкового сопоставления дискурсивных образований // Текст в коммуникации. – М.: Изд-во АН СССР. Ин-т языкознания, </w:t>
            </w:r>
            <w:proofErr w:type="gramStart"/>
            <w:r>
              <w:rPr>
                <w:sz w:val="28"/>
              </w:rPr>
              <w:t>Калининский</w:t>
            </w:r>
            <w:proofErr w:type="gramEnd"/>
            <w:r>
              <w:rPr>
                <w:sz w:val="28"/>
              </w:rPr>
              <w:t xml:space="preserve"> сельхоз. ин-т, 1991. – С. 169-177.</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Семантика</w:t>
            </w:r>
            <w:r>
              <w:rPr>
                <w:sz w:val="28"/>
                <w:lang w:val="uk-UA"/>
              </w:rPr>
              <w:t xml:space="preserve"> и категоризация: Сб. нуч. тр. – М.: АН СССР, Ин-т языкознания, 1991. – 168 с.</w:t>
            </w:r>
          </w:p>
        </w:tc>
      </w:tr>
      <w:tr w:rsidR="00451FD9" w:rsidTr="004F24D3">
        <w:tblPrEx>
          <w:tblCellMar>
            <w:top w:w="0" w:type="dxa"/>
            <w:bottom w:w="0" w:type="dxa"/>
          </w:tblCellMar>
        </w:tblPrEx>
        <w:tc>
          <w:tcPr>
            <w:tcW w:w="10080" w:type="dxa"/>
          </w:tcPr>
          <w:p w:rsidR="00451FD9" w:rsidRPr="00F04129" w:rsidRDefault="00451FD9" w:rsidP="00CA79BE">
            <w:pPr>
              <w:numPr>
                <w:ilvl w:val="0"/>
                <w:numId w:val="58"/>
              </w:numPr>
              <w:suppressAutoHyphens w:val="0"/>
              <w:spacing w:line="360" w:lineRule="auto"/>
              <w:jc w:val="both"/>
              <w:rPr>
                <w:sz w:val="28"/>
                <w:lang w:val="uk-UA"/>
              </w:rPr>
            </w:pPr>
            <w:r w:rsidRPr="00F04129">
              <w:rPr>
                <w:i/>
                <w:iCs/>
                <w:sz w:val="28"/>
                <w:lang w:val="uk-UA"/>
              </w:rPr>
              <w:t>Семенцева И.</w:t>
            </w:r>
            <w:r w:rsidRPr="00F04129">
              <w:rPr>
                <w:sz w:val="28"/>
                <w:lang w:val="uk-UA"/>
              </w:rPr>
              <w:t xml:space="preserve"> </w:t>
            </w:r>
            <w:r>
              <w:rPr>
                <w:sz w:val="28"/>
                <w:lang w:val="uk-UA"/>
              </w:rPr>
              <w:t>Комунікативна стратегія як елемент теорії комунікації // Мовні та концептуальні картини світу. – N6. – К.: Прайм-М., 2001. – С. 161-166.</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Семочко С.В.</w:t>
            </w:r>
            <w:r>
              <w:rPr>
                <w:sz w:val="28"/>
                <w:lang w:val="uk-UA"/>
              </w:rPr>
              <w:t xml:space="preserve"> О ценностных доминантах немецкой языковой личности //  Форма, значение и функции единиц языка и речи: Докл. междунар. науч. конф. – Ч. 3.  –  Минск: Минский гос. лингв. ун-т, 2002.– С. 95-97.</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Серебренников Б.А.</w:t>
            </w:r>
            <w:r>
              <w:rPr>
                <w:sz w:val="28"/>
                <w:lang w:val="uk-UA"/>
              </w:rPr>
              <w:t xml:space="preserve"> Роль человеческого фактора в языке. Язык и картина мира. </w:t>
            </w:r>
            <w:r>
              <w:rPr>
                <w:sz w:val="28"/>
              </w:rPr>
              <w:t>– М.: Наука, 1988. – 186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Серль Дж. Р.</w:t>
            </w:r>
            <w:r>
              <w:rPr>
                <w:sz w:val="28"/>
                <w:lang w:val="uk-UA"/>
              </w:rPr>
              <w:t xml:space="preserve"> Что такое речевой акт</w:t>
            </w:r>
            <w:r w:rsidRPr="00F04129">
              <w:rPr>
                <w:sz w:val="28"/>
              </w:rPr>
              <w:t>?</w:t>
            </w:r>
            <w:r>
              <w:rPr>
                <w:sz w:val="28"/>
                <w:lang w:val="uk-UA"/>
              </w:rPr>
              <w:t>:</w:t>
            </w:r>
            <w:r>
              <w:rPr>
                <w:sz w:val="28"/>
              </w:rPr>
              <w:t xml:space="preserve"> Пер с англ. // Новое в зарубежной лингвистике. – Вып. </w:t>
            </w:r>
            <w:proofErr w:type="gramStart"/>
            <w:r>
              <w:rPr>
                <w:sz w:val="28"/>
              </w:rPr>
              <w:t>Х</w:t>
            </w:r>
            <w:proofErr w:type="gramEnd"/>
            <w:r>
              <w:rPr>
                <w:sz w:val="28"/>
                <w:lang w:val="en-US"/>
              </w:rPr>
              <w:t>VII</w:t>
            </w:r>
            <w:r>
              <w:rPr>
                <w:sz w:val="28"/>
              </w:rPr>
              <w:t>. Теория речевых актов. – М.: Прогресс, 1988 а. – С. 151-169.</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Серль Дж. Р.</w:t>
            </w:r>
            <w:r>
              <w:rPr>
                <w:sz w:val="28"/>
                <w:lang w:val="uk-UA"/>
              </w:rPr>
              <w:t xml:space="preserve"> Классификация иллокутивных актов: </w:t>
            </w:r>
            <w:r>
              <w:rPr>
                <w:sz w:val="28"/>
              </w:rPr>
              <w:t xml:space="preserve">Пер с англ. // Новое в зарубежной лингвистике. – Вып. </w:t>
            </w:r>
            <w:proofErr w:type="gramStart"/>
            <w:r>
              <w:rPr>
                <w:sz w:val="28"/>
              </w:rPr>
              <w:t>Х</w:t>
            </w:r>
            <w:proofErr w:type="gramEnd"/>
            <w:r>
              <w:rPr>
                <w:sz w:val="28"/>
                <w:lang w:val="en-US"/>
              </w:rPr>
              <w:t>VII</w:t>
            </w:r>
            <w:r>
              <w:rPr>
                <w:sz w:val="28"/>
              </w:rPr>
              <w:t>. Теория речевых актов. – М.: Прогресс, 1988б. – С. 170-194.</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Серль Дж. Р.</w:t>
            </w:r>
            <w:r>
              <w:rPr>
                <w:sz w:val="28"/>
                <w:lang w:val="uk-UA"/>
              </w:rPr>
              <w:t xml:space="preserve"> Косвенные речевые акты: </w:t>
            </w:r>
            <w:r>
              <w:rPr>
                <w:sz w:val="28"/>
              </w:rPr>
              <w:t xml:space="preserve">Пер с англ. // Новое в зарубежной лингвистике. – Вып. </w:t>
            </w:r>
            <w:proofErr w:type="gramStart"/>
            <w:r>
              <w:rPr>
                <w:sz w:val="28"/>
              </w:rPr>
              <w:t>Х</w:t>
            </w:r>
            <w:proofErr w:type="gramEnd"/>
            <w:r>
              <w:rPr>
                <w:sz w:val="28"/>
                <w:lang w:val="en-US"/>
              </w:rPr>
              <w:t>VII</w:t>
            </w:r>
            <w:r>
              <w:rPr>
                <w:sz w:val="28"/>
              </w:rPr>
              <w:t>. Теория речевых актов. – М.: Прогресс, 1988 в. – С. 195-222.</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Серова И.Г</w:t>
            </w:r>
            <w:r>
              <w:rPr>
                <w:sz w:val="28"/>
                <w:lang w:val="uk-UA"/>
              </w:rPr>
              <w:t>. Гендерные стратегии речевого поведения и проблемы самоидентификации // Язык как функциональная система. – Тамбов: Тамбовский гос. ун-т, 2001. – С. 151-156.</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Синцов В. Ю.</w:t>
            </w:r>
            <w:r>
              <w:rPr>
                <w:sz w:val="28"/>
                <w:lang w:val="uk-UA"/>
              </w:rPr>
              <w:t xml:space="preserve"> Образные характеристики человека через неживые объекты как отражение национального менталитета английской языковой личности // Филология и культура: Материалы третьей междунар. науч. конф. – Ч. 2. – Тамбов: Тамбовский гос. ун-т, 2001. – С. 86-87.</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lastRenderedPageBreak/>
              <w:t>Сиротинина О.Б., Ларькина Т.В.</w:t>
            </w:r>
            <w:r>
              <w:rPr>
                <w:sz w:val="28"/>
                <w:lang w:val="uk-UA"/>
              </w:rPr>
              <w:t xml:space="preserve"> Устная речь рабочих в неофициальной обстановке //</w:t>
            </w:r>
            <w:r>
              <w:rPr>
                <w:sz w:val="28"/>
              </w:rPr>
              <w:t xml:space="preserve"> Язык и личность. </w:t>
            </w:r>
            <w:r>
              <w:rPr>
                <w:sz w:val="28"/>
                <w:lang w:val="uk-UA"/>
              </w:rPr>
              <w:t>– М.: Наука, 1989. – С. 49-52.</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 xml:space="preserve">Сиротинина О.Б. </w:t>
            </w:r>
            <w:r>
              <w:rPr>
                <w:sz w:val="28"/>
                <w:lang w:val="uk-UA"/>
              </w:rPr>
              <w:t>Социолингвистический фактор в становлении языковой личности // Языковая личность: социолингвистические и эмотивные аспекты. – Волгоград-Саратов: Перемена, 1998. – С. 3-9.</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 xml:space="preserve">Ситникова М.Г. </w:t>
            </w:r>
            <w:r>
              <w:rPr>
                <w:sz w:val="28"/>
                <w:lang w:val="uk-UA"/>
              </w:rPr>
              <w:t xml:space="preserve">Коммуникативное поведение и ценностные ориентации персонажей повести М.А. Булгакова “Собачье сердце” (на материале прилагательных с этической семантикой) // Стратегии коммуникативного поведения: </w:t>
            </w:r>
            <w:r>
              <w:rPr>
                <w:sz w:val="28"/>
              </w:rPr>
              <w:t>Материалы докл. междунар. науч. конф.</w:t>
            </w:r>
            <w:r>
              <w:rPr>
                <w:sz w:val="28"/>
                <w:lang w:val="uk-UA"/>
              </w:rPr>
              <w:t xml:space="preserve"> </w:t>
            </w:r>
            <w:r>
              <w:rPr>
                <w:sz w:val="28"/>
              </w:rPr>
              <w:t>– Ч. 1. – Минск: Минский гос. лингв. ун-т, 2001. –  С. 79-84.</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Скалянчук О.С.</w:t>
            </w:r>
            <w:r>
              <w:rPr>
                <w:sz w:val="28"/>
                <w:lang w:val="uk-UA"/>
              </w:rPr>
              <w:t xml:space="preserve"> Способы реализации вежливости в современном английском языке: Дис. ... канд. филол наук: 10.02.04. </w:t>
            </w:r>
            <w:r>
              <w:rPr>
                <w:sz w:val="28"/>
              </w:rPr>
              <w:t>–</w:t>
            </w:r>
            <w:r>
              <w:rPr>
                <w:sz w:val="28"/>
                <w:lang w:val="uk-UA"/>
              </w:rPr>
              <w:t xml:space="preserve"> К., 1995. – 160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Скуратовська Т.А.</w:t>
            </w:r>
            <w:r>
              <w:rPr>
                <w:sz w:val="28"/>
                <w:lang w:val="uk-UA"/>
              </w:rPr>
              <w:t xml:space="preserve"> Аргументація в американському судовому дискурсі (на матеріалі справ за участю суду присяжних): Автореф. ... дис. канд. філол. наук: 10.02.04 / Київ. нац. ун-т ім. Т.Г.Шевченка. – К., 2002. – 20 с.</w:t>
            </w:r>
          </w:p>
        </w:tc>
      </w:tr>
      <w:tr w:rsidR="00451FD9" w:rsidTr="004F24D3">
        <w:tblPrEx>
          <w:tblCellMar>
            <w:top w:w="0" w:type="dxa"/>
            <w:bottom w:w="0" w:type="dxa"/>
          </w:tblCellMar>
        </w:tblPrEx>
        <w:tc>
          <w:tcPr>
            <w:tcW w:w="10080" w:type="dxa"/>
          </w:tcPr>
          <w:p w:rsidR="00451FD9" w:rsidRPr="00F04129" w:rsidRDefault="00451FD9" w:rsidP="00CA79BE">
            <w:pPr>
              <w:numPr>
                <w:ilvl w:val="0"/>
                <w:numId w:val="58"/>
              </w:numPr>
              <w:suppressAutoHyphens w:val="0"/>
              <w:spacing w:line="360" w:lineRule="auto"/>
              <w:jc w:val="both"/>
              <w:rPr>
                <w:sz w:val="28"/>
              </w:rPr>
            </w:pPr>
            <w:r>
              <w:rPr>
                <w:i/>
                <w:iCs/>
                <w:sz w:val="28"/>
              </w:rPr>
              <w:t>Словарь</w:t>
            </w:r>
            <w:r>
              <w:rPr>
                <w:sz w:val="28"/>
              </w:rPr>
              <w:t xml:space="preserve"> по этике. – М.: Политиздат, 1983. –  172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Слесарева</w:t>
            </w:r>
            <w:r>
              <w:rPr>
                <w:sz w:val="28"/>
                <w:lang w:val="uk-UA"/>
              </w:rPr>
              <w:t xml:space="preserve"> И.Р. Проблемы описания  и преподавания русской лексики. – М.: Русский язык, 1990. – 176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Соколовская Ж.П.</w:t>
            </w:r>
            <w:r>
              <w:rPr>
                <w:sz w:val="28"/>
                <w:lang w:val="uk-UA"/>
              </w:rPr>
              <w:t xml:space="preserve"> Проблемы системного описания лексической семантики.</w:t>
            </w:r>
            <w:r>
              <w:rPr>
                <w:i/>
                <w:iCs/>
                <w:sz w:val="28"/>
                <w:lang w:val="uk-UA"/>
              </w:rPr>
              <w:t xml:space="preserve"> </w:t>
            </w:r>
            <w:r>
              <w:rPr>
                <w:sz w:val="28"/>
              </w:rPr>
              <w:t>– К.: Наукова думка, 1990. – 184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Сорокин Ю.А.</w:t>
            </w:r>
            <w:r>
              <w:rPr>
                <w:sz w:val="28"/>
                <w:lang w:val="uk-UA"/>
              </w:rPr>
              <w:t xml:space="preserve"> Китайский психотип языковой личности // Филология и культура: Материалы третьей междунар. науч. конф. – Ч. 3. – Тамбов: Тамбовский гос. ун-т, 2001.– С. 11-14.</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Соссюр Ф.</w:t>
            </w:r>
            <w:r>
              <w:rPr>
                <w:sz w:val="28"/>
                <w:lang w:val="uk-UA"/>
              </w:rPr>
              <w:t xml:space="preserve"> </w:t>
            </w:r>
            <w:r>
              <w:rPr>
                <w:sz w:val="28"/>
              </w:rPr>
              <w:t>Курс общей лингвистики.</w:t>
            </w:r>
            <w:r>
              <w:rPr>
                <w:sz w:val="28"/>
                <w:lang w:val="uk-UA"/>
              </w:rPr>
              <w:t xml:space="preserve"> </w:t>
            </w:r>
            <w:r>
              <w:rPr>
                <w:sz w:val="28"/>
              </w:rPr>
              <w:t>– М.: Логос, 1998. – 296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Сотникова С.И.</w:t>
            </w:r>
            <w:r>
              <w:rPr>
                <w:sz w:val="28"/>
                <w:lang w:val="uk-UA"/>
              </w:rPr>
              <w:t xml:space="preserve"> Архетипы культуры в немецких народных сказках // Вісник Харківського національного університету ім. В.Н. Каразіна. –  2001. –   №537. – С. 205-211.</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Старикова Е.Н.</w:t>
            </w:r>
            <w:r>
              <w:rPr>
                <w:sz w:val="28"/>
                <w:lang w:val="uk-UA"/>
              </w:rPr>
              <w:t xml:space="preserve"> </w:t>
            </w:r>
            <w:r>
              <w:rPr>
                <w:sz w:val="28"/>
              </w:rPr>
              <w:t>Проблемы семантики синтаксиса. – К.: Вища шк</w:t>
            </w:r>
            <w:r>
              <w:rPr>
                <w:sz w:val="28"/>
                <w:lang w:val="uk-UA"/>
              </w:rPr>
              <w:t>.</w:t>
            </w:r>
            <w:r>
              <w:rPr>
                <w:sz w:val="28"/>
              </w:rPr>
              <w:t>,           1985. – 123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Старко В.Ф.</w:t>
            </w:r>
            <w:r>
              <w:rPr>
                <w:sz w:val="28"/>
                <w:lang w:val="uk-UA"/>
              </w:rPr>
              <w:t xml:space="preserve"> Концепт ГРА в контексті слов</w:t>
            </w:r>
            <w:r w:rsidRPr="00F04129">
              <w:rPr>
                <w:sz w:val="28"/>
                <w:lang w:val="uk-UA"/>
              </w:rPr>
              <w:t>’</w:t>
            </w:r>
            <w:r>
              <w:rPr>
                <w:sz w:val="28"/>
                <w:lang w:val="uk-UA"/>
              </w:rPr>
              <w:t xml:space="preserve">янських і германських культур (на </w:t>
            </w:r>
            <w:r>
              <w:rPr>
                <w:sz w:val="28"/>
                <w:lang w:val="uk-UA"/>
              </w:rPr>
              <w:lastRenderedPageBreak/>
              <w:t>матеріалі української, російської, англійської та німецької мов): Автореф. дис. ... канд. філол. наук: 10.02.04 / НАН України. Ін-т мовознавства            ім. О.О. Потебні. – К., 2004. – 16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lastRenderedPageBreak/>
              <w:t>Степанов Ю.С.</w:t>
            </w:r>
            <w:r>
              <w:rPr>
                <w:sz w:val="28"/>
                <w:lang w:val="uk-UA"/>
              </w:rPr>
              <w:t xml:space="preserve"> В трехмерном пространстве языка. – М.: Наука, 1985. – 335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Степанов Ю.С.</w:t>
            </w:r>
            <w:r>
              <w:rPr>
                <w:sz w:val="28"/>
                <w:lang w:val="uk-UA"/>
              </w:rPr>
              <w:t xml:space="preserve"> Констант</w:t>
            </w:r>
            <w:r>
              <w:rPr>
                <w:sz w:val="28"/>
              </w:rPr>
              <w:t xml:space="preserve">ы. Словарь русской культуры. Опыт   исследования. – М.: Языки русской культуры, 1997. –  824 с. </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Степанов Ю.С.</w:t>
            </w:r>
            <w:r>
              <w:rPr>
                <w:sz w:val="28"/>
                <w:lang w:val="uk-UA"/>
              </w:rPr>
              <w:t xml:space="preserve"> Альтернативн</w:t>
            </w:r>
            <w:r>
              <w:rPr>
                <w:sz w:val="28"/>
              </w:rPr>
              <w:t>ый мир. Дискурс. Факт и Принцип Причинности // Язык и наука конца ХХ века. – М.: Ин-т языкознания РАН, 1997а. – С. 35-73.</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Сукаленко Н.И.</w:t>
            </w:r>
            <w:r>
              <w:rPr>
                <w:sz w:val="28"/>
                <w:lang w:val="uk-UA"/>
              </w:rPr>
              <w:t xml:space="preserve"> Отражение обыденного сознания в образной языковой картине мира. – К.: Наука, 1992. – 172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rPr>
              <w:t>Сусов И.П.</w:t>
            </w:r>
            <w:r>
              <w:rPr>
                <w:sz w:val="28"/>
              </w:rPr>
              <w:t xml:space="preserve"> Лингвистика между двумя берегами // Языковое общение: Единицы и регулятивы</w:t>
            </w:r>
            <w:r>
              <w:rPr>
                <w:sz w:val="28"/>
                <w:lang w:val="uk-UA"/>
              </w:rPr>
              <w:t xml:space="preserve">. – Калинин: Изд-во Калининского гос. ун-та, </w:t>
            </w:r>
            <w:r>
              <w:rPr>
                <w:sz w:val="28"/>
              </w:rPr>
              <w:t>1987. –  С. 9-14.</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Сухих С.А.</w:t>
            </w:r>
            <w:r>
              <w:rPr>
                <w:sz w:val="28"/>
                <w:lang w:val="uk-UA"/>
              </w:rPr>
              <w:t xml:space="preserve"> Речевые интеракции и стратегии // Языковое общение и его единицы. – Калинин: Изд-во Калининского гос. ун-та, 1986. </w:t>
            </w:r>
            <w:r>
              <w:rPr>
                <w:sz w:val="28"/>
              </w:rPr>
              <w:t xml:space="preserve">– </w:t>
            </w:r>
            <w:r>
              <w:rPr>
                <w:sz w:val="28"/>
                <w:lang w:val="uk-UA"/>
              </w:rPr>
              <w:t>С. 71-77.</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Сухих С.А.</w:t>
            </w:r>
            <w:r>
              <w:rPr>
                <w:sz w:val="28"/>
                <w:lang w:val="uk-UA"/>
              </w:rPr>
              <w:t xml:space="preserve"> Языковая личность в диалоге // Личностные аспекты языкового общения. – Калинин: Изд-во Калининского гос. ун-та, 1989. – С. 82-87.</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Тарасов Е.Ф.</w:t>
            </w:r>
            <w:r>
              <w:rPr>
                <w:sz w:val="28"/>
                <w:lang w:val="uk-UA"/>
              </w:rPr>
              <w:t xml:space="preserve"> Социолингвистические проблемы речевой коммуникации // Основы теории речевой деятельности. – М.: Наука, 1974. – С. 225-273.</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Тарнавский-Воробьев А.М.</w:t>
            </w:r>
            <w:r>
              <w:rPr>
                <w:sz w:val="28"/>
                <w:lang w:val="uk-UA"/>
              </w:rPr>
              <w:t xml:space="preserve"> Ценностные ориентации и различные типы социокультурного менталитета французов, отражаемые в языке // Язык и культура. – </w:t>
            </w:r>
            <w:r>
              <w:rPr>
                <w:sz w:val="28"/>
              </w:rPr>
              <w:t xml:space="preserve">2000. – </w:t>
            </w:r>
            <w:r>
              <w:rPr>
                <w:sz w:val="28"/>
                <w:lang w:val="uk-UA"/>
              </w:rPr>
              <w:t>Т.4.</w:t>
            </w:r>
            <w:r>
              <w:rPr>
                <w:sz w:val="28"/>
              </w:rPr>
              <w:t>– С. 148-152.</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Тевзая М.В.</w:t>
            </w:r>
            <w:r>
              <w:rPr>
                <w:sz w:val="28"/>
                <w:lang w:val="uk-UA"/>
              </w:rPr>
              <w:t xml:space="preserve"> Речев</w:t>
            </w:r>
            <w:r>
              <w:rPr>
                <w:sz w:val="28"/>
              </w:rPr>
              <w:t>ы</w:t>
            </w:r>
            <w:r>
              <w:rPr>
                <w:sz w:val="28"/>
                <w:lang w:val="uk-UA"/>
              </w:rPr>
              <w:t>е портреты персонажей-повествователей в полифоническом романе У.Фолкнера “Шум и ярость”: Автореф. дис. ... канд. филол. наук: 10.01.05, 10.02.04 / Тбилис. гос. ун-т. – Тбилиси, 1989. – 23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Телия В.Н.</w:t>
            </w:r>
            <w:r>
              <w:rPr>
                <w:sz w:val="28"/>
                <w:lang w:val="uk-UA"/>
              </w:rPr>
              <w:t xml:space="preserve"> </w:t>
            </w:r>
            <w:r>
              <w:rPr>
                <w:sz w:val="28"/>
              </w:rPr>
              <w:t xml:space="preserve">Метафоризация и ее роль в создании языковой картины мира // Роль человеческого фактора в языке: Язык и картина мира. </w:t>
            </w:r>
            <w:r>
              <w:rPr>
                <w:sz w:val="28"/>
                <w:lang w:val="uk-UA"/>
              </w:rPr>
              <w:t>– М.: Наука, 1988. – С. 173-204.</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Телия В.Н.</w:t>
            </w:r>
            <w:r>
              <w:rPr>
                <w:sz w:val="28"/>
                <w:lang w:val="uk-UA"/>
              </w:rPr>
              <w:t xml:space="preserve"> Русская фразеология: семантический, прагматический и лингвокультурологический аспекты. – М.: Школа языки русской культуры, 1996. – 288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lastRenderedPageBreak/>
              <w:t>Тищенко К.М.</w:t>
            </w:r>
            <w:r>
              <w:rPr>
                <w:sz w:val="28"/>
                <w:lang w:val="uk-UA"/>
              </w:rPr>
              <w:t xml:space="preserve"> Логіка суджень у прислів</w:t>
            </w:r>
            <w:r w:rsidRPr="00F04129">
              <w:rPr>
                <w:sz w:val="28"/>
              </w:rPr>
              <w:t>’</w:t>
            </w:r>
            <w:r>
              <w:rPr>
                <w:sz w:val="28"/>
                <w:lang w:val="uk-UA"/>
              </w:rPr>
              <w:t>ях басків // Проблеми семантики слова, речення та тексту. – Випуск 9. – К.: Видав. центр КНЛУ, 2003. –         С. 366-377.</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Токарева И.И.</w:t>
            </w:r>
            <w:r>
              <w:rPr>
                <w:sz w:val="28"/>
                <w:lang w:val="uk-UA"/>
              </w:rPr>
              <w:t xml:space="preserve"> Этнокультурные стереотипы речевого поведения. Автореф. ... д-ра филол. наук.: 10.02.19 / Минский гос. ун-т. – Минск, 1999. – 36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 xml:space="preserve">Туманян </w:t>
            </w:r>
            <w:r>
              <w:rPr>
                <w:i/>
                <w:iCs/>
                <w:sz w:val="28"/>
              </w:rPr>
              <w:t xml:space="preserve">Э.Г. </w:t>
            </w:r>
            <w:r>
              <w:rPr>
                <w:sz w:val="28"/>
              </w:rPr>
              <w:t xml:space="preserve">Язык как система социолингвистических систем. – М.: Наука, </w:t>
            </w:r>
            <w:r>
              <w:rPr>
                <w:sz w:val="28"/>
                <w:lang w:val="uk-UA"/>
              </w:rPr>
              <w:t>1988. – 247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Урысон Е.В.</w:t>
            </w:r>
            <w:r>
              <w:rPr>
                <w:sz w:val="28"/>
                <w:lang w:val="uk-UA"/>
              </w:rPr>
              <w:t xml:space="preserve"> Проблемы исследования языковой картины мира. Аналогия в семантике. – М.: Языки славянской культуры, 2003. – 224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Уфимцева А.А.</w:t>
            </w:r>
            <w:r>
              <w:rPr>
                <w:sz w:val="28"/>
                <w:lang w:val="uk-UA"/>
              </w:rPr>
              <w:t xml:space="preserve"> Лексическое значение. Принцип семиологического описания лексики. </w:t>
            </w:r>
            <w:r>
              <w:rPr>
                <w:sz w:val="28"/>
              </w:rPr>
              <w:t>– М.: Наука, 1986. –  189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Уфимцева А.А.</w:t>
            </w:r>
            <w:r>
              <w:rPr>
                <w:sz w:val="28"/>
                <w:lang w:val="uk-UA"/>
              </w:rPr>
              <w:t xml:space="preserve"> Языковое сознание и образ мира. – М.: РАН Ин-т языкознания, 2000. – 319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Фабіан М.П.</w:t>
            </w:r>
            <w:r>
              <w:rPr>
                <w:sz w:val="28"/>
                <w:lang w:val="uk-UA"/>
              </w:rPr>
              <w:t xml:space="preserve"> Етикетна сементика в лексичних системах української, англійської та угорської мов: Автореф. дис. ... д-ра філол. наук:</w:t>
            </w:r>
            <w:r w:rsidRPr="00F04129">
              <w:rPr>
                <w:sz w:val="28"/>
                <w:lang w:val="uk-UA"/>
              </w:rPr>
              <w:t xml:space="preserve"> 10.02.04 / </w:t>
            </w:r>
            <w:r>
              <w:rPr>
                <w:sz w:val="28"/>
                <w:lang w:val="uk-UA"/>
              </w:rPr>
              <w:t xml:space="preserve">Київський ун-т ім. Т.Г. Шевченка. – К., 1998. </w:t>
            </w:r>
            <w:r>
              <w:rPr>
                <w:sz w:val="28"/>
              </w:rPr>
              <w:t>– 30</w:t>
            </w:r>
            <w:r>
              <w:rPr>
                <w:sz w:val="28"/>
                <w:lang w:val="uk-UA"/>
              </w:rPr>
              <w:t xml:space="preserve">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Фадєєва О.В.</w:t>
            </w:r>
            <w:r>
              <w:rPr>
                <w:sz w:val="28"/>
                <w:lang w:val="uk-UA"/>
              </w:rPr>
              <w:t xml:space="preserve"> Загальні й гендерні особливості тактик впливу на адресата в комунікативній стратегії шантажу // Філологічні науки. – Суми: СумДПУ, 2000. – С. 194-202. </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Федик О.</w:t>
            </w:r>
            <w:r>
              <w:rPr>
                <w:sz w:val="28"/>
                <w:lang w:val="uk-UA"/>
              </w:rPr>
              <w:t xml:space="preserve"> Мова як духовний адекват світу (дійсності). – Львів: Місіонер, 2000. </w:t>
            </w:r>
            <w:r>
              <w:rPr>
                <w:sz w:val="28"/>
              </w:rPr>
              <w:t>– 298 с</w:t>
            </w:r>
            <w:r>
              <w:rPr>
                <w:sz w:val="28"/>
                <w:lang w:val="uk-UA"/>
              </w:rPr>
              <w:t>.</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rPr>
              <w:t xml:space="preserve">Федосеева </w:t>
            </w:r>
            <w:r>
              <w:rPr>
                <w:i/>
                <w:iCs/>
                <w:sz w:val="28"/>
                <w:lang w:val="uk-UA"/>
              </w:rPr>
              <w:t>Д.И.</w:t>
            </w:r>
            <w:r>
              <w:rPr>
                <w:sz w:val="28"/>
                <w:lang w:val="uk-UA"/>
              </w:rPr>
              <w:t xml:space="preserve"> Роман “Собственник” и его художественный стиль: Автореф. дис. ... канд. филол. наук: 10.02.04 / Ленинград. гос. пед. ин-т им. А.И. Герцена. – </w:t>
            </w:r>
            <w:r>
              <w:rPr>
                <w:sz w:val="28"/>
              </w:rPr>
              <w:t>Л.,</w:t>
            </w:r>
            <w:r>
              <w:rPr>
                <w:sz w:val="28"/>
                <w:lang w:val="uk-UA"/>
              </w:rPr>
              <w:t xml:space="preserve"> 1958. </w:t>
            </w:r>
            <w:r>
              <w:rPr>
                <w:sz w:val="28"/>
              </w:rPr>
              <w:t>– 15</w:t>
            </w:r>
            <w:r>
              <w:rPr>
                <w:sz w:val="28"/>
                <w:lang w:val="uk-UA"/>
              </w:rPr>
              <w:t xml:space="preserve">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rPr>
            </w:pPr>
            <w:r>
              <w:rPr>
                <w:i/>
                <w:iCs/>
                <w:sz w:val="28"/>
              </w:rPr>
              <w:t>Форманова С.В.</w:t>
            </w:r>
            <w:r>
              <w:rPr>
                <w:sz w:val="28"/>
              </w:rPr>
              <w:t xml:space="preserve"> </w:t>
            </w:r>
            <w:r>
              <w:rPr>
                <w:sz w:val="28"/>
                <w:lang w:val="uk-UA"/>
              </w:rPr>
              <w:t xml:space="preserve">Поняття “мовної картини </w:t>
            </w:r>
            <w:proofErr w:type="gramStart"/>
            <w:r>
              <w:rPr>
                <w:sz w:val="28"/>
                <w:lang w:val="uk-UA"/>
              </w:rPr>
              <w:t>св</w:t>
            </w:r>
            <w:proofErr w:type="gramEnd"/>
            <w:r>
              <w:rPr>
                <w:sz w:val="28"/>
                <w:lang w:val="uk-UA"/>
              </w:rPr>
              <w:t xml:space="preserve">іту” в сучасній українській літературній мові // Мова та культура. </w:t>
            </w:r>
            <w:r>
              <w:rPr>
                <w:sz w:val="28"/>
              </w:rPr>
              <w:t xml:space="preserve">–  2001. – </w:t>
            </w:r>
            <w:r>
              <w:rPr>
                <w:sz w:val="28"/>
                <w:lang w:val="uk-UA"/>
              </w:rPr>
              <w:t xml:space="preserve">Вип. 3. </w:t>
            </w:r>
            <w:r>
              <w:rPr>
                <w:sz w:val="28"/>
              </w:rPr>
              <w:t>–</w:t>
            </w:r>
            <w:r>
              <w:rPr>
                <w:sz w:val="28"/>
                <w:lang w:val="uk-UA"/>
              </w:rPr>
              <w:t xml:space="preserve"> Т. ІІ</w:t>
            </w:r>
            <w:r>
              <w:rPr>
                <w:sz w:val="28"/>
              </w:rPr>
              <w:t>.  –  С. 182-186.</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rPr>
            </w:pPr>
            <w:r>
              <w:rPr>
                <w:i/>
                <w:iCs/>
                <w:sz w:val="28"/>
              </w:rPr>
              <w:t>Формановская Н.И.</w:t>
            </w:r>
            <w:r>
              <w:rPr>
                <w:sz w:val="28"/>
              </w:rPr>
              <w:t xml:space="preserve"> Вы сказали: «Здравствуйте!»: (Речевой этикет в нашем общении). – М.: Наука, 1982 а. – 156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rPr>
            </w:pPr>
            <w:r>
              <w:rPr>
                <w:i/>
                <w:iCs/>
                <w:sz w:val="28"/>
              </w:rPr>
              <w:t>Фролова Т.В.</w:t>
            </w:r>
            <w:r>
              <w:rPr>
                <w:sz w:val="28"/>
              </w:rPr>
              <w:t xml:space="preserve"> Эмфатический порядок слов в предложении в произведениях Дж. Голсуорси. Исследование по синтаксису английского языка // </w:t>
            </w:r>
            <w:r>
              <w:rPr>
                <w:sz w:val="28"/>
                <w:lang w:val="uk-UA"/>
              </w:rPr>
              <w:t>Ученые записки МГПИ им. Ленина. –  №161. – 1961. – С. 26-34.</w:t>
            </w:r>
            <w:r>
              <w:rPr>
                <w:sz w:val="28"/>
              </w:rPr>
              <w:t xml:space="preserve"> </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lastRenderedPageBreak/>
              <w:t>Хвощевський Р.В.</w:t>
            </w:r>
            <w:r>
              <w:rPr>
                <w:sz w:val="28"/>
                <w:lang w:val="uk-UA"/>
              </w:rPr>
              <w:t xml:space="preserve"> Натяк як мовленнєва стратегія (на матеріалі сучасної французької мови): Автореф. дис. ... канд. філол. наук: 10.02.05 / Київ. нац. ун-т ім. Т. Г. Шевченка. – К., 2002. – 20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rPr>
            </w:pPr>
            <w:r>
              <w:rPr>
                <w:i/>
                <w:iCs/>
                <w:sz w:val="28"/>
              </w:rPr>
              <w:t>Холод А.И.</w:t>
            </w:r>
            <w:r>
              <w:rPr>
                <w:sz w:val="28"/>
              </w:rPr>
              <w:t xml:space="preserve"> Речевые картины мира мужчин и женщин. </w:t>
            </w:r>
            <w:r>
              <w:rPr>
                <w:sz w:val="28"/>
                <w:lang w:val="uk-UA"/>
              </w:rPr>
              <w:t xml:space="preserve">– Дніпропетровськ: Пороги, 1997. </w:t>
            </w:r>
            <w:r>
              <w:rPr>
                <w:sz w:val="28"/>
              </w:rPr>
              <w:t xml:space="preserve">– </w:t>
            </w:r>
            <w:r>
              <w:rPr>
                <w:sz w:val="28"/>
                <w:lang w:val="uk-UA"/>
              </w:rPr>
              <w:t>229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 xml:space="preserve">Ціхоцький І.Л. </w:t>
            </w:r>
            <w:r>
              <w:rPr>
                <w:sz w:val="28"/>
                <w:lang w:val="uk-UA"/>
              </w:rPr>
              <w:t>Мовна характеристика персонажів у прозі І.Франка: Автореф. дис. ... канд. філол. наук: 10.02.01 / Львів. нац. ун-т ім. І.Франка. – Львів, 2004. – 20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Цибка В.В.</w:t>
            </w:r>
            <w:r>
              <w:rPr>
                <w:sz w:val="28"/>
                <w:lang w:val="uk-UA"/>
              </w:rPr>
              <w:t xml:space="preserve"> Особливості реалізації стратегії дистанціювання від опонента в передвиборчих промовах Ела Гора та Джорджа Буша // Проблеми семантики слова, речення та тексту: Зб. наук. пр.</w:t>
            </w:r>
            <w:r w:rsidRPr="00F04129">
              <w:rPr>
                <w:sz w:val="28"/>
              </w:rPr>
              <w:t xml:space="preserve"> </w:t>
            </w:r>
            <w:r>
              <w:rPr>
                <w:sz w:val="28"/>
                <w:lang w:val="uk-UA"/>
              </w:rPr>
              <w:t>– Вип. 9. – К.: Видав. центр КНЛУ, 2003. – С. 394-402.</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rPr>
            </w:pPr>
            <w:r>
              <w:rPr>
                <w:i/>
                <w:iCs/>
                <w:sz w:val="28"/>
              </w:rPr>
              <w:t>Чапаева Л.Г.</w:t>
            </w:r>
            <w:r>
              <w:rPr>
                <w:sz w:val="28"/>
              </w:rPr>
              <w:t xml:space="preserve"> К вопросу о языковой личности славянофила (И.В. Киреевский) // Филология и культура: Материалы Ш-й Междунар. науч. конф. – Тамбов: Тамбовский гос. ун-т, 2001. – Ч. 1. – С. 90-92.</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rPr>
            </w:pPr>
            <w:r>
              <w:rPr>
                <w:i/>
                <w:iCs/>
                <w:sz w:val="28"/>
              </w:rPr>
              <w:t>Чахоян Л.П.</w:t>
            </w:r>
            <w:r>
              <w:rPr>
                <w:sz w:val="28"/>
              </w:rPr>
              <w:t xml:space="preserve"> Синтаксис диалогической речи современного английского языка. – М.: Высшая шк., 1979. – 163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Четверікова О.Р.</w:t>
            </w:r>
            <w:r>
              <w:rPr>
                <w:sz w:val="28"/>
                <w:lang w:val="uk-UA"/>
              </w:rPr>
              <w:t xml:space="preserve"> Монолог персонажа як різновид зображеної комунікації (на матеріалі англомовної художньої прози): Автореф. дис. ... канд. філол. наук: 10.02.04 / Одеський. нац. ун-т ім. І.І. Мечникова. – Одеса, 2004. – 18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rPr>
            </w:pPr>
            <w:r>
              <w:rPr>
                <w:i/>
                <w:iCs/>
                <w:sz w:val="28"/>
              </w:rPr>
              <w:t>Чижевская М.И.</w:t>
            </w:r>
            <w:r>
              <w:rPr>
                <w:sz w:val="28"/>
              </w:rPr>
              <w:t xml:space="preserve"> Язык, речь и речевая характеристика. – М.: Изд-во МГУ, 1986. – 71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rPr>
            </w:pPr>
            <w:r>
              <w:rPr>
                <w:i/>
                <w:iCs/>
                <w:sz w:val="28"/>
              </w:rPr>
              <w:t>Чхетиани Т.Д.</w:t>
            </w:r>
            <w:r>
              <w:rPr>
                <w:sz w:val="28"/>
              </w:rPr>
              <w:t xml:space="preserve"> Лингвистические аспекты фатической коммуникации:  Дис. ... канд. филол. наук: 10.02.04. – К., 1987. – 159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Шахнарович А.М.</w:t>
            </w:r>
            <w:r>
              <w:rPr>
                <w:sz w:val="28"/>
                <w:lang w:val="uk-UA"/>
              </w:rPr>
              <w:t xml:space="preserve"> Языковая личность и языковая способность // Язык-система. Язык-текст. Язык-способность. – М.: Изд-во РАН. Ин-т рус. яз., 1995. – С. 213-223.</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Шевченко І.С.</w:t>
            </w:r>
            <w:r>
              <w:rPr>
                <w:sz w:val="28"/>
                <w:lang w:val="uk-UA"/>
              </w:rPr>
              <w:t xml:space="preserve"> Прагматичні прояви Я-концепції мовця в дискурсі // Вісник Харківського національного університету ім. В.Н. Каразіна. – 2001. –            №537. –  С. 11-16.</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lastRenderedPageBreak/>
              <w:t>Шейгал Е.И</w:t>
            </w:r>
            <w:r>
              <w:rPr>
                <w:sz w:val="28"/>
                <w:lang w:val="uk-UA"/>
              </w:rPr>
              <w:t>. Лингвокреативная языковая личность и инновационные процессы в английском сленге // Язык и эмоции. – Волгоград: Перемена, 1995. – С. 155-160.</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Шереметьев О.В.</w:t>
            </w:r>
            <w:r>
              <w:rPr>
                <w:sz w:val="28"/>
                <w:lang w:val="uk-UA"/>
              </w:rPr>
              <w:t xml:space="preserve"> Стилистическое использование  фразеологических единиц в “Саге о Форсайтах” Джона Голсуорси // Сб. науч. трудов Московского государственного педагогического института иностранных языков – №17. – М.: МГПИИЯ,  1971. – С. 19-26. </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Щур Г.С.</w:t>
            </w:r>
            <w:r>
              <w:rPr>
                <w:sz w:val="28"/>
                <w:lang w:val="uk-UA"/>
              </w:rPr>
              <w:t xml:space="preserve"> Теория поля в лингвистике. </w:t>
            </w:r>
            <w:r>
              <w:rPr>
                <w:sz w:val="28"/>
              </w:rPr>
              <w:t>– М.: Наука, 1974. – 255 с.</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Юнаковская А.А.</w:t>
            </w:r>
            <w:r>
              <w:rPr>
                <w:sz w:val="28"/>
                <w:lang w:val="uk-UA"/>
              </w:rPr>
              <w:t xml:space="preserve"> Некоторые особенности картины мира и речевого поведения носителей грубо-бранной (инвективной) лексики и фразеологии // Язык. Человек. Картина мира. Лингвоантропологические и философские очерки (на материале русского языка). – Ч. 1. – Омск: Омский гос. ун-т, 2000. – С. 169-181.</w:t>
            </w:r>
          </w:p>
        </w:tc>
      </w:tr>
      <w:tr w:rsidR="00451FD9" w:rsidTr="004F24D3">
        <w:tblPrEx>
          <w:tblCellMar>
            <w:top w:w="0" w:type="dxa"/>
            <w:bottom w:w="0" w:type="dxa"/>
          </w:tblCellMar>
        </w:tblPrEx>
        <w:tc>
          <w:tcPr>
            <w:tcW w:w="10080" w:type="dxa"/>
          </w:tcPr>
          <w:p w:rsidR="00451FD9" w:rsidRDefault="00451FD9" w:rsidP="00CA79BE">
            <w:pPr>
              <w:numPr>
                <w:ilvl w:val="0"/>
                <w:numId w:val="58"/>
              </w:numPr>
              <w:tabs>
                <w:tab w:val="left" w:pos="972"/>
              </w:tabs>
              <w:suppressAutoHyphens w:val="0"/>
              <w:spacing w:line="360" w:lineRule="auto"/>
              <w:jc w:val="both"/>
              <w:rPr>
                <w:sz w:val="28"/>
                <w:lang w:val="uk-UA"/>
              </w:rPr>
            </w:pPr>
            <w:r>
              <w:rPr>
                <w:i/>
                <w:iCs/>
                <w:sz w:val="28"/>
              </w:rPr>
              <w:t>Юнг</w:t>
            </w:r>
            <w:r w:rsidRPr="00F04129">
              <w:rPr>
                <w:i/>
                <w:iCs/>
                <w:sz w:val="28"/>
              </w:rPr>
              <w:t xml:space="preserve"> </w:t>
            </w:r>
            <w:r>
              <w:rPr>
                <w:i/>
                <w:iCs/>
                <w:sz w:val="28"/>
                <w:lang w:val="uk-UA"/>
              </w:rPr>
              <w:t>К.Г.</w:t>
            </w:r>
            <w:r>
              <w:rPr>
                <w:sz w:val="28"/>
                <w:lang w:val="uk-UA"/>
              </w:rPr>
              <w:t xml:space="preserve"> Архетип</w:t>
            </w:r>
            <w:r>
              <w:rPr>
                <w:sz w:val="28"/>
              </w:rPr>
              <w:t>ы</w:t>
            </w:r>
            <w:r>
              <w:rPr>
                <w:sz w:val="28"/>
                <w:lang w:val="uk-UA"/>
              </w:rPr>
              <w:t xml:space="preserve"> и символ. – М.: </w:t>
            </w:r>
            <w:r>
              <w:rPr>
                <w:sz w:val="28"/>
                <w:lang w:val="en-US"/>
              </w:rPr>
              <w:t>Renaissance</w:t>
            </w:r>
            <w:r w:rsidRPr="00F04129">
              <w:rPr>
                <w:sz w:val="28"/>
              </w:rPr>
              <w:t>,</w:t>
            </w:r>
            <w:r>
              <w:rPr>
                <w:sz w:val="28"/>
                <w:lang w:val="uk-UA"/>
              </w:rPr>
              <w:t xml:space="preserve"> </w:t>
            </w:r>
            <w:r w:rsidRPr="00F04129">
              <w:rPr>
                <w:sz w:val="28"/>
              </w:rPr>
              <w:t>1991 – 306 с.</w:t>
            </w:r>
          </w:p>
        </w:tc>
      </w:tr>
      <w:tr w:rsidR="00451FD9" w:rsidTr="004F24D3">
        <w:tblPrEx>
          <w:tblCellMar>
            <w:top w:w="0" w:type="dxa"/>
            <w:bottom w:w="0" w:type="dxa"/>
          </w:tblCellMar>
        </w:tblPrEx>
        <w:tc>
          <w:tcPr>
            <w:tcW w:w="10080" w:type="dxa"/>
          </w:tcPr>
          <w:p w:rsidR="00451FD9" w:rsidRDefault="00451FD9" w:rsidP="00CA79BE">
            <w:pPr>
              <w:numPr>
                <w:ilvl w:val="0"/>
                <w:numId w:val="58"/>
              </w:numPr>
              <w:tabs>
                <w:tab w:val="left" w:pos="972"/>
              </w:tabs>
              <w:suppressAutoHyphens w:val="0"/>
              <w:spacing w:line="360" w:lineRule="auto"/>
              <w:jc w:val="both"/>
              <w:rPr>
                <w:sz w:val="28"/>
              </w:rPr>
            </w:pPr>
            <w:r>
              <w:rPr>
                <w:i/>
                <w:iCs/>
                <w:sz w:val="28"/>
              </w:rPr>
              <w:t xml:space="preserve">Якобсон Р. </w:t>
            </w:r>
            <w:r>
              <w:rPr>
                <w:sz w:val="28"/>
              </w:rPr>
              <w:t>Лингвистика и поэтика // Структурализм: «за» и «против»: Пер. с англ., франц., чешск., польск. и болгарск. языков. – М.: Прогресс</w:t>
            </w:r>
            <w:r w:rsidRPr="00F04129">
              <w:rPr>
                <w:sz w:val="28"/>
              </w:rPr>
              <w:t xml:space="preserve">, 1975. – </w:t>
            </w:r>
            <w:r>
              <w:rPr>
                <w:sz w:val="28"/>
              </w:rPr>
              <w:t xml:space="preserve">   С. 130-193.</w:t>
            </w:r>
          </w:p>
        </w:tc>
      </w:tr>
      <w:tr w:rsidR="00451FD9" w:rsidTr="004F24D3">
        <w:tblPrEx>
          <w:tblCellMar>
            <w:top w:w="0" w:type="dxa"/>
            <w:bottom w:w="0" w:type="dxa"/>
          </w:tblCellMar>
        </w:tblPrEx>
        <w:tc>
          <w:tcPr>
            <w:tcW w:w="10080" w:type="dxa"/>
          </w:tcPr>
          <w:p w:rsidR="00451FD9" w:rsidRDefault="00451FD9" w:rsidP="00CA79BE">
            <w:pPr>
              <w:numPr>
                <w:ilvl w:val="0"/>
                <w:numId w:val="58"/>
              </w:numPr>
              <w:tabs>
                <w:tab w:val="left" w:pos="972"/>
              </w:tabs>
              <w:suppressAutoHyphens w:val="0"/>
              <w:spacing w:line="360" w:lineRule="auto"/>
              <w:jc w:val="both"/>
              <w:rPr>
                <w:sz w:val="28"/>
              </w:rPr>
            </w:pPr>
            <w:r>
              <w:rPr>
                <w:i/>
                <w:iCs/>
                <w:sz w:val="28"/>
                <w:lang w:val="uk-UA"/>
              </w:rPr>
              <w:t>Язык</w:t>
            </w:r>
            <w:r>
              <w:rPr>
                <w:sz w:val="28"/>
                <w:lang w:val="uk-UA"/>
              </w:rPr>
              <w:t xml:space="preserve"> и национальные образы мира // Материалы международной научной конференции – Майкоп: Адыгейский гос. ун-т, 2001. </w:t>
            </w:r>
            <w:r>
              <w:rPr>
                <w:sz w:val="28"/>
              </w:rPr>
              <w:t>– 432 с.</w:t>
            </w:r>
          </w:p>
        </w:tc>
      </w:tr>
      <w:tr w:rsidR="00451FD9" w:rsidTr="004F24D3">
        <w:tblPrEx>
          <w:tblCellMar>
            <w:top w:w="0" w:type="dxa"/>
            <w:bottom w:w="0" w:type="dxa"/>
          </w:tblCellMar>
        </w:tblPrEx>
        <w:tc>
          <w:tcPr>
            <w:tcW w:w="10080" w:type="dxa"/>
          </w:tcPr>
          <w:p w:rsidR="00451FD9" w:rsidRDefault="00451FD9" w:rsidP="00CA79BE">
            <w:pPr>
              <w:numPr>
                <w:ilvl w:val="0"/>
                <w:numId w:val="58"/>
              </w:numPr>
              <w:tabs>
                <w:tab w:val="left" w:pos="972"/>
              </w:tabs>
              <w:suppressAutoHyphens w:val="0"/>
              <w:spacing w:line="360" w:lineRule="auto"/>
              <w:jc w:val="both"/>
              <w:rPr>
                <w:sz w:val="28"/>
              </w:rPr>
            </w:pPr>
            <w:r>
              <w:rPr>
                <w:i/>
                <w:iCs/>
                <w:sz w:val="28"/>
                <w:lang w:val="en-US"/>
              </w:rPr>
              <w:t>Anisimova A. I.</w:t>
            </w:r>
            <w:r>
              <w:rPr>
                <w:sz w:val="28"/>
                <w:lang w:val="en-US"/>
              </w:rPr>
              <w:t xml:space="preserve"> The Problem of Strategic Competence in the Context of Cultural Awareness // Proc. International Conf. “LINGUAPAX – VIII”</w:t>
            </w:r>
            <w:r>
              <w:rPr>
                <w:sz w:val="28"/>
                <w:lang w:val="uk-UA"/>
              </w:rPr>
              <w:t>. – K:</w:t>
            </w:r>
            <w:r>
              <w:rPr>
                <w:sz w:val="28"/>
                <w:lang w:val="en-US"/>
              </w:rPr>
              <w:t xml:space="preserve"> KSLU</w:t>
            </w:r>
            <w:r>
              <w:rPr>
                <w:sz w:val="28"/>
                <w:lang w:val="uk-UA"/>
              </w:rPr>
              <w:t xml:space="preserve">, </w:t>
            </w:r>
            <w:r>
              <w:rPr>
                <w:sz w:val="28"/>
                <w:lang w:val="en-US"/>
              </w:rPr>
              <w:t xml:space="preserve">     </w:t>
            </w:r>
            <w:r>
              <w:rPr>
                <w:sz w:val="28"/>
                <w:lang w:val="uk-UA"/>
              </w:rPr>
              <w:t>2</w:t>
            </w:r>
            <w:r>
              <w:rPr>
                <w:sz w:val="28"/>
                <w:lang w:val="en-US"/>
              </w:rPr>
              <w:t>000. – Vol. 3A. – P. 176-178.</w:t>
            </w:r>
          </w:p>
        </w:tc>
      </w:tr>
      <w:tr w:rsidR="00451FD9" w:rsidTr="004F24D3">
        <w:tblPrEx>
          <w:tblCellMar>
            <w:top w:w="0" w:type="dxa"/>
            <w:bottom w:w="0" w:type="dxa"/>
          </w:tblCellMar>
        </w:tblPrEx>
        <w:tc>
          <w:tcPr>
            <w:tcW w:w="10080" w:type="dxa"/>
          </w:tcPr>
          <w:p w:rsidR="00451FD9" w:rsidRDefault="00451FD9" w:rsidP="00CA79BE">
            <w:pPr>
              <w:numPr>
                <w:ilvl w:val="0"/>
                <w:numId w:val="58"/>
              </w:numPr>
              <w:tabs>
                <w:tab w:val="left" w:pos="972"/>
              </w:tabs>
              <w:suppressAutoHyphens w:val="0"/>
              <w:spacing w:line="360" w:lineRule="auto"/>
              <w:jc w:val="both"/>
              <w:rPr>
                <w:sz w:val="28"/>
                <w:lang w:val="en-US"/>
              </w:rPr>
            </w:pPr>
            <w:r>
              <w:rPr>
                <w:i/>
                <w:iCs/>
                <w:sz w:val="28"/>
                <w:lang w:val="en-US"/>
              </w:rPr>
              <w:t>Bezugla L.</w:t>
            </w:r>
            <w:r>
              <w:rPr>
                <w:sz w:val="28"/>
                <w:lang w:val="en-US"/>
              </w:rPr>
              <w:t xml:space="preserve"> Perlocution, or How to Effect People Doing Things with Words // The Ukrainian Society for the Study of English Messenger. – 2003. – Vol.</w:t>
            </w:r>
            <w:r>
              <w:rPr>
                <w:sz w:val="28"/>
                <w:lang w:val="uk-UA"/>
              </w:rPr>
              <w:t xml:space="preserve"> </w:t>
            </w:r>
            <w:r>
              <w:rPr>
                <w:sz w:val="28"/>
                <w:lang w:val="en-US"/>
              </w:rPr>
              <w:t xml:space="preserve">2,              </w:t>
            </w:r>
            <w:r>
              <w:rPr>
                <w:sz w:val="28"/>
                <w:lang w:val="uk-UA"/>
              </w:rPr>
              <w:t>№</w:t>
            </w:r>
            <w:r>
              <w:rPr>
                <w:sz w:val="28"/>
                <w:lang w:val="en-US"/>
              </w:rPr>
              <w:t>2. – P. 30-38.</w:t>
            </w:r>
          </w:p>
        </w:tc>
      </w:tr>
      <w:tr w:rsidR="00451FD9" w:rsidTr="004F24D3">
        <w:tblPrEx>
          <w:tblCellMar>
            <w:top w:w="0" w:type="dxa"/>
            <w:bottom w:w="0" w:type="dxa"/>
          </w:tblCellMar>
        </w:tblPrEx>
        <w:tc>
          <w:tcPr>
            <w:tcW w:w="10080" w:type="dxa"/>
          </w:tcPr>
          <w:p w:rsidR="00451FD9" w:rsidRDefault="00451FD9" w:rsidP="00CA79BE">
            <w:pPr>
              <w:numPr>
                <w:ilvl w:val="0"/>
                <w:numId w:val="58"/>
              </w:numPr>
              <w:tabs>
                <w:tab w:val="left" w:pos="972"/>
              </w:tabs>
              <w:suppressAutoHyphens w:val="0"/>
              <w:spacing w:line="360" w:lineRule="auto"/>
              <w:jc w:val="both"/>
              <w:rPr>
                <w:sz w:val="28"/>
                <w:lang w:val="en-US"/>
              </w:rPr>
            </w:pPr>
            <w:r>
              <w:rPr>
                <w:i/>
                <w:iCs/>
                <w:sz w:val="28"/>
                <w:lang w:val="en-US"/>
              </w:rPr>
              <w:t>Brown P., Levinson S.</w:t>
            </w:r>
            <w:r>
              <w:rPr>
                <w:sz w:val="28"/>
                <w:lang w:val="en-US"/>
              </w:rPr>
              <w:t xml:space="preserve"> Politeness: Some Universals of Language Usage. – Cambridge: Cambridge University Press,</w:t>
            </w:r>
            <w:r w:rsidRPr="00F04129">
              <w:rPr>
                <w:sz w:val="28"/>
                <w:lang w:val="en-US"/>
              </w:rPr>
              <w:t xml:space="preserve"> 198</w:t>
            </w:r>
            <w:r>
              <w:rPr>
                <w:sz w:val="28"/>
                <w:lang w:val="en-US"/>
              </w:rPr>
              <w:t>7</w:t>
            </w:r>
            <w:r w:rsidRPr="00F04129">
              <w:rPr>
                <w:sz w:val="28"/>
                <w:lang w:val="en-US"/>
              </w:rPr>
              <w:t xml:space="preserve">. </w:t>
            </w:r>
            <w:r>
              <w:rPr>
                <w:sz w:val="28"/>
                <w:lang w:val="en-US"/>
              </w:rPr>
              <w:t>– 345 p.</w:t>
            </w:r>
          </w:p>
        </w:tc>
      </w:tr>
      <w:tr w:rsidR="00451FD9" w:rsidTr="004F24D3">
        <w:tblPrEx>
          <w:tblCellMar>
            <w:top w:w="0" w:type="dxa"/>
            <w:bottom w:w="0" w:type="dxa"/>
          </w:tblCellMar>
        </w:tblPrEx>
        <w:tc>
          <w:tcPr>
            <w:tcW w:w="10080" w:type="dxa"/>
          </w:tcPr>
          <w:p w:rsidR="00451FD9" w:rsidRDefault="00451FD9" w:rsidP="00CA79BE">
            <w:pPr>
              <w:numPr>
                <w:ilvl w:val="0"/>
                <w:numId w:val="58"/>
              </w:numPr>
              <w:tabs>
                <w:tab w:val="left" w:pos="972"/>
              </w:tabs>
              <w:suppressAutoHyphens w:val="0"/>
              <w:spacing w:line="360" w:lineRule="auto"/>
              <w:jc w:val="both"/>
              <w:rPr>
                <w:sz w:val="28"/>
                <w:lang w:val="en-US"/>
              </w:rPr>
            </w:pPr>
            <w:r>
              <w:rPr>
                <w:i/>
                <w:iCs/>
                <w:sz w:val="28"/>
                <w:lang w:val="en-US"/>
              </w:rPr>
              <w:t>Caffi C.</w:t>
            </w:r>
            <w:r>
              <w:rPr>
                <w:sz w:val="28"/>
                <w:lang w:val="en-US"/>
              </w:rPr>
              <w:t xml:space="preserve"> On Mitigation // Journal of Pragmatics. – 1999. – Vol. 31. – P. 881-909.</w:t>
            </w:r>
          </w:p>
        </w:tc>
      </w:tr>
      <w:tr w:rsidR="00451FD9" w:rsidTr="004F24D3">
        <w:tblPrEx>
          <w:tblCellMar>
            <w:top w:w="0" w:type="dxa"/>
            <w:bottom w:w="0" w:type="dxa"/>
          </w:tblCellMar>
        </w:tblPrEx>
        <w:tc>
          <w:tcPr>
            <w:tcW w:w="10080" w:type="dxa"/>
          </w:tcPr>
          <w:p w:rsidR="00451FD9" w:rsidRDefault="00451FD9" w:rsidP="00CA79BE">
            <w:pPr>
              <w:numPr>
                <w:ilvl w:val="0"/>
                <w:numId w:val="58"/>
              </w:numPr>
              <w:tabs>
                <w:tab w:val="left" w:pos="972"/>
              </w:tabs>
              <w:suppressAutoHyphens w:val="0"/>
              <w:spacing w:line="360" w:lineRule="auto"/>
              <w:jc w:val="both"/>
              <w:rPr>
                <w:sz w:val="28"/>
                <w:lang w:val="en-US"/>
              </w:rPr>
            </w:pPr>
            <w:r>
              <w:rPr>
                <w:i/>
                <w:iCs/>
                <w:sz w:val="28"/>
                <w:lang w:val="en-US"/>
              </w:rPr>
              <w:t>Cameron D.</w:t>
            </w:r>
            <w:r>
              <w:rPr>
                <w:sz w:val="28"/>
                <w:lang w:val="en-US"/>
              </w:rPr>
              <w:t xml:space="preserve"> The Feminist Critique of Language. – L., N.Y.: Routledge,          1998. – 385 p.</w:t>
            </w:r>
          </w:p>
        </w:tc>
      </w:tr>
      <w:tr w:rsidR="00451FD9" w:rsidTr="004F24D3">
        <w:tblPrEx>
          <w:tblCellMar>
            <w:top w:w="0" w:type="dxa"/>
            <w:bottom w:w="0" w:type="dxa"/>
          </w:tblCellMar>
        </w:tblPrEx>
        <w:tc>
          <w:tcPr>
            <w:tcW w:w="10080" w:type="dxa"/>
          </w:tcPr>
          <w:p w:rsidR="00451FD9" w:rsidRDefault="00451FD9" w:rsidP="00CA79BE">
            <w:pPr>
              <w:numPr>
                <w:ilvl w:val="0"/>
                <w:numId w:val="58"/>
              </w:numPr>
              <w:tabs>
                <w:tab w:val="left" w:pos="972"/>
              </w:tabs>
              <w:suppressAutoHyphens w:val="0"/>
              <w:spacing w:line="360" w:lineRule="auto"/>
              <w:jc w:val="both"/>
              <w:rPr>
                <w:sz w:val="28"/>
                <w:lang w:val="en-US"/>
              </w:rPr>
            </w:pPr>
            <w:r>
              <w:rPr>
                <w:i/>
                <w:iCs/>
                <w:sz w:val="28"/>
                <w:lang w:val="en-US"/>
              </w:rPr>
              <w:t>Carston R.</w:t>
            </w:r>
            <w:r>
              <w:rPr>
                <w:sz w:val="28"/>
                <w:lang w:val="en-US"/>
              </w:rPr>
              <w:t xml:space="preserve"> Language and Cognition // Linguistics. – </w:t>
            </w:r>
            <w:r>
              <w:rPr>
                <w:sz w:val="28"/>
                <w:lang w:val="uk-UA"/>
              </w:rPr>
              <w:t xml:space="preserve">1988. </w:t>
            </w:r>
            <w:r>
              <w:rPr>
                <w:sz w:val="28"/>
                <w:lang w:val="en-US"/>
              </w:rPr>
              <w:t>–Vol. 3. – P. 38-68.</w:t>
            </w:r>
          </w:p>
        </w:tc>
      </w:tr>
      <w:tr w:rsidR="00451FD9" w:rsidTr="004F24D3">
        <w:tblPrEx>
          <w:tblCellMar>
            <w:top w:w="0" w:type="dxa"/>
            <w:bottom w:w="0" w:type="dxa"/>
          </w:tblCellMar>
        </w:tblPrEx>
        <w:tc>
          <w:tcPr>
            <w:tcW w:w="10080" w:type="dxa"/>
          </w:tcPr>
          <w:p w:rsidR="00451FD9" w:rsidRPr="00451FD9" w:rsidRDefault="00451FD9" w:rsidP="00CA79BE">
            <w:pPr>
              <w:numPr>
                <w:ilvl w:val="0"/>
                <w:numId w:val="58"/>
              </w:numPr>
              <w:suppressAutoHyphens w:val="0"/>
              <w:spacing w:line="360" w:lineRule="auto"/>
              <w:jc w:val="both"/>
              <w:rPr>
                <w:sz w:val="28"/>
                <w:lang w:val="en-US"/>
              </w:rPr>
            </w:pPr>
            <w:r w:rsidRPr="00451FD9">
              <w:rPr>
                <w:i/>
                <w:iCs/>
                <w:sz w:val="28"/>
                <w:lang w:val="en-US"/>
              </w:rPr>
              <w:lastRenderedPageBreak/>
              <w:t>CCELD</w:t>
            </w:r>
            <w:r w:rsidRPr="00451FD9">
              <w:rPr>
                <w:sz w:val="28"/>
                <w:lang w:val="en-US"/>
              </w:rPr>
              <w:t>:</w:t>
            </w:r>
            <w:r w:rsidRPr="00F04129">
              <w:rPr>
                <w:sz w:val="28"/>
                <w:lang w:val="en-US"/>
              </w:rPr>
              <w:t xml:space="preserve"> </w:t>
            </w:r>
            <w:r w:rsidRPr="00451FD9">
              <w:rPr>
                <w:sz w:val="28"/>
                <w:lang w:val="en-US"/>
              </w:rPr>
              <w:t>Collins Cobuild English Language Dictionary. – Birmingham: University of Birmingham, 1998. – 1703 p.</w:t>
            </w:r>
          </w:p>
        </w:tc>
      </w:tr>
      <w:tr w:rsidR="00451FD9" w:rsidTr="004F24D3">
        <w:tblPrEx>
          <w:tblCellMar>
            <w:top w:w="0" w:type="dxa"/>
            <w:bottom w:w="0" w:type="dxa"/>
          </w:tblCellMar>
        </w:tblPrEx>
        <w:tc>
          <w:tcPr>
            <w:tcW w:w="10080" w:type="dxa"/>
          </w:tcPr>
          <w:p w:rsidR="00451FD9" w:rsidRDefault="00451FD9" w:rsidP="00CA79BE">
            <w:pPr>
              <w:numPr>
                <w:ilvl w:val="0"/>
                <w:numId w:val="58"/>
              </w:numPr>
              <w:tabs>
                <w:tab w:val="left" w:pos="972"/>
              </w:tabs>
              <w:suppressAutoHyphens w:val="0"/>
              <w:spacing w:line="360" w:lineRule="auto"/>
              <w:jc w:val="both"/>
              <w:rPr>
                <w:sz w:val="28"/>
                <w:lang w:val="en-US"/>
              </w:rPr>
            </w:pPr>
            <w:r>
              <w:rPr>
                <w:i/>
                <w:iCs/>
                <w:sz w:val="28"/>
                <w:lang w:val="en-US"/>
              </w:rPr>
              <w:t>Chomski N.</w:t>
            </w:r>
            <w:r>
              <w:rPr>
                <w:sz w:val="28"/>
                <w:lang w:val="en-US"/>
              </w:rPr>
              <w:t xml:space="preserve"> Language and Mind: Enlarged ed-n. – N.Y.: Oxford University Press</w:t>
            </w:r>
            <w:r>
              <w:rPr>
                <w:sz w:val="28"/>
                <w:lang w:val="uk-UA"/>
              </w:rPr>
              <w:t>, 1972.</w:t>
            </w:r>
            <w:r>
              <w:rPr>
                <w:sz w:val="28"/>
                <w:lang w:val="en-US"/>
              </w:rPr>
              <w:t xml:space="preserve"> – 254 p.</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en-US"/>
              </w:rPr>
            </w:pPr>
            <w:r>
              <w:rPr>
                <w:i/>
                <w:iCs/>
                <w:sz w:val="28"/>
                <w:lang w:val="en-US"/>
              </w:rPr>
              <w:t>Clark H., Schunk D.</w:t>
            </w:r>
            <w:r>
              <w:rPr>
                <w:sz w:val="28"/>
                <w:lang w:val="en-US"/>
              </w:rPr>
              <w:t xml:space="preserve"> Polite Responses to Polite Requests // Cognition. – 1980. – Vol. 8. – P. 111-143.</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en-US"/>
              </w:rPr>
            </w:pPr>
            <w:r>
              <w:rPr>
                <w:i/>
                <w:iCs/>
                <w:sz w:val="28"/>
                <w:lang w:val="en-US"/>
              </w:rPr>
              <w:t>Collins A., Bernstein M</w:t>
            </w:r>
            <w:r>
              <w:rPr>
                <w:sz w:val="28"/>
                <w:lang w:val="en-US"/>
              </w:rPr>
              <w:t xml:space="preserve">. Framework for a Theory of Comparison and Mapping // Similarity and Analogical Reasoning. </w:t>
            </w:r>
            <w:proofErr w:type="gramStart"/>
            <w:r>
              <w:rPr>
                <w:sz w:val="28"/>
                <w:lang w:val="en-US"/>
              </w:rPr>
              <w:t>–  N.Y</w:t>
            </w:r>
            <w:proofErr w:type="gramEnd"/>
            <w:r>
              <w:rPr>
                <w:sz w:val="28"/>
                <w:lang w:val="en-US"/>
              </w:rPr>
              <w:t xml:space="preserve">.: Cambridge University Press, 1989. </w:t>
            </w:r>
            <w:proofErr w:type="gramStart"/>
            <w:r>
              <w:rPr>
                <w:sz w:val="28"/>
                <w:lang w:val="en-US"/>
              </w:rPr>
              <w:t>–  P</w:t>
            </w:r>
            <w:proofErr w:type="gramEnd"/>
            <w:r>
              <w:rPr>
                <w:sz w:val="28"/>
                <w:lang w:val="en-US"/>
              </w:rPr>
              <w:t>. 546-566.</w:t>
            </w:r>
          </w:p>
        </w:tc>
      </w:tr>
      <w:tr w:rsidR="00451FD9" w:rsidTr="004F24D3">
        <w:tblPrEx>
          <w:tblCellMar>
            <w:top w:w="0" w:type="dxa"/>
            <w:bottom w:w="0" w:type="dxa"/>
          </w:tblCellMar>
        </w:tblPrEx>
        <w:tc>
          <w:tcPr>
            <w:tcW w:w="10080" w:type="dxa"/>
          </w:tcPr>
          <w:p w:rsidR="00451FD9" w:rsidRDefault="00451FD9" w:rsidP="00CA79BE">
            <w:pPr>
              <w:numPr>
                <w:ilvl w:val="0"/>
                <w:numId w:val="58"/>
              </w:numPr>
              <w:tabs>
                <w:tab w:val="left" w:pos="972"/>
              </w:tabs>
              <w:suppressAutoHyphens w:val="0"/>
              <w:spacing w:line="360" w:lineRule="auto"/>
              <w:jc w:val="both"/>
              <w:rPr>
                <w:sz w:val="28"/>
                <w:lang w:val="en-US"/>
              </w:rPr>
            </w:pPr>
            <w:r>
              <w:rPr>
                <w:i/>
                <w:iCs/>
                <w:sz w:val="28"/>
                <w:lang w:val="en-US"/>
              </w:rPr>
              <w:t>Cook G.</w:t>
            </w:r>
            <w:r>
              <w:rPr>
                <w:sz w:val="28"/>
                <w:lang w:val="en-US"/>
              </w:rPr>
              <w:t xml:space="preserve"> Discourse. – N.Y.: Oxford University Press, </w:t>
            </w:r>
            <w:r>
              <w:rPr>
                <w:sz w:val="28"/>
                <w:lang w:val="uk-UA"/>
              </w:rPr>
              <w:t xml:space="preserve">1983. </w:t>
            </w:r>
            <w:r>
              <w:rPr>
                <w:sz w:val="28"/>
                <w:lang w:val="en-US"/>
              </w:rPr>
              <w:t>–</w:t>
            </w:r>
            <w:r>
              <w:rPr>
                <w:sz w:val="28"/>
                <w:lang w:val="uk-UA"/>
              </w:rPr>
              <w:t xml:space="preserve"> </w:t>
            </w:r>
            <w:r>
              <w:rPr>
                <w:sz w:val="28"/>
                <w:lang w:val="en-US"/>
              </w:rPr>
              <w:t>163 p.</w:t>
            </w:r>
          </w:p>
        </w:tc>
      </w:tr>
      <w:tr w:rsidR="00451FD9" w:rsidTr="004F24D3">
        <w:tblPrEx>
          <w:tblCellMar>
            <w:top w:w="0" w:type="dxa"/>
            <w:bottom w:w="0" w:type="dxa"/>
          </w:tblCellMar>
        </w:tblPrEx>
        <w:tc>
          <w:tcPr>
            <w:tcW w:w="10080" w:type="dxa"/>
          </w:tcPr>
          <w:p w:rsidR="00451FD9" w:rsidRDefault="00451FD9" w:rsidP="00CA79BE">
            <w:pPr>
              <w:numPr>
                <w:ilvl w:val="0"/>
                <w:numId w:val="58"/>
              </w:numPr>
              <w:tabs>
                <w:tab w:val="left" w:pos="972"/>
              </w:tabs>
              <w:suppressAutoHyphens w:val="0"/>
              <w:spacing w:line="360" w:lineRule="auto"/>
              <w:jc w:val="both"/>
              <w:rPr>
                <w:sz w:val="28"/>
                <w:lang w:val="en-US"/>
              </w:rPr>
            </w:pPr>
            <w:r>
              <w:rPr>
                <w:i/>
                <w:iCs/>
                <w:sz w:val="28"/>
                <w:lang w:val="en-US"/>
              </w:rPr>
              <w:t xml:space="preserve">Dijk T.A. </w:t>
            </w:r>
            <w:proofErr w:type="gramStart"/>
            <w:r>
              <w:rPr>
                <w:i/>
                <w:iCs/>
                <w:sz w:val="28"/>
                <w:lang w:val="en-US"/>
              </w:rPr>
              <w:t>van.,</w:t>
            </w:r>
            <w:proofErr w:type="gramEnd"/>
            <w:r>
              <w:rPr>
                <w:i/>
                <w:iCs/>
                <w:sz w:val="28"/>
                <w:lang w:val="en-US"/>
              </w:rPr>
              <w:t xml:space="preserve"> Kintsch W.</w:t>
            </w:r>
            <w:r>
              <w:rPr>
                <w:sz w:val="28"/>
                <w:lang w:val="en-US"/>
              </w:rPr>
              <w:t xml:space="preserve"> Strategies of Discourse Сomprehension. – Hague: John Benjamins Publishing Company, 1983. – 411 p.</w:t>
            </w:r>
          </w:p>
        </w:tc>
      </w:tr>
      <w:tr w:rsidR="00451FD9" w:rsidTr="004F24D3">
        <w:tblPrEx>
          <w:tblCellMar>
            <w:top w:w="0" w:type="dxa"/>
            <w:bottom w:w="0" w:type="dxa"/>
          </w:tblCellMar>
        </w:tblPrEx>
        <w:tc>
          <w:tcPr>
            <w:tcW w:w="10080" w:type="dxa"/>
          </w:tcPr>
          <w:p w:rsidR="00451FD9" w:rsidRDefault="00451FD9" w:rsidP="00CA79BE">
            <w:pPr>
              <w:numPr>
                <w:ilvl w:val="0"/>
                <w:numId w:val="58"/>
              </w:numPr>
              <w:tabs>
                <w:tab w:val="left" w:pos="972"/>
              </w:tabs>
              <w:suppressAutoHyphens w:val="0"/>
              <w:spacing w:line="360" w:lineRule="auto"/>
              <w:jc w:val="both"/>
              <w:rPr>
                <w:sz w:val="28"/>
                <w:lang w:val="en-US"/>
              </w:rPr>
            </w:pPr>
            <w:r>
              <w:rPr>
                <w:i/>
                <w:iCs/>
                <w:sz w:val="28"/>
                <w:lang w:val="en-US"/>
              </w:rPr>
              <w:t xml:space="preserve">Dirvin R., Verspoor M. </w:t>
            </w:r>
            <w:r>
              <w:rPr>
                <w:sz w:val="28"/>
                <w:lang w:val="en-US"/>
              </w:rPr>
              <w:t xml:space="preserve"> Cognitive Exploration of Language and Linguistics. – Amsterdam, Philadelphia: John Benjamins Publishing Company, 1987. – 254 p.</w:t>
            </w:r>
          </w:p>
        </w:tc>
      </w:tr>
      <w:tr w:rsidR="00451FD9" w:rsidTr="004F24D3">
        <w:tblPrEx>
          <w:tblCellMar>
            <w:top w:w="0" w:type="dxa"/>
            <w:bottom w:w="0" w:type="dxa"/>
          </w:tblCellMar>
        </w:tblPrEx>
        <w:tc>
          <w:tcPr>
            <w:tcW w:w="10080" w:type="dxa"/>
          </w:tcPr>
          <w:p w:rsidR="00451FD9" w:rsidRPr="00451FD9" w:rsidRDefault="00451FD9" w:rsidP="00CA79BE">
            <w:pPr>
              <w:numPr>
                <w:ilvl w:val="0"/>
                <w:numId w:val="58"/>
              </w:numPr>
              <w:suppressAutoHyphens w:val="0"/>
              <w:spacing w:line="360" w:lineRule="auto"/>
              <w:jc w:val="both"/>
              <w:rPr>
                <w:sz w:val="28"/>
                <w:lang w:val="en-US"/>
              </w:rPr>
            </w:pPr>
            <w:r w:rsidRPr="00451FD9">
              <w:rPr>
                <w:i/>
                <w:iCs/>
                <w:sz w:val="28"/>
                <w:lang w:val="en-US"/>
              </w:rPr>
              <w:t>EUDBT</w:t>
            </w:r>
            <w:r w:rsidRPr="00451FD9">
              <w:rPr>
                <w:sz w:val="28"/>
                <w:lang w:val="en-US"/>
              </w:rPr>
              <w:t xml:space="preserve">: </w:t>
            </w:r>
            <w:r>
              <w:rPr>
                <w:sz w:val="28"/>
                <w:lang w:val="en-US"/>
              </w:rPr>
              <w:t>English-Ukrainian Glossary of Business Terminology.</w:t>
            </w:r>
            <w:r w:rsidRPr="00451FD9">
              <w:rPr>
                <w:sz w:val="28"/>
                <w:lang w:val="en-US"/>
              </w:rPr>
              <w:t xml:space="preserve"> –</w:t>
            </w:r>
            <w:r>
              <w:rPr>
                <w:sz w:val="28"/>
                <w:lang w:val="en-US"/>
              </w:rPr>
              <w:t xml:space="preserve"> Kyiv: Smoloskyp Publishers, 1993. </w:t>
            </w:r>
            <w:r w:rsidRPr="00451FD9">
              <w:rPr>
                <w:sz w:val="28"/>
                <w:lang w:val="en-US"/>
              </w:rPr>
              <w:t>–</w:t>
            </w:r>
            <w:r>
              <w:rPr>
                <w:sz w:val="28"/>
                <w:lang w:val="en-US"/>
              </w:rPr>
              <w:t xml:space="preserve"> 95 p.</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en-US"/>
              </w:rPr>
            </w:pPr>
            <w:r>
              <w:rPr>
                <w:i/>
                <w:iCs/>
                <w:sz w:val="28"/>
                <w:lang w:val="en-US"/>
              </w:rPr>
              <w:t>Fairclough N.L., Wodak R.</w:t>
            </w:r>
            <w:r>
              <w:rPr>
                <w:sz w:val="28"/>
                <w:lang w:val="en-US"/>
              </w:rPr>
              <w:t xml:space="preserve"> Critical Discourse Analyses // Discourse Studies.       A Multidisciplinary Introduction / Ed. by Dijk T.A. van. – Vol. 2. Discourse as Social Interaction. – L.: Sage, 1997. – P. 279-293.</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en-US"/>
              </w:rPr>
            </w:pPr>
            <w:r>
              <w:rPr>
                <w:i/>
                <w:iCs/>
                <w:sz w:val="28"/>
                <w:lang w:val="en-US"/>
              </w:rPr>
              <w:t xml:space="preserve">Fauconnier G. </w:t>
            </w:r>
            <w:r>
              <w:rPr>
                <w:sz w:val="28"/>
                <w:lang w:val="en-US"/>
              </w:rPr>
              <w:t xml:space="preserve">Mental </w:t>
            </w:r>
            <w:proofErr w:type="gramStart"/>
            <w:r>
              <w:rPr>
                <w:sz w:val="28"/>
                <w:lang w:val="en-US"/>
              </w:rPr>
              <w:t>Spaces.:</w:t>
            </w:r>
            <w:proofErr w:type="gramEnd"/>
            <w:r>
              <w:rPr>
                <w:sz w:val="28"/>
                <w:lang w:val="en-US"/>
              </w:rPr>
              <w:t xml:space="preserve"> Aspects of Meaning Construction in Natural Language. – Cambridge: Cambridge University Press, 1994. – 190 p.</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en-US"/>
              </w:rPr>
              <w:t>Fauconnier G.</w:t>
            </w:r>
            <w:r>
              <w:rPr>
                <w:sz w:val="28"/>
                <w:lang w:val="en-US"/>
              </w:rPr>
              <w:t xml:space="preserve"> Analogical Counterfactuals // Spaces, Worlds and Grammar / Ed. by G. Fauconnier, E. Sweetser. – Chicago, L.: The University of Chicago Press, 1996. </w:t>
            </w:r>
            <w:proofErr w:type="gramStart"/>
            <w:r>
              <w:rPr>
                <w:sz w:val="28"/>
                <w:lang w:val="en-US"/>
              </w:rPr>
              <w:t>–  P</w:t>
            </w:r>
            <w:proofErr w:type="gramEnd"/>
            <w:r>
              <w:rPr>
                <w:sz w:val="28"/>
                <w:lang w:val="en-US"/>
              </w:rPr>
              <w:t>. 57-90.</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en-US"/>
              </w:rPr>
            </w:pPr>
            <w:r>
              <w:rPr>
                <w:i/>
                <w:iCs/>
                <w:sz w:val="28"/>
                <w:lang w:val="uk-UA"/>
              </w:rPr>
              <w:t>Fauconnier</w:t>
            </w:r>
            <w:r w:rsidRPr="00451FD9">
              <w:rPr>
                <w:i/>
                <w:iCs/>
                <w:sz w:val="28"/>
                <w:lang w:val="en-US"/>
              </w:rPr>
              <w:t xml:space="preserve"> G.</w:t>
            </w:r>
            <w:r>
              <w:rPr>
                <w:i/>
                <w:iCs/>
                <w:sz w:val="28"/>
                <w:lang w:val="uk-UA"/>
              </w:rPr>
              <w:t xml:space="preserve">, Turner </w:t>
            </w:r>
            <w:r w:rsidRPr="00451FD9">
              <w:rPr>
                <w:i/>
                <w:iCs/>
                <w:sz w:val="28"/>
                <w:lang w:val="en-US"/>
              </w:rPr>
              <w:t>M.</w:t>
            </w:r>
            <w:r w:rsidRPr="00451FD9">
              <w:rPr>
                <w:sz w:val="28"/>
                <w:lang w:val="en-US"/>
              </w:rPr>
              <w:t xml:space="preserve"> Principles of Conceptual Integration // Discourse and Cognition: Bridging the Gap</w:t>
            </w:r>
            <w:r w:rsidRPr="00F04129">
              <w:rPr>
                <w:sz w:val="28"/>
                <w:lang w:val="en-US"/>
              </w:rPr>
              <w:t xml:space="preserve"> / </w:t>
            </w:r>
            <w:r>
              <w:rPr>
                <w:sz w:val="28"/>
                <w:lang w:val="en-US"/>
              </w:rPr>
              <w:t>Ed</w:t>
            </w:r>
            <w:r w:rsidRPr="00451FD9">
              <w:rPr>
                <w:sz w:val="28"/>
                <w:lang w:val="en-US"/>
              </w:rPr>
              <w:t xml:space="preserve">. </w:t>
            </w:r>
            <w:r>
              <w:rPr>
                <w:sz w:val="28"/>
              </w:rPr>
              <w:t>By J.R. Koenig. – Stanford: CSLI Publications, 1998. – P. 269-283.</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uk-UA"/>
              </w:rPr>
              <w:t>Fauconnier</w:t>
            </w:r>
            <w:r w:rsidRPr="00451FD9">
              <w:rPr>
                <w:i/>
                <w:iCs/>
                <w:sz w:val="28"/>
                <w:lang w:val="en-US"/>
              </w:rPr>
              <w:t xml:space="preserve"> G.</w:t>
            </w:r>
            <w:r>
              <w:rPr>
                <w:i/>
                <w:iCs/>
                <w:sz w:val="28"/>
                <w:lang w:val="uk-UA"/>
              </w:rPr>
              <w:t xml:space="preserve">, Turner </w:t>
            </w:r>
            <w:r w:rsidRPr="00451FD9">
              <w:rPr>
                <w:i/>
                <w:iCs/>
                <w:sz w:val="28"/>
                <w:lang w:val="en-US"/>
              </w:rPr>
              <w:t>M.</w:t>
            </w:r>
            <w:r>
              <w:rPr>
                <w:sz w:val="28"/>
                <w:lang w:val="uk-UA"/>
              </w:rPr>
              <w:t xml:space="preserve"> </w:t>
            </w:r>
            <w:r>
              <w:rPr>
                <w:sz w:val="28"/>
                <w:lang w:val="en-US"/>
              </w:rPr>
              <w:t xml:space="preserve">The Way We Think: Concept Blending and the Mind’s Hidden Complexities. – N.Y.: Basic Books, 2002. – 440 p. </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en-US"/>
              </w:rPr>
            </w:pPr>
            <w:r>
              <w:rPr>
                <w:i/>
                <w:iCs/>
                <w:sz w:val="28"/>
                <w:lang w:val="en-US"/>
              </w:rPr>
              <w:t>Fillmore Ch. J.</w:t>
            </w:r>
            <w:r>
              <w:rPr>
                <w:sz w:val="28"/>
                <w:lang w:val="en-US"/>
              </w:rPr>
              <w:t xml:space="preserve"> Scenes-and frames semantics //</w:t>
            </w:r>
            <w:r>
              <w:rPr>
                <w:sz w:val="28"/>
                <w:lang w:val="uk-UA"/>
              </w:rPr>
              <w:t xml:space="preserve"> </w:t>
            </w:r>
            <w:r>
              <w:rPr>
                <w:sz w:val="28"/>
                <w:lang w:val="en-US"/>
              </w:rPr>
              <w:t xml:space="preserve">Linguistic Structure Processing. – </w:t>
            </w:r>
            <w:r>
              <w:rPr>
                <w:sz w:val="28"/>
                <w:lang w:val="en-US"/>
              </w:rPr>
              <w:lastRenderedPageBreak/>
              <w:t xml:space="preserve">Amsterdam: John Benjamins Publishing Company, </w:t>
            </w:r>
            <w:r>
              <w:rPr>
                <w:sz w:val="28"/>
                <w:lang w:val="uk-UA"/>
              </w:rPr>
              <w:t>1977</w:t>
            </w:r>
            <w:r>
              <w:rPr>
                <w:sz w:val="28"/>
                <w:lang w:val="en-US"/>
              </w:rPr>
              <w:t>. – P. 55-81.</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en-US"/>
              </w:rPr>
            </w:pPr>
            <w:r>
              <w:rPr>
                <w:i/>
                <w:iCs/>
                <w:sz w:val="28"/>
                <w:lang w:val="en-US"/>
              </w:rPr>
              <w:lastRenderedPageBreak/>
              <w:t>Flowerdew J.</w:t>
            </w:r>
            <w:r>
              <w:rPr>
                <w:sz w:val="28"/>
                <w:lang w:val="en-US"/>
              </w:rPr>
              <w:t xml:space="preserve"> Face in Cross-Cultural Political Discourse // Text. – 1999. – </w:t>
            </w:r>
            <w:r>
              <w:rPr>
                <w:sz w:val="28"/>
                <w:lang w:val="uk-UA"/>
              </w:rPr>
              <w:t xml:space="preserve">      </w:t>
            </w:r>
            <w:r>
              <w:rPr>
                <w:sz w:val="28"/>
                <w:lang w:val="en-US"/>
              </w:rPr>
              <w:t xml:space="preserve">Vol. 19, </w:t>
            </w:r>
            <w:r>
              <w:rPr>
                <w:sz w:val="28"/>
                <w:lang w:val="uk-UA"/>
              </w:rPr>
              <w:t>№</w:t>
            </w:r>
            <w:r>
              <w:rPr>
                <w:sz w:val="28"/>
                <w:lang w:val="en-US"/>
              </w:rPr>
              <w:t>1. – P.</w:t>
            </w:r>
            <w:r w:rsidRPr="00F04129">
              <w:rPr>
                <w:sz w:val="28"/>
                <w:lang w:val="en-US"/>
              </w:rPr>
              <w:t xml:space="preserve"> </w:t>
            </w:r>
            <w:r>
              <w:rPr>
                <w:sz w:val="28"/>
                <w:lang w:val="en-US"/>
              </w:rPr>
              <w:t>3-23.</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en-US"/>
              </w:rPr>
            </w:pPr>
            <w:r>
              <w:rPr>
                <w:i/>
                <w:iCs/>
                <w:sz w:val="28"/>
                <w:lang w:val="en-US"/>
              </w:rPr>
              <w:t>Freeman D.C.</w:t>
            </w:r>
            <w:r>
              <w:rPr>
                <w:sz w:val="28"/>
                <w:lang w:val="en-US"/>
              </w:rPr>
              <w:t xml:space="preserve"> Cognitive Metaphor and Literary Theory: Towards New Perspective // </w:t>
            </w:r>
            <w:proofErr w:type="gramStart"/>
            <w:r>
              <w:rPr>
                <w:sz w:val="28"/>
                <w:lang w:val="en-US"/>
              </w:rPr>
              <w:t>The</w:t>
            </w:r>
            <w:proofErr w:type="gramEnd"/>
            <w:r>
              <w:rPr>
                <w:sz w:val="28"/>
                <w:lang w:val="en-US"/>
              </w:rPr>
              <w:t xml:space="preserve"> Ukrainian Society for the Study of English Messenger. – Kharkiv: Konstanta Publishers, 2000. – P. 27-31.</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en-US"/>
              </w:rPr>
            </w:pPr>
            <w:r>
              <w:rPr>
                <w:i/>
                <w:iCs/>
                <w:sz w:val="28"/>
                <w:lang w:val="en-US"/>
              </w:rPr>
              <w:t>Genette G.</w:t>
            </w:r>
            <w:r>
              <w:rPr>
                <w:sz w:val="28"/>
                <w:lang w:val="en-US"/>
              </w:rPr>
              <w:t xml:space="preserve"> Figures III. – Paris: Seuil, 1972. – 282 p.</w:t>
            </w:r>
          </w:p>
        </w:tc>
      </w:tr>
      <w:tr w:rsidR="00451FD9" w:rsidTr="004F24D3">
        <w:tblPrEx>
          <w:tblCellMar>
            <w:top w:w="0" w:type="dxa"/>
            <w:bottom w:w="0" w:type="dxa"/>
          </w:tblCellMar>
        </w:tblPrEx>
        <w:tc>
          <w:tcPr>
            <w:tcW w:w="10080" w:type="dxa"/>
          </w:tcPr>
          <w:p w:rsidR="00451FD9" w:rsidRPr="00451FD9" w:rsidRDefault="00451FD9" w:rsidP="00CA79BE">
            <w:pPr>
              <w:numPr>
                <w:ilvl w:val="0"/>
                <w:numId w:val="58"/>
              </w:numPr>
              <w:suppressAutoHyphens w:val="0"/>
              <w:spacing w:line="360" w:lineRule="auto"/>
              <w:jc w:val="both"/>
              <w:rPr>
                <w:sz w:val="28"/>
                <w:lang w:val="en-US"/>
              </w:rPr>
            </w:pPr>
            <w:r w:rsidRPr="00451FD9">
              <w:rPr>
                <w:i/>
                <w:iCs/>
                <w:sz w:val="28"/>
                <w:lang w:val="en-US"/>
              </w:rPr>
              <w:t>Gruber H.</w:t>
            </w:r>
            <w:r w:rsidRPr="00451FD9">
              <w:rPr>
                <w:sz w:val="28"/>
                <w:lang w:val="en-US"/>
              </w:rPr>
              <w:t xml:space="preserve"> Questions and Strategic Orientation in Verbal Conflict Sequences // Journal of Pragmatics. – 2001. – Vol. 33. - P. 1815-1857.</w:t>
            </w:r>
          </w:p>
        </w:tc>
      </w:tr>
      <w:tr w:rsidR="00451FD9" w:rsidTr="004F24D3">
        <w:tblPrEx>
          <w:tblCellMar>
            <w:top w:w="0" w:type="dxa"/>
            <w:bottom w:w="0" w:type="dxa"/>
          </w:tblCellMar>
        </w:tblPrEx>
        <w:tc>
          <w:tcPr>
            <w:tcW w:w="10080" w:type="dxa"/>
          </w:tcPr>
          <w:p w:rsidR="00451FD9" w:rsidRPr="00451FD9" w:rsidRDefault="00451FD9" w:rsidP="00CA79BE">
            <w:pPr>
              <w:numPr>
                <w:ilvl w:val="0"/>
                <w:numId w:val="58"/>
              </w:numPr>
              <w:suppressAutoHyphens w:val="0"/>
              <w:spacing w:line="360" w:lineRule="auto"/>
              <w:jc w:val="both"/>
              <w:rPr>
                <w:sz w:val="28"/>
                <w:lang w:val="en-US"/>
              </w:rPr>
            </w:pPr>
            <w:r>
              <w:rPr>
                <w:i/>
                <w:iCs/>
                <w:sz w:val="28"/>
                <w:lang w:val="en-US"/>
              </w:rPr>
              <w:t>Jones E., Galois C</w:t>
            </w:r>
            <w:r>
              <w:rPr>
                <w:sz w:val="28"/>
                <w:lang w:val="en-US"/>
              </w:rPr>
              <w:t xml:space="preserve">., </w:t>
            </w:r>
            <w:r>
              <w:rPr>
                <w:i/>
                <w:iCs/>
                <w:sz w:val="28"/>
                <w:lang w:val="en-US"/>
              </w:rPr>
              <w:t>Baker M.</w:t>
            </w:r>
            <w:r>
              <w:rPr>
                <w:sz w:val="28"/>
                <w:lang w:val="en-US"/>
              </w:rPr>
              <w:t xml:space="preserve"> Strategies of Accommodation: Development of a Coding System for Conversational Interaction // Journal of Language and Social Psychology. – 1999. – </w:t>
            </w:r>
            <w:r w:rsidRPr="00451FD9">
              <w:rPr>
                <w:sz w:val="28"/>
                <w:lang w:val="en-US"/>
              </w:rPr>
              <w:t>Vol. 6</w:t>
            </w:r>
            <w:r>
              <w:rPr>
                <w:sz w:val="28"/>
                <w:lang w:val="en-US"/>
              </w:rPr>
              <w:t xml:space="preserve">– P. 123-151.  </w:t>
            </w:r>
          </w:p>
        </w:tc>
      </w:tr>
      <w:tr w:rsidR="00451FD9" w:rsidTr="004F24D3">
        <w:tblPrEx>
          <w:tblCellMar>
            <w:top w:w="0" w:type="dxa"/>
            <w:bottom w:w="0" w:type="dxa"/>
          </w:tblCellMar>
        </w:tblPrEx>
        <w:tc>
          <w:tcPr>
            <w:tcW w:w="10080" w:type="dxa"/>
          </w:tcPr>
          <w:p w:rsidR="00451FD9" w:rsidRPr="00451FD9" w:rsidRDefault="00451FD9" w:rsidP="00CA79BE">
            <w:pPr>
              <w:numPr>
                <w:ilvl w:val="0"/>
                <w:numId w:val="58"/>
              </w:numPr>
              <w:suppressAutoHyphens w:val="0"/>
              <w:spacing w:line="360" w:lineRule="auto"/>
              <w:jc w:val="both"/>
              <w:rPr>
                <w:sz w:val="28"/>
                <w:lang w:val="en-US"/>
              </w:rPr>
            </w:pPr>
            <w:r w:rsidRPr="00451FD9">
              <w:rPr>
                <w:i/>
                <w:iCs/>
                <w:sz w:val="28"/>
                <w:lang w:val="en-US"/>
              </w:rPr>
              <w:t>Held G.</w:t>
            </w:r>
            <w:r w:rsidRPr="00451FD9">
              <w:rPr>
                <w:sz w:val="28"/>
                <w:lang w:val="en-US"/>
              </w:rPr>
              <w:t xml:space="preserve"> Politeness in Language Search // Politeness in Language. Studies in its History, Theory and Practice. – N.Y.: Mouton de Gruyter, 1992. </w:t>
            </w:r>
            <w:proofErr w:type="gramStart"/>
            <w:r w:rsidRPr="00451FD9">
              <w:rPr>
                <w:sz w:val="28"/>
                <w:lang w:val="en-US"/>
              </w:rPr>
              <w:t xml:space="preserve">– </w:t>
            </w:r>
            <w:r>
              <w:rPr>
                <w:sz w:val="28"/>
                <w:lang w:val="uk-UA"/>
              </w:rPr>
              <w:t xml:space="preserve"> </w:t>
            </w:r>
            <w:r w:rsidRPr="00451FD9">
              <w:rPr>
                <w:sz w:val="28"/>
                <w:lang w:val="en-US"/>
              </w:rPr>
              <w:t>P</w:t>
            </w:r>
            <w:proofErr w:type="gramEnd"/>
            <w:r w:rsidRPr="00451FD9">
              <w:rPr>
                <w:sz w:val="28"/>
                <w:lang w:val="en-US"/>
              </w:rPr>
              <w:t>. 131-154.</w:t>
            </w:r>
          </w:p>
        </w:tc>
      </w:tr>
      <w:tr w:rsidR="00451FD9" w:rsidTr="004F24D3">
        <w:tblPrEx>
          <w:tblCellMar>
            <w:top w:w="0" w:type="dxa"/>
            <w:bottom w:w="0" w:type="dxa"/>
          </w:tblCellMar>
        </w:tblPrEx>
        <w:tc>
          <w:tcPr>
            <w:tcW w:w="10080" w:type="dxa"/>
          </w:tcPr>
          <w:p w:rsidR="00451FD9" w:rsidRPr="00451FD9" w:rsidRDefault="00451FD9" w:rsidP="00CA79BE">
            <w:pPr>
              <w:numPr>
                <w:ilvl w:val="0"/>
                <w:numId w:val="58"/>
              </w:numPr>
              <w:suppressAutoHyphens w:val="0"/>
              <w:spacing w:line="360" w:lineRule="auto"/>
              <w:jc w:val="both"/>
              <w:rPr>
                <w:sz w:val="28"/>
                <w:lang w:val="en-US"/>
              </w:rPr>
            </w:pPr>
            <w:r w:rsidRPr="00451FD9">
              <w:rPr>
                <w:i/>
                <w:iCs/>
                <w:sz w:val="28"/>
                <w:lang w:val="en-US"/>
              </w:rPr>
              <w:t>Holmes J.</w:t>
            </w:r>
            <w:r w:rsidRPr="00451FD9">
              <w:rPr>
                <w:sz w:val="28"/>
                <w:lang w:val="en-US"/>
              </w:rPr>
              <w:t xml:space="preserve"> Women, Men and Politeness. – L.: Longman, 1995. – 232 p.</w:t>
            </w:r>
          </w:p>
        </w:tc>
      </w:tr>
      <w:tr w:rsidR="00451FD9" w:rsidTr="004F24D3">
        <w:tblPrEx>
          <w:tblCellMar>
            <w:top w:w="0" w:type="dxa"/>
            <w:bottom w:w="0" w:type="dxa"/>
          </w:tblCellMar>
        </w:tblPrEx>
        <w:tc>
          <w:tcPr>
            <w:tcW w:w="10080" w:type="dxa"/>
          </w:tcPr>
          <w:p w:rsidR="00451FD9" w:rsidRPr="00451FD9" w:rsidRDefault="00451FD9" w:rsidP="00CA79BE">
            <w:pPr>
              <w:numPr>
                <w:ilvl w:val="0"/>
                <w:numId w:val="58"/>
              </w:numPr>
              <w:suppressAutoHyphens w:val="0"/>
              <w:spacing w:line="360" w:lineRule="auto"/>
              <w:jc w:val="both"/>
              <w:rPr>
                <w:sz w:val="28"/>
                <w:lang w:val="en-US"/>
              </w:rPr>
            </w:pPr>
            <w:r w:rsidRPr="00451FD9">
              <w:rPr>
                <w:i/>
                <w:iCs/>
                <w:sz w:val="28"/>
                <w:lang w:val="en-US"/>
              </w:rPr>
              <w:t>Huspek M.</w:t>
            </w:r>
            <w:r w:rsidRPr="00451FD9">
              <w:rPr>
                <w:sz w:val="28"/>
                <w:lang w:val="en-US"/>
              </w:rPr>
              <w:t xml:space="preserve"> Linguistic Variability and Power: An Analyses of </w:t>
            </w:r>
            <w:r w:rsidRPr="00451FD9">
              <w:rPr>
                <w:i/>
                <w:iCs/>
                <w:sz w:val="28"/>
                <w:lang w:val="en-US"/>
              </w:rPr>
              <w:t>You Know/I Think</w:t>
            </w:r>
            <w:r w:rsidRPr="00451FD9">
              <w:rPr>
                <w:sz w:val="28"/>
                <w:lang w:val="en-US"/>
              </w:rPr>
              <w:t xml:space="preserve"> Variation in Working Class Speech // Journal of Pragmatics. – 1989. – Vol. 13. – P. 661-683.</w:t>
            </w:r>
          </w:p>
        </w:tc>
      </w:tr>
      <w:tr w:rsidR="00451FD9" w:rsidTr="004F24D3">
        <w:tblPrEx>
          <w:tblCellMar>
            <w:top w:w="0" w:type="dxa"/>
            <w:bottom w:w="0" w:type="dxa"/>
          </w:tblCellMar>
        </w:tblPrEx>
        <w:tc>
          <w:tcPr>
            <w:tcW w:w="10080" w:type="dxa"/>
          </w:tcPr>
          <w:p w:rsidR="00451FD9" w:rsidRPr="00451FD9" w:rsidRDefault="00451FD9" w:rsidP="00CA79BE">
            <w:pPr>
              <w:numPr>
                <w:ilvl w:val="0"/>
                <w:numId w:val="58"/>
              </w:numPr>
              <w:suppressAutoHyphens w:val="0"/>
              <w:spacing w:line="360" w:lineRule="auto"/>
              <w:jc w:val="both"/>
              <w:rPr>
                <w:sz w:val="28"/>
                <w:lang w:val="en-US"/>
              </w:rPr>
            </w:pPr>
            <w:r>
              <w:rPr>
                <w:i/>
                <w:iCs/>
                <w:sz w:val="28"/>
                <w:lang w:val="en-US"/>
              </w:rPr>
              <w:t>Holyoak K.J., Thagard P.R.</w:t>
            </w:r>
            <w:r>
              <w:rPr>
                <w:sz w:val="28"/>
                <w:lang w:val="en-US"/>
              </w:rPr>
              <w:t xml:space="preserve"> A Computational Model of Analogical Problem Solving // Similarity and Analogical Reasoning / Ed. by S.Vosniadou, A.Ortony. – N.Y.: Cambridge University Press</w:t>
            </w:r>
            <w:r w:rsidRPr="00F04129">
              <w:rPr>
                <w:sz w:val="28"/>
                <w:lang w:val="en-US"/>
              </w:rPr>
              <w:t>, 1989.</w:t>
            </w:r>
            <w:r>
              <w:rPr>
                <w:sz w:val="28"/>
                <w:lang w:val="en-US"/>
              </w:rPr>
              <w:t xml:space="preserve"> – P. 242-266.</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en-US"/>
              </w:rPr>
            </w:pPr>
            <w:r>
              <w:rPr>
                <w:i/>
                <w:iCs/>
                <w:sz w:val="28"/>
                <w:lang w:val="en-US"/>
              </w:rPr>
              <w:t>Hyland K.</w:t>
            </w:r>
            <w:r>
              <w:rPr>
                <w:sz w:val="28"/>
                <w:lang w:val="en-US"/>
              </w:rPr>
              <w:t xml:space="preserve"> Boosting, Hedging and the Negotiation of Academic Knowledge // Text. – 1998. – Vol. 18</w:t>
            </w:r>
            <w:proofErr w:type="gramStart"/>
            <w:r>
              <w:rPr>
                <w:sz w:val="28"/>
                <w:lang w:val="en-US"/>
              </w:rPr>
              <w:t>, .</w:t>
            </w:r>
            <w:proofErr w:type="gramEnd"/>
            <w:r>
              <w:rPr>
                <w:sz w:val="28"/>
                <w:lang w:val="en-US"/>
              </w:rPr>
              <w:t xml:space="preserve"> </w:t>
            </w:r>
            <w:r>
              <w:rPr>
                <w:sz w:val="28"/>
                <w:lang w:val="uk-UA"/>
              </w:rPr>
              <w:t>№</w:t>
            </w:r>
            <w:r>
              <w:rPr>
                <w:sz w:val="28"/>
                <w:lang w:val="en-US"/>
              </w:rPr>
              <w:t>3. – P. 349-382.</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en-US"/>
              </w:rPr>
            </w:pPr>
            <w:r>
              <w:rPr>
                <w:i/>
                <w:iCs/>
                <w:sz w:val="28"/>
                <w:lang w:val="en-US"/>
              </w:rPr>
              <w:t>Hymes D.</w:t>
            </w:r>
            <w:r>
              <w:rPr>
                <w:sz w:val="28"/>
                <w:lang w:val="en-US"/>
              </w:rPr>
              <w:t xml:space="preserve"> On Communicative Competence // Social Linguistics. Selected Readings. – Baltimore: Penguin, 1972. – P. 269-293.</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en-US"/>
              </w:rPr>
            </w:pPr>
            <w:r>
              <w:rPr>
                <w:i/>
                <w:iCs/>
                <w:sz w:val="28"/>
                <w:lang w:val="en-US"/>
              </w:rPr>
              <w:t>Kasper G., Kellerman E.</w:t>
            </w:r>
            <w:r>
              <w:rPr>
                <w:sz w:val="28"/>
                <w:lang w:val="en-US"/>
              </w:rPr>
              <w:t xml:space="preserve"> Communication Strategies. Psycholinguistic and Sociolinguistic Perspectives. – L.: Longman, 1997. – 382 p.</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en-US"/>
              </w:rPr>
            </w:pPr>
            <w:r>
              <w:rPr>
                <w:i/>
                <w:iCs/>
                <w:sz w:val="28"/>
                <w:lang w:val="en-US"/>
              </w:rPr>
              <w:t>Katz J.J.</w:t>
            </w:r>
            <w:r>
              <w:rPr>
                <w:sz w:val="28"/>
                <w:lang w:val="en-US"/>
              </w:rPr>
              <w:t xml:space="preserve"> An Outline of Platonist Grammar // Tailing Minds: The Study of Language in Cognitive Science. – Cambridge, L.: Cambridge University Press</w:t>
            </w:r>
            <w:r>
              <w:rPr>
                <w:sz w:val="28"/>
                <w:lang w:val="uk-UA"/>
              </w:rPr>
              <w:t>, 1984.</w:t>
            </w:r>
            <w:r>
              <w:rPr>
                <w:sz w:val="28"/>
                <w:lang w:val="en-US"/>
              </w:rPr>
              <w:t xml:space="preserve"> – P. 17-48.</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en-US"/>
              </w:rPr>
            </w:pPr>
            <w:r>
              <w:rPr>
                <w:i/>
                <w:iCs/>
                <w:sz w:val="28"/>
                <w:lang w:val="en-US"/>
              </w:rPr>
              <w:t>Kotthoff H.</w:t>
            </w:r>
            <w:r>
              <w:rPr>
                <w:sz w:val="28"/>
                <w:lang w:val="en-US"/>
              </w:rPr>
              <w:t xml:space="preserve"> Gender in Interaction: New Answers for Old Questions // First </w:t>
            </w:r>
            <w:r>
              <w:rPr>
                <w:sz w:val="28"/>
                <w:lang w:val="en-US"/>
              </w:rPr>
              <w:lastRenderedPageBreak/>
              <w:t>International Conf. Proceedings. – Moscow: Moscow State Linguistics University, 1999. – P. 132-134.</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en-US"/>
              </w:rPr>
            </w:pPr>
            <w:r>
              <w:rPr>
                <w:i/>
                <w:iCs/>
                <w:sz w:val="28"/>
                <w:lang w:val="en-US"/>
              </w:rPr>
              <w:lastRenderedPageBreak/>
              <w:t>Lakoff G.</w:t>
            </w:r>
            <w:r>
              <w:rPr>
                <w:sz w:val="28"/>
                <w:lang w:val="en-US"/>
              </w:rPr>
              <w:t xml:space="preserve"> Women, Fire and Dangerous Things. – Chicago: The University of Chicago Press, 1987. – </w:t>
            </w:r>
            <w:r>
              <w:rPr>
                <w:sz w:val="28"/>
                <w:lang w:val="uk-UA"/>
              </w:rPr>
              <w:t>7</w:t>
            </w:r>
            <w:r>
              <w:rPr>
                <w:sz w:val="28"/>
                <w:lang w:val="en-US"/>
              </w:rPr>
              <w:t>14 p.</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en-US"/>
              </w:rPr>
            </w:pPr>
            <w:r>
              <w:rPr>
                <w:i/>
                <w:iCs/>
                <w:sz w:val="28"/>
                <w:lang w:val="en-US"/>
              </w:rPr>
              <w:t>Lakoff G.</w:t>
            </w:r>
            <w:r>
              <w:rPr>
                <w:sz w:val="28"/>
                <w:lang w:val="en-US"/>
              </w:rPr>
              <w:t xml:space="preserve"> The Contemporary Theory of Metaphor // Metaphor and Thought.</w:t>
            </w:r>
            <w:r>
              <w:rPr>
                <w:sz w:val="28"/>
                <w:lang w:val="uk-UA"/>
              </w:rPr>
              <w:t xml:space="preserve"> </w:t>
            </w:r>
            <w:r>
              <w:rPr>
                <w:sz w:val="28"/>
                <w:lang w:val="en-US"/>
              </w:rPr>
              <w:t>– Cambridge: Cambridge University Press, 1993.</w:t>
            </w:r>
            <w:r>
              <w:rPr>
                <w:sz w:val="28"/>
                <w:lang w:val="uk-UA"/>
              </w:rPr>
              <w:t xml:space="preserve"> </w:t>
            </w:r>
            <w:r>
              <w:rPr>
                <w:sz w:val="28"/>
                <w:lang w:val="en-US"/>
              </w:rPr>
              <w:t>– P.</w:t>
            </w:r>
            <w:r>
              <w:rPr>
                <w:sz w:val="28"/>
                <w:lang w:val="uk-UA"/>
              </w:rPr>
              <w:t xml:space="preserve"> </w:t>
            </w:r>
            <w:r>
              <w:rPr>
                <w:sz w:val="28"/>
                <w:lang w:val="en-US"/>
              </w:rPr>
              <w:t>202-252.</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en-US"/>
              </w:rPr>
            </w:pPr>
            <w:r>
              <w:rPr>
                <w:i/>
                <w:iCs/>
                <w:sz w:val="28"/>
                <w:lang w:val="en-US"/>
              </w:rPr>
              <w:t>Lakoff G., Johnson M.</w:t>
            </w:r>
            <w:r>
              <w:rPr>
                <w:sz w:val="28"/>
                <w:lang w:val="en-US"/>
              </w:rPr>
              <w:t xml:space="preserve"> Metaphors We Live By.</w:t>
            </w:r>
            <w:r>
              <w:rPr>
                <w:sz w:val="28"/>
                <w:lang w:val="uk-UA"/>
              </w:rPr>
              <w:t xml:space="preserve"> </w:t>
            </w:r>
            <w:r>
              <w:rPr>
                <w:sz w:val="28"/>
                <w:lang w:val="en-US"/>
              </w:rPr>
              <w:t>– Chicago: Chicago University Press, 1985.</w:t>
            </w:r>
            <w:r>
              <w:rPr>
                <w:sz w:val="28"/>
                <w:lang w:val="uk-UA"/>
              </w:rPr>
              <w:t xml:space="preserve"> </w:t>
            </w:r>
            <w:r>
              <w:rPr>
                <w:sz w:val="28"/>
                <w:lang w:val="en-US"/>
              </w:rPr>
              <w:t>– 242</w:t>
            </w:r>
            <w:r>
              <w:rPr>
                <w:sz w:val="28"/>
                <w:lang w:val="uk-UA"/>
              </w:rPr>
              <w:t xml:space="preserve"> </w:t>
            </w:r>
            <w:r>
              <w:rPr>
                <w:sz w:val="28"/>
                <w:lang w:val="en-US"/>
              </w:rPr>
              <w:t>p.</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en-US"/>
              </w:rPr>
            </w:pPr>
            <w:r>
              <w:rPr>
                <w:i/>
                <w:iCs/>
                <w:sz w:val="28"/>
                <w:lang w:val="en-US"/>
              </w:rPr>
              <w:t>Lakoff G., Johnson M.</w:t>
            </w:r>
            <w:r>
              <w:rPr>
                <w:sz w:val="28"/>
                <w:lang w:val="en-US"/>
              </w:rPr>
              <w:t xml:space="preserve"> Philosophy in the Flesh: the Embodied Mind and its Challenge to Western Thought. – N.Y.: Basic Books, 1999. – 624 p.</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en-US"/>
              </w:rPr>
            </w:pPr>
            <w:r w:rsidRPr="00451FD9">
              <w:rPr>
                <w:i/>
                <w:iCs/>
                <w:sz w:val="28"/>
                <w:lang w:val="en-US"/>
              </w:rPr>
              <w:t>Langacker R.</w:t>
            </w:r>
            <w:r w:rsidRPr="00451FD9">
              <w:rPr>
                <w:sz w:val="28"/>
                <w:lang w:val="en-US"/>
              </w:rPr>
              <w:t xml:space="preserve"> Foundation of Cognitive Grammar.</w:t>
            </w:r>
            <w:r>
              <w:rPr>
                <w:sz w:val="28"/>
                <w:lang w:val="uk-UA"/>
              </w:rPr>
              <w:t xml:space="preserve"> </w:t>
            </w:r>
            <w:r>
              <w:rPr>
                <w:sz w:val="28"/>
                <w:lang w:val="en-US"/>
              </w:rPr>
              <w:t>–</w:t>
            </w:r>
            <w:r>
              <w:rPr>
                <w:sz w:val="28"/>
                <w:lang w:val="uk-UA"/>
              </w:rPr>
              <w:t xml:space="preserve"> </w:t>
            </w:r>
            <w:r>
              <w:rPr>
                <w:sz w:val="28"/>
                <w:lang w:val="en-US"/>
              </w:rPr>
              <w:t xml:space="preserve">Vol. </w:t>
            </w:r>
            <w:proofErr w:type="gramStart"/>
            <w:r>
              <w:rPr>
                <w:sz w:val="28"/>
                <w:lang w:val="en-US"/>
              </w:rPr>
              <w:t>1.:</w:t>
            </w:r>
            <w:proofErr w:type="gramEnd"/>
            <w:r>
              <w:rPr>
                <w:sz w:val="28"/>
                <w:lang w:val="en-US"/>
              </w:rPr>
              <w:t xml:space="preserve"> Theoretical Prerequisites. – Stanford: Stanford University Press</w:t>
            </w:r>
            <w:r>
              <w:rPr>
                <w:sz w:val="28"/>
                <w:lang w:val="uk-UA"/>
              </w:rPr>
              <w:t>,</w:t>
            </w:r>
            <w:r>
              <w:rPr>
                <w:sz w:val="28"/>
                <w:lang w:val="en-US"/>
              </w:rPr>
              <w:t xml:space="preserve"> </w:t>
            </w:r>
            <w:r w:rsidRPr="00451FD9">
              <w:rPr>
                <w:sz w:val="28"/>
                <w:lang w:val="en-US"/>
              </w:rPr>
              <w:t>19</w:t>
            </w:r>
            <w:r>
              <w:rPr>
                <w:sz w:val="28"/>
                <w:lang w:val="en-US"/>
              </w:rPr>
              <w:t>87</w:t>
            </w:r>
            <w:r>
              <w:rPr>
                <w:sz w:val="28"/>
                <w:lang w:val="uk-UA"/>
              </w:rPr>
              <w:t>.</w:t>
            </w:r>
            <w:r>
              <w:rPr>
                <w:sz w:val="28"/>
                <w:lang w:val="en-US"/>
              </w:rPr>
              <w:t xml:space="preserve"> – 516 p.</w:t>
            </w:r>
          </w:p>
        </w:tc>
      </w:tr>
      <w:tr w:rsidR="00451FD9" w:rsidTr="004F24D3">
        <w:tblPrEx>
          <w:tblCellMar>
            <w:top w:w="0" w:type="dxa"/>
            <w:bottom w:w="0" w:type="dxa"/>
          </w:tblCellMar>
        </w:tblPrEx>
        <w:tc>
          <w:tcPr>
            <w:tcW w:w="10080" w:type="dxa"/>
          </w:tcPr>
          <w:p w:rsidR="00451FD9" w:rsidRPr="00451FD9" w:rsidRDefault="00451FD9" w:rsidP="00CA79BE">
            <w:pPr>
              <w:numPr>
                <w:ilvl w:val="0"/>
                <w:numId w:val="58"/>
              </w:numPr>
              <w:suppressAutoHyphens w:val="0"/>
              <w:spacing w:line="360" w:lineRule="auto"/>
              <w:jc w:val="both"/>
              <w:rPr>
                <w:sz w:val="28"/>
                <w:lang w:val="en-US"/>
              </w:rPr>
            </w:pPr>
            <w:r>
              <w:rPr>
                <w:i/>
                <w:iCs/>
                <w:sz w:val="28"/>
                <w:lang w:val="en-US"/>
              </w:rPr>
              <w:t>Leech G.N.</w:t>
            </w:r>
            <w:r>
              <w:rPr>
                <w:sz w:val="28"/>
                <w:lang w:val="en-US"/>
              </w:rPr>
              <w:t xml:space="preserve"> Explorations in Semantics and Pragmatics. – Amsterdam: John</w:t>
            </w:r>
            <w:r w:rsidRPr="00F04129">
              <w:rPr>
                <w:sz w:val="28"/>
                <w:lang w:val="en-US"/>
              </w:rPr>
              <w:t xml:space="preserve"> </w:t>
            </w:r>
            <w:r>
              <w:rPr>
                <w:sz w:val="28"/>
                <w:lang w:val="en-US"/>
              </w:rPr>
              <w:t xml:space="preserve">Benjamins Publishing Company, 1980. </w:t>
            </w:r>
            <w:r>
              <w:rPr>
                <w:sz w:val="28"/>
                <w:lang w:val="uk-UA"/>
              </w:rPr>
              <w:t xml:space="preserve">– </w:t>
            </w:r>
            <w:r>
              <w:rPr>
                <w:sz w:val="28"/>
                <w:lang w:val="en-US"/>
              </w:rPr>
              <w:t>133 p.</w:t>
            </w:r>
          </w:p>
        </w:tc>
      </w:tr>
      <w:tr w:rsidR="00451FD9" w:rsidTr="004F24D3">
        <w:tblPrEx>
          <w:tblCellMar>
            <w:top w:w="0" w:type="dxa"/>
            <w:bottom w:w="0" w:type="dxa"/>
          </w:tblCellMar>
        </w:tblPrEx>
        <w:tc>
          <w:tcPr>
            <w:tcW w:w="10080" w:type="dxa"/>
          </w:tcPr>
          <w:p w:rsidR="00451FD9" w:rsidRPr="00451FD9" w:rsidRDefault="00451FD9" w:rsidP="00CA79BE">
            <w:pPr>
              <w:numPr>
                <w:ilvl w:val="0"/>
                <w:numId w:val="58"/>
              </w:numPr>
              <w:suppressAutoHyphens w:val="0"/>
              <w:spacing w:line="360" w:lineRule="auto"/>
              <w:jc w:val="both"/>
              <w:rPr>
                <w:sz w:val="28"/>
                <w:lang w:val="en-US"/>
              </w:rPr>
            </w:pPr>
            <w:r>
              <w:rPr>
                <w:i/>
                <w:iCs/>
                <w:sz w:val="28"/>
                <w:lang w:val="en-US"/>
              </w:rPr>
              <w:t>Leech G.N.</w:t>
            </w:r>
            <w:r>
              <w:rPr>
                <w:sz w:val="28"/>
                <w:lang w:val="en-US"/>
              </w:rPr>
              <w:t xml:space="preserve"> Principles of Pragmatics.</w:t>
            </w:r>
            <w:r w:rsidRPr="00F04129">
              <w:rPr>
                <w:sz w:val="28"/>
                <w:lang w:val="en-US"/>
              </w:rPr>
              <w:t xml:space="preserve"> – </w:t>
            </w:r>
            <w:r>
              <w:rPr>
                <w:sz w:val="28"/>
                <w:lang w:val="en-US"/>
              </w:rPr>
              <w:t>L.: Longman, 1983. – 250 p.</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en-US"/>
              </w:rPr>
            </w:pPr>
            <w:r>
              <w:rPr>
                <w:i/>
                <w:iCs/>
                <w:sz w:val="28"/>
                <w:lang w:val="en-US"/>
              </w:rPr>
              <w:t>Lenk U.</w:t>
            </w:r>
            <w:r>
              <w:rPr>
                <w:sz w:val="28"/>
                <w:lang w:val="en-US"/>
              </w:rPr>
              <w:t xml:space="preserve"> Discourse Markers and Global Coherence in Conversation // Journal of Pragmatics. – 1998. – Vol. 30, </w:t>
            </w:r>
            <w:r>
              <w:rPr>
                <w:sz w:val="28"/>
                <w:lang w:val="uk-UA"/>
              </w:rPr>
              <w:t>№</w:t>
            </w:r>
            <w:r>
              <w:rPr>
                <w:sz w:val="28"/>
                <w:lang w:val="en-US"/>
              </w:rPr>
              <w:t>2. –</w:t>
            </w:r>
            <w:r>
              <w:rPr>
                <w:sz w:val="28"/>
                <w:lang w:val="uk-UA"/>
              </w:rPr>
              <w:t xml:space="preserve"> </w:t>
            </w:r>
            <w:r>
              <w:rPr>
                <w:sz w:val="28"/>
                <w:lang w:val="en-US"/>
              </w:rPr>
              <w:t>P. 239-316.</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en-US"/>
              </w:rPr>
            </w:pPr>
            <w:r>
              <w:rPr>
                <w:i/>
                <w:iCs/>
                <w:sz w:val="28"/>
                <w:lang w:val="en-US"/>
              </w:rPr>
              <w:t>Linell P.</w:t>
            </w:r>
            <w:r>
              <w:rPr>
                <w:sz w:val="28"/>
                <w:lang w:val="en-US"/>
              </w:rPr>
              <w:t xml:space="preserve"> Approaching Dialogue: Talk, Interaction and Contexts in Dialogical Perspectives. – Amsterdam: John</w:t>
            </w:r>
            <w:r w:rsidRPr="00F04129">
              <w:rPr>
                <w:sz w:val="28"/>
                <w:lang w:val="en-US"/>
              </w:rPr>
              <w:t xml:space="preserve"> </w:t>
            </w:r>
            <w:r>
              <w:rPr>
                <w:sz w:val="28"/>
                <w:lang w:val="en-US"/>
              </w:rPr>
              <w:t>Benjamins Publishing Company, 1998. – 325 p.</w:t>
            </w:r>
          </w:p>
        </w:tc>
      </w:tr>
      <w:tr w:rsidR="00451FD9" w:rsidRPr="00451FD9" w:rsidTr="004F24D3">
        <w:tblPrEx>
          <w:tblCellMar>
            <w:top w:w="0" w:type="dxa"/>
            <w:bottom w:w="0" w:type="dxa"/>
          </w:tblCellMar>
        </w:tblPrEx>
        <w:tc>
          <w:tcPr>
            <w:tcW w:w="10080" w:type="dxa"/>
          </w:tcPr>
          <w:p w:rsidR="00451FD9" w:rsidRPr="00451FD9" w:rsidRDefault="00451FD9" w:rsidP="00CA79BE">
            <w:pPr>
              <w:numPr>
                <w:ilvl w:val="0"/>
                <w:numId w:val="58"/>
              </w:numPr>
              <w:suppressAutoHyphens w:val="0"/>
              <w:spacing w:line="360" w:lineRule="auto"/>
              <w:jc w:val="both"/>
              <w:rPr>
                <w:sz w:val="28"/>
                <w:lang w:val="en-US"/>
              </w:rPr>
            </w:pPr>
            <w:r w:rsidRPr="00451FD9">
              <w:rPr>
                <w:i/>
                <w:iCs/>
                <w:sz w:val="28"/>
                <w:lang w:val="en-US"/>
              </w:rPr>
              <w:t>Le Ny J.-F.</w:t>
            </w:r>
            <w:r w:rsidRPr="00451FD9">
              <w:rPr>
                <w:sz w:val="28"/>
                <w:lang w:val="en-US"/>
              </w:rPr>
              <w:t xml:space="preserve"> Science Cognitive </w:t>
            </w:r>
            <w:proofErr w:type="gramStart"/>
            <w:r w:rsidRPr="00451FD9">
              <w:rPr>
                <w:sz w:val="28"/>
                <w:lang w:val="en-US"/>
              </w:rPr>
              <w:t>et</w:t>
            </w:r>
            <w:proofErr w:type="gramEnd"/>
            <w:r w:rsidRPr="00451FD9">
              <w:rPr>
                <w:sz w:val="28"/>
                <w:lang w:val="en-US"/>
              </w:rPr>
              <w:t xml:space="preserve"> Comprehension du Language. </w:t>
            </w:r>
            <w:r>
              <w:rPr>
                <w:sz w:val="28"/>
                <w:lang w:val="en-US"/>
              </w:rPr>
              <w:t>– Paris</w:t>
            </w:r>
            <w:r>
              <w:rPr>
                <w:sz w:val="28"/>
                <w:lang w:val="uk-UA"/>
              </w:rPr>
              <w:t xml:space="preserve">: </w:t>
            </w:r>
            <w:r>
              <w:rPr>
                <w:sz w:val="28"/>
                <w:lang w:val="en-US"/>
              </w:rPr>
              <w:t>Mouton de Gruyter, 1989. –  249 p.</w:t>
            </w:r>
          </w:p>
        </w:tc>
      </w:tr>
      <w:tr w:rsidR="00451FD9" w:rsidRPr="00451FD9" w:rsidTr="004F24D3">
        <w:tblPrEx>
          <w:tblCellMar>
            <w:top w:w="0" w:type="dxa"/>
            <w:bottom w:w="0" w:type="dxa"/>
          </w:tblCellMar>
        </w:tblPrEx>
        <w:tc>
          <w:tcPr>
            <w:tcW w:w="10080" w:type="dxa"/>
          </w:tcPr>
          <w:p w:rsidR="00451FD9" w:rsidRPr="00451FD9" w:rsidRDefault="00451FD9" w:rsidP="00CA79BE">
            <w:pPr>
              <w:numPr>
                <w:ilvl w:val="0"/>
                <w:numId w:val="58"/>
              </w:numPr>
              <w:suppressAutoHyphens w:val="0"/>
              <w:spacing w:line="360" w:lineRule="auto"/>
              <w:jc w:val="both"/>
              <w:rPr>
                <w:sz w:val="28"/>
                <w:lang w:val="en-US"/>
              </w:rPr>
            </w:pPr>
            <w:r w:rsidRPr="00451FD9">
              <w:rPr>
                <w:i/>
                <w:iCs/>
                <w:sz w:val="28"/>
                <w:lang w:val="en-US"/>
              </w:rPr>
              <w:t>Macaulay M.</w:t>
            </w:r>
            <w:r w:rsidRPr="00451FD9">
              <w:rPr>
                <w:sz w:val="28"/>
                <w:lang w:val="en-US"/>
              </w:rPr>
              <w:t xml:space="preserve"> Th</w:t>
            </w:r>
            <w:r>
              <w:rPr>
                <w:sz w:val="28"/>
                <w:lang w:val="en-US"/>
              </w:rPr>
              <w:t>r</w:t>
            </w:r>
            <w:r w:rsidRPr="00451FD9">
              <w:rPr>
                <w:sz w:val="28"/>
                <w:lang w:val="en-US"/>
              </w:rPr>
              <w:t xml:space="preserve">ough Talk: Indirectness and Gender in Requests for     Information // Journal of Pragmatics. </w:t>
            </w:r>
            <w:proofErr w:type="gramStart"/>
            <w:r w:rsidRPr="00451FD9">
              <w:rPr>
                <w:sz w:val="28"/>
                <w:lang w:val="en-US"/>
              </w:rPr>
              <w:t xml:space="preserve">– </w:t>
            </w:r>
            <w:r w:rsidRPr="00F04129">
              <w:rPr>
                <w:sz w:val="28"/>
                <w:lang w:val="en-US"/>
              </w:rPr>
              <w:t xml:space="preserve"> 2001</w:t>
            </w:r>
            <w:proofErr w:type="gramEnd"/>
            <w:r w:rsidRPr="00451FD9">
              <w:rPr>
                <w:sz w:val="28"/>
                <w:lang w:val="en-US"/>
              </w:rPr>
              <w:t xml:space="preserve">. – Vol. 33, </w:t>
            </w:r>
            <w:r>
              <w:rPr>
                <w:sz w:val="28"/>
                <w:lang w:val="uk-UA"/>
              </w:rPr>
              <w:t>№</w:t>
            </w:r>
            <w:r w:rsidRPr="00451FD9">
              <w:rPr>
                <w:sz w:val="28"/>
                <w:lang w:val="en-US"/>
              </w:rPr>
              <w:t>2. – P. 293-316.</w:t>
            </w:r>
          </w:p>
        </w:tc>
      </w:tr>
      <w:tr w:rsidR="00451FD9" w:rsidRPr="00451FD9" w:rsidTr="004F24D3">
        <w:tblPrEx>
          <w:tblCellMar>
            <w:top w:w="0" w:type="dxa"/>
            <w:bottom w:w="0" w:type="dxa"/>
          </w:tblCellMar>
        </w:tblPrEx>
        <w:tc>
          <w:tcPr>
            <w:tcW w:w="10080" w:type="dxa"/>
          </w:tcPr>
          <w:p w:rsidR="00451FD9" w:rsidRPr="00451FD9" w:rsidRDefault="00451FD9" w:rsidP="00CA79BE">
            <w:pPr>
              <w:numPr>
                <w:ilvl w:val="0"/>
                <w:numId w:val="58"/>
              </w:numPr>
              <w:suppressAutoHyphens w:val="0"/>
              <w:spacing w:line="360" w:lineRule="auto"/>
              <w:jc w:val="both"/>
              <w:rPr>
                <w:sz w:val="28"/>
                <w:lang w:val="en-US"/>
              </w:rPr>
            </w:pPr>
            <w:r>
              <w:rPr>
                <w:i/>
                <w:iCs/>
                <w:sz w:val="28"/>
                <w:lang w:val="en-US"/>
              </w:rPr>
              <w:t>Malinowski B.</w:t>
            </w:r>
            <w:r>
              <w:rPr>
                <w:sz w:val="28"/>
                <w:lang w:val="en-US"/>
              </w:rPr>
              <w:t xml:space="preserve"> Phatic Communion // Communication in Face-to-Face Interaction. – Hremondsworth, 1972. – P. 146-152.</w:t>
            </w:r>
          </w:p>
        </w:tc>
      </w:tr>
      <w:tr w:rsidR="00451FD9" w:rsidRPr="00451FD9" w:rsidTr="004F24D3">
        <w:tblPrEx>
          <w:tblCellMar>
            <w:top w:w="0" w:type="dxa"/>
            <w:bottom w:w="0" w:type="dxa"/>
          </w:tblCellMar>
        </w:tblPrEx>
        <w:tc>
          <w:tcPr>
            <w:tcW w:w="10080" w:type="dxa"/>
          </w:tcPr>
          <w:p w:rsidR="00451FD9" w:rsidRPr="00451FD9" w:rsidRDefault="00451FD9" w:rsidP="00CA79BE">
            <w:pPr>
              <w:numPr>
                <w:ilvl w:val="0"/>
                <w:numId w:val="58"/>
              </w:numPr>
              <w:suppressAutoHyphens w:val="0"/>
              <w:spacing w:line="360" w:lineRule="auto"/>
              <w:jc w:val="both"/>
              <w:rPr>
                <w:sz w:val="28"/>
                <w:lang w:val="en-US"/>
              </w:rPr>
            </w:pPr>
            <w:r w:rsidRPr="00451FD9">
              <w:rPr>
                <w:i/>
                <w:iCs/>
                <w:sz w:val="28"/>
                <w:lang w:val="en-US"/>
              </w:rPr>
              <w:t>Martynyuk A.</w:t>
            </w:r>
            <w:r>
              <w:rPr>
                <w:i/>
                <w:iCs/>
                <w:sz w:val="28"/>
                <w:lang w:val="uk-UA"/>
              </w:rPr>
              <w:t>,</w:t>
            </w:r>
            <w:r>
              <w:rPr>
                <w:i/>
                <w:iCs/>
                <w:sz w:val="28"/>
                <w:lang w:val="en-US"/>
              </w:rPr>
              <w:t xml:space="preserve"> Pishchikova K.</w:t>
            </w:r>
            <w:r>
              <w:rPr>
                <w:sz w:val="28"/>
                <w:lang w:val="en-US"/>
              </w:rPr>
              <w:t xml:space="preserve"> Domination Strategies in Argumentative Discourse: Gender Analyses (based on English Language material)</w:t>
            </w:r>
            <w:r w:rsidRPr="00451FD9">
              <w:rPr>
                <w:sz w:val="28"/>
                <w:lang w:val="en-US"/>
              </w:rPr>
              <w:t xml:space="preserve"> // </w:t>
            </w:r>
            <w:r>
              <w:rPr>
                <w:sz w:val="28"/>
                <w:lang w:val="en-US"/>
              </w:rPr>
              <w:t xml:space="preserve">The Ukrainian Society for the Study of English Messenger. – 2003. – Vol. 2, </w:t>
            </w:r>
            <w:r>
              <w:rPr>
                <w:sz w:val="28"/>
                <w:lang w:val="uk-UA"/>
              </w:rPr>
              <w:t>№</w:t>
            </w:r>
            <w:r>
              <w:rPr>
                <w:sz w:val="28"/>
                <w:lang w:val="en-US"/>
              </w:rPr>
              <w:t>2. – P. 98-107.</w:t>
            </w:r>
          </w:p>
        </w:tc>
      </w:tr>
      <w:tr w:rsidR="00451FD9" w:rsidRPr="00451FD9" w:rsidTr="004F24D3">
        <w:tblPrEx>
          <w:tblCellMar>
            <w:top w:w="0" w:type="dxa"/>
            <w:bottom w:w="0" w:type="dxa"/>
          </w:tblCellMar>
        </w:tblPrEx>
        <w:tc>
          <w:tcPr>
            <w:tcW w:w="10080" w:type="dxa"/>
          </w:tcPr>
          <w:p w:rsidR="00451FD9" w:rsidRPr="00451FD9" w:rsidRDefault="00451FD9" w:rsidP="00CA79BE">
            <w:pPr>
              <w:numPr>
                <w:ilvl w:val="0"/>
                <w:numId w:val="58"/>
              </w:numPr>
              <w:suppressAutoHyphens w:val="0"/>
              <w:spacing w:line="360" w:lineRule="auto"/>
              <w:jc w:val="both"/>
              <w:rPr>
                <w:sz w:val="28"/>
                <w:lang w:val="en-US"/>
              </w:rPr>
            </w:pPr>
            <w:r>
              <w:rPr>
                <w:i/>
                <w:iCs/>
                <w:sz w:val="28"/>
                <w:lang w:val="en-US"/>
              </w:rPr>
              <w:t>Metaphor</w:t>
            </w:r>
            <w:r>
              <w:rPr>
                <w:sz w:val="28"/>
                <w:lang w:val="en-US"/>
              </w:rPr>
              <w:t xml:space="preserve"> and Thought.</w:t>
            </w:r>
            <w:r>
              <w:rPr>
                <w:sz w:val="28"/>
                <w:lang w:val="uk-UA"/>
              </w:rPr>
              <w:t xml:space="preserve"> </w:t>
            </w:r>
            <w:r>
              <w:rPr>
                <w:sz w:val="28"/>
                <w:lang w:val="en-US"/>
              </w:rPr>
              <w:t>– Cambridge: Cambridge University Press, 1993.</w:t>
            </w:r>
            <w:r>
              <w:rPr>
                <w:sz w:val="28"/>
                <w:lang w:val="uk-UA"/>
              </w:rPr>
              <w:t xml:space="preserve"> </w:t>
            </w:r>
            <w:r>
              <w:rPr>
                <w:sz w:val="28"/>
                <w:lang w:val="en-US"/>
              </w:rPr>
              <w:t xml:space="preserve">– </w:t>
            </w:r>
            <w:r>
              <w:rPr>
                <w:sz w:val="28"/>
                <w:lang w:val="uk-UA"/>
              </w:rPr>
              <w:t>563 р</w:t>
            </w:r>
            <w:r>
              <w:rPr>
                <w:sz w:val="28"/>
                <w:lang w:val="en-US"/>
              </w:rPr>
              <w:t>.</w:t>
            </w:r>
          </w:p>
        </w:tc>
      </w:tr>
      <w:tr w:rsidR="00451FD9" w:rsidRPr="00451FD9" w:rsidTr="004F24D3">
        <w:tblPrEx>
          <w:tblCellMar>
            <w:top w:w="0" w:type="dxa"/>
            <w:bottom w:w="0" w:type="dxa"/>
          </w:tblCellMar>
        </w:tblPrEx>
        <w:tc>
          <w:tcPr>
            <w:tcW w:w="10080" w:type="dxa"/>
          </w:tcPr>
          <w:p w:rsidR="00451FD9" w:rsidRPr="00451FD9" w:rsidRDefault="00451FD9" w:rsidP="00CA79BE">
            <w:pPr>
              <w:numPr>
                <w:ilvl w:val="0"/>
                <w:numId w:val="58"/>
              </w:numPr>
              <w:suppressAutoHyphens w:val="0"/>
              <w:spacing w:line="360" w:lineRule="auto"/>
              <w:jc w:val="both"/>
              <w:rPr>
                <w:sz w:val="28"/>
                <w:lang w:val="en-US"/>
              </w:rPr>
            </w:pPr>
            <w:r>
              <w:rPr>
                <w:i/>
                <w:iCs/>
                <w:sz w:val="28"/>
                <w:lang w:val="en-US"/>
              </w:rPr>
              <w:t>Molhova J.</w:t>
            </w:r>
            <w:r>
              <w:rPr>
                <w:sz w:val="28"/>
                <w:lang w:val="en-US"/>
              </w:rPr>
              <w:t xml:space="preserve"> Observations on the Language and Style of John Galsworthy (The “Forsyte </w:t>
            </w:r>
            <w:r>
              <w:rPr>
                <w:sz w:val="28"/>
                <w:lang w:val="en-US"/>
              </w:rPr>
              <w:lastRenderedPageBreak/>
              <w:t xml:space="preserve">Saga” and “Modern Comedy”) // </w:t>
            </w:r>
            <w:r>
              <w:rPr>
                <w:sz w:val="28"/>
              </w:rPr>
              <w:t>Годинин</w:t>
            </w:r>
            <w:r w:rsidRPr="00F04129">
              <w:rPr>
                <w:sz w:val="28"/>
                <w:lang w:val="en-US"/>
              </w:rPr>
              <w:t xml:space="preserve"> </w:t>
            </w:r>
            <w:r>
              <w:rPr>
                <w:sz w:val="28"/>
              </w:rPr>
              <w:t>на</w:t>
            </w:r>
            <w:r w:rsidRPr="00F04129">
              <w:rPr>
                <w:sz w:val="28"/>
                <w:lang w:val="en-US"/>
              </w:rPr>
              <w:t xml:space="preserve"> </w:t>
            </w:r>
            <w:r>
              <w:rPr>
                <w:sz w:val="28"/>
              </w:rPr>
              <w:t>Софийски</w:t>
            </w:r>
            <w:r w:rsidRPr="00F04129">
              <w:rPr>
                <w:sz w:val="28"/>
                <w:lang w:val="en-US"/>
              </w:rPr>
              <w:t xml:space="preserve"> </w:t>
            </w:r>
            <w:r>
              <w:rPr>
                <w:sz w:val="28"/>
              </w:rPr>
              <w:t>университет</w:t>
            </w:r>
            <w:r w:rsidRPr="00F04129">
              <w:rPr>
                <w:sz w:val="28"/>
                <w:lang w:val="en-US"/>
              </w:rPr>
              <w:t xml:space="preserve">. – </w:t>
            </w:r>
            <w:r>
              <w:rPr>
                <w:sz w:val="28"/>
              </w:rPr>
              <w:t>Том</w:t>
            </w:r>
            <w:r w:rsidRPr="00F04129">
              <w:rPr>
                <w:sz w:val="28"/>
                <w:lang w:val="en-US"/>
              </w:rPr>
              <w:t xml:space="preserve"> </w:t>
            </w:r>
            <w:r>
              <w:rPr>
                <w:sz w:val="28"/>
                <w:lang w:val="en-US"/>
              </w:rPr>
              <w:t>V</w:t>
            </w:r>
            <w:r w:rsidRPr="00F04129">
              <w:rPr>
                <w:sz w:val="28"/>
                <w:lang w:val="en-US"/>
              </w:rPr>
              <w:t xml:space="preserve">. (2). – </w:t>
            </w:r>
            <w:r>
              <w:rPr>
                <w:sz w:val="28"/>
                <w:lang w:val="uk-UA"/>
              </w:rPr>
              <w:t>София:</w:t>
            </w:r>
            <w:r w:rsidRPr="00F04129">
              <w:rPr>
                <w:sz w:val="28"/>
                <w:lang w:val="en-US"/>
              </w:rPr>
              <w:t xml:space="preserve"> </w:t>
            </w:r>
            <w:r>
              <w:rPr>
                <w:sz w:val="28"/>
              </w:rPr>
              <w:t>Софийски</w:t>
            </w:r>
            <w:r w:rsidRPr="00F04129">
              <w:rPr>
                <w:sz w:val="28"/>
                <w:lang w:val="en-US"/>
              </w:rPr>
              <w:t xml:space="preserve"> </w:t>
            </w:r>
            <w:r>
              <w:rPr>
                <w:sz w:val="28"/>
              </w:rPr>
              <w:t>университет</w:t>
            </w:r>
            <w:r w:rsidRPr="00F04129">
              <w:rPr>
                <w:sz w:val="28"/>
                <w:lang w:val="en-US"/>
              </w:rPr>
              <w:t xml:space="preserve">, </w:t>
            </w:r>
            <w:r>
              <w:rPr>
                <w:sz w:val="28"/>
                <w:lang w:val="en-US"/>
              </w:rPr>
              <w:t>1961.</w:t>
            </w:r>
            <w:r>
              <w:rPr>
                <w:sz w:val="28"/>
                <w:lang w:val="uk-UA"/>
              </w:rPr>
              <w:t xml:space="preserve"> –</w:t>
            </w:r>
            <w:r>
              <w:rPr>
                <w:sz w:val="28"/>
                <w:lang w:val="en-US"/>
              </w:rPr>
              <w:t xml:space="preserve">– </w:t>
            </w:r>
            <w:r>
              <w:rPr>
                <w:sz w:val="28"/>
              </w:rPr>
              <w:t>С</w:t>
            </w:r>
            <w:r>
              <w:rPr>
                <w:sz w:val="28"/>
                <w:lang w:val="en-US"/>
              </w:rPr>
              <w:t>.</w:t>
            </w:r>
            <w:r>
              <w:rPr>
                <w:sz w:val="28"/>
                <w:lang w:val="uk-UA"/>
              </w:rPr>
              <w:t xml:space="preserve"> 42-49</w:t>
            </w:r>
            <w:r>
              <w:rPr>
                <w:sz w:val="28"/>
                <w:lang w:val="en-US"/>
              </w:rPr>
              <w:t>.</w:t>
            </w:r>
          </w:p>
        </w:tc>
      </w:tr>
      <w:tr w:rsidR="00451FD9" w:rsidRP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en-US"/>
              </w:rPr>
            </w:pPr>
            <w:r>
              <w:rPr>
                <w:i/>
                <w:iCs/>
                <w:sz w:val="28"/>
                <w:lang w:val="en-US"/>
              </w:rPr>
              <w:lastRenderedPageBreak/>
              <w:t>Myer-Scotton C. and Bolonai A.</w:t>
            </w:r>
            <w:r>
              <w:rPr>
                <w:sz w:val="28"/>
                <w:lang w:val="en-US"/>
              </w:rPr>
              <w:t xml:space="preserve"> Calculating Speakers: Codeswitching in a Rational Choice Model // Language and Society. – 2001. – </w:t>
            </w:r>
            <w:r>
              <w:rPr>
                <w:sz w:val="28"/>
                <w:lang w:val="uk-UA"/>
              </w:rPr>
              <w:t>№</w:t>
            </w:r>
            <w:r>
              <w:rPr>
                <w:sz w:val="28"/>
                <w:lang w:val="en-US"/>
              </w:rPr>
              <w:t>30. – P. 1-29.</w:t>
            </w:r>
          </w:p>
        </w:tc>
      </w:tr>
      <w:tr w:rsidR="00451FD9" w:rsidRP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en-US"/>
              </w:rPr>
            </w:pPr>
            <w:r>
              <w:rPr>
                <w:i/>
                <w:iCs/>
                <w:sz w:val="28"/>
                <w:lang w:val="en-US"/>
              </w:rPr>
              <w:t>O’Hair D., Friedrich G.W., Shaver L.D.</w:t>
            </w:r>
            <w:r>
              <w:rPr>
                <w:sz w:val="28"/>
                <w:lang w:val="en-US"/>
              </w:rPr>
              <w:t xml:space="preserve"> Strategic Communication in Business and the Professions. – Boston: Houghton Miffin Company, 1998. – 213 p.</w:t>
            </w:r>
          </w:p>
        </w:tc>
      </w:tr>
      <w:tr w:rsidR="00451FD9" w:rsidRP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en-US"/>
              </w:rPr>
            </w:pPr>
            <w:r>
              <w:rPr>
                <w:i/>
                <w:iCs/>
                <w:sz w:val="28"/>
                <w:lang w:val="en-US"/>
              </w:rPr>
              <w:t>Őstman J.-O.</w:t>
            </w:r>
            <w:r>
              <w:rPr>
                <w:sz w:val="28"/>
                <w:lang w:val="en-US"/>
              </w:rPr>
              <w:t xml:space="preserve"> “You know”: A Discourse Functional Approach. – Amsterdam: John</w:t>
            </w:r>
            <w:r w:rsidRPr="00F04129">
              <w:rPr>
                <w:sz w:val="28"/>
                <w:lang w:val="en-US"/>
              </w:rPr>
              <w:t xml:space="preserve"> </w:t>
            </w:r>
            <w:r>
              <w:rPr>
                <w:sz w:val="28"/>
                <w:lang w:val="en-US"/>
              </w:rPr>
              <w:t>Benjamins Publishing Company, 1981. – 91 p.</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en-US"/>
              </w:rPr>
            </w:pPr>
            <w:r>
              <w:rPr>
                <w:i/>
                <w:iCs/>
                <w:sz w:val="28"/>
                <w:lang w:val="en-US"/>
              </w:rPr>
              <w:t>Rosch E.</w:t>
            </w:r>
            <w:r>
              <w:rPr>
                <w:sz w:val="28"/>
                <w:lang w:val="en-US"/>
              </w:rPr>
              <w:t xml:space="preserve"> Principles of Categorization // Cognition and Categorization. – Hillsdale: Lawrence Earbaum Associates Publishers, 197</w:t>
            </w:r>
            <w:r>
              <w:rPr>
                <w:sz w:val="28"/>
                <w:lang w:val="uk-UA"/>
              </w:rPr>
              <w:t>7</w:t>
            </w:r>
            <w:r>
              <w:rPr>
                <w:sz w:val="28"/>
                <w:lang w:val="en-US"/>
              </w:rPr>
              <w:t xml:space="preserve">. – P. 27-48. </w:t>
            </w:r>
          </w:p>
        </w:tc>
      </w:tr>
      <w:tr w:rsidR="00451FD9" w:rsidTr="004F24D3">
        <w:tblPrEx>
          <w:tblCellMar>
            <w:top w:w="0" w:type="dxa"/>
            <w:bottom w:w="0" w:type="dxa"/>
          </w:tblCellMar>
        </w:tblPrEx>
        <w:tc>
          <w:tcPr>
            <w:tcW w:w="10080" w:type="dxa"/>
          </w:tcPr>
          <w:p w:rsidR="00451FD9" w:rsidRPr="00451FD9" w:rsidRDefault="00451FD9" w:rsidP="00CA79BE">
            <w:pPr>
              <w:numPr>
                <w:ilvl w:val="0"/>
                <w:numId w:val="58"/>
              </w:numPr>
              <w:suppressAutoHyphens w:val="0"/>
              <w:spacing w:line="360" w:lineRule="auto"/>
              <w:jc w:val="both"/>
              <w:rPr>
                <w:sz w:val="28"/>
                <w:lang w:val="en-US"/>
              </w:rPr>
            </w:pPr>
            <w:r>
              <w:rPr>
                <w:i/>
                <w:iCs/>
                <w:sz w:val="28"/>
                <w:lang w:val="en-US"/>
              </w:rPr>
              <w:t>Rumelhart</w:t>
            </w:r>
            <w:r w:rsidRPr="00451FD9">
              <w:rPr>
                <w:i/>
                <w:iCs/>
                <w:sz w:val="28"/>
                <w:lang w:val="en-US"/>
              </w:rPr>
              <w:t xml:space="preserve"> </w:t>
            </w:r>
            <w:r>
              <w:rPr>
                <w:i/>
                <w:iCs/>
                <w:sz w:val="28"/>
                <w:lang w:val="uk-UA"/>
              </w:rPr>
              <w:t>D.</w:t>
            </w:r>
            <w:r>
              <w:rPr>
                <w:i/>
                <w:iCs/>
                <w:sz w:val="28"/>
                <w:lang w:val="en-US"/>
              </w:rPr>
              <w:t>E.</w:t>
            </w:r>
            <w:r>
              <w:rPr>
                <w:i/>
                <w:iCs/>
                <w:sz w:val="28"/>
                <w:lang w:val="uk-UA"/>
              </w:rPr>
              <w:t>,</w:t>
            </w:r>
            <w:r w:rsidRPr="00451FD9">
              <w:rPr>
                <w:i/>
                <w:iCs/>
                <w:sz w:val="28"/>
                <w:lang w:val="en-US"/>
              </w:rPr>
              <w:t xml:space="preserve"> </w:t>
            </w:r>
            <w:r>
              <w:rPr>
                <w:i/>
                <w:iCs/>
                <w:sz w:val="28"/>
              </w:rPr>
              <w:t>О</w:t>
            </w:r>
            <w:r>
              <w:rPr>
                <w:i/>
                <w:iCs/>
                <w:sz w:val="28"/>
                <w:lang w:val="en-US"/>
              </w:rPr>
              <w:t>rthony</w:t>
            </w:r>
            <w:r w:rsidRPr="00451FD9">
              <w:rPr>
                <w:i/>
                <w:iCs/>
                <w:sz w:val="28"/>
                <w:lang w:val="en-US"/>
              </w:rPr>
              <w:t xml:space="preserve"> A.</w:t>
            </w:r>
            <w:r w:rsidRPr="00451FD9">
              <w:rPr>
                <w:sz w:val="28"/>
                <w:lang w:val="en-US"/>
              </w:rPr>
              <w:t xml:space="preserve"> The Representation of Knowledge in Memory // Schooling and the Acquisition of Knowledge /Ed. by R.S. Anderson. – Hillsdale: Lawrence Earlbaum Associates Publishers, 1977. – P. 99-135.</w:t>
            </w:r>
          </w:p>
        </w:tc>
      </w:tr>
      <w:tr w:rsidR="00451FD9" w:rsidTr="004F24D3">
        <w:tblPrEx>
          <w:tblCellMar>
            <w:top w:w="0" w:type="dxa"/>
            <w:bottom w:w="0" w:type="dxa"/>
          </w:tblCellMar>
        </w:tblPrEx>
        <w:tc>
          <w:tcPr>
            <w:tcW w:w="10080" w:type="dxa"/>
          </w:tcPr>
          <w:p w:rsidR="00451FD9" w:rsidRPr="00451FD9" w:rsidRDefault="00451FD9" w:rsidP="00CA79BE">
            <w:pPr>
              <w:numPr>
                <w:ilvl w:val="0"/>
                <w:numId w:val="58"/>
              </w:numPr>
              <w:suppressAutoHyphens w:val="0"/>
              <w:spacing w:line="360" w:lineRule="auto"/>
              <w:jc w:val="both"/>
              <w:rPr>
                <w:sz w:val="28"/>
                <w:lang w:val="en-US"/>
              </w:rPr>
            </w:pPr>
            <w:r>
              <w:rPr>
                <w:i/>
                <w:iCs/>
                <w:sz w:val="28"/>
                <w:lang w:val="en-US"/>
              </w:rPr>
              <w:t>Semino E.</w:t>
            </w:r>
            <w:r>
              <w:rPr>
                <w:sz w:val="28"/>
                <w:lang w:val="en-US"/>
              </w:rPr>
              <w:t xml:space="preserve"> Language and World Creation in Poems and Other Texts. – L., N.Y.: Longman, 1997. – 274 p.</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en-US"/>
              </w:rPr>
            </w:pPr>
            <w:r>
              <w:rPr>
                <w:i/>
                <w:iCs/>
                <w:sz w:val="28"/>
                <w:lang w:val="en-US"/>
              </w:rPr>
              <w:t>Shank R., Abelson R.</w:t>
            </w:r>
            <w:r>
              <w:rPr>
                <w:sz w:val="28"/>
                <w:lang w:val="en-US"/>
              </w:rPr>
              <w:t xml:space="preserve"> Scripts, Plans, Goals and Understanding. – Hillsdale: Lawrence Earlbaum Associates Publishers, 1977. – 248 p.</w:t>
            </w:r>
          </w:p>
        </w:tc>
      </w:tr>
      <w:tr w:rsidR="00451FD9" w:rsidTr="004F24D3">
        <w:tblPrEx>
          <w:tblCellMar>
            <w:top w:w="0" w:type="dxa"/>
            <w:bottom w:w="0" w:type="dxa"/>
          </w:tblCellMar>
        </w:tblPrEx>
        <w:tc>
          <w:tcPr>
            <w:tcW w:w="10080" w:type="dxa"/>
          </w:tcPr>
          <w:p w:rsidR="00451FD9" w:rsidRPr="00451FD9" w:rsidRDefault="00451FD9" w:rsidP="00CA79BE">
            <w:pPr>
              <w:numPr>
                <w:ilvl w:val="0"/>
                <w:numId w:val="58"/>
              </w:numPr>
              <w:suppressAutoHyphens w:val="0"/>
              <w:spacing w:line="360" w:lineRule="auto"/>
              <w:jc w:val="both"/>
              <w:rPr>
                <w:sz w:val="28"/>
                <w:lang w:val="en-US"/>
              </w:rPr>
            </w:pPr>
            <w:r>
              <w:rPr>
                <w:i/>
                <w:iCs/>
                <w:sz w:val="28"/>
                <w:lang w:val="en-US"/>
              </w:rPr>
              <w:t>S</w:t>
            </w:r>
            <w:r w:rsidRPr="00451FD9">
              <w:rPr>
                <w:i/>
                <w:iCs/>
                <w:sz w:val="28"/>
                <w:lang w:val="en-US"/>
              </w:rPr>
              <w:t xml:space="preserve">tockwell P. </w:t>
            </w:r>
            <w:r w:rsidRPr="00451FD9">
              <w:rPr>
                <w:sz w:val="28"/>
                <w:lang w:val="en-US"/>
              </w:rPr>
              <w:t>Cognitive Poetics: An Introduction. – L. and N.Y.: Routledge,     2001. – 193 p.</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en-US"/>
              </w:rPr>
            </w:pPr>
            <w:r>
              <w:rPr>
                <w:i/>
                <w:iCs/>
                <w:sz w:val="28"/>
                <w:lang w:val="en-US"/>
              </w:rPr>
              <w:t>Suszczynska M.</w:t>
            </w:r>
            <w:r>
              <w:rPr>
                <w:sz w:val="28"/>
                <w:lang w:val="en-US"/>
              </w:rPr>
              <w:t xml:space="preserve"> Apologizing in English, Polish and Hungarian: Different Languages, Different Strategies // Journal of Pragmatics. – 1999. – Vol. 31. </w:t>
            </w:r>
            <w:r>
              <w:rPr>
                <w:sz w:val="28"/>
                <w:lang w:val="uk-UA"/>
              </w:rPr>
              <w:t>№</w:t>
            </w:r>
            <w:r>
              <w:rPr>
                <w:sz w:val="28"/>
                <w:lang w:val="en-US"/>
              </w:rPr>
              <w:t xml:space="preserve">8. – P. 1053-1065. </w:t>
            </w:r>
          </w:p>
        </w:tc>
      </w:tr>
      <w:tr w:rsidR="00451FD9" w:rsidTr="004F24D3">
        <w:tblPrEx>
          <w:tblCellMar>
            <w:top w:w="0" w:type="dxa"/>
            <w:bottom w:w="0" w:type="dxa"/>
          </w:tblCellMar>
        </w:tblPrEx>
        <w:tc>
          <w:tcPr>
            <w:tcW w:w="10080" w:type="dxa"/>
          </w:tcPr>
          <w:p w:rsidR="00451FD9" w:rsidRPr="00451FD9" w:rsidRDefault="00451FD9" w:rsidP="00CA79BE">
            <w:pPr>
              <w:numPr>
                <w:ilvl w:val="0"/>
                <w:numId w:val="58"/>
              </w:numPr>
              <w:suppressAutoHyphens w:val="0"/>
              <w:spacing w:line="360" w:lineRule="auto"/>
              <w:jc w:val="both"/>
              <w:rPr>
                <w:sz w:val="28"/>
                <w:lang w:val="en-US"/>
              </w:rPr>
            </w:pPr>
            <w:r>
              <w:rPr>
                <w:i/>
                <w:iCs/>
                <w:sz w:val="28"/>
                <w:lang w:val="uk-UA"/>
              </w:rPr>
              <w:t>Sweet</w:t>
            </w:r>
            <w:r>
              <w:rPr>
                <w:i/>
                <w:iCs/>
                <w:sz w:val="28"/>
                <w:lang w:val="en-US"/>
              </w:rPr>
              <w:t>s</w:t>
            </w:r>
            <w:r>
              <w:rPr>
                <w:i/>
                <w:iCs/>
                <w:sz w:val="28"/>
                <w:lang w:val="uk-UA"/>
              </w:rPr>
              <w:t xml:space="preserve">er </w:t>
            </w:r>
            <w:r w:rsidRPr="00451FD9">
              <w:rPr>
                <w:i/>
                <w:iCs/>
                <w:sz w:val="28"/>
                <w:lang w:val="en-US"/>
              </w:rPr>
              <w:t>E.</w:t>
            </w:r>
            <w:r w:rsidRPr="00451FD9">
              <w:rPr>
                <w:sz w:val="28"/>
                <w:lang w:val="en-US"/>
              </w:rPr>
              <w:t xml:space="preserve"> Compositionality and Blending: Composition in Cognitive Realistic Framework // Cognitive Linguistics: Foundations, Scope, and Methodology / Ed. by T. Janssen, G. Redeker. – Berlin.: Mouton de Gruyter, 1999. – P.</w:t>
            </w:r>
            <w:r>
              <w:rPr>
                <w:sz w:val="28"/>
                <w:lang w:val="uk-UA"/>
              </w:rPr>
              <w:t xml:space="preserve"> 129-162. </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en-US"/>
              </w:rPr>
            </w:pPr>
            <w:r>
              <w:rPr>
                <w:i/>
                <w:iCs/>
                <w:sz w:val="28"/>
                <w:lang w:val="uk-UA"/>
              </w:rPr>
              <w:t>Sweet</w:t>
            </w:r>
            <w:r>
              <w:rPr>
                <w:i/>
                <w:iCs/>
                <w:sz w:val="28"/>
                <w:lang w:val="en-US"/>
              </w:rPr>
              <w:t>s</w:t>
            </w:r>
            <w:r>
              <w:rPr>
                <w:i/>
                <w:iCs/>
                <w:sz w:val="28"/>
                <w:lang w:val="uk-UA"/>
              </w:rPr>
              <w:t>er</w:t>
            </w:r>
            <w:r w:rsidRPr="00451FD9">
              <w:rPr>
                <w:i/>
                <w:iCs/>
                <w:sz w:val="28"/>
                <w:lang w:val="en-US"/>
              </w:rPr>
              <w:t xml:space="preserve"> E.</w:t>
            </w:r>
            <w:r>
              <w:rPr>
                <w:i/>
                <w:iCs/>
                <w:sz w:val="28"/>
                <w:lang w:val="uk-UA"/>
              </w:rPr>
              <w:t xml:space="preserve">, Fauconnier </w:t>
            </w:r>
            <w:r w:rsidRPr="00451FD9">
              <w:rPr>
                <w:i/>
                <w:iCs/>
                <w:sz w:val="28"/>
                <w:lang w:val="en-US"/>
              </w:rPr>
              <w:t>G.</w:t>
            </w:r>
            <w:r w:rsidRPr="00451FD9">
              <w:rPr>
                <w:sz w:val="28"/>
                <w:lang w:val="en-US"/>
              </w:rPr>
              <w:t xml:space="preserve"> Cognitive Links and Domains: Basic Aspects of Mental Space Theory // Spaces, Worlds, and Grammar. – Chicago, L.: The University of Chicago Press</w:t>
            </w:r>
            <w:r>
              <w:rPr>
                <w:sz w:val="28"/>
                <w:lang w:val="uk-UA"/>
              </w:rPr>
              <w:t>, 1996.</w:t>
            </w:r>
            <w:r w:rsidRPr="00451FD9">
              <w:rPr>
                <w:sz w:val="28"/>
                <w:lang w:val="en-US"/>
              </w:rPr>
              <w:t xml:space="preserve"> – P. 1-28.</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Pr>
                <w:i/>
                <w:iCs/>
                <w:sz w:val="28"/>
                <w:lang w:val="en-US"/>
              </w:rPr>
              <w:t xml:space="preserve">Tannen D. </w:t>
            </w:r>
            <w:r>
              <w:rPr>
                <w:sz w:val="28"/>
                <w:lang w:val="en-US"/>
              </w:rPr>
              <w:t>Gender and Discourse. – Oxford: Oxford University Press,             1999. –  186 p.</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uk-UA"/>
              </w:rPr>
            </w:pPr>
            <w:r w:rsidRPr="00451FD9">
              <w:rPr>
                <w:i/>
                <w:iCs/>
                <w:sz w:val="28"/>
                <w:lang w:val="en-US"/>
              </w:rPr>
              <w:t>Taylor J.R.</w:t>
            </w:r>
            <w:r w:rsidRPr="00451FD9">
              <w:rPr>
                <w:sz w:val="28"/>
                <w:lang w:val="en-US"/>
              </w:rPr>
              <w:t xml:space="preserve"> Linguistic Categorization. Prototypes in Linguistic Theory. – L., N.Y.: </w:t>
            </w:r>
            <w:r w:rsidRPr="00451FD9">
              <w:rPr>
                <w:sz w:val="28"/>
                <w:lang w:val="en-US"/>
              </w:rPr>
              <w:lastRenderedPageBreak/>
              <w:t xml:space="preserve">Routledge, 1995. – 304 p. </w:t>
            </w:r>
          </w:p>
        </w:tc>
      </w:tr>
      <w:tr w:rsidR="00451FD9" w:rsidTr="004F24D3">
        <w:tblPrEx>
          <w:tblCellMar>
            <w:top w:w="0" w:type="dxa"/>
            <w:bottom w:w="0" w:type="dxa"/>
          </w:tblCellMar>
        </w:tblPrEx>
        <w:tc>
          <w:tcPr>
            <w:tcW w:w="10080" w:type="dxa"/>
          </w:tcPr>
          <w:p w:rsidR="00451FD9" w:rsidRPr="00451FD9" w:rsidRDefault="00451FD9" w:rsidP="00CA79BE">
            <w:pPr>
              <w:numPr>
                <w:ilvl w:val="0"/>
                <w:numId w:val="58"/>
              </w:numPr>
              <w:suppressAutoHyphens w:val="0"/>
              <w:spacing w:line="360" w:lineRule="auto"/>
              <w:jc w:val="both"/>
              <w:rPr>
                <w:sz w:val="28"/>
                <w:lang w:val="en-US"/>
              </w:rPr>
            </w:pPr>
            <w:r w:rsidRPr="00451FD9">
              <w:rPr>
                <w:i/>
                <w:iCs/>
                <w:sz w:val="28"/>
                <w:lang w:val="en-US"/>
              </w:rPr>
              <w:lastRenderedPageBreak/>
              <w:t>Thomas J.</w:t>
            </w:r>
            <w:r w:rsidRPr="00451FD9">
              <w:rPr>
                <w:sz w:val="28"/>
                <w:lang w:val="en-US"/>
              </w:rPr>
              <w:t xml:space="preserve"> Meaning in Interaction: An Introduction to Pragmatics. – N.Y.: Longman Publishing, 1995. – 318 p.</w:t>
            </w:r>
          </w:p>
        </w:tc>
      </w:tr>
      <w:tr w:rsidR="00451FD9" w:rsidTr="004F24D3">
        <w:tblPrEx>
          <w:tblCellMar>
            <w:top w:w="0" w:type="dxa"/>
            <w:bottom w:w="0" w:type="dxa"/>
          </w:tblCellMar>
        </w:tblPrEx>
        <w:tc>
          <w:tcPr>
            <w:tcW w:w="10080" w:type="dxa"/>
          </w:tcPr>
          <w:p w:rsidR="00451FD9" w:rsidRPr="00451FD9" w:rsidRDefault="00451FD9" w:rsidP="00CA79BE">
            <w:pPr>
              <w:numPr>
                <w:ilvl w:val="0"/>
                <w:numId w:val="58"/>
              </w:numPr>
              <w:suppressAutoHyphens w:val="0"/>
              <w:spacing w:line="360" w:lineRule="auto"/>
              <w:jc w:val="both"/>
              <w:rPr>
                <w:sz w:val="28"/>
                <w:lang w:val="en-US"/>
              </w:rPr>
            </w:pPr>
            <w:r>
              <w:rPr>
                <w:i/>
                <w:iCs/>
                <w:sz w:val="28"/>
                <w:lang w:val="en-US"/>
              </w:rPr>
              <w:t>Turner M.</w:t>
            </w:r>
            <w:r>
              <w:rPr>
                <w:sz w:val="28"/>
                <w:lang w:val="en-US"/>
              </w:rPr>
              <w:t xml:space="preserve"> Reading Minds. The Study of English in the Age of Cognitive Science. </w:t>
            </w:r>
            <w:r w:rsidRPr="00451FD9">
              <w:rPr>
                <w:lang w:val="en-US"/>
              </w:rPr>
              <w:t>–</w:t>
            </w:r>
            <w:r>
              <w:rPr>
                <w:sz w:val="28"/>
                <w:lang w:val="en-US"/>
              </w:rPr>
              <w:t xml:space="preserve"> Princeton: Princeton University Press, 1991.</w:t>
            </w:r>
            <w:r w:rsidRPr="00451FD9">
              <w:rPr>
                <w:lang w:val="en-US"/>
              </w:rPr>
              <w:t xml:space="preserve"> –</w:t>
            </w:r>
            <w:r>
              <w:rPr>
                <w:sz w:val="28"/>
                <w:lang w:val="en-US"/>
              </w:rPr>
              <w:t xml:space="preserve"> 298 p.</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en-US"/>
              </w:rPr>
            </w:pPr>
            <w:r>
              <w:rPr>
                <w:i/>
                <w:iCs/>
                <w:sz w:val="28"/>
                <w:lang w:val="en-US"/>
              </w:rPr>
              <w:t>Turner M., Fauconnier J.</w:t>
            </w:r>
            <w:r>
              <w:rPr>
                <w:sz w:val="28"/>
                <w:lang w:val="en-US"/>
              </w:rPr>
              <w:t xml:space="preserve"> Metaphor, Metonymy, and Binding // Metaphor and Metonymy at the Crossroads. A Cognitive Perspective. – Berlin, N</w:t>
            </w:r>
            <w:r>
              <w:rPr>
                <w:sz w:val="28"/>
                <w:lang w:val="uk-UA"/>
              </w:rPr>
              <w:t>.</w:t>
            </w:r>
            <w:r>
              <w:rPr>
                <w:sz w:val="28"/>
                <w:lang w:val="en-US"/>
              </w:rPr>
              <w:t>Y</w:t>
            </w:r>
            <w:r>
              <w:rPr>
                <w:sz w:val="28"/>
                <w:lang w:val="uk-UA"/>
              </w:rPr>
              <w:t>.</w:t>
            </w:r>
            <w:r>
              <w:rPr>
                <w:sz w:val="28"/>
                <w:lang w:val="en-US"/>
              </w:rPr>
              <w:t>: Mouton de Gruyter, 2000. – P. 133-149.</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en-US"/>
              </w:rPr>
            </w:pPr>
            <w:r>
              <w:rPr>
                <w:i/>
                <w:iCs/>
                <w:sz w:val="28"/>
                <w:lang w:val="en-US"/>
              </w:rPr>
              <w:t xml:space="preserve">Velivchenko V. </w:t>
            </w:r>
            <w:r>
              <w:rPr>
                <w:sz w:val="28"/>
                <w:lang w:val="en-US"/>
              </w:rPr>
              <w:t xml:space="preserve">Cognitive and Communicative Aspects of Inducement Speech Acts // Towards New Perspective // </w:t>
            </w:r>
            <w:proofErr w:type="gramStart"/>
            <w:r>
              <w:rPr>
                <w:sz w:val="28"/>
                <w:lang w:val="en-US"/>
              </w:rPr>
              <w:t>The</w:t>
            </w:r>
            <w:proofErr w:type="gramEnd"/>
            <w:r>
              <w:rPr>
                <w:sz w:val="28"/>
                <w:lang w:val="en-US"/>
              </w:rPr>
              <w:t xml:space="preserve"> Ukrainian Society for the Study of English Messenger, 2000. – Vol. 1. – Kharkiv. – P.106-110.</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en-US"/>
              </w:rPr>
            </w:pPr>
            <w:r>
              <w:rPr>
                <w:i/>
                <w:iCs/>
                <w:sz w:val="28"/>
                <w:lang w:val="en-US"/>
              </w:rPr>
              <w:t>Velivchenko V.</w:t>
            </w:r>
            <w:r>
              <w:rPr>
                <w:sz w:val="28"/>
                <w:lang w:val="en-US"/>
              </w:rPr>
              <w:t xml:space="preserve"> Forms of Demand and Communicative Competence // </w:t>
            </w:r>
            <w:proofErr w:type="gramStart"/>
            <w:r>
              <w:rPr>
                <w:sz w:val="28"/>
                <w:lang w:val="en-US"/>
              </w:rPr>
              <w:t>The</w:t>
            </w:r>
            <w:proofErr w:type="gramEnd"/>
            <w:r>
              <w:rPr>
                <w:sz w:val="28"/>
                <w:lang w:val="en-US"/>
              </w:rPr>
              <w:t xml:space="preserve"> Ukrainian Society for the Study of English Messenger, 2003. – Vol. 2. – Kharkiv. – P. 127-131.</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en-US"/>
              </w:rPr>
            </w:pPr>
            <w:r>
              <w:rPr>
                <w:i/>
                <w:iCs/>
                <w:sz w:val="28"/>
                <w:lang w:val="en-US"/>
              </w:rPr>
              <w:t>Yule G.</w:t>
            </w:r>
            <w:r>
              <w:rPr>
                <w:sz w:val="28"/>
                <w:lang w:val="en-US"/>
              </w:rPr>
              <w:t xml:space="preserve"> Pragmatics. – Oxford: Oxford University Press</w:t>
            </w:r>
            <w:r>
              <w:rPr>
                <w:sz w:val="28"/>
                <w:lang w:val="uk-UA"/>
              </w:rPr>
              <w:t>,</w:t>
            </w:r>
            <w:r>
              <w:rPr>
                <w:sz w:val="28"/>
                <w:lang w:val="en-US"/>
              </w:rPr>
              <w:t xml:space="preserve"> </w:t>
            </w:r>
            <w:r>
              <w:rPr>
                <w:sz w:val="28"/>
                <w:lang w:val="uk-UA"/>
              </w:rPr>
              <w:t xml:space="preserve">1996. </w:t>
            </w:r>
            <w:r>
              <w:rPr>
                <w:sz w:val="28"/>
                <w:lang w:val="en-US"/>
              </w:rPr>
              <w:t>– 138 p.</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en-US"/>
              </w:rPr>
            </w:pPr>
            <w:r>
              <w:rPr>
                <w:i/>
                <w:iCs/>
                <w:sz w:val="28"/>
                <w:lang w:val="en-US"/>
              </w:rPr>
              <w:t>Wagner K. R.</w:t>
            </w:r>
            <w:r>
              <w:rPr>
                <w:sz w:val="28"/>
                <w:lang w:val="en-US"/>
              </w:rPr>
              <w:t xml:space="preserve"> Pragmatik der deuchen Sprache. – Frankfurt / M: Lang, </w:t>
            </w:r>
            <w:r>
              <w:rPr>
                <w:sz w:val="28"/>
                <w:lang w:val="uk-UA"/>
              </w:rPr>
              <w:t xml:space="preserve">            </w:t>
            </w:r>
            <w:r>
              <w:rPr>
                <w:sz w:val="28"/>
                <w:lang w:val="en-US"/>
              </w:rPr>
              <w:t xml:space="preserve">2001. –   </w:t>
            </w:r>
            <w:r>
              <w:rPr>
                <w:sz w:val="28"/>
                <w:lang w:val="uk-UA"/>
              </w:rPr>
              <w:t>262</w:t>
            </w:r>
            <w:r>
              <w:rPr>
                <w:sz w:val="28"/>
                <w:lang w:val="en-US"/>
              </w:rPr>
              <w:t xml:space="preserve"> s.</w:t>
            </w:r>
          </w:p>
        </w:tc>
      </w:tr>
      <w:tr w:rsidR="00451FD9" w:rsidTr="004F24D3">
        <w:tblPrEx>
          <w:tblCellMar>
            <w:top w:w="0" w:type="dxa"/>
            <w:bottom w:w="0" w:type="dxa"/>
          </w:tblCellMar>
        </w:tblPrEx>
        <w:tc>
          <w:tcPr>
            <w:tcW w:w="10080" w:type="dxa"/>
          </w:tcPr>
          <w:p w:rsidR="00451FD9" w:rsidRPr="00F04129" w:rsidRDefault="00451FD9" w:rsidP="00CA79BE">
            <w:pPr>
              <w:numPr>
                <w:ilvl w:val="0"/>
                <w:numId w:val="58"/>
              </w:numPr>
              <w:suppressAutoHyphens w:val="0"/>
              <w:spacing w:line="360" w:lineRule="auto"/>
              <w:jc w:val="both"/>
              <w:rPr>
                <w:sz w:val="28"/>
                <w:lang w:val="en-US"/>
              </w:rPr>
            </w:pPr>
            <w:r>
              <w:rPr>
                <w:i/>
                <w:iCs/>
                <w:sz w:val="28"/>
                <w:lang w:val="en-US"/>
              </w:rPr>
              <w:t>Watzlawick P.</w:t>
            </w:r>
            <w:r>
              <w:rPr>
                <w:sz w:val="28"/>
                <w:lang w:val="en-US"/>
              </w:rPr>
              <w:t xml:space="preserve"> Pragmatics of Human Communication: A Study of Interactional Patterns, Pathologies and Paradoxes. – N</w:t>
            </w:r>
            <w:r>
              <w:rPr>
                <w:sz w:val="28"/>
                <w:lang w:val="uk-UA"/>
              </w:rPr>
              <w:t>.</w:t>
            </w:r>
            <w:r>
              <w:rPr>
                <w:sz w:val="28"/>
                <w:lang w:val="en-US"/>
              </w:rPr>
              <w:t>Y</w:t>
            </w:r>
            <w:r>
              <w:rPr>
                <w:sz w:val="28"/>
                <w:lang w:val="uk-UA"/>
              </w:rPr>
              <w:t>.</w:t>
            </w:r>
            <w:r>
              <w:rPr>
                <w:sz w:val="28"/>
                <w:lang w:val="en-US"/>
              </w:rPr>
              <w:t>: Norton, 1967. – 296 p.</w:t>
            </w:r>
          </w:p>
        </w:tc>
      </w:tr>
      <w:tr w:rsidR="00451FD9" w:rsidTr="004F24D3">
        <w:tblPrEx>
          <w:tblCellMar>
            <w:top w:w="0" w:type="dxa"/>
            <w:bottom w:w="0" w:type="dxa"/>
          </w:tblCellMar>
        </w:tblPrEx>
        <w:tc>
          <w:tcPr>
            <w:tcW w:w="10080" w:type="dxa"/>
          </w:tcPr>
          <w:p w:rsidR="00451FD9" w:rsidRDefault="00451FD9" w:rsidP="00CA79BE">
            <w:pPr>
              <w:numPr>
                <w:ilvl w:val="0"/>
                <w:numId w:val="58"/>
              </w:numPr>
              <w:suppressAutoHyphens w:val="0"/>
              <w:spacing w:line="360" w:lineRule="auto"/>
              <w:jc w:val="both"/>
              <w:rPr>
                <w:sz w:val="28"/>
                <w:lang w:val="en-US"/>
              </w:rPr>
            </w:pPr>
            <w:r>
              <w:rPr>
                <w:i/>
                <w:iCs/>
                <w:sz w:val="28"/>
                <w:lang w:val="en-US"/>
              </w:rPr>
              <w:t>Werkhofer T.</w:t>
            </w:r>
            <w:r>
              <w:rPr>
                <w:sz w:val="28"/>
                <w:lang w:val="en-US"/>
              </w:rPr>
              <w:t xml:space="preserve"> The Social Constitution and Power of Politeness // </w:t>
            </w:r>
            <w:r w:rsidRPr="00451FD9">
              <w:rPr>
                <w:sz w:val="28"/>
                <w:lang w:val="en-US"/>
              </w:rPr>
              <w:t>Politeness in Language. Studies in its History, Theory and Practice. – Berlin, N</w:t>
            </w:r>
            <w:r>
              <w:rPr>
                <w:sz w:val="28"/>
                <w:lang w:val="uk-UA"/>
              </w:rPr>
              <w:t>.</w:t>
            </w:r>
            <w:r w:rsidRPr="00451FD9">
              <w:rPr>
                <w:sz w:val="28"/>
                <w:lang w:val="en-US"/>
              </w:rPr>
              <w:t>Y</w:t>
            </w:r>
            <w:r>
              <w:rPr>
                <w:sz w:val="28"/>
                <w:lang w:val="uk-UA"/>
              </w:rPr>
              <w:t>.</w:t>
            </w:r>
            <w:r w:rsidRPr="00451FD9">
              <w:rPr>
                <w:sz w:val="28"/>
                <w:lang w:val="en-US"/>
              </w:rPr>
              <w:t>: Mouton de Gruyter, 1992. – P. 155-181.</w:t>
            </w:r>
          </w:p>
        </w:tc>
      </w:tr>
    </w:tbl>
    <w:p w:rsidR="00451FD9" w:rsidRPr="00F04129" w:rsidRDefault="00451FD9" w:rsidP="00451FD9">
      <w:pPr>
        <w:rPr>
          <w:color w:val="000080"/>
          <w:lang w:val="en-US"/>
        </w:rPr>
      </w:pPr>
    </w:p>
    <w:p w:rsidR="00451FD9" w:rsidRDefault="00451FD9" w:rsidP="00451FD9">
      <w:pPr>
        <w:pStyle w:val="afffffffe"/>
        <w:rPr>
          <w:sz w:val="28"/>
          <w:lang w:val="en-US"/>
        </w:rPr>
      </w:pPr>
      <w:r w:rsidRPr="00F04129">
        <w:rPr>
          <w:color w:val="000080"/>
          <w:lang w:val="en-US"/>
        </w:rPr>
        <w:br w:type="page"/>
      </w:r>
      <w:r>
        <w:rPr>
          <w:sz w:val="28"/>
        </w:rPr>
        <w:lastRenderedPageBreak/>
        <w:t>СПИСОК ДЖЕРЕЛ ІЛЮСТРАТИВНОГО МАТЕРІАЛУ</w:t>
      </w:r>
    </w:p>
    <w:p w:rsidR="00451FD9" w:rsidRDefault="00451FD9" w:rsidP="00451FD9">
      <w:pPr>
        <w:pStyle w:val="afffffffe"/>
        <w:rPr>
          <w:sz w:val="28"/>
          <w:lang w:val="en-US"/>
        </w:rPr>
      </w:pPr>
    </w:p>
    <w:p w:rsidR="00451FD9" w:rsidRDefault="00451FD9" w:rsidP="00451FD9">
      <w:pPr>
        <w:pStyle w:val="afffffffe"/>
        <w:rPr>
          <w:lang w:val="en-US"/>
        </w:rPr>
      </w:pPr>
    </w:p>
    <w:tbl>
      <w:tblPr>
        <w:tblW w:w="0" w:type="auto"/>
        <w:tblLook w:val="0000" w:firstRow="0" w:lastRow="0" w:firstColumn="0" w:lastColumn="0" w:noHBand="0" w:noVBand="0"/>
      </w:tblPr>
      <w:tblGrid>
        <w:gridCol w:w="9571"/>
      </w:tblGrid>
      <w:tr w:rsidR="00451FD9" w:rsidTr="004F24D3">
        <w:tblPrEx>
          <w:tblCellMar>
            <w:top w:w="0" w:type="dxa"/>
            <w:bottom w:w="0" w:type="dxa"/>
          </w:tblCellMar>
        </w:tblPrEx>
        <w:tc>
          <w:tcPr>
            <w:tcW w:w="9854" w:type="dxa"/>
          </w:tcPr>
          <w:p w:rsidR="00451FD9" w:rsidRDefault="00451FD9" w:rsidP="00CA79BE">
            <w:pPr>
              <w:pStyle w:val="37"/>
              <w:numPr>
                <w:ilvl w:val="1"/>
                <w:numId w:val="58"/>
              </w:numPr>
              <w:tabs>
                <w:tab w:val="clear" w:pos="1440"/>
                <w:tab w:val="num" w:pos="600"/>
              </w:tabs>
              <w:suppressAutoHyphens w:val="0"/>
              <w:spacing w:after="0"/>
              <w:ind w:hanging="1440"/>
              <w:rPr>
                <w:sz w:val="28"/>
                <w:lang w:val="en-US"/>
              </w:rPr>
            </w:pPr>
            <w:proofErr w:type="gramStart"/>
            <w:r w:rsidRPr="00451FD9">
              <w:rPr>
                <w:i/>
                <w:iCs/>
                <w:sz w:val="28"/>
                <w:lang w:val="en-US"/>
              </w:rPr>
              <w:t>Galswarthy  J</w:t>
            </w:r>
            <w:proofErr w:type="gramEnd"/>
            <w:r w:rsidRPr="00451FD9">
              <w:rPr>
                <w:i/>
                <w:iCs/>
                <w:sz w:val="28"/>
                <w:lang w:val="en-US"/>
              </w:rPr>
              <w:t>.</w:t>
            </w:r>
            <w:r w:rsidRPr="00451FD9">
              <w:rPr>
                <w:sz w:val="28"/>
                <w:lang w:val="en-US"/>
              </w:rPr>
              <w:t xml:space="preserve">  The Man of Property. – M.: Progress Publishers, 1974. – 385 p.</w:t>
            </w:r>
          </w:p>
        </w:tc>
      </w:tr>
      <w:tr w:rsidR="00451FD9" w:rsidTr="004F24D3">
        <w:tblPrEx>
          <w:tblCellMar>
            <w:top w:w="0" w:type="dxa"/>
            <w:bottom w:w="0" w:type="dxa"/>
          </w:tblCellMar>
        </w:tblPrEx>
        <w:tc>
          <w:tcPr>
            <w:tcW w:w="9854" w:type="dxa"/>
          </w:tcPr>
          <w:p w:rsidR="00451FD9" w:rsidRDefault="00451FD9" w:rsidP="00CA79BE">
            <w:pPr>
              <w:pStyle w:val="37"/>
              <w:numPr>
                <w:ilvl w:val="1"/>
                <w:numId w:val="58"/>
              </w:numPr>
              <w:tabs>
                <w:tab w:val="clear" w:pos="1440"/>
                <w:tab w:val="num" w:pos="600"/>
              </w:tabs>
              <w:suppressAutoHyphens w:val="0"/>
              <w:spacing w:after="0"/>
              <w:ind w:left="600" w:hanging="600"/>
              <w:rPr>
                <w:sz w:val="28"/>
                <w:lang w:val="en-US"/>
              </w:rPr>
            </w:pPr>
            <w:proofErr w:type="gramStart"/>
            <w:r w:rsidRPr="00451FD9">
              <w:rPr>
                <w:i/>
                <w:iCs/>
                <w:sz w:val="28"/>
                <w:lang w:val="en-US"/>
              </w:rPr>
              <w:t>Galswarthy  J</w:t>
            </w:r>
            <w:proofErr w:type="gramEnd"/>
            <w:r w:rsidRPr="00451FD9">
              <w:rPr>
                <w:i/>
                <w:iCs/>
                <w:sz w:val="28"/>
                <w:lang w:val="en-US"/>
              </w:rPr>
              <w:t>.</w:t>
            </w:r>
            <w:r w:rsidRPr="00451FD9">
              <w:rPr>
                <w:sz w:val="28"/>
                <w:lang w:val="en-US"/>
              </w:rPr>
              <w:t xml:space="preserve">  Interlude. Indian </w:t>
            </w:r>
            <w:proofErr w:type="gramStart"/>
            <w:r w:rsidRPr="00451FD9">
              <w:rPr>
                <w:sz w:val="28"/>
                <w:lang w:val="en-US"/>
              </w:rPr>
              <w:t>Summer</w:t>
            </w:r>
            <w:proofErr w:type="gramEnd"/>
            <w:r w:rsidRPr="00451FD9">
              <w:rPr>
                <w:sz w:val="28"/>
                <w:lang w:val="en-US"/>
              </w:rPr>
              <w:t xml:space="preserve"> of a Forsyte // The Man of Property. – M.: Progress Publishers, 1974. </w:t>
            </w:r>
            <w:proofErr w:type="gramStart"/>
            <w:r w:rsidRPr="00451FD9">
              <w:rPr>
                <w:sz w:val="28"/>
                <w:lang w:val="en-US"/>
              </w:rPr>
              <w:t>–  P</w:t>
            </w:r>
            <w:proofErr w:type="gramEnd"/>
            <w:r w:rsidRPr="00451FD9">
              <w:rPr>
                <w:sz w:val="28"/>
                <w:lang w:val="en-US"/>
              </w:rPr>
              <w:t>. 319-364.</w:t>
            </w:r>
          </w:p>
        </w:tc>
      </w:tr>
      <w:tr w:rsidR="00451FD9" w:rsidTr="004F24D3">
        <w:tblPrEx>
          <w:tblCellMar>
            <w:top w:w="0" w:type="dxa"/>
            <w:bottom w:w="0" w:type="dxa"/>
          </w:tblCellMar>
        </w:tblPrEx>
        <w:tc>
          <w:tcPr>
            <w:tcW w:w="9854" w:type="dxa"/>
          </w:tcPr>
          <w:p w:rsidR="00451FD9" w:rsidRDefault="00451FD9" w:rsidP="00CA79BE">
            <w:pPr>
              <w:pStyle w:val="37"/>
              <w:numPr>
                <w:ilvl w:val="1"/>
                <w:numId w:val="58"/>
              </w:numPr>
              <w:tabs>
                <w:tab w:val="clear" w:pos="1440"/>
                <w:tab w:val="num" w:pos="600"/>
              </w:tabs>
              <w:suppressAutoHyphens w:val="0"/>
              <w:spacing w:after="0"/>
              <w:ind w:hanging="1440"/>
              <w:rPr>
                <w:sz w:val="28"/>
                <w:lang w:val="en-US"/>
              </w:rPr>
            </w:pPr>
            <w:proofErr w:type="gramStart"/>
            <w:r w:rsidRPr="00451FD9">
              <w:rPr>
                <w:i/>
                <w:iCs/>
                <w:sz w:val="28"/>
                <w:lang w:val="en-US"/>
              </w:rPr>
              <w:t>Galswarthy  J</w:t>
            </w:r>
            <w:proofErr w:type="gramEnd"/>
            <w:r w:rsidRPr="00451FD9">
              <w:rPr>
                <w:i/>
                <w:iCs/>
                <w:sz w:val="28"/>
                <w:lang w:val="en-US"/>
              </w:rPr>
              <w:t>.</w:t>
            </w:r>
            <w:r w:rsidRPr="00451FD9">
              <w:rPr>
                <w:sz w:val="28"/>
                <w:lang w:val="en-US"/>
              </w:rPr>
              <w:t xml:space="preserve">  In Chancery.  – M.: Progress Publishers, 1974. –   304 p.</w:t>
            </w:r>
          </w:p>
        </w:tc>
      </w:tr>
      <w:tr w:rsidR="00451FD9" w:rsidTr="004F24D3">
        <w:tblPrEx>
          <w:tblCellMar>
            <w:top w:w="0" w:type="dxa"/>
            <w:bottom w:w="0" w:type="dxa"/>
          </w:tblCellMar>
        </w:tblPrEx>
        <w:tc>
          <w:tcPr>
            <w:tcW w:w="9854" w:type="dxa"/>
          </w:tcPr>
          <w:p w:rsidR="00451FD9" w:rsidRDefault="00451FD9" w:rsidP="00CA79BE">
            <w:pPr>
              <w:pStyle w:val="37"/>
              <w:numPr>
                <w:ilvl w:val="1"/>
                <w:numId w:val="58"/>
              </w:numPr>
              <w:tabs>
                <w:tab w:val="clear" w:pos="1440"/>
                <w:tab w:val="num" w:pos="600"/>
              </w:tabs>
              <w:suppressAutoHyphens w:val="0"/>
              <w:spacing w:after="0"/>
              <w:ind w:left="600" w:hanging="600"/>
              <w:rPr>
                <w:sz w:val="28"/>
                <w:lang w:val="en-US"/>
              </w:rPr>
            </w:pPr>
            <w:r w:rsidRPr="00451FD9">
              <w:rPr>
                <w:i/>
                <w:iCs/>
                <w:sz w:val="28"/>
                <w:lang w:val="en-US"/>
              </w:rPr>
              <w:t>Galsworthy J.</w:t>
            </w:r>
            <w:r w:rsidRPr="00451FD9">
              <w:rPr>
                <w:sz w:val="28"/>
                <w:lang w:val="en-US"/>
              </w:rPr>
              <w:t xml:space="preserve"> Interlude. Awakening // In Chancery. – M.: Progress Publishers? </w:t>
            </w:r>
            <w:r>
              <w:rPr>
                <w:sz w:val="28"/>
              </w:rPr>
              <w:t>1974. –  P. 267- 304.</w:t>
            </w:r>
          </w:p>
        </w:tc>
      </w:tr>
      <w:tr w:rsidR="00451FD9" w:rsidTr="004F24D3">
        <w:tblPrEx>
          <w:tblCellMar>
            <w:top w:w="0" w:type="dxa"/>
            <w:bottom w:w="0" w:type="dxa"/>
          </w:tblCellMar>
        </w:tblPrEx>
        <w:tc>
          <w:tcPr>
            <w:tcW w:w="9854" w:type="dxa"/>
          </w:tcPr>
          <w:p w:rsidR="00451FD9" w:rsidRDefault="00451FD9" w:rsidP="00CA79BE">
            <w:pPr>
              <w:pStyle w:val="37"/>
              <w:numPr>
                <w:ilvl w:val="1"/>
                <w:numId w:val="58"/>
              </w:numPr>
              <w:tabs>
                <w:tab w:val="clear" w:pos="1440"/>
                <w:tab w:val="num" w:pos="600"/>
              </w:tabs>
              <w:suppressAutoHyphens w:val="0"/>
              <w:spacing w:after="0"/>
              <w:ind w:hanging="1440"/>
              <w:rPr>
                <w:sz w:val="28"/>
                <w:lang w:val="en-US"/>
              </w:rPr>
            </w:pPr>
            <w:proofErr w:type="gramStart"/>
            <w:r w:rsidRPr="00451FD9">
              <w:rPr>
                <w:i/>
                <w:iCs/>
                <w:sz w:val="28"/>
                <w:lang w:val="en-US"/>
              </w:rPr>
              <w:t>Galswarthy  J</w:t>
            </w:r>
            <w:proofErr w:type="gramEnd"/>
            <w:r w:rsidRPr="00451FD9">
              <w:rPr>
                <w:i/>
                <w:iCs/>
                <w:sz w:val="28"/>
                <w:lang w:val="en-US"/>
              </w:rPr>
              <w:t>.</w:t>
            </w:r>
            <w:r w:rsidRPr="00451FD9">
              <w:rPr>
                <w:sz w:val="28"/>
                <w:lang w:val="en-US"/>
              </w:rPr>
              <w:t xml:space="preserve"> To Let. – M.: Progress Publishers, 1974. – 256 p. </w:t>
            </w:r>
          </w:p>
        </w:tc>
      </w:tr>
      <w:tr w:rsidR="00451FD9" w:rsidTr="004F24D3">
        <w:tblPrEx>
          <w:tblCellMar>
            <w:top w:w="0" w:type="dxa"/>
            <w:bottom w:w="0" w:type="dxa"/>
          </w:tblCellMar>
        </w:tblPrEx>
        <w:tc>
          <w:tcPr>
            <w:tcW w:w="9854" w:type="dxa"/>
          </w:tcPr>
          <w:p w:rsidR="00451FD9" w:rsidRDefault="00451FD9" w:rsidP="00CA79BE">
            <w:pPr>
              <w:pStyle w:val="37"/>
              <w:numPr>
                <w:ilvl w:val="1"/>
                <w:numId w:val="58"/>
              </w:numPr>
              <w:tabs>
                <w:tab w:val="clear" w:pos="1440"/>
                <w:tab w:val="num" w:pos="600"/>
              </w:tabs>
              <w:suppressAutoHyphens w:val="0"/>
              <w:spacing w:after="0"/>
              <w:ind w:hanging="1440"/>
              <w:rPr>
                <w:sz w:val="28"/>
                <w:lang w:val="en-US"/>
              </w:rPr>
            </w:pPr>
            <w:proofErr w:type="gramStart"/>
            <w:r w:rsidRPr="00451FD9">
              <w:rPr>
                <w:i/>
                <w:iCs/>
                <w:sz w:val="28"/>
                <w:lang w:val="en-US"/>
              </w:rPr>
              <w:t>Galswarthy  J</w:t>
            </w:r>
            <w:proofErr w:type="gramEnd"/>
            <w:r w:rsidRPr="00451FD9">
              <w:rPr>
                <w:i/>
                <w:iCs/>
                <w:sz w:val="28"/>
                <w:lang w:val="en-US"/>
              </w:rPr>
              <w:t>.</w:t>
            </w:r>
            <w:r w:rsidRPr="00451FD9">
              <w:rPr>
                <w:sz w:val="28"/>
                <w:lang w:val="en-US"/>
              </w:rPr>
              <w:t xml:space="preserve"> The White Monkey. – M.: Progress Publishers, 1976. – 304 p. </w:t>
            </w:r>
          </w:p>
        </w:tc>
      </w:tr>
      <w:tr w:rsidR="00451FD9" w:rsidTr="004F24D3">
        <w:tblPrEx>
          <w:tblCellMar>
            <w:top w:w="0" w:type="dxa"/>
            <w:bottom w:w="0" w:type="dxa"/>
          </w:tblCellMar>
        </w:tblPrEx>
        <w:tc>
          <w:tcPr>
            <w:tcW w:w="9854" w:type="dxa"/>
          </w:tcPr>
          <w:p w:rsidR="00451FD9" w:rsidRDefault="00451FD9" w:rsidP="00CA79BE">
            <w:pPr>
              <w:pStyle w:val="37"/>
              <w:numPr>
                <w:ilvl w:val="1"/>
                <w:numId w:val="58"/>
              </w:numPr>
              <w:tabs>
                <w:tab w:val="clear" w:pos="1440"/>
                <w:tab w:val="num" w:pos="600"/>
              </w:tabs>
              <w:suppressAutoHyphens w:val="0"/>
              <w:spacing w:after="0"/>
              <w:ind w:left="600" w:hanging="600"/>
              <w:rPr>
                <w:sz w:val="28"/>
                <w:lang w:val="en-US"/>
              </w:rPr>
            </w:pPr>
            <w:proofErr w:type="gramStart"/>
            <w:r w:rsidRPr="00451FD9">
              <w:rPr>
                <w:i/>
                <w:iCs/>
                <w:sz w:val="28"/>
                <w:lang w:val="en-US"/>
              </w:rPr>
              <w:t>Galswarthy  J</w:t>
            </w:r>
            <w:proofErr w:type="gramEnd"/>
            <w:r w:rsidRPr="00451FD9">
              <w:rPr>
                <w:i/>
                <w:iCs/>
                <w:sz w:val="28"/>
                <w:lang w:val="en-US"/>
              </w:rPr>
              <w:t>.</w:t>
            </w:r>
            <w:r w:rsidRPr="00451FD9">
              <w:rPr>
                <w:sz w:val="28"/>
                <w:lang w:val="en-US"/>
              </w:rPr>
              <w:t xml:space="preserve"> Interlude. A Silent Wooing // </w:t>
            </w:r>
            <w:proofErr w:type="gramStart"/>
            <w:r w:rsidRPr="00451FD9">
              <w:rPr>
                <w:sz w:val="28"/>
                <w:lang w:val="en-US"/>
              </w:rPr>
              <w:t>The</w:t>
            </w:r>
            <w:proofErr w:type="gramEnd"/>
            <w:r w:rsidRPr="00451FD9">
              <w:rPr>
                <w:sz w:val="28"/>
                <w:lang w:val="en-US"/>
              </w:rPr>
              <w:t xml:space="preserve"> White Monkey. – M.: Progress Publishers, 1976. – P. 267-280. </w:t>
            </w:r>
          </w:p>
        </w:tc>
      </w:tr>
      <w:tr w:rsidR="00451FD9" w:rsidTr="004F24D3">
        <w:tblPrEx>
          <w:tblCellMar>
            <w:top w:w="0" w:type="dxa"/>
            <w:bottom w:w="0" w:type="dxa"/>
          </w:tblCellMar>
        </w:tblPrEx>
        <w:tc>
          <w:tcPr>
            <w:tcW w:w="9854" w:type="dxa"/>
          </w:tcPr>
          <w:p w:rsidR="00451FD9" w:rsidRDefault="00451FD9" w:rsidP="00CA79BE">
            <w:pPr>
              <w:pStyle w:val="37"/>
              <w:numPr>
                <w:ilvl w:val="1"/>
                <w:numId w:val="58"/>
              </w:numPr>
              <w:tabs>
                <w:tab w:val="clear" w:pos="1440"/>
                <w:tab w:val="num" w:pos="600"/>
              </w:tabs>
              <w:suppressAutoHyphens w:val="0"/>
              <w:spacing w:after="0"/>
              <w:ind w:hanging="1440"/>
              <w:rPr>
                <w:sz w:val="28"/>
                <w:lang w:val="en-US"/>
              </w:rPr>
            </w:pPr>
            <w:proofErr w:type="gramStart"/>
            <w:r w:rsidRPr="00451FD9">
              <w:rPr>
                <w:i/>
                <w:iCs/>
                <w:sz w:val="28"/>
                <w:lang w:val="en-US"/>
              </w:rPr>
              <w:t>Galswarthy  J</w:t>
            </w:r>
            <w:proofErr w:type="gramEnd"/>
            <w:r w:rsidRPr="00451FD9">
              <w:rPr>
                <w:i/>
                <w:iCs/>
                <w:sz w:val="28"/>
                <w:lang w:val="en-US"/>
              </w:rPr>
              <w:t>.</w:t>
            </w:r>
            <w:r w:rsidRPr="00451FD9">
              <w:rPr>
                <w:sz w:val="28"/>
                <w:lang w:val="en-US"/>
              </w:rPr>
              <w:t xml:space="preserve"> The Silver Spoon. – M.: Progress Publishers, 1976. – 279 p. </w:t>
            </w:r>
          </w:p>
        </w:tc>
      </w:tr>
      <w:tr w:rsidR="00451FD9" w:rsidTr="004F24D3">
        <w:tblPrEx>
          <w:tblCellMar>
            <w:top w:w="0" w:type="dxa"/>
            <w:bottom w:w="0" w:type="dxa"/>
          </w:tblCellMar>
        </w:tblPrEx>
        <w:tc>
          <w:tcPr>
            <w:tcW w:w="9854" w:type="dxa"/>
          </w:tcPr>
          <w:p w:rsidR="00451FD9" w:rsidRDefault="00451FD9" w:rsidP="00CA79BE">
            <w:pPr>
              <w:pStyle w:val="37"/>
              <w:numPr>
                <w:ilvl w:val="1"/>
                <w:numId w:val="58"/>
              </w:numPr>
              <w:tabs>
                <w:tab w:val="clear" w:pos="1440"/>
                <w:tab w:val="num" w:pos="600"/>
              </w:tabs>
              <w:suppressAutoHyphens w:val="0"/>
              <w:spacing w:after="0"/>
              <w:ind w:left="600" w:hanging="600"/>
              <w:rPr>
                <w:sz w:val="28"/>
                <w:lang w:val="en-US"/>
              </w:rPr>
            </w:pPr>
            <w:proofErr w:type="gramStart"/>
            <w:r w:rsidRPr="00451FD9">
              <w:rPr>
                <w:i/>
                <w:iCs/>
                <w:sz w:val="28"/>
                <w:lang w:val="en-US"/>
              </w:rPr>
              <w:t>Galswarthy  J</w:t>
            </w:r>
            <w:proofErr w:type="gramEnd"/>
            <w:r w:rsidRPr="00451FD9">
              <w:rPr>
                <w:i/>
                <w:iCs/>
                <w:sz w:val="28"/>
                <w:lang w:val="en-US"/>
              </w:rPr>
              <w:t>.</w:t>
            </w:r>
            <w:r w:rsidRPr="00451FD9">
              <w:rPr>
                <w:sz w:val="28"/>
                <w:lang w:val="en-US"/>
              </w:rPr>
              <w:t xml:space="preserve"> Interlude. Passers By // </w:t>
            </w:r>
            <w:proofErr w:type="gramStart"/>
            <w:r w:rsidRPr="00451FD9">
              <w:rPr>
                <w:sz w:val="28"/>
                <w:lang w:val="en-US"/>
              </w:rPr>
              <w:t>The</w:t>
            </w:r>
            <w:proofErr w:type="gramEnd"/>
            <w:r w:rsidRPr="00451FD9">
              <w:rPr>
                <w:sz w:val="28"/>
                <w:lang w:val="en-US"/>
              </w:rPr>
              <w:t xml:space="preserve"> Silver Spoon. – M.: Progress Publishers, 1976. – P. 245- 258. </w:t>
            </w:r>
          </w:p>
        </w:tc>
      </w:tr>
      <w:tr w:rsidR="00451FD9" w:rsidTr="004F24D3">
        <w:tblPrEx>
          <w:tblCellMar>
            <w:top w:w="0" w:type="dxa"/>
            <w:bottom w:w="0" w:type="dxa"/>
          </w:tblCellMar>
        </w:tblPrEx>
        <w:tc>
          <w:tcPr>
            <w:tcW w:w="9854" w:type="dxa"/>
          </w:tcPr>
          <w:p w:rsidR="00451FD9" w:rsidRDefault="00451FD9" w:rsidP="00CA79BE">
            <w:pPr>
              <w:numPr>
                <w:ilvl w:val="1"/>
                <w:numId w:val="58"/>
              </w:numPr>
              <w:tabs>
                <w:tab w:val="clear" w:pos="1440"/>
                <w:tab w:val="num" w:pos="600"/>
              </w:tabs>
              <w:suppressAutoHyphens w:val="0"/>
              <w:spacing w:line="360" w:lineRule="auto"/>
              <w:ind w:hanging="1440"/>
              <w:rPr>
                <w:sz w:val="28"/>
                <w:lang w:val="uk-UA"/>
              </w:rPr>
            </w:pPr>
            <w:proofErr w:type="gramStart"/>
            <w:r>
              <w:rPr>
                <w:i/>
                <w:iCs/>
                <w:sz w:val="28"/>
                <w:lang w:val="en-US"/>
              </w:rPr>
              <w:t>Galswarthy  J</w:t>
            </w:r>
            <w:proofErr w:type="gramEnd"/>
            <w:r>
              <w:rPr>
                <w:i/>
                <w:iCs/>
                <w:sz w:val="28"/>
                <w:lang w:val="en-US"/>
              </w:rPr>
              <w:t>.</w:t>
            </w:r>
            <w:r>
              <w:rPr>
                <w:sz w:val="28"/>
                <w:lang w:val="en-US"/>
              </w:rPr>
              <w:t xml:space="preserve"> The Swan Song. – M.: Progress Publishers, 1976. – 303 p.</w:t>
            </w:r>
          </w:p>
        </w:tc>
      </w:tr>
      <w:tr w:rsidR="00451FD9" w:rsidTr="004F24D3">
        <w:tblPrEx>
          <w:tblCellMar>
            <w:top w:w="0" w:type="dxa"/>
            <w:bottom w:w="0" w:type="dxa"/>
          </w:tblCellMar>
        </w:tblPrEx>
        <w:tc>
          <w:tcPr>
            <w:tcW w:w="9854" w:type="dxa"/>
          </w:tcPr>
          <w:p w:rsidR="00451FD9" w:rsidRDefault="00451FD9" w:rsidP="00CA79BE">
            <w:pPr>
              <w:pStyle w:val="37"/>
              <w:numPr>
                <w:ilvl w:val="1"/>
                <w:numId w:val="58"/>
              </w:numPr>
              <w:tabs>
                <w:tab w:val="clear" w:pos="1440"/>
                <w:tab w:val="num" w:pos="600"/>
              </w:tabs>
              <w:suppressAutoHyphens w:val="0"/>
              <w:spacing w:after="0"/>
              <w:ind w:left="600" w:hanging="600"/>
              <w:rPr>
                <w:sz w:val="28"/>
                <w:lang w:val="en-US"/>
              </w:rPr>
            </w:pPr>
            <w:proofErr w:type="gramStart"/>
            <w:r w:rsidRPr="00451FD9">
              <w:rPr>
                <w:i/>
                <w:iCs/>
                <w:sz w:val="28"/>
                <w:lang w:val="en-US"/>
              </w:rPr>
              <w:t>Galswarthy  J</w:t>
            </w:r>
            <w:proofErr w:type="gramEnd"/>
            <w:r w:rsidRPr="00451FD9">
              <w:rPr>
                <w:i/>
                <w:iCs/>
                <w:sz w:val="28"/>
                <w:lang w:val="en-US"/>
              </w:rPr>
              <w:t>.</w:t>
            </w:r>
            <w:r w:rsidRPr="00451FD9">
              <w:rPr>
                <w:sz w:val="28"/>
                <w:lang w:val="en-US"/>
              </w:rPr>
              <w:t xml:space="preserve"> Maid in Waiting  – M.: Foreign Languages Publishing House, 1960. – P. 25-324. </w:t>
            </w:r>
          </w:p>
        </w:tc>
      </w:tr>
      <w:tr w:rsidR="00451FD9" w:rsidTr="004F24D3">
        <w:tblPrEx>
          <w:tblCellMar>
            <w:top w:w="0" w:type="dxa"/>
            <w:bottom w:w="0" w:type="dxa"/>
          </w:tblCellMar>
        </w:tblPrEx>
        <w:tc>
          <w:tcPr>
            <w:tcW w:w="9854" w:type="dxa"/>
          </w:tcPr>
          <w:p w:rsidR="00451FD9" w:rsidRDefault="00451FD9" w:rsidP="00CA79BE">
            <w:pPr>
              <w:pStyle w:val="37"/>
              <w:numPr>
                <w:ilvl w:val="1"/>
                <w:numId w:val="58"/>
              </w:numPr>
              <w:tabs>
                <w:tab w:val="clear" w:pos="1440"/>
                <w:tab w:val="num" w:pos="600"/>
              </w:tabs>
              <w:suppressAutoHyphens w:val="0"/>
              <w:spacing w:after="0"/>
              <w:ind w:left="600" w:hanging="600"/>
              <w:rPr>
                <w:sz w:val="28"/>
                <w:lang w:val="en-US"/>
              </w:rPr>
            </w:pPr>
            <w:proofErr w:type="gramStart"/>
            <w:r w:rsidRPr="00451FD9">
              <w:rPr>
                <w:i/>
                <w:iCs/>
                <w:sz w:val="28"/>
                <w:lang w:val="en-US"/>
              </w:rPr>
              <w:t>Galswarthy  J</w:t>
            </w:r>
            <w:proofErr w:type="gramEnd"/>
            <w:r w:rsidRPr="00451FD9">
              <w:rPr>
                <w:i/>
                <w:iCs/>
                <w:sz w:val="28"/>
                <w:lang w:val="en-US"/>
              </w:rPr>
              <w:t>.</w:t>
            </w:r>
            <w:r w:rsidRPr="00451FD9">
              <w:rPr>
                <w:sz w:val="28"/>
                <w:lang w:val="en-US"/>
              </w:rPr>
              <w:t xml:space="preserve"> Flowering Wilderness – M.: Foreign Languages Publishing House, 1960. – P. 325-561. </w:t>
            </w:r>
          </w:p>
        </w:tc>
      </w:tr>
      <w:tr w:rsidR="00451FD9" w:rsidRPr="00451FD9" w:rsidTr="004F24D3">
        <w:tblPrEx>
          <w:tblCellMar>
            <w:top w:w="0" w:type="dxa"/>
            <w:bottom w:w="0" w:type="dxa"/>
          </w:tblCellMar>
        </w:tblPrEx>
        <w:tc>
          <w:tcPr>
            <w:tcW w:w="9854" w:type="dxa"/>
          </w:tcPr>
          <w:p w:rsidR="00451FD9" w:rsidRDefault="00451FD9" w:rsidP="00CA79BE">
            <w:pPr>
              <w:pStyle w:val="37"/>
              <w:numPr>
                <w:ilvl w:val="1"/>
                <w:numId w:val="58"/>
              </w:numPr>
              <w:tabs>
                <w:tab w:val="clear" w:pos="1440"/>
                <w:tab w:val="num" w:pos="600"/>
              </w:tabs>
              <w:suppressAutoHyphens w:val="0"/>
              <w:spacing w:after="0"/>
              <w:ind w:left="600" w:hanging="600"/>
              <w:rPr>
                <w:sz w:val="28"/>
                <w:lang w:val="en-US"/>
              </w:rPr>
            </w:pPr>
            <w:r>
              <w:rPr>
                <w:i/>
                <w:iCs/>
                <w:sz w:val="28"/>
                <w:lang w:val="en-US"/>
              </w:rPr>
              <w:t>Galsworthy J.</w:t>
            </w:r>
            <w:r>
              <w:rPr>
                <w:sz w:val="28"/>
                <w:lang w:val="en-US"/>
              </w:rPr>
              <w:t xml:space="preserve"> Over the River. </w:t>
            </w:r>
            <w:proofErr w:type="gramStart"/>
            <w:r>
              <w:rPr>
                <w:sz w:val="28"/>
                <w:lang w:val="en-US"/>
              </w:rPr>
              <w:t>–  M</w:t>
            </w:r>
            <w:proofErr w:type="gramEnd"/>
            <w:r>
              <w:rPr>
                <w:sz w:val="28"/>
                <w:lang w:val="en-US"/>
              </w:rPr>
              <w:t xml:space="preserve">.: Foreign Languages Publishing House, 1960. – 304 p. </w:t>
            </w:r>
          </w:p>
        </w:tc>
      </w:tr>
    </w:tbl>
    <w:p w:rsidR="00451FD9" w:rsidRDefault="00451FD9" w:rsidP="00451FD9">
      <w:pPr>
        <w:pStyle w:val="37"/>
        <w:ind w:firstLine="0"/>
        <w:rPr>
          <w:sz w:val="28"/>
          <w:lang w:val="en-US"/>
        </w:rPr>
      </w:pPr>
    </w:p>
    <w:p w:rsidR="00451FD9" w:rsidRPr="00451FD9" w:rsidRDefault="00451FD9" w:rsidP="00451FD9">
      <w:pPr>
        <w:pStyle w:val="37"/>
        <w:ind w:firstLine="0"/>
        <w:rPr>
          <w:sz w:val="28"/>
          <w:lang w:val="en-US"/>
        </w:rPr>
      </w:pPr>
    </w:p>
    <w:p w:rsidR="00451FD9" w:rsidRPr="00451FD9" w:rsidRDefault="00451FD9" w:rsidP="00451FD9">
      <w:pPr>
        <w:pStyle w:val="afffffffd"/>
        <w:tabs>
          <w:tab w:val="clear" w:pos="4677"/>
          <w:tab w:val="clear" w:pos="9355"/>
        </w:tabs>
        <w:rPr>
          <w:lang w:val="en-US"/>
        </w:rPr>
      </w:pPr>
      <w:r>
        <w:rPr>
          <w:color w:val="000080"/>
          <w:lang w:val="uk-UA"/>
        </w:rPr>
        <w:br w:type="page"/>
      </w:r>
    </w:p>
    <w:p w:rsidR="00451FD9" w:rsidRPr="00451FD9" w:rsidRDefault="00451FD9" w:rsidP="00451FD9">
      <w:pPr>
        <w:rPr>
          <w:lang w:val="en-US"/>
        </w:rPr>
      </w:pPr>
    </w:p>
    <w:p w:rsidR="00451FD9" w:rsidRPr="00451FD9" w:rsidRDefault="00451FD9" w:rsidP="00451FD9">
      <w:pPr>
        <w:rPr>
          <w:lang w:val="en-US"/>
        </w:rPr>
      </w:pPr>
    </w:p>
    <w:p w:rsidR="00451FD9" w:rsidRPr="00451FD9" w:rsidRDefault="00451FD9" w:rsidP="00451FD9">
      <w:pPr>
        <w:rPr>
          <w:lang w:val="en-US"/>
        </w:rPr>
      </w:pPr>
    </w:p>
    <w:p w:rsidR="00451FD9" w:rsidRPr="00451FD9" w:rsidRDefault="00451FD9" w:rsidP="00451FD9">
      <w:pPr>
        <w:rPr>
          <w:lang w:val="en-US"/>
        </w:rPr>
      </w:pPr>
    </w:p>
    <w:p w:rsidR="00451FD9" w:rsidRPr="00451FD9" w:rsidRDefault="00451FD9" w:rsidP="00451FD9">
      <w:pPr>
        <w:rPr>
          <w:lang w:val="en-US"/>
        </w:rPr>
      </w:pPr>
    </w:p>
    <w:p w:rsidR="00451FD9" w:rsidRPr="00451FD9" w:rsidRDefault="00451FD9" w:rsidP="00451FD9">
      <w:pPr>
        <w:rPr>
          <w:lang w:val="en-US"/>
        </w:rPr>
      </w:pPr>
    </w:p>
    <w:p w:rsidR="00451FD9" w:rsidRPr="00451FD9" w:rsidRDefault="00451FD9" w:rsidP="00451FD9">
      <w:pPr>
        <w:rPr>
          <w:lang w:val="en-US"/>
        </w:rPr>
      </w:pPr>
    </w:p>
    <w:p w:rsidR="00451FD9" w:rsidRPr="00451FD9" w:rsidRDefault="00451FD9" w:rsidP="00451FD9">
      <w:pPr>
        <w:rPr>
          <w:lang w:val="en-US"/>
        </w:rPr>
      </w:pPr>
    </w:p>
    <w:p w:rsidR="00451FD9" w:rsidRPr="00451FD9" w:rsidRDefault="00451FD9" w:rsidP="00451FD9">
      <w:pPr>
        <w:rPr>
          <w:lang w:val="en-US"/>
        </w:rPr>
      </w:pPr>
    </w:p>
    <w:p w:rsidR="00451FD9" w:rsidRPr="00451FD9" w:rsidRDefault="00451FD9" w:rsidP="00451FD9">
      <w:pPr>
        <w:rPr>
          <w:lang w:val="en-US"/>
        </w:rPr>
      </w:pPr>
    </w:p>
    <w:p w:rsidR="00451FD9" w:rsidRPr="00451FD9" w:rsidRDefault="00451FD9" w:rsidP="00451FD9">
      <w:pPr>
        <w:rPr>
          <w:lang w:val="en-US"/>
        </w:rPr>
      </w:pPr>
    </w:p>
    <w:p w:rsidR="00451FD9" w:rsidRPr="00451FD9" w:rsidRDefault="00451FD9" w:rsidP="00451FD9">
      <w:pPr>
        <w:rPr>
          <w:lang w:val="en-US"/>
        </w:rPr>
      </w:pPr>
    </w:p>
    <w:p w:rsidR="00451FD9" w:rsidRPr="00451FD9" w:rsidRDefault="00451FD9" w:rsidP="00451FD9">
      <w:pPr>
        <w:rPr>
          <w:lang w:val="en-US"/>
        </w:rPr>
      </w:pPr>
    </w:p>
    <w:p w:rsidR="00451FD9" w:rsidRPr="00451FD9" w:rsidRDefault="00451FD9" w:rsidP="00451FD9">
      <w:pPr>
        <w:rPr>
          <w:lang w:val="en-US"/>
        </w:rPr>
      </w:pPr>
    </w:p>
    <w:p w:rsidR="00451FD9" w:rsidRPr="00451FD9" w:rsidRDefault="00451FD9" w:rsidP="00451FD9">
      <w:pPr>
        <w:rPr>
          <w:lang w:val="en-US"/>
        </w:rPr>
      </w:pPr>
    </w:p>
    <w:p w:rsidR="00451FD9" w:rsidRPr="00451FD9" w:rsidRDefault="00451FD9" w:rsidP="00451FD9">
      <w:pPr>
        <w:rPr>
          <w:lang w:val="en-US"/>
        </w:rPr>
      </w:pPr>
    </w:p>
    <w:p w:rsidR="00451FD9" w:rsidRPr="00451FD9" w:rsidRDefault="00451FD9" w:rsidP="00451FD9">
      <w:pPr>
        <w:rPr>
          <w:lang w:val="en-US"/>
        </w:rPr>
      </w:pPr>
    </w:p>
    <w:p w:rsidR="00451FD9" w:rsidRDefault="00451FD9" w:rsidP="00451FD9">
      <w:pPr>
        <w:rPr>
          <w:color w:val="000080"/>
          <w:lang w:val="uk-UA"/>
        </w:rPr>
      </w:pPr>
    </w:p>
    <w:p w:rsidR="00127DD4" w:rsidRPr="00451FD9" w:rsidRDefault="00127DD4" w:rsidP="00127DD4">
      <w:pPr>
        <w:pStyle w:val="af9"/>
        <w:spacing w:after="120" w:line="360" w:lineRule="auto"/>
        <w:rPr>
          <w:rFonts w:ascii="Times New Roman" w:hAnsi="Times New Roman"/>
          <w:b/>
          <w:sz w:val="28"/>
          <w:lang w:val="uk-UA"/>
        </w:rPr>
      </w:pPr>
    </w:p>
    <w:p w:rsidR="00E8063E" w:rsidRPr="00BE5DC6" w:rsidRDefault="00E8063E" w:rsidP="00C802F5">
      <w:pPr>
        <w:pStyle w:val="afffffffe"/>
      </w:pPr>
      <w:r>
        <w:rPr>
          <w:color w:val="FF0000"/>
        </w:rPr>
        <w:t>воспользуйтесь</w:t>
      </w:r>
      <w:r w:rsidRPr="00BE5DC6">
        <w:rPr>
          <w:color w:val="FF0000"/>
        </w:rPr>
        <w:t xml:space="preserve"> </w:t>
      </w:r>
      <w:r>
        <w:rPr>
          <w:color w:val="FF0000"/>
        </w:rPr>
        <w:t>поиском</w:t>
      </w:r>
      <w:r w:rsidRPr="00BE5DC6">
        <w:rPr>
          <w:color w:val="FF0000"/>
        </w:rPr>
        <w:t xml:space="preserve"> </w:t>
      </w:r>
      <w:r>
        <w:rPr>
          <w:color w:val="FF0000"/>
        </w:rPr>
        <w:t>на</w:t>
      </w:r>
      <w:r w:rsidRPr="00BE5DC6">
        <w:rPr>
          <w:color w:val="FF0000"/>
        </w:rPr>
        <w:t xml:space="preserve"> </w:t>
      </w:r>
      <w:r>
        <w:rPr>
          <w:color w:val="FF0000"/>
        </w:rPr>
        <w:t>сайте</w:t>
      </w:r>
      <w:r w:rsidRPr="00BE5DC6">
        <w:rPr>
          <w:color w:val="FF0000"/>
        </w:rPr>
        <w:t xml:space="preserve"> </w:t>
      </w:r>
      <w:r>
        <w:rPr>
          <w:color w:val="FF0000"/>
        </w:rPr>
        <w:t>по</w:t>
      </w:r>
      <w:r w:rsidRPr="00BE5DC6">
        <w:rPr>
          <w:color w:val="FF0000"/>
        </w:rPr>
        <w:t xml:space="preserve"> </w:t>
      </w:r>
      <w:r>
        <w:rPr>
          <w:color w:val="FF0000"/>
        </w:rPr>
        <w:t>ссылке</w:t>
      </w:r>
      <w:r w:rsidRPr="00BE5DC6">
        <w:rPr>
          <w:color w:val="FF0000"/>
        </w:rPr>
        <w:t xml:space="preserve">:  </w:t>
      </w:r>
      <w:hyperlink r:id="rId9" w:history="1">
        <w:r w:rsidRPr="00E27985">
          <w:rPr>
            <w:rStyle w:val="af1"/>
            <w:color w:val="0070C0"/>
            <w:lang w:val="en-US"/>
          </w:rPr>
          <w:t>http</w:t>
        </w:r>
        <w:r w:rsidRPr="00BE5DC6">
          <w:rPr>
            <w:rStyle w:val="af1"/>
            <w:color w:val="0070C0"/>
          </w:rPr>
          <w:t>://</w:t>
        </w:r>
        <w:r w:rsidRPr="00E27985">
          <w:rPr>
            <w:rStyle w:val="af1"/>
            <w:color w:val="0070C0"/>
            <w:lang w:val="en-US"/>
          </w:rPr>
          <w:t>www</w:t>
        </w:r>
        <w:r w:rsidRPr="00BE5DC6">
          <w:rPr>
            <w:rStyle w:val="af1"/>
            <w:color w:val="0070C0"/>
          </w:rPr>
          <w:t>.</w:t>
        </w:r>
        <w:r w:rsidRPr="00E27985">
          <w:rPr>
            <w:rStyle w:val="af1"/>
            <w:color w:val="0070C0"/>
            <w:lang w:val="en-US"/>
          </w:rPr>
          <w:t>mydisser</w:t>
        </w:r>
        <w:r w:rsidRPr="00BE5DC6">
          <w:rPr>
            <w:rStyle w:val="af1"/>
            <w:color w:val="0070C0"/>
          </w:rPr>
          <w:t>.</w:t>
        </w:r>
        <w:r w:rsidRPr="00E27985">
          <w:rPr>
            <w:rStyle w:val="af1"/>
            <w:color w:val="0070C0"/>
            <w:lang w:val="en-US"/>
          </w:rPr>
          <w:t>com</w:t>
        </w:r>
        <w:r w:rsidRPr="00BE5DC6">
          <w:rPr>
            <w:rStyle w:val="af1"/>
            <w:color w:val="0070C0"/>
          </w:rPr>
          <w:t>/</w:t>
        </w:r>
        <w:r w:rsidRPr="00E27985">
          <w:rPr>
            <w:rStyle w:val="af1"/>
            <w:color w:val="0070C0"/>
            <w:lang w:val="en-US"/>
          </w:rPr>
          <w:t>search</w:t>
        </w:r>
        <w:r w:rsidRPr="00BE5DC6">
          <w:rPr>
            <w:rStyle w:val="af1"/>
            <w:color w:val="0070C0"/>
          </w:rPr>
          <w:t>.</w:t>
        </w:r>
        <w:r w:rsidRPr="00E27985">
          <w:rPr>
            <w:rStyle w:val="af1"/>
            <w:color w:val="0070C0"/>
            <w:lang w:val="en-US"/>
          </w:rPr>
          <w:t>html</w:t>
        </w:r>
      </w:hyperlink>
    </w:p>
    <w:p w:rsidR="00E8063E" w:rsidRPr="00BE5DC6" w:rsidRDefault="00E8063E">
      <w:pPr>
        <w:spacing w:line="336" w:lineRule="auto"/>
        <w:jc w:val="both"/>
      </w:pPr>
      <w:bookmarkStart w:id="2" w:name="_PictureBullets"/>
      <w:bookmarkEnd w:id="2"/>
    </w:p>
    <w:sectPr w:rsidR="00E8063E" w:rsidRPr="00BE5DC6" w:rsidSect="00EA26D4">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9BE" w:rsidRDefault="00CA79BE">
      <w:r>
        <w:separator/>
      </w:r>
    </w:p>
  </w:endnote>
  <w:endnote w:type="continuationSeparator" w:id="0">
    <w:p w:rsidR="00CA79BE" w:rsidRDefault="00CA7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sig w:usb0="00000003" w:usb1="00000000" w:usb2="00000000" w:usb3="00000000" w:csb0="00000001" w:csb1="00000000"/>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MS ??"/>
    <w:panose1 w:val="02020609040205080304"/>
    <w:charset w:val="80"/>
    <w:family w:val="modern"/>
    <w:pitch w:val="fixed"/>
    <w:sig w:usb0="E00002FF" w:usb1="6AC7FDFB" w:usb2="00000012" w:usb3="00000000" w:csb0="0002009F" w:csb1="00000000"/>
  </w:font>
  <w:font w:name="Times">
    <w:altName w:val="Times New Roman"/>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imesNewRoman,Italic">
    <w:panose1 w:val="00000000000000000000"/>
    <w:charset w:val="CC"/>
    <w:family w:val="auto"/>
    <w:notTrueType/>
    <w:pitch w:val="default"/>
    <w:sig w:usb0="00000201" w:usb1="00000000" w:usb2="00000000" w:usb3="00000000" w:csb0="00000004" w:csb1="00000000"/>
  </w:font>
  <w:font w:name="Time Roman">
    <w:altName w:val="Times New Roman"/>
    <w:panose1 w:val="00000000000000000000"/>
    <w:charset w:val="00"/>
    <w:family w:val="auto"/>
    <w:notTrueType/>
    <w:pitch w:val="variable"/>
    <w:sig w:usb0="00000003" w:usb1="00000000" w:usb2="00000000" w:usb3="00000000" w:csb0="00000001" w:csb1="00000000"/>
  </w:font>
  <w:font w:name="Thorndale">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9BE" w:rsidRDefault="00CA79BE">
      <w:r>
        <w:separator/>
      </w:r>
    </w:p>
  </w:footnote>
  <w:footnote w:type="continuationSeparator" w:id="0">
    <w:p w:rsidR="00CA79BE" w:rsidRDefault="00CA79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d"/>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6348272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8">
    <w:nsid w:val="00000001"/>
    <w:multiLevelType w:val="multilevel"/>
    <w:tmpl w:val="00000001"/>
    <w:lvl w:ilvl="0">
      <w:start w:val="1"/>
      <w:numFmt w:val="bullet"/>
      <w:pStyle w:val="1"/>
      <w:lvlText w:val=""/>
      <w:lvlJc w:val="left"/>
      <w:pPr>
        <w:tabs>
          <w:tab w:val="num" w:pos="348"/>
        </w:tabs>
        <w:ind w:left="3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080"/>
        </w:tabs>
        <w:ind w:left="10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1800"/>
        </w:tabs>
        <w:ind w:left="1800" w:hanging="360"/>
      </w:pPr>
      <w:rPr>
        <w:rFonts w:ascii="CentSchbook Win95BT" w:hAnsi="CentSchbook Win95BT" w:cs="CentSchbook Win95BT"/>
      </w:rPr>
    </w:lvl>
    <w:lvl w:ilvl="3">
      <w:start w:val="1"/>
      <w:numFmt w:val="bullet"/>
      <w:pStyle w:val="41"/>
      <w:lvlText w:val=""/>
      <w:lvlJc w:val="left"/>
      <w:pPr>
        <w:tabs>
          <w:tab w:val="num" w:pos="2520"/>
        </w:tabs>
        <w:ind w:left="25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1"/>
      <w:lvlText w:val="o"/>
      <w:lvlJc w:val="left"/>
      <w:pPr>
        <w:tabs>
          <w:tab w:val="num" w:pos="3240"/>
        </w:tabs>
        <w:ind w:left="32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3960"/>
        </w:tabs>
        <w:ind w:left="3960" w:hanging="360"/>
      </w:pPr>
      <w:rPr>
        <w:rFonts w:ascii="CentSchbook Win95BT" w:hAnsi="CentSchbook Win95BT" w:cs="CentSchbook Win95BT"/>
      </w:rPr>
    </w:lvl>
    <w:lvl w:ilvl="6">
      <w:start w:val="1"/>
      <w:numFmt w:val="bullet"/>
      <w:pStyle w:val="7"/>
      <w:lvlText w:val=""/>
      <w:lvlJc w:val="left"/>
      <w:pPr>
        <w:tabs>
          <w:tab w:val="num" w:pos="4680"/>
        </w:tabs>
        <w:ind w:left="46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400"/>
        </w:tabs>
        <w:ind w:left="54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120"/>
        </w:tabs>
        <w:ind w:left="6120" w:hanging="360"/>
      </w:pPr>
      <w:rPr>
        <w:rFonts w:ascii="CentSchbook Win95BT" w:hAnsi="CentSchbook Win95BT" w:cs="CentSchbook Win95BT"/>
      </w:rPr>
    </w:lvl>
  </w:abstractNum>
  <w:abstractNum w:abstractNumId="9">
    <w:nsid w:val="00000002"/>
    <w:multiLevelType w:val="singleLevel"/>
    <w:tmpl w:val="00000002"/>
    <w:name w:val="WW8Num2"/>
    <w:lvl w:ilvl="0">
      <w:start w:val="1"/>
      <w:numFmt w:val="bullet"/>
      <w:pStyle w:val="510"/>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10">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1">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2">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3">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4">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5">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6">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8">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9">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1">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2">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3">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4">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5">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7">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8">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30">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1">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2">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3">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4">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5">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7">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51642DA"/>
    <w:multiLevelType w:val="multilevel"/>
    <w:tmpl w:val="EBA835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531"/>
        </w:tabs>
        <w:ind w:left="1531" w:hanging="720"/>
      </w:pPr>
      <w:rPr>
        <w:rFonts w:hint="default"/>
      </w:rPr>
    </w:lvl>
    <w:lvl w:ilvl="2">
      <w:start w:val="1"/>
      <w:numFmt w:val="decimal"/>
      <w:lvlText w:val="%1.%2.%3."/>
      <w:lvlJc w:val="left"/>
      <w:pPr>
        <w:tabs>
          <w:tab w:val="num" w:pos="2342"/>
        </w:tabs>
        <w:ind w:left="2342" w:hanging="720"/>
      </w:pPr>
      <w:rPr>
        <w:rFonts w:hint="default"/>
      </w:rPr>
    </w:lvl>
    <w:lvl w:ilvl="3">
      <w:start w:val="1"/>
      <w:numFmt w:val="decimal"/>
      <w:lvlText w:val="%1.%2.%3.%4."/>
      <w:lvlJc w:val="left"/>
      <w:pPr>
        <w:tabs>
          <w:tab w:val="num" w:pos="3513"/>
        </w:tabs>
        <w:ind w:left="3513" w:hanging="1080"/>
      </w:pPr>
      <w:rPr>
        <w:rFonts w:hint="default"/>
      </w:rPr>
    </w:lvl>
    <w:lvl w:ilvl="4">
      <w:start w:val="1"/>
      <w:numFmt w:val="decimal"/>
      <w:lvlText w:val="%1.%2.%3.%4.%5."/>
      <w:lvlJc w:val="left"/>
      <w:pPr>
        <w:tabs>
          <w:tab w:val="num" w:pos="4324"/>
        </w:tabs>
        <w:ind w:left="4324" w:hanging="1080"/>
      </w:pPr>
      <w:rPr>
        <w:rFonts w:hint="default"/>
      </w:rPr>
    </w:lvl>
    <w:lvl w:ilvl="5">
      <w:start w:val="1"/>
      <w:numFmt w:val="decimal"/>
      <w:lvlText w:val="%1.%2.%3.%4.%5.%6."/>
      <w:lvlJc w:val="left"/>
      <w:pPr>
        <w:tabs>
          <w:tab w:val="num" w:pos="5495"/>
        </w:tabs>
        <w:ind w:left="5495" w:hanging="1440"/>
      </w:pPr>
      <w:rPr>
        <w:rFonts w:hint="default"/>
      </w:rPr>
    </w:lvl>
    <w:lvl w:ilvl="6">
      <w:start w:val="1"/>
      <w:numFmt w:val="decimal"/>
      <w:lvlText w:val="%1.%2.%3.%4.%5.%6.%7."/>
      <w:lvlJc w:val="left"/>
      <w:pPr>
        <w:tabs>
          <w:tab w:val="num" w:pos="6666"/>
        </w:tabs>
        <w:ind w:left="6666" w:hanging="1800"/>
      </w:pPr>
      <w:rPr>
        <w:rFonts w:hint="default"/>
      </w:rPr>
    </w:lvl>
    <w:lvl w:ilvl="7">
      <w:start w:val="1"/>
      <w:numFmt w:val="decimal"/>
      <w:lvlText w:val="%1.%2.%3.%4.%5.%6.%7.%8."/>
      <w:lvlJc w:val="left"/>
      <w:pPr>
        <w:tabs>
          <w:tab w:val="num" w:pos="7477"/>
        </w:tabs>
        <w:ind w:left="7477" w:hanging="1800"/>
      </w:pPr>
      <w:rPr>
        <w:rFonts w:hint="default"/>
      </w:rPr>
    </w:lvl>
    <w:lvl w:ilvl="8">
      <w:start w:val="1"/>
      <w:numFmt w:val="decimal"/>
      <w:lvlText w:val="%1.%2.%3.%4.%5.%6.%7.%8.%9."/>
      <w:lvlJc w:val="left"/>
      <w:pPr>
        <w:tabs>
          <w:tab w:val="num" w:pos="8648"/>
        </w:tabs>
        <w:ind w:left="8648" w:hanging="2160"/>
      </w:pPr>
      <w:rPr>
        <w:rFonts w:hint="default"/>
      </w:rPr>
    </w:lvl>
  </w:abstractNum>
  <w:abstractNum w:abstractNumId="45">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6">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7">
    <w:nsid w:val="286577EA"/>
    <w:multiLevelType w:val="hybridMultilevel"/>
    <w:tmpl w:val="21A63D98"/>
    <w:lvl w:ilvl="0" w:tplc="310AD1C0">
      <w:start w:val="1"/>
      <w:numFmt w:val="bullet"/>
      <w:pStyle w:val="Atslistnumber"/>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8">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0">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4CE61F8"/>
    <w:multiLevelType w:val="hybridMultilevel"/>
    <w:tmpl w:val="5B2C308A"/>
    <w:lvl w:ilvl="0" w:tplc="62EECD0C">
      <w:start w:val="1"/>
      <w:numFmt w:val="decimal"/>
      <w:lvlText w:val="%1."/>
      <w:lvlJc w:val="left"/>
      <w:pPr>
        <w:tabs>
          <w:tab w:val="num" w:pos="567"/>
        </w:tabs>
        <w:ind w:left="567" w:hanging="567"/>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nsid w:val="5CE802A9"/>
    <w:multiLevelType w:val="singleLevel"/>
    <w:tmpl w:val="FFD8BE90"/>
    <w:lvl w:ilvl="0">
      <w:start w:val="1"/>
      <w:numFmt w:val="decimal"/>
      <w:pStyle w:val="BodyText2"/>
      <w:lvlText w:val="%1."/>
      <w:lvlJc w:val="left"/>
      <w:pPr>
        <w:tabs>
          <w:tab w:val="num" w:pos="360"/>
        </w:tabs>
        <w:ind w:left="360" w:hanging="360"/>
      </w:pPr>
    </w:lvl>
  </w:abstractNum>
  <w:abstractNum w:abstractNumId="56">
    <w:nsid w:val="5F172DB2"/>
    <w:multiLevelType w:val="multilevel"/>
    <w:tmpl w:val="3B34BEE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19" w:hanging="499"/>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57">
    <w:nsid w:val="743D2161"/>
    <w:multiLevelType w:val="hybridMultilevel"/>
    <w:tmpl w:val="653AD134"/>
    <w:lvl w:ilvl="0" w:tplc="DF68262C">
      <w:start w:val="1"/>
      <w:numFmt w:val="bullet"/>
      <w:pStyle w:val="ATSnumberedparagraph"/>
      <w:lvlText w:val=""/>
      <w:lvlJc w:val="left"/>
      <w:pPr>
        <w:tabs>
          <w:tab w:val="num" w:pos="1437"/>
        </w:tabs>
        <w:ind w:left="1437" w:hanging="360"/>
      </w:pPr>
      <w:rPr>
        <w:rFonts w:ascii="Symbol" w:hAnsi="Symbol" w:hint="default"/>
        <w:color w:val="auto"/>
      </w:rPr>
    </w:lvl>
    <w:lvl w:ilvl="1" w:tplc="08090019" w:tentative="1">
      <w:start w:val="1"/>
      <w:numFmt w:val="bullet"/>
      <w:lvlText w:val="o"/>
      <w:lvlJc w:val="left"/>
      <w:pPr>
        <w:tabs>
          <w:tab w:val="num" w:pos="2517"/>
        </w:tabs>
        <w:ind w:left="2517" w:hanging="360"/>
      </w:pPr>
      <w:rPr>
        <w:rFonts w:ascii="Courier New" w:hAnsi="Courier New" w:cs="Courier New" w:hint="default"/>
      </w:rPr>
    </w:lvl>
    <w:lvl w:ilvl="2" w:tplc="0809001B" w:tentative="1">
      <w:start w:val="1"/>
      <w:numFmt w:val="bullet"/>
      <w:lvlText w:val=""/>
      <w:lvlJc w:val="left"/>
      <w:pPr>
        <w:tabs>
          <w:tab w:val="num" w:pos="3237"/>
        </w:tabs>
        <w:ind w:left="3237" w:hanging="360"/>
      </w:pPr>
      <w:rPr>
        <w:rFonts w:ascii="Wingdings" w:hAnsi="Wingdings" w:hint="default"/>
      </w:rPr>
    </w:lvl>
    <w:lvl w:ilvl="3" w:tplc="0809000F" w:tentative="1">
      <w:start w:val="1"/>
      <w:numFmt w:val="bullet"/>
      <w:lvlText w:val=""/>
      <w:lvlJc w:val="left"/>
      <w:pPr>
        <w:tabs>
          <w:tab w:val="num" w:pos="3957"/>
        </w:tabs>
        <w:ind w:left="3957" w:hanging="360"/>
      </w:pPr>
      <w:rPr>
        <w:rFonts w:ascii="Symbol" w:hAnsi="Symbol" w:hint="default"/>
      </w:rPr>
    </w:lvl>
    <w:lvl w:ilvl="4" w:tplc="08090019" w:tentative="1">
      <w:start w:val="1"/>
      <w:numFmt w:val="bullet"/>
      <w:lvlText w:val="o"/>
      <w:lvlJc w:val="left"/>
      <w:pPr>
        <w:tabs>
          <w:tab w:val="num" w:pos="4677"/>
        </w:tabs>
        <w:ind w:left="4677" w:hanging="360"/>
      </w:pPr>
      <w:rPr>
        <w:rFonts w:ascii="Courier New" w:hAnsi="Courier New" w:cs="Courier New" w:hint="default"/>
      </w:rPr>
    </w:lvl>
    <w:lvl w:ilvl="5" w:tplc="0809001B" w:tentative="1">
      <w:start w:val="1"/>
      <w:numFmt w:val="bullet"/>
      <w:lvlText w:val=""/>
      <w:lvlJc w:val="left"/>
      <w:pPr>
        <w:tabs>
          <w:tab w:val="num" w:pos="5397"/>
        </w:tabs>
        <w:ind w:left="5397" w:hanging="360"/>
      </w:pPr>
      <w:rPr>
        <w:rFonts w:ascii="Wingdings" w:hAnsi="Wingdings" w:hint="default"/>
      </w:rPr>
    </w:lvl>
    <w:lvl w:ilvl="6" w:tplc="0809000F" w:tentative="1">
      <w:start w:val="1"/>
      <w:numFmt w:val="bullet"/>
      <w:lvlText w:val=""/>
      <w:lvlJc w:val="left"/>
      <w:pPr>
        <w:tabs>
          <w:tab w:val="num" w:pos="6117"/>
        </w:tabs>
        <w:ind w:left="6117" w:hanging="360"/>
      </w:pPr>
      <w:rPr>
        <w:rFonts w:ascii="Symbol" w:hAnsi="Symbol" w:hint="default"/>
      </w:rPr>
    </w:lvl>
    <w:lvl w:ilvl="7" w:tplc="08090019" w:tentative="1">
      <w:start w:val="1"/>
      <w:numFmt w:val="bullet"/>
      <w:lvlText w:val="o"/>
      <w:lvlJc w:val="left"/>
      <w:pPr>
        <w:tabs>
          <w:tab w:val="num" w:pos="6837"/>
        </w:tabs>
        <w:ind w:left="6837" w:hanging="360"/>
      </w:pPr>
      <w:rPr>
        <w:rFonts w:ascii="Courier New" w:hAnsi="Courier New" w:cs="Courier New" w:hint="default"/>
      </w:rPr>
    </w:lvl>
    <w:lvl w:ilvl="8" w:tplc="0809001B" w:tentative="1">
      <w:start w:val="1"/>
      <w:numFmt w:val="bullet"/>
      <w:lvlText w:val=""/>
      <w:lvlJc w:val="left"/>
      <w:pPr>
        <w:tabs>
          <w:tab w:val="num" w:pos="7557"/>
        </w:tabs>
        <w:ind w:left="7557" w:hanging="360"/>
      </w:pPr>
      <w:rPr>
        <w:rFonts w:ascii="Wingdings" w:hAnsi="Wingdings" w:hint="default"/>
      </w:rPr>
    </w:lvl>
  </w:abstractNum>
  <w:num w:numId="1">
    <w:abstractNumId w:val="8"/>
  </w:num>
  <w:num w:numId="2">
    <w:abstractNumId w:val="9"/>
  </w:num>
  <w:num w:numId="3">
    <w:abstractNumId w:val="10"/>
  </w:num>
  <w:num w:numId="4">
    <w:abstractNumId w:val="11"/>
  </w:num>
  <w:num w:numId="5">
    <w:abstractNumId w:val="12"/>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21"/>
  </w:num>
  <w:num w:numId="15">
    <w:abstractNumId w:val="22"/>
  </w:num>
  <w:num w:numId="16">
    <w:abstractNumId w:val="23"/>
  </w:num>
  <w:num w:numId="17">
    <w:abstractNumId w:val="24"/>
  </w:num>
  <w:num w:numId="18">
    <w:abstractNumId w:val="25"/>
  </w:num>
  <w:num w:numId="19">
    <w:abstractNumId w:val="26"/>
  </w:num>
  <w:num w:numId="20">
    <w:abstractNumId w:val="27"/>
  </w:num>
  <w:num w:numId="21">
    <w:abstractNumId w:val="28"/>
  </w:num>
  <w:num w:numId="22">
    <w:abstractNumId w:val="29"/>
  </w:num>
  <w:num w:numId="23">
    <w:abstractNumId w:val="30"/>
  </w:num>
  <w:num w:numId="24">
    <w:abstractNumId w:val="31"/>
  </w:num>
  <w:num w:numId="25">
    <w:abstractNumId w:val="32"/>
  </w:num>
  <w:num w:numId="26">
    <w:abstractNumId w:val="33"/>
  </w:num>
  <w:num w:numId="27">
    <w:abstractNumId w:val="34"/>
  </w:num>
  <w:num w:numId="28">
    <w:abstractNumId w:val="35"/>
  </w:num>
  <w:num w:numId="29">
    <w:abstractNumId w:val="36"/>
  </w:num>
  <w:num w:numId="30">
    <w:abstractNumId w:val="37"/>
  </w:num>
  <w:num w:numId="31">
    <w:abstractNumId w:val="38"/>
  </w:num>
  <w:num w:numId="32">
    <w:abstractNumId w:val="39"/>
  </w:num>
  <w:num w:numId="33">
    <w:abstractNumId w:val="40"/>
  </w:num>
  <w:num w:numId="34">
    <w:abstractNumId w:val="41"/>
  </w:num>
  <w:num w:numId="35">
    <w:abstractNumId w:val="42"/>
  </w:num>
  <w:num w:numId="36">
    <w:abstractNumId w:val="45"/>
  </w:num>
  <w:num w:numId="37">
    <w:abstractNumId w:val="43"/>
  </w:num>
  <w:num w:numId="38">
    <w:abstractNumId w:val="51"/>
  </w:num>
  <w:num w:numId="39">
    <w:abstractNumId w:val="54"/>
  </w:num>
  <w:num w:numId="40">
    <w:abstractNumId w:val="7"/>
  </w:num>
  <w:num w:numId="41">
    <w:abstractNumId w:val="6"/>
  </w:num>
  <w:num w:numId="42">
    <w:abstractNumId w:val="5"/>
  </w:num>
  <w:num w:numId="43">
    <w:abstractNumId w:val="48"/>
  </w:num>
  <w:num w:numId="44">
    <w:abstractNumId w:val="50"/>
  </w:num>
  <w:num w:numId="45">
    <w:abstractNumId w:val="49"/>
  </w:num>
  <w:num w:numId="46">
    <w:abstractNumId w:val="0"/>
  </w:num>
  <w:num w:numId="47">
    <w:abstractNumId w:val="53"/>
  </w:num>
  <w:num w:numId="48">
    <w:abstractNumId w:val="46"/>
  </w:num>
  <w:num w:numId="49">
    <w:abstractNumId w:val="3"/>
  </w:num>
  <w:num w:numId="50">
    <w:abstractNumId w:val="2"/>
  </w:num>
  <w:num w:numId="51">
    <w:abstractNumId w:val="1"/>
  </w:num>
  <w:num w:numId="52">
    <w:abstractNumId w:val="47"/>
  </w:num>
  <w:num w:numId="53">
    <w:abstractNumId w:val="57"/>
  </w:num>
  <w:num w:numId="54">
    <w:abstractNumId w:val="4"/>
  </w:num>
  <w:num w:numId="55">
    <w:abstractNumId w:val="55"/>
  </w:num>
  <w:num w:numId="56">
    <w:abstractNumId w:val="44"/>
  </w:num>
  <w:num w:numId="57">
    <w:abstractNumId w:val="56"/>
  </w:num>
  <w:num w:numId="58">
    <w:abstractNumId w:val="5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560"/>
    <w:rsid w:val="0000186B"/>
    <w:rsid w:val="00007646"/>
    <w:rsid w:val="000236C9"/>
    <w:rsid w:val="000312C4"/>
    <w:rsid w:val="00031EB2"/>
    <w:rsid w:val="0004076E"/>
    <w:rsid w:val="0004111E"/>
    <w:rsid w:val="00051685"/>
    <w:rsid w:val="000561E5"/>
    <w:rsid w:val="0005668F"/>
    <w:rsid w:val="00057DAB"/>
    <w:rsid w:val="000609C1"/>
    <w:rsid w:val="00062399"/>
    <w:rsid w:val="00063168"/>
    <w:rsid w:val="000737AA"/>
    <w:rsid w:val="00073CB6"/>
    <w:rsid w:val="00073D5C"/>
    <w:rsid w:val="000760AE"/>
    <w:rsid w:val="00082E58"/>
    <w:rsid w:val="0008592B"/>
    <w:rsid w:val="00085F29"/>
    <w:rsid w:val="000878D6"/>
    <w:rsid w:val="00094139"/>
    <w:rsid w:val="0009473D"/>
    <w:rsid w:val="00097542"/>
    <w:rsid w:val="00097AA1"/>
    <w:rsid w:val="000A172E"/>
    <w:rsid w:val="000A376E"/>
    <w:rsid w:val="000A53C9"/>
    <w:rsid w:val="000B1C3A"/>
    <w:rsid w:val="000B3393"/>
    <w:rsid w:val="000B5CCA"/>
    <w:rsid w:val="000B7322"/>
    <w:rsid w:val="000B7376"/>
    <w:rsid w:val="000B7A0F"/>
    <w:rsid w:val="000C66C1"/>
    <w:rsid w:val="000D0331"/>
    <w:rsid w:val="000D50B1"/>
    <w:rsid w:val="000D65B7"/>
    <w:rsid w:val="000E1CDB"/>
    <w:rsid w:val="000E2DCB"/>
    <w:rsid w:val="000E4C67"/>
    <w:rsid w:val="000E6014"/>
    <w:rsid w:val="000F4E10"/>
    <w:rsid w:val="00100F75"/>
    <w:rsid w:val="00101B12"/>
    <w:rsid w:val="00107B0D"/>
    <w:rsid w:val="001201ED"/>
    <w:rsid w:val="001218E1"/>
    <w:rsid w:val="00127DD4"/>
    <w:rsid w:val="00131584"/>
    <w:rsid w:val="0013651E"/>
    <w:rsid w:val="00136956"/>
    <w:rsid w:val="001407E0"/>
    <w:rsid w:val="001412DA"/>
    <w:rsid w:val="0014481E"/>
    <w:rsid w:val="001500D2"/>
    <w:rsid w:val="0015340A"/>
    <w:rsid w:val="001562E2"/>
    <w:rsid w:val="001611E8"/>
    <w:rsid w:val="00161AF8"/>
    <w:rsid w:val="00162A81"/>
    <w:rsid w:val="00166386"/>
    <w:rsid w:val="00171370"/>
    <w:rsid w:val="00172D21"/>
    <w:rsid w:val="00177A6B"/>
    <w:rsid w:val="00182E32"/>
    <w:rsid w:val="00190074"/>
    <w:rsid w:val="00191C10"/>
    <w:rsid w:val="00191C95"/>
    <w:rsid w:val="00192F59"/>
    <w:rsid w:val="0019421E"/>
    <w:rsid w:val="00195416"/>
    <w:rsid w:val="00197CBB"/>
    <w:rsid w:val="001A197B"/>
    <w:rsid w:val="001A5206"/>
    <w:rsid w:val="001A5CF8"/>
    <w:rsid w:val="001A6E56"/>
    <w:rsid w:val="001A7321"/>
    <w:rsid w:val="001B1132"/>
    <w:rsid w:val="001B3317"/>
    <w:rsid w:val="001B5294"/>
    <w:rsid w:val="001B5B25"/>
    <w:rsid w:val="001C0C72"/>
    <w:rsid w:val="001C3631"/>
    <w:rsid w:val="001C5549"/>
    <w:rsid w:val="001D0FFF"/>
    <w:rsid w:val="001D5364"/>
    <w:rsid w:val="001D61A9"/>
    <w:rsid w:val="001E1DDF"/>
    <w:rsid w:val="001E293A"/>
    <w:rsid w:val="001E6B85"/>
    <w:rsid w:val="001F1507"/>
    <w:rsid w:val="001F1B16"/>
    <w:rsid w:val="001F3D5E"/>
    <w:rsid w:val="00201730"/>
    <w:rsid w:val="00207DDB"/>
    <w:rsid w:val="00214047"/>
    <w:rsid w:val="0021405D"/>
    <w:rsid w:val="00215489"/>
    <w:rsid w:val="00215CD2"/>
    <w:rsid w:val="0021648A"/>
    <w:rsid w:val="00220817"/>
    <w:rsid w:val="002241D6"/>
    <w:rsid w:val="00235CAA"/>
    <w:rsid w:val="002502E8"/>
    <w:rsid w:val="00251E57"/>
    <w:rsid w:val="00255E44"/>
    <w:rsid w:val="002615FB"/>
    <w:rsid w:val="00266C8D"/>
    <w:rsid w:val="00271354"/>
    <w:rsid w:val="00272CC0"/>
    <w:rsid w:val="00272F3D"/>
    <w:rsid w:val="002757EE"/>
    <w:rsid w:val="00275C86"/>
    <w:rsid w:val="00276CAF"/>
    <w:rsid w:val="002953C8"/>
    <w:rsid w:val="002958EC"/>
    <w:rsid w:val="002A03CB"/>
    <w:rsid w:val="002A5C4A"/>
    <w:rsid w:val="002B08F6"/>
    <w:rsid w:val="002B7BF1"/>
    <w:rsid w:val="002C22C4"/>
    <w:rsid w:val="002C28F9"/>
    <w:rsid w:val="002E04F4"/>
    <w:rsid w:val="002E197C"/>
    <w:rsid w:val="002F1544"/>
    <w:rsid w:val="002F21AF"/>
    <w:rsid w:val="002F42F0"/>
    <w:rsid w:val="002F4E5A"/>
    <w:rsid w:val="002F550A"/>
    <w:rsid w:val="00301FD2"/>
    <w:rsid w:val="0030592D"/>
    <w:rsid w:val="0031511A"/>
    <w:rsid w:val="00326443"/>
    <w:rsid w:val="003355AA"/>
    <w:rsid w:val="00342393"/>
    <w:rsid w:val="0034663F"/>
    <w:rsid w:val="00350E90"/>
    <w:rsid w:val="0035582A"/>
    <w:rsid w:val="00361543"/>
    <w:rsid w:val="0036281E"/>
    <w:rsid w:val="00367B31"/>
    <w:rsid w:val="00370B86"/>
    <w:rsid w:val="00381722"/>
    <w:rsid w:val="003834F3"/>
    <w:rsid w:val="003864BD"/>
    <w:rsid w:val="00386690"/>
    <w:rsid w:val="00387486"/>
    <w:rsid w:val="00387CE8"/>
    <w:rsid w:val="00392625"/>
    <w:rsid w:val="00394D25"/>
    <w:rsid w:val="003A1E74"/>
    <w:rsid w:val="003A2409"/>
    <w:rsid w:val="003A4B5D"/>
    <w:rsid w:val="003A541D"/>
    <w:rsid w:val="003B1D18"/>
    <w:rsid w:val="003C38B0"/>
    <w:rsid w:val="003E2560"/>
    <w:rsid w:val="003F307A"/>
    <w:rsid w:val="003F35E8"/>
    <w:rsid w:val="003F5973"/>
    <w:rsid w:val="00401704"/>
    <w:rsid w:val="00402557"/>
    <w:rsid w:val="00403E20"/>
    <w:rsid w:val="0041357E"/>
    <w:rsid w:val="00414194"/>
    <w:rsid w:val="00414608"/>
    <w:rsid w:val="00415990"/>
    <w:rsid w:val="004241F8"/>
    <w:rsid w:val="00425582"/>
    <w:rsid w:val="00431D44"/>
    <w:rsid w:val="00433F0C"/>
    <w:rsid w:val="0043737B"/>
    <w:rsid w:val="00440596"/>
    <w:rsid w:val="00442E0F"/>
    <w:rsid w:val="00443246"/>
    <w:rsid w:val="00445AF6"/>
    <w:rsid w:val="00447CDC"/>
    <w:rsid w:val="00450BE6"/>
    <w:rsid w:val="00451FD9"/>
    <w:rsid w:val="00453A09"/>
    <w:rsid w:val="00457062"/>
    <w:rsid w:val="00460F5E"/>
    <w:rsid w:val="00467E31"/>
    <w:rsid w:val="004732DA"/>
    <w:rsid w:val="00474FE8"/>
    <w:rsid w:val="0047579E"/>
    <w:rsid w:val="00476D89"/>
    <w:rsid w:val="00480D13"/>
    <w:rsid w:val="00483F56"/>
    <w:rsid w:val="004864AF"/>
    <w:rsid w:val="004878F3"/>
    <w:rsid w:val="004A294F"/>
    <w:rsid w:val="004A4539"/>
    <w:rsid w:val="004B03A8"/>
    <w:rsid w:val="004B332B"/>
    <w:rsid w:val="004B664F"/>
    <w:rsid w:val="004B7F0F"/>
    <w:rsid w:val="004C5F33"/>
    <w:rsid w:val="004C6816"/>
    <w:rsid w:val="004D0DD8"/>
    <w:rsid w:val="004D3393"/>
    <w:rsid w:val="004D425B"/>
    <w:rsid w:val="004F3EAA"/>
    <w:rsid w:val="004F4EDD"/>
    <w:rsid w:val="00500AD2"/>
    <w:rsid w:val="00502D3D"/>
    <w:rsid w:val="0050418D"/>
    <w:rsid w:val="0051145D"/>
    <w:rsid w:val="005165A4"/>
    <w:rsid w:val="00517790"/>
    <w:rsid w:val="00524D1A"/>
    <w:rsid w:val="00527D35"/>
    <w:rsid w:val="005313A1"/>
    <w:rsid w:val="00534A48"/>
    <w:rsid w:val="00534E63"/>
    <w:rsid w:val="005422D0"/>
    <w:rsid w:val="0054456F"/>
    <w:rsid w:val="00547B8C"/>
    <w:rsid w:val="005524AE"/>
    <w:rsid w:val="00554EAB"/>
    <w:rsid w:val="00555471"/>
    <w:rsid w:val="00555D86"/>
    <w:rsid w:val="0055761B"/>
    <w:rsid w:val="0056141B"/>
    <w:rsid w:val="00566ED6"/>
    <w:rsid w:val="0057293D"/>
    <w:rsid w:val="00574D8D"/>
    <w:rsid w:val="005804EE"/>
    <w:rsid w:val="00580535"/>
    <w:rsid w:val="00580B1F"/>
    <w:rsid w:val="00582692"/>
    <w:rsid w:val="00582DD9"/>
    <w:rsid w:val="00586696"/>
    <w:rsid w:val="00591CE4"/>
    <w:rsid w:val="005965F7"/>
    <w:rsid w:val="005A490F"/>
    <w:rsid w:val="005A4EFD"/>
    <w:rsid w:val="005B7C72"/>
    <w:rsid w:val="005C1BC1"/>
    <w:rsid w:val="005D0CA4"/>
    <w:rsid w:val="005E5FDE"/>
    <w:rsid w:val="005E630D"/>
    <w:rsid w:val="005E7613"/>
    <w:rsid w:val="005E7AD8"/>
    <w:rsid w:val="005E7DC9"/>
    <w:rsid w:val="005F2235"/>
    <w:rsid w:val="006061DF"/>
    <w:rsid w:val="0061066D"/>
    <w:rsid w:val="006118C6"/>
    <w:rsid w:val="006212A6"/>
    <w:rsid w:val="006241B6"/>
    <w:rsid w:val="00640284"/>
    <w:rsid w:val="00640A13"/>
    <w:rsid w:val="006436EA"/>
    <w:rsid w:val="006437D3"/>
    <w:rsid w:val="0064553D"/>
    <w:rsid w:val="006462F4"/>
    <w:rsid w:val="00651EE2"/>
    <w:rsid w:val="006539F7"/>
    <w:rsid w:val="0066258B"/>
    <w:rsid w:val="0066494E"/>
    <w:rsid w:val="00665901"/>
    <w:rsid w:val="00666C2E"/>
    <w:rsid w:val="00674E91"/>
    <w:rsid w:val="00687122"/>
    <w:rsid w:val="006952CF"/>
    <w:rsid w:val="006A07E1"/>
    <w:rsid w:val="006A1E23"/>
    <w:rsid w:val="006A71CC"/>
    <w:rsid w:val="006C0055"/>
    <w:rsid w:val="006C0CF3"/>
    <w:rsid w:val="006C6A50"/>
    <w:rsid w:val="006C7B7A"/>
    <w:rsid w:val="006D2F49"/>
    <w:rsid w:val="006D607B"/>
    <w:rsid w:val="006D6494"/>
    <w:rsid w:val="006E38D6"/>
    <w:rsid w:val="006E755F"/>
    <w:rsid w:val="006E76C4"/>
    <w:rsid w:val="006F2EFD"/>
    <w:rsid w:val="006F653F"/>
    <w:rsid w:val="006F6D85"/>
    <w:rsid w:val="006F7D25"/>
    <w:rsid w:val="00700395"/>
    <w:rsid w:val="00706A50"/>
    <w:rsid w:val="007159A9"/>
    <w:rsid w:val="0072174E"/>
    <w:rsid w:val="00721A13"/>
    <w:rsid w:val="007248BD"/>
    <w:rsid w:val="00730BA1"/>
    <w:rsid w:val="00740145"/>
    <w:rsid w:val="007401CF"/>
    <w:rsid w:val="00742899"/>
    <w:rsid w:val="007452A6"/>
    <w:rsid w:val="00750CA9"/>
    <w:rsid w:val="00754E06"/>
    <w:rsid w:val="0076148A"/>
    <w:rsid w:val="0076155F"/>
    <w:rsid w:val="007645FC"/>
    <w:rsid w:val="007666B2"/>
    <w:rsid w:val="00773B27"/>
    <w:rsid w:val="00773FBC"/>
    <w:rsid w:val="00780D61"/>
    <w:rsid w:val="00784130"/>
    <w:rsid w:val="00792201"/>
    <w:rsid w:val="00794B51"/>
    <w:rsid w:val="00794E20"/>
    <w:rsid w:val="007A205C"/>
    <w:rsid w:val="007A3A4A"/>
    <w:rsid w:val="007A72FE"/>
    <w:rsid w:val="007B7CB6"/>
    <w:rsid w:val="007C5656"/>
    <w:rsid w:val="007D3122"/>
    <w:rsid w:val="007E2097"/>
    <w:rsid w:val="007E3CE5"/>
    <w:rsid w:val="007F6C73"/>
    <w:rsid w:val="00803798"/>
    <w:rsid w:val="00803975"/>
    <w:rsid w:val="008057C8"/>
    <w:rsid w:val="00812E93"/>
    <w:rsid w:val="00816455"/>
    <w:rsid w:val="00822C9A"/>
    <w:rsid w:val="00830CA8"/>
    <w:rsid w:val="00834DF4"/>
    <w:rsid w:val="00834E7A"/>
    <w:rsid w:val="008372B4"/>
    <w:rsid w:val="008373B3"/>
    <w:rsid w:val="00840EC3"/>
    <w:rsid w:val="00842F88"/>
    <w:rsid w:val="00842FFD"/>
    <w:rsid w:val="0084356E"/>
    <w:rsid w:val="00845FA8"/>
    <w:rsid w:val="00854667"/>
    <w:rsid w:val="00855C6E"/>
    <w:rsid w:val="00856AF1"/>
    <w:rsid w:val="00860244"/>
    <w:rsid w:val="00860261"/>
    <w:rsid w:val="008669FB"/>
    <w:rsid w:val="00867B60"/>
    <w:rsid w:val="00877AA5"/>
    <w:rsid w:val="00880E46"/>
    <w:rsid w:val="00881748"/>
    <w:rsid w:val="00890940"/>
    <w:rsid w:val="0089309B"/>
    <w:rsid w:val="00895489"/>
    <w:rsid w:val="008A109A"/>
    <w:rsid w:val="008B30F3"/>
    <w:rsid w:val="008B559C"/>
    <w:rsid w:val="008C734A"/>
    <w:rsid w:val="008D250C"/>
    <w:rsid w:val="008D40B1"/>
    <w:rsid w:val="008D5A37"/>
    <w:rsid w:val="008D67B7"/>
    <w:rsid w:val="008D693A"/>
    <w:rsid w:val="008D69F9"/>
    <w:rsid w:val="008E200A"/>
    <w:rsid w:val="008E3846"/>
    <w:rsid w:val="008F115A"/>
    <w:rsid w:val="008F5625"/>
    <w:rsid w:val="008F5C92"/>
    <w:rsid w:val="008F646A"/>
    <w:rsid w:val="0090002C"/>
    <w:rsid w:val="00902A7A"/>
    <w:rsid w:val="0090321E"/>
    <w:rsid w:val="009051E8"/>
    <w:rsid w:val="00906EC1"/>
    <w:rsid w:val="00914C86"/>
    <w:rsid w:val="0091635B"/>
    <w:rsid w:val="00925BDA"/>
    <w:rsid w:val="0092636E"/>
    <w:rsid w:val="00927736"/>
    <w:rsid w:val="00932971"/>
    <w:rsid w:val="00934238"/>
    <w:rsid w:val="00934446"/>
    <w:rsid w:val="00946F51"/>
    <w:rsid w:val="009625A4"/>
    <w:rsid w:val="00963CDE"/>
    <w:rsid w:val="00966F81"/>
    <w:rsid w:val="00970089"/>
    <w:rsid w:val="00976953"/>
    <w:rsid w:val="0097769D"/>
    <w:rsid w:val="00990DE6"/>
    <w:rsid w:val="009A0641"/>
    <w:rsid w:val="009B4D7B"/>
    <w:rsid w:val="009C43EF"/>
    <w:rsid w:val="009C6512"/>
    <w:rsid w:val="009D054B"/>
    <w:rsid w:val="009D3ACA"/>
    <w:rsid w:val="009D4F72"/>
    <w:rsid w:val="009D6235"/>
    <w:rsid w:val="009E1B56"/>
    <w:rsid w:val="009F07CF"/>
    <w:rsid w:val="009F35A1"/>
    <w:rsid w:val="009F37FD"/>
    <w:rsid w:val="009F7AFA"/>
    <w:rsid w:val="00A050FC"/>
    <w:rsid w:val="00A101F6"/>
    <w:rsid w:val="00A212AC"/>
    <w:rsid w:val="00A23F1E"/>
    <w:rsid w:val="00A27D10"/>
    <w:rsid w:val="00A31F79"/>
    <w:rsid w:val="00A33B24"/>
    <w:rsid w:val="00A33C9B"/>
    <w:rsid w:val="00A33D42"/>
    <w:rsid w:val="00A4158A"/>
    <w:rsid w:val="00A41FCB"/>
    <w:rsid w:val="00A42738"/>
    <w:rsid w:val="00A445AD"/>
    <w:rsid w:val="00A521E0"/>
    <w:rsid w:val="00A55F35"/>
    <w:rsid w:val="00A60964"/>
    <w:rsid w:val="00A61486"/>
    <w:rsid w:val="00A62BFD"/>
    <w:rsid w:val="00A65D06"/>
    <w:rsid w:val="00A65ECB"/>
    <w:rsid w:val="00A803DE"/>
    <w:rsid w:val="00A93644"/>
    <w:rsid w:val="00A97497"/>
    <w:rsid w:val="00AA0C6F"/>
    <w:rsid w:val="00AA0C91"/>
    <w:rsid w:val="00AA3702"/>
    <w:rsid w:val="00AA402F"/>
    <w:rsid w:val="00AA665E"/>
    <w:rsid w:val="00AB28FB"/>
    <w:rsid w:val="00AB3BA2"/>
    <w:rsid w:val="00AB5C3A"/>
    <w:rsid w:val="00AC0AAA"/>
    <w:rsid w:val="00AC16B6"/>
    <w:rsid w:val="00AC4776"/>
    <w:rsid w:val="00AC6CBC"/>
    <w:rsid w:val="00AD050A"/>
    <w:rsid w:val="00AD2E48"/>
    <w:rsid w:val="00AD2EA1"/>
    <w:rsid w:val="00AD5DBA"/>
    <w:rsid w:val="00AE0C4B"/>
    <w:rsid w:val="00AF2BDE"/>
    <w:rsid w:val="00AF7C40"/>
    <w:rsid w:val="00B0245D"/>
    <w:rsid w:val="00B04C43"/>
    <w:rsid w:val="00B10EA9"/>
    <w:rsid w:val="00B125DB"/>
    <w:rsid w:val="00B12E5F"/>
    <w:rsid w:val="00B14D03"/>
    <w:rsid w:val="00B15934"/>
    <w:rsid w:val="00B17976"/>
    <w:rsid w:val="00B224E7"/>
    <w:rsid w:val="00B337F9"/>
    <w:rsid w:val="00B413A2"/>
    <w:rsid w:val="00B46023"/>
    <w:rsid w:val="00B539A0"/>
    <w:rsid w:val="00B53BD0"/>
    <w:rsid w:val="00B62ABB"/>
    <w:rsid w:val="00B63508"/>
    <w:rsid w:val="00B63FF8"/>
    <w:rsid w:val="00B65E76"/>
    <w:rsid w:val="00B77AE2"/>
    <w:rsid w:val="00B818CA"/>
    <w:rsid w:val="00B82C22"/>
    <w:rsid w:val="00B82F0A"/>
    <w:rsid w:val="00B85FEB"/>
    <w:rsid w:val="00B91E66"/>
    <w:rsid w:val="00B93084"/>
    <w:rsid w:val="00B93F89"/>
    <w:rsid w:val="00B96A1F"/>
    <w:rsid w:val="00BA0755"/>
    <w:rsid w:val="00BA0C7C"/>
    <w:rsid w:val="00BA1AD0"/>
    <w:rsid w:val="00BA7E2A"/>
    <w:rsid w:val="00BB3459"/>
    <w:rsid w:val="00BB3BDE"/>
    <w:rsid w:val="00BC241E"/>
    <w:rsid w:val="00BD64F2"/>
    <w:rsid w:val="00BE256E"/>
    <w:rsid w:val="00BE2595"/>
    <w:rsid w:val="00BE5DC6"/>
    <w:rsid w:val="00BE6F31"/>
    <w:rsid w:val="00BE7A08"/>
    <w:rsid w:val="00BF0985"/>
    <w:rsid w:val="00BF0A69"/>
    <w:rsid w:val="00C031A4"/>
    <w:rsid w:val="00C03886"/>
    <w:rsid w:val="00C10280"/>
    <w:rsid w:val="00C1232E"/>
    <w:rsid w:val="00C17E23"/>
    <w:rsid w:val="00C20DC8"/>
    <w:rsid w:val="00C34C20"/>
    <w:rsid w:val="00C40317"/>
    <w:rsid w:val="00C429F9"/>
    <w:rsid w:val="00C44288"/>
    <w:rsid w:val="00C465B6"/>
    <w:rsid w:val="00C50F18"/>
    <w:rsid w:val="00C52247"/>
    <w:rsid w:val="00C55188"/>
    <w:rsid w:val="00C558B0"/>
    <w:rsid w:val="00C57DC8"/>
    <w:rsid w:val="00C6258F"/>
    <w:rsid w:val="00C64768"/>
    <w:rsid w:val="00C66AD5"/>
    <w:rsid w:val="00C70285"/>
    <w:rsid w:val="00C802F5"/>
    <w:rsid w:val="00C840C2"/>
    <w:rsid w:val="00C84B7F"/>
    <w:rsid w:val="00C96FB4"/>
    <w:rsid w:val="00CA0A94"/>
    <w:rsid w:val="00CA107E"/>
    <w:rsid w:val="00CA1B0F"/>
    <w:rsid w:val="00CA3600"/>
    <w:rsid w:val="00CA79BE"/>
    <w:rsid w:val="00CB1A05"/>
    <w:rsid w:val="00CB293E"/>
    <w:rsid w:val="00CB5506"/>
    <w:rsid w:val="00CC085B"/>
    <w:rsid w:val="00CC3DA3"/>
    <w:rsid w:val="00CC6BB0"/>
    <w:rsid w:val="00CC6D86"/>
    <w:rsid w:val="00CD1733"/>
    <w:rsid w:val="00CD303E"/>
    <w:rsid w:val="00CD4E1F"/>
    <w:rsid w:val="00CD7D3A"/>
    <w:rsid w:val="00CE5542"/>
    <w:rsid w:val="00CE5C5D"/>
    <w:rsid w:val="00CE6DD0"/>
    <w:rsid w:val="00CF0B2E"/>
    <w:rsid w:val="00CF0DE8"/>
    <w:rsid w:val="00CF1C9B"/>
    <w:rsid w:val="00CF6FA3"/>
    <w:rsid w:val="00D02A6F"/>
    <w:rsid w:val="00D10999"/>
    <w:rsid w:val="00D13A16"/>
    <w:rsid w:val="00D171E2"/>
    <w:rsid w:val="00D21F54"/>
    <w:rsid w:val="00D230E2"/>
    <w:rsid w:val="00D2606E"/>
    <w:rsid w:val="00D27CE4"/>
    <w:rsid w:val="00D34D05"/>
    <w:rsid w:val="00D35CB0"/>
    <w:rsid w:val="00D36DE2"/>
    <w:rsid w:val="00D439D0"/>
    <w:rsid w:val="00D44EAC"/>
    <w:rsid w:val="00D46A4A"/>
    <w:rsid w:val="00D52D9B"/>
    <w:rsid w:val="00D56F9F"/>
    <w:rsid w:val="00D574B2"/>
    <w:rsid w:val="00D60CFE"/>
    <w:rsid w:val="00D722FC"/>
    <w:rsid w:val="00D75BB0"/>
    <w:rsid w:val="00D963CD"/>
    <w:rsid w:val="00D97F12"/>
    <w:rsid w:val="00DA49B1"/>
    <w:rsid w:val="00DB1D95"/>
    <w:rsid w:val="00DB3801"/>
    <w:rsid w:val="00DC6500"/>
    <w:rsid w:val="00DC7973"/>
    <w:rsid w:val="00DD1496"/>
    <w:rsid w:val="00DD1F52"/>
    <w:rsid w:val="00DD2508"/>
    <w:rsid w:val="00DD2FF3"/>
    <w:rsid w:val="00DD7AD2"/>
    <w:rsid w:val="00DE69DA"/>
    <w:rsid w:val="00DF2453"/>
    <w:rsid w:val="00DF37A3"/>
    <w:rsid w:val="00DF4558"/>
    <w:rsid w:val="00DF5D8E"/>
    <w:rsid w:val="00DF649B"/>
    <w:rsid w:val="00DF697A"/>
    <w:rsid w:val="00E0070B"/>
    <w:rsid w:val="00E047B3"/>
    <w:rsid w:val="00E131CE"/>
    <w:rsid w:val="00E13B3A"/>
    <w:rsid w:val="00E14CEF"/>
    <w:rsid w:val="00E17508"/>
    <w:rsid w:val="00E20FFA"/>
    <w:rsid w:val="00E26F4E"/>
    <w:rsid w:val="00E27985"/>
    <w:rsid w:val="00E30C47"/>
    <w:rsid w:val="00E320BB"/>
    <w:rsid w:val="00E46F32"/>
    <w:rsid w:val="00E54562"/>
    <w:rsid w:val="00E5526E"/>
    <w:rsid w:val="00E56C70"/>
    <w:rsid w:val="00E57100"/>
    <w:rsid w:val="00E57D56"/>
    <w:rsid w:val="00E61E68"/>
    <w:rsid w:val="00E63D91"/>
    <w:rsid w:val="00E67E94"/>
    <w:rsid w:val="00E7649A"/>
    <w:rsid w:val="00E766CB"/>
    <w:rsid w:val="00E801C0"/>
    <w:rsid w:val="00E8063E"/>
    <w:rsid w:val="00E8229C"/>
    <w:rsid w:val="00E847D4"/>
    <w:rsid w:val="00E9409A"/>
    <w:rsid w:val="00E95C44"/>
    <w:rsid w:val="00EA26D4"/>
    <w:rsid w:val="00EA68EC"/>
    <w:rsid w:val="00EB1A89"/>
    <w:rsid w:val="00EB4118"/>
    <w:rsid w:val="00EB48A0"/>
    <w:rsid w:val="00EB5A72"/>
    <w:rsid w:val="00EB5EA7"/>
    <w:rsid w:val="00EC12E5"/>
    <w:rsid w:val="00EC144A"/>
    <w:rsid w:val="00EC68A6"/>
    <w:rsid w:val="00ED0CD9"/>
    <w:rsid w:val="00ED1CAB"/>
    <w:rsid w:val="00ED5850"/>
    <w:rsid w:val="00ED5FD4"/>
    <w:rsid w:val="00ED74E8"/>
    <w:rsid w:val="00EE2571"/>
    <w:rsid w:val="00EE6E21"/>
    <w:rsid w:val="00EE70C1"/>
    <w:rsid w:val="00EF2802"/>
    <w:rsid w:val="00EF4092"/>
    <w:rsid w:val="00EF6625"/>
    <w:rsid w:val="00EF6AFF"/>
    <w:rsid w:val="00F07646"/>
    <w:rsid w:val="00F07695"/>
    <w:rsid w:val="00F1657B"/>
    <w:rsid w:val="00F249F9"/>
    <w:rsid w:val="00F30791"/>
    <w:rsid w:val="00F36349"/>
    <w:rsid w:val="00F41E8D"/>
    <w:rsid w:val="00F4275F"/>
    <w:rsid w:val="00F46135"/>
    <w:rsid w:val="00F538A7"/>
    <w:rsid w:val="00F54347"/>
    <w:rsid w:val="00F562F9"/>
    <w:rsid w:val="00F73D29"/>
    <w:rsid w:val="00F778D4"/>
    <w:rsid w:val="00F85B36"/>
    <w:rsid w:val="00F864E0"/>
    <w:rsid w:val="00F86864"/>
    <w:rsid w:val="00F959B5"/>
    <w:rsid w:val="00FA0515"/>
    <w:rsid w:val="00FA45E7"/>
    <w:rsid w:val="00FA7242"/>
    <w:rsid w:val="00FB1D5E"/>
    <w:rsid w:val="00FB74D9"/>
    <w:rsid w:val="00FC0325"/>
    <w:rsid w:val="00FC214A"/>
    <w:rsid w:val="00FC6655"/>
    <w:rsid w:val="00FD207C"/>
    <w:rsid w:val="00FD5E67"/>
    <w:rsid w:val="00FE7B0C"/>
    <w:rsid w:val="00FF3CFD"/>
    <w:rsid w:val="00FF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endnote text" w:uiPriority="99"/>
    <w:lsdException w:name="List Bullet 2" w:uiPriority="99"/>
    <w:lsdException w:name="Title" w:semiHidden="0" w:unhideWhenUsed="0" w:qFormat="1"/>
    <w:lsdException w:name="Default Paragraph Font" w:uiPriority="1"/>
    <w:lsdException w:name="Subtitle" w:semiHidden="0" w:unhideWhenUsed="0" w:qFormat="1"/>
    <w:lsdException w:name="Body Text 2" w:uiPriority="99"/>
    <w:lsdException w:name="Body Text 3" w:uiPriority="99"/>
    <w:lsdException w:name="Body Text Indent 2" w:uiPriority="99"/>
    <w:lsdException w:name="Block Text" w:uiPriority="99"/>
    <w:lsdException w:name="Strong" w:semiHidden="0" w:unhideWhenUsed="0" w:qFormat="1"/>
    <w:lsdException w:name="Emphasis" w:semiHidden="0" w:unhideWhenUsed="0" w:qFormat="1"/>
    <w:lsdException w:name="Plain Text" w:uiPriority="99"/>
    <w:lsdException w:name="HTML Top of Form"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aliases w:val="Heading 1 Main,Main"/>
    <w:basedOn w:val="aa"/>
    <w:next w:val="aa"/>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a"/>
    <w:next w:val="aa"/>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a"/>
    <w:uiPriority w:val="99"/>
    <w:qFormat/>
    <w:pPr>
      <w:numPr>
        <w:ilvl w:val="2"/>
      </w:numPr>
      <w:outlineLvl w:val="2"/>
    </w:pPr>
  </w:style>
  <w:style w:type="paragraph" w:styleId="41">
    <w:name w:val="heading 4"/>
    <w:basedOn w:val="aa"/>
    <w:next w:val="aa"/>
    <w:uiPriority w:val="99"/>
    <w:qFormat/>
    <w:pPr>
      <w:keepNext/>
      <w:numPr>
        <w:ilvl w:val="3"/>
        <w:numId w:val="1"/>
      </w:numPr>
      <w:spacing w:line="360" w:lineRule="auto"/>
      <w:jc w:val="center"/>
      <w:outlineLvl w:val="3"/>
    </w:pPr>
    <w:rPr>
      <w:sz w:val="32"/>
      <w:szCs w:val="20"/>
    </w:rPr>
  </w:style>
  <w:style w:type="paragraph" w:styleId="51">
    <w:name w:val="heading 5"/>
    <w:basedOn w:val="aa"/>
    <w:next w:val="aa"/>
    <w:uiPriority w:val="99"/>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rPr>
      <w:sz w:val="28"/>
      <w:szCs w:val="24"/>
    </w:rPr>
  </w:style>
  <w:style w:type="character" w:customStyle="1" w:styleId="af3">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5">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3">
    <w:name w:val="Основной текст 3 Знак"/>
    <w:link w:val="34"/>
    <w:uiPriority w:val="99"/>
    <w:rPr>
      <w:sz w:val="16"/>
      <w:szCs w:val="16"/>
    </w:rPr>
  </w:style>
  <w:style w:type="character" w:customStyle="1" w:styleId="35">
    <w:name w:val="Заголовок 3 Знак"/>
    <w:aliases w:val="Заголовок 3 Знак Знак Знак Знак Знак Знак Знак Знак Знак Знак Знак"/>
    <w:uiPriority w:val="99"/>
    <w:rPr>
      <w:b/>
      <w:i/>
      <w:color w:val="000000"/>
      <w:sz w:val="26"/>
    </w:rPr>
  </w:style>
  <w:style w:type="character" w:customStyle="1" w:styleId="54">
    <w:name w:val="Заголовок 5 Знак"/>
    <w:uiPriority w:val="99"/>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uiPriority w:val="99"/>
    <w:rPr>
      <w:sz w:val="32"/>
    </w:rPr>
  </w:style>
  <w:style w:type="character" w:customStyle="1" w:styleId="af4">
    <w:name w:val="Текст сноски Знак"/>
    <w:rPr>
      <w:sz w:val="24"/>
      <w:szCs w:val="24"/>
    </w:rPr>
  </w:style>
  <w:style w:type="character" w:customStyle="1" w:styleId="af5">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uiPriority w:val="99"/>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uiPriority w:val="9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uiPriority w:val="99"/>
  </w:style>
  <w:style w:type="character" w:customStyle="1" w:styleId="afe">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link w:val="afffd"/>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e">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0">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1">
    <w:name w:val="Текст виноски Знак"/>
    <w:rPr>
      <w:rFonts w:ascii="Garamond" w:eastAsia="Garamond" w:hAnsi="Garamond" w:cs="Garamond"/>
      <w:sz w:val="20"/>
      <w:szCs w:val="20"/>
      <w:lang w:val="ru-RU"/>
    </w:rPr>
  </w:style>
  <w:style w:type="character" w:customStyle="1" w:styleId="affff2">
    <w:name w:val="Верхній колонтитул Знак"/>
    <w:rPr>
      <w:rFonts w:ascii="Garamond" w:eastAsia="Garamond" w:hAnsi="Garamond" w:cs="Garamond"/>
      <w:sz w:val="24"/>
      <w:szCs w:val="24"/>
    </w:rPr>
  </w:style>
  <w:style w:type="character" w:customStyle="1" w:styleId="affff3">
    <w:name w:val="Нижній колонтитул Знак"/>
    <w:rPr>
      <w:rFonts w:ascii="Garamond" w:eastAsia="Garamond" w:hAnsi="Garamond" w:cs="Garamond"/>
      <w:sz w:val="24"/>
      <w:szCs w:val="24"/>
      <w:lang w:val="ru-RU"/>
    </w:rPr>
  </w:style>
  <w:style w:type="character" w:customStyle="1" w:styleId="affff4">
    <w:name w:val="Основний текст Знак"/>
    <w:rPr>
      <w:rFonts w:ascii="Garamond" w:eastAsia="Garamond" w:hAnsi="Garamond" w:cs="Garamond"/>
      <w:b/>
      <w:bCs/>
      <w:sz w:val="28"/>
      <w:szCs w:val="28"/>
    </w:rPr>
  </w:style>
  <w:style w:type="character" w:customStyle="1" w:styleId="affff5">
    <w:name w:val="Основний текст з відступом Знак"/>
    <w:rPr>
      <w:rFonts w:ascii="Garamond" w:eastAsia="Garamond" w:hAnsi="Garamond" w:cs="Garamond"/>
      <w:sz w:val="28"/>
      <w:szCs w:val="24"/>
    </w:rPr>
  </w:style>
  <w:style w:type="character" w:customStyle="1" w:styleId="affff6">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7">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8">
    <w:name w:val="Символи виноски"/>
    <w:rPr>
      <w:vertAlign w:val="superscript"/>
    </w:rPr>
  </w:style>
  <w:style w:type="character" w:customStyle="1" w:styleId="affff9">
    <w:name w:val="Стиль"/>
    <w:rPr>
      <w:rFonts w:ascii="Garamond" w:hAnsi="Garamond" w:cs="Garamond"/>
      <w:sz w:val="20"/>
      <w:vertAlign w:val="superscript"/>
    </w:rPr>
  </w:style>
  <w:style w:type="character" w:customStyle="1" w:styleId="affffa">
    <w:name w:val="текст виноски Знак"/>
  </w:style>
  <w:style w:type="character" w:customStyle="1" w:styleId="affffb">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c">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d">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e">
    <w:name w:val="Прощание Знак"/>
    <w:link w:val="afffff"/>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0">
    <w:name w:val="Вподбор подзаголовок"/>
    <w:rPr>
      <w:rFonts w:ascii="Garamond" w:hAnsi="Garamond" w:cs="Garamond"/>
      <w:b/>
      <w:sz w:val="28"/>
      <w:lang w:val="uk-UA"/>
    </w:rPr>
  </w:style>
  <w:style w:type="character" w:customStyle="1" w:styleId="afffff1">
    <w:name w:val="Таблица знак Знак Знак"/>
    <w:rPr>
      <w:sz w:val="26"/>
      <w:szCs w:val="26"/>
    </w:rPr>
  </w:style>
  <w:style w:type="character" w:customStyle="1" w:styleId="afffff2">
    <w:name w:val="Рисунок Знак Знак"/>
    <w:rPr>
      <w:sz w:val="24"/>
      <w:szCs w:val="24"/>
    </w:rPr>
  </w:style>
  <w:style w:type="character" w:customStyle="1" w:styleId="afffff3">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4">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5">
    <w:name w:val="Пример (символ)"/>
    <w:rPr>
      <w:rFonts w:ascii="Mincho" w:hAnsi="Mincho" w:cs="Mincho"/>
      <w:sz w:val="26"/>
    </w:rPr>
  </w:style>
  <w:style w:type="character" w:customStyle="1" w:styleId="afffff6">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7">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8">
    <w:name w:val="Цитація Знак"/>
    <w:rPr>
      <w:i/>
      <w:iCs/>
      <w:sz w:val="24"/>
      <w:szCs w:val="24"/>
      <w:lang w:val="uk-UA"/>
    </w:rPr>
  </w:style>
  <w:style w:type="character" w:customStyle="1" w:styleId="afffff9">
    <w:name w:val="Насичена цитата Знак"/>
    <w:rPr>
      <w:b/>
      <w:bCs/>
      <w:i/>
      <w:iCs/>
      <w:sz w:val="24"/>
      <w:szCs w:val="24"/>
      <w:lang w:val="uk-UA"/>
    </w:rPr>
  </w:style>
  <w:style w:type="character" w:customStyle="1" w:styleId="afffffa">
    <w:name w:val="Слабке виокремлення"/>
    <w:rPr>
      <w:i/>
      <w:iCs/>
    </w:rPr>
  </w:style>
  <w:style w:type="character" w:customStyle="1" w:styleId="afffffb">
    <w:name w:val="Сильне виокремлення"/>
    <w:rPr>
      <w:b/>
      <w:bCs/>
    </w:rPr>
  </w:style>
  <w:style w:type="character" w:customStyle="1" w:styleId="afffffc">
    <w:name w:val="Слабке посилання"/>
    <w:rPr>
      <w:smallCaps/>
    </w:rPr>
  </w:style>
  <w:style w:type="character" w:customStyle="1" w:styleId="afffffd">
    <w:name w:val="Сильне посилання"/>
    <w:rPr>
      <w:smallCaps/>
      <w:spacing w:val="5"/>
      <w:u w:val="single"/>
    </w:rPr>
  </w:style>
  <w:style w:type="character" w:customStyle="1" w:styleId="afffffe">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
    <w:name w:val="текст сноски Знак Знак"/>
    <w:rPr>
      <w:sz w:val="16"/>
      <w:lang w:val="ru-RU" w:eastAsia="ar-SA" w:bidi="ar-SA"/>
    </w:rPr>
  </w:style>
  <w:style w:type="character" w:customStyle="1" w:styleId="affffff0">
    <w:name w:val="Дата Знак"/>
    <w:link w:val="affffff1"/>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2">
    <w:name w:val="Приветствие Знак"/>
    <w:link w:val="affffff3"/>
    <w:rPr>
      <w:sz w:val="24"/>
    </w:rPr>
  </w:style>
  <w:style w:type="character" w:customStyle="1" w:styleId="affffff4">
    <w:name w:val="Шапка Знак"/>
    <w:link w:val="affffff5"/>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d">
    <w:name w:val="???????? ????? ??????1"/>
    <w:rPr>
      <w:sz w:val="20"/>
      <w:szCs w:val="20"/>
    </w:rPr>
  </w:style>
  <w:style w:type="character" w:customStyle="1" w:styleId="afffffff1">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2"/>
    <w:pPr>
      <w:spacing w:after="120"/>
    </w:pPr>
    <w:rPr>
      <w:sz w:val="28"/>
    </w:rPr>
  </w:style>
  <w:style w:type="paragraph" w:styleId="afffffffb">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3">
    <w:name w:val="toc 1"/>
    <w:aliases w:val="Заголовок 01"/>
    <w:basedOn w:val="aa"/>
    <w:next w:val="aa"/>
    <w:qFormat/>
    <w:pPr>
      <w:tabs>
        <w:tab w:val="left" w:pos="960"/>
        <w:tab w:val="left" w:pos="1276"/>
        <w:tab w:val="right" w:leader="dot" w:pos="9639"/>
      </w:tabs>
      <w:spacing w:before="120" w:after="120"/>
    </w:pPr>
    <w:rPr>
      <w:b/>
      <w:caps/>
      <w:szCs w:val="20"/>
    </w:rPr>
  </w:style>
  <w:style w:type="paragraph" w:styleId="afffffffc">
    <w:name w:val="footnote text"/>
    <w:basedOn w:val="aa"/>
    <w:pPr>
      <w:spacing w:line="240" w:lineRule="atLeast"/>
      <w:jc w:val="both"/>
    </w:pPr>
  </w:style>
  <w:style w:type="paragraph" w:styleId="afffffffd">
    <w:name w:val="header"/>
    <w:basedOn w:val="aa"/>
    <w:pPr>
      <w:tabs>
        <w:tab w:val="center" w:pos="4677"/>
        <w:tab w:val="right" w:pos="9355"/>
      </w:tabs>
      <w:spacing w:line="240" w:lineRule="atLeast"/>
      <w:ind w:firstLine="700"/>
      <w:jc w:val="both"/>
    </w:pPr>
    <w:rPr>
      <w:sz w:val="28"/>
    </w:rPr>
  </w:style>
  <w:style w:type="paragraph" w:customStyle="1" w:styleId="1ff4">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e">
    <w:name w:val="Title"/>
    <w:basedOn w:val="aa"/>
    <w:next w:val="affffffff"/>
    <w:qFormat/>
    <w:pPr>
      <w:spacing w:line="360" w:lineRule="auto"/>
      <w:jc w:val="center"/>
    </w:pPr>
    <w:rPr>
      <w:caps/>
      <w:sz w:val="32"/>
      <w:szCs w:val="20"/>
    </w:rPr>
  </w:style>
  <w:style w:type="paragraph" w:styleId="affffffff">
    <w:name w:val="Subtitle"/>
    <w:basedOn w:val="aa"/>
    <w:next w:val="afffffffa"/>
    <w:qFormat/>
    <w:pPr>
      <w:widowControl w:val="0"/>
      <w:jc w:val="center"/>
    </w:pPr>
    <w:rPr>
      <w:rFonts w:ascii="OpenSymbol" w:hAnsi="OpenSymbol" w:cs="OpenSymbol"/>
      <w:b/>
      <w:sz w:val="20"/>
      <w:szCs w:val="20"/>
    </w:rPr>
  </w:style>
  <w:style w:type="paragraph" w:styleId="affffffff0">
    <w:name w:val="footer"/>
    <w:aliases w:val="Нижний колонтитул Знак Знак"/>
    <w:basedOn w:val="aa"/>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f2">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f2"/>
    <w:pPr>
      <w:widowControl w:val="0"/>
      <w:spacing w:line="360" w:lineRule="auto"/>
    </w:pPr>
    <w:rPr>
      <w:sz w:val="18"/>
      <w:szCs w:val="20"/>
      <w:lang w:val="en-US"/>
    </w:rPr>
  </w:style>
  <w:style w:type="paragraph" w:customStyle="1" w:styleId="affffffff3">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5">
    <w:name w:val="Стандарт"/>
    <w:basedOn w:val="aa"/>
    <w:pPr>
      <w:spacing w:line="312" w:lineRule="auto"/>
      <w:ind w:firstLine="720"/>
      <w:jc w:val="both"/>
    </w:pPr>
    <w:rPr>
      <w:sz w:val="26"/>
      <w:szCs w:val="20"/>
    </w:rPr>
  </w:style>
  <w:style w:type="paragraph" w:customStyle="1" w:styleId="2ff0">
    <w:name w:val="Название объекта2"/>
    <w:basedOn w:val="aa"/>
    <w:next w:val="aa"/>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qFormat/>
    <w:pPr>
      <w:widowControl w:val="0"/>
      <w:tabs>
        <w:tab w:val="right" w:leader="dot" w:pos="9061"/>
      </w:tabs>
      <w:spacing w:line="360" w:lineRule="auto"/>
      <w:ind w:left="278" w:firstLine="567"/>
    </w:pPr>
    <w:rPr>
      <w:sz w:val="28"/>
      <w:szCs w:val="20"/>
    </w:rPr>
  </w:style>
  <w:style w:type="paragraph" w:styleId="2ff1">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2">
    <w:name w:val="Текст2"/>
    <w:basedOn w:val="aa"/>
    <w:rPr>
      <w:rFonts w:ascii="ISOCPEUR" w:hAnsi="ISOCPEUR" w:cs="ISOCPEUR"/>
      <w:sz w:val="20"/>
      <w:szCs w:val="20"/>
    </w:rPr>
  </w:style>
  <w:style w:type="paragraph" w:customStyle="1" w:styleId="1ff6">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a"/>
    <w:uiPriority w:val="39"/>
    <w:qFormat/>
    <w:pPr>
      <w:widowControl w:val="0"/>
      <w:numPr>
        <w:numId w:val="0"/>
      </w:numPr>
      <w:spacing w:line="360" w:lineRule="auto"/>
      <w:ind w:firstLine="567"/>
      <w:jc w:val="both"/>
    </w:pPr>
  </w:style>
  <w:style w:type="paragraph" w:customStyle="1" w:styleId="2ff3">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9">
    <w:name w:val="endnote text"/>
    <w:basedOn w:val="aa"/>
    <w:uiPriority w:val="99"/>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a">
    <w:name w:val="Balloon Text"/>
    <w:basedOn w:val="aa"/>
    <w:pPr>
      <w:widowControl w:val="0"/>
      <w:ind w:firstLine="567"/>
      <w:jc w:val="both"/>
    </w:pPr>
    <w:rPr>
      <w:rFonts w:ascii="Helvetica" w:hAnsi="Helvetica" w:cs="Helvetica"/>
      <w:sz w:val="16"/>
      <w:szCs w:val="16"/>
    </w:rPr>
  </w:style>
  <w:style w:type="paragraph" w:styleId="affffffffb">
    <w:name w:val="Bibliography"/>
    <w:basedOn w:val="aa"/>
    <w:next w:val="aa"/>
    <w:pPr>
      <w:widowControl w:val="0"/>
      <w:spacing w:line="360" w:lineRule="auto"/>
      <w:ind w:firstLine="567"/>
      <w:jc w:val="both"/>
    </w:pPr>
    <w:rPr>
      <w:sz w:val="28"/>
      <w:szCs w:val="20"/>
    </w:rPr>
  </w:style>
  <w:style w:type="paragraph" w:styleId="affffffffc">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a"/>
    <w:rPr>
      <w:sz w:val="20"/>
      <w:szCs w:val="20"/>
    </w:rPr>
  </w:style>
  <w:style w:type="paragraph" w:styleId="affffffffd">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f2">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f3">
    <w:name w:val="текст"/>
    <w:basedOn w:val="aa"/>
    <w:pPr>
      <w:spacing w:line="360" w:lineRule="auto"/>
      <w:ind w:firstLine="709"/>
      <w:jc w:val="both"/>
    </w:pPr>
    <w:rPr>
      <w:sz w:val="28"/>
      <w:szCs w:val="20"/>
    </w:rPr>
  </w:style>
  <w:style w:type="paragraph" w:customStyle="1" w:styleId="afffffffff4">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a"/>
    <w:pPr>
      <w:widowControl w:val="0"/>
      <w:autoSpaceDE w:val="0"/>
      <w:spacing w:before="120" w:after="240" w:line="288" w:lineRule="auto"/>
      <w:jc w:val="center"/>
    </w:pPr>
    <w:rPr>
      <w:sz w:val="28"/>
      <w:szCs w:val="26"/>
    </w:rPr>
  </w:style>
  <w:style w:type="paragraph" w:customStyle="1" w:styleId="afffffffffb">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a"/>
    <w:next w:val="aa"/>
    <w:pPr>
      <w:ind w:left="720"/>
    </w:pPr>
  </w:style>
  <w:style w:type="paragraph" w:customStyle="1" w:styleId="1ffa">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d">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e">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f1">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a"/>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f0">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a"/>
    <w:pPr>
      <w:keepNext/>
      <w:spacing w:before="160" w:after="120"/>
      <w:ind w:left="964" w:hanging="964"/>
    </w:pPr>
    <w:rPr>
      <w:rFonts w:eastAsia="Impact"/>
      <w:sz w:val="18"/>
    </w:rPr>
  </w:style>
  <w:style w:type="paragraph" w:customStyle="1" w:styleId="affffffffff4">
    <w:name w:val="Обычный вправо"/>
    <w:basedOn w:val="aa"/>
    <w:pPr>
      <w:jc w:val="right"/>
    </w:pPr>
    <w:rPr>
      <w:rFonts w:eastAsia="Impact"/>
      <w:sz w:val="20"/>
      <w:szCs w:val="20"/>
    </w:rPr>
  </w:style>
  <w:style w:type="paragraph" w:customStyle="1" w:styleId="affffffffff5">
    <w:name w:val="Специальность"/>
    <w:basedOn w:val="aa"/>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7">
    <w:name w:val="Обычный без отступа"/>
    <w:basedOn w:val="aa"/>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f1">
    <w:name w:val="Абзац списка1"/>
    <w:basedOn w:val="aa"/>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a"/>
    <w:pPr>
      <w:spacing w:line="360" w:lineRule="auto"/>
      <w:ind w:firstLine="709"/>
      <w:jc w:val="both"/>
    </w:pPr>
    <w:rPr>
      <w:sz w:val="28"/>
      <w:szCs w:val="28"/>
    </w:rPr>
  </w:style>
  <w:style w:type="paragraph" w:customStyle="1" w:styleId="affffffffffa">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a"/>
    <w:pPr>
      <w:spacing w:before="120" w:after="120"/>
      <w:jc w:val="center"/>
    </w:pPr>
    <w:rPr>
      <w:rFonts w:ascii="Helvetica" w:hAnsi="Helvetica" w:cs="Helvetica"/>
      <w:b/>
      <w:sz w:val="32"/>
      <w:szCs w:val="28"/>
    </w:rPr>
  </w:style>
  <w:style w:type="paragraph" w:customStyle="1" w:styleId="affffffffffb">
    <w:name w:val="Тема"/>
    <w:basedOn w:val="aa"/>
    <w:next w:val="aa"/>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a"/>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a"/>
    <w:pPr>
      <w:spacing w:after="160" w:line="240" w:lineRule="exact"/>
    </w:pPr>
    <w:rPr>
      <w:sz w:val="20"/>
      <w:szCs w:val="20"/>
    </w:rPr>
  </w:style>
  <w:style w:type="paragraph" w:customStyle="1" w:styleId="text0">
    <w:name w:val="text"/>
    <w:basedOn w:val="aa"/>
    <w:uiPriority w:val="99"/>
    <w:pPr>
      <w:spacing w:before="280" w:after="280"/>
    </w:pPr>
    <w:rPr>
      <w:sz w:val="18"/>
      <w:szCs w:val="18"/>
    </w:rPr>
  </w:style>
  <w:style w:type="paragraph" w:customStyle="1" w:styleId="124">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a"/>
    <w:uiPriority w:val="99"/>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0">
    <w:name w:val="Знак4 Знак Знак"/>
    <w:basedOn w:val="aa"/>
    <w:rPr>
      <w:rFonts w:ascii="MS Reference Specialty" w:hAnsi="MS Reference Specialty" w:cs="MS Reference Specialty"/>
      <w:sz w:val="20"/>
      <w:szCs w:val="20"/>
      <w:lang w:val="en-US"/>
    </w:rPr>
  </w:style>
  <w:style w:type="paragraph" w:customStyle="1" w:styleId="2ffc">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a"/>
    <w:link w:val="5b"/>
    <w:qFormat/>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e">
    <w:name w:val="#Основной Стиль"/>
    <w:basedOn w:val="aa"/>
    <w:pPr>
      <w:spacing w:line="360" w:lineRule="auto"/>
      <w:ind w:firstLine="720"/>
      <w:jc w:val="both"/>
    </w:pPr>
    <w:rPr>
      <w:sz w:val="28"/>
      <w:szCs w:val="20"/>
    </w:rPr>
  </w:style>
  <w:style w:type="paragraph" w:customStyle="1" w:styleId="1fff5">
    <w:name w:val="Красная строка1"/>
    <w:basedOn w:val="afffffffa"/>
    <w:pPr>
      <w:ind w:firstLine="210"/>
    </w:pPr>
    <w:rPr>
      <w:sz w:val="24"/>
    </w:rPr>
  </w:style>
  <w:style w:type="paragraph" w:customStyle="1" w:styleId="1fff6">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a"/>
    <w:pPr>
      <w:spacing w:after="240" w:line="360" w:lineRule="auto"/>
      <w:jc w:val="center"/>
    </w:pPr>
    <w:rPr>
      <w:b/>
      <w:sz w:val="32"/>
    </w:rPr>
  </w:style>
  <w:style w:type="paragraph" w:customStyle="1" w:styleId="afffffffffff">
    <w:name w:val="Содержимое таблицы"/>
    <w:basedOn w:val="aa"/>
    <w:pPr>
      <w:suppressLineNumbers/>
    </w:pPr>
    <w:rPr>
      <w:sz w:val="20"/>
      <w:szCs w:val="20"/>
    </w:rPr>
  </w:style>
  <w:style w:type="paragraph" w:customStyle="1" w:styleId="afffffffffff0">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f1">
    <w:name w:val="Текст в заданном формате"/>
    <w:basedOn w:val="aa"/>
    <w:pPr>
      <w:widowControl w:val="0"/>
    </w:pPr>
    <w:rPr>
      <w:rFonts w:ascii="ISOCPEUR" w:eastAsia="ISOCPEUR" w:hAnsi="ISOCPEUR" w:cs="ISOCPEUR"/>
      <w:sz w:val="20"/>
      <w:szCs w:val="20"/>
    </w:rPr>
  </w:style>
  <w:style w:type="paragraph" w:customStyle="1" w:styleId="1fff7">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9">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f3">
    <w:name w:val="Текст таблицы"/>
    <w:basedOn w:val="aa"/>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7">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9">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d">
    <w:name w:val="Обычный (веб)1"/>
    <w:basedOn w:val="aa"/>
    <w:pPr>
      <w:spacing w:after="280" w:line="312" w:lineRule="atLeast"/>
    </w:pPr>
  </w:style>
  <w:style w:type="paragraph" w:customStyle="1" w:styleId="afffffffffffa">
    <w:name w:val="Обычный текст"/>
    <w:basedOn w:val="aa"/>
    <w:pPr>
      <w:ind w:firstLine="454"/>
      <w:jc w:val="both"/>
    </w:pPr>
    <w:rPr>
      <w:szCs w:val="20"/>
    </w:rPr>
  </w:style>
  <w:style w:type="paragraph" w:customStyle="1" w:styleId="afffffffffffb">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c">
    <w:name w:val="Норм без абзаца"/>
    <w:basedOn w:val="aa"/>
    <w:pPr>
      <w:jc w:val="both"/>
    </w:pPr>
    <w:rPr>
      <w:rFonts w:ascii="UkrainianPeterburg" w:hAnsi="UkrainianPeterburg" w:cs="UkrainianPeterburg"/>
      <w:sz w:val="16"/>
      <w:szCs w:val="16"/>
    </w:rPr>
  </w:style>
  <w:style w:type="paragraph" w:customStyle="1" w:styleId="afffffffffffd">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a"/>
    <w:next w:val="aa"/>
    <w:pPr>
      <w:ind w:left="960"/>
    </w:pPr>
    <w:rPr>
      <w:rFonts w:ascii="IzhTitl" w:hAnsi="IzhTitl" w:cs="IzhTitl"/>
      <w:sz w:val="18"/>
      <w:szCs w:val="18"/>
    </w:rPr>
  </w:style>
  <w:style w:type="paragraph" w:styleId="66">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3">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e">
    <w:name w:val="Îñíîâíîé òåêñò 2"/>
    <w:basedOn w:val="aa"/>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f">
    <w:name w:val="2"/>
    <w:basedOn w:val="aa"/>
    <w:next w:val="affffffff7"/>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e">
    <w:name w:val="заголовок 1"/>
    <w:basedOn w:val="aa"/>
    <w:next w:val="aa"/>
    <w:pPr>
      <w:keepNext/>
      <w:autoSpaceDE w:val="0"/>
      <w:jc w:val="center"/>
    </w:pPr>
    <w:rPr>
      <w:rFonts w:ascii="Arial" w:hAnsi="Arial" w:cs="Arial"/>
      <w:b/>
      <w:bCs/>
      <w:sz w:val="36"/>
      <w:szCs w:val="36"/>
    </w:rPr>
  </w:style>
  <w:style w:type="paragraph" w:customStyle="1" w:styleId="2fff0">
    <w:name w:val="заголовок 2"/>
    <w:basedOn w:val="aa"/>
    <w:next w:val="aa"/>
    <w:pPr>
      <w:keepNext/>
      <w:autoSpaceDE w:val="0"/>
      <w:jc w:val="center"/>
    </w:pPr>
    <w:rPr>
      <w:rFonts w:ascii="Arial" w:hAnsi="Arial" w:cs="Arial"/>
    </w:rPr>
  </w:style>
  <w:style w:type="paragraph" w:customStyle="1" w:styleId="4f1">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f0">
    <w:name w:val="Текст_статті Знак"/>
    <w:basedOn w:val="aa"/>
    <w:pPr>
      <w:ind w:firstLine="284"/>
      <w:jc w:val="both"/>
    </w:pPr>
    <w:rPr>
      <w:sz w:val="20"/>
      <w:szCs w:val="20"/>
      <w:lang w:val="uk-UA"/>
    </w:rPr>
  </w:style>
  <w:style w:type="paragraph" w:customStyle="1" w:styleId="affffffffffff1">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f0">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1">
    <w:name w:val="Основной текст с отступом1"/>
    <w:basedOn w:val="aa"/>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2">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a"/>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a"/>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a"/>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a"/>
    <w:pPr>
      <w:ind w:firstLine="720"/>
      <w:jc w:val="left"/>
    </w:pPr>
    <w:rPr>
      <w:rFonts w:ascii="Garamond" w:hAnsi="Garamond" w:cs="Garamond"/>
    </w:rPr>
  </w:style>
  <w:style w:type="paragraph" w:customStyle="1" w:styleId="1ffff3">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6">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1">
    <w:name w:val="Стиль2"/>
    <w:basedOn w:val="aa"/>
    <w:qFormat/>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0">
    <w:name w:val="Маркированный список 31"/>
    <w:basedOn w:val="aa"/>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9">
    <w:name w:val="текст сноски"/>
    <w:basedOn w:val="aa"/>
    <w:pPr>
      <w:autoSpaceDE w:val="0"/>
    </w:pPr>
    <w:rPr>
      <w:sz w:val="20"/>
      <w:szCs w:val="20"/>
    </w:rPr>
  </w:style>
  <w:style w:type="paragraph" w:customStyle="1" w:styleId="affffffffffffa">
    <w:name w:val="Àäðåñà"/>
    <w:basedOn w:val="aa"/>
    <w:pPr>
      <w:spacing w:after="60" w:line="360" w:lineRule="auto"/>
      <w:jc w:val="center"/>
    </w:pPr>
    <w:rPr>
      <w:szCs w:val="20"/>
      <w:lang w:val="uk-UA"/>
    </w:rPr>
  </w:style>
  <w:style w:type="paragraph" w:customStyle="1" w:styleId="5e">
    <w:name w:val="Основной текст5"/>
    <w:basedOn w:val="aa"/>
    <w:pPr>
      <w:widowControl w:val="0"/>
      <w:spacing w:line="420" w:lineRule="auto"/>
      <w:ind w:firstLine="851"/>
      <w:jc w:val="both"/>
    </w:pPr>
    <w:rPr>
      <w:sz w:val="26"/>
      <w:szCs w:val="20"/>
    </w:rPr>
  </w:style>
  <w:style w:type="paragraph" w:customStyle="1" w:styleId="affffffffffffb">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a"/>
    <w:pPr>
      <w:autoSpaceDE w:val="0"/>
      <w:spacing w:before="100" w:after="100"/>
      <w:ind w:left="360" w:right="360"/>
    </w:pPr>
  </w:style>
  <w:style w:type="paragraph" w:styleId="affffffffffffd">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5">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a"/>
    <w:next w:val="aa"/>
    <w:pPr>
      <w:autoSpaceDE w:val="0"/>
      <w:ind w:firstLine="567"/>
      <w:jc w:val="both"/>
    </w:pPr>
    <w:rPr>
      <w:sz w:val="28"/>
      <w:szCs w:val="28"/>
      <w:lang w:val="uk-UA"/>
    </w:rPr>
  </w:style>
  <w:style w:type="paragraph" w:customStyle="1" w:styleId="afffffffffffff2">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a"/>
    <w:pPr>
      <w:autoSpaceDE w:val="0"/>
      <w:spacing w:before="100" w:after="100"/>
    </w:pPr>
    <w:rPr>
      <w:sz w:val="20"/>
      <w:lang w:val="uk-UA"/>
    </w:rPr>
  </w:style>
  <w:style w:type="paragraph" w:customStyle="1" w:styleId="afffffffffffff4">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a"/>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7">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2">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3">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4">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6">
    <w:name w:val="дисертация"/>
    <w:basedOn w:val="aa"/>
    <w:pPr>
      <w:spacing w:line="360" w:lineRule="auto"/>
      <w:ind w:firstLine="720"/>
      <w:jc w:val="both"/>
    </w:pPr>
    <w:rPr>
      <w:sz w:val="28"/>
      <w:szCs w:val="20"/>
      <w:lang w:val="uk-UA"/>
    </w:rPr>
  </w:style>
  <w:style w:type="paragraph" w:customStyle="1" w:styleId="afffffffffffff7">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a"/>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8">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a"/>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a"/>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9">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8">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a"/>
    <w:next w:val="aa"/>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6">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a">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b">
    <w:name w:val="Указатель1"/>
    <w:basedOn w:val="aa"/>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a"/>
    <w:rPr>
      <w:sz w:val="28"/>
      <w:szCs w:val="20"/>
      <w:lang w:val="uk-UA"/>
    </w:rPr>
  </w:style>
  <w:style w:type="paragraph" w:styleId="2fff7">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4">
    <w:name w:val="Указатель 41"/>
    <w:basedOn w:val="aa"/>
    <w:next w:val="aa"/>
    <w:pPr>
      <w:widowControl w:val="0"/>
      <w:autoSpaceDE w:val="0"/>
      <w:ind w:left="800" w:hanging="200"/>
    </w:pPr>
    <w:rPr>
      <w:sz w:val="18"/>
      <w:szCs w:val="18"/>
    </w:rPr>
  </w:style>
  <w:style w:type="paragraph" w:customStyle="1" w:styleId="513">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e">
    <w:name w:val="index heading"/>
    <w:basedOn w:val="aa"/>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a"/>
    <w:pPr>
      <w:autoSpaceDE w:val="0"/>
    </w:pPr>
    <w:rPr>
      <w:sz w:val="20"/>
      <w:szCs w:val="20"/>
    </w:rPr>
  </w:style>
  <w:style w:type="paragraph" w:customStyle="1" w:styleId="affffffffffffff3">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a"/>
    <w:pPr>
      <w:ind w:firstLine="284"/>
      <w:jc w:val="both"/>
    </w:pPr>
    <w:rPr>
      <w:sz w:val="20"/>
      <w:szCs w:val="20"/>
      <w:lang w:val="uk-UA"/>
    </w:rPr>
  </w:style>
  <w:style w:type="paragraph" w:customStyle="1" w:styleId="WW-20">
    <w:name w:val="WW-Основной текст с отступом 2"/>
    <w:basedOn w:val="aa"/>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a">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b">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c">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d">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e">
    <w:name w:val="а"/>
    <w:basedOn w:val="aa"/>
    <w:pPr>
      <w:autoSpaceDE w:val="0"/>
      <w:ind w:firstLine="720"/>
      <w:jc w:val="both"/>
    </w:pPr>
    <w:rPr>
      <w:sz w:val="28"/>
      <w:szCs w:val="28"/>
      <w:lang w:val="uk-UA"/>
    </w:rPr>
  </w:style>
  <w:style w:type="paragraph" w:customStyle="1" w:styleId="67">
    <w:name w:val="заголовок 6"/>
    <w:basedOn w:val="aa"/>
    <w:next w:val="aa"/>
    <w:pPr>
      <w:keepNext/>
      <w:autoSpaceDE w:val="0"/>
      <w:spacing w:line="288" w:lineRule="auto"/>
      <w:jc w:val="center"/>
    </w:pPr>
    <w:rPr>
      <w:sz w:val="26"/>
      <w:szCs w:val="26"/>
      <w:lang w:val="en-US"/>
    </w:rPr>
  </w:style>
  <w:style w:type="paragraph" w:customStyle="1" w:styleId="afffffffffffffff">
    <w:name w:val="рабочий"/>
    <w:basedOn w:val="aa"/>
    <w:pPr>
      <w:spacing w:line="360" w:lineRule="auto"/>
      <w:ind w:right="-284" w:firstLine="709"/>
      <w:jc w:val="both"/>
    </w:pPr>
    <w:rPr>
      <w:sz w:val="28"/>
      <w:szCs w:val="20"/>
    </w:rPr>
  </w:style>
  <w:style w:type="paragraph" w:customStyle="1" w:styleId="1fffff0">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0">
    <w:name w:val="Âåðõíèé êîëîíòèòóë"/>
    <w:basedOn w:val="aa"/>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1">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f2">
    <w:name w:val="Книги"/>
    <w:basedOn w:val="aa"/>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f3">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a"/>
    <w:pPr>
      <w:jc w:val="center"/>
    </w:pPr>
    <w:rPr>
      <w:sz w:val="28"/>
      <w:szCs w:val="20"/>
      <w:lang w:val="uk-UA"/>
    </w:rPr>
  </w:style>
  <w:style w:type="paragraph" w:customStyle="1" w:styleId="2fff8">
    <w:name w:val="Схема 2"/>
    <w:basedOn w:val="aa"/>
    <w:pPr>
      <w:jc w:val="center"/>
    </w:pPr>
    <w:rPr>
      <w:szCs w:val="20"/>
      <w:lang w:val="uk-UA"/>
    </w:rPr>
  </w:style>
  <w:style w:type="paragraph" w:customStyle="1" w:styleId="afffffffffffffff5">
    <w:name w:val="Титул"/>
    <w:basedOn w:val="aa"/>
    <w:pPr>
      <w:jc w:val="center"/>
    </w:pPr>
    <w:rPr>
      <w:sz w:val="32"/>
      <w:szCs w:val="20"/>
      <w:lang w:val="uk-UA"/>
    </w:rPr>
  </w:style>
  <w:style w:type="paragraph" w:customStyle="1" w:styleId="afffffffffffffff6">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a"/>
    <w:pPr>
      <w:jc w:val="center"/>
    </w:pPr>
    <w:rPr>
      <w:sz w:val="26"/>
      <w:szCs w:val="26"/>
    </w:rPr>
  </w:style>
  <w:style w:type="paragraph" w:customStyle="1" w:styleId="afffffffffffffff9">
    <w:name w:val="Ссылка"/>
    <w:basedOn w:val="aa"/>
    <w:pPr>
      <w:spacing w:line="360" w:lineRule="auto"/>
      <w:ind w:firstLine="709"/>
      <w:jc w:val="both"/>
    </w:pPr>
  </w:style>
  <w:style w:type="paragraph" w:customStyle="1" w:styleId="afffffffffffffffa">
    <w:name w:val="Рисунок Знак"/>
    <w:basedOn w:val="aa"/>
    <w:pPr>
      <w:spacing w:after="240"/>
      <w:jc w:val="center"/>
    </w:pPr>
  </w:style>
  <w:style w:type="paragraph" w:customStyle="1" w:styleId="afffffffffffffffb">
    <w:name w:val="Рисунок"/>
    <w:basedOn w:val="aa"/>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a"/>
    <w:next w:val="aa"/>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9">
    <w:name w:val="оглавление 2"/>
    <w:basedOn w:val="aa"/>
    <w:next w:val="aa"/>
    <w:pPr>
      <w:ind w:left="200"/>
    </w:pPr>
    <w:rPr>
      <w:sz w:val="20"/>
      <w:szCs w:val="20"/>
    </w:rPr>
  </w:style>
  <w:style w:type="paragraph" w:customStyle="1" w:styleId="1fffff6">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f0">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f3">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4">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6">
    <w:name w:val="н"/>
    <w:basedOn w:val="aa"/>
    <w:pPr>
      <w:spacing w:line="360" w:lineRule="auto"/>
      <w:ind w:firstLine="284"/>
      <w:jc w:val="both"/>
    </w:pPr>
    <w:rPr>
      <w:sz w:val="28"/>
      <w:szCs w:val="20"/>
      <w:lang w:val="uk-UA"/>
    </w:rPr>
  </w:style>
  <w:style w:type="paragraph" w:customStyle="1" w:styleId="1fffff8">
    <w:name w:val="çàãîëîâîê 1"/>
    <w:basedOn w:val="aa"/>
    <w:next w:val="aa"/>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a"/>
    <w:pPr>
      <w:keepLines/>
      <w:spacing w:after="360" w:line="360" w:lineRule="auto"/>
      <w:jc w:val="center"/>
    </w:pPr>
    <w:rPr>
      <w:szCs w:val="20"/>
    </w:rPr>
  </w:style>
  <w:style w:type="paragraph" w:customStyle="1" w:styleId="affffffffffffffffb">
    <w:name w:val="Подпись к таблице"/>
    <w:basedOn w:val="aa"/>
    <w:pPr>
      <w:spacing w:line="360" w:lineRule="auto"/>
      <w:jc w:val="right"/>
    </w:pPr>
    <w:rPr>
      <w:sz w:val="28"/>
      <w:szCs w:val="20"/>
    </w:rPr>
  </w:style>
  <w:style w:type="paragraph" w:customStyle="1" w:styleId="affffffffffffffffc">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d">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e">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b">
    <w:name w:val="Адрес 2"/>
    <w:basedOn w:val="aa"/>
    <w:pPr>
      <w:spacing w:line="200" w:lineRule="atLeast"/>
    </w:pPr>
    <w:rPr>
      <w:sz w:val="16"/>
      <w:szCs w:val="20"/>
    </w:rPr>
  </w:style>
  <w:style w:type="paragraph" w:customStyle="1" w:styleId="afffffffffffffffff0">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a">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f1">
    <w:name w:val="Òåêñò"/>
    <w:basedOn w:val="aa"/>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a"/>
    <w:rPr>
      <w:lang w:val="uk-UA"/>
    </w:rPr>
  </w:style>
  <w:style w:type="paragraph" w:customStyle="1" w:styleId="afffffffffffffffff4">
    <w:name w:val="Абзац списку"/>
    <w:basedOn w:val="aa"/>
    <w:uiPriority w:val="34"/>
    <w:qFormat/>
    <w:pPr>
      <w:ind w:left="720"/>
    </w:pPr>
    <w:rPr>
      <w:lang w:val="uk-UA"/>
    </w:rPr>
  </w:style>
  <w:style w:type="paragraph" w:customStyle="1" w:styleId="afffffffffffffffff5">
    <w:name w:val="Цитація"/>
    <w:basedOn w:val="aa"/>
    <w:next w:val="aa"/>
    <w:pPr>
      <w:spacing w:before="200"/>
      <w:ind w:left="360" w:right="360"/>
    </w:pPr>
    <w:rPr>
      <w:i/>
      <w:iCs/>
      <w:lang w:val="uk-UA"/>
    </w:rPr>
  </w:style>
  <w:style w:type="paragraph" w:customStyle="1" w:styleId="afffffffffffffffff6">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a"/>
    <w:pPr>
      <w:keepNext/>
      <w:keepLines/>
      <w:autoSpaceDE w:val="0"/>
      <w:spacing w:before="240"/>
      <w:jc w:val="center"/>
    </w:pPr>
    <w:rPr>
      <w:caps/>
      <w:sz w:val="28"/>
      <w:szCs w:val="28"/>
    </w:rPr>
  </w:style>
  <w:style w:type="paragraph" w:customStyle="1" w:styleId="afffffffffffffffff9">
    <w:name w:val="текст сноски Знак"/>
    <w:basedOn w:val="aa"/>
    <w:pPr>
      <w:autoSpaceDE w:val="0"/>
      <w:ind w:firstLine="709"/>
      <w:jc w:val="both"/>
    </w:pPr>
    <w:rPr>
      <w:sz w:val="16"/>
      <w:szCs w:val="20"/>
    </w:rPr>
  </w:style>
  <w:style w:type="paragraph" w:customStyle="1" w:styleId="afffffffffffffffffa">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b">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0">
    <w:name w:val="Маркированный список 41"/>
    <w:basedOn w:val="aa"/>
    <w:pPr>
      <w:widowControl w:val="0"/>
      <w:numPr>
        <w:numId w:val="3"/>
      </w:numPr>
    </w:pPr>
    <w:rPr>
      <w:szCs w:val="20"/>
    </w:rPr>
  </w:style>
  <w:style w:type="paragraph" w:customStyle="1" w:styleId="510">
    <w:name w:val="Маркированный список 51"/>
    <w:basedOn w:val="aa"/>
    <w:pPr>
      <w:widowControl w:val="0"/>
      <w:numPr>
        <w:numId w:val="2"/>
      </w:numPr>
    </w:pPr>
    <w:rPr>
      <w:szCs w:val="20"/>
    </w:rPr>
  </w:style>
  <w:style w:type="paragraph" w:styleId="2fffc">
    <w:name w:val="envelope return"/>
    <w:basedOn w:val="aa"/>
    <w:pPr>
      <w:widowControl w:val="0"/>
    </w:pPr>
    <w:rPr>
      <w:rFonts w:ascii="OpenSymbol" w:hAnsi="OpenSymbol" w:cs="OpenSymbol"/>
      <w:sz w:val="20"/>
      <w:szCs w:val="20"/>
    </w:rPr>
  </w:style>
  <w:style w:type="paragraph" w:customStyle="1" w:styleId="1fffffc">
    <w:name w:val="Приветствие1"/>
    <w:basedOn w:val="aa"/>
    <w:next w:val="aa"/>
    <w:pPr>
      <w:widowControl w:val="0"/>
    </w:pPr>
    <w:rPr>
      <w:szCs w:val="20"/>
    </w:rPr>
  </w:style>
  <w:style w:type="paragraph" w:customStyle="1" w:styleId="416">
    <w:name w:val="Продолжение списка 41"/>
    <w:basedOn w:val="aa"/>
    <w:pPr>
      <w:widowControl w:val="0"/>
      <w:spacing w:after="120"/>
      <w:ind w:left="1132"/>
    </w:pPr>
    <w:rPr>
      <w:szCs w:val="20"/>
    </w:rPr>
  </w:style>
  <w:style w:type="paragraph" w:customStyle="1" w:styleId="515">
    <w:name w:val="Продолжение списка 51"/>
    <w:basedOn w:val="aa"/>
    <w:pPr>
      <w:widowControl w:val="0"/>
      <w:spacing w:after="120"/>
      <w:ind w:left="1415"/>
    </w:pPr>
    <w:rPr>
      <w:szCs w:val="20"/>
    </w:rPr>
  </w:style>
  <w:style w:type="paragraph" w:customStyle="1" w:styleId="516">
    <w:name w:val="Список 51"/>
    <w:basedOn w:val="aa"/>
    <w:pPr>
      <w:widowControl w:val="0"/>
      <w:ind w:left="1415" w:hanging="283"/>
    </w:pPr>
    <w:rPr>
      <w:szCs w:val="20"/>
    </w:rPr>
  </w:style>
  <w:style w:type="paragraph" w:customStyle="1" w:styleId="1fffffd">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e">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link w:val="1410"/>
    <w:pPr>
      <w:spacing w:line="360" w:lineRule="auto"/>
      <w:ind w:firstLine="709"/>
      <w:jc w:val="both"/>
    </w:pPr>
    <w:rPr>
      <w:sz w:val="28"/>
      <w:szCs w:val="28"/>
      <w:lang w:val="uk-UA"/>
    </w:rPr>
  </w:style>
  <w:style w:type="paragraph" w:customStyle="1" w:styleId="2fffd">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a"/>
    <w:pPr>
      <w:widowControl w:val="0"/>
      <w:shd w:val="clear" w:color="auto" w:fill="FFFFFF"/>
      <w:spacing w:after="660" w:line="0" w:lineRule="atLeast"/>
      <w:jc w:val="right"/>
    </w:pPr>
    <w:rPr>
      <w:sz w:val="26"/>
      <w:szCs w:val="26"/>
    </w:rPr>
  </w:style>
  <w:style w:type="paragraph" w:customStyle="1" w:styleId="517">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6">
    <w:name w:val="????????? 4"/>
    <w:basedOn w:val="afffffffa"/>
    <w:next w:val="afffffffa"/>
    <w:pPr>
      <w:keepNext/>
      <w:autoSpaceDE w:val="0"/>
      <w:spacing w:after="0" w:line="480" w:lineRule="auto"/>
      <w:ind w:firstLine="993"/>
      <w:jc w:val="both"/>
    </w:pPr>
    <w:rPr>
      <w:b/>
      <w:bCs/>
      <w:szCs w:val="28"/>
    </w:rPr>
  </w:style>
  <w:style w:type="paragraph" w:customStyle="1" w:styleId="5f1">
    <w:name w:val="????????? 5"/>
    <w:basedOn w:val="afffffffa"/>
    <w:next w:val="afffffffa"/>
    <w:pPr>
      <w:keepNext/>
      <w:autoSpaceDE w:val="0"/>
      <w:spacing w:after="0"/>
      <w:jc w:val="both"/>
    </w:pPr>
    <w:rPr>
      <w:szCs w:val="28"/>
    </w:rPr>
  </w:style>
  <w:style w:type="paragraph" w:customStyle="1" w:styleId="6a">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1">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2">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f">
    <w:name w:val="??????? ??????????1"/>
    <w:basedOn w:val="affffffffffffff5"/>
    <w:pPr>
      <w:tabs>
        <w:tab w:val="center" w:pos="4536"/>
        <w:tab w:val="right" w:pos="9072"/>
      </w:tabs>
      <w:overflowPunct/>
      <w:textAlignment w:val="auto"/>
    </w:pPr>
    <w:rPr>
      <w:sz w:val="20"/>
      <w:szCs w:val="20"/>
      <w:lang w:val="ru-RU"/>
    </w:rPr>
  </w:style>
  <w:style w:type="paragraph" w:customStyle="1" w:styleId="1ffffff0">
    <w:name w:val="?????? ??????????1"/>
    <w:basedOn w:val="affffffffffffff5"/>
    <w:pPr>
      <w:tabs>
        <w:tab w:val="center" w:pos="4153"/>
        <w:tab w:val="right" w:pos="8306"/>
      </w:tabs>
      <w:overflowPunct/>
      <w:textAlignment w:val="auto"/>
    </w:pPr>
    <w:rPr>
      <w:sz w:val="20"/>
      <w:szCs w:val="20"/>
      <w:lang w:val="ru-RU"/>
    </w:rPr>
  </w:style>
  <w:style w:type="paragraph" w:customStyle="1" w:styleId="1ffffff1">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uiPriority w:val="99"/>
    <w:pPr>
      <w:widowControl w:val="0"/>
      <w:spacing w:line="360" w:lineRule="auto"/>
      <w:ind w:firstLine="567"/>
      <w:jc w:val="both"/>
    </w:pPr>
    <w:rPr>
      <w:sz w:val="28"/>
      <w:szCs w:val="28"/>
    </w:rPr>
  </w:style>
  <w:style w:type="paragraph" w:customStyle="1" w:styleId="1ffffff2">
    <w:name w:val="заголовок дисера 1"/>
    <w:basedOn w:val="afffffffffffffffff2"/>
    <w:pPr>
      <w:widowControl/>
      <w:ind w:firstLine="0"/>
      <w:jc w:val="center"/>
    </w:pPr>
    <w:rPr>
      <w:rFonts w:cs="Mangal"/>
      <w:b/>
      <w:bCs/>
      <w:caps/>
    </w:rPr>
  </w:style>
  <w:style w:type="paragraph" w:customStyle="1" w:styleId="2ffff3">
    <w:name w:val="заголовок дисера 2"/>
    <w:basedOn w:val="1ffffff2"/>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b"/>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a"/>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b">
    <w:name w:val="Стиль6"/>
    <w:basedOn w:val="2fff1"/>
    <w:qFormat/>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4"/>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3">
    <w:name w:val="Заг 4"/>
    <w:basedOn w:val="aa"/>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2">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3">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4">
    <w:name w:val="Памятник"/>
    <w:basedOn w:val="aa"/>
    <w:next w:val="aa"/>
    <w:pPr>
      <w:spacing w:line="360" w:lineRule="auto"/>
      <w:jc w:val="both"/>
    </w:pPr>
    <w:rPr>
      <w:sz w:val="28"/>
      <w:szCs w:val="20"/>
      <w:lang w:val="uk-UA"/>
    </w:rPr>
  </w:style>
  <w:style w:type="paragraph" w:customStyle="1" w:styleId="afffffffffffffffffff5">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a"/>
    <w:next w:val="aa"/>
    <w:pPr>
      <w:spacing w:line="360" w:lineRule="auto"/>
      <w:ind w:left="440" w:hanging="440"/>
      <w:jc w:val="both"/>
    </w:pPr>
    <w:rPr>
      <w:sz w:val="28"/>
      <w:szCs w:val="20"/>
      <w:lang w:val="uk-UA"/>
    </w:rPr>
  </w:style>
  <w:style w:type="paragraph" w:customStyle="1" w:styleId="1ffffff6">
    <w:name w:val="Таблица ссылок1"/>
    <w:basedOn w:val="aa"/>
    <w:next w:val="aa"/>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6">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8">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7">
    <w:name w:val="Стиль4"/>
    <w:basedOn w:val="affffffff1"/>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uiPriority w:val="9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a">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a"/>
    <w:pPr>
      <w:spacing w:after="60"/>
      <w:jc w:val="both"/>
    </w:pPr>
    <w:rPr>
      <w:sz w:val="22"/>
      <w:lang w:val="en-GB"/>
    </w:rPr>
  </w:style>
  <w:style w:type="paragraph" w:customStyle="1" w:styleId="2ffff7">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9">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a">
    <w:name w:val="Заголовок 4А"/>
    <w:basedOn w:val="aa"/>
    <w:pPr>
      <w:keepNext/>
      <w:spacing w:before="240" w:after="120"/>
      <w:jc w:val="both"/>
    </w:pPr>
    <w:rPr>
      <w:rFonts w:ascii="IzhTitl" w:hAnsi="IzhTitl" w:cs="FreeSetCTT"/>
      <w:b/>
      <w:color w:val="333333"/>
      <w:lang w:val="en-GB"/>
    </w:rPr>
  </w:style>
  <w:style w:type="paragraph" w:customStyle="1" w:styleId="5f4">
    <w:name w:val="Заголовок 5А"/>
    <w:basedOn w:val="aa"/>
    <w:pPr>
      <w:keepNext/>
      <w:spacing w:before="240" w:after="120"/>
      <w:jc w:val="both"/>
    </w:pPr>
    <w:rPr>
      <w:rFonts w:ascii="IzhTitl" w:hAnsi="IzhTitl" w:cs="FreeSetCTT"/>
      <w:b/>
      <w:color w:val="333333"/>
      <w:sz w:val="22"/>
      <w:lang w:val="en-GB"/>
    </w:rPr>
  </w:style>
  <w:style w:type="paragraph" w:customStyle="1" w:styleId="6c">
    <w:name w:val="Заголовок 6А"/>
    <w:basedOn w:val="aa"/>
    <w:pPr>
      <w:keepNext/>
      <w:spacing w:before="240" w:after="120"/>
      <w:jc w:val="both"/>
    </w:pPr>
    <w:rPr>
      <w:rFonts w:cs="FreeSetCTT"/>
      <w:b/>
      <w:color w:val="333333"/>
      <w:sz w:val="22"/>
      <w:lang w:val="en-GB"/>
    </w:rPr>
  </w:style>
  <w:style w:type="paragraph" w:customStyle="1" w:styleId="afffffffffffffffffffc">
    <w:name w:val="Основний А"/>
    <w:basedOn w:val="aa"/>
    <w:pPr>
      <w:jc w:val="both"/>
    </w:pPr>
    <w:rPr>
      <w:sz w:val="22"/>
      <w:lang w:val="en-GB"/>
    </w:rPr>
  </w:style>
  <w:style w:type="paragraph" w:customStyle="1" w:styleId="afffffffffffffffffffd">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e">
    <w:name w:val="Дисертация"/>
    <w:basedOn w:val="aa"/>
    <w:pPr>
      <w:spacing w:line="360" w:lineRule="auto"/>
      <w:ind w:firstLine="709"/>
      <w:jc w:val="both"/>
    </w:pPr>
    <w:rPr>
      <w:sz w:val="28"/>
      <w:szCs w:val="28"/>
    </w:rPr>
  </w:style>
  <w:style w:type="paragraph" w:customStyle="1" w:styleId="affffffffffffffffffff">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a"/>
    <w:pPr>
      <w:widowControl w:val="0"/>
      <w:shd w:val="clear" w:color="auto" w:fill="FFFFFF"/>
      <w:spacing w:line="0" w:lineRule="atLeast"/>
      <w:jc w:val="center"/>
    </w:pPr>
    <w:rPr>
      <w:b/>
      <w:bCs/>
      <w:sz w:val="17"/>
      <w:szCs w:val="17"/>
    </w:rPr>
  </w:style>
  <w:style w:type="paragraph" w:customStyle="1" w:styleId="417">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f1">
    <w:name w:val="Светлана"/>
    <w:basedOn w:val="aa"/>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a"/>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4">
    <w:name w:val="Table Grid"/>
    <w:basedOn w:val="ac"/>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a"/>
    <w:link w:val="24"/>
    <w:uiPriority w:val="99"/>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b"/>
    <w:rsid w:val="00B46023"/>
    <w:rPr>
      <w:rFonts w:ascii="Garamond" w:eastAsia="Garamond" w:hAnsi="Garamond" w:cs="Garamond"/>
      <w:sz w:val="24"/>
      <w:szCs w:val="24"/>
      <w:lang w:eastAsia="ar-SA"/>
    </w:rPr>
  </w:style>
  <w:style w:type="paragraph" w:styleId="affffffffffffffffffff5">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b"/>
    <w:rsid w:val="00B46023"/>
    <w:rPr>
      <w:noProof w:val="0"/>
      <w:sz w:val="28"/>
      <w:lang w:val="uk-UA"/>
    </w:rPr>
  </w:style>
  <w:style w:type="paragraph" w:styleId="2ffffa">
    <w:name w:val="Body Text 2"/>
    <w:basedOn w:val="aa"/>
    <w:link w:val="225"/>
    <w:uiPriority w:val="99"/>
    <w:unhideWhenUsed/>
    <w:rsid w:val="00524D1A"/>
    <w:pPr>
      <w:spacing w:after="120" w:line="480" w:lineRule="auto"/>
    </w:pPr>
  </w:style>
  <w:style w:type="character" w:customStyle="1" w:styleId="225">
    <w:name w:val="Основной текст 2 Знак2"/>
    <w:basedOn w:val="ab"/>
    <w:link w:val="2ffffa"/>
    <w:uiPriority w:val="99"/>
    <w:semiHidden/>
    <w:rsid w:val="00524D1A"/>
    <w:rPr>
      <w:rFonts w:ascii="Garamond" w:eastAsia="Garamond" w:hAnsi="Garamond" w:cs="Garamond"/>
      <w:sz w:val="24"/>
      <w:szCs w:val="24"/>
      <w:lang w:eastAsia="ar-SA"/>
    </w:rPr>
  </w:style>
  <w:style w:type="character" w:styleId="affffffffffffffffffff6">
    <w:name w:val="footnote reference"/>
    <w:basedOn w:val="ab"/>
    <w:rsid w:val="00524D1A"/>
    <w:rPr>
      <w:vertAlign w:val="superscript"/>
    </w:rPr>
  </w:style>
  <w:style w:type="character" w:styleId="affffffffffffffffffff7">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8">
    <w:name w:val="endnote reference"/>
    <w:basedOn w:val="ab"/>
    <w:rsid w:val="00524D1A"/>
    <w:rPr>
      <w:vertAlign w:val="superscript"/>
    </w:rPr>
  </w:style>
  <w:style w:type="paragraph" w:styleId="34">
    <w:name w:val="Body Text 3"/>
    <w:basedOn w:val="aa"/>
    <w:link w:val="33"/>
    <w:uiPriority w:val="99"/>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uiPriority w:val="99"/>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b"/>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c">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b">
    <w:name w:val="Основной текст 2 Знак Знак"/>
    <w:basedOn w:val="ab"/>
    <w:rsid w:val="00902A7A"/>
    <w:rPr>
      <w:sz w:val="28"/>
      <w:szCs w:val="24"/>
      <w:lang w:val="uk-UA" w:eastAsia="ru-RU" w:bidi="ar-SA"/>
    </w:rPr>
  </w:style>
  <w:style w:type="paragraph" w:styleId="affffffffffffffffffff9">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a"/>
    <w:next w:val="aa"/>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a"/>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b"/>
    <w:rsid w:val="00447CDC"/>
  </w:style>
  <w:style w:type="paragraph" w:customStyle="1" w:styleId="articlecreditbottom">
    <w:name w:val="article_credit_bottom"/>
    <w:basedOn w:val="aa"/>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a"/>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b"/>
    <w:rsid w:val="00447CDC"/>
  </w:style>
  <w:style w:type="character" w:customStyle="1" w:styleId="copyright">
    <w:name w:val="copyright"/>
    <w:basedOn w:val="ab"/>
    <w:rsid w:val="00447CDC"/>
  </w:style>
  <w:style w:type="character" w:customStyle="1" w:styleId="refresult">
    <w:name w:val="ref_result"/>
    <w:basedOn w:val="ab"/>
    <w:rsid w:val="007E3CE5"/>
  </w:style>
  <w:style w:type="character" w:customStyle="1" w:styleId="highlightedsearchterm">
    <w:name w:val="highlightedsearchterm"/>
    <w:basedOn w:val="ab"/>
    <w:rsid w:val="00792201"/>
  </w:style>
  <w:style w:type="character" w:customStyle="1" w:styleId="link-external">
    <w:name w:val="link-external"/>
    <w:basedOn w:val="ab"/>
    <w:rsid w:val="00792201"/>
  </w:style>
  <w:style w:type="character" w:customStyle="1" w:styleId="ref">
    <w:name w:val="ref"/>
    <w:basedOn w:val="ab"/>
    <w:rsid w:val="00792201"/>
  </w:style>
  <w:style w:type="character" w:customStyle="1" w:styleId="txt1">
    <w:name w:val="txt1"/>
    <w:basedOn w:val="ab"/>
    <w:rsid w:val="00792201"/>
  </w:style>
  <w:style w:type="character" w:customStyle="1" w:styleId="rvts21">
    <w:name w:val="rvts21"/>
    <w:basedOn w:val="ab"/>
    <w:rsid w:val="00EB5EA7"/>
    <w:rPr>
      <w:rFonts w:ascii="Times New Roman" w:hAnsi="Times New Roman" w:cs="Times New Roman" w:hint="default"/>
      <w:i/>
      <w:iCs/>
      <w:sz w:val="24"/>
      <w:szCs w:val="24"/>
    </w:rPr>
  </w:style>
  <w:style w:type="paragraph" w:customStyle="1" w:styleId="3ffc">
    <w:name w:val="Стиль3"/>
    <w:basedOn w:val="21"/>
    <w:link w:val="3ffd"/>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a"/>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a">
    <w:name w:val="Основной б.о."/>
    <w:basedOn w:val="1fffffff2"/>
    <w:next w:val="1fffffff2"/>
    <w:rsid w:val="00AD050A"/>
    <w:pPr>
      <w:ind w:firstLine="0"/>
    </w:pPr>
  </w:style>
  <w:style w:type="paragraph" w:customStyle="1" w:styleId="BodyText20">
    <w:name w:val="Body Text 2.Основной текст с отступом Знак"/>
    <w:basedOn w:val="aa"/>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a"/>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a"/>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c">
    <w:name w:val="Знак Знак2"/>
    <w:basedOn w:val="ab"/>
    <w:semiHidden/>
    <w:rsid w:val="00AD050A"/>
    <w:rPr>
      <w:rFonts w:ascii="Tahoma" w:hAnsi="Tahoma" w:cs="Tahoma"/>
      <w:sz w:val="16"/>
      <w:szCs w:val="16"/>
      <w:lang w:val="ru-RU" w:eastAsia="ru-RU" w:bidi="ar-SA"/>
    </w:rPr>
  </w:style>
  <w:style w:type="character" w:customStyle="1" w:styleId="1fffffff3">
    <w:name w:val="Знак Знак1"/>
    <w:basedOn w:val="ab"/>
    <w:semiHidden/>
    <w:rsid w:val="00AD050A"/>
    <w:rPr>
      <w:sz w:val="24"/>
      <w:szCs w:val="24"/>
      <w:lang w:val="ru-RU" w:eastAsia="ru-RU" w:bidi="ar-SA"/>
    </w:rPr>
  </w:style>
  <w:style w:type="character" w:customStyle="1" w:styleId="affffffffffffffffffffb">
    <w:name w:val="Знак Знак"/>
    <w:basedOn w:val="ab"/>
    <w:rsid w:val="00AD050A"/>
    <w:rPr>
      <w:rFonts w:ascii="Courier New" w:hAnsi="Courier New" w:cs="Courier New"/>
    </w:rPr>
  </w:style>
  <w:style w:type="character" w:customStyle="1" w:styleId="def">
    <w:name w:val="def"/>
    <w:basedOn w:val="ab"/>
    <w:rsid w:val="00AD050A"/>
  </w:style>
  <w:style w:type="character" w:customStyle="1" w:styleId="sc">
    <w:name w:val="sc"/>
    <w:basedOn w:val="ab"/>
    <w:rsid w:val="00AD050A"/>
  </w:style>
  <w:style w:type="character" w:customStyle="1" w:styleId="ital-inline">
    <w:name w:val="ital-inline"/>
    <w:basedOn w:val="ab"/>
    <w:rsid w:val="00AD050A"/>
  </w:style>
  <w:style w:type="character" w:customStyle="1" w:styleId="definition">
    <w:name w:val="definition"/>
    <w:basedOn w:val="ab"/>
    <w:rsid w:val="00AD050A"/>
  </w:style>
  <w:style w:type="paragraph" w:customStyle="1" w:styleId="251">
    <w:name w:val="Основной текст 25"/>
    <w:basedOn w:val="aa"/>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c">
    <w:name w:val="дис"/>
    <w:basedOn w:val="aa"/>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a"/>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a"/>
    <w:next w:val="aa"/>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a"/>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b"/>
    <w:rsid w:val="00834DF4"/>
  </w:style>
  <w:style w:type="character" w:customStyle="1" w:styleId="ptbrand">
    <w:name w:val="ptbrand"/>
    <w:basedOn w:val="ab"/>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b"/>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b"/>
    <w:rsid w:val="00CB5506"/>
    <w:rPr>
      <w:rFonts w:ascii="Times New Roman" w:hAnsi="Times New Roman" w:cs="Times New Roman" w:hint="default"/>
      <w:sz w:val="12"/>
      <w:szCs w:val="12"/>
      <w:vertAlign w:val="subscript"/>
    </w:rPr>
  </w:style>
  <w:style w:type="character" w:customStyle="1" w:styleId="rvts23">
    <w:name w:val="rvts23"/>
    <w:basedOn w:val="ab"/>
    <w:rsid w:val="00CB5506"/>
    <w:rPr>
      <w:rFonts w:ascii="Lucida Sans Unicode" w:hAnsi="Lucida Sans Unicode" w:cs="Lucida Sans Unicode" w:hint="default"/>
      <w:spacing w:val="45"/>
    </w:rPr>
  </w:style>
  <w:style w:type="character" w:customStyle="1" w:styleId="rvts24">
    <w:name w:val="rvts24"/>
    <w:basedOn w:val="ab"/>
    <w:rsid w:val="00CB5506"/>
    <w:rPr>
      <w:rFonts w:ascii="Lucida Sans Unicode" w:hAnsi="Lucida Sans Unicode" w:cs="Lucida Sans Unicode" w:hint="default"/>
      <w:spacing w:val="45"/>
    </w:rPr>
  </w:style>
  <w:style w:type="character" w:customStyle="1" w:styleId="rvts28">
    <w:name w:val="rvts28"/>
    <w:basedOn w:val="ab"/>
    <w:rsid w:val="00CB5506"/>
    <w:rPr>
      <w:rFonts w:ascii="Times New Roman" w:hAnsi="Times New Roman" w:cs="Times New Roman" w:hint="default"/>
      <w:b/>
      <w:bCs/>
      <w:sz w:val="28"/>
      <w:szCs w:val="28"/>
    </w:rPr>
  </w:style>
  <w:style w:type="character" w:customStyle="1" w:styleId="rvts36">
    <w:name w:val="rvts36"/>
    <w:basedOn w:val="ab"/>
    <w:rsid w:val="00CB5506"/>
    <w:rPr>
      <w:rFonts w:ascii="Times New Roman" w:hAnsi="Times New Roman" w:cs="Times New Roman" w:hint="default"/>
      <w:color w:val="000000"/>
      <w:sz w:val="24"/>
      <w:szCs w:val="24"/>
    </w:rPr>
  </w:style>
  <w:style w:type="character" w:customStyle="1" w:styleId="rvts37">
    <w:name w:val="rvts37"/>
    <w:basedOn w:val="ab"/>
    <w:rsid w:val="00CB5506"/>
    <w:rPr>
      <w:rFonts w:ascii="Times New Roman" w:hAnsi="Times New Roman" w:cs="Times New Roman" w:hint="default"/>
      <w:i/>
      <w:iCs/>
      <w:sz w:val="24"/>
      <w:szCs w:val="24"/>
    </w:rPr>
  </w:style>
  <w:style w:type="character" w:customStyle="1" w:styleId="rvts39">
    <w:name w:val="rvts39"/>
    <w:basedOn w:val="ab"/>
    <w:rsid w:val="00CB5506"/>
    <w:rPr>
      <w:rFonts w:ascii="Times New Roman" w:hAnsi="Times New Roman" w:cs="Times New Roman" w:hint="default"/>
    </w:rPr>
  </w:style>
  <w:style w:type="character" w:customStyle="1" w:styleId="rvts40">
    <w:name w:val="rvts40"/>
    <w:basedOn w:val="ab"/>
    <w:rsid w:val="00CB5506"/>
    <w:rPr>
      <w:rFonts w:ascii="Arial Unicode MS" w:eastAsia="Arial Unicode MS" w:hAnsi="Arial Unicode MS" w:cs="Arial Unicode MS" w:hint="eastAsia"/>
      <w:b/>
      <w:bCs/>
      <w:sz w:val="24"/>
      <w:szCs w:val="24"/>
    </w:rPr>
  </w:style>
  <w:style w:type="character" w:customStyle="1" w:styleId="rvts41">
    <w:name w:val="rvts41"/>
    <w:basedOn w:val="ab"/>
    <w:rsid w:val="00CB5506"/>
    <w:rPr>
      <w:rFonts w:ascii="Lucida Sans Unicode" w:hAnsi="Lucida Sans Unicode" w:cs="Lucida Sans Unicode" w:hint="default"/>
      <w:u w:val="single"/>
    </w:rPr>
  </w:style>
  <w:style w:type="character" w:customStyle="1" w:styleId="rvts42">
    <w:name w:val="rvts42"/>
    <w:basedOn w:val="ab"/>
    <w:rsid w:val="00CB5506"/>
    <w:rPr>
      <w:rFonts w:ascii="Lucida Sans Unicode" w:hAnsi="Lucida Sans Unicode" w:cs="Lucida Sans Unicode" w:hint="default"/>
    </w:rPr>
  </w:style>
  <w:style w:type="character" w:customStyle="1" w:styleId="rvts43">
    <w:name w:val="rvts43"/>
    <w:basedOn w:val="ab"/>
    <w:rsid w:val="00CB5506"/>
    <w:rPr>
      <w:rFonts w:ascii="Lucida Sans Unicode" w:hAnsi="Lucida Sans Unicode" w:cs="Lucida Sans Unicode" w:hint="default"/>
      <w:i/>
      <w:iCs/>
    </w:rPr>
  </w:style>
  <w:style w:type="character" w:customStyle="1" w:styleId="rvts44">
    <w:name w:val="rvts44"/>
    <w:basedOn w:val="ab"/>
    <w:rsid w:val="00CB5506"/>
    <w:rPr>
      <w:rFonts w:ascii="Arial Unicode MS" w:eastAsia="Arial Unicode MS" w:hAnsi="Arial Unicode MS" w:cs="Arial Unicode MS" w:hint="eastAsia"/>
      <w:b/>
      <w:bCs/>
      <w:sz w:val="28"/>
      <w:szCs w:val="28"/>
    </w:rPr>
  </w:style>
  <w:style w:type="character" w:customStyle="1" w:styleId="rvts45">
    <w:name w:val="rvts45"/>
    <w:basedOn w:val="ab"/>
    <w:rsid w:val="00CB5506"/>
    <w:rPr>
      <w:rFonts w:ascii="Times New Roman" w:hAnsi="Times New Roman" w:cs="Times New Roman" w:hint="default"/>
      <w:color w:val="000000"/>
      <w:sz w:val="24"/>
      <w:szCs w:val="24"/>
    </w:rPr>
  </w:style>
  <w:style w:type="character" w:customStyle="1" w:styleId="rvts46">
    <w:name w:val="rvts46"/>
    <w:basedOn w:val="ab"/>
    <w:rsid w:val="00CB5506"/>
    <w:rPr>
      <w:rFonts w:ascii="Arial Unicode MS" w:eastAsia="Arial Unicode MS" w:hAnsi="Arial Unicode MS" w:cs="Arial Unicode MS" w:hint="eastAsia"/>
      <w:sz w:val="24"/>
      <w:szCs w:val="24"/>
    </w:rPr>
  </w:style>
  <w:style w:type="character" w:customStyle="1" w:styleId="rvts47">
    <w:name w:val="rvts47"/>
    <w:basedOn w:val="ab"/>
    <w:rsid w:val="00CB5506"/>
    <w:rPr>
      <w:rFonts w:ascii="Lucida Sans Unicode" w:hAnsi="Lucida Sans Unicode" w:cs="Lucida Sans Unicode" w:hint="default"/>
      <w:i/>
      <w:iCs/>
      <w:sz w:val="24"/>
      <w:szCs w:val="24"/>
    </w:rPr>
  </w:style>
  <w:style w:type="character" w:customStyle="1" w:styleId="rvts48">
    <w:name w:val="rvts48"/>
    <w:basedOn w:val="ab"/>
    <w:rsid w:val="00CB5506"/>
    <w:rPr>
      <w:rFonts w:ascii="Lucida Sans Unicode" w:hAnsi="Lucida Sans Unicode" w:cs="Lucida Sans Unicode" w:hint="default"/>
      <w:sz w:val="24"/>
      <w:szCs w:val="24"/>
    </w:rPr>
  </w:style>
  <w:style w:type="character" w:customStyle="1" w:styleId="rvts49">
    <w:name w:val="rvts49"/>
    <w:basedOn w:val="ab"/>
    <w:rsid w:val="00CB5506"/>
    <w:rPr>
      <w:rFonts w:ascii="Arial Unicode MS" w:eastAsia="Arial Unicode MS" w:hAnsi="Arial Unicode MS" w:cs="Arial Unicode MS" w:hint="eastAsia"/>
      <w:b/>
      <w:bCs/>
      <w:sz w:val="24"/>
      <w:szCs w:val="24"/>
    </w:rPr>
  </w:style>
  <w:style w:type="character" w:customStyle="1" w:styleId="rvts50">
    <w:name w:val="rvts50"/>
    <w:basedOn w:val="ab"/>
    <w:rsid w:val="00CB5506"/>
    <w:rPr>
      <w:rFonts w:ascii="Arial Unicode MS" w:eastAsia="Arial Unicode MS" w:hAnsi="Arial Unicode MS" w:cs="Arial Unicode MS" w:hint="eastAsia"/>
    </w:rPr>
  </w:style>
  <w:style w:type="character" w:customStyle="1" w:styleId="rvts51">
    <w:name w:val="rvts51"/>
    <w:basedOn w:val="ab"/>
    <w:rsid w:val="00CB5506"/>
    <w:rPr>
      <w:rFonts w:ascii="Arial Unicode MS" w:eastAsia="Arial Unicode MS" w:hAnsi="Arial Unicode MS" w:cs="Arial Unicode MS" w:hint="eastAsia"/>
    </w:rPr>
  </w:style>
  <w:style w:type="character" w:customStyle="1" w:styleId="rvts52">
    <w:name w:val="rvts52"/>
    <w:basedOn w:val="ab"/>
    <w:rsid w:val="00CB5506"/>
    <w:rPr>
      <w:rFonts w:ascii="Times New Roman" w:hAnsi="Times New Roman" w:cs="Times New Roman" w:hint="default"/>
      <w:color w:val="000000"/>
      <w:sz w:val="24"/>
      <w:szCs w:val="24"/>
    </w:rPr>
  </w:style>
  <w:style w:type="character" w:customStyle="1" w:styleId="rvts53">
    <w:name w:val="rvts53"/>
    <w:basedOn w:val="ab"/>
    <w:rsid w:val="00CB5506"/>
    <w:rPr>
      <w:rFonts w:ascii="Times New Roman" w:hAnsi="Times New Roman" w:cs="Times New Roman" w:hint="default"/>
      <w:spacing w:val="-15"/>
      <w:sz w:val="24"/>
      <w:szCs w:val="24"/>
    </w:rPr>
  </w:style>
  <w:style w:type="character" w:customStyle="1" w:styleId="rvts54">
    <w:name w:val="rvts54"/>
    <w:basedOn w:val="ab"/>
    <w:rsid w:val="00CB5506"/>
    <w:rPr>
      <w:rFonts w:ascii="Lucida Sans Unicode" w:hAnsi="Lucida Sans Unicode" w:cs="Lucida Sans Unicode" w:hint="default"/>
      <w:i/>
      <w:iCs/>
      <w:spacing w:val="-15"/>
    </w:rPr>
  </w:style>
  <w:style w:type="character" w:customStyle="1" w:styleId="rvts55">
    <w:name w:val="rvts55"/>
    <w:basedOn w:val="ab"/>
    <w:rsid w:val="00CB5506"/>
    <w:rPr>
      <w:rFonts w:ascii="Lucida Sans Unicode" w:hAnsi="Lucida Sans Unicode" w:cs="Lucida Sans Unicode" w:hint="default"/>
      <w:i/>
      <w:iCs/>
      <w:spacing w:val="-15"/>
    </w:rPr>
  </w:style>
  <w:style w:type="character" w:customStyle="1" w:styleId="rvts56">
    <w:name w:val="rvts56"/>
    <w:basedOn w:val="ab"/>
    <w:rsid w:val="00CB5506"/>
    <w:rPr>
      <w:rFonts w:ascii="Lucida Sans Unicode" w:hAnsi="Lucida Sans Unicode" w:cs="Lucida Sans Unicode" w:hint="default"/>
      <w:spacing w:val="-15"/>
    </w:rPr>
  </w:style>
  <w:style w:type="character" w:customStyle="1" w:styleId="rvts57">
    <w:name w:val="rvts57"/>
    <w:basedOn w:val="ab"/>
    <w:rsid w:val="00CB5506"/>
    <w:rPr>
      <w:rFonts w:ascii="Lucida Sans Unicode" w:hAnsi="Lucida Sans Unicode" w:cs="Lucida Sans Unicode" w:hint="default"/>
      <w:color w:val="000000"/>
      <w:spacing w:val="45"/>
    </w:rPr>
  </w:style>
  <w:style w:type="character" w:customStyle="1" w:styleId="binding">
    <w:name w:val="binding"/>
    <w:basedOn w:val="ab"/>
    <w:rsid w:val="00CB5506"/>
  </w:style>
  <w:style w:type="character" w:customStyle="1" w:styleId="format">
    <w:name w:val="format"/>
    <w:basedOn w:val="ab"/>
    <w:rsid w:val="00CB5506"/>
  </w:style>
  <w:style w:type="character" w:customStyle="1" w:styleId="rvts20">
    <w:name w:val="rvts20"/>
    <w:basedOn w:val="ab"/>
    <w:rsid w:val="00CB5506"/>
  </w:style>
  <w:style w:type="table" w:customStyle="1" w:styleId="1fffffff5">
    <w:name w:val="Стиль таблицы1"/>
    <w:basedOn w:val="affffffffffffffffffff4"/>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a"/>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d">
    <w:name w:val="List 2"/>
    <w:basedOn w:val="aa"/>
    <w:unhideWhenUsed/>
    <w:rsid w:val="00773FBC"/>
    <w:pPr>
      <w:ind w:left="566" w:hanging="283"/>
      <w:contextualSpacing/>
    </w:pPr>
  </w:style>
  <w:style w:type="paragraph" w:styleId="5f6">
    <w:name w:val="List Continue 5"/>
    <w:basedOn w:val="aa"/>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a"/>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b"/>
    <w:rsid w:val="009625A4"/>
    <w:rPr>
      <w:b/>
      <w:bCs/>
    </w:rPr>
  </w:style>
  <w:style w:type="paragraph" w:customStyle="1" w:styleId="IOiiacaaieiaie">
    <w:name w:val="IOiiacaaieiaie"/>
    <w:basedOn w:val="aa"/>
    <w:next w:val="aa"/>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a"/>
    <w:next w:val="aa"/>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a"/>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a"/>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a"/>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a"/>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a"/>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a"/>
    <w:rsid w:val="009625A4"/>
    <w:pPr>
      <w:numPr>
        <w:numId w:val="42"/>
      </w:numPr>
      <w:suppressAutoHyphens w:val="0"/>
    </w:pPr>
    <w:rPr>
      <w:rFonts w:ascii="Times New Roman" w:eastAsia="Times New Roman" w:hAnsi="Times New Roman" w:cs="Times New Roman"/>
      <w:lang w:eastAsia="ru-RU"/>
    </w:rPr>
  </w:style>
  <w:style w:type="paragraph" w:styleId="2ffffe">
    <w:name w:val="List Continue 2"/>
    <w:basedOn w:val="aa"/>
    <w:rsid w:val="009625A4"/>
    <w:pPr>
      <w:suppressAutoHyphens w:val="0"/>
      <w:spacing w:after="120"/>
      <w:ind w:left="566"/>
    </w:pPr>
    <w:rPr>
      <w:rFonts w:ascii="Times New Roman" w:eastAsia="Times New Roman" w:hAnsi="Times New Roman" w:cs="Times New Roman"/>
      <w:lang w:eastAsia="ru-RU"/>
    </w:rPr>
  </w:style>
  <w:style w:type="paragraph" w:styleId="afff">
    <w:name w:val="Body Text First Indent"/>
    <w:basedOn w:val="afffffffa"/>
    <w:link w:val="affe"/>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1"/>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f1"/>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a"/>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d">
    <w:name w:val="Знак Знак Знак Знак"/>
    <w:basedOn w:val="aa"/>
    <w:rsid w:val="009625A4"/>
    <w:pPr>
      <w:suppressAutoHyphens w:val="0"/>
    </w:pPr>
    <w:rPr>
      <w:rFonts w:ascii="Verdana" w:eastAsia="Times New Roman" w:hAnsi="Verdana" w:cs="Verdana"/>
      <w:sz w:val="20"/>
      <w:szCs w:val="20"/>
      <w:lang w:val="en-US" w:eastAsia="en-US"/>
    </w:rPr>
  </w:style>
  <w:style w:type="paragraph" w:customStyle="1" w:styleId="affffffffffffffffffffe">
    <w:name w:val="Интервал"/>
    <w:basedOn w:val="aa"/>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
    <w:name w:val="Замузяка"/>
    <w:basedOn w:val="aa"/>
    <w:rsid w:val="00B539A0"/>
    <w:pPr>
      <w:suppressAutoHyphens w:val="0"/>
    </w:pPr>
    <w:rPr>
      <w:rFonts w:ascii="Times New Roman" w:eastAsia="Times New Roman" w:hAnsi="Times New Roman" w:cs="Times New Roman"/>
      <w:b/>
      <w:bCs/>
      <w:lang w:eastAsia="ru-RU"/>
    </w:rPr>
  </w:style>
  <w:style w:type="paragraph" w:customStyle="1" w:styleId="afffffffffffffffffffff0">
    <w:name w:val="Обычный + По ширине"/>
    <w:aliases w:val="Первая строка:  1,25 см,Обычный + по ширине,59 см"/>
    <w:basedOn w:val="aa"/>
    <w:link w:val="afffffffffffffffffffff1"/>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1">
    <w:name w:val="Обычный + По ширине Знак"/>
    <w:aliases w:val="Первая строка:  1 Знак,25 см Знак"/>
    <w:basedOn w:val="ab"/>
    <w:link w:val="afffffffffffffffffffff0"/>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a"/>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b"/>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2">
    <w:name w:val="Узел"/>
    <w:rsid w:val="003C38B0"/>
    <w:rPr>
      <w:i/>
    </w:rPr>
  </w:style>
  <w:style w:type="character" w:customStyle="1" w:styleId="2fffff">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a"/>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a"/>
    <w:rsid w:val="003C38B0"/>
    <w:pPr>
      <w:spacing w:before="100" w:after="100"/>
    </w:pPr>
    <w:rPr>
      <w:rFonts w:ascii="Times New Roman" w:eastAsia="Times New Roman" w:hAnsi="Times New Roman" w:cs="Times New Roman"/>
      <w:lang w:val="uk-UA"/>
    </w:rPr>
  </w:style>
  <w:style w:type="paragraph" w:customStyle="1" w:styleId="l1">
    <w:name w:val="l1"/>
    <w:basedOn w:val="aa"/>
    <w:rsid w:val="003C38B0"/>
    <w:pPr>
      <w:spacing w:before="80" w:after="80"/>
      <w:ind w:left="380"/>
    </w:pPr>
    <w:rPr>
      <w:rFonts w:ascii="Times New Roman" w:eastAsia="Times New Roman" w:hAnsi="Times New Roman" w:cs="Times New Roman"/>
      <w:lang w:val="uk-UA"/>
    </w:rPr>
  </w:style>
  <w:style w:type="paragraph" w:customStyle="1" w:styleId="l2">
    <w:name w:val="l2"/>
    <w:basedOn w:val="aa"/>
    <w:rsid w:val="003C38B0"/>
    <w:pPr>
      <w:spacing w:before="80" w:after="80"/>
      <w:ind w:left="760"/>
    </w:pPr>
    <w:rPr>
      <w:rFonts w:ascii="Times New Roman" w:eastAsia="Times New Roman" w:hAnsi="Times New Roman" w:cs="Times New Roman"/>
      <w:lang w:val="uk-UA"/>
    </w:rPr>
  </w:style>
  <w:style w:type="paragraph" w:customStyle="1" w:styleId="afffffffffffffffffffff3">
    <w:name w:val="Список определений"/>
    <w:basedOn w:val="aa"/>
    <w:next w:val="aa"/>
    <w:rsid w:val="003C38B0"/>
    <w:pPr>
      <w:ind w:left="360"/>
    </w:pPr>
    <w:rPr>
      <w:rFonts w:ascii="Times New Roman" w:eastAsia="Times New Roman" w:hAnsi="Times New Roman" w:cs="Times New Roman"/>
      <w:szCs w:val="20"/>
      <w:lang w:val="uk-UA"/>
    </w:rPr>
  </w:style>
  <w:style w:type="paragraph" w:customStyle="1" w:styleId="6e">
    <w:name w:val="Обычный6"/>
    <w:basedOn w:val="aa"/>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a"/>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a"/>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a"/>
    <w:rsid w:val="003C38B0"/>
    <w:rPr>
      <w:rFonts w:ascii="Times New Roman" w:eastAsia="Times New Roman" w:hAnsi="Times New Roman" w:cs="Times New Roman"/>
      <w:sz w:val="29"/>
      <w:szCs w:val="29"/>
      <w:lang w:val="uk-UA"/>
    </w:rPr>
  </w:style>
  <w:style w:type="paragraph" w:customStyle="1" w:styleId="l3">
    <w:name w:val="l3"/>
    <w:basedOn w:val="aa"/>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a"/>
    <w:rsid w:val="003C38B0"/>
    <w:pPr>
      <w:spacing w:before="48" w:after="48"/>
      <w:jc w:val="both"/>
    </w:pPr>
    <w:rPr>
      <w:rFonts w:ascii="Times New Roman" w:eastAsia="Times New Roman" w:hAnsi="Times New Roman" w:cs="Times New Roman"/>
      <w:lang w:val="uk-UA"/>
    </w:rPr>
  </w:style>
  <w:style w:type="paragraph" w:customStyle="1" w:styleId="p2">
    <w:name w:val="p2"/>
    <w:basedOn w:val="aa"/>
    <w:rsid w:val="003C38B0"/>
    <w:pPr>
      <w:spacing w:before="100" w:after="100"/>
    </w:pPr>
    <w:rPr>
      <w:rFonts w:ascii="Times New Roman" w:eastAsia="Times New Roman" w:hAnsi="Times New Roman" w:cs="Times New Roman"/>
      <w:lang w:val="uk-UA"/>
    </w:rPr>
  </w:style>
  <w:style w:type="paragraph" w:customStyle="1" w:styleId="wh-normal">
    <w:name w:val="wh-normal"/>
    <w:basedOn w:val="aa"/>
    <w:rsid w:val="003C38B0"/>
    <w:pPr>
      <w:suppressAutoHyphens w:val="0"/>
    </w:pPr>
    <w:rPr>
      <w:rFonts w:ascii="Verdana" w:eastAsia="Times New Roman" w:hAnsi="Verdana" w:cs="Times New Roman"/>
      <w:color w:val="000000"/>
      <w:sz w:val="20"/>
      <w:szCs w:val="20"/>
      <w:lang w:val="uk-UA" w:eastAsia="ru-RU"/>
    </w:rPr>
  </w:style>
  <w:style w:type="paragraph" w:styleId="affffff5">
    <w:name w:val="Message Header"/>
    <w:basedOn w:val="aa"/>
    <w:link w:val="affffff4"/>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b"/>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4">
    <w:name w:val="Normal Indent"/>
    <w:aliases w:val="Обычный 22"/>
    <w:basedOn w:val="aa"/>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b"/>
    <w:rsid w:val="00DD1F52"/>
    <w:rPr>
      <w:rFonts w:ascii="Tahoma" w:hAnsi="Tahoma" w:cs="Tahoma"/>
      <w:b/>
      <w:bCs/>
      <w:color w:val="0000CD"/>
    </w:rPr>
  </w:style>
  <w:style w:type="character" w:customStyle="1" w:styleId="tolkm1">
    <w:name w:val="tolkm1"/>
    <w:basedOn w:val="ab"/>
    <w:rsid w:val="00DD1F52"/>
    <w:rPr>
      <w:rFonts w:ascii="Tahoma" w:hAnsi="Tahoma" w:cs="Tahoma"/>
      <w:color w:val="696969"/>
    </w:rPr>
  </w:style>
  <w:style w:type="character" w:customStyle="1" w:styleId="maintext1">
    <w:name w:val="maintext1"/>
    <w:basedOn w:val="ab"/>
    <w:rsid w:val="00DE69DA"/>
    <w:rPr>
      <w:rFonts w:ascii="Verdana" w:hAnsi="Verdana" w:cs="Times New Roman"/>
      <w:b/>
      <w:bCs/>
      <w:color w:val="330099"/>
      <w:sz w:val="24"/>
      <w:szCs w:val="24"/>
    </w:rPr>
  </w:style>
  <w:style w:type="character" w:customStyle="1" w:styleId="content1">
    <w:name w:val="content1"/>
    <w:basedOn w:val="ab"/>
    <w:rsid w:val="00DE69DA"/>
    <w:rPr>
      <w:rFonts w:ascii="Arial" w:hAnsi="Arial" w:cs="Arial"/>
      <w:color w:val="000000"/>
      <w:sz w:val="17"/>
      <w:szCs w:val="17"/>
    </w:rPr>
  </w:style>
  <w:style w:type="character" w:customStyle="1" w:styleId="artcopy5">
    <w:name w:val="artcopy5"/>
    <w:basedOn w:val="ab"/>
    <w:rsid w:val="00DE69DA"/>
    <w:rPr>
      <w:rFonts w:cs="Times New Roman"/>
      <w:color w:val="333333"/>
      <w:sz w:val="24"/>
      <w:szCs w:val="24"/>
      <w:u w:val="none"/>
      <w:effect w:val="none"/>
    </w:rPr>
  </w:style>
  <w:style w:type="character" w:customStyle="1" w:styleId="spn">
    <w:name w:val="spn"/>
    <w:basedOn w:val="ab"/>
    <w:rsid w:val="00DE69DA"/>
    <w:rPr>
      <w:rFonts w:cs="Times New Roman"/>
    </w:rPr>
  </w:style>
  <w:style w:type="character" w:customStyle="1" w:styleId="spdiss21">
    <w:name w:val="sp_diss21"/>
    <w:basedOn w:val="ab"/>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b"/>
    <w:rsid w:val="00CB293E"/>
    <w:rPr>
      <w:shd w:val="clear" w:color="auto" w:fill="FFFFFF"/>
    </w:rPr>
  </w:style>
  <w:style w:type="character" w:customStyle="1" w:styleId="highlight21">
    <w:name w:val="highlight21"/>
    <w:basedOn w:val="ab"/>
    <w:rsid w:val="00CB293E"/>
    <w:rPr>
      <w:shd w:val="clear" w:color="auto" w:fill="FFFFFF"/>
    </w:rPr>
  </w:style>
  <w:style w:type="character" w:customStyle="1" w:styleId="vstup0">
    <w:name w:val="vstup"/>
    <w:basedOn w:val="ab"/>
    <w:rsid w:val="00CA0A94"/>
  </w:style>
  <w:style w:type="paragraph" w:customStyle="1" w:styleId="a40">
    <w:name w:val="a4"/>
    <w:basedOn w:val="aa"/>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0">
    <w:name w:val="Абзац списка2"/>
    <w:basedOn w:val="aa"/>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a"/>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a"/>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a"/>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b"/>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b"/>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b"/>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b"/>
    <w:locked/>
    <w:rsid w:val="00BA1AD0"/>
    <w:rPr>
      <w:rFonts w:ascii="Arial" w:hAnsi="Arial" w:cs="Arial"/>
      <w:b/>
      <w:bCs/>
      <w:i/>
      <w:iCs/>
      <w:sz w:val="28"/>
      <w:szCs w:val="28"/>
      <w:lang w:val="ru-RU" w:eastAsia="ru-RU" w:bidi="ar-SA"/>
    </w:rPr>
  </w:style>
  <w:style w:type="character" w:customStyle="1" w:styleId="2fffff1">
    <w:name w:val="Знак Знак2"/>
    <w:basedOn w:val="ab"/>
    <w:locked/>
    <w:rsid w:val="00BA1AD0"/>
    <w:rPr>
      <w:rFonts w:ascii="Arial" w:hAnsi="Arial" w:cs="Arial"/>
      <w:b/>
      <w:bCs/>
      <w:sz w:val="26"/>
      <w:szCs w:val="26"/>
      <w:lang w:val="ru-RU" w:eastAsia="ru-RU" w:bidi="ar-SA"/>
    </w:rPr>
  </w:style>
  <w:style w:type="character" w:customStyle="1" w:styleId="1fffffff8">
    <w:name w:val="Знак Знак1"/>
    <w:basedOn w:val="ab"/>
    <w:locked/>
    <w:rsid w:val="00BA1AD0"/>
    <w:rPr>
      <w:b/>
      <w:bCs/>
      <w:sz w:val="28"/>
      <w:szCs w:val="28"/>
      <w:lang w:val="ru-RU" w:eastAsia="uk-UA" w:bidi="ar-SA"/>
    </w:rPr>
  </w:style>
  <w:style w:type="character" w:customStyle="1" w:styleId="afffffffffffffffffffff5">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b"/>
    <w:rsid w:val="00BA1AD0"/>
    <w:rPr>
      <w:rFonts w:ascii="Arial" w:hAnsi="Arial" w:cs="Arial" w:hint="default"/>
      <w:b/>
      <w:bCs/>
      <w:sz w:val="28"/>
      <w:szCs w:val="26"/>
      <w:lang w:val="ru-RU" w:eastAsia="ru-RU" w:bidi="ar-SA"/>
    </w:rPr>
  </w:style>
  <w:style w:type="character" w:customStyle="1" w:styleId="FontStyle26">
    <w:name w:val="Font Style26"/>
    <w:basedOn w:val="ab"/>
    <w:rsid w:val="00E57100"/>
    <w:rPr>
      <w:rFonts w:ascii="Century Schoolbook" w:hAnsi="Century Schoolbook" w:cs="Century Schoolbook"/>
      <w:sz w:val="22"/>
      <w:szCs w:val="22"/>
    </w:rPr>
  </w:style>
  <w:style w:type="paragraph" w:customStyle="1" w:styleId="Style7">
    <w:name w:val="Style7"/>
    <w:basedOn w:val="aa"/>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b"/>
    <w:rsid w:val="00E57100"/>
    <w:rPr>
      <w:rFonts w:ascii="Century Schoolbook" w:hAnsi="Century Schoolbook" w:cs="Century Schoolbook"/>
      <w:i/>
      <w:iCs/>
      <w:sz w:val="22"/>
      <w:szCs w:val="22"/>
    </w:rPr>
  </w:style>
  <w:style w:type="character" w:customStyle="1" w:styleId="FontStyle33">
    <w:name w:val="Font Style33"/>
    <w:basedOn w:val="ab"/>
    <w:rsid w:val="00E57100"/>
    <w:rPr>
      <w:rFonts w:ascii="Century Schoolbook" w:hAnsi="Century Schoolbook" w:cs="Century Schoolbook"/>
      <w:sz w:val="20"/>
      <w:szCs w:val="20"/>
    </w:rPr>
  </w:style>
  <w:style w:type="paragraph" w:customStyle="1" w:styleId="Style19">
    <w:name w:val="Style19"/>
    <w:basedOn w:val="aa"/>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a"/>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6">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b"/>
    <w:rsid w:val="008057C8"/>
    <w:rPr>
      <w:rFonts w:cs="Times New Roman"/>
      <w:sz w:val="21"/>
      <w:szCs w:val="21"/>
    </w:rPr>
  </w:style>
  <w:style w:type="character" w:customStyle="1" w:styleId="tlfcsyntagme">
    <w:name w:val="tlf_csyntagme"/>
    <w:basedOn w:val="ab"/>
    <w:rsid w:val="008057C8"/>
    <w:rPr>
      <w:rFonts w:cs="Times New Roman"/>
    </w:rPr>
  </w:style>
  <w:style w:type="paragraph" w:styleId="5f7">
    <w:name w:val="List 5"/>
    <w:basedOn w:val="aa"/>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b"/>
    <w:rsid w:val="008057C8"/>
    <w:rPr>
      <w:rFonts w:ascii="Verdana" w:hAnsi="Verdana" w:cs="Times New Roman"/>
      <w:color w:val="006760"/>
      <w:sz w:val="14"/>
      <w:szCs w:val="14"/>
    </w:rPr>
  </w:style>
  <w:style w:type="character" w:customStyle="1" w:styleId="sr21">
    <w:name w:val="sr21"/>
    <w:basedOn w:val="ab"/>
    <w:rsid w:val="008057C8"/>
    <w:rPr>
      <w:rFonts w:ascii="Verdana" w:hAnsi="Verdana" w:cs="Times New Roman"/>
      <w:color w:val="006760"/>
      <w:sz w:val="15"/>
      <w:szCs w:val="15"/>
      <w:shd w:val="clear" w:color="auto" w:fill="FAFAFA"/>
    </w:rPr>
  </w:style>
  <w:style w:type="paragraph" w:customStyle="1" w:styleId="ris">
    <w:name w:val="ris"/>
    <w:basedOn w:val="aa"/>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7">
    <w:name w:val="надпись"/>
    <w:basedOn w:val="aa"/>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8">
    <w:name w:val="формула"/>
    <w:basedOn w:val="ab"/>
    <w:rsid w:val="00B17976"/>
    <w:rPr>
      <w:rFonts w:ascii="Times New Roman" w:hAnsi="Times New Roman"/>
      <w:i/>
    </w:rPr>
  </w:style>
  <w:style w:type="paragraph" w:customStyle="1" w:styleId="afffffffffffffffffffff9">
    <w:name w:val="чернетка"/>
    <w:basedOn w:val="aa"/>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b"/>
    <w:rsid w:val="00B17976"/>
    <w:rPr>
      <w:rFonts w:ascii="Comic Sans MS" w:hAnsi="Comic Sans MS" w:cs="Arial"/>
      <w:sz w:val="26"/>
      <w:lang w:val="uk-UA"/>
    </w:rPr>
  </w:style>
  <w:style w:type="character" w:customStyle="1" w:styleId="key">
    <w:name w:val="key"/>
    <w:basedOn w:val="ab"/>
    <w:rsid w:val="00B17976"/>
    <w:rPr>
      <w:rFonts w:ascii="Arial" w:hAnsi="Arial"/>
      <w:color w:val="FF0000"/>
      <w:sz w:val="24"/>
      <w:szCs w:val="28"/>
    </w:rPr>
  </w:style>
  <w:style w:type="paragraph" w:styleId="afffffffffffffffffffffa">
    <w:name w:val="List Continue"/>
    <w:basedOn w:val="aa"/>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a"/>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a"/>
    <w:rsid w:val="00B17976"/>
    <w:pPr>
      <w:suppressAutoHyphens w:val="0"/>
      <w:spacing w:after="120"/>
      <w:ind w:left="849"/>
    </w:pPr>
    <w:rPr>
      <w:rFonts w:ascii="Times New Roman" w:eastAsia="Times New Roman" w:hAnsi="Times New Roman" w:cs="Times New Roman"/>
      <w:lang w:eastAsia="ru-RU"/>
    </w:rPr>
  </w:style>
  <w:style w:type="paragraph" w:customStyle="1" w:styleId="2fffff2">
    <w:name w:val="Основной текст с отступом2"/>
    <w:basedOn w:val="aa"/>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b"/>
    <w:rsid w:val="00E13B3A"/>
    <w:rPr>
      <w:rFonts w:ascii="Arial" w:hAnsi="Arial" w:cs="Arial" w:hint="default"/>
      <w:b/>
      <w:bCs/>
      <w:i/>
      <w:iCs/>
      <w:color w:val="1642FF"/>
      <w:spacing w:val="12"/>
      <w:sz w:val="27"/>
      <w:szCs w:val="27"/>
    </w:rPr>
  </w:style>
  <w:style w:type="paragraph" w:customStyle="1" w:styleId="head0">
    <w:name w:val="head"/>
    <w:basedOn w:val="aa"/>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3">
    <w:name w:val="Красная строка2"/>
    <w:basedOn w:val="afffffffa"/>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b">
    <w:name w:val="List Number"/>
    <w:basedOn w:val="aa"/>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b"/>
    <w:link w:val="80"/>
    <w:rsid w:val="00BB3459"/>
    <w:rPr>
      <w:rFonts w:ascii="Times New Roman" w:eastAsia="Times New Roman" w:hAnsi="Times New Roman" w:cs="Times New Roman"/>
      <w:sz w:val="28"/>
      <w:szCs w:val="24"/>
      <w:lang w:val="uk-UA"/>
    </w:rPr>
  </w:style>
  <w:style w:type="character" w:customStyle="1" w:styleId="5b">
    <w:name w:val="Стиль5 Знак"/>
    <w:basedOn w:val="ab"/>
    <w:link w:val="53"/>
    <w:rsid w:val="00BB3459"/>
    <w:rPr>
      <w:rFonts w:ascii="Garamond" w:eastAsia="Garamond" w:hAnsi="Garamond" w:cs="Garamond"/>
      <w:sz w:val="28"/>
      <w:szCs w:val="28"/>
      <w:lang w:eastAsia="ar-SA"/>
    </w:rPr>
  </w:style>
  <w:style w:type="paragraph" w:customStyle="1" w:styleId="Title3">
    <w:name w:val="Title3"/>
    <w:basedOn w:val="afffffffe"/>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4">
    <w:name w:val="Текст выноски2"/>
    <w:basedOn w:val="aa"/>
    <w:rsid w:val="00914C86"/>
    <w:pPr>
      <w:suppressAutoHyphens w:val="0"/>
    </w:pPr>
    <w:rPr>
      <w:rFonts w:ascii="Tahoma" w:eastAsia="Times New Roman" w:hAnsi="Tahoma" w:cs="Tahoma"/>
      <w:sz w:val="16"/>
      <w:szCs w:val="16"/>
      <w:lang w:eastAsia="ru-RU"/>
    </w:rPr>
  </w:style>
  <w:style w:type="character" w:customStyle="1" w:styleId="vline">
    <w:name w:val="vline"/>
    <w:basedOn w:val="ab"/>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5">
    <w:name w:val="Quote"/>
    <w:basedOn w:val="aa"/>
    <w:next w:val="aa"/>
    <w:link w:val="2fffff6"/>
    <w:uiPriority w:val="29"/>
    <w:qFormat/>
    <w:rsid w:val="00566ED6"/>
    <w:pPr>
      <w:suppressAutoHyphens w:val="0"/>
    </w:pPr>
    <w:rPr>
      <w:rFonts w:ascii="Calibri" w:eastAsia="Times New Roman" w:hAnsi="Calibri" w:cs="Times New Roman"/>
      <w:i/>
      <w:lang w:val="en-US" w:eastAsia="en-US"/>
    </w:rPr>
  </w:style>
  <w:style w:type="character" w:customStyle="1" w:styleId="2fffff6">
    <w:name w:val="Цитата 2 Знак"/>
    <w:basedOn w:val="ab"/>
    <w:link w:val="2fffff5"/>
    <w:uiPriority w:val="29"/>
    <w:rsid w:val="00566ED6"/>
    <w:rPr>
      <w:rFonts w:ascii="Calibri" w:eastAsia="Times New Roman" w:hAnsi="Calibri" w:cs="Times New Roman"/>
      <w:i/>
      <w:sz w:val="24"/>
      <w:szCs w:val="24"/>
      <w:lang w:val="en-US" w:eastAsia="en-US"/>
    </w:rPr>
  </w:style>
  <w:style w:type="paragraph" w:styleId="afffffffffffffffffffffc">
    <w:name w:val="Intense Quote"/>
    <w:basedOn w:val="aa"/>
    <w:next w:val="aa"/>
    <w:link w:val="afffffffffffffffffffffd"/>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d">
    <w:name w:val="Выделенная цитата Знак"/>
    <w:basedOn w:val="ab"/>
    <w:link w:val="afffffffffffffffffffffc"/>
    <w:uiPriority w:val="30"/>
    <w:rsid w:val="00566ED6"/>
    <w:rPr>
      <w:rFonts w:ascii="Calibri" w:eastAsia="Times New Roman" w:hAnsi="Calibri" w:cs="Times New Roman"/>
      <w:b/>
      <w:i/>
      <w:sz w:val="24"/>
      <w:szCs w:val="22"/>
      <w:lang w:val="en-US" w:eastAsia="en-US"/>
    </w:rPr>
  </w:style>
  <w:style w:type="character" w:styleId="afffffffffffffffffffffe">
    <w:name w:val="Subtle Emphasis"/>
    <w:uiPriority w:val="19"/>
    <w:qFormat/>
    <w:rsid w:val="00566ED6"/>
    <w:rPr>
      <w:i/>
      <w:color w:val="5A5A5A"/>
    </w:rPr>
  </w:style>
  <w:style w:type="character" w:styleId="affffffffffffffffffffff">
    <w:name w:val="Intense Emphasis"/>
    <w:basedOn w:val="ab"/>
    <w:uiPriority w:val="21"/>
    <w:qFormat/>
    <w:rsid w:val="00566ED6"/>
    <w:rPr>
      <w:rFonts w:cs="Times New Roman"/>
      <w:b/>
      <w:i/>
      <w:sz w:val="24"/>
      <w:szCs w:val="24"/>
      <w:u w:val="single"/>
    </w:rPr>
  </w:style>
  <w:style w:type="character" w:styleId="affffffffffffffffffffff0">
    <w:name w:val="Subtle Reference"/>
    <w:basedOn w:val="ab"/>
    <w:uiPriority w:val="31"/>
    <w:qFormat/>
    <w:rsid w:val="00566ED6"/>
    <w:rPr>
      <w:rFonts w:cs="Times New Roman"/>
      <w:sz w:val="24"/>
      <w:szCs w:val="24"/>
      <w:u w:val="single"/>
    </w:rPr>
  </w:style>
  <w:style w:type="character" w:styleId="affffffffffffffffffffff1">
    <w:name w:val="Intense Reference"/>
    <w:basedOn w:val="ab"/>
    <w:uiPriority w:val="32"/>
    <w:qFormat/>
    <w:rsid w:val="00566ED6"/>
    <w:rPr>
      <w:rFonts w:cs="Times New Roman"/>
      <w:b/>
      <w:sz w:val="24"/>
      <w:u w:val="single"/>
    </w:rPr>
  </w:style>
  <w:style w:type="character" w:customStyle="1" w:styleId="160">
    <w:name w:val="Знак Знак16"/>
    <w:basedOn w:val="ab"/>
    <w:locked/>
    <w:rsid w:val="00566ED6"/>
    <w:rPr>
      <w:rFonts w:ascii="Cambria" w:eastAsia="Times New Roman" w:hAnsi="Cambria" w:cs="Times New Roman"/>
      <w:b/>
      <w:bCs/>
      <w:kern w:val="28"/>
      <w:sz w:val="32"/>
      <w:szCs w:val="32"/>
    </w:rPr>
  </w:style>
  <w:style w:type="character" w:customStyle="1" w:styleId="1412">
    <w:name w:val="Знак Знак141"/>
    <w:basedOn w:val="ab"/>
    <w:locked/>
    <w:rsid w:val="00566ED6"/>
    <w:rPr>
      <w:rFonts w:ascii="Cambria" w:eastAsia="Times New Roman" w:hAnsi="Cambria" w:cs="Times New Roman"/>
      <w:b/>
      <w:bCs/>
      <w:kern w:val="32"/>
      <w:sz w:val="32"/>
      <w:szCs w:val="32"/>
    </w:rPr>
  </w:style>
  <w:style w:type="character" w:customStyle="1" w:styleId="1311">
    <w:name w:val="Знак Знак131"/>
    <w:basedOn w:val="ab"/>
    <w:semiHidden/>
    <w:locked/>
    <w:rsid w:val="00566ED6"/>
    <w:rPr>
      <w:rFonts w:ascii="Cambria" w:eastAsia="Times New Roman" w:hAnsi="Cambria" w:cs="Times New Roman"/>
      <w:b/>
      <w:bCs/>
      <w:i/>
      <w:iCs/>
      <w:sz w:val="28"/>
      <w:szCs w:val="28"/>
    </w:rPr>
  </w:style>
  <w:style w:type="character" w:customStyle="1" w:styleId="1210">
    <w:name w:val="Знак Знак121"/>
    <w:basedOn w:val="ab"/>
    <w:semiHidden/>
    <w:locked/>
    <w:rsid w:val="00566ED6"/>
    <w:rPr>
      <w:rFonts w:ascii="Cambria" w:eastAsia="Times New Roman" w:hAnsi="Cambria" w:cs="Times New Roman"/>
      <w:b/>
      <w:bCs/>
      <w:sz w:val="26"/>
      <w:szCs w:val="26"/>
    </w:rPr>
  </w:style>
  <w:style w:type="character" w:customStyle="1" w:styleId="1113">
    <w:name w:val="Знак Знак111"/>
    <w:basedOn w:val="ab"/>
    <w:locked/>
    <w:rsid w:val="00566ED6"/>
    <w:rPr>
      <w:rFonts w:cs="Times New Roman"/>
      <w:b/>
      <w:bCs/>
      <w:sz w:val="28"/>
      <w:szCs w:val="28"/>
    </w:rPr>
  </w:style>
  <w:style w:type="character" w:customStyle="1" w:styleId="1010">
    <w:name w:val="Знак Знак101"/>
    <w:basedOn w:val="ab"/>
    <w:semiHidden/>
    <w:locked/>
    <w:rsid w:val="00566ED6"/>
    <w:rPr>
      <w:rFonts w:cs="Times New Roman"/>
      <w:b/>
      <w:bCs/>
      <w:i/>
      <w:iCs/>
      <w:sz w:val="26"/>
      <w:szCs w:val="26"/>
    </w:rPr>
  </w:style>
  <w:style w:type="character" w:customStyle="1" w:styleId="911">
    <w:name w:val="Знак Знак91"/>
    <w:basedOn w:val="ab"/>
    <w:semiHidden/>
    <w:locked/>
    <w:rsid w:val="00566ED6"/>
    <w:rPr>
      <w:rFonts w:cs="Times New Roman"/>
      <w:b/>
      <w:bCs/>
    </w:rPr>
  </w:style>
  <w:style w:type="character" w:customStyle="1" w:styleId="811">
    <w:name w:val="Знак Знак81"/>
    <w:basedOn w:val="ab"/>
    <w:semiHidden/>
    <w:locked/>
    <w:rsid w:val="00566ED6"/>
    <w:rPr>
      <w:rFonts w:cs="Times New Roman"/>
      <w:sz w:val="24"/>
      <w:szCs w:val="24"/>
    </w:rPr>
  </w:style>
  <w:style w:type="character" w:customStyle="1" w:styleId="152">
    <w:name w:val="Знак Знак15"/>
    <w:basedOn w:val="ab"/>
    <w:locked/>
    <w:rsid w:val="00566ED6"/>
    <w:rPr>
      <w:rFonts w:ascii="Cambria" w:eastAsia="Times New Roman" w:hAnsi="Cambria" w:cs="Times New Roman"/>
      <w:sz w:val="24"/>
      <w:szCs w:val="24"/>
    </w:rPr>
  </w:style>
  <w:style w:type="table" w:styleId="2fffff7">
    <w:name w:val="Table Subtle 2"/>
    <w:basedOn w:val="ac"/>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2">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b"/>
    <w:rsid w:val="00370B86"/>
    <w:rPr>
      <w:rFonts w:ascii="Times New Roman" w:hAnsi="Times New Roman" w:cs="Times New Roman" w:hint="default"/>
      <w:color w:val="000000"/>
      <w:sz w:val="28"/>
      <w:szCs w:val="28"/>
    </w:rPr>
  </w:style>
  <w:style w:type="paragraph" w:customStyle="1" w:styleId="rindent">
    <w:name w:val="rindent"/>
    <w:basedOn w:val="aa"/>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a"/>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a"/>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a"/>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b"/>
    <w:rsid w:val="00BC241E"/>
    <w:rPr>
      <w:sz w:val="27"/>
    </w:rPr>
  </w:style>
  <w:style w:type="paragraph" w:customStyle="1" w:styleId="IauiueWeb">
    <w:name w:val="Iau?iue (Web)"/>
    <w:basedOn w:val="aa"/>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3">
    <w:name w:val="осн"/>
    <w:basedOn w:val="aa"/>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b"/>
    <w:rsid w:val="00BC241E"/>
  </w:style>
  <w:style w:type="character" w:customStyle="1" w:styleId="affffffffffffffffffffff4">
    <w:name w:val="выделение"/>
    <w:basedOn w:val="ab"/>
    <w:rsid w:val="00BC241E"/>
  </w:style>
  <w:style w:type="character" w:customStyle="1" w:styleId="affffffffffffffffffffff5">
    <w:name w:val="пример"/>
    <w:basedOn w:val="ab"/>
    <w:rsid w:val="00BC241E"/>
  </w:style>
  <w:style w:type="paragraph" w:customStyle="1" w:styleId="CharCharCharCharCharChar0">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6">
    <w:name w:val="ТекстСборник"/>
    <w:basedOn w:val="aa"/>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a"/>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b"/>
    <w:rsid w:val="00BC241E"/>
  </w:style>
  <w:style w:type="paragraph" w:customStyle="1" w:styleId="rvps15">
    <w:name w:val="rvps15"/>
    <w:basedOn w:val="aa"/>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a"/>
    <w:next w:val="aa"/>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b"/>
    <w:rsid w:val="00C465B6"/>
    <w:rPr>
      <w:rFonts w:ascii="Arial" w:hAnsi="Arial" w:cs="Arial" w:hint="default"/>
      <w:b/>
      <w:bCs/>
      <w:i w:val="0"/>
      <w:iCs w:val="0"/>
      <w:color w:val="000000"/>
      <w:sz w:val="24"/>
      <w:szCs w:val="24"/>
    </w:rPr>
  </w:style>
  <w:style w:type="character" w:customStyle="1" w:styleId="illustration1">
    <w:name w:val="illustration1"/>
    <w:basedOn w:val="ab"/>
    <w:rsid w:val="000236C9"/>
    <w:rPr>
      <w:i/>
      <w:iCs/>
      <w:color w:val="226699"/>
    </w:rPr>
  </w:style>
  <w:style w:type="paragraph" w:customStyle="1" w:styleId="standart">
    <w:name w:val="standart"/>
    <w:basedOn w:val="aa"/>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b"/>
    <w:rsid w:val="000236C9"/>
    <w:rPr>
      <w:rFonts w:ascii="Verdana" w:hAnsi="Verdana" w:hint="default"/>
      <w:color w:val="333333"/>
      <w:sz w:val="17"/>
      <w:szCs w:val="17"/>
    </w:rPr>
  </w:style>
  <w:style w:type="paragraph" w:customStyle="1" w:styleId="a8">
    <w:name w:val="список нумерований"/>
    <w:basedOn w:val="aa"/>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7">
    <w:name w:val="Розділ"/>
    <w:basedOn w:val="afffffffe"/>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8">
    <w:name w:val="Розділ_питання"/>
    <w:basedOn w:val="afffffffe"/>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b"/>
    <w:rsid w:val="00DD1496"/>
    <w:rPr>
      <w:b/>
      <w:bCs/>
      <w:sz w:val="32"/>
      <w:szCs w:val="32"/>
    </w:rPr>
  </w:style>
  <w:style w:type="character" w:customStyle="1" w:styleId="14b">
    <w:name w:val="Знак Знак14"/>
    <w:basedOn w:val="ab"/>
    <w:rsid w:val="00DD1496"/>
    <w:rPr>
      <w:b/>
      <w:bCs/>
      <w:sz w:val="32"/>
      <w:szCs w:val="32"/>
    </w:rPr>
  </w:style>
  <w:style w:type="character" w:customStyle="1" w:styleId="132">
    <w:name w:val="Знак Знак13"/>
    <w:basedOn w:val="ab"/>
    <w:rsid w:val="00DD1496"/>
    <w:rPr>
      <w:rFonts w:ascii="Arial" w:hAnsi="Arial" w:cs="Arial"/>
      <w:sz w:val="24"/>
      <w:szCs w:val="24"/>
      <w:lang w:val="uk-UA"/>
    </w:rPr>
  </w:style>
  <w:style w:type="character" w:customStyle="1" w:styleId="127">
    <w:name w:val="Знак Знак12"/>
    <w:basedOn w:val="ab"/>
    <w:rsid w:val="00DD1496"/>
    <w:rPr>
      <w:sz w:val="32"/>
      <w:szCs w:val="32"/>
      <w:lang w:val="uk-UA"/>
    </w:rPr>
  </w:style>
  <w:style w:type="character" w:customStyle="1" w:styleId="11f4">
    <w:name w:val="Знак Знак11"/>
    <w:basedOn w:val="ab"/>
    <w:rsid w:val="00DD1496"/>
    <w:rPr>
      <w:sz w:val="28"/>
      <w:szCs w:val="28"/>
    </w:rPr>
  </w:style>
  <w:style w:type="character" w:customStyle="1" w:styleId="108">
    <w:name w:val="Знак Знак10"/>
    <w:basedOn w:val="ab"/>
    <w:rsid w:val="00DD1496"/>
    <w:rPr>
      <w:b/>
      <w:bCs/>
      <w:sz w:val="22"/>
      <w:szCs w:val="22"/>
      <w:lang w:val="uk-UA"/>
    </w:rPr>
  </w:style>
  <w:style w:type="character" w:customStyle="1" w:styleId="99">
    <w:name w:val="Знак Знак9"/>
    <w:basedOn w:val="ab"/>
    <w:rsid w:val="00DD1496"/>
    <w:rPr>
      <w:sz w:val="24"/>
      <w:szCs w:val="24"/>
      <w:lang w:val="uk-UA"/>
    </w:rPr>
  </w:style>
  <w:style w:type="character" w:customStyle="1" w:styleId="8b">
    <w:name w:val="Знак Знак8"/>
    <w:basedOn w:val="ab"/>
    <w:rsid w:val="00DD1496"/>
    <w:rPr>
      <w:b/>
      <w:bCs/>
      <w:sz w:val="28"/>
      <w:szCs w:val="28"/>
      <w:lang w:val="uk-UA"/>
    </w:rPr>
  </w:style>
  <w:style w:type="character" w:customStyle="1" w:styleId="7d">
    <w:name w:val="Знак Знак7"/>
    <w:basedOn w:val="ab"/>
    <w:rsid w:val="00DD1496"/>
    <w:rPr>
      <w:sz w:val="28"/>
      <w:szCs w:val="28"/>
      <w:lang w:val="uk-UA"/>
    </w:rPr>
  </w:style>
  <w:style w:type="character" w:customStyle="1" w:styleId="6f">
    <w:name w:val="Знак Знак6"/>
    <w:basedOn w:val="ab"/>
    <w:rsid w:val="00DD1496"/>
    <w:rPr>
      <w:sz w:val="28"/>
      <w:szCs w:val="24"/>
      <w:lang w:val="uk-UA"/>
    </w:rPr>
  </w:style>
  <w:style w:type="character" w:customStyle="1" w:styleId="5f8">
    <w:name w:val="Знак Знак5"/>
    <w:basedOn w:val="ab"/>
    <w:rsid w:val="00DD1496"/>
    <w:rPr>
      <w:sz w:val="24"/>
      <w:szCs w:val="24"/>
    </w:rPr>
  </w:style>
  <w:style w:type="character" w:customStyle="1" w:styleId="4ff2">
    <w:name w:val="Знак Знак4"/>
    <w:basedOn w:val="ab"/>
    <w:rsid w:val="00DD1496"/>
    <w:rPr>
      <w:sz w:val="24"/>
      <w:szCs w:val="24"/>
    </w:rPr>
  </w:style>
  <w:style w:type="character" w:customStyle="1" w:styleId="3fff5">
    <w:name w:val="Знак Знак3"/>
    <w:basedOn w:val="ab"/>
    <w:rsid w:val="00DD1496"/>
    <w:rPr>
      <w:sz w:val="24"/>
      <w:szCs w:val="24"/>
    </w:rPr>
  </w:style>
  <w:style w:type="character" w:customStyle="1" w:styleId="2fffff8">
    <w:name w:val="Знак Знак2"/>
    <w:basedOn w:val="ab"/>
    <w:rsid w:val="00DD1496"/>
    <w:rPr>
      <w:sz w:val="16"/>
      <w:szCs w:val="16"/>
    </w:rPr>
  </w:style>
  <w:style w:type="character" w:customStyle="1" w:styleId="1fffffffc">
    <w:name w:val="Знак Знак1"/>
    <w:basedOn w:val="ab"/>
    <w:rsid w:val="00DD1496"/>
    <w:rPr>
      <w:sz w:val="24"/>
      <w:szCs w:val="24"/>
    </w:rPr>
  </w:style>
  <w:style w:type="character" w:customStyle="1" w:styleId="affffffffffffffffffffff9">
    <w:name w:val="Знак Знак"/>
    <w:basedOn w:val="ab"/>
    <w:rsid w:val="00DD1496"/>
    <w:rPr>
      <w:sz w:val="24"/>
      <w:szCs w:val="24"/>
    </w:rPr>
  </w:style>
  <w:style w:type="paragraph" w:customStyle="1" w:styleId="affffffffffffffffffffffa">
    <w:name w:val="Приклади Знак Знак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b">
    <w:name w:val="Приклади Знак Знак Знак Знак Знак"/>
    <w:basedOn w:val="ab"/>
    <w:rsid w:val="000B1C3A"/>
    <w:rPr>
      <w:i/>
      <w:noProof w:val="0"/>
      <w:sz w:val="28"/>
      <w:szCs w:val="28"/>
      <w:lang w:val="en-US" w:eastAsia="ru-RU" w:bidi="ar-SA"/>
    </w:rPr>
  </w:style>
  <w:style w:type="paragraph" w:customStyle="1" w:styleId="Style10">
    <w:name w:val="Style 1"/>
    <w:basedOn w:val="aa"/>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B1C3A"/>
    <w:rPr>
      <w:rFonts w:ascii="Verdana" w:hAnsi="Verdana" w:hint="default"/>
      <w:color w:val="000000"/>
      <w:sz w:val="18"/>
      <w:szCs w:val="18"/>
      <w:shd w:val="clear" w:color="auto" w:fill="FFFFFF"/>
    </w:rPr>
  </w:style>
  <w:style w:type="paragraph" w:customStyle="1" w:styleId="reading1">
    <w:name w:val="reading1"/>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c">
    <w:name w:val="стиль приклади"/>
    <w:basedOn w:val="aa"/>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d">
    <w:name w:val="стиль приклади Знак"/>
    <w:basedOn w:val="ab"/>
    <w:rsid w:val="000B1C3A"/>
    <w:rPr>
      <w:i/>
      <w:iCs/>
      <w:noProof w:val="0"/>
      <w:sz w:val="28"/>
      <w:szCs w:val="28"/>
      <w:lang w:val="uk-UA" w:eastAsia="ru-RU" w:bidi="ar-SA"/>
    </w:rPr>
  </w:style>
  <w:style w:type="paragraph" w:customStyle="1" w:styleId="reading10">
    <w:name w:val="reading1 Знак"/>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Приклади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
    <w:name w:val="Приклади Знак Знак Знак"/>
    <w:basedOn w:val="ab"/>
    <w:rsid w:val="000B1C3A"/>
    <w:rPr>
      <w:i/>
      <w:noProof w:val="0"/>
      <w:sz w:val="28"/>
      <w:szCs w:val="28"/>
      <w:lang w:val="en-US" w:eastAsia="ru-RU" w:bidi="ar-SA"/>
    </w:rPr>
  </w:style>
  <w:style w:type="paragraph" w:customStyle="1" w:styleId="sx0x1">
    <w:name w:val="sx0x1"/>
    <w:basedOn w:val="aa"/>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0">
    <w:name w:val="стиль приклад"/>
    <w:basedOn w:val="affffffffffffffffffffffe"/>
    <w:rsid w:val="000B1C3A"/>
    <w:pPr>
      <w:tabs>
        <w:tab w:val="left" w:pos="2552"/>
      </w:tabs>
      <w:ind w:left="0" w:firstLine="0"/>
    </w:pPr>
    <w:rPr>
      <w:iCs/>
    </w:rPr>
  </w:style>
  <w:style w:type="paragraph" w:customStyle="1" w:styleId="afffffffffffffffffffffff1">
    <w:name w:val="Приклад анг"/>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2">
    <w:name w:val="Приклад анг Знак"/>
    <w:basedOn w:val="ab"/>
    <w:rsid w:val="000B1C3A"/>
    <w:rPr>
      <w:i/>
      <w:noProof w:val="0"/>
      <w:sz w:val="28"/>
      <w:szCs w:val="28"/>
      <w:lang w:val="en-US" w:eastAsia="ru-RU" w:bidi="ar-SA"/>
    </w:rPr>
  </w:style>
  <w:style w:type="paragraph" w:customStyle="1" w:styleId="afffffffffffffffffffffff3">
    <w:name w:val="Приклад укр"/>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4">
    <w:name w:val="приклад стиль"/>
    <w:basedOn w:val="afffffffffffffffffffffff1"/>
    <w:rsid w:val="000B1C3A"/>
    <w:pPr>
      <w:tabs>
        <w:tab w:val="left" w:pos="2520"/>
      </w:tabs>
      <w:ind w:left="0" w:firstLine="0"/>
    </w:pPr>
  </w:style>
  <w:style w:type="paragraph" w:customStyle="1" w:styleId="title-content-page1">
    <w:name w:val="title-content-page1"/>
    <w:basedOn w:val="aa"/>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a"/>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a"/>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a"/>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5">
    <w:name w:val="Звичайний"/>
    <w:basedOn w:val="aa"/>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a"/>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b"/>
    <w:rsid w:val="009D054B"/>
  </w:style>
  <w:style w:type="character" w:customStyle="1" w:styleId="head11">
    <w:name w:val="head1"/>
    <w:basedOn w:val="ab"/>
    <w:rsid w:val="009D054B"/>
    <w:rPr>
      <w:rFonts w:ascii="Georgia" w:hAnsi="Georgia" w:cs="Wingdings" w:hint="default"/>
      <w:b w:val="0"/>
      <w:bCs w:val="0"/>
      <w:i w:val="0"/>
      <w:iCs w:val="0"/>
      <w:color w:val="333333"/>
      <w:sz w:val="23"/>
      <w:szCs w:val="23"/>
    </w:rPr>
  </w:style>
  <w:style w:type="paragraph" w:customStyle="1" w:styleId="big">
    <w:name w:val="big"/>
    <w:basedOn w:val="aa"/>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a"/>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6">
    <w:name w:val="Текст у виносці"/>
    <w:basedOn w:val="aa"/>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a"/>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b"/>
    <w:rsid w:val="007159A9"/>
    <w:rPr>
      <w:rFonts w:cs="Times New Roman"/>
      <w:sz w:val="24"/>
      <w:szCs w:val="24"/>
      <w:lang w:val="ru-RU" w:eastAsia="ru-RU" w:bidi="ar-SA"/>
    </w:rPr>
  </w:style>
  <w:style w:type="paragraph" w:customStyle="1" w:styleId="iauiue10">
    <w:name w:val="iau?iue1"/>
    <w:basedOn w:val="aa"/>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a"/>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b"/>
    <w:rsid w:val="007159A9"/>
    <w:rPr>
      <w:rFonts w:cs="Times New Roman"/>
    </w:rPr>
  </w:style>
  <w:style w:type="character" w:customStyle="1" w:styleId="trd121">
    <w:name w:val="trd121"/>
    <w:basedOn w:val="ab"/>
    <w:rsid w:val="007159A9"/>
    <w:rPr>
      <w:rFonts w:ascii="Arial" w:hAnsi="Arial" w:cs="Arial"/>
      <w:b/>
      <w:bCs/>
      <w:color w:val="800000"/>
      <w:sz w:val="12"/>
      <w:szCs w:val="12"/>
      <w:u w:val="none"/>
      <w:effect w:val="none"/>
    </w:rPr>
  </w:style>
  <w:style w:type="character" w:customStyle="1" w:styleId="trb12">
    <w:name w:val="trb12"/>
    <w:basedOn w:val="ab"/>
    <w:rsid w:val="007159A9"/>
    <w:rPr>
      <w:rFonts w:cs="Times New Roman"/>
    </w:rPr>
  </w:style>
  <w:style w:type="character" w:customStyle="1" w:styleId="5fa">
    <w:name w:val="Название5"/>
    <w:basedOn w:val="ab"/>
    <w:rsid w:val="007159A9"/>
    <w:rPr>
      <w:rFonts w:cs="Times New Roman"/>
    </w:rPr>
  </w:style>
  <w:style w:type="character" w:customStyle="1" w:styleId="titlemiddle">
    <w:name w:val="titlemiddle"/>
    <w:basedOn w:val="ab"/>
    <w:rsid w:val="007159A9"/>
    <w:rPr>
      <w:rFonts w:cs="Times New Roman"/>
    </w:rPr>
  </w:style>
  <w:style w:type="paragraph" w:customStyle="1" w:styleId="afffffffffffffffffffffff7">
    <w:name w:val="регалії"/>
    <w:basedOn w:val="affffffffffff0"/>
    <w:rsid w:val="007159A9"/>
    <w:pPr>
      <w:suppressAutoHyphens w:val="0"/>
      <w:jc w:val="right"/>
    </w:pPr>
    <w:rPr>
      <w:rFonts w:ascii="Times New Roman" w:eastAsia="Times New Roman" w:hAnsi="Times New Roman" w:cs="Times New Roman"/>
      <w:lang w:eastAsia="ru-RU"/>
    </w:rPr>
  </w:style>
  <w:style w:type="character" w:customStyle="1" w:styleId="afffffffffffffffffffffff8">
    <w:name w:val="регалії Знак"/>
    <w:basedOn w:val="afff6"/>
    <w:rsid w:val="007159A9"/>
    <w:rPr>
      <w:rFonts w:cs="Times New Roman"/>
      <w:lang w:val="uk-UA" w:eastAsia="ru-RU" w:bidi="ar-SA"/>
    </w:rPr>
  </w:style>
  <w:style w:type="character" w:customStyle="1" w:styleId="estilo21">
    <w:name w:val="estilo21"/>
    <w:basedOn w:val="ab"/>
    <w:rsid w:val="007159A9"/>
    <w:rPr>
      <w:rFonts w:ascii="Arial" w:hAnsi="Arial" w:cs="Arial"/>
      <w:b/>
      <w:bCs/>
      <w:color w:val="CCCCFF"/>
    </w:rPr>
  </w:style>
  <w:style w:type="character" w:customStyle="1" w:styleId="enc-article-text-term1">
    <w:name w:val="enc-article-text-term1"/>
    <w:basedOn w:val="ab"/>
    <w:rsid w:val="007159A9"/>
    <w:rPr>
      <w:rFonts w:cs="Times New Roman"/>
      <w:b/>
      <w:bCs/>
      <w:color w:val="FF0000"/>
    </w:rPr>
  </w:style>
  <w:style w:type="character" w:customStyle="1" w:styleId="titficha1">
    <w:name w:val="tit_ficha1"/>
    <w:basedOn w:val="ab"/>
    <w:rsid w:val="007159A9"/>
    <w:rPr>
      <w:rFonts w:cs="Times New Roman"/>
      <w:color w:val="50735D"/>
      <w:sz w:val="14"/>
      <w:szCs w:val="14"/>
    </w:rPr>
  </w:style>
  <w:style w:type="character" w:customStyle="1" w:styleId="npag1">
    <w:name w:val="npag1"/>
    <w:basedOn w:val="ab"/>
    <w:rsid w:val="007159A9"/>
    <w:rPr>
      <w:rFonts w:ascii="Arial" w:hAnsi="Arial" w:cs="Arial"/>
      <w:sz w:val="11"/>
      <w:szCs w:val="11"/>
    </w:rPr>
  </w:style>
  <w:style w:type="character" w:customStyle="1" w:styleId="titficha21">
    <w:name w:val="tit_ficha21"/>
    <w:basedOn w:val="ab"/>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a"/>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b"/>
    <w:rsid w:val="008F115A"/>
  </w:style>
  <w:style w:type="character" w:customStyle="1" w:styleId="ipa1">
    <w:name w:val="ipa1"/>
    <w:basedOn w:val="ab"/>
    <w:rsid w:val="008F115A"/>
    <w:rPr>
      <w:rFonts w:ascii="Arial Unicode MS" w:eastAsia="Arial Unicode MS" w:hAnsi="Arial Unicode MS" w:cs="Arial Unicode MS" w:hint="eastAsia"/>
    </w:rPr>
  </w:style>
  <w:style w:type="paragraph" w:customStyle="1" w:styleId="720">
    <w:name w:val="Заголовок 72"/>
    <w:basedOn w:val="aa"/>
    <w:next w:val="aa"/>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b"/>
    <w:rsid w:val="00B04C43"/>
  </w:style>
  <w:style w:type="character" w:customStyle="1" w:styleId="document1">
    <w:name w:val="document1"/>
    <w:basedOn w:val="ab"/>
    <w:rsid w:val="00B04C43"/>
    <w:rPr>
      <w:rFonts w:ascii="Arial" w:hAnsi="Arial" w:cs="Arial" w:hint="default"/>
      <w:color w:val="A9A9A9"/>
      <w:sz w:val="19"/>
      <w:szCs w:val="19"/>
    </w:rPr>
  </w:style>
  <w:style w:type="character" w:customStyle="1" w:styleId="zag20">
    <w:name w:val="zag2"/>
    <w:basedOn w:val="ab"/>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b"/>
    <w:rsid w:val="00B04C43"/>
    <w:rPr>
      <w:rFonts w:ascii="Times New Roman" w:hAnsi="Times New Roman" w:cs="Times New Roman"/>
      <w:sz w:val="18"/>
      <w:szCs w:val="18"/>
    </w:rPr>
  </w:style>
  <w:style w:type="character" w:customStyle="1" w:styleId="133">
    <w:name w:val="Знак Знак13"/>
    <w:basedOn w:val="ab"/>
    <w:rsid w:val="00433F0C"/>
    <w:rPr>
      <w:b/>
      <w:bCs/>
      <w:sz w:val="24"/>
      <w:szCs w:val="24"/>
      <w:lang w:val="uk-UA" w:eastAsia="ru-RU" w:bidi="ar-SA"/>
    </w:rPr>
  </w:style>
  <w:style w:type="character" w:customStyle="1" w:styleId="8d">
    <w:name w:val="Знак Знак8"/>
    <w:basedOn w:val="ab"/>
    <w:semiHidden/>
    <w:rsid w:val="00433F0C"/>
    <w:rPr>
      <w:sz w:val="16"/>
      <w:szCs w:val="16"/>
      <w:lang w:val="ru-RU" w:eastAsia="ru-RU" w:bidi="ar-SA"/>
    </w:rPr>
  </w:style>
  <w:style w:type="paragraph" w:customStyle="1" w:styleId="afffffffffffffffffffffff9">
    <w:name w:val="обичний"/>
    <w:basedOn w:val="aa"/>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a"/>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b"/>
    <w:rsid w:val="00B77AE2"/>
  </w:style>
  <w:style w:type="character" w:customStyle="1" w:styleId="14d">
    <w:name w:val="14Полуторный Знак Знак Знак Знак"/>
    <w:basedOn w:val="ab"/>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b"/>
    <w:rsid w:val="00B77AE2"/>
    <w:rPr>
      <w:sz w:val="28"/>
      <w:szCs w:val="24"/>
      <w:lang w:val="uk-UA" w:eastAsia="ru-RU" w:bidi="ar-SA"/>
    </w:rPr>
  </w:style>
  <w:style w:type="paragraph" w:customStyle="1" w:styleId="CM20">
    <w:name w:val="CM20"/>
    <w:basedOn w:val="aa"/>
    <w:next w:val="aa"/>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b"/>
    <w:rsid w:val="00B77AE2"/>
  </w:style>
  <w:style w:type="character" w:customStyle="1" w:styleId="1414">
    <w:name w:val="14Полуторный Знак Знак Знак1"/>
    <w:basedOn w:val="ab"/>
    <w:rsid w:val="00B77AE2"/>
    <w:rPr>
      <w:sz w:val="28"/>
      <w:szCs w:val="24"/>
      <w:lang w:val="uk-UA" w:eastAsia="ru-RU" w:bidi="ar-SA"/>
    </w:rPr>
  </w:style>
  <w:style w:type="paragraph" w:customStyle="1" w:styleId="14e">
    <w:name w:val="14Полуторный Знак"/>
    <w:basedOn w:val="aa"/>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a"/>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b"/>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b"/>
    <w:link w:val="14e"/>
    <w:rsid w:val="00B77AE2"/>
    <w:rPr>
      <w:rFonts w:ascii="Times New Roman" w:eastAsia="Times New Roman" w:hAnsi="Times New Roman" w:cs="Times New Roman"/>
      <w:sz w:val="28"/>
      <w:szCs w:val="28"/>
      <w:lang w:val="uk-UA"/>
    </w:rPr>
  </w:style>
  <w:style w:type="paragraph" w:customStyle="1" w:styleId="diserwork">
    <w:name w:val="diser.work"/>
    <w:basedOn w:val="aa"/>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a">
    <w:name w:val="мій стиль"/>
    <w:basedOn w:val="aa"/>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b"/>
    <w:rsid w:val="003A1E74"/>
    <w:rPr>
      <w:rFonts w:ascii="Georgia" w:hAnsi="Georgia" w:cs="Georgia"/>
      <w:i/>
      <w:iCs/>
      <w:color w:val="auto"/>
      <w:sz w:val="24"/>
      <w:szCs w:val="24"/>
    </w:rPr>
  </w:style>
  <w:style w:type="character" w:customStyle="1" w:styleId="goohl2">
    <w:name w:val="goohl2"/>
    <w:basedOn w:val="ab"/>
    <w:rsid w:val="003A1E74"/>
  </w:style>
  <w:style w:type="character" w:customStyle="1" w:styleId="goohl0">
    <w:name w:val="goohl0"/>
    <w:basedOn w:val="ab"/>
    <w:rsid w:val="003A1E74"/>
  </w:style>
  <w:style w:type="character" w:customStyle="1" w:styleId="afffffffffffffffffffffffb">
    <w:name w:val="Основной текст Знак Знак"/>
    <w:basedOn w:val="ab"/>
    <w:rsid w:val="003A1E74"/>
    <w:rPr>
      <w:sz w:val="24"/>
      <w:szCs w:val="24"/>
      <w:lang w:val="uk-UA" w:eastAsia="ru-RU"/>
    </w:rPr>
  </w:style>
  <w:style w:type="character" w:customStyle="1" w:styleId="FontStyle51">
    <w:name w:val="Font Style51"/>
    <w:basedOn w:val="ab"/>
    <w:rsid w:val="003A1E74"/>
    <w:rPr>
      <w:rFonts w:ascii="Times New Roman" w:hAnsi="Times New Roman" w:cs="Times New Roman"/>
      <w:sz w:val="26"/>
      <w:szCs w:val="26"/>
    </w:rPr>
  </w:style>
  <w:style w:type="character" w:customStyle="1" w:styleId="FontStyle52">
    <w:name w:val="Font Style52"/>
    <w:basedOn w:val="ab"/>
    <w:rsid w:val="003A1E74"/>
    <w:rPr>
      <w:rFonts w:ascii="Times New Roman" w:hAnsi="Times New Roman" w:cs="Times New Roman"/>
      <w:i/>
      <w:iCs/>
      <w:sz w:val="26"/>
      <w:szCs w:val="26"/>
    </w:rPr>
  </w:style>
  <w:style w:type="paragraph" w:customStyle="1" w:styleId="TNR14">
    <w:name w:val="T N R 14"/>
    <w:basedOn w:val="aa"/>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b"/>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a"/>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b"/>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a"/>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b"/>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c">
    <w:name w:val="стиль для ссылок"/>
    <w:basedOn w:val="ab"/>
    <w:rsid w:val="00094139"/>
    <w:rPr>
      <w:rFonts w:ascii="Times New Roman" w:hAnsi="Times New Roman"/>
      <w:i/>
      <w:sz w:val="20"/>
    </w:rPr>
  </w:style>
  <w:style w:type="paragraph" w:customStyle="1" w:styleId="afffffffffffffffffffffffd">
    <w:name w:val="для ссылок"/>
    <w:basedOn w:val="aa"/>
    <w:link w:val="afffffffffffffffffffffffe"/>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e">
    <w:name w:val="для ссылок Знак"/>
    <w:basedOn w:val="ab"/>
    <w:link w:val="afffffffffffffffffffffffd"/>
    <w:rsid w:val="00094139"/>
    <w:rPr>
      <w:rFonts w:ascii="Times New Roman" w:eastAsia="Times New Roman" w:hAnsi="Times New Roman" w:cs="Times New Roman"/>
      <w:i/>
      <w:sz w:val="16"/>
    </w:rPr>
  </w:style>
  <w:style w:type="character" w:customStyle="1" w:styleId="fulltextarticle">
    <w:name w:val="fulltextarticle"/>
    <w:basedOn w:val="ab"/>
    <w:rsid w:val="00094139"/>
  </w:style>
  <w:style w:type="character" w:customStyle="1" w:styleId="fulltexttitle">
    <w:name w:val="fulltexttitle"/>
    <w:basedOn w:val="ab"/>
    <w:rsid w:val="00094139"/>
  </w:style>
  <w:style w:type="paragraph" w:customStyle="1" w:styleId="13">
    <w:name w:val="Стиль1заголовок"/>
    <w:basedOn w:val="affffffffc"/>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a"/>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a"/>
    <w:link w:val="3ffc"/>
    <w:rsid w:val="00094139"/>
    <w:rPr>
      <w:rFonts w:ascii="Times New Roman" w:eastAsia="Times New Roman" w:hAnsi="Times New Roman" w:cs="Times New Roman"/>
      <w:b/>
      <w:bCs/>
      <w:iCs/>
      <w:sz w:val="28"/>
      <w:szCs w:val="28"/>
    </w:rPr>
  </w:style>
  <w:style w:type="character" w:customStyle="1" w:styleId="4f8">
    <w:name w:val="Стиль4 Знак"/>
    <w:basedOn w:val="ab"/>
    <w:link w:val="4f7"/>
    <w:rsid w:val="00094139"/>
    <w:rPr>
      <w:rFonts w:ascii="Garamond" w:eastAsia="Garamond" w:hAnsi="Garamond" w:cs="Garamond"/>
      <w:bCs/>
      <w:sz w:val="28"/>
      <w:szCs w:val="24"/>
      <w:lang w:eastAsia="ar-SA"/>
    </w:rPr>
  </w:style>
  <w:style w:type="character" w:customStyle="1" w:styleId="FontStyle22">
    <w:name w:val="Font Style22"/>
    <w:basedOn w:val="ab"/>
    <w:rsid w:val="00094139"/>
    <w:rPr>
      <w:rFonts w:ascii="Times New Roman" w:hAnsi="Times New Roman" w:cs="Times New Roman"/>
      <w:sz w:val="24"/>
      <w:szCs w:val="24"/>
    </w:rPr>
  </w:style>
  <w:style w:type="character" w:customStyle="1" w:styleId="personname">
    <w:name w:val="person_name"/>
    <w:basedOn w:val="ab"/>
    <w:rsid w:val="00094139"/>
  </w:style>
  <w:style w:type="paragraph" w:customStyle="1" w:styleId="font0">
    <w:name w:val="font0"/>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a"/>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a"/>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a"/>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a"/>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a"/>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a"/>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a"/>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a"/>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a"/>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a"/>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a"/>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a"/>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a"/>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a"/>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a"/>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a"/>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a"/>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b"/>
    <w:rsid w:val="00094139"/>
  </w:style>
  <w:style w:type="character" w:customStyle="1" w:styleId="1ffffffff">
    <w:name w:val="Текст выноски Знак1"/>
    <w:basedOn w:val="ab"/>
    <w:uiPriority w:val="99"/>
    <w:semiHidden/>
    <w:rsid w:val="00094139"/>
    <w:rPr>
      <w:rFonts w:ascii="Tahoma" w:hAnsi="Tahoma" w:cs="Tahoma"/>
      <w:sz w:val="16"/>
      <w:szCs w:val="16"/>
    </w:rPr>
  </w:style>
  <w:style w:type="character" w:customStyle="1" w:styleId="attribute-value">
    <w:name w:val="attribute-value"/>
    <w:basedOn w:val="ab"/>
    <w:rsid w:val="00094139"/>
  </w:style>
  <w:style w:type="paragraph" w:customStyle="1" w:styleId="generaltext">
    <w:name w:val="general_text"/>
    <w:basedOn w:val="aa"/>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b"/>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a"/>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a"/>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a"/>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a"/>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a"/>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9">
    <w:name w:val="Строгий2"/>
    <w:basedOn w:val="ab"/>
    <w:rsid w:val="00730BA1"/>
    <w:rPr>
      <w:b/>
    </w:rPr>
  </w:style>
  <w:style w:type="paragraph" w:customStyle="1" w:styleId="500">
    <w:name w:val="Стиль500"/>
    <w:basedOn w:val="aa"/>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
    <w:name w:val="Название таблицы Знак"/>
    <w:basedOn w:val="affffffffffffffffffff5"/>
    <w:next w:val="aa"/>
    <w:rsid w:val="000B7376"/>
    <w:pPr>
      <w:keepNext/>
      <w:keepLines/>
      <w:spacing w:before="360" w:after="120"/>
      <w:ind w:firstLine="567"/>
    </w:pPr>
    <w:rPr>
      <w:spacing w:val="0"/>
      <w:sz w:val="22"/>
      <w:lang w:val="ru-RU" w:eastAsia="uk-UA"/>
    </w:rPr>
  </w:style>
  <w:style w:type="paragraph" w:customStyle="1" w:styleId="affffffffffffffffffffffff0">
    <w:name w:val="таблица"/>
    <w:basedOn w:val="aa"/>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a"/>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a"/>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a"/>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b"/>
    <w:rsid w:val="00386690"/>
    <w:rPr>
      <w:rFonts w:ascii="Verdana" w:hAnsi="Verdana" w:hint="default"/>
      <w:color w:val="000000"/>
      <w:sz w:val="15"/>
      <w:szCs w:val="15"/>
    </w:rPr>
  </w:style>
  <w:style w:type="character" w:customStyle="1" w:styleId="bookpages">
    <w:name w:val="bookpages"/>
    <w:basedOn w:val="ab"/>
    <w:rsid w:val="00386690"/>
    <w:rPr>
      <w:bdr w:val="single" w:sz="6" w:space="0" w:color="FFFFFF" w:frame="1"/>
      <w:shd w:val="clear" w:color="auto" w:fill="FFFFFF"/>
    </w:rPr>
  </w:style>
  <w:style w:type="character" w:customStyle="1" w:styleId="c11">
    <w:name w:val="c11"/>
    <w:basedOn w:val="ab"/>
    <w:rsid w:val="0014481E"/>
    <w:rPr>
      <w:color w:val="auto"/>
    </w:rPr>
  </w:style>
  <w:style w:type="paragraph" w:customStyle="1" w:styleId="msobodytextindentc16">
    <w:name w:val="msobodytextindent c16"/>
    <w:basedOn w:val="aa"/>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a"/>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b"/>
    <w:rsid w:val="0014481E"/>
    <w:rPr>
      <w:b/>
      <w:bCs/>
      <w:color w:val="333399"/>
    </w:rPr>
  </w:style>
  <w:style w:type="paragraph" w:customStyle="1" w:styleId="style11">
    <w:name w:val="style1"/>
    <w:basedOn w:val="aa"/>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a"/>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a">
    <w:name w:val="Тема примечания2"/>
    <w:basedOn w:val="aff0"/>
    <w:next w:val="aff0"/>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b"/>
    <w:rsid w:val="00FD207C"/>
    <w:rPr>
      <w:rFonts w:ascii="Cambria" w:hAnsi="Cambria" w:cs="Times New Roman" w:hint="default"/>
      <w:b/>
      <w:bCs/>
      <w:kern w:val="32"/>
      <w:sz w:val="32"/>
      <w:szCs w:val="32"/>
      <w:lang w:val="uk-UA" w:eastAsia="x-none"/>
    </w:rPr>
  </w:style>
  <w:style w:type="character" w:customStyle="1" w:styleId="Heading2Char">
    <w:name w:val="Heading 2 Char"/>
    <w:basedOn w:val="ab"/>
    <w:rsid w:val="00FD207C"/>
    <w:rPr>
      <w:rFonts w:ascii="Cambria" w:hAnsi="Cambria" w:cs="Times New Roman" w:hint="default"/>
      <w:b/>
      <w:bCs/>
      <w:i/>
      <w:iCs/>
      <w:sz w:val="28"/>
      <w:szCs w:val="28"/>
      <w:lang w:val="uk-UA" w:eastAsia="x-none"/>
    </w:rPr>
  </w:style>
  <w:style w:type="character" w:customStyle="1" w:styleId="Heading3Char">
    <w:name w:val="Heading 3 Char"/>
    <w:basedOn w:val="ab"/>
    <w:rsid w:val="00FD207C"/>
    <w:rPr>
      <w:rFonts w:ascii="Cambria" w:hAnsi="Cambria" w:cs="Times New Roman" w:hint="default"/>
      <w:b/>
      <w:bCs/>
      <w:sz w:val="26"/>
      <w:szCs w:val="26"/>
      <w:lang w:val="uk-UA" w:eastAsia="x-none"/>
    </w:rPr>
  </w:style>
  <w:style w:type="character" w:customStyle="1" w:styleId="Heading4Char">
    <w:name w:val="Heading 4 Char"/>
    <w:basedOn w:val="ab"/>
    <w:rsid w:val="00FD207C"/>
    <w:rPr>
      <w:rFonts w:ascii="Calibri" w:hAnsi="Calibri" w:cs="Times New Roman" w:hint="default"/>
      <w:b/>
      <w:bCs/>
      <w:sz w:val="28"/>
      <w:szCs w:val="28"/>
      <w:lang w:val="uk-UA" w:eastAsia="x-none"/>
    </w:rPr>
  </w:style>
  <w:style w:type="character" w:customStyle="1" w:styleId="Heading5Char">
    <w:name w:val="Heading 5 Char"/>
    <w:basedOn w:val="ab"/>
    <w:rsid w:val="00FD207C"/>
    <w:rPr>
      <w:rFonts w:ascii="Calibri" w:hAnsi="Calibri" w:cs="Times New Roman" w:hint="default"/>
      <w:b/>
      <w:bCs/>
      <w:i/>
      <w:iCs/>
      <w:sz w:val="26"/>
      <w:szCs w:val="26"/>
      <w:lang w:val="uk-UA" w:eastAsia="x-none"/>
    </w:rPr>
  </w:style>
  <w:style w:type="character" w:customStyle="1" w:styleId="BalloonTextChar">
    <w:name w:val="Balloon Text Char"/>
    <w:basedOn w:val="ab"/>
    <w:rsid w:val="00FD207C"/>
    <w:rPr>
      <w:rFonts w:ascii="Tahoma" w:hAnsi="Tahoma" w:cs="Tahoma" w:hint="default"/>
      <w:sz w:val="16"/>
      <w:szCs w:val="16"/>
      <w:lang w:val="uk-UA" w:eastAsia="x-none"/>
    </w:rPr>
  </w:style>
  <w:style w:type="character" w:customStyle="1" w:styleId="BodyText2Char">
    <w:name w:val="Body Text 2 Char"/>
    <w:basedOn w:val="ab"/>
    <w:rsid w:val="00FD207C"/>
    <w:rPr>
      <w:rFonts w:ascii="Times New Roman" w:hAnsi="Times New Roman" w:cs="Times New Roman" w:hint="default"/>
      <w:sz w:val="24"/>
      <w:szCs w:val="24"/>
      <w:lang w:val="uk-UA" w:eastAsia="x-none"/>
    </w:rPr>
  </w:style>
  <w:style w:type="character" w:customStyle="1" w:styleId="BodyTextChar">
    <w:name w:val="Body Text Char"/>
    <w:basedOn w:val="ab"/>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b"/>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b"/>
    <w:rsid w:val="00FD207C"/>
    <w:rPr>
      <w:rFonts w:ascii="Times New Roman" w:hAnsi="Times New Roman" w:cs="Times New Roman" w:hint="default"/>
      <w:sz w:val="16"/>
      <w:szCs w:val="16"/>
      <w:lang w:val="uk-UA" w:eastAsia="x-none"/>
    </w:rPr>
  </w:style>
  <w:style w:type="character" w:customStyle="1" w:styleId="HeaderChar">
    <w:name w:val="Header Char"/>
    <w:basedOn w:val="ab"/>
    <w:rsid w:val="00FD207C"/>
    <w:rPr>
      <w:rFonts w:ascii="Times New Roman" w:hAnsi="Times New Roman" w:cs="Times New Roman" w:hint="default"/>
      <w:sz w:val="24"/>
      <w:szCs w:val="24"/>
      <w:lang w:val="uk-UA" w:eastAsia="x-none"/>
    </w:rPr>
  </w:style>
  <w:style w:type="character" w:customStyle="1" w:styleId="FooterChar">
    <w:name w:val="Footer Char"/>
    <w:basedOn w:val="ab"/>
    <w:rsid w:val="00FD207C"/>
    <w:rPr>
      <w:rFonts w:ascii="Times New Roman" w:hAnsi="Times New Roman" w:cs="Times New Roman" w:hint="default"/>
      <w:sz w:val="24"/>
      <w:szCs w:val="24"/>
      <w:lang w:val="uk-UA" w:eastAsia="x-none"/>
    </w:rPr>
  </w:style>
  <w:style w:type="character" w:customStyle="1" w:styleId="TitleChar">
    <w:name w:val="Title Char"/>
    <w:basedOn w:val="ab"/>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b"/>
    <w:rsid w:val="00FD207C"/>
    <w:rPr>
      <w:rFonts w:ascii="Times New Roman" w:hAnsi="Times New Roman" w:cs="Times New Roman" w:hint="default"/>
      <w:sz w:val="24"/>
      <w:szCs w:val="24"/>
      <w:lang w:val="uk-UA" w:eastAsia="x-none"/>
    </w:rPr>
  </w:style>
  <w:style w:type="character" w:customStyle="1" w:styleId="CommentTextChar">
    <w:name w:val="Comment Text Char"/>
    <w:basedOn w:val="ab"/>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b"/>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a"/>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b"/>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a"/>
    <w:next w:val="aa"/>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1">
    <w:name w:val="нумерований список"/>
    <w:basedOn w:val="aa"/>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a"/>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a"/>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a"/>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b"/>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e"/>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a"/>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a"/>
    <w:rsid w:val="00EC144A"/>
    <w:pPr>
      <w:suppressAutoHyphens w:val="0"/>
    </w:pPr>
    <w:rPr>
      <w:rFonts w:ascii="Tahoma" w:eastAsia="Times New Roman" w:hAnsi="Tahoma" w:cs="Tahoma"/>
      <w:sz w:val="16"/>
      <w:szCs w:val="16"/>
      <w:lang w:val="uk-UA" w:eastAsia="uk-UA"/>
    </w:rPr>
  </w:style>
  <w:style w:type="paragraph" w:customStyle="1" w:styleId="affffffffffffffffffffffff2">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3">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4">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5">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6">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7">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8">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9">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a">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a"/>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a"/>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b"/>
    <w:rsid w:val="00DB1D95"/>
    <w:rPr>
      <w:b/>
    </w:rPr>
  </w:style>
  <w:style w:type="paragraph" w:customStyle="1" w:styleId="5fc">
    <w:name w:val="Текст выноски5"/>
    <w:basedOn w:val="aa"/>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a"/>
    <w:next w:val="aa"/>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a"/>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a"/>
    <w:next w:val="aa"/>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a"/>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b"/>
    <w:rsid w:val="004D3393"/>
    <w:rPr>
      <w:sz w:val="24"/>
      <w:szCs w:val="24"/>
      <w:lang w:val="uk-UA" w:eastAsia="ru-RU"/>
    </w:rPr>
  </w:style>
  <w:style w:type="paragraph" w:customStyle="1" w:styleId="3fff8">
    <w:name w:val="Тема примечания3"/>
    <w:basedOn w:val="aff0"/>
    <w:next w:val="aff0"/>
    <w:rsid w:val="004D3393"/>
    <w:pPr>
      <w:widowControl/>
    </w:pPr>
    <w:rPr>
      <w:rFonts w:ascii="Times New Roman" w:eastAsia="Times New Roman" w:hAnsi="Times New Roman" w:cs="Times New Roman"/>
      <w:b/>
      <w:bCs/>
    </w:rPr>
  </w:style>
  <w:style w:type="paragraph" w:customStyle="1" w:styleId="6f2">
    <w:name w:val="Текст выноски6"/>
    <w:basedOn w:val="aa"/>
    <w:rsid w:val="004D3393"/>
    <w:pPr>
      <w:suppressAutoHyphens w:val="0"/>
    </w:pPr>
    <w:rPr>
      <w:rFonts w:ascii="Tahoma" w:eastAsia="Times New Roman" w:hAnsi="Tahoma" w:cs="Tahoma"/>
      <w:sz w:val="16"/>
      <w:szCs w:val="16"/>
      <w:lang w:eastAsia="ru-RU"/>
    </w:rPr>
  </w:style>
  <w:style w:type="paragraph" w:styleId="5">
    <w:name w:val="List Number 5"/>
    <w:basedOn w:val="aa"/>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a"/>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b"/>
    <w:rsid w:val="00425582"/>
  </w:style>
  <w:style w:type="character" w:customStyle="1" w:styleId="fieldyear">
    <w:name w:val="field_year"/>
    <w:basedOn w:val="ab"/>
    <w:rsid w:val="00425582"/>
  </w:style>
  <w:style w:type="character" w:customStyle="1" w:styleId="fieldtitle">
    <w:name w:val="field_title"/>
    <w:basedOn w:val="ab"/>
    <w:rsid w:val="00425582"/>
  </w:style>
  <w:style w:type="character" w:customStyle="1" w:styleId="fieldthesistype">
    <w:name w:val="field_thesistype"/>
    <w:basedOn w:val="ab"/>
    <w:rsid w:val="00425582"/>
  </w:style>
  <w:style w:type="character" w:customStyle="1" w:styleId="fielddepartment">
    <w:name w:val="field_department"/>
    <w:basedOn w:val="ab"/>
    <w:rsid w:val="00425582"/>
  </w:style>
  <w:style w:type="character" w:customStyle="1" w:styleId="fieldinstitution">
    <w:name w:val="field_institution"/>
    <w:basedOn w:val="ab"/>
    <w:rsid w:val="00425582"/>
  </w:style>
  <w:style w:type="character" w:customStyle="1" w:styleId="small1">
    <w:name w:val="small1"/>
    <w:basedOn w:val="ab"/>
    <w:rsid w:val="00425582"/>
    <w:rPr>
      <w:rFonts w:ascii="Verdana" w:hAnsi="Verdana" w:hint="default"/>
      <w:sz w:val="20"/>
      <w:szCs w:val="20"/>
    </w:rPr>
  </w:style>
  <w:style w:type="character" w:customStyle="1" w:styleId="smallltblue1">
    <w:name w:val="smallltblue1"/>
    <w:basedOn w:val="ab"/>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a"/>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b">
    <w:name w:val="номер"/>
    <w:basedOn w:val="aa"/>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a"/>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b"/>
    <w:rsid w:val="001F3D5E"/>
    <w:rPr>
      <w:rFonts w:ascii="Arial" w:hAnsi="Arial" w:cs="Arial"/>
      <w:color w:val="000000"/>
      <w:sz w:val="16"/>
      <w:szCs w:val="16"/>
      <w:shd w:val="clear" w:color="auto" w:fill="FFFFFF"/>
    </w:rPr>
  </w:style>
  <w:style w:type="character" w:customStyle="1" w:styleId="postbody">
    <w:name w:val="postbody"/>
    <w:basedOn w:val="ab"/>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b"/>
    <w:rsid w:val="00B125DB"/>
  </w:style>
  <w:style w:type="character" w:customStyle="1" w:styleId="karticletext">
    <w:name w:val="karticletext"/>
    <w:basedOn w:val="ab"/>
    <w:rsid w:val="00B125DB"/>
  </w:style>
  <w:style w:type="character" w:customStyle="1" w:styleId="3fff9">
    <w:name w:val="Строгий3"/>
    <w:rsid w:val="00B125DB"/>
    <w:rPr>
      <w:b/>
    </w:rPr>
  </w:style>
  <w:style w:type="character" w:customStyle="1" w:styleId="karticleheadline1">
    <w:name w:val="karticleheadline1"/>
    <w:basedOn w:val="ab"/>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b"/>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a"/>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a"/>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c">
    <w:name w:val="Стиль Основной текст с отступом + курсив Знак"/>
    <w:basedOn w:val="af5"/>
    <w:rsid w:val="00A93644"/>
    <w:rPr>
      <w:i/>
      <w:iCs/>
      <w:sz w:val="28"/>
      <w:szCs w:val="24"/>
      <w:lang w:val="ru-RU" w:eastAsia="ru-RU" w:bidi="ar-SA"/>
    </w:rPr>
  </w:style>
  <w:style w:type="paragraph" w:customStyle="1" w:styleId="affffffffffffffffffffffffd">
    <w:name w:val="Стиль Основной текст с отступом +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e">
    <w:name w:val="Стиль Основной текст с отступом + полужирный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b"/>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5"/>
    <w:rsid w:val="00E14CEF"/>
    <w:rPr>
      <w:spacing w:val="2"/>
      <w:sz w:val="24"/>
      <w:szCs w:val="24"/>
      <w:lang w:val="en-GB" w:eastAsia="ru-RU"/>
    </w:rPr>
  </w:style>
  <w:style w:type="character" w:customStyle="1" w:styleId="afffffffffffffffffffffffff0">
    <w:name w:val="пример без курсива Знак"/>
    <w:basedOn w:val="ab"/>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1">
    <w:name w:val="Стиль Пример с номером + курсив Знак"/>
    <w:basedOn w:val="ab"/>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b">
    <w:name w:val="2.Продолж."/>
    <w:basedOn w:val="1ffffffff2"/>
    <w:rsid w:val="00E14CEF"/>
    <w:pPr>
      <w:ind w:firstLine="0"/>
    </w:pPr>
    <w:rPr>
      <w:color w:val="auto"/>
    </w:rPr>
  </w:style>
  <w:style w:type="character" w:customStyle="1" w:styleId="2fffffc">
    <w:name w:val="Знак Знак2"/>
    <w:basedOn w:val="ab"/>
    <w:rsid w:val="00FA45E7"/>
    <w:rPr>
      <w:sz w:val="28"/>
      <w:szCs w:val="24"/>
      <w:lang w:val="uk-UA" w:eastAsia="ru-RU" w:bidi="ar-SA"/>
    </w:rPr>
  </w:style>
  <w:style w:type="character" w:customStyle="1" w:styleId="1ffffffff3">
    <w:name w:val="Знак Знак1"/>
    <w:basedOn w:val="ab"/>
    <w:rsid w:val="00FA45E7"/>
    <w:rPr>
      <w:b/>
      <w:bCs/>
      <w:sz w:val="24"/>
      <w:szCs w:val="28"/>
      <w:lang w:val="uk-UA" w:eastAsia="ru-RU" w:bidi="ar-SA"/>
    </w:rPr>
  </w:style>
  <w:style w:type="character" w:customStyle="1" w:styleId="afffffffffffffffffffffffff2">
    <w:name w:val="Знак Знак"/>
    <w:basedOn w:val="ab"/>
    <w:rsid w:val="00FA45E7"/>
    <w:rPr>
      <w:sz w:val="24"/>
      <w:szCs w:val="24"/>
      <w:lang w:val="uk-UA" w:eastAsia="ru-RU" w:bidi="ar-SA"/>
    </w:rPr>
  </w:style>
  <w:style w:type="character" w:customStyle="1" w:styleId="sp6">
    <w:name w:val="sp6"/>
    <w:basedOn w:val="ab"/>
    <w:rsid w:val="00FA45E7"/>
  </w:style>
  <w:style w:type="character" w:customStyle="1" w:styleId="Web0">
    <w:name w:val="Обычный (Web) Знак Знак"/>
    <w:basedOn w:val="ab"/>
    <w:rsid w:val="00FA45E7"/>
    <w:rPr>
      <w:color w:val="333333"/>
      <w:sz w:val="24"/>
      <w:szCs w:val="24"/>
      <w:lang w:val="ru-RU" w:eastAsia="ru-RU" w:bidi="ar-SA"/>
    </w:rPr>
  </w:style>
  <w:style w:type="character" w:customStyle="1" w:styleId="txt2">
    <w:name w:val="txt2"/>
    <w:basedOn w:val="ab"/>
    <w:rsid w:val="00FA45E7"/>
  </w:style>
  <w:style w:type="character" w:customStyle="1" w:styleId="greybody1">
    <w:name w:val="greybody1"/>
    <w:basedOn w:val="ab"/>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a"/>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b"/>
    <w:rsid w:val="00FA45E7"/>
    <w:rPr>
      <w:rFonts w:ascii="Georgia" w:hAnsi="Georgia" w:hint="default"/>
      <w:sz w:val="22"/>
      <w:szCs w:val="22"/>
    </w:rPr>
  </w:style>
  <w:style w:type="character" w:customStyle="1" w:styleId="pagetitle1">
    <w:name w:val="pagetitle1"/>
    <w:basedOn w:val="ab"/>
    <w:rsid w:val="00FA45E7"/>
    <w:rPr>
      <w:rFonts w:ascii="Verdana" w:hAnsi="Verdana" w:hint="default"/>
      <w:b/>
      <w:bCs/>
      <w:color w:val="000080"/>
      <w:sz w:val="24"/>
      <w:szCs w:val="24"/>
    </w:rPr>
  </w:style>
  <w:style w:type="character" w:customStyle="1" w:styleId="style31">
    <w:name w:val="style31"/>
    <w:basedOn w:val="ab"/>
    <w:rsid w:val="00FA45E7"/>
    <w:rPr>
      <w:color w:val="000000"/>
    </w:rPr>
  </w:style>
  <w:style w:type="paragraph" w:customStyle="1" w:styleId="plattekst">
    <w:name w:val="plattekst"/>
    <w:basedOn w:val="aa"/>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b"/>
    <w:rsid w:val="00FA45E7"/>
    <w:rPr>
      <w:rFonts w:ascii="Verdana" w:hAnsi="Verdana" w:hint="default"/>
      <w:color w:val="000000"/>
      <w:sz w:val="24"/>
      <w:szCs w:val="24"/>
    </w:rPr>
  </w:style>
  <w:style w:type="paragraph" w:customStyle="1" w:styleId="ety">
    <w:name w:val="ety"/>
    <w:basedOn w:val="aa"/>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a"/>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b"/>
    <w:rsid w:val="00FA45E7"/>
    <w:rPr>
      <w:color w:val="FF9900"/>
    </w:rPr>
  </w:style>
  <w:style w:type="paragraph" w:customStyle="1" w:styleId="14f3">
    <w:name w:val="Обычный + 14 пт"/>
    <w:aliases w:val="полужирный,По ширине,Первая строка:  0,63 см,Справа:"/>
    <w:basedOn w:val="aa"/>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b"/>
    <w:rsid w:val="00FA45E7"/>
    <w:rPr>
      <w:rFonts w:ascii="Tahoma" w:hAnsi="Tahoma" w:cs="Tahoma" w:hint="default"/>
      <w:b/>
      <w:bCs/>
      <w:color w:val="003366"/>
      <w:sz w:val="24"/>
      <w:szCs w:val="24"/>
    </w:rPr>
  </w:style>
  <w:style w:type="character" w:customStyle="1" w:styleId="a50">
    <w:name w:val="a5"/>
    <w:basedOn w:val="ab"/>
    <w:rsid w:val="00FA45E7"/>
  </w:style>
  <w:style w:type="paragraph" w:customStyle="1" w:styleId="cap1">
    <w:name w:val="cap1"/>
    <w:basedOn w:val="aa"/>
    <w:rsid w:val="002953C8"/>
    <w:pPr>
      <w:suppressAutoHyphens w:val="0"/>
    </w:pPr>
    <w:rPr>
      <w:rFonts w:ascii="Arial" w:eastAsia="Times New Roman" w:hAnsi="Arial" w:cs="Arial"/>
      <w:color w:val="797979"/>
      <w:lang w:eastAsia="ru-RU"/>
    </w:rPr>
  </w:style>
  <w:style w:type="paragraph" w:customStyle="1" w:styleId="cap2">
    <w:name w:val="cap2"/>
    <w:basedOn w:val="aa"/>
    <w:rsid w:val="002953C8"/>
    <w:pPr>
      <w:suppressAutoHyphens w:val="0"/>
    </w:pPr>
    <w:rPr>
      <w:rFonts w:ascii="Arial" w:eastAsia="Times New Roman" w:hAnsi="Arial" w:cs="Arial"/>
      <w:color w:val="797979"/>
      <w:lang w:eastAsia="ru-RU"/>
    </w:rPr>
  </w:style>
  <w:style w:type="paragraph" w:customStyle="1" w:styleId="menu">
    <w:name w:val="menu"/>
    <w:basedOn w:val="aa"/>
    <w:rsid w:val="002953C8"/>
    <w:pPr>
      <w:suppressAutoHyphens w:val="0"/>
    </w:pPr>
    <w:rPr>
      <w:rFonts w:ascii="Arial" w:eastAsia="Times New Roman" w:hAnsi="Arial" w:cs="Arial"/>
      <w:color w:val="000099"/>
      <w:lang w:eastAsia="ru-RU"/>
    </w:rPr>
  </w:style>
  <w:style w:type="paragraph" w:customStyle="1" w:styleId="centerhead">
    <w:name w:val="centerhead"/>
    <w:basedOn w:val="aa"/>
    <w:rsid w:val="002953C8"/>
    <w:pPr>
      <w:suppressAutoHyphens w:val="0"/>
    </w:pPr>
    <w:rPr>
      <w:rFonts w:ascii="Arial" w:eastAsia="Times New Roman" w:hAnsi="Arial" w:cs="Arial"/>
      <w:b/>
      <w:bCs/>
      <w:color w:val="7F838B"/>
      <w:lang w:eastAsia="ru-RU"/>
    </w:rPr>
  </w:style>
  <w:style w:type="paragraph" w:customStyle="1" w:styleId="bordercolor">
    <w:name w:val="bordercolor"/>
    <w:basedOn w:val="aa"/>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a"/>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a"/>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a"/>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a"/>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a"/>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a"/>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a"/>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a"/>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a"/>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a"/>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a"/>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a"/>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a"/>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b"/>
    <w:rsid w:val="002953C8"/>
    <w:rPr>
      <w:b/>
      <w:bCs/>
      <w:color w:val="0000FF"/>
    </w:rPr>
  </w:style>
  <w:style w:type="character" w:customStyle="1" w:styleId="rvts2">
    <w:name w:val="rvts2"/>
    <w:basedOn w:val="ab"/>
    <w:rsid w:val="002953C8"/>
    <w:rPr>
      <w:b/>
      <w:bCs/>
      <w:color w:val="000080"/>
    </w:rPr>
  </w:style>
  <w:style w:type="character" w:customStyle="1" w:styleId="rvts3">
    <w:name w:val="rvts3"/>
    <w:basedOn w:val="ab"/>
    <w:rsid w:val="002953C8"/>
    <w:rPr>
      <w:i/>
      <w:iCs/>
      <w:color w:val="800000"/>
    </w:rPr>
  </w:style>
  <w:style w:type="character" w:customStyle="1" w:styleId="rvts4">
    <w:name w:val="rvts4"/>
    <w:basedOn w:val="ab"/>
    <w:rsid w:val="002953C8"/>
    <w:rPr>
      <w:color w:val="008000"/>
      <w:u w:val="single"/>
    </w:rPr>
  </w:style>
  <w:style w:type="character" w:customStyle="1" w:styleId="rvts5">
    <w:name w:val="rvts5"/>
    <w:basedOn w:val="ab"/>
    <w:rsid w:val="002953C8"/>
    <w:rPr>
      <w:color w:val="008000"/>
      <w:u w:val="single"/>
    </w:rPr>
  </w:style>
  <w:style w:type="character" w:customStyle="1" w:styleId="highlight1">
    <w:name w:val="highlight1"/>
    <w:basedOn w:val="ab"/>
    <w:rsid w:val="002953C8"/>
    <w:rPr>
      <w:b/>
      <w:bCs/>
    </w:rPr>
  </w:style>
  <w:style w:type="character" w:customStyle="1" w:styleId="norm121">
    <w:name w:val="norm121"/>
    <w:basedOn w:val="ab"/>
    <w:rsid w:val="002953C8"/>
    <w:rPr>
      <w:rFonts w:ascii="Verdana" w:hAnsi="Verdana"/>
      <w:color w:val="000000"/>
      <w:sz w:val="18"/>
      <w:szCs w:val="18"/>
    </w:rPr>
  </w:style>
  <w:style w:type="paragraph" w:customStyle="1" w:styleId="7f0">
    <w:name w:val="Текст выноски7"/>
    <w:basedOn w:val="aa"/>
    <w:rsid w:val="002953C8"/>
    <w:pPr>
      <w:suppressAutoHyphens w:val="0"/>
    </w:pPr>
    <w:rPr>
      <w:rFonts w:ascii="Tahoma" w:eastAsia="Times New Roman" w:hAnsi="Tahoma" w:cs="Tahoma"/>
      <w:sz w:val="16"/>
      <w:szCs w:val="16"/>
      <w:lang w:eastAsia="en-US"/>
    </w:rPr>
  </w:style>
  <w:style w:type="paragraph" w:styleId="afffffffffffffffffffffffff3">
    <w:name w:val="toa heading"/>
    <w:basedOn w:val="aa"/>
    <w:next w:val="aa"/>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a"/>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a"/>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a"/>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a"/>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a"/>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4">
    <w:name w:val="Разделитель"/>
    <w:basedOn w:val="aa"/>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d">
    <w:name w:val="Верхний колонтитул2"/>
    <w:basedOn w:val="14f4"/>
    <w:rsid w:val="00CF0DE8"/>
    <w:pPr>
      <w:tabs>
        <w:tab w:val="center" w:pos="4153"/>
        <w:tab w:val="right" w:pos="8306"/>
      </w:tabs>
    </w:pPr>
  </w:style>
  <w:style w:type="character" w:customStyle="1" w:styleId="2fffffe">
    <w:name w:val="Номер страницы2"/>
    <w:basedOn w:val="ab"/>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b"/>
    <w:rsid w:val="00CF0DE8"/>
    <w:rPr>
      <w:rFonts w:ascii="Courier New" w:eastAsia="Times New Roman" w:hAnsi="Courier New"/>
      <w:sz w:val="20"/>
    </w:rPr>
  </w:style>
  <w:style w:type="paragraph" w:customStyle="1" w:styleId="headword">
    <w:name w:val="headword"/>
    <w:basedOn w:val="aa"/>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a"/>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b"/>
    <w:rsid w:val="001A5206"/>
  </w:style>
  <w:style w:type="character" w:customStyle="1" w:styleId="sender">
    <w:name w:val="sender"/>
    <w:basedOn w:val="ab"/>
    <w:rsid w:val="001A5206"/>
  </w:style>
  <w:style w:type="character" w:customStyle="1" w:styleId="4ff5">
    <w:name w:val="Дата4"/>
    <w:basedOn w:val="ab"/>
    <w:rsid w:val="001A5206"/>
  </w:style>
  <w:style w:type="character" w:customStyle="1" w:styleId="cald-example1">
    <w:name w:val="cald-example1"/>
    <w:basedOn w:val="ab"/>
    <w:rsid w:val="001A5206"/>
    <w:rPr>
      <w:rFonts w:ascii="Verdana" w:hAnsi="Verdana" w:cs="Verdana"/>
      <w:i/>
      <w:iCs/>
      <w:color w:val="auto"/>
      <w:sz w:val="24"/>
      <w:szCs w:val="24"/>
    </w:rPr>
  </w:style>
  <w:style w:type="character" w:customStyle="1" w:styleId="6f3">
    <w:name w:val="Гиперссылка6"/>
    <w:basedOn w:val="ab"/>
    <w:rsid w:val="001A5206"/>
    <w:rPr>
      <w:color w:val="auto"/>
      <w:u w:val="none"/>
      <w:effect w:val="none"/>
    </w:rPr>
  </w:style>
  <w:style w:type="character" w:customStyle="1" w:styleId="brokenlink">
    <w:name w:val="brokenlink"/>
    <w:basedOn w:val="ab"/>
    <w:rsid w:val="001A5206"/>
  </w:style>
  <w:style w:type="character" w:customStyle="1" w:styleId="fieldvalue1">
    <w:name w:val="fieldvalue1"/>
    <w:basedOn w:val="ab"/>
    <w:rsid w:val="001A5206"/>
    <w:rPr>
      <w:rFonts w:ascii="Arial" w:hAnsi="Arial" w:cs="Arial"/>
      <w:color w:val="000000"/>
      <w:sz w:val="22"/>
      <w:szCs w:val="22"/>
    </w:rPr>
  </w:style>
  <w:style w:type="paragraph" w:customStyle="1" w:styleId="afffffffffffffffffffffffff5">
    <w:name w:val="Укр"/>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5"/>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6">
    <w:name w:val="Назва рисунка"/>
    <w:basedOn w:val="affffffffffffffffffff5"/>
    <w:autoRedefine/>
    <w:rsid w:val="006241B6"/>
    <w:pPr>
      <w:ind w:firstLine="0"/>
      <w:jc w:val="right"/>
    </w:pPr>
    <w:rPr>
      <w:i/>
      <w:iCs/>
      <w:spacing w:val="0"/>
      <w:szCs w:val="28"/>
    </w:rPr>
  </w:style>
  <w:style w:type="paragraph" w:customStyle="1" w:styleId="8f2">
    <w:name w:val="Текст выноски8"/>
    <w:basedOn w:val="aa"/>
    <w:rsid w:val="006241B6"/>
    <w:pPr>
      <w:suppressAutoHyphens w:val="0"/>
    </w:pPr>
    <w:rPr>
      <w:rFonts w:ascii="Tahoma" w:eastAsia="Times New Roman" w:hAnsi="Tahoma" w:cs="Tahoma"/>
      <w:sz w:val="16"/>
      <w:szCs w:val="16"/>
      <w:lang w:eastAsia="ru-RU"/>
    </w:rPr>
  </w:style>
  <w:style w:type="paragraph" w:customStyle="1" w:styleId="NormalRus">
    <w:name w:val="Normal_Rus"/>
    <w:basedOn w:val="aa"/>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a"/>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0"/>
    <w:next w:val="aff0"/>
    <w:rsid w:val="006241B6"/>
    <w:pPr>
      <w:widowControl/>
    </w:pPr>
    <w:rPr>
      <w:rFonts w:ascii="Times New Roman" w:eastAsia="Times New Roman" w:hAnsi="Times New Roman" w:cs="Times New Roman"/>
      <w:b/>
      <w:bCs/>
    </w:rPr>
  </w:style>
  <w:style w:type="paragraph" w:customStyle="1" w:styleId="1ffffffff5">
    <w:name w:val="Çàãîëîâîê1"/>
    <w:basedOn w:val="aa"/>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b"/>
    <w:rsid w:val="00191C95"/>
    <w:rPr>
      <w:i/>
      <w:iCs/>
      <w:vanish w:val="0"/>
      <w:webHidden w:val="0"/>
      <w:specVanish w:val="0"/>
    </w:rPr>
  </w:style>
  <w:style w:type="character" w:customStyle="1" w:styleId="Heading3Char1CharChar">
    <w:name w:val="Heading 3 Char1 Char Char"/>
    <w:basedOn w:val="ab"/>
    <w:rsid w:val="00F30791"/>
    <w:rPr>
      <w:rFonts w:eastAsia="MS Mincho"/>
      <w:sz w:val="28"/>
      <w:szCs w:val="24"/>
      <w:lang w:val="uk-UA" w:eastAsia="ja-JP" w:bidi="ar-SA"/>
    </w:rPr>
  </w:style>
  <w:style w:type="paragraph" w:customStyle="1" w:styleId="afffffffffffffffffffffffff7">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a"/>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8">
    <w:name w:val="литерату"/>
    <w:basedOn w:val="aa"/>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b"/>
    <w:rsid w:val="001A6E56"/>
    <w:rPr>
      <w:rFonts w:ascii="Arial" w:hAnsi="Arial" w:cs="Arial" w:hint="default"/>
      <w:b/>
      <w:bCs/>
      <w:color w:val="CC3300"/>
      <w:sz w:val="18"/>
      <w:szCs w:val="18"/>
    </w:rPr>
  </w:style>
  <w:style w:type="paragraph" w:customStyle="1" w:styleId="afffffffffffffffffffffffff9">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a"/>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b"/>
    <w:rsid w:val="00A212AC"/>
    <w:rPr>
      <w:rFonts w:ascii="Verdana" w:hAnsi="Verdana" w:cs="Verdana"/>
      <w:sz w:val="18"/>
      <w:szCs w:val="18"/>
    </w:rPr>
  </w:style>
  <w:style w:type="character" w:customStyle="1" w:styleId="citecrochet1">
    <w:name w:val="cite_crochet1"/>
    <w:basedOn w:val="ab"/>
    <w:rsid w:val="00A212AC"/>
    <w:rPr>
      <w:vanish/>
    </w:rPr>
  </w:style>
  <w:style w:type="paragraph" w:customStyle="1" w:styleId="r">
    <w:name w:val="r"/>
    <w:basedOn w:val="aa"/>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b"/>
    <w:rsid w:val="00A212AC"/>
  </w:style>
  <w:style w:type="paragraph" w:customStyle="1" w:styleId="14pt14pt">
    <w:name w:val="Обычный + 14 ptОбычный + 14 pt"/>
    <w:basedOn w:val="affffffff7"/>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a"/>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a">
    <w:name w:val="Табличные данные"/>
    <w:basedOn w:val="aa"/>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b"/>
    <w:rsid w:val="00773B27"/>
    <w:rPr>
      <w:rFonts w:ascii="Arial" w:hAnsi="Arial"/>
      <w:color w:val="000000"/>
      <w:sz w:val="21"/>
    </w:rPr>
  </w:style>
  <w:style w:type="character" w:customStyle="1" w:styleId="1ffffffff7">
    <w:name w:val="Знак Знак1"/>
    <w:basedOn w:val="ab"/>
    <w:locked/>
    <w:rsid w:val="00EA68EC"/>
    <w:rPr>
      <w:rFonts w:ascii="Cambria" w:hAnsi="Cambria"/>
      <w:b/>
      <w:bCs/>
      <w:kern w:val="32"/>
      <w:sz w:val="32"/>
      <w:szCs w:val="32"/>
      <w:lang w:val="ru-RU" w:eastAsia="ru-RU" w:bidi="ar-SA"/>
    </w:rPr>
  </w:style>
  <w:style w:type="character" w:customStyle="1" w:styleId="afffffffffffffffffffffffffb">
    <w:name w:val="Знак Знак"/>
    <w:basedOn w:val="ab"/>
    <w:semiHidden/>
    <w:locked/>
    <w:rsid w:val="00EA68EC"/>
    <w:rPr>
      <w:rFonts w:eastAsia="SimSun"/>
      <w:sz w:val="16"/>
      <w:szCs w:val="16"/>
      <w:lang w:val="ru-RU" w:eastAsia="ru-RU" w:bidi="ar-SA"/>
    </w:rPr>
  </w:style>
  <w:style w:type="paragraph" w:customStyle="1" w:styleId="333">
    <w:name w:val="Основной текст 33"/>
    <w:basedOn w:val="aa"/>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b"/>
    <w:rsid w:val="00EF6AFF"/>
  </w:style>
  <w:style w:type="paragraph" w:customStyle="1" w:styleId="Page0">
    <w:name w:val="Page"/>
    <w:basedOn w:val="aa"/>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b"/>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b"/>
    <w:rsid w:val="00F249F9"/>
  </w:style>
  <w:style w:type="character" w:customStyle="1" w:styleId="ver101">
    <w:name w:val="ver101"/>
    <w:basedOn w:val="ab"/>
    <w:rsid w:val="00F249F9"/>
    <w:rPr>
      <w:rFonts w:ascii="Verdana" w:hAnsi="Verdana" w:hint="default"/>
      <w:strike w:val="0"/>
      <w:dstrike w:val="0"/>
      <w:sz w:val="15"/>
      <w:szCs w:val="15"/>
      <w:u w:val="none"/>
      <w:effect w:val="none"/>
    </w:rPr>
  </w:style>
  <w:style w:type="character" w:customStyle="1" w:styleId="inside-head">
    <w:name w:val="inside-head"/>
    <w:basedOn w:val="ab"/>
    <w:rsid w:val="00F249F9"/>
  </w:style>
  <w:style w:type="character" w:customStyle="1" w:styleId="c7">
    <w:name w:val="c7"/>
    <w:basedOn w:val="ab"/>
    <w:rsid w:val="00CD4E1F"/>
    <w:rPr>
      <w:sz w:val="20"/>
      <w:szCs w:val="20"/>
    </w:rPr>
  </w:style>
  <w:style w:type="character" w:customStyle="1" w:styleId="c10">
    <w:name w:val="c10"/>
    <w:basedOn w:val="ab"/>
    <w:rsid w:val="00CA107E"/>
    <w:rPr>
      <w:sz w:val="20"/>
      <w:szCs w:val="20"/>
    </w:rPr>
  </w:style>
  <w:style w:type="paragraph" w:customStyle="1" w:styleId="1011">
    <w:name w:val="Обычный + Первая строка:  1.01 см.Междустр.интервал:  одинарный"/>
    <w:basedOn w:val="aa"/>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a"/>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b"/>
    <w:rsid w:val="00443246"/>
    <w:rPr>
      <w:noProof w:val="0"/>
      <w:sz w:val="28"/>
      <w:szCs w:val="28"/>
      <w:lang w:val="uk-UA" w:eastAsia="ru-RU" w:bidi="ar-SA"/>
    </w:rPr>
  </w:style>
  <w:style w:type="paragraph" w:customStyle="1" w:styleId="afffffffffffffffffffffffffc">
    <w:name w:val="Инициалы"/>
    <w:basedOn w:val="aa"/>
    <w:next w:val="aa"/>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443246"/>
    <w:rPr>
      <w:noProof w:val="0"/>
      <w:sz w:val="24"/>
      <w:szCs w:val="24"/>
      <w:lang w:val="ru-RU" w:eastAsia="ru-RU" w:bidi="ar-SA"/>
    </w:rPr>
  </w:style>
  <w:style w:type="paragraph" w:customStyle="1" w:styleId="12a">
    <w:name w:val="Основной текст с отступом12"/>
    <w:basedOn w:val="aa"/>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0"/>
    <w:next w:val="aff0"/>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a"/>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d">
    <w:name w:val="Обычный (веб) Знак"/>
    <w:basedOn w:val="ab"/>
    <w:rsid w:val="009E1B56"/>
    <w:rPr>
      <w:sz w:val="24"/>
      <w:szCs w:val="24"/>
      <w:lang w:val="ru-RU" w:eastAsia="ru-RU"/>
    </w:rPr>
  </w:style>
  <w:style w:type="paragraph" w:customStyle="1" w:styleId="Center0">
    <w:name w:val="Center"/>
    <w:basedOn w:val="aa"/>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
    <w:name w:val="Нижний колонтитул2"/>
    <w:basedOn w:val="154"/>
    <w:rsid w:val="006F2EFD"/>
    <w:pPr>
      <w:tabs>
        <w:tab w:val="center" w:pos="4677"/>
        <w:tab w:val="right" w:pos="9355"/>
      </w:tabs>
    </w:pPr>
    <w:rPr>
      <w:snapToGrid/>
      <w:sz w:val="24"/>
    </w:rPr>
  </w:style>
  <w:style w:type="character" w:customStyle="1" w:styleId="text131">
    <w:name w:val="text131"/>
    <w:basedOn w:val="ab"/>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a"/>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b"/>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e">
    <w:name w:val="Знак Знак"/>
    <w:basedOn w:val="ab"/>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
    <w:name w:val="Тема примітки"/>
    <w:basedOn w:val="aff0"/>
    <w:next w:val="aff0"/>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a"/>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a"/>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a"/>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a"/>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0">
    <w:name w:val="реферат"/>
    <w:basedOn w:val="154"/>
    <w:rsid w:val="00A65D06"/>
    <w:pPr>
      <w:spacing w:line="228" w:lineRule="auto"/>
      <w:ind w:firstLine="397"/>
      <w:jc w:val="both"/>
    </w:pPr>
    <w:rPr>
      <w:snapToGrid/>
      <w:sz w:val="22"/>
      <w:lang w:val="uk-UA"/>
    </w:rPr>
  </w:style>
  <w:style w:type="paragraph" w:customStyle="1" w:styleId="affffffffffffffffffffffffff1">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a"/>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2">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a"/>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4">
    <w:name w:val="Body Text 2.основа"/>
    <w:basedOn w:val="aa"/>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b"/>
    <w:rsid w:val="008F5C92"/>
    <w:rPr>
      <w:b/>
      <w:bCs/>
      <w:i/>
      <w:iCs/>
      <w:strike/>
      <w:sz w:val="28"/>
      <w:szCs w:val="28"/>
      <w:u w:val="none"/>
      <w:effect w:val="none"/>
    </w:rPr>
  </w:style>
  <w:style w:type="character" w:customStyle="1" w:styleId="textnews1">
    <w:name w:val="textnews1"/>
    <w:basedOn w:val="ab"/>
    <w:rsid w:val="008F5C92"/>
    <w:rPr>
      <w:b/>
      <w:bCs/>
      <w:i/>
      <w:iCs/>
      <w:smallCaps/>
      <w:strike/>
      <w:sz w:val="24"/>
      <w:szCs w:val="24"/>
      <w:u w:val="none"/>
      <w:effect w:val="none"/>
    </w:rPr>
  </w:style>
  <w:style w:type="paragraph" w:customStyle="1" w:styleId="135">
    <w:name w:val="Основной текст с отступом13"/>
    <w:basedOn w:val="aa"/>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a"/>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3">
    <w:name w:val="Печатная машинка"/>
    <w:rsid w:val="004D425B"/>
    <w:rPr>
      <w:rFonts w:ascii="Courier New" w:hAnsi="Courier New" w:cs="Courier New"/>
      <w:sz w:val="20"/>
      <w:szCs w:val="20"/>
    </w:rPr>
  </w:style>
  <w:style w:type="paragraph" w:customStyle="1" w:styleId="291">
    <w:name w:val="Основной текст 29"/>
    <w:basedOn w:val="aa"/>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4">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
    <w:name w:val="заголовок 21"/>
    <w:basedOn w:val="aa"/>
    <w:next w:val="aa"/>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b"/>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b"/>
    <w:rsid w:val="001B3317"/>
    <w:rPr>
      <w:color w:val="000000"/>
    </w:rPr>
  </w:style>
  <w:style w:type="character" w:customStyle="1" w:styleId="affffffffffffffffffffffffff5">
    <w:name w:val="Знак Знак"/>
    <w:basedOn w:val="ab"/>
    <w:rsid w:val="00D21F54"/>
    <w:rPr>
      <w:b/>
      <w:sz w:val="28"/>
      <w:szCs w:val="28"/>
      <w:lang w:val="uk-UA" w:eastAsia="ru-RU" w:bidi="ar-SA"/>
    </w:rPr>
  </w:style>
  <w:style w:type="paragraph" w:customStyle="1" w:styleId="Glos2">
    <w:name w:val="Glos 2"/>
    <w:basedOn w:val="2ffffa"/>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a"/>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b"/>
    <w:rsid w:val="00D21F54"/>
    <w:rPr>
      <w:rFonts w:ascii="Verdana" w:hAnsi="Verdana" w:hint="default"/>
      <w:sz w:val="17"/>
      <w:szCs w:val="17"/>
    </w:rPr>
  </w:style>
  <w:style w:type="character" w:customStyle="1" w:styleId="bleu10g1">
    <w:name w:val="bleu10g1"/>
    <w:basedOn w:val="ab"/>
    <w:rsid w:val="00D21F54"/>
    <w:rPr>
      <w:rFonts w:ascii="Verdana" w:hAnsi="Verdana" w:hint="default"/>
      <w:b/>
      <w:bCs/>
      <w:color w:val="32349B"/>
      <w:sz w:val="17"/>
      <w:szCs w:val="17"/>
    </w:rPr>
  </w:style>
  <w:style w:type="character" w:customStyle="1" w:styleId="txtsmallred1">
    <w:name w:val="txtsmallred1"/>
    <w:basedOn w:val="ab"/>
    <w:rsid w:val="00D21F54"/>
    <w:rPr>
      <w:rFonts w:ascii="Verdana" w:hAnsi="Verdana" w:hint="default"/>
      <w:color w:val="FF0000"/>
      <w:sz w:val="14"/>
      <w:szCs w:val="14"/>
    </w:rPr>
  </w:style>
  <w:style w:type="character" w:customStyle="1" w:styleId="txtsmall1">
    <w:name w:val="txtsmall1"/>
    <w:basedOn w:val="ab"/>
    <w:rsid w:val="00D21F54"/>
    <w:rPr>
      <w:rFonts w:ascii="Verdana" w:hAnsi="Verdana" w:hint="default"/>
      <w:sz w:val="14"/>
      <w:szCs w:val="14"/>
    </w:rPr>
  </w:style>
  <w:style w:type="character" w:customStyle="1" w:styleId="txtsmallbleu1">
    <w:name w:val="txtsmallbleu1"/>
    <w:basedOn w:val="ab"/>
    <w:rsid w:val="00D21F54"/>
    <w:rPr>
      <w:rFonts w:ascii="Verdana" w:hAnsi="Verdana" w:hint="default"/>
      <w:color w:val="31349C"/>
      <w:sz w:val="14"/>
      <w:szCs w:val="14"/>
    </w:rPr>
  </w:style>
  <w:style w:type="character" w:customStyle="1" w:styleId="titretableau1">
    <w:name w:val="titretableau1"/>
    <w:basedOn w:val="ab"/>
    <w:rsid w:val="00D21F54"/>
    <w:rPr>
      <w:rFonts w:ascii="Verdana" w:hAnsi="Verdana" w:hint="default"/>
      <w:b/>
      <w:bCs/>
      <w:color w:val="FF0000"/>
      <w:sz w:val="17"/>
      <w:szCs w:val="17"/>
    </w:rPr>
  </w:style>
  <w:style w:type="character" w:customStyle="1" w:styleId="tableau1">
    <w:name w:val="tableau1"/>
    <w:basedOn w:val="ab"/>
    <w:rsid w:val="00D21F54"/>
    <w:rPr>
      <w:rFonts w:ascii="Verdana" w:hAnsi="Verdana" w:hint="default"/>
      <w:b w:val="0"/>
      <w:bCs w:val="0"/>
      <w:i w:val="0"/>
      <w:iCs w:val="0"/>
      <w:color w:val="000000"/>
      <w:sz w:val="17"/>
      <w:szCs w:val="17"/>
    </w:rPr>
  </w:style>
  <w:style w:type="character" w:customStyle="1" w:styleId="titreune11">
    <w:name w:val="titreune11"/>
    <w:basedOn w:val="ab"/>
    <w:rsid w:val="00D21F54"/>
    <w:rPr>
      <w:rFonts w:ascii="Verdana" w:hAnsi="Verdana" w:hint="default"/>
      <w:b/>
      <w:bCs/>
      <w:color w:val="000000"/>
      <w:sz w:val="26"/>
      <w:szCs w:val="26"/>
    </w:rPr>
  </w:style>
  <w:style w:type="character" w:customStyle="1" w:styleId="artauteur">
    <w:name w:val="art_auteur"/>
    <w:basedOn w:val="ab"/>
    <w:rsid w:val="00D21F54"/>
  </w:style>
  <w:style w:type="character" w:customStyle="1" w:styleId="articletitle">
    <w:name w:val="articletitle"/>
    <w:basedOn w:val="ab"/>
    <w:rsid w:val="00D21F54"/>
  </w:style>
  <w:style w:type="character" w:customStyle="1" w:styleId="desc">
    <w:name w:val="desc"/>
    <w:basedOn w:val="ab"/>
    <w:rsid w:val="00D21F54"/>
  </w:style>
  <w:style w:type="paragraph" w:customStyle="1" w:styleId="Glos5">
    <w:name w:val="Glos 5"/>
    <w:basedOn w:val="2ffffa"/>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a"/>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a"/>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a"/>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a"/>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a"/>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a"/>
    <w:next w:val="aa"/>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a"/>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b"/>
    <w:rsid w:val="00B14D03"/>
    <w:rPr>
      <w:color w:val="auto"/>
      <w:u w:val="none"/>
      <w:effect w:val="none"/>
    </w:rPr>
  </w:style>
  <w:style w:type="character" w:customStyle="1" w:styleId="smcaps">
    <w:name w:val="smcaps"/>
    <w:basedOn w:val="ab"/>
    <w:rsid w:val="00B14D03"/>
    <w:rPr>
      <w:rFonts w:ascii="Verdana" w:hAnsi="Verdana" w:cs="Verdana"/>
      <w:smallCaps/>
    </w:rPr>
  </w:style>
  <w:style w:type="character" w:customStyle="1" w:styleId="firstword">
    <w:name w:val="firstword"/>
    <w:basedOn w:val="ab"/>
    <w:uiPriority w:val="99"/>
    <w:rsid w:val="00B14D03"/>
    <w:rPr>
      <w:b/>
      <w:bCs/>
      <w:color w:val="0000FF"/>
    </w:rPr>
  </w:style>
  <w:style w:type="paragraph" w:customStyle="1" w:styleId="2101">
    <w:name w:val="Основной текст 210"/>
    <w:basedOn w:val="aa"/>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a"/>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a"/>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a"/>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6">
    <w:name w:val="ЗГУ"/>
    <w:basedOn w:val="aa"/>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b"/>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b"/>
    <w:rsid w:val="00EF6625"/>
  </w:style>
  <w:style w:type="character" w:customStyle="1" w:styleId="minilink-data">
    <w:name w:val="minilink-data"/>
    <w:basedOn w:val="ab"/>
    <w:rsid w:val="00EF6625"/>
  </w:style>
  <w:style w:type="character" w:customStyle="1" w:styleId="msobodytextindent20">
    <w:name w:val="msobodytextindent2"/>
    <w:basedOn w:val="ab"/>
    <w:rsid w:val="00EF6625"/>
    <w:rPr>
      <w:rFonts w:ascii="Times New Roman" w:hAnsi="Times New Roman" w:cs="Times New Roman" w:hint="default"/>
      <w:sz w:val="28"/>
      <w:szCs w:val="28"/>
    </w:rPr>
  </w:style>
  <w:style w:type="character" w:customStyle="1" w:styleId="msobodytextindent30">
    <w:name w:val="msobodytextindent3"/>
    <w:basedOn w:val="ab"/>
    <w:rsid w:val="00EF6625"/>
    <w:rPr>
      <w:rFonts w:ascii="Times New Roman" w:hAnsi="Times New Roman" w:cs="Times New Roman" w:hint="default"/>
      <w:sz w:val="28"/>
      <w:szCs w:val="28"/>
    </w:rPr>
  </w:style>
  <w:style w:type="table" w:styleId="1ffffffff9">
    <w:name w:val="Table Grid 1"/>
    <w:basedOn w:val="ac"/>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a"/>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b"/>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a"/>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a"/>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a"/>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a"/>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b"/>
    <w:rsid w:val="00C558B0"/>
    <w:rPr>
      <w:rFonts w:ascii="Arial" w:hAnsi="Arial" w:cs="Arial" w:hint="default"/>
      <w:b w:val="0"/>
      <w:bCs w:val="0"/>
      <w:color w:val="65200E"/>
      <w:sz w:val="18"/>
      <w:szCs w:val="18"/>
      <w:shd w:val="clear" w:color="auto" w:fill="FFFFFF"/>
    </w:rPr>
  </w:style>
  <w:style w:type="paragraph" w:customStyle="1" w:styleId="pnormal">
    <w:name w:val="pnormal"/>
    <w:basedOn w:val="aa"/>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a"/>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a"/>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b"/>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b"/>
    <w:rsid w:val="0097769D"/>
    <w:rPr>
      <w:b w:val="0"/>
      <w:bCs w:val="0"/>
      <w:sz w:val="21"/>
      <w:szCs w:val="21"/>
    </w:rPr>
  </w:style>
  <w:style w:type="paragraph" w:customStyle="1" w:styleId="2141">
    <w:name w:val="Основной текст с отступом 214"/>
    <w:basedOn w:val="aa"/>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a"/>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7">
    <w:name w:val="Базовая сноска"/>
    <w:basedOn w:val="aa"/>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1">
    <w:name w:val="Date"/>
    <w:basedOn w:val="aa"/>
    <w:next w:val="aa"/>
    <w:link w:val="affffff0"/>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b"/>
    <w:uiPriority w:val="99"/>
    <w:semiHidden/>
    <w:rsid w:val="003A4B5D"/>
    <w:rPr>
      <w:rFonts w:ascii="Garamond" w:eastAsia="Garamond" w:hAnsi="Garamond" w:cs="Garamond"/>
      <w:sz w:val="24"/>
      <w:szCs w:val="24"/>
      <w:lang w:eastAsia="ar-SA"/>
    </w:rPr>
  </w:style>
  <w:style w:type="paragraph" w:styleId="afffd">
    <w:name w:val="Note Heading"/>
    <w:basedOn w:val="aa"/>
    <w:next w:val="aa"/>
    <w:link w:val="afffc"/>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b"/>
    <w:uiPriority w:val="99"/>
    <w:semiHidden/>
    <w:rsid w:val="003A4B5D"/>
    <w:rPr>
      <w:rFonts w:ascii="Garamond" w:eastAsia="Garamond" w:hAnsi="Garamond" w:cs="Garamond"/>
      <w:sz w:val="24"/>
      <w:szCs w:val="24"/>
      <w:lang w:eastAsia="ar-SA"/>
    </w:rPr>
  </w:style>
  <w:style w:type="paragraph" w:styleId="50">
    <w:name w:val="List Bullet 5"/>
    <w:basedOn w:val="aa"/>
    <w:autoRedefine/>
    <w:semiHidden/>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8">
    <w:name w:val="table of figures"/>
    <w:basedOn w:val="aa"/>
    <w:next w:val="aa"/>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3">
    <w:name w:val="Salutation"/>
    <w:basedOn w:val="aa"/>
    <w:next w:val="aa"/>
    <w:link w:val="affffff2"/>
    <w:semiHidden/>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b"/>
    <w:uiPriority w:val="99"/>
    <w:semiHidden/>
    <w:rsid w:val="003A4B5D"/>
    <w:rPr>
      <w:rFonts w:ascii="Garamond" w:eastAsia="Garamond" w:hAnsi="Garamond" w:cs="Garamond"/>
      <w:sz w:val="24"/>
      <w:szCs w:val="24"/>
      <w:lang w:eastAsia="ar-SA"/>
    </w:rPr>
  </w:style>
  <w:style w:type="paragraph" w:styleId="4ffb">
    <w:name w:val="List Continue 4"/>
    <w:basedOn w:val="aa"/>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
    <w:name w:val="Closing"/>
    <w:basedOn w:val="aa"/>
    <w:link w:val="affffe"/>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b"/>
    <w:uiPriority w:val="99"/>
    <w:semiHidden/>
    <w:rsid w:val="003A4B5D"/>
    <w:rPr>
      <w:rFonts w:ascii="Garamond" w:eastAsia="Garamond" w:hAnsi="Garamond" w:cs="Garamond"/>
      <w:sz w:val="24"/>
      <w:szCs w:val="24"/>
      <w:lang w:eastAsia="ar-SA"/>
    </w:rPr>
  </w:style>
  <w:style w:type="paragraph" w:styleId="affffffffffffffffffffffffff9">
    <w:name w:val="table of authorities"/>
    <w:basedOn w:val="aa"/>
    <w:next w:val="aa"/>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6">
    <w:name w:val="macro"/>
    <w:link w:val="afffffff5"/>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b"/>
    <w:uiPriority w:val="99"/>
    <w:semiHidden/>
    <w:rsid w:val="003A4B5D"/>
    <w:rPr>
      <w:rFonts w:ascii="Consolas" w:eastAsia="Garamond" w:hAnsi="Consolas" w:cs="Consolas"/>
      <w:lang w:eastAsia="ar-SA"/>
    </w:rPr>
  </w:style>
  <w:style w:type="paragraph" w:styleId="4ffc">
    <w:name w:val="index 4"/>
    <w:basedOn w:val="aa"/>
    <w:next w:val="aa"/>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a"/>
    <w:next w:val="aa"/>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a"/>
    <w:next w:val="aa"/>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a"/>
    <w:next w:val="aa"/>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a"/>
    <w:next w:val="aa"/>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a"/>
    <w:next w:val="aa"/>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a"/>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a"/>
    <w:next w:val="aa"/>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a">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a"/>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a"/>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a"/>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0">
    <w:name w:val="Текст концевой сноски2"/>
    <w:basedOn w:val="190"/>
    <w:rsid w:val="00555471"/>
    <w:rPr>
      <w:color w:val="auto"/>
      <w:lang w:val="ru-RU"/>
    </w:rPr>
  </w:style>
  <w:style w:type="paragraph" w:customStyle="1" w:styleId="affffffffffffffffffffffffffb">
    <w:name w:val="Надпись"/>
    <w:basedOn w:val="aa"/>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c">
    <w:name w:val="Содержимое рамки"/>
    <w:basedOn w:val="afffffffa"/>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b"/>
    <w:uiPriority w:val="99"/>
    <w:rsid w:val="00CA3600"/>
    <w:rPr>
      <w:rFonts w:ascii="Verdana" w:hAnsi="Verdana" w:cs="Verdana"/>
      <w:color w:val="auto"/>
      <w:sz w:val="14"/>
      <w:szCs w:val="14"/>
      <w:u w:val="none"/>
      <w:effect w:val="none"/>
    </w:rPr>
  </w:style>
  <w:style w:type="character" w:customStyle="1" w:styleId="docepixazulneg1">
    <w:name w:val="docepixazulneg1"/>
    <w:basedOn w:val="ab"/>
    <w:uiPriority w:val="99"/>
    <w:rsid w:val="00CA3600"/>
    <w:rPr>
      <w:rFonts w:ascii="Arial" w:hAnsi="Arial" w:cs="Arial"/>
      <w:b/>
      <w:bCs/>
      <w:color w:val="auto"/>
      <w:sz w:val="18"/>
      <w:szCs w:val="18"/>
      <w:u w:val="none"/>
      <w:effect w:val="none"/>
    </w:rPr>
  </w:style>
  <w:style w:type="paragraph" w:customStyle="1" w:styleId="1fffffffff">
    <w:name w:val="указатель 1"/>
    <w:basedOn w:val="aa"/>
    <w:next w:val="aa"/>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b"/>
    <w:rsid w:val="00FF3E2B"/>
    <w:rPr>
      <w:color w:val="000000"/>
      <w:shd w:val="clear" w:color="auto" w:fill="A0FFFF"/>
    </w:rPr>
  </w:style>
  <w:style w:type="character" w:customStyle="1" w:styleId="goohl01">
    <w:name w:val="goohl01"/>
    <w:basedOn w:val="ab"/>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a"/>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a"/>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a"/>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b"/>
    <w:rsid w:val="00EE6E21"/>
  </w:style>
  <w:style w:type="character" w:customStyle="1" w:styleId="goohl1">
    <w:name w:val="goohl1"/>
    <w:basedOn w:val="ab"/>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a"/>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0"/>
    <w:next w:val="aff0"/>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a"/>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a"/>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a"/>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a"/>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a"/>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d">
    <w:name w:val="Èãîðü"/>
    <w:basedOn w:val="aa"/>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a"/>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e">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
    <w:name w:val="!***"/>
    <w:basedOn w:val="aa"/>
    <w:next w:val="aa"/>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e"/>
    <w:next w:val="aa"/>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b"/>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a"/>
    <w:next w:val="aa"/>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e"/>
    <w:next w:val="aa"/>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e"/>
    <w:next w:val="aa"/>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e"/>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a"/>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a"/>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a"/>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a"/>
    <w:next w:val="aa"/>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a"/>
    <w:next w:val="aa"/>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a"/>
    <w:next w:val="aa"/>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1">
    <w:name w:val="указатель 2"/>
    <w:basedOn w:val="aa"/>
    <w:next w:val="aa"/>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a"/>
    <w:next w:val="aa"/>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a"/>
    <w:next w:val="aa"/>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0">
    <w:name w:val="указатель"/>
    <w:basedOn w:val="aa"/>
    <w:next w:val="1fffffffff"/>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a"/>
    <w:next w:val="aa"/>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1">
    <w:name w:val="Îñíîâíîé øðèôò"/>
    <w:rsid w:val="008B559C"/>
  </w:style>
  <w:style w:type="character" w:customStyle="1" w:styleId="afffffffffffffffffffffffffff2">
    <w:name w:val="çíàê ñíîñêè"/>
    <w:basedOn w:val="afffffffffffffffffffffffffff1"/>
    <w:rsid w:val="008B559C"/>
    <w:rPr>
      <w:vertAlign w:val="superscript"/>
    </w:rPr>
  </w:style>
  <w:style w:type="character" w:customStyle="1" w:styleId="afffffffffffffffffffffffffff3">
    <w:name w:val="íîìåð ñòðàíèöû"/>
    <w:basedOn w:val="afffffffffffffffffffffffffff1"/>
    <w:rsid w:val="008B559C"/>
  </w:style>
  <w:style w:type="character" w:customStyle="1" w:styleId="myGeneral">
    <w:name w:val="myGeneral"/>
    <w:basedOn w:val="ab"/>
    <w:rsid w:val="008B559C"/>
    <w:rPr>
      <w:rFonts w:ascii="Times New Roman" w:hAnsi="Times New Roman" w:cs="Times New Roman" w:hint="default"/>
      <w:sz w:val="20"/>
      <w:szCs w:val="20"/>
    </w:rPr>
  </w:style>
  <w:style w:type="character" w:customStyle="1" w:styleId="afffffffffffffffffffffffffff4">
    <w:name w:val="Основноﻳ"/>
    <w:aliases w:val="Ѐ"/>
    <w:rsid w:val="008B559C"/>
  </w:style>
  <w:style w:type="paragraph" w:customStyle="1" w:styleId="2142">
    <w:name w:val="Основной текст 214"/>
    <w:basedOn w:val="aa"/>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a"/>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e"/>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a"/>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b"/>
    <w:rsid w:val="00350E90"/>
  </w:style>
  <w:style w:type="character" w:customStyle="1" w:styleId="ft1">
    <w:name w:val="ft1"/>
    <w:basedOn w:val="ab"/>
    <w:rsid w:val="00350E90"/>
  </w:style>
  <w:style w:type="paragraph" w:customStyle="1" w:styleId="txt1l">
    <w:name w:val="txt1l"/>
    <w:basedOn w:val="aa"/>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b"/>
    <w:uiPriority w:val="99"/>
    <w:rsid w:val="00350E90"/>
  </w:style>
  <w:style w:type="character" w:customStyle="1" w:styleId="redarial18px">
    <w:name w:val="redarial18px"/>
    <w:basedOn w:val="ab"/>
    <w:uiPriority w:val="99"/>
    <w:rsid w:val="00350E90"/>
  </w:style>
  <w:style w:type="character" w:customStyle="1" w:styleId="def-definition">
    <w:name w:val="def-definition"/>
    <w:basedOn w:val="ab"/>
    <w:uiPriority w:val="99"/>
    <w:rsid w:val="00350E90"/>
  </w:style>
  <w:style w:type="character" w:customStyle="1" w:styleId="def-example">
    <w:name w:val="def-example"/>
    <w:basedOn w:val="ab"/>
    <w:uiPriority w:val="99"/>
    <w:rsid w:val="00350E90"/>
  </w:style>
  <w:style w:type="character" w:customStyle="1" w:styleId="def-contents">
    <w:name w:val="def-contents"/>
    <w:basedOn w:val="ab"/>
    <w:uiPriority w:val="99"/>
    <w:rsid w:val="00350E90"/>
  </w:style>
  <w:style w:type="character" w:customStyle="1" w:styleId="small-text">
    <w:name w:val="small-text"/>
    <w:basedOn w:val="ab"/>
    <w:uiPriority w:val="99"/>
    <w:rsid w:val="00350E90"/>
  </w:style>
  <w:style w:type="character" w:customStyle="1" w:styleId="huge">
    <w:name w:val="huge"/>
    <w:basedOn w:val="ab"/>
    <w:rsid w:val="00350E90"/>
  </w:style>
  <w:style w:type="character" w:customStyle="1" w:styleId="ft12">
    <w:name w:val="ft12"/>
    <w:basedOn w:val="ab"/>
    <w:rsid w:val="00350E90"/>
  </w:style>
  <w:style w:type="character" w:customStyle="1" w:styleId="jbody">
    <w:name w:val="jbody"/>
    <w:basedOn w:val="ab"/>
    <w:uiPriority w:val="99"/>
    <w:rsid w:val="00350E90"/>
  </w:style>
  <w:style w:type="character" w:customStyle="1" w:styleId="ft7">
    <w:name w:val="ft7"/>
    <w:basedOn w:val="ab"/>
    <w:uiPriority w:val="99"/>
    <w:rsid w:val="00350E90"/>
  </w:style>
  <w:style w:type="character" w:customStyle="1" w:styleId="normal--char">
    <w:name w:val="normal--char"/>
    <w:basedOn w:val="ab"/>
    <w:uiPriority w:val="99"/>
    <w:rsid w:val="00350E90"/>
  </w:style>
  <w:style w:type="character" w:customStyle="1" w:styleId="infonormal1">
    <w:name w:val="infonormal1"/>
    <w:basedOn w:val="ab"/>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a"/>
    <w:next w:val="aa"/>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a"/>
    <w:next w:val="aa"/>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a"/>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a"/>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BodyText2">
    <w:name w:val="Body Text 2"/>
    <w:basedOn w:val="aa"/>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BodyTextIndent2">
    <w:name w:val="Body Text Indent 2"/>
    <w:basedOn w:val="aa"/>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a"/>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a"/>
    <w:rsid w:val="00DF4558"/>
    <w:pPr>
      <w:numPr>
        <w:numId w:val="2"/>
      </w:numPr>
      <w:suppressAutoHyphens w:val="0"/>
      <w:jc w:val="both"/>
    </w:pPr>
    <w:rPr>
      <w:rFonts w:ascii="Times New Roman" w:eastAsia="Times New Roman" w:hAnsi="Times New Roman" w:cs="Times New Roman"/>
      <w:sz w:val="18"/>
      <w:szCs w:val="18"/>
      <w:lang w:eastAsia="en-US"/>
    </w:rPr>
  </w:style>
  <w:style w:type="character" w:customStyle="1" w:styleId="afffffffffffffffffffffffffff5">
    <w:name w:val="разрядка"/>
    <w:basedOn w:val="ab"/>
    <w:uiPriority w:val="99"/>
    <w:rsid w:val="0066494E"/>
    <w:rPr>
      <w:spacing w:val="60"/>
    </w:rPr>
  </w:style>
  <w:style w:type="character" w:customStyle="1" w:styleId="afffffffffffffffffffffffffff6">
    <w:name w:val="скрытый"/>
    <w:basedOn w:val="ab"/>
    <w:uiPriority w:val="99"/>
    <w:rsid w:val="00D722FC"/>
    <w:rPr>
      <w:vanish/>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endnote text" w:uiPriority="99"/>
    <w:lsdException w:name="List Bullet 2" w:uiPriority="99"/>
    <w:lsdException w:name="Title" w:semiHidden="0" w:unhideWhenUsed="0" w:qFormat="1"/>
    <w:lsdException w:name="Default Paragraph Font" w:uiPriority="1"/>
    <w:lsdException w:name="Subtitle" w:semiHidden="0" w:unhideWhenUsed="0" w:qFormat="1"/>
    <w:lsdException w:name="Body Text 2" w:uiPriority="99"/>
    <w:lsdException w:name="Body Text 3" w:uiPriority="99"/>
    <w:lsdException w:name="Body Text Indent 2" w:uiPriority="99"/>
    <w:lsdException w:name="Block Text" w:uiPriority="99"/>
    <w:lsdException w:name="Strong" w:semiHidden="0" w:unhideWhenUsed="0" w:qFormat="1"/>
    <w:lsdException w:name="Emphasis" w:semiHidden="0" w:unhideWhenUsed="0" w:qFormat="1"/>
    <w:lsdException w:name="Plain Text" w:uiPriority="99"/>
    <w:lsdException w:name="HTML Top of Form"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aliases w:val="Heading 1 Main,Main"/>
    <w:basedOn w:val="aa"/>
    <w:next w:val="aa"/>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a"/>
    <w:next w:val="aa"/>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a"/>
    <w:uiPriority w:val="99"/>
    <w:qFormat/>
    <w:pPr>
      <w:numPr>
        <w:ilvl w:val="2"/>
      </w:numPr>
      <w:outlineLvl w:val="2"/>
    </w:pPr>
  </w:style>
  <w:style w:type="paragraph" w:styleId="41">
    <w:name w:val="heading 4"/>
    <w:basedOn w:val="aa"/>
    <w:next w:val="aa"/>
    <w:uiPriority w:val="99"/>
    <w:qFormat/>
    <w:pPr>
      <w:keepNext/>
      <w:numPr>
        <w:ilvl w:val="3"/>
        <w:numId w:val="1"/>
      </w:numPr>
      <w:spacing w:line="360" w:lineRule="auto"/>
      <w:jc w:val="center"/>
      <w:outlineLvl w:val="3"/>
    </w:pPr>
    <w:rPr>
      <w:sz w:val="32"/>
      <w:szCs w:val="20"/>
    </w:rPr>
  </w:style>
  <w:style w:type="paragraph" w:styleId="51">
    <w:name w:val="heading 5"/>
    <w:basedOn w:val="aa"/>
    <w:next w:val="aa"/>
    <w:uiPriority w:val="99"/>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rPr>
      <w:sz w:val="28"/>
      <w:szCs w:val="24"/>
    </w:rPr>
  </w:style>
  <w:style w:type="character" w:customStyle="1" w:styleId="af3">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5">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3">
    <w:name w:val="Основной текст 3 Знак"/>
    <w:link w:val="34"/>
    <w:uiPriority w:val="99"/>
    <w:rPr>
      <w:sz w:val="16"/>
      <w:szCs w:val="16"/>
    </w:rPr>
  </w:style>
  <w:style w:type="character" w:customStyle="1" w:styleId="35">
    <w:name w:val="Заголовок 3 Знак"/>
    <w:aliases w:val="Заголовок 3 Знак Знак Знак Знак Знак Знак Знак Знак Знак Знак Знак"/>
    <w:uiPriority w:val="99"/>
    <w:rPr>
      <w:b/>
      <w:i/>
      <w:color w:val="000000"/>
      <w:sz w:val="26"/>
    </w:rPr>
  </w:style>
  <w:style w:type="character" w:customStyle="1" w:styleId="54">
    <w:name w:val="Заголовок 5 Знак"/>
    <w:uiPriority w:val="99"/>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uiPriority w:val="99"/>
    <w:rPr>
      <w:sz w:val="32"/>
    </w:rPr>
  </w:style>
  <w:style w:type="character" w:customStyle="1" w:styleId="af4">
    <w:name w:val="Текст сноски Знак"/>
    <w:rPr>
      <w:sz w:val="24"/>
      <w:szCs w:val="24"/>
    </w:rPr>
  </w:style>
  <w:style w:type="character" w:customStyle="1" w:styleId="af5">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uiPriority w:val="99"/>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uiPriority w:val="9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uiPriority w:val="99"/>
  </w:style>
  <w:style w:type="character" w:customStyle="1" w:styleId="afe">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link w:val="afffd"/>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e">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0">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1">
    <w:name w:val="Текст виноски Знак"/>
    <w:rPr>
      <w:rFonts w:ascii="Garamond" w:eastAsia="Garamond" w:hAnsi="Garamond" w:cs="Garamond"/>
      <w:sz w:val="20"/>
      <w:szCs w:val="20"/>
      <w:lang w:val="ru-RU"/>
    </w:rPr>
  </w:style>
  <w:style w:type="character" w:customStyle="1" w:styleId="affff2">
    <w:name w:val="Верхній колонтитул Знак"/>
    <w:rPr>
      <w:rFonts w:ascii="Garamond" w:eastAsia="Garamond" w:hAnsi="Garamond" w:cs="Garamond"/>
      <w:sz w:val="24"/>
      <w:szCs w:val="24"/>
    </w:rPr>
  </w:style>
  <w:style w:type="character" w:customStyle="1" w:styleId="affff3">
    <w:name w:val="Нижній колонтитул Знак"/>
    <w:rPr>
      <w:rFonts w:ascii="Garamond" w:eastAsia="Garamond" w:hAnsi="Garamond" w:cs="Garamond"/>
      <w:sz w:val="24"/>
      <w:szCs w:val="24"/>
      <w:lang w:val="ru-RU"/>
    </w:rPr>
  </w:style>
  <w:style w:type="character" w:customStyle="1" w:styleId="affff4">
    <w:name w:val="Основний текст Знак"/>
    <w:rPr>
      <w:rFonts w:ascii="Garamond" w:eastAsia="Garamond" w:hAnsi="Garamond" w:cs="Garamond"/>
      <w:b/>
      <w:bCs/>
      <w:sz w:val="28"/>
      <w:szCs w:val="28"/>
    </w:rPr>
  </w:style>
  <w:style w:type="character" w:customStyle="1" w:styleId="affff5">
    <w:name w:val="Основний текст з відступом Знак"/>
    <w:rPr>
      <w:rFonts w:ascii="Garamond" w:eastAsia="Garamond" w:hAnsi="Garamond" w:cs="Garamond"/>
      <w:sz w:val="28"/>
      <w:szCs w:val="24"/>
    </w:rPr>
  </w:style>
  <w:style w:type="character" w:customStyle="1" w:styleId="affff6">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7">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8">
    <w:name w:val="Символи виноски"/>
    <w:rPr>
      <w:vertAlign w:val="superscript"/>
    </w:rPr>
  </w:style>
  <w:style w:type="character" w:customStyle="1" w:styleId="affff9">
    <w:name w:val="Стиль"/>
    <w:rPr>
      <w:rFonts w:ascii="Garamond" w:hAnsi="Garamond" w:cs="Garamond"/>
      <w:sz w:val="20"/>
      <w:vertAlign w:val="superscript"/>
    </w:rPr>
  </w:style>
  <w:style w:type="character" w:customStyle="1" w:styleId="affffa">
    <w:name w:val="текст виноски Знак"/>
  </w:style>
  <w:style w:type="character" w:customStyle="1" w:styleId="affffb">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c">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d">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e">
    <w:name w:val="Прощание Знак"/>
    <w:link w:val="afffff"/>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0">
    <w:name w:val="Вподбор подзаголовок"/>
    <w:rPr>
      <w:rFonts w:ascii="Garamond" w:hAnsi="Garamond" w:cs="Garamond"/>
      <w:b/>
      <w:sz w:val="28"/>
      <w:lang w:val="uk-UA"/>
    </w:rPr>
  </w:style>
  <w:style w:type="character" w:customStyle="1" w:styleId="afffff1">
    <w:name w:val="Таблица знак Знак Знак"/>
    <w:rPr>
      <w:sz w:val="26"/>
      <w:szCs w:val="26"/>
    </w:rPr>
  </w:style>
  <w:style w:type="character" w:customStyle="1" w:styleId="afffff2">
    <w:name w:val="Рисунок Знак Знак"/>
    <w:rPr>
      <w:sz w:val="24"/>
      <w:szCs w:val="24"/>
    </w:rPr>
  </w:style>
  <w:style w:type="character" w:customStyle="1" w:styleId="afffff3">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4">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5">
    <w:name w:val="Пример (символ)"/>
    <w:rPr>
      <w:rFonts w:ascii="Mincho" w:hAnsi="Mincho" w:cs="Mincho"/>
      <w:sz w:val="26"/>
    </w:rPr>
  </w:style>
  <w:style w:type="character" w:customStyle="1" w:styleId="afffff6">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7">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8">
    <w:name w:val="Цитація Знак"/>
    <w:rPr>
      <w:i/>
      <w:iCs/>
      <w:sz w:val="24"/>
      <w:szCs w:val="24"/>
      <w:lang w:val="uk-UA"/>
    </w:rPr>
  </w:style>
  <w:style w:type="character" w:customStyle="1" w:styleId="afffff9">
    <w:name w:val="Насичена цитата Знак"/>
    <w:rPr>
      <w:b/>
      <w:bCs/>
      <w:i/>
      <w:iCs/>
      <w:sz w:val="24"/>
      <w:szCs w:val="24"/>
      <w:lang w:val="uk-UA"/>
    </w:rPr>
  </w:style>
  <w:style w:type="character" w:customStyle="1" w:styleId="afffffa">
    <w:name w:val="Слабке виокремлення"/>
    <w:rPr>
      <w:i/>
      <w:iCs/>
    </w:rPr>
  </w:style>
  <w:style w:type="character" w:customStyle="1" w:styleId="afffffb">
    <w:name w:val="Сильне виокремлення"/>
    <w:rPr>
      <w:b/>
      <w:bCs/>
    </w:rPr>
  </w:style>
  <w:style w:type="character" w:customStyle="1" w:styleId="afffffc">
    <w:name w:val="Слабке посилання"/>
    <w:rPr>
      <w:smallCaps/>
    </w:rPr>
  </w:style>
  <w:style w:type="character" w:customStyle="1" w:styleId="afffffd">
    <w:name w:val="Сильне посилання"/>
    <w:rPr>
      <w:smallCaps/>
      <w:spacing w:val="5"/>
      <w:u w:val="single"/>
    </w:rPr>
  </w:style>
  <w:style w:type="character" w:customStyle="1" w:styleId="afffffe">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
    <w:name w:val="текст сноски Знак Знак"/>
    <w:rPr>
      <w:sz w:val="16"/>
      <w:lang w:val="ru-RU" w:eastAsia="ar-SA" w:bidi="ar-SA"/>
    </w:rPr>
  </w:style>
  <w:style w:type="character" w:customStyle="1" w:styleId="affffff0">
    <w:name w:val="Дата Знак"/>
    <w:link w:val="affffff1"/>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2">
    <w:name w:val="Приветствие Знак"/>
    <w:link w:val="affffff3"/>
    <w:rPr>
      <w:sz w:val="24"/>
    </w:rPr>
  </w:style>
  <w:style w:type="character" w:customStyle="1" w:styleId="affffff4">
    <w:name w:val="Шапка Знак"/>
    <w:link w:val="affffff5"/>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d">
    <w:name w:val="???????? ????? ??????1"/>
    <w:rPr>
      <w:sz w:val="20"/>
      <w:szCs w:val="20"/>
    </w:rPr>
  </w:style>
  <w:style w:type="character" w:customStyle="1" w:styleId="afffffff1">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2"/>
    <w:pPr>
      <w:spacing w:after="120"/>
    </w:pPr>
    <w:rPr>
      <w:sz w:val="28"/>
    </w:rPr>
  </w:style>
  <w:style w:type="paragraph" w:styleId="afffffffb">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3">
    <w:name w:val="toc 1"/>
    <w:aliases w:val="Заголовок 01"/>
    <w:basedOn w:val="aa"/>
    <w:next w:val="aa"/>
    <w:qFormat/>
    <w:pPr>
      <w:tabs>
        <w:tab w:val="left" w:pos="960"/>
        <w:tab w:val="left" w:pos="1276"/>
        <w:tab w:val="right" w:leader="dot" w:pos="9639"/>
      </w:tabs>
      <w:spacing w:before="120" w:after="120"/>
    </w:pPr>
    <w:rPr>
      <w:b/>
      <w:caps/>
      <w:szCs w:val="20"/>
    </w:rPr>
  </w:style>
  <w:style w:type="paragraph" w:styleId="afffffffc">
    <w:name w:val="footnote text"/>
    <w:basedOn w:val="aa"/>
    <w:pPr>
      <w:spacing w:line="240" w:lineRule="atLeast"/>
      <w:jc w:val="both"/>
    </w:pPr>
  </w:style>
  <w:style w:type="paragraph" w:styleId="afffffffd">
    <w:name w:val="header"/>
    <w:basedOn w:val="aa"/>
    <w:pPr>
      <w:tabs>
        <w:tab w:val="center" w:pos="4677"/>
        <w:tab w:val="right" w:pos="9355"/>
      </w:tabs>
      <w:spacing w:line="240" w:lineRule="atLeast"/>
      <w:ind w:firstLine="700"/>
      <w:jc w:val="both"/>
    </w:pPr>
    <w:rPr>
      <w:sz w:val="28"/>
    </w:rPr>
  </w:style>
  <w:style w:type="paragraph" w:customStyle="1" w:styleId="1ff4">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e">
    <w:name w:val="Title"/>
    <w:basedOn w:val="aa"/>
    <w:next w:val="affffffff"/>
    <w:qFormat/>
    <w:pPr>
      <w:spacing w:line="360" w:lineRule="auto"/>
      <w:jc w:val="center"/>
    </w:pPr>
    <w:rPr>
      <w:caps/>
      <w:sz w:val="32"/>
      <w:szCs w:val="20"/>
    </w:rPr>
  </w:style>
  <w:style w:type="paragraph" w:styleId="affffffff">
    <w:name w:val="Subtitle"/>
    <w:basedOn w:val="aa"/>
    <w:next w:val="afffffffa"/>
    <w:qFormat/>
    <w:pPr>
      <w:widowControl w:val="0"/>
      <w:jc w:val="center"/>
    </w:pPr>
    <w:rPr>
      <w:rFonts w:ascii="OpenSymbol" w:hAnsi="OpenSymbol" w:cs="OpenSymbol"/>
      <w:b/>
      <w:sz w:val="20"/>
      <w:szCs w:val="20"/>
    </w:rPr>
  </w:style>
  <w:style w:type="paragraph" w:styleId="affffffff0">
    <w:name w:val="footer"/>
    <w:aliases w:val="Нижний колонтитул Знак Знак"/>
    <w:basedOn w:val="aa"/>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f2">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f2"/>
    <w:pPr>
      <w:widowControl w:val="0"/>
      <w:spacing w:line="360" w:lineRule="auto"/>
    </w:pPr>
    <w:rPr>
      <w:sz w:val="18"/>
      <w:szCs w:val="20"/>
      <w:lang w:val="en-US"/>
    </w:rPr>
  </w:style>
  <w:style w:type="paragraph" w:customStyle="1" w:styleId="affffffff3">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5">
    <w:name w:val="Стандарт"/>
    <w:basedOn w:val="aa"/>
    <w:pPr>
      <w:spacing w:line="312" w:lineRule="auto"/>
      <w:ind w:firstLine="720"/>
      <w:jc w:val="both"/>
    </w:pPr>
    <w:rPr>
      <w:sz w:val="26"/>
      <w:szCs w:val="20"/>
    </w:rPr>
  </w:style>
  <w:style w:type="paragraph" w:customStyle="1" w:styleId="2ff0">
    <w:name w:val="Название объекта2"/>
    <w:basedOn w:val="aa"/>
    <w:next w:val="aa"/>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qFormat/>
    <w:pPr>
      <w:widowControl w:val="0"/>
      <w:tabs>
        <w:tab w:val="right" w:leader="dot" w:pos="9061"/>
      </w:tabs>
      <w:spacing w:line="360" w:lineRule="auto"/>
      <w:ind w:left="278" w:firstLine="567"/>
    </w:pPr>
    <w:rPr>
      <w:sz w:val="28"/>
      <w:szCs w:val="20"/>
    </w:rPr>
  </w:style>
  <w:style w:type="paragraph" w:styleId="2ff1">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2">
    <w:name w:val="Текст2"/>
    <w:basedOn w:val="aa"/>
    <w:rPr>
      <w:rFonts w:ascii="ISOCPEUR" w:hAnsi="ISOCPEUR" w:cs="ISOCPEUR"/>
      <w:sz w:val="20"/>
      <w:szCs w:val="20"/>
    </w:rPr>
  </w:style>
  <w:style w:type="paragraph" w:customStyle="1" w:styleId="1ff6">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a"/>
    <w:uiPriority w:val="39"/>
    <w:qFormat/>
    <w:pPr>
      <w:widowControl w:val="0"/>
      <w:numPr>
        <w:numId w:val="0"/>
      </w:numPr>
      <w:spacing w:line="360" w:lineRule="auto"/>
      <w:ind w:firstLine="567"/>
      <w:jc w:val="both"/>
    </w:pPr>
  </w:style>
  <w:style w:type="paragraph" w:customStyle="1" w:styleId="2ff3">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9">
    <w:name w:val="endnote text"/>
    <w:basedOn w:val="aa"/>
    <w:uiPriority w:val="99"/>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a">
    <w:name w:val="Balloon Text"/>
    <w:basedOn w:val="aa"/>
    <w:pPr>
      <w:widowControl w:val="0"/>
      <w:ind w:firstLine="567"/>
      <w:jc w:val="both"/>
    </w:pPr>
    <w:rPr>
      <w:rFonts w:ascii="Helvetica" w:hAnsi="Helvetica" w:cs="Helvetica"/>
      <w:sz w:val="16"/>
      <w:szCs w:val="16"/>
    </w:rPr>
  </w:style>
  <w:style w:type="paragraph" w:styleId="affffffffb">
    <w:name w:val="Bibliography"/>
    <w:basedOn w:val="aa"/>
    <w:next w:val="aa"/>
    <w:pPr>
      <w:widowControl w:val="0"/>
      <w:spacing w:line="360" w:lineRule="auto"/>
      <w:ind w:firstLine="567"/>
      <w:jc w:val="both"/>
    </w:pPr>
    <w:rPr>
      <w:sz w:val="28"/>
      <w:szCs w:val="20"/>
    </w:rPr>
  </w:style>
  <w:style w:type="paragraph" w:styleId="affffffffc">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a"/>
    <w:rPr>
      <w:sz w:val="20"/>
      <w:szCs w:val="20"/>
    </w:rPr>
  </w:style>
  <w:style w:type="paragraph" w:styleId="affffffffd">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f2">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f3">
    <w:name w:val="текст"/>
    <w:basedOn w:val="aa"/>
    <w:pPr>
      <w:spacing w:line="360" w:lineRule="auto"/>
      <w:ind w:firstLine="709"/>
      <w:jc w:val="both"/>
    </w:pPr>
    <w:rPr>
      <w:sz w:val="28"/>
      <w:szCs w:val="20"/>
    </w:rPr>
  </w:style>
  <w:style w:type="paragraph" w:customStyle="1" w:styleId="afffffffff4">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a"/>
    <w:pPr>
      <w:widowControl w:val="0"/>
      <w:autoSpaceDE w:val="0"/>
      <w:spacing w:before="120" w:after="240" w:line="288" w:lineRule="auto"/>
      <w:jc w:val="center"/>
    </w:pPr>
    <w:rPr>
      <w:sz w:val="28"/>
      <w:szCs w:val="26"/>
    </w:rPr>
  </w:style>
  <w:style w:type="paragraph" w:customStyle="1" w:styleId="afffffffffb">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a"/>
    <w:next w:val="aa"/>
    <w:pPr>
      <w:ind w:left="720"/>
    </w:pPr>
  </w:style>
  <w:style w:type="paragraph" w:customStyle="1" w:styleId="1ffa">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d">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e">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f1">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a"/>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f0">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a"/>
    <w:pPr>
      <w:keepNext/>
      <w:spacing w:before="160" w:after="120"/>
      <w:ind w:left="964" w:hanging="964"/>
    </w:pPr>
    <w:rPr>
      <w:rFonts w:eastAsia="Impact"/>
      <w:sz w:val="18"/>
    </w:rPr>
  </w:style>
  <w:style w:type="paragraph" w:customStyle="1" w:styleId="affffffffff4">
    <w:name w:val="Обычный вправо"/>
    <w:basedOn w:val="aa"/>
    <w:pPr>
      <w:jc w:val="right"/>
    </w:pPr>
    <w:rPr>
      <w:rFonts w:eastAsia="Impact"/>
      <w:sz w:val="20"/>
      <w:szCs w:val="20"/>
    </w:rPr>
  </w:style>
  <w:style w:type="paragraph" w:customStyle="1" w:styleId="affffffffff5">
    <w:name w:val="Специальность"/>
    <w:basedOn w:val="aa"/>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7">
    <w:name w:val="Обычный без отступа"/>
    <w:basedOn w:val="aa"/>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f1">
    <w:name w:val="Абзац списка1"/>
    <w:basedOn w:val="aa"/>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a"/>
    <w:pPr>
      <w:spacing w:line="360" w:lineRule="auto"/>
      <w:ind w:firstLine="709"/>
      <w:jc w:val="both"/>
    </w:pPr>
    <w:rPr>
      <w:sz w:val="28"/>
      <w:szCs w:val="28"/>
    </w:rPr>
  </w:style>
  <w:style w:type="paragraph" w:customStyle="1" w:styleId="affffffffffa">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a"/>
    <w:pPr>
      <w:spacing w:before="120" w:after="120"/>
      <w:jc w:val="center"/>
    </w:pPr>
    <w:rPr>
      <w:rFonts w:ascii="Helvetica" w:hAnsi="Helvetica" w:cs="Helvetica"/>
      <w:b/>
      <w:sz w:val="32"/>
      <w:szCs w:val="28"/>
    </w:rPr>
  </w:style>
  <w:style w:type="paragraph" w:customStyle="1" w:styleId="affffffffffb">
    <w:name w:val="Тема"/>
    <w:basedOn w:val="aa"/>
    <w:next w:val="aa"/>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a"/>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a"/>
    <w:pPr>
      <w:spacing w:after="160" w:line="240" w:lineRule="exact"/>
    </w:pPr>
    <w:rPr>
      <w:sz w:val="20"/>
      <w:szCs w:val="20"/>
    </w:rPr>
  </w:style>
  <w:style w:type="paragraph" w:customStyle="1" w:styleId="text0">
    <w:name w:val="text"/>
    <w:basedOn w:val="aa"/>
    <w:uiPriority w:val="99"/>
    <w:pPr>
      <w:spacing w:before="280" w:after="280"/>
    </w:pPr>
    <w:rPr>
      <w:sz w:val="18"/>
      <w:szCs w:val="18"/>
    </w:rPr>
  </w:style>
  <w:style w:type="paragraph" w:customStyle="1" w:styleId="124">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a"/>
    <w:uiPriority w:val="99"/>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0">
    <w:name w:val="Знак4 Знак Знак"/>
    <w:basedOn w:val="aa"/>
    <w:rPr>
      <w:rFonts w:ascii="MS Reference Specialty" w:hAnsi="MS Reference Specialty" w:cs="MS Reference Specialty"/>
      <w:sz w:val="20"/>
      <w:szCs w:val="20"/>
      <w:lang w:val="en-US"/>
    </w:rPr>
  </w:style>
  <w:style w:type="paragraph" w:customStyle="1" w:styleId="2ffc">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a"/>
    <w:link w:val="5b"/>
    <w:qFormat/>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e">
    <w:name w:val="#Основной Стиль"/>
    <w:basedOn w:val="aa"/>
    <w:pPr>
      <w:spacing w:line="360" w:lineRule="auto"/>
      <w:ind w:firstLine="720"/>
      <w:jc w:val="both"/>
    </w:pPr>
    <w:rPr>
      <w:sz w:val="28"/>
      <w:szCs w:val="20"/>
    </w:rPr>
  </w:style>
  <w:style w:type="paragraph" w:customStyle="1" w:styleId="1fff5">
    <w:name w:val="Красная строка1"/>
    <w:basedOn w:val="afffffffa"/>
    <w:pPr>
      <w:ind w:firstLine="210"/>
    </w:pPr>
    <w:rPr>
      <w:sz w:val="24"/>
    </w:rPr>
  </w:style>
  <w:style w:type="paragraph" w:customStyle="1" w:styleId="1fff6">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a"/>
    <w:pPr>
      <w:spacing w:after="240" w:line="360" w:lineRule="auto"/>
      <w:jc w:val="center"/>
    </w:pPr>
    <w:rPr>
      <w:b/>
      <w:sz w:val="32"/>
    </w:rPr>
  </w:style>
  <w:style w:type="paragraph" w:customStyle="1" w:styleId="afffffffffff">
    <w:name w:val="Содержимое таблицы"/>
    <w:basedOn w:val="aa"/>
    <w:pPr>
      <w:suppressLineNumbers/>
    </w:pPr>
    <w:rPr>
      <w:sz w:val="20"/>
      <w:szCs w:val="20"/>
    </w:rPr>
  </w:style>
  <w:style w:type="paragraph" w:customStyle="1" w:styleId="afffffffffff0">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f1">
    <w:name w:val="Текст в заданном формате"/>
    <w:basedOn w:val="aa"/>
    <w:pPr>
      <w:widowControl w:val="0"/>
    </w:pPr>
    <w:rPr>
      <w:rFonts w:ascii="ISOCPEUR" w:eastAsia="ISOCPEUR" w:hAnsi="ISOCPEUR" w:cs="ISOCPEUR"/>
      <w:sz w:val="20"/>
      <w:szCs w:val="20"/>
    </w:rPr>
  </w:style>
  <w:style w:type="paragraph" w:customStyle="1" w:styleId="1fff7">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9">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f3">
    <w:name w:val="Текст таблицы"/>
    <w:basedOn w:val="aa"/>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7">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9">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d">
    <w:name w:val="Обычный (веб)1"/>
    <w:basedOn w:val="aa"/>
    <w:pPr>
      <w:spacing w:after="280" w:line="312" w:lineRule="atLeast"/>
    </w:pPr>
  </w:style>
  <w:style w:type="paragraph" w:customStyle="1" w:styleId="afffffffffffa">
    <w:name w:val="Обычный текст"/>
    <w:basedOn w:val="aa"/>
    <w:pPr>
      <w:ind w:firstLine="454"/>
      <w:jc w:val="both"/>
    </w:pPr>
    <w:rPr>
      <w:szCs w:val="20"/>
    </w:rPr>
  </w:style>
  <w:style w:type="paragraph" w:customStyle="1" w:styleId="afffffffffffb">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c">
    <w:name w:val="Норм без абзаца"/>
    <w:basedOn w:val="aa"/>
    <w:pPr>
      <w:jc w:val="both"/>
    </w:pPr>
    <w:rPr>
      <w:rFonts w:ascii="UkrainianPeterburg" w:hAnsi="UkrainianPeterburg" w:cs="UkrainianPeterburg"/>
      <w:sz w:val="16"/>
      <w:szCs w:val="16"/>
    </w:rPr>
  </w:style>
  <w:style w:type="paragraph" w:customStyle="1" w:styleId="afffffffffffd">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a"/>
    <w:next w:val="aa"/>
    <w:pPr>
      <w:ind w:left="960"/>
    </w:pPr>
    <w:rPr>
      <w:rFonts w:ascii="IzhTitl" w:hAnsi="IzhTitl" w:cs="IzhTitl"/>
      <w:sz w:val="18"/>
      <w:szCs w:val="18"/>
    </w:rPr>
  </w:style>
  <w:style w:type="paragraph" w:styleId="66">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3">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e">
    <w:name w:val="Îñíîâíîé òåêñò 2"/>
    <w:basedOn w:val="aa"/>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f">
    <w:name w:val="2"/>
    <w:basedOn w:val="aa"/>
    <w:next w:val="affffffff7"/>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e">
    <w:name w:val="заголовок 1"/>
    <w:basedOn w:val="aa"/>
    <w:next w:val="aa"/>
    <w:pPr>
      <w:keepNext/>
      <w:autoSpaceDE w:val="0"/>
      <w:jc w:val="center"/>
    </w:pPr>
    <w:rPr>
      <w:rFonts w:ascii="Arial" w:hAnsi="Arial" w:cs="Arial"/>
      <w:b/>
      <w:bCs/>
      <w:sz w:val="36"/>
      <w:szCs w:val="36"/>
    </w:rPr>
  </w:style>
  <w:style w:type="paragraph" w:customStyle="1" w:styleId="2fff0">
    <w:name w:val="заголовок 2"/>
    <w:basedOn w:val="aa"/>
    <w:next w:val="aa"/>
    <w:pPr>
      <w:keepNext/>
      <w:autoSpaceDE w:val="0"/>
      <w:jc w:val="center"/>
    </w:pPr>
    <w:rPr>
      <w:rFonts w:ascii="Arial" w:hAnsi="Arial" w:cs="Arial"/>
    </w:rPr>
  </w:style>
  <w:style w:type="paragraph" w:customStyle="1" w:styleId="4f1">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f0">
    <w:name w:val="Текст_статті Знак"/>
    <w:basedOn w:val="aa"/>
    <w:pPr>
      <w:ind w:firstLine="284"/>
      <w:jc w:val="both"/>
    </w:pPr>
    <w:rPr>
      <w:sz w:val="20"/>
      <w:szCs w:val="20"/>
      <w:lang w:val="uk-UA"/>
    </w:rPr>
  </w:style>
  <w:style w:type="paragraph" w:customStyle="1" w:styleId="affffffffffff1">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f0">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1">
    <w:name w:val="Основной текст с отступом1"/>
    <w:basedOn w:val="aa"/>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2">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a"/>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a"/>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a"/>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a"/>
    <w:pPr>
      <w:ind w:firstLine="720"/>
      <w:jc w:val="left"/>
    </w:pPr>
    <w:rPr>
      <w:rFonts w:ascii="Garamond" w:hAnsi="Garamond" w:cs="Garamond"/>
    </w:rPr>
  </w:style>
  <w:style w:type="paragraph" w:customStyle="1" w:styleId="1ffff3">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6">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1">
    <w:name w:val="Стиль2"/>
    <w:basedOn w:val="aa"/>
    <w:qFormat/>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0">
    <w:name w:val="Маркированный список 31"/>
    <w:basedOn w:val="aa"/>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9">
    <w:name w:val="текст сноски"/>
    <w:basedOn w:val="aa"/>
    <w:pPr>
      <w:autoSpaceDE w:val="0"/>
    </w:pPr>
    <w:rPr>
      <w:sz w:val="20"/>
      <w:szCs w:val="20"/>
    </w:rPr>
  </w:style>
  <w:style w:type="paragraph" w:customStyle="1" w:styleId="affffffffffffa">
    <w:name w:val="Àäðåñà"/>
    <w:basedOn w:val="aa"/>
    <w:pPr>
      <w:spacing w:after="60" w:line="360" w:lineRule="auto"/>
      <w:jc w:val="center"/>
    </w:pPr>
    <w:rPr>
      <w:szCs w:val="20"/>
      <w:lang w:val="uk-UA"/>
    </w:rPr>
  </w:style>
  <w:style w:type="paragraph" w:customStyle="1" w:styleId="5e">
    <w:name w:val="Основной текст5"/>
    <w:basedOn w:val="aa"/>
    <w:pPr>
      <w:widowControl w:val="0"/>
      <w:spacing w:line="420" w:lineRule="auto"/>
      <w:ind w:firstLine="851"/>
      <w:jc w:val="both"/>
    </w:pPr>
    <w:rPr>
      <w:sz w:val="26"/>
      <w:szCs w:val="20"/>
    </w:rPr>
  </w:style>
  <w:style w:type="paragraph" w:customStyle="1" w:styleId="affffffffffffb">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a"/>
    <w:pPr>
      <w:autoSpaceDE w:val="0"/>
      <w:spacing w:before="100" w:after="100"/>
      <w:ind w:left="360" w:right="360"/>
    </w:pPr>
  </w:style>
  <w:style w:type="paragraph" w:styleId="affffffffffffd">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5">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a"/>
    <w:next w:val="aa"/>
    <w:pPr>
      <w:autoSpaceDE w:val="0"/>
      <w:ind w:firstLine="567"/>
      <w:jc w:val="both"/>
    </w:pPr>
    <w:rPr>
      <w:sz w:val="28"/>
      <w:szCs w:val="28"/>
      <w:lang w:val="uk-UA"/>
    </w:rPr>
  </w:style>
  <w:style w:type="paragraph" w:customStyle="1" w:styleId="afffffffffffff2">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a"/>
    <w:pPr>
      <w:autoSpaceDE w:val="0"/>
      <w:spacing w:before="100" w:after="100"/>
    </w:pPr>
    <w:rPr>
      <w:sz w:val="20"/>
      <w:lang w:val="uk-UA"/>
    </w:rPr>
  </w:style>
  <w:style w:type="paragraph" w:customStyle="1" w:styleId="afffffffffffff4">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a"/>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7">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2">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3">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4">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6">
    <w:name w:val="дисертация"/>
    <w:basedOn w:val="aa"/>
    <w:pPr>
      <w:spacing w:line="360" w:lineRule="auto"/>
      <w:ind w:firstLine="720"/>
      <w:jc w:val="both"/>
    </w:pPr>
    <w:rPr>
      <w:sz w:val="28"/>
      <w:szCs w:val="20"/>
      <w:lang w:val="uk-UA"/>
    </w:rPr>
  </w:style>
  <w:style w:type="paragraph" w:customStyle="1" w:styleId="afffffffffffff7">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a"/>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8">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a"/>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a"/>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9">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8">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a"/>
    <w:next w:val="aa"/>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6">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a">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b">
    <w:name w:val="Указатель1"/>
    <w:basedOn w:val="aa"/>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a"/>
    <w:rPr>
      <w:sz w:val="28"/>
      <w:szCs w:val="20"/>
      <w:lang w:val="uk-UA"/>
    </w:rPr>
  </w:style>
  <w:style w:type="paragraph" w:styleId="2fff7">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4">
    <w:name w:val="Указатель 41"/>
    <w:basedOn w:val="aa"/>
    <w:next w:val="aa"/>
    <w:pPr>
      <w:widowControl w:val="0"/>
      <w:autoSpaceDE w:val="0"/>
      <w:ind w:left="800" w:hanging="200"/>
    </w:pPr>
    <w:rPr>
      <w:sz w:val="18"/>
      <w:szCs w:val="18"/>
    </w:rPr>
  </w:style>
  <w:style w:type="paragraph" w:customStyle="1" w:styleId="513">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e">
    <w:name w:val="index heading"/>
    <w:basedOn w:val="aa"/>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a"/>
    <w:pPr>
      <w:autoSpaceDE w:val="0"/>
    </w:pPr>
    <w:rPr>
      <w:sz w:val="20"/>
      <w:szCs w:val="20"/>
    </w:rPr>
  </w:style>
  <w:style w:type="paragraph" w:customStyle="1" w:styleId="affffffffffffff3">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a"/>
    <w:pPr>
      <w:ind w:firstLine="284"/>
      <w:jc w:val="both"/>
    </w:pPr>
    <w:rPr>
      <w:sz w:val="20"/>
      <w:szCs w:val="20"/>
      <w:lang w:val="uk-UA"/>
    </w:rPr>
  </w:style>
  <w:style w:type="paragraph" w:customStyle="1" w:styleId="WW-20">
    <w:name w:val="WW-Основной текст с отступом 2"/>
    <w:basedOn w:val="aa"/>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a">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b">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c">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d">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e">
    <w:name w:val="а"/>
    <w:basedOn w:val="aa"/>
    <w:pPr>
      <w:autoSpaceDE w:val="0"/>
      <w:ind w:firstLine="720"/>
      <w:jc w:val="both"/>
    </w:pPr>
    <w:rPr>
      <w:sz w:val="28"/>
      <w:szCs w:val="28"/>
      <w:lang w:val="uk-UA"/>
    </w:rPr>
  </w:style>
  <w:style w:type="paragraph" w:customStyle="1" w:styleId="67">
    <w:name w:val="заголовок 6"/>
    <w:basedOn w:val="aa"/>
    <w:next w:val="aa"/>
    <w:pPr>
      <w:keepNext/>
      <w:autoSpaceDE w:val="0"/>
      <w:spacing w:line="288" w:lineRule="auto"/>
      <w:jc w:val="center"/>
    </w:pPr>
    <w:rPr>
      <w:sz w:val="26"/>
      <w:szCs w:val="26"/>
      <w:lang w:val="en-US"/>
    </w:rPr>
  </w:style>
  <w:style w:type="paragraph" w:customStyle="1" w:styleId="afffffffffffffff">
    <w:name w:val="рабочий"/>
    <w:basedOn w:val="aa"/>
    <w:pPr>
      <w:spacing w:line="360" w:lineRule="auto"/>
      <w:ind w:right="-284" w:firstLine="709"/>
      <w:jc w:val="both"/>
    </w:pPr>
    <w:rPr>
      <w:sz w:val="28"/>
      <w:szCs w:val="20"/>
    </w:rPr>
  </w:style>
  <w:style w:type="paragraph" w:customStyle="1" w:styleId="1fffff0">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0">
    <w:name w:val="Âåðõíèé êîëîíòèòóë"/>
    <w:basedOn w:val="aa"/>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1">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f2">
    <w:name w:val="Книги"/>
    <w:basedOn w:val="aa"/>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f3">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a"/>
    <w:pPr>
      <w:jc w:val="center"/>
    </w:pPr>
    <w:rPr>
      <w:sz w:val="28"/>
      <w:szCs w:val="20"/>
      <w:lang w:val="uk-UA"/>
    </w:rPr>
  </w:style>
  <w:style w:type="paragraph" w:customStyle="1" w:styleId="2fff8">
    <w:name w:val="Схема 2"/>
    <w:basedOn w:val="aa"/>
    <w:pPr>
      <w:jc w:val="center"/>
    </w:pPr>
    <w:rPr>
      <w:szCs w:val="20"/>
      <w:lang w:val="uk-UA"/>
    </w:rPr>
  </w:style>
  <w:style w:type="paragraph" w:customStyle="1" w:styleId="afffffffffffffff5">
    <w:name w:val="Титул"/>
    <w:basedOn w:val="aa"/>
    <w:pPr>
      <w:jc w:val="center"/>
    </w:pPr>
    <w:rPr>
      <w:sz w:val="32"/>
      <w:szCs w:val="20"/>
      <w:lang w:val="uk-UA"/>
    </w:rPr>
  </w:style>
  <w:style w:type="paragraph" w:customStyle="1" w:styleId="afffffffffffffff6">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a"/>
    <w:pPr>
      <w:jc w:val="center"/>
    </w:pPr>
    <w:rPr>
      <w:sz w:val="26"/>
      <w:szCs w:val="26"/>
    </w:rPr>
  </w:style>
  <w:style w:type="paragraph" w:customStyle="1" w:styleId="afffffffffffffff9">
    <w:name w:val="Ссылка"/>
    <w:basedOn w:val="aa"/>
    <w:pPr>
      <w:spacing w:line="360" w:lineRule="auto"/>
      <w:ind w:firstLine="709"/>
      <w:jc w:val="both"/>
    </w:pPr>
  </w:style>
  <w:style w:type="paragraph" w:customStyle="1" w:styleId="afffffffffffffffa">
    <w:name w:val="Рисунок Знак"/>
    <w:basedOn w:val="aa"/>
    <w:pPr>
      <w:spacing w:after="240"/>
      <w:jc w:val="center"/>
    </w:pPr>
  </w:style>
  <w:style w:type="paragraph" w:customStyle="1" w:styleId="afffffffffffffffb">
    <w:name w:val="Рисунок"/>
    <w:basedOn w:val="aa"/>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a"/>
    <w:next w:val="aa"/>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9">
    <w:name w:val="оглавление 2"/>
    <w:basedOn w:val="aa"/>
    <w:next w:val="aa"/>
    <w:pPr>
      <w:ind w:left="200"/>
    </w:pPr>
    <w:rPr>
      <w:sz w:val="20"/>
      <w:szCs w:val="20"/>
    </w:rPr>
  </w:style>
  <w:style w:type="paragraph" w:customStyle="1" w:styleId="1fffff6">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f0">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f3">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4">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6">
    <w:name w:val="н"/>
    <w:basedOn w:val="aa"/>
    <w:pPr>
      <w:spacing w:line="360" w:lineRule="auto"/>
      <w:ind w:firstLine="284"/>
      <w:jc w:val="both"/>
    </w:pPr>
    <w:rPr>
      <w:sz w:val="28"/>
      <w:szCs w:val="20"/>
      <w:lang w:val="uk-UA"/>
    </w:rPr>
  </w:style>
  <w:style w:type="paragraph" w:customStyle="1" w:styleId="1fffff8">
    <w:name w:val="çàãîëîâîê 1"/>
    <w:basedOn w:val="aa"/>
    <w:next w:val="aa"/>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a"/>
    <w:pPr>
      <w:keepLines/>
      <w:spacing w:after="360" w:line="360" w:lineRule="auto"/>
      <w:jc w:val="center"/>
    </w:pPr>
    <w:rPr>
      <w:szCs w:val="20"/>
    </w:rPr>
  </w:style>
  <w:style w:type="paragraph" w:customStyle="1" w:styleId="affffffffffffffffb">
    <w:name w:val="Подпись к таблице"/>
    <w:basedOn w:val="aa"/>
    <w:pPr>
      <w:spacing w:line="360" w:lineRule="auto"/>
      <w:jc w:val="right"/>
    </w:pPr>
    <w:rPr>
      <w:sz w:val="28"/>
      <w:szCs w:val="20"/>
    </w:rPr>
  </w:style>
  <w:style w:type="paragraph" w:customStyle="1" w:styleId="affffffffffffffffc">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d">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e">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b">
    <w:name w:val="Адрес 2"/>
    <w:basedOn w:val="aa"/>
    <w:pPr>
      <w:spacing w:line="200" w:lineRule="atLeast"/>
    </w:pPr>
    <w:rPr>
      <w:sz w:val="16"/>
      <w:szCs w:val="20"/>
    </w:rPr>
  </w:style>
  <w:style w:type="paragraph" w:customStyle="1" w:styleId="afffffffffffffffff0">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a">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f1">
    <w:name w:val="Òåêñò"/>
    <w:basedOn w:val="aa"/>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a"/>
    <w:rPr>
      <w:lang w:val="uk-UA"/>
    </w:rPr>
  </w:style>
  <w:style w:type="paragraph" w:customStyle="1" w:styleId="afffffffffffffffff4">
    <w:name w:val="Абзац списку"/>
    <w:basedOn w:val="aa"/>
    <w:uiPriority w:val="34"/>
    <w:qFormat/>
    <w:pPr>
      <w:ind w:left="720"/>
    </w:pPr>
    <w:rPr>
      <w:lang w:val="uk-UA"/>
    </w:rPr>
  </w:style>
  <w:style w:type="paragraph" w:customStyle="1" w:styleId="afffffffffffffffff5">
    <w:name w:val="Цитація"/>
    <w:basedOn w:val="aa"/>
    <w:next w:val="aa"/>
    <w:pPr>
      <w:spacing w:before="200"/>
      <w:ind w:left="360" w:right="360"/>
    </w:pPr>
    <w:rPr>
      <w:i/>
      <w:iCs/>
      <w:lang w:val="uk-UA"/>
    </w:rPr>
  </w:style>
  <w:style w:type="paragraph" w:customStyle="1" w:styleId="afffffffffffffffff6">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a"/>
    <w:pPr>
      <w:keepNext/>
      <w:keepLines/>
      <w:autoSpaceDE w:val="0"/>
      <w:spacing w:before="240"/>
      <w:jc w:val="center"/>
    </w:pPr>
    <w:rPr>
      <w:caps/>
      <w:sz w:val="28"/>
      <w:szCs w:val="28"/>
    </w:rPr>
  </w:style>
  <w:style w:type="paragraph" w:customStyle="1" w:styleId="afffffffffffffffff9">
    <w:name w:val="текст сноски Знак"/>
    <w:basedOn w:val="aa"/>
    <w:pPr>
      <w:autoSpaceDE w:val="0"/>
      <w:ind w:firstLine="709"/>
      <w:jc w:val="both"/>
    </w:pPr>
    <w:rPr>
      <w:sz w:val="16"/>
      <w:szCs w:val="20"/>
    </w:rPr>
  </w:style>
  <w:style w:type="paragraph" w:customStyle="1" w:styleId="afffffffffffffffffa">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b">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0">
    <w:name w:val="Маркированный список 41"/>
    <w:basedOn w:val="aa"/>
    <w:pPr>
      <w:widowControl w:val="0"/>
      <w:numPr>
        <w:numId w:val="3"/>
      </w:numPr>
    </w:pPr>
    <w:rPr>
      <w:szCs w:val="20"/>
    </w:rPr>
  </w:style>
  <w:style w:type="paragraph" w:customStyle="1" w:styleId="510">
    <w:name w:val="Маркированный список 51"/>
    <w:basedOn w:val="aa"/>
    <w:pPr>
      <w:widowControl w:val="0"/>
      <w:numPr>
        <w:numId w:val="2"/>
      </w:numPr>
    </w:pPr>
    <w:rPr>
      <w:szCs w:val="20"/>
    </w:rPr>
  </w:style>
  <w:style w:type="paragraph" w:styleId="2fffc">
    <w:name w:val="envelope return"/>
    <w:basedOn w:val="aa"/>
    <w:pPr>
      <w:widowControl w:val="0"/>
    </w:pPr>
    <w:rPr>
      <w:rFonts w:ascii="OpenSymbol" w:hAnsi="OpenSymbol" w:cs="OpenSymbol"/>
      <w:sz w:val="20"/>
      <w:szCs w:val="20"/>
    </w:rPr>
  </w:style>
  <w:style w:type="paragraph" w:customStyle="1" w:styleId="1fffffc">
    <w:name w:val="Приветствие1"/>
    <w:basedOn w:val="aa"/>
    <w:next w:val="aa"/>
    <w:pPr>
      <w:widowControl w:val="0"/>
    </w:pPr>
    <w:rPr>
      <w:szCs w:val="20"/>
    </w:rPr>
  </w:style>
  <w:style w:type="paragraph" w:customStyle="1" w:styleId="416">
    <w:name w:val="Продолжение списка 41"/>
    <w:basedOn w:val="aa"/>
    <w:pPr>
      <w:widowControl w:val="0"/>
      <w:spacing w:after="120"/>
      <w:ind w:left="1132"/>
    </w:pPr>
    <w:rPr>
      <w:szCs w:val="20"/>
    </w:rPr>
  </w:style>
  <w:style w:type="paragraph" w:customStyle="1" w:styleId="515">
    <w:name w:val="Продолжение списка 51"/>
    <w:basedOn w:val="aa"/>
    <w:pPr>
      <w:widowControl w:val="0"/>
      <w:spacing w:after="120"/>
      <w:ind w:left="1415"/>
    </w:pPr>
    <w:rPr>
      <w:szCs w:val="20"/>
    </w:rPr>
  </w:style>
  <w:style w:type="paragraph" w:customStyle="1" w:styleId="516">
    <w:name w:val="Список 51"/>
    <w:basedOn w:val="aa"/>
    <w:pPr>
      <w:widowControl w:val="0"/>
      <w:ind w:left="1415" w:hanging="283"/>
    </w:pPr>
    <w:rPr>
      <w:szCs w:val="20"/>
    </w:rPr>
  </w:style>
  <w:style w:type="paragraph" w:customStyle="1" w:styleId="1fffffd">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e">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link w:val="1410"/>
    <w:pPr>
      <w:spacing w:line="360" w:lineRule="auto"/>
      <w:ind w:firstLine="709"/>
      <w:jc w:val="both"/>
    </w:pPr>
    <w:rPr>
      <w:sz w:val="28"/>
      <w:szCs w:val="28"/>
      <w:lang w:val="uk-UA"/>
    </w:rPr>
  </w:style>
  <w:style w:type="paragraph" w:customStyle="1" w:styleId="2fffd">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a"/>
    <w:pPr>
      <w:widowControl w:val="0"/>
      <w:shd w:val="clear" w:color="auto" w:fill="FFFFFF"/>
      <w:spacing w:after="660" w:line="0" w:lineRule="atLeast"/>
      <w:jc w:val="right"/>
    </w:pPr>
    <w:rPr>
      <w:sz w:val="26"/>
      <w:szCs w:val="26"/>
    </w:rPr>
  </w:style>
  <w:style w:type="paragraph" w:customStyle="1" w:styleId="517">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6">
    <w:name w:val="????????? 4"/>
    <w:basedOn w:val="afffffffa"/>
    <w:next w:val="afffffffa"/>
    <w:pPr>
      <w:keepNext/>
      <w:autoSpaceDE w:val="0"/>
      <w:spacing w:after="0" w:line="480" w:lineRule="auto"/>
      <w:ind w:firstLine="993"/>
      <w:jc w:val="both"/>
    </w:pPr>
    <w:rPr>
      <w:b/>
      <w:bCs/>
      <w:szCs w:val="28"/>
    </w:rPr>
  </w:style>
  <w:style w:type="paragraph" w:customStyle="1" w:styleId="5f1">
    <w:name w:val="????????? 5"/>
    <w:basedOn w:val="afffffffa"/>
    <w:next w:val="afffffffa"/>
    <w:pPr>
      <w:keepNext/>
      <w:autoSpaceDE w:val="0"/>
      <w:spacing w:after="0"/>
      <w:jc w:val="both"/>
    </w:pPr>
    <w:rPr>
      <w:szCs w:val="28"/>
    </w:rPr>
  </w:style>
  <w:style w:type="paragraph" w:customStyle="1" w:styleId="6a">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1">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2">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f">
    <w:name w:val="??????? ??????????1"/>
    <w:basedOn w:val="affffffffffffff5"/>
    <w:pPr>
      <w:tabs>
        <w:tab w:val="center" w:pos="4536"/>
        <w:tab w:val="right" w:pos="9072"/>
      </w:tabs>
      <w:overflowPunct/>
      <w:textAlignment w:val="auto"/>
    </w:pPr>
    <w:rPr>
      <w:sz w:val="20"/>
      <w:szCs w:val="20"/>
      <w:lang w:val="ru-RU"/>
    </w:rPr>
  </w:style>
  <w:style w:type="paragraph" w:customStyle="1" w:styleId="1ffffff0">
    <w:name w:val="?????? ??????????1"/>
    <w:basedOn w:val="affffffffffffff5"/>
    <w:pPr>
      <w:tabs>
        <w:tab w:val="center" w:pos="4153"/>
        <w:tab w:val="right" w:pos="8306"/>
      </w:tabs>
      <w:overflowPunct/>
      <w:textAlignment w:val="auto"/>
    </w:pPr>
    <w:rPr>
      <w:sz w:val="20"/>
      <w:szCs w:val="20"/>
      <w:lang w:val="ru-RU"/>
    </w:rPr>
  </w:style>
  <w:style w:type="paragraph" w:customStyle="1" w:styleId="1ffffff1">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uiPriority w:val="99"/>
    <w:pPr>
      <w:widowControl w:val="0"/>
      <w:spacing w:line="360" w:lineRule="auto"/>
      <w:ind w:firstLine="567"/>
      <w:jc w:val="both"/>
    </w:pPr>
    <w:rPr>
      <w:sz w:val="28"/>
      <w:szCs w:val="28"/>
    </w:rPr>
  </w:style>
  <w:style w:type="paragraph" w:customStyle="1" w:styleId="1ffffff2">
    <w:name w:val="заголовок дисера 1"/>
    <w:basedOn w:val="afffffffffffffffff2"/>
    <w:pPr>
      <w:widowControl/>
      <w:ind w:firstLine="0"/>
      <w:jc w:val="center"/>
    </w:pPr>
    <w:rPr>
      <w:rFonts w:cs="Mangal"/>
      <w:b/>
      <w:bCs/>
      <w:caps/>
    </w:rPr>
  </w:style>
  <w:style w:type="paragraph" w:customStyle="1" w:styleId="2ffff3">
    <w:name w:val="заголовок дисера 2"/>
    <w:basedOn w:val="1ffffff2"/>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b"/>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a"/>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b">
    <w:name w:val="Стиль6"/>
    <w:basedOn w:val="2fff1"/>
    <w:qFormat/>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4"/>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3">
    <w:name w:val="Заг 4"/>
    <w:basedOn w:val="aa"/>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2">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3">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4">
    <w:name w:val="Памятник"/>
    <w:basedOn w:val="aa"/>
    <w:next w:val="aa"/>
    <w:pPr>
      <w:spacing w:line="360" w:lineRule="auto"/>
      <w:jc w:val="both"/>
    </w:pPr>
    <w:rPr>
      <w:sz w:val="28"/>
      <w:szCs w:val="20"/>
      <w:lang w:val="uk-UA"/>
    </w:rPr>
  </w:style>
  <w:style w:type="paragraph" w:customStyle="1" w:styleId="afffffffffffffffffff5">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a"/>
    <w:next w:val="aa"/>
    <w:pPr>
      <w:spacing w:line="360" w:lineRule="auto"/>
      <w:ind w:left="440" w:hanging="440"/>
      <w:jc w:val="both"/>
    </w:pPr>
    <w:rPr>
      <w:sz w:val="28"/>
      <w:szCs w:val="20"/>
      <w:lang w:val="uk-UA"/>
    </w:rPr>
  </w:style>
  <w:style w:type="paragraph" w:customStyle="1" w:styleId="1ffffff6">
    <w:name w:val="Таблица ссылок1"/>
    <w:basedOn w:val="aa"/>
    <w:next w:val="aa"/>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6">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8">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7">
    <w:name w:val="Стиль4"/>
    <w:basedOn w:val="affffffff1"/>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uiPriority w:val="9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a">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a"/>
    <w:pPr>
      <w:spacing w:after="60"/>
      <w:jc w:val="both"/>
    </w:pPr>
    <w:rPr>
      <w:sz w:val="22"/>
      <w:lang w:val="en-GB"/>
    </w:rPr>
  </w:style>
  <w:style w:type="paragraph" w:customStyle="1" w:styleId="2ffff7">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9">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a">
    <w:name w:val="Заголовок 4А"/>
    <w:basedOn w:val="aa"/>
    <w:pPr>
      <w:keepNext/>
      <w:spacing w:before="240" w:after="120"/>
      <w:jc w:val="both"/>
    </w:pPr>
    <w:rPr>
      <w:rFonts w:ascii="IzhTitl" w:hAnsi="IzhTitl" w:cs="FreeSetCTT"/>
      <w:b/>
      <w:color w:val="333333"/>
      <w:lang w:val="en-GB"/>
    </w:rPr>
  </w:style>
  <w:style w:type="paragraph" w:customStyle="1" w:styleId="5f4">
    <w:name w:val="Заголовок 5А"/>
    <w:basedOn w:val="aa"/>
    <w:pPr>
      <w:keepNext/>
      <w:spacing w:before="240" w:after="120"/>
      <w:jc w:val="both"/>
    </w:pPr>
    <w:rPr>
      <w:rFonts w:ascii="IzhTitl" w:hAnsi="IzhTitl" w:cs="FreeSetCTT"/>
      <w:b/>
      <w:color w:val="333333"/>
      <w:sz w:val="22"/>
      <w:lang w:val="en-GB"/>
    </w:rPr>
  </w:style>
  <w:style w:type="paragraph" w:customStyle="1" w:styleId="6c">
    <w:name w:val="Заголовок 6А"/>
    <w:basedOn w:val="aa"/>
    <w:pPr>
      <w:keepNext/>
      <w:spacing w:before="240" w:after="120"/>
      <w:jc w:val="both"/>
    </w:pPr>
    <w:rPr>
      <w:rFonts w:cs="FreeSetCTT"/>
      <w:b/>
      <w:color w:val="333333"/>
      <w:sz w:val="22"/>
      <w:lang w:val="en-GB"/>
    </w:rPr>
  </w:style>
  <w:style w:type="paragraph" w:customStyle="1" w:styleId="afffffffffffffffffffc">
    <w:name w:val="Основний А"/>
    <w:basedOn w:val="aa"/>
    <w:pPr>
      <w:jc w:val="both"/>
    </w:pPr>
    <w:rPr>
      <w:sz w:val="22"/>
      <w:lang w:val="en-GB"/>
    </w:rPr>
  </w:style>
  <w:style w:type="paragraph" w:customStyle="1" w:styleId="afffffffffffffffffffd">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e">
    <w:name w:val="Дисертация"/>
    <w:basedOn w:val="aa"/>
    <w:pPr>
      <w:spacing w:line="360" w:lineRule="auto"/>
      <w:ind w:firstLine="709"/>
      <w:jc w:val="both"/>
    </w:pPr>
    <w:rPr>
      <w:sz w:val="28"/>
      <w:szCs w:val="28"/>
    </w:rPr>
  </w:style>
  <w:style w:type="paragraph" w:customStyle="1" w:styleId="affffffffffffffffffff">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a"/>
    <w:pPr>
      <w:widowControl w:val="0"/>
      <w:shd w:val="clear" w:color="auto" w:fill="FFFFFF"/>
      <w:spacing w:line="0" w:lineRule="atLeast"/>
      <w:jc w:val="center"/>
    </w:pPr>
    <w:rPr>
      <w:b/>
      <w:bCs/>
      <w:sz w:val="17"/>
      <w:szCs w:val="17"/>
    </w:rPr>
  </w:style>
  <w:style w:type="paragraph" w:customStyle="1" w:styleId="417">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f1">
    <w:name w:val="Светлана"/>
    <w:basedOn w:val="aa"/>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a"/>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4">
    <w:name w:val="Table Grid"/>
    <w:basedOn w:val="ac"/>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a"/>
    <w:link w:val="24"/>
    <w:uiPriority w:val="99"/>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b"/>
    <w:rsid w:val="00B46023"/>
    <w:rPr>
      <w:rFonts w:ascii="Garamond" w:eastAsia="Garamond" w:hAnsi="Garamond" w:cs="Garamond"/>
      <w:sz w:val="24"/>
      <w:szCs w:val="24"/>
      <w:lang w:eastAsia="ar-SA"/>
    </w:rPr>
  </w:style>
  <w:style w:type="paragraph" w:styleId="affffffffffffffffffff5">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b"/>
    <w:rsid w:val="00B46023"/>
    <w:rPr>
      <w:noProof w:val="0"/>
      <w:sz w:val="28"/>
      <w:lang w:val="uk-UA"/>
    </w:rPr>
  </w:style>
  <w:style w:type="paragraph" w:styleId="2ffffa">
    <w:name w:val="Body Text 2"/>
    <w:basedOn w:val="aa"/>
    <w:link w:val="225"/>
    <w:uiPriority w:val="99"/>
    <w:unhideWhenUsed/>
    <w:rsid w:val="00524D1A"/>
    <w:pPr>
      <w:spacing w:after="120" w:line="480" w:lineRule="auto"/>
    </w:pPr>
  </w:style>
  <w:style w:type="character" w:customStyle="1" w:styleId="225">
    <w:name w:val="Основной текст 2 Знак2"/>
    <w:basedOn w:val="ab"/>
    <w:link w:val="2ffffa"/>
    <w:uiPriority w:val="99"/>
    <w:semiHidden/>
    <w:rsid w:val="00524D1A"/>
    <w:rPr>
      <w:rFonts w:ascii="Garamond" w:eastAsia="Garamond" w:hAnsi="Garamond" w:cs="Garamond"/>
      <w:sz w:val="24"/>
      <w:szCs w:val="24"/>
      <w:lang w:eastAsia="ar-SA"/>
    </w:rPr>
  </w:style>
  <w:style w:type="character" w:styleId="affffffffffffffffffff6">
    <w:name w:val="footnote reference"/>
    <w:basedOn w:val="ab"/>
    <w:rsid w:val="00524D1A"/>
    <w:rPr>
      <w:vertAlign w:val="superscript"/>
    </w:rPr>
  </w:style>
  <w:style w:type="character" w:styleId="affffffffffffffffffff7">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8">
    <w:name w:val="endnote reference"/>
    <w:basedOn w:val="ab"/>
    <w:rsid w:val="00524D1A"/>
    <w:rPr>
      <w:vertAlign w:val="superscript"/>
    </w:rPr>
  </w:style>
  <w:style w:type="paragraph" w:styleId="34">
    <w:name w:val="Body Text 3"/>
    <w:basedOn w:val="aa"/>
    <w:link w:val="33"/>
    <w:uiPriority w:val="99"/>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uiPriority w:val="99"/>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b"/>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c">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b">
    <w:name w:val="Основной текст 2 Знак Знак"/>
    <w:basedOn w:val="ab"/>
    <w:rsid w:val="00902A7A"/>
    <w:rPr>
      <w:sz w:val="28"/>
      <w:szCs w:val="24"/>
      <w:lang w:val="uk-UA" w:eastAsia="ru-RU" w:bidi="ar-SA"/>
    </w:rPr>
  </w:style>
  <w:style w:type="paragraph" w:styleId="affffffffffffffffffff9">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a"/>
    <w:next w:val="aa"/>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a"/>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b"/>
    <w:rsid w:val="00447CDC"/>
  </w:style>
  <w:style w:type="paragraph" w:customStyle="1" w:styleId="articlecreditbottom">
    <w:name w:val="article_credit_bottom"/>
    <w:basedOn w:val="aa"/>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a"/>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b"/>
    <w:rsid w:val="00447CDC"/>
  </w:style>
  <w:style w:type="character" w:customStyle="1" w:styleId="copyright">
    <w:name w:val="copyright"/>
    <w:basedOn w:val="ab"/>
    <w:rsid w:val="00447CDC"/>
  </w:style>
  <w:style w:type="character" w:customStyle="1" w:styleId="refresult">
    <w:name w:val="ref_result"/>
    <w:basedOn w:val="ab"/>
    <w:rsid w:val="007E3CE5"/>
  </w:style>
  <w:style w:type="character" w:customStyle="1" w:styleId="highlightedsearchterm">
    <w:name w:val="highlightedsearchterm"/>
    <w:basedOn w:val="ab"/>
    <w:rsid w:val="00792201"/>
  </w:style>
  <w:style w:type="character" w:customStyle="1" w:styleId="link-external">
    <w:name w:val="link-external"/>
    <w:basedOn w:val="ab"/>
    <w:rsid w:val="00792201"/>
  </w:style>
  <w:style w:type="character" w:customStyle="1" w:styleId="ref">
    <w:name w:val="ref"/>
    <w:basedOn w:val="ab"/>
    <w:rsid w:val="00792201"/>
  </w:style>
  <w:style w:type="character" w:customStyle="1" w:styleId="txt1">
    <w:name w:val="txt1"/>
    <w:basedOn w:val="ab"/>
    <w:rsid w:val="00792201"/>
  </w:style>
  <w:style w:type="character" w:customStyle="1" w:styleId="rvts21">
    <w:name w:val="rvts21"/>
    <w:basedOn w:val="ab"/>
    <w:rsid w:val="00EB5EA7"/>
    <w:rPr>
      <w:rFonts w:ascii="Times New Roman" w:hAnsi="Times New Roman" w:cs="Times New Roman" w:hint="default"/>
      <w:i/>
      <w:iCs/>
      <w:sz w:val="24"/>
      <w:szCs w:val="24"/>
    </w:rPr>
  </w:style>
  <w:style w:type="paragraph" w:customStyle="1" w:styleId="3ffc">
    <w:name w:val="Стиль3"/>
    <w:basedOn w:val="21"/>
    <w:link w:val="3ffd"/>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a"/>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a">
    <w:name w:val="Основной б.о."/>
    <w:basedOn w:val="1fffffff2"/>
    <w:next w:val="1fffffff2"/>
    <w:rsid w:val="00AD050A"/>
    <w:pPr>
      <w:ind w:firstLine="0"/>
    </w:pPr>
  </w:style>
  <w:style w:type="paragraph" w:customStyle="1" w:styleId="BodyText20">
    <w:name w:val="Body Text 2.Основной текст с отступом Знак"/>
    <w:basedOn w:val="aa"/>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a"/>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a"/>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c">
    <w:name w:val="Знак Знак2"/>
    <w:basedOn w:val="ab"/>
    <w:semiHidden/>
    <w:rsid w:val="00AD050A"/>
    <w:rPr>
      <w:rFonts w:ascii="Tahoma" w:hAnsi="Tahoma" w:cs="Tahoma"/>
      <w:sz w:val="16"/>
      <w:szCs w:val="16"/>
      <w:lang w:val="ru-RU" w:eastAsia="ru-RU" w:bidi="ar-SA"/>
    </w:rPr>
  </w:style>
  <w:style w:type="character" w:customStyle="1" w:styleId="1fffffff3">
    <w:name w:val="Знак Знак1"/>
    <w:basedOn w:val="ab"/>
    <w:semiHidden/>
    <w:rsid w:val="00AD050A"/>
    <w:rPr>
      <w:sz w:val="24"/>
      <w:szCs w:val="24"/>
      <w:lang w:val="ru-RU" w:eastAsia="ru-RU" w:bidi="ar-SA"/>
    </w:rPr>
  </w:style>
  <w:style w:type="character" w:customStyle="1" w:styleId="affffffffffffffffffffb">
    <w:name w:val="Знак Знак"/>
    <w:basedOn w:val="ab"/>
    <w:rsid w:val="00AD050A"/>
    <w:rPr>
      <w:rFonts w:ascii="Courier New" w:hAnsi="Courier New" w:cs="Courier New"/>
    </w:rPr>
  </w:style>
  <w:style w:type="character" w:customStyle="1" w:styleId="def">
    <w:name w:val="def"/>
    <w:basedOn w:val="ab"/>
    <w:rsid w:val="00AD050A"/>
  </w:style>
  <w:style w:type="character" w:customStyle="1" w:styleId="sc">
    <w:name w:val="sc"/>
    <w:basedOn w:val="ab"/>
    <w:rsid w:val="00AD050A"/>
  </w:style>
  <w:style w:type="character" w:customStyle="1" w:styleId="ital-inline">
    <w:name w:val="ital-inline"/>
    <w:basedOn w:val="ab"/>
    <w:rsid w:val="00AD050A"/>
  </w:style>
  <w:style w:type="character" w:customStyle="1" w:styleId="definition">
    <w:name w:val="definition"/>
    <w:basedOn w:val="ab"/>
    <w:rsid w:val="00AD050A"/>
  </w:style>
  <w:style w:type="paragraph" w:customStyle="1" w:styleId="251">
    <w:name w:val="Основной текст 25"/>
    <w:basedOn w:val="aa"/>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c">
    <w:name w:val="дис"/>
    <w:basedOn w:val="aa"/>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a"/>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a"/>
    <w:next w:val="aa"/>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a"/>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b"/>
    <w:rsid w:val="00834DF4"/>
  </w:style>
  <w:style w:type="character" w:customStyle="1" w:styleId="ptbrand">
    <w:name w:val="ptbrand"/>
    <w:basedOn w:val="ab"/>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b"/>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b"/>
    <w:rsid w:val="00CB5506"/>
    <w:rPr>
      <w:rFonts w:ascii="Times New Roman" w:hAnsi="Times New Roman" w:cs="Times New Roman" w:hint="default"/>
      <w:sz w:val="12"/>
      <w:szCs w:val="12"/>
      <w:vertAlign w:val="subscript"/>
    </w:rPr>
  </w:style>
  <w:style w:type="character" w:customStyle="1" w:styleId="rvts23">
    <w:name w:val="rvts23"/>
    <w:basedOn w:val="ab"/>
    <w:rsid w:val="00CB5506"/>
    <w:rPr>
      <w:rFonts w:ascii="Lucida Sans Unicode" w:hAnsi="Lucida Sans Unicode" w:cs="Lucida Sans Unicode" w:hint="default"/>
      <w:spacing w:val="45"/>
    </w:rPr>
  </w:style>
  <w:style w:type="character" w:customStyle="1" w:styleId="rvts24">
    <w:name w:val="rvts24"/>
    <w:basedOn w:val="ab"/>
    <w:rsid w:val="00CB5506"/>
    <w:rPr>
      <w:rFonts w:ascii="Lucida Sans Unicode" w:hAnsi="Lucida Sans Unicode" w:cs="Lucida Sans Unicode" w:hint="default"/>
      <w:spacing w:val="45"/>
    </w:rPr>
  </w:style>
  <w:style w:type="character" w:customStyle="1" w:styleId="rvts28">
    <w:name w:val="rvts28"/>
    <w:basedOn w:val="ab"/>
    <w:rsid w:val="00CB5506"/>
    <w:rPr>
      <w:rFonts w:ascii="Times New Roman" w:hAnsi="Times New Roman" w:cs="Times New Roman" w:hint="default"/>
      <w:b/>
      <w:bCs/>
      <w:sz w:val="28"/>
      <w:szCs w:val="28"/>
    </w:rPr>
  </w:style>
  <w:style w:type="character" w:customStyle="1" w:styleId="rvts36">
    <w:name w:val="rvts36"/>
    <w:basedOn w:val="ab"/>
    <w:rsid w:val="00CB5506"/>
    <w:rPr>
      <w:rFonts w:ascii="Times New Roman" w:hAnsi="Times New Roman" w:cs="Times New Roman" w:hint="default"/>
      <w:color w:val="000000"/>
      <w:sz w:val="24"/>
      <w:szCs w:val="24"/>
    </w:rPr>
  </w:style>
  <w:style w:type="character" w:customStyle="1" w:styleId="rvts37">
    <w:name w:val="rvts37"/>
    <w:basedOn w:val="ab"/>
    <w:rsid w:val="00CB5506"/>
    <w:rPr>
      <w:rFonts w:ascii="Times New Roman" w:hAnsi="Times New Roman" w:cs="Times New Roman" w:hint="default"/>
      <w:i/>
      <w:iCs/>
      <w:sz w:val="24"/>
      <w:szCs w:val="24"/>
    </w:rPr>
  </w:style>
  <w:style w:type="character" w:customStyle="1" w:styleId="rvts39">
    <w:name w:val="rvts39"/>
    <w:basedOn w:val="ab"/>
    <w:rsid w:val="00CB5506"/>
    <w:rPr>
      <w:rFonts w:ascii="Times New Roman" w:hAnsi="Times New Roman" w:cs="Times New Roman" w:hint="default"/>
    </w:rPr>
  </w:style>
  <w:style w:type="character" w:customStyle="1" w:styleId="rvts40">
    <w:name w:val="rvts40"/>
    <w:basedOn w:val="ab"/>
    <w:rsid w:val="00CB5506"/>
    <w:rPr>
      <w:rFonts w:ascii="Arial Unicode MS" w:eastAsia="Arial Unicode MS" w:hAnsi="Arial Unicode MS" w:cs="Arial Unicode MS" w:hint="eastAsia"/>
      <w:b/>
      <w:bCs/>
      <w:sz w:val="24"/>
      <w:szCs w:val="24"/>
    </w:rPr>
  </w:style>
  <w:style w:type="character" w:customStyle="1" w:styleId="rvts41">
    <w:name w:val="rvts41"/>
    <w:basedOn w:val="ab"/>
    <w:rsid w:val="00CB5506"/>
    <w:rPr>
      <w:rFonts w:ascii="Lucida Sans Unicode" w:hAnsi="Lucida Sans Unicode" w:cs="Lucida Sans Unicode" w:hint="default"/>
      <w:u w:val="single"/>
    </w:rPr>
  </w:style>
  <w:style w:type="character" w:customStyle="1" w:styleId="rvts42">
    <w:name w:val="rvts42"/>
    <w:basedOn w:val="ab"/>
    <w:rsid w:val="00CB5506"/>
    <w:rPr>
      <w:rFonts w:ascii="Lucida Sans Unicode" w:hAnsi="Lucida Sans Unicode" w:cs="Lucida Sans Unicode" w:hint="default"/>
    </w:rPr>
  </w:style>
  <w:style w:type="character" w:customStyle="1" w:styleId="rvts43">
    <w:name w:val="rvts43"/>
    <w:basedOn w:val="ab"/>
    <w:rsid w:val="00CB5506"/>
    <w:rPr>
      <w:rFonts w:ascii="Lucida Sans Unicode" w:hAnsi="Lucida Sans Unicode" w:cs="Lucida Sans Unicode" w:hint="default"/>
      <w:i/>
      <w:iCs/>
    </w:rPr>
  </w:style>
  <w:style w:type="character" w:customStyle="1" w:styleId="rvts44">
    <w:name w:val="rvts44"/>
    <w:basedOn w:val="ab"/>
    <w:rsid w:val="00CB5506"/>
    <w:rPr>
      <w:rFonts w:ascii="Arial Unicode MS" w:eastAsia="Arial Unicode MS" w:hAnsi="Arial Unicode MS" w:cs="Arial Unicode MS" w:hint="eastAsia"/>
      <w:b/>
      <w:bCs/>
      <w:sz w:val="28"/>
      <w:szCs w:val="28"/>
    </w:rPr>
  </w:style>
  <w:style w:type="character" w:customStyle="1" w:styleId="rvts45">
    <w:name w:val="rvts45"/>
    <w:basedOn w:val="ab"/>
    <w:rsid w:val="00CB5506"/>
    <w:rPr>
      <w:rFonts w:ascii="Times New Roman" w:hAnsi="Times New Roman" w:cs="Times New Roman" w:hint="default"/>
      <w:color w:val="000000"/>
      <w:sz w:val="24"/>
      <w:szCs w:val="24"/>
    </w:rPr>
  </w:style>
  <w:style w:type="character" w:customStyle="1" w:styleId="rvts46">
    <w:name w:val="rvts46"/>
    <w:basedOn w:val="ab"/>
    <w:rsid w:val="00CB5506"/>
    <w:rPr>
      <w:rFonts w:ascii="Arial Unicode MS" w:eastAsia="Arial Unicode MS" w:hAnsi="Arial Unicode MS" w:cs="Arial Unicode MS" w:hint="eastAsia"/>
      <w:sz w:val="24"/>
      <w:szCs w:val="24"/>
    </w:rPr>
  </w:style>
  <w:style w:type="character" w:customStyle="1" w:styleId="rvts47">
    <w:name w:val="rvts47"/>
    <w:basedOn w:val="ab"/>
    <w:rsid w:val="00CB5506"/>
    <w:rPr>
      <w:rFonts w:ascii="Lucida Sans Unicode" w:hAnsi="Lucida Sans Unicode" w:cs="Lucida Sans Unicode" w:hint="default"/>
      <w:i/>
      <w:iCs/>
      <w:sz w:val="24"/>
      <w:szCs w:val="24"/>
    </w:rPr>
  </w:style>
  <w:style w:type="character" w:customStyle="1" w:styleId="rvts48">
    <w:name w:val="rvts48"/>
    <w:basedOn w:val="ab"/>
    <w:rsid w:val="00CB5506"/>
    <w:rPr>
      <w:rFonts w:ascii="Lucida Sans Unicode" w:hAnsi="Lucida Sans Unicode" w:cs="Lucida Sans Unicode" w:hint="default"/>
      <w:sz w:val="24"/>
      <w:szCs w:val="24"/>
    </w:rPr>
  </w:style>
  <w:style w:type="character" w:customStyle="1" w:styleId="rvts49">
    <w:name w:val="rvts49"/>
    <w:basedOn w:val="ab"/>
    <w:rsid w:val="00CB5506"/>
    <w:rPr>
      <w:rFonts w:ascii="Arial Unicode MS" w:eastAsia="Arial Unicode MS" w:hAnsi="Arial Unicode MS" w:cs="Arial Unicode MS" w:hint="eastAsia"/>
      <w:b/>
      <w:bCs/>
      <w:sz w:val="24"/>
      <w:szCs w:val="24"/>
    </w:rPr>
  </w:style>
  <w:style w:type="character" w:customStyle="1" w:styleId="rvts50">
    <w:name w:val="rvts50"/>
    <w:basedOn w:val="ab"/>
    <w:rsid w:val="00CB5506"/>
    <w:rPr>
      <w:rFonts w:ascii="Arial Unicode MS" w:eastAsia="Arial Unicode MS" w:hAnsi="Arial Unicode MS" w:cs="Arial Unicode MS" w:hint="eastAsia"/>
    </w:rPr>
  </w:style>
  <w:style w:type="character" w:customStyle="1" w:styleId="rvts51">
    <w:name w:val="rvts51"/>
    <w:basedOn w:val="ab"/>
    <w:rsid w:val="00CB5506"/>
    <w:rPr>
      <w:rFonts w:ascii="Arial Unicode MS" w:eastAsia="Arial Unicode MS" w:hAnsi="Arial Unicode MS" w:cs="Arial Unicode MS" w:hint="eastAsia"/>
    </w:rPr>
  </w:style>
  <w:style w:type="character" w:customStyle="1" w:styleId="rvts52">
    <w:name w:val="rvts52"/>
    <w:basedOn w:val="ab"/>
    <w:rsid w:val="00CB5506"/>
    <w:rPr>
      <w:rFonts w:ascii="Times New Roman" w:hAnsi="Times New Roman" w:cs="Times New Roman" w:hint="default"/>
      <w:color w:val="000000"/>
      <w:sz w:val="24"/>
      <w:szCs w:val="24"/>
    </w:rPr>
  </w:style>
  <w:style w:type="character" w:customStyle="1" w:styleId="rvts53">
    <w:name w:val="rvts53"/>
    <w:basedOn w:val="ab"/>
    <w:rsid w:val="00CB5506"/>
    <w:rPr>
      <w:rFonts w:ascii="Times New Roman" w:hAnsi="Times New Roman" w:cs="Times New Roman" w:hint="default"/>
      <w:spacing w:val="-15"/>
      <w:sz w:val="24"/>
      <w:szCs w:val="24"/>
    </w:rPr>
  </w:style>
  <w:style w:type="character" w:customStyle="1" w:styleId="rvts54">
    <w:name w:val="rvts54"/>
    <w:basedOn w:val="ab"/>
    <w:rsid w:val="00CB5506"/>
    <w:rPr>
      <w:rFonts w:ascii="Lucida Sans Unicode" w:hAnsi="Lucida Sans Unicode" w:cs="Lucida Sans Unicode" w:hint="default"/>
      <w:i/>
      <w:iCs/>
      <w:spacing w:val="-15"/>
    </w:rPr>
  </w:style>
  <w:style w:type="character" w:customStyle="1" w:styleId="rvts55">
    <w:name w:val="rvts55"/>
    <w:basedOn w:val="ab"/>
    <w:rsid w:val="00CB5506"/>
    <w:rPr>
      <w:rFonts w:ascii="Lucida Sans Unicode" w:hAnsi="Lucida Sans Unicode" w:cs="Lucida Sans Unicode" w:hint="default"/>
      <w:i/>
      <w:iCs/>
      <w:spacing w:val="-15"/>
    </w:rPr>
  </w:style>
  <w:style w:type="character" w:customStyle="1" w:styleId="rvts56">
    <w:name w:val="rvts56"/>
    <w:basedOn w:val="ab"/>
    <w:rsid w:val="00CB5506"/>
    <w:rPr>
      <w:rFonts w:ascii="Lucida Sans Unicode" w:hAnsi="Lucida Sans Unicode" w:cs="Lucida Sans Unicode" w:hint="default"/>
      <w:spacing w:val="-15"/>
    </w:rPr>
  </w:style>
  <w:style w:type="character" w:customStyle="1" w:styleId="rvts57">
    <w:name w:val="rvts57"/>
    <w:basedOn w:val="ab"/>
    <w:rsid w:val="00CB5506"/>
    <w:rPr>
      <w:rFonts w:ascii="Lucida Sans Unicode" w:hAnsi="Lucida Sans Unicode" w:cs="Lucida Sans Unicode" w:hint="default"/>
      <w:color w:val="000000"/>
      <w:spacing w:val="45"/>
    </w:rPr>
  </w:style>
  <w:style w:type="character" w:customStyle="1" w:styleId="binding">
    <w:name w:val="binding"/>
    <w:basedOn w:val="ab"/>
    <w:rsid w:val="00CB5506"/>
  </w:style>
  <w:style w:type="character" w:customStyle="1" w:styleId="format">
    <w:name w:val="format"/>
    <w:basedOn w:val="ab"/>
    <w:rsid w:val="00CB5506"/>
  </w:style>
  <w:style w:type="character" w:customStyle="1" w:styleId="rvts20">
    <w:name w:val="rvts20"/>
    <w:basedOn w:val="ab"/>
    <w:rsid w:val="00CB5506"/>
  </w:style>
  <w:style w:type="table" w:customStyle="1" w:styleId="1fffffff5">
    <w:name w:val="Стиль таблицы1"/>
    <w:basedOn w:val="affffffffffffffffffff4"/>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a"/>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d">
    <w:name w:val="List 2"/>
    <w:basedOn w:val="aa"/>
    <w:unhideWhenUsed/>
    <w:rsid w:val="00773FBC"/>
    <w:pPr>
      <w:ind w:left="566" w:hanging="283"/>
      <w:contextualSpacing/>
    </w:pPr>
  </w:style>
  <w:style w:type="paragraph" w:styleId="5f6">
    <w:name w:val="List Continue 5"/>
    <w:basedOn w:val="aa"/>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a"/>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b"/>
    <w:rsid w:val="009625A4"/>
    <w:rPr>
      <w:b/>
      <w:bCs/>
    </w:rPr>
  </w:style>
  <w:style w:type="paragraph" w:customStyle="1" w:styleId="IOiiacaaieiaie">
    <w:name w:val="IOiiacaaieiaie"/>
    <w:basedOn w:val="aa"/>
    <w:next w:val="aa"/>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a"/>
    <w:next w:val="aa"/>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a"/>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a"/>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a"/>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a"/>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a"/>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a"/>
    <w:rsid w:val="009625A4"/>
    <w:pPr>
      <w:numPr>
        <w:numId w:val="42"/>
      </w:numPr>
      <w:suppressAutoHyphens w:val="0"/>
    </w:pPr>
    <w:rPr>
      <w:rFonts w:ascii="Times New Roman" w:eastAsia="Times New Roman" w:hAnsi="Times New Roman" w:cs="Times New Roman"/>
      <w:lang w:eastAsia="ru-RU"/>
    </w:rPr>
  </w:style>
  <w:style w:type="paragraph" w:styleId="2ffffe">
    <w:name w:val="List Continue 2"/>
    <w:basedOn w:val="aa"/>
    <w:rsid w:val="009625A4"/>
    <w:pPr>
      <w:suppressAutoHyphens w:val="0"/>
      <w:spacing w:after="120"/>
      <w:ind w:left="566"/>
    </w:pPr>
    <w:rPr>
      <w:rFonts w:ascii="Times New Roman" w:eastAsia="Times New Roman" w:hAnsi="Times New Roman" w:cs="Times New Roman"/>
      <w:lang w:eastAsia="ru-RU"/>
    </w:rPr>
  </w:style>
  <w:style w:type="paragraph" w:styleId="afff">
    <w:name w:val="Body Text First Indent"/>
    <w:basedOn w:val="afffffffa"/>
    <w:link w:val="affe"/>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1"/>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f1"/>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a"/>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d">
    <w:name w:val="Знак Знак Знак Знак"/>
    <w:basedOn w:val="aa"/>
    <w:rsid w:val="009625A4"/>
    <w:pPr>
      <w:suppressAutoHyphens w:val="0"/>
    </w:pPr>
    <w:rPr>
      <w:rFonts w:ascii="Verdana" w:eastAsia="Times New Roman" w:hAnsi="Verdana" w:cs="Verdana"/>
      <w:sz w:val="20"/>
      <w:szCs w:val="20"/>
      <w:lang w:val="en-US" w:eastAsia="en-US"/>
    </w:rPr>
  </w:style>
  <w:style w:type="paragraph" w:customStyle="1" w:styleId="affffffffffffffffffffe">
    <w:name w:val="Интервал"/>
    <w:basedOn w:val="aa"/>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
    <w:name w:val="Замузяка"/>
    <w:basedOn w:val="aa"/>
    <w:rsid w:val="00B539A0"/>
    <w:pPr>
      <w:suppressAutoHyphens w:val="0"/>
    </w:pPr>
    <w:rPr>
      <w:rFonts w:ascii="Times New Roman" w:eastAsia="Times New Roman" w:hAnsi="Times New Roman" w:cs="Times New Roman"/>
      <w:b/>
      <w:bCs/>
      <w:lang w:eastAsia="ru-RU"/>
    </w:rPr>
  </w:style>
  <w:style w:type="paragraph" w:customStyle="1" w:styleId="afffffffffffffffffffff0">
    <w:name w:val="Обычный + По ширине"/>
    <w:aliases w:val="Первая строка:  1,25 см,Обычный + по ширине,59 см"/>
    <w:basedOn w:val="aa"/>
    <w:link w:val="afffffffffffffffffffff1"/>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1">
    <w:name w:val="Обычный + По ширине Знак"/>
    <w:aliases w:val="Первая строка:  1 Знак,25 см Знак"/>
    <w:basedOn w:val="ab"/>
    <w:link w:val="afffffffffffffffffffff0"/>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a"/>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b"/>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2">
    <w:name w:val="Узел"/>
    <w:rsid w:val="003C38B0"/>
    <w:rPr>
      <w:i/>
    </w:rPr>
  </w:style>
  <w:style w:type="character" w:customStyle="1" w:styleId="2fffff">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a"/>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a"/>
    <w:rsid w:val="003C38B0"/>
    <w:pPr>
      <w:spacing w:before="100" w:after="100"/>
    </w:pPr>
    <w:rPr>
      <w:rFonts w:ascii="Times New Roman" w:eastAsia="Times New Roman" w:hAnsi="Times New Roman" w:cs="Times New Roman"/>
      <w:lang w:val="uk-UA"/>
    </w:rPr>
  </w:style>
  <w:style w:type="paragraph" w:customStyle="1" w:styleId="l1">
    <w:name w:val="l1"/>
    <w:basedOn w:val="aa"/>
    <w:rsid w:val="003C38B0"/>
    <w:pPr>
      <w:spacing w:before="80" w:after="80"/>
      <w:ind w:left="380"/>
    </w:pPr>
    <w:rPr>
      <w:rFonts w:ascii="Times New Roman" w:eastAsia="Times New Roman" w:hAnsi="Times New Roman" w:cs="Times New Roman"/>
      <w:lang w:val="uk-UA"/>
    </w:rPr>
  </w:style>
  <w:style w:type="paragraph" w:customStyle="1" w:styleId="l2">
    <w:name w:val="l2"/>
    <w:basedOn w:val="aa"/>
    <w:rsid w:val="003C38B0"/>
    <w:pPr>
      <w:spacing w:before="80" w:after="80"/>
      <w:ind w:left="760"/>
    </w:pPr>
    <w:rPr>
      <w:rFonts w:ascii="Times New Roman" w:eastAsia="Times New Roman" w:hAnsi="Times New Roman" w:cs="Times New Roman"/>
      <w:lang w:val="uk-UA"/>
    </w:rPr>
  </w:style>
  <w:style w:type="paragraph" w:customStyle="1" w:styleId="afffffffffffffffffffff3">
    <w:name w:val="Список определений"/>
    <w:basedOn w:val="aa"/>
    <w:next w:val="aa"/>
    <w:rsid w:val="003C38B0"/>
    <w:pPr>
      <w:ind w:left="360"/>
    </w:pPr>
    <w:rPr>
      <w:rFonts w:ascii="Times New Roman" w:eastAsia="Times New Roman" w:hAnsi="Times New Roman" w:cs="Times New Roman"/>
      <w:szCs w:val="20"/>
      <w:lang w:val="uk-UA"/>
    </w:rPr>
  </w:style>
  <w:style w:type="paragraph" w:customStyle="1" w:styleId="6e">
    <w:name w:val="Обычный6"/>
    <w:basedOn w:val="aa"/>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a"/>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a"/>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a"/>
    <w:rsid w:val="003C38B0"/>
    <w:rPr>
      <w:rFonts w:ascii="Times New Roman" w:eastAsia="Times New Roman" w:hAnsi="Times New Roman" w:cs="Times New Roman"/>
      <w:sz w:val="29"/>
      <w:szCs w:val="29"/>
      <w:lang w:val="uk-UA"/>
    </w:rPr>
  </w:style>
  <w:style w:type="paragraph" w:customStyle="1" w:styleId="l3">
    <w:name w:val="l3"/>
    <w:basedOn w:val="aa"/>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a"/>
    <w:rsid w:val="003C38B0"/>
    <w:pPr>
      <w:spacing w:before="48" w:after="48"/>
      <w:jc w:val="both"/>
    </w:pPr>
    <w:rPr>
      <w:rFonts w:ascii="Times New Roman" w:eastAsia="Times New Roman" w:hAnsi="Times New Roman" w:cs="Times New Roman"/>
      <w:lang w:val="uk-UA"/>
    </w:rPr>
  </w:style>
  <w:style w:type="paragraph" w:customStyle="1" w:styleId="p2">
    <w:name w:val="p2"/>
    <w:basedOn w:val="aa"/>
    <w:rsid w:val="003C38B0"/>
    <w:pPr>
      <w:spacing w:before="100" w:after="100"/>
    </w:pPr>
    <w:rPr>
      <w:rFonts w:ascii="Times New Roman" w:eastAsia="Times New Roman" w:hAnsi="Times New Roman" w:cs="Times New Roman"/>
      <w:lang w:val="uk-UA"/>
    </w:rPr>
  </w:style>
  <w:style w:type="paragraph" w:customStyle="1" w:styleId="wh-normal">
    <w:name w:val="wh-normal"/>
    <w:basedOn w:val="aa"/>
    <w:rsid w:val="003C38B0"/>
    <w:pPr>
      <w:suppressAutoHyphens w:val="0"/>
    </w:pPr>
    <w:rPr>
      <w:rFonts w:ascii="Verdana" w:eastAsia="Times New Roman" w:hAnsi="Verdana" w:cs="Times New Roman"/>
      <w:color w:val="000000"/>
      <w:sz w:val="20"/>
      <w:szCs w:val="20"/>
      <w:lang w:val="uk-UA" w:eastAsia="ru-RU"/>
    </w:rPr>
  </w:style>
  <w:style w:type="paragraph" w:styleId="affffff5">
    <w:name w:val="Message Header"/>
    <w:basedOn w:val="aa"/>
    <w:link w:val="affffff4"/>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b"/>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4">
    <w:name w:val="Normal Indent"/>
    <w:aliases w:val="Обычный 22"/>
    <w:basedOn w:val="aa"/>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b"/>
    <w:rsid w:val="00DD1F52"/>
    <w:rPr>
      <w:rFonts w:ascii="Tahoma" w:hAnsi="Tahoma" w:cs="Tahoma"/>
      <w:b/>
      <w:bCs/>
      <w:color w:val="0000CD"/>
    </w:rPr>
  </w:style>
  <w:style w:type="character" w:customStyle="1" w:styleId="tolkm1">
    <w:name w:val="tolkm1"/>
    <w:basedOn w:val="ab"/>
    <w:rsid w:val="00DD1F52"/>
    <w:rPr>
      <w:rFonts w:ascii="Tahoma" w:hAnsi="Tahoma" w:cs="Tahoma"/>
      <w:color w:val="696969"/>
    </w:rPr>
  </w:style>
  <w:style w:type="character" w:customStyle="1" w:styleId="maintext1">
    <w:name w:val="maintext1"/>
    <w:basedOn w:val="ab"/>
    <w:rsid w:val="00DE69DA"/>
    <w:rPr>
      <w:rFonts w:ascii="Verdana" w:hAnsi="Verdana" w:cs="Times New Roman"/>
      <w:b/>
      <w:bCs/>
      <w:color w:val="330099"/>
      <w:sz w:val="24"/>
      <w:szCs w:val="24"/>
    </w:rPr>
  </w:style>
  <w:style w:type="character" w:customStyle="1" w:styleId="content1">
    <w:name w:val="content1"/>
    <w:basedOn w:val="ab"/>
    <w:rsid w:val="00DE69DA"/>
    <w:rPr>
      <w:rFonts w:ascii="Arial" w:hAnsi="Arial" w:cs="Arial"/>
      <w:color w:val="000000"/>
      <w:sz w:val="17"/>
      <w:szCs w:val="17"/>
    </w:rPr>
  </w:style>
  <w:style w:type="character" w:customStyle="1" w:styleId="artcopy5">
    <w:name w:val="artcopy5"/>
    <w:basedOn w:val="ab"/>
    <w:rsid w:val="00DE69DA"/>
    <w:rPr>
      <w:rFonts w:cs="Times New Roman"/>
      <w:color w:val="333333"/>
      <w:sz w:val="24"/>
      <w:szCs w:val="24"/>
      <w:u w:val="none"/>
      <w:effect w:val="none"/>
    </w:rPr>
  </w:style>
  <w:style w:type="character" w:customStyle="1" w:styleId="spn">
    <w:name w:val="spn"/>
    <w:basedOn w:val="ab"/>
    <w:rsid w:val="00DE69DA"/>
    <w:rPr>
      <w:rFonts w:cs="Times New Roman"/>
    </w:rPr>
  </w:style>
  <w:style w:type="character" w:customStyle="1" w:styleId="spdiss21">
    <w:name w:val="sp_diss21"/>
    <w:basedOn w:val="ab"/>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b"/>
    <w:rsid w:val="00CB293E"/>
    <w:rPr>
      <w:shd w:val="clear" w:color="auto" w:fill="FFFFFF"/>
    </w:rPr>
  </w:style>
  <w:style w:type="character" w:customStyle="1" w:styleId="highlight21">
    <w:name w:val="highlight21"/>
    <w:basedOn w:val="ab"/>
    <w:rsid w:val="00CB293E"/>
    <w:rPr>
      <w:shd w:val="clear" w:color="auto" w:fill="FFFFFF"/>
    </w:rPr>
  </w:style>
  <w:style w:type="character" w:customStyle="1" w:styleId="vstup0">
    <w:name w:val="vstup"/>
    <w:basedOn w:val="ab"/>
    <w:rsid w:val="00CA0A94"/>
  </w:style>
  <w:style w:type="paragraph" w:customStyle="1" w:styleId="a40">
    <w:name w:val="a4"/>
    <w:basedOn w:val="aa"/>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0">
    <w:name w:val="Абзац списка2"/>
    <w:basedOn w:val="aa"/>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a"/>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a"/>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a"/>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b"/>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b"/>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b"/>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b"/>
    <w:locked/>
    <w:rsid w:val="00BA1AD0"/>
    <w:rPr>
      <w:rFonts w:ascii="Arial" w:hAnsi="Arial" w:cs="Arial"/>
      <w:b/>
      <w:bCs/>
      <w:i/>
      <w:iCs/>
      <w:sz w:val="28"/>
      <w:szCs w:val="28"/>
      <w:lang w:val="ru-RU" w:eastAsia="ru-RU" w:bidi="ar-SA"/>
    </w:rPr>
  </w:style>
  <w:style w:type="character" w:customStyle="1" w:styleId="2fffff1">
    <w:name w:val="Знак Знак2"/>
    <w:basedOn w:val="ab"/>
    <w:locked/>
    <w:rsid w:val="00BA1AD0"/>
    <w:rPr>
      <w:rFonts w:ascii="Arial" w:hAnsi="Arial" w:cs="Arial"/>
      <w:b/>
      <w:bCs/>
      <w:sz w:val="26"/>
      <w:szCs w:val="26"/>
      <w:lang w:val="ru-RU" w:eastAsia="ru-RU" w:bidi="ar-SA"/>
    </w:rPr>
  </w:style>
  <w:style w:type="character" w:customStyle="1" w:styleId="1fffffff8">
    <w:name w:val="Знак Знак1"/>
    <w:basedOn w:val="ab"/>
    <w:locked/>
    <w:rsid w:val="00BA1AD0"/>
    <w:rPr>
      <w:b/>
      <w:bCs/>
      <w:sz w:val="28"/>
      <w:szCs w:val="28"/>
      <w:lang w:val="ru-RU" w:eastAsia="uk-UA" w:bidi="ar-SA"/>
    </w:rPr>
  </w:style>
  <w:style w:type="character" w:customStyle="1" w:styleId="afffffffffffffffffffff5">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b"/>
    <w:rsid w:val="00BA1AD0"/>
    <w:rPr>
      <w:rFonts w:ascii="Arial" w:hAnsi="Arial" w:cs="Arial" w:hint="default"/>
      <w:b/>
      <w:bCs/>
      <w:sz w:val="28"/>
      <w:szCs w:val="26"/>
      <w:lang w:val="ru-RU" w:eastAsia="ru-RU" w:bidi="ar-SA"/>
    </w:rPr>
  </w:style>
  <w:style w:type="character" w:customStyle="1" w:styleId="FontStyle26">
    <w:name w:val="Font Style26"/>
    <w:basedOn w:val="ab"/>
    <w:rsid w:val="00E57100"/>
    <w:rPr>
      <w:rFonts w:ascii="Century Schoolbook" w:hAnsi="Century Schoolbook" w:cs="Century Schoolbook"/>
      <w:sz w:val="22"/>
      <w:szCs w:val="22"/>
    </w:rPr>
  </w:style>
  <w:style w:type="paragraph" w:customStyle="1" w:styleId="Style7">
    <w:name w:val="Style7"/>
    <w:basedOn w:val="aa"/>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b"/>
    <w:rsid w:val="00E57100"/>
    <w:rPr>
      <w:rFonts w:ascii="Century Schoolbook" w:hAnsi="Century Schoolbook" w:cs="Century Schoolbook"/>
      <w:i/>
      <w:iCs/>
      <w:sz w:val="22"/>
      <w:szCs w:val="22"/>
    </w:rPr>
  </w:style>
  <w:style w:type="character" w:customStyle="1" w:styleId="FontStyle33">
    <w:name w:val="Font Style33"/>
    <w:basedOn w:val="ab"/>
    <w:rsid w:val="00E57100"/>
    <w:rPr>
      <w:rFonts w:ascii="Century Schoolbook" w:hAnsi="Century Schoolbook" w:cs="Century Schoolbook"/>
      <w:sz w:val="20"/>
      <w:szCs w:val="20"/>
    </w:rPr>
  </w:style>
  <w:style w:type="paragraph" w:customStyle="1" w:styleId="Style19">
    <w:name w:val="Style19"/>
    <w:basedOn w:val="aa"/>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a"/>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6">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b"/>
    <w:rsid w:val="008057C8"/>
    <w:rPr>
      <w:rFonts w:cs="Times New Roman"/>
      <w:sz w:val="21"/>
      <w:szCs w:val="21"/>
    </w:rPr>
  </w:style>
  <w:style w:type="character" w:customStyle="1" w:styleId="tlfcsyntagme">
    <w:name w:val="tlf_csyntagme"/>
    <w:basedOn w:val="ab"/>
    <w:rsid w:val="008057C8"/>
    <w:rPr>
      <w:rFonts w:cs="Times New Roman"/>
    </w:rPr>
  </w:style>
  <w:style w:type="paragraph" w:styleId="5f7">
    <w:name w:val="List 5"/>
    <w:basedOn w:val="aa"/>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b"/>
    <w:rsid w:val="008057C8"/>
    <w:rPr>
      <w:rFonts w:ascii="Verdana" w:hAnsi="Verdana" w:cs="Times New Roman"/>
      <w:color w:val="006760"/>
      <w:sz w:val="14"/>
      <w:szCs w:val="14"/>
    </w:rPr>
  </w:style>
  <w:style w:type="character" w:customStyle="1" w:styleId="sr21">
    <w:name w:val="sr21"/>
    <w:basedOn w:val="ab"/>
    <w:rsid w:val="008057C8"/>
    <w:rPr>
      <w:rFonts w:ascii="Verdana" w:hAnsi="Verdana" w:cs="Times New Roman"/>
      <w:color w:val="006760"/>
      <w:sz w:val="15"/>
      <w:szCs w:val="15"/>
      <w:shd w:val="clear" w:color="auto" w:fill="FAFAFA"/>
    </w:rPr>
  </w:style>
  <w:style w:type="paragraph" w:customStyle="1" w:styleId="ris">
    <w:name w:val="ris"/>
    <w:basedOn w:val="aa"/>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7">
    <w:name w:val="надпись"/>
    <w:basedOn w:val="aa"/>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8">
    <w:name w:val="формула"/>
    <w:basedOn w:val="ab"/>
    <w:rsid w:val="00B17976"/>
    <w:rPr>
      <w:rFonts w:ascii="Times New Roman" w:hAnsi="Times New Roman"/>
      <w:i/>
    </w:rPr>
  </w:style>
  <w:style w:type="paragraph" w:customStyle="1" w:styleId="afffffffffffffffffffff9">
    <w:name w:val="чернетка"/>
    <w:basedOn w:val="aa"/>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b"/>
    <w:rsid w:val="00B17976"/>
    <w:rPr>
      <w:rFonts w:ascii="Comic Sans MS" w:hAnsi="Comic Sans MS" w:cs="Arial"/>
      <w:sz w:val="26"/>
      <w:lang w:val="uk-UA"/>
    </w:rPr>
  </w:style>
  <w:style w:type="character" w:customStyle="1" w:styleId="key">
    <w:name w:val="key"/>
    <w:basedOn w:val="ab"/>
    <w:rsid w:val="00B17976"/>
    <w:rPr>
      <w:rFonts w:ascii="Arial" w:hAnsi="Arial"/>
      <w:color w:val="FF0000"/>
      <w:sz w:val="24"/>
      <w:szCs w:val="28"/>
    </w:rPr>
  </w:style>
  <w:style w:type="paragraph" w:styleId="afffffffffffffffffffffa">
    <w:name w:val="List Continue"/>
    <w:basedOn w:val="aa"/>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a"/>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a"/>
    <w:rsid w:val="00B17976"/>
    <w:pPr>
      <w:suppressAutoHyphens w:val="0"/>
      <w:spacing w:after="120"/>
      <w:ind w:left="849"/>
    </w:pPr>
    <w:rPr>
      <w:rFonts w:ascii="Times New Roman" w:eastAsia="Times New Roman" w:hAnsi="Times New Roman" w:cs="Times New Roman"/>
      <w:lang w:eastAsia="ru-RU"/>
    </w:rPr>
  </w:style>
  <w:style w:type="paragraph" w:customStyle="1" w:styleId="2fffff2">
    <w:name w:val="Основной текст с отступом2"/>
    <w:basedOn w:val="aa"/>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b"/>
    <w:rsid w:val="00E13B3A"/>
    <w:rPr>
      <w:rFonts w:ascii="Arial" w:hAnsi="Arial" w:cs="Arial" w:hint="default"/>
      <w:b/>
      <w:bCs/>
      <w:i/>
      <w:iCs/>
      <w:color w:val="1642FF"/>
      <w:spacing w:val="12"/>
      <w:sz w:val="27"/>
      <w:szCs w:val="27"/>
    </w:rPr>
  </w:style>
  <w:style w:type="paragraph" w:customStyle="1" w:styleId="head0">
    <w:name w:val="head"/>
    <w:basedOn w:val="aa"/>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3">
    <w:name w:val="Красная строка2"/>
    <w:basedOn w:val="afffffffa"/>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b">
    <w:name w:val="List Number"/>
    <w:basedOn w:val="aa"/>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b"/>
    <w:link w:val="80"/>
    <w:rsid w:val="00BB3459"/>
    <w:rPr>
      <w:rFonts w:ascii="Times New Roman" w:eastAsia="Times New Roman" w:hAnsi="Times New Roman" w:cs="Times New Roman"/>
      <w:sz w:val="28"/>
      <w:szCs w:val="24"/>
      <w:lang w:val="uk-UA"/>
    </w:rPr>
  </w:style>
  <w:style w:type="character" w:customStyle="1" w:styleId="5b">
    <w:name w:val="Стиль5 Знак"/>
    <w:basedOn w:val="ab"/>
    <w:link w:val="53"/>
    <w:rsid w:val="00BB3459"/>
    <w:rPr>
      <w:rFonts w:ascii="Garamond" w:eastAsia="Garamond" w:hAnsi="Garamond" w:cs="Garamond"/>
      <w:sz w:val="28"/>
      <w:szCs w:val="28"/>
      <w:lang w:eastAsia="ar-SA"/>
    </w:rPr>
  </w:style>
  <w:style w:type="paragraph" w:customStyle="1" w:styleId="Title3">
    <w:name w:val="Title3"/>
    <w:basedOn w:val="afffffffe"/>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4">
    <w:name w:val="Текст выноски2"/>
    <w:basedOn w:val="aa"/>
    <w:rsid w:val="00914C86"/>
    <w:pPr>
      <w:suppressAutoHyphens w:val="0"/>
    </w:pPr>
    <w:rPr>
      <w:rFonts w:ascii="Tahoma" w:eastAsia="Times New Roman" w:hAnsi="Tahoma" w:cs="Tahoma"/>
      <w:sz w:val="16"/>
      <w:szCs w:val="16"/>
      <w:lang w:eastAsia="ru-RU"/>
    </w:rPr>
  </w:style>
  <w:style w:type="character" w:customStyle="1" w:styleId="vline">
    <w:name w:val="vline"/>
    <w:basedOn w:val="ab"/>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5">
    <w:name w:val="Quote"/>
    <w:basedOn w:val="aa"/>
    <w:next w:val="aa"/>
    <w:link w:val="2fffff6"/>
    <w:uiPriority w:val="29"/>
    <w:qFormat/>
    <w:rsid w:val="00566ED6"/>
    <w:pPr>
      <w:suppressAutoHyphens w:val="0"/>
    </w:pPr>
    <w:rPr>
      <w:rFonts w:ascii="Calibri" w:eastAsia="Times New Roman" w:hAnsi="Calibri" w:cs="Times New Roman"/>
      <w:i/>
      <w:lang w:val="en-US" w:eastAsia="en-US"/>
    </w:rPr>
  </w:style>
  <w:style w:type="character" w:customStyle="1" w:styleId="2fffff6">
    <w:name w:val="Цитата 2 Знак"/>
    <w:basedOn w:val="ab"/>
    <w:link w:val="2fffff5"/>
    <w:uiPriority w:val="29"/>
    <w:rsid w:val="00566ED6"/>
    <w:rPr>
      <w:rFonts w:ascii="Calibri" w:eastAsia="Times New Roman" w:hAnsi="Calibri" w:cs="Times New Roman"/>
      <w:i/>
      <w:sz w:val="24"/>
      <w:szCs w:val="24"/>
      <w:lang w:val="en-US" w:eastAsia="en-US"/>
    </w:rPr>
  </w:style>
  <w:style w:type="paragraph" w:styleId="afffffffffffffffffffffc">
    <w:name w:val="Intense Quote"/>
    <w:basedOn w:val="aa"/>
    <w:next w:val="aa"/>
    <w:link w:val="afffffffffffffffffffffd"/>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d">
    <w:name w:val="Выделенная цитата Знак"/>
    <w:basedOn w:val="ab"/>
    <w:link w:val="afffffffffffffffffffffc"/>
    <w:uiPriority w:val="30"/>
    <w:rsid w:val="00566ED6"/>
    <w:rPr>
      <w:rFonts w:ascii="Calibri" w:eastAsia="Times New Roman" w:hAnsi="Calibri" w:cs="Times New Roman"/>
      <w:b/>
      <w:i/>
      <w:sz w:val="24"/>
      <w:szCs w:val="22"/>
      <w:lang w:val="en-US" w:eastAsia="en-US"/>
    </w:rPr>
  </w:style>
  <w:style w:type="character" w:styleId="afffffffffffffffffffffe">
    <w:name w:val="Subtle Emphasis"/>
    <w:uiPriority w:val="19"/>
    <w:qFormat/>
    <w:rsid w:val="00566ED6"/>
    <w:rPr>
      <w:i/>
      <w:color w:val="5A5A5A"/>
    </w:rPr>
  </w:style>
  <w:style w:type="character" w:styleId="affffffffffffffffffffff">
    <w:name w:val="Intense Emphasis"/>
    <w:basedOn w:val="ab"/>
    <w:uiPriority w:val="21"/>
    <w:qFormat/>
    <w:rsid w:val="00566ED6"/>
    <w:rPr>
      <w:rFonts w:cs="Times New Roman"/>
      <w:b/>
      <w:i/>
      <w:sz w:val="24"/>
      <w:szCs w:val="24"/>
      <w:u w:val="single"/>
    </w:rPr>
  </w:style>
  <w:style w:type="character" w:styleId="affffffffffffffffffffff0">
    <w:name w:val="Subtle Reference"/>
    <w:basedOn w:val="ab"/>
    <w:uiPriority w:val="31"/>
    <w:qFormat/>
    <w:rsid w:val="00566ED6"/>
    <w:rPr>
      <w:rFonts w:cs="Times New Roman"/>
      <w:sz w:val="24"/>
      <w:szCs w:val="24"/>
      <w:u w:val="single"/>
    </w:rPr>
  </w:style>
  <w:style w:type="character" w:styleId="affffffffffffffffffffff1">
    <w:name w:val="Intense Reference"/>
    <w:basedOn w:val="ab"/>
    <w:uiPriority w:val="32"/>
    <w:qFormat/>
    <w:rsid w:val="00566ED6"/>
    <w:rPr>
      <w:rFonts w:cs="Times New Roman"/>
      <w:b/>
      <w:sz w:val="24"/>
      <w:u w:val="single"/>
    </w:rPr>
  </w:style>
  <w:style w:type="character" w:customStyle="1" w:styleId="160">
    <w:name w:val="Знак Знак16"/>
    <w:basedOn w:val="ab"/>
    <w:locked/>
    <w:rsid w:val="00566ED6"/>
    <w:rPr>
      <w:rFonts w:ascii="Cambria" w:eastAsia="Times New Roman" w:hAnsi="Cambria" w:cs="Times New Roman"/>
      <w:b/>
      <w:bCs/>
      <w:kern w:val="28"/>
      <w:sz w:val="32"/>
      <w:szCs w:val="32"/>
    </w:rPr>
  </w:style>
  <w:style w:type="character" w:customStyle="1" w:styleId="1412">
    <w:name w:val="Знак Знак141"/>
    <w:basedOn w:val="ab"/>
    <w:locked/>
    <w:rsid w:val="00566ED6"/>
    <w:rPr>
      <w:rFonts w:ascii="Cambria" w:eastAsia="Times New Roman" w:hAnsi="Cambria" w:cs="Times New Roman"/>
      <w:b/>
      <w:bCs/>
      <w:kern w:val="32"/>
      <w:sz w:val="32"/>
      <w:szCs w:val="32"/>
    </w:rPr>
  </w:style>
  <w:style w:type="character" w:customStyle="1" w:styleId="1311">
    <w:name w:val="Знак Знак131"/>
    <w:basedOn w:val="ab"/>
    <w:semiHidden/>
    <w:locked/>
    <w:rsid w:val="00566ED6"/>
    <w:rPr>
      <w:rFonts w:ascii="Cambria" w:eastAsia="Times New Roman" w:hAnsi="Cambria" w:cs="Times New Roman"/>
      <w:b/>
      <w:bCs/>
      <w:i/>
      <w:iCs/>
      <w:sz w:val="28"/>
      <w:szCs w:val="28"/>
    </w:rPr>
  </w:style>
  <w:style w:type="character" w:customStyle="1" w:styleId="1210">
    <w:name w:val="Знак Знак121"/>
    <w:basedOn w:val="ab"/>
    <w:semiHidden/>
    <w:locked/>
    <w:rsid w:val="00566ED6"/>
    <w:rPr>
      <w:rFonts w:ascii="Cambria" w:eastAsia="Times New Roman" w:hAnsi="Cambria" w:cs="Times New Roman"/>
      <w:b/>
      <w:bCs/>
      <w:sz w:val="26"/>
      <w:szCs w:val="26"/>
    </w:rPr>
  </w:style>
  <w:style w:type="character" w:customStyle="1" w:styleId="1113">
    <w:name w:val="Знак Знак111"/>
    <w:basedOn w:val="ab"/>
    <w:locked/>
    <w:rsid w:val="00566ED6"/>
    <w:rPr>
      <w:rFonts w:cs="Times New Roman"/>
      <w:b/>
      <w:bCs/>
      <w:sz w:val="28"/>
      <w:szCs w:val="28"/>
    </w:rPr>
  </w:style>
  <w:style w:type="character" w:customStyle="1" w:styleId="1010">
    <w:name w:val="Знак Знак101"/>
    <w:basedOn w:val="ab"/>
    <w:semiHidden/>
    <w:locked/>
    <w:rsid w:val="00566ED6"/>
    <w:rPr>
      <w:rFonts w:cs="Times New Roman"/>
      <w:b/>
      <w:bCs/>
      <w:i/>
      <w:iCs/>
      <w:sz w:val="26"/>
      <w:szCs w:val="26"/>
    </w:rPr>
  </w:style>
  <w:style w:type="character" w:customStyle="1" w:styleId="911">
    <w:name w:val="Знак Знак91"/>
    <w:basedOn w:val="ab"/>
    <w:semiHidden/>
    <w:locked/>
    <w:rsid w:val="00566ED6"/>
    <w:rPr>
      <w:rFonts w:cs="Times New Roman"/>
      <w:b/>
      <w:bCs/>
    </w:rPr>
  </w:style>
  <w:style w:type="character" w:customStyle="1" w:styleId="811">
    <w:name w:val="Знак Знак81"/>
    <w:basedOn w:val="ab"/>
    <w:semiHidden/>
    <w:locked/>
    <w:rsid w:val="00566ED6"/>
    <w:rPr>
      <w:rFonts w:cs="Times New Roman"/>
      <w:sz w:val="24"/>
      <w:szCs w:val="24"/>
    </w:rPr>
  </w:style>
  <w:style w:type="character" w:customStyle="1" w:styleId="152">
    <w:name w:val="Знак Знак15"/>
    <w:basedOn w:val="ab"/>
    <w:locked/>
    <w:rsid w:val="00566ED6"/>
    <w:rPr>
      <w:rFonts w:ascii="Cambria" w:eastAsia="Times New Roman" w:hAnsi="Cambria" w:cs="Times New Roman"/>
      <w:sz w:val="24"/>
      <w:szCs w:val="24"/>
    </w:rPr>
  </w:style>
  <w:style w:type="table" w:styleId="2fffff7">
    <w:name w:val="Table Subtle 2"/>
    <w:basedOn w:val="ac"/>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2">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b"/>
    <w:rsid w:val="00370B86"/>
    <w:rPr>
      <w:rFonts w:ascii="Times New Roman" w:hAnsi="Times New Roman" w:cs="Times New Roman" w:hint="default"/>
      <w:color w:val="000000"/>
      <w:sz w:val="28"/>
      <w:szCs w:val="28"/>
    </w:rPr>
  </w:style>
  <w:style w:type="paragraph" w:customStyle="1" w:styleId="rindent">
    <w:name w:val="rindent"/>
    <w:basedOn w:val="aa"/>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a"/>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a"/>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a"/>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b"/>
    <w:rsid w:val="00BC241E"/>
    <w:rPr>
      <w:sz w:val="27"/>
    </w:rPr>
  </w:style>
  <w:style w:type="paragraph" w:customStyle="1" w:styleId="IauiueWeb">
    <w:name w:val="Iau?iue (Web)"/>
    <w:basedOn w:val="aa"/>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3">
    <w:name w:val="осн"/>
    <w:basedOn w:val="aa"/>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b"/>
    <w:rsid w:val="00BC241E"/>
  </w:style>
  <w:style w:type="character" w:customStyle="1" w:styleId="affffffffffffffffffffff4">
    <w:name w:val="выделение"/>
    <w:basedOn w:val="ab"/>
    <w:rsid w:val="00BC241E"/>
  </w:style>
  <w:style w:type="character" w:customStyle="1" w:styleId="affffffffffffffffffffff5">
    <w:name w:val="пример"/>
    <w:basedOn w:val="ab"/>
    <w:rsid w:val="00BC241E"/>
  </w:style>
  <w:style w:type="paragraph" w:customStyle="1" w:styleId="CharCharCharCharCharChar0">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6">
    <w:name w:val="ТекстСборник"/>
    <w:basedOn w:val="aa"/>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a"/>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b"/>
    <w:rsid w:val="00BC241E"/>
  </w:style>
  <w:style w:type="paragraph" w:customStyle="1" w:styleId="rvps15">
    <w:name w:val="rvps15"/>
    <w:basedOn w:val="aa"/>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a"/>
    <w:next w:val="aa"/>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b"/>
    <w:rsid w:val="00C465B6"/>
    <w:rPr>
      <w:rFonts w:ascii="Arial" w:hAnsi="Arial" w:cs="Arial" w:hint="default"/>
      <w:b/>
      <w:bCs/>
      <w:i w:val="0"/>
      <w:iCs w:val="0"/>
      <w:color w:val="000000"/>
      <w:sz w:val="24"/>
      <w:szCs w:val="24"/>
    </w:rPr>
  </w:style>
  <w:style w:type="character" w:customStyle="1" w:styleId="illustration1">
    <w:name w:val="illustration1"/>
    <w:basedOn w:val="ab"/>
    <w:rsid w:val="000236C9"/>
    <w:rPr>
      <w:i/>
      <w:iCs/>
      <w:color w:val="226699"/>
    </w:rPr>
  </w:style>
  <w:style w:type="paragraph" w:customStyle="1" w:styleId="standart">
    <w:name w:val="standart"/>
    <w:basedOn w:val="aa"/>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b"/>
    <w:rsid w:val="000236C9"/>
    <w:rPr>
      <w:rFonts w:ascii="Verdana" w:hAnsi="Verdana" w:hint="default"/>
      <w:color w:val="333333"/>
      <w:sz w:val="17"/>
      <w:szCs w:val="17"/>
    </w:rPr>
  </w:style>
  <w:style w:type="paragraph" w:customStyle="1" w:styleId="a8">
    <w:name w:val="список нумерований"/>
    <w:basedOn w:val="aa"/>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7">
    <w:name w:val="Розділ"/>
    <w:basedOn w:val="afffffffe"/>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8">
    <w:name w:val="Розділ_питання"/>
    <w:basedOn w:val="afffffffe"/>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b"/>
    <w:rsid w:val="00DD1496"/>
    <w:rPr>
      <w:b/>
      <w:bCs/>
      <w:sz w:val="32"/>
      <w:szCs w:val="32"/>
    </w:rPr>
  </w:style>
  <w:style w:type="character" w:customStyle="1" w:styleId="14b">
    <w:name w:val="Знак Знак14"/>
    <w:basedOn w:val="ab"/>
    <w:rsid w:val="00DD1496"/>
    <w:rPr>
      <w:b/>
      <w:bCs/>
      <w:sz w:val="32"/>
      <w:szCs w:val="32"/>
    </w:rPr>
  </w:style>
  <w:style w:type="character" w:customStyle="1" w:styleId="132">
    <w:name w:val="Знак Знак13"/>
    <w:basedOn w:val="ab"/>
    <w:rsid w:val="00DD1496"/>
    <w:rPr>
      <w:rFonts w:ascii="Arial" w:hAnsi="Arial" w:cs="Arial"/>
      <w:sz w:val="24"/>
      <w:szCs w:val="24"/>
      <w:lang w:val="uk-UA"/>
    </w:rPr>
  </w:style>
  <w:style w:type="character" w:customStyle="1" w:styleId="127">
    <w:name w:val="Знак Знак12"/>
    <w:basedOn w:val="ab"/>
    <w:rsid w:val="00DD1496"/>
    <w:rPr>
      <w:sz w:val="32"/>
      <w:szCs w:val="32"/>
      <w:lang w:val="uk-UA"/>
    </w:rPr>
  </w:style>
  <w:style w:type="character" w:customStyle="1" w:styleId="11f4">
    <w:name w:val="Знак Знак11"/>
    <w:basedOn w:val="ab"/>
    <w:rsid w:val="00DD1496"/>
    <w:rPr>
      <w:sz w:val="28"/>
      <w:szCs w:val="28"/>
    </w:rPr>
  </w:style>
  <w:style w:type="character" w:customStyle="1" w:styleId="108">
    <w:name w:val="Знак Знак10"/>
    <w:basedOn w:val="ab"/>
    <w:rsid w:val="00DD1496"/>
    <w:rPr>
      <w:b/>
      <w:bCs/>
      <w:sz w:val="22"/>
      <w:szCs w:val="22"/>
      <w:lang w:val="uk-UA"/>
    </w:rPr>
  </w:style>
  <w:style w:type="character" w:customStyle="1" w:styleId="99">
    <w:name w:val="Знак Знак9"/>
    <w:basedOn w:val="ab"/>
    <w:rsid w:val="00DD1496"/>
    <w:rPr>
      <w:sz w:val="24"/>
      <w:szCs w:val="24"/>
      <w:lang w:val="uk-UA"/>
    </w:rPr>
  </w:style>
  <w:style w:type="character" w:customStyle="1" w:styleId="8b">
    <w:name w:val="Знак Знак8"/>
    <w:basedOn w:val="ab"/>
    <w:rsid w:val="00DD1496"/>
    <w:rPr>
      <w:b/>
      <w:bCs/>
      <w:sz w:val="28"/>
      <w:szCs w:val="28"/>
      <w:lang w:val="uk-UA"/>
    </w:rPr>
  </w:style>
  <w:style w:type="character" w:customStyle="1" w:styleId="7d">
    <w:name w:val="Знак Знак7"/>
    <w:basedOn w:val="ab"/>
    <w:rsid w:val="00DD1496"/>
    <w:rPr>
      <w:sz w:val="28"/>
      <w:szCs w:val="28"/>
      <w:lang w:val="uk-UA"/>
    </w:rPr>
  </w:style>
  <w:style w:type="character" w:customStyle="1" w:styleId="6f">
    <w:name w:val="Знак Знак6"/>
    <w:basedOn w:val="ab"/>
    <w:rsid w:val="00DD1496"/>
    <w:rPr>
      <w:sz w:val="28"/>
      <w:szCs w:val="24"/>
      <w:lang w:val="uk-UA"/>
    </w:rPr>
  </w:style>
  <w:style w:type="character" w:customStyle="1" w:styleId="5f8">
    <w:name w:val="Знак Знак5"/>
    <w:basedOn w:val="ab"/>
    <w:rsid w:val="00DD1496"/>
    <w:rPr>
      <w:sz w:val="24"/>
      <w:szCs w:val="24"/>
    </w:rPr>
  </w:style>
  <w:style w:type="character" w:customStyle="1" w:styleId="4ff2">
    <w:name w:val="Знак Знак4"/>
    <w:basedOn w:val="ab"/>
    <w:rsid w:val="00DD1496"/>
    <w:rPr>
      <w:sz w:val="24"/>
      <w:szCs w:val="24"/>
    </w:rPr>
  </w:style>
  <w:style w:type="character" w:customStyle="1" w:styleId="3fff5">
    <w:name w:val="Знак Знак3"/>
    <w:basedOn w:val="ab"/>
    <w:rsid w:val="00DD1496"/>
    <w:rPr>
      <w:sz w:val="24"/>
      <w:szCs w:val="24"/>
    </w:rPr>
  </w:style>
  <w:style w:type="character" w:customStyle="1" w:styleId="2fffff8">
    <w:name w:val="Знак Знак2"/>
    <w:basedOn w:val="ab"/>
    <w:rsid w:val="00DD1496"/>
    <w:rPr>
      <w:sz w:val="16"/>
      <w:szCs w:val="16"/>
    </w:rPr>
  </w:style>
  <w:style w:type="character" w:customStyle="1" w:styleId="1fffffffc">
    <w:name w:val="Знак Знак1"/>
    <w:basedOn w:val="ab"/>
    <w:rsid w:val="00DD1496"/>
    <w:rPr>
      <w:sz w:val="24"/>
      <w:szCs w:val="24"/>
    </w:rPr>
  </w:style>
  <w:style w:type="character" w:customStyle="1" w:styleId="affffffffffffffffffffff9">
    <w:name w:val="Знак Знак"/>
    <w:basedOn w:val="ab"/>
    <w:rsid w:val="00DD1496"/>
    <w:rPr>
      <w:sz w:val="24"/>
      <w:szCs w:val="24"/>
    </w:rPr>
  </w:style>
  <w:style w:type="paragraph" w:customStyle="1" w:styleId="affffffffffffffffffffffa">
    <w:name w:val="Приклади Знак Знак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b">
    <w:name w:val="Приклади Знак Знак Знак Знак Знак"/>
    <w:basedOn w:val="ab"/>
    <w:rsid w:val="000B1C3A"/>
    <w:rPr>
      <w:i/>
      <w:noProof w:val="0"/>
      <w:sz w:val="28"/>
      <w:szCs w:val="28"/>
      <w:lang w:val="en-US" w:eastAsia="ru-RU" w:bidi="ar-SA"/>
    </w:rPr>
  </w:style>
  <w:style w:type="paragraph" w:customStyle="1" w:styleId="Style10">
    <w:name w:val="Style 1"/>
    <w:basedOn w:val="aa"/>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B1C3A"/>
    <w:rPr>
      <w:rFonts w:ascii="Verdana" w:hAnsi="Verdana" w:hint="default"/>
      <w:color w:val="000000"/>
      <w:sz w:val="18"/>
      <w:szCs w:val="18"/>
      <w:shd w:val="clear" w:color="auto" w:fill="FFFFFF"/>
    </w:rPr>
  </w:style>
  <w:style w:type="paragraph" w:customStyle="1" w:styleId="reading1">
    <w:name w:val="reading1"/>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c">
    <w:name w:val="стиль приклади"/>
    <w:basedOn w:val="aa"/>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d">
    <w:name w:val="стиль приклади Знак"/>
    <w:basedOn w:val="ab"/>
    <w:rsid w:val="000B1C3A"/>
    <w:rPr>
      <w:i/>
      <w:iCs/>
      <w:noProof w:val="0"/>
      <w:sz w:val="28"/>
      <w:szCs w:val="28"/>
      <w:lang w:val="uk-UA" w:eastAsia="ru-RU" w:bidi="ar-SA"/>
    </w:rPr>
  </w:style>
  <w:style w:type="paragraph" w:customStyle="1" w:styleId="reading10">
    <w:name w:val="reading1 Знак"/>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Приклади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
    <w:name w:val="Приклади Знак Знак Знак"/>
    <w:basedOn w:val="ab"/>
    <w:rsid w:val="000B1C3A"/>
    <w:rPr>
      <w:i/>
      <w:noProof w:val="0"/>
      <w:sz w:val="28"/>
      <w:szCs w:val="28"/>
      <w:lang w:val="en-US" w:eastAsia="ru-RU" w:bidi="ar-SA"/>
    </w:rPr>
  </w:style>
  <w:style w:type="paragraph" w:customStyle="1" w:styleId="sx0x1">
    <w:name w:val="sx0x1"/>
    <w:basedOn w:val="aa"/>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0">
    <w:name w:val="стиль приклад"/>
    <w:basedOn w:val="affffffffffffffffffffffe"/>
    <w:rsid w:val="000B1C3A"/>
    <w:pPr>
      <w:tabs>
        <w:tab w:val="left" w:pos="2552"/>
      </w:tabs>
      <w:ind w:left="0" w:firstLine="0"/>
    </w:pPr>
    <w:rPr>
      <w:iCs/>
    </w:rPr>
  </w:style>
  <w:style w:type="paragraph" w:customStyle="1" w:styleId="afffffffffffffffffffffff1">
    <w:name w:val="Приклад анг"/>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2">
    <w:name w:val="Приклад анг Знак"/>
    <w:basedOn w:val="ab"/>
    <w:rsid w:val="000B1C3A"/>
    <w:rPr>
      <w:i/>
      <w:noProof w:val="0"/>
      <w:sz w:val="28"/>
      <w:szCs w:val="28"/>
      <w:lang w:val="en-US" w:eastAsia="ru-RU" w:bidi="ar-SA"/>
    </w:rPr>
  </w:style>
  <w:style w:type="paragraph" w:customStyle="1" w:styleId="afffffffffffffffffffffff3">
    <w:name w:val="Приклад укр"/>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4">
    <w:name w:val="приклад стиль"/>
    <w:basedOn w:val="afffffffffffffffffffffff1"/>
    <w:rsid w:val="000B1C3A"/>
    <w:pPr>
      <w:tabs>
        <w:tab w:val="left" w:pos="2520"/>
      </w:tabs>
      <w:ind w:left="0" w:firstLine="0"/>
    </w:pPr>
  </w:style>
  <w:style w:type="paragraph" w:customStyle="1" w:styleId="title-content-page1">
    <w:name w:val="title-content-page1"/>
    <w:basedOn w:val="aa"/>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a"/>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a"/>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a"/>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5">
    <w:name w:val="Звичайний"/>
    <w:basedOn w:val="aa"/>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a"/>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b"/>
    <w:rsid w:val="009D054B"/>
  </w:style>
  <w:style w:type="character" w:customStyle="1" w:styleId="head11">
    <w:name w:val="head1"/>
    <w:basedOn w:val="ab"/>
    <w:rsid w:val="009D054B"/>
    <w:rPr>
      <w:rFonts w:ascii="Georgia" w:hAnsi="Georgia" w:cs="Wingdings" w:hint="default"/>
      <w:b w:val="0"/>
      <w:bCs w:val="0"/>
      <w:i w:val="0"/>
      <w:iCs w:val="0"/>
      <w:color w:val="333333"/>
      <w:sz w:val="23"/>
      <w:szCs w:val="23"/>
    </w:rPr>
  </w:style>
  <w:style w:type="paragraph" w:customStyle="1" w:styleId="big">
    <w:name w:val="big"/>
    <w:basedOn w:val="aa"/>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a"/>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6">
    <w:name w:val="Текст у виносці"/>
    <w:basedOn w:val="aa"/>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a"/>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b"/>
    <w:rsid w:val="007159A9"/>
    <w:rPr>
      <w:rFonts w:cs="Times New Roman"/>
      <w:sz w:val="24"/>
      <w:szCs w:val="24"/>
      <w:lang w:val="ru-RU" w:eastAsia="ru-RU" w:bidi="ar-SA"/>
    </w:rPr>
  </w:style>
  <w:style w:type="paragraph" w:customStyle="1" w:styleId="iauiue10">
    <w:name w:val="iau?iue1"/>
    <w:basedOn w:val="aa"/>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a"/>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b"/>
    <w:rsid w:val="007159A9"/>
    <w:rPr>
      <w:rFonts w:cs="Times New Roman"/>
    </w:rPr>
  </w:style>
  <w:style w:type="character" w:customStyle="1" w:styleId="trd121">
    <w:name w:val="trd121"/>
    <w:basedOn w:val="ab"/>
    <w:rsid w:val="007159A9"/>
    <w:rPr>
      <w:rFonts w:ascii="Arial" w:hAnsi="Arial" w:cs="Arial"/>
      <w:b/>
      <w:bCs/>
      <w:color w:val="800000"/>
      <w:sz w:val="12"/>
      <w:szCs w:val="12"/>
      <w:u w:val="none"/>
      <w:effect w:val="none"/>
    </w:rPr>
  </w:style>
  <w:style w:type="character" w:customStyle="1" w:styleId="trb12">
    <w:name w:val="trb12"/>
    <w:basedOn w:val="ab"/>
    <w:rsid w:val="007159A9"/>
    <w:rPr>
      <w:rFonts w:cs="Times New Roman"/>
    </w:rPr>
  </w:style>
  <w:style w:type="character" w:customStyle="1" w:styleId="5fa">
    <w:name w:val="Название5"/>
    <w:basedOn w:val="ab"/>
    <w:rsid w:val="007159A9"/>
    <w:rPr>
      <w:rFonts w:cs="Times New Roman"/>
    </w:rPr>
  </w:style>
  <w:style w:type="character" w:customStyle="1" w:styleId="titlemiddle">
    <w:name w:val="titlemiddle"/>
    <w:basedOn w:val="ab"/>
    <w:rsid w:val="007159A9"/>
    <w:rPr>
      <w:rFonts w:cs="Times New Roman"/>
    </w:rPr>
  </w:style>
  <w:style w:type="paragraph" w:customStyle="1" w:styleId="afffffffffffffffffffffff7">
    <w:name w:val="регалії"/>
    <w:basedOn w:val="affffffffffff0"/>
    <w:rsid w:val="007159A9"/>
    <w:pPr>
      <w:suppressAutoHyphens w:val="0"/>
      <w:jc w:val="right"/>
    </w:pPr>
    <w:rPr>
      <w:rFonts w:ascii="Times New Roman" w:eastAsia="Times New Roman" w:hAnsi="Times New Roman" w:cs="Times New Roman"/>
      <w:lang w:eastAsia="ru-RU"/>
    </w:rPr>
  </w:style>
  <w:style w:type="character" w:customStyle="1" w:styleId="afffffffffffffffffffffff8">
    <w:name w:val="регалії Знак"/>
    <w:basedOn w:val="afff6"/>
    <w:rsid w:val="007159A9"/>
    <w:rPr>
      <w:rFonts w:cs="Times New Roman"/>
      <w:lang w:val="uk-UA" w:eastAsia="ru-RU" w:bidi="ar-SA"/>
    </w:rPr>
  </w:style>
  <w:style w:type="character" w:customStyle="1" w:styleId="estilo21">
    <w:name w:val="estilo21"/>
    <w:basedOn w:val="ab"/>
    <w:rsid w:val="007159A9"/>
    <w:rPr>
      <w:rFonts w:ascii="Arial" w:hAnsi="Arial" w:cs="Arial"/>
      <w:b/>
      <w:bCs/>
      <w:color w:val="CCCCFF"/>
    </w:rPr>
  </w:style>
  <w:style w:type="character" w:customStyle="1" w:styleId="enc-article-text-term1">
    <w:name w:val="enc-article-text-term1"/>
    <w:basedOn w:val="ab"/>
    <w:rsid w:val="007159A9"/>
    <w:rPr>
      <w:rFonts w:cs="Times New Roman"/>
      <w:b/>
      <w:bCs/>
      <w:color w:val="FF0000"/>
    </w:rPr>
  </w:style>
  <w:style w:type="character" w:customStyle="1" w:styleId="titficha1">
    <w:name w:val="tit_ficha1"/>
    <w:basedOn w:val="ab"/>
    <w:rsid w:val="007159A9"/>
    <w:rPr>
      <w:rFonts w:cs="Times New Roman"/>
      <w:color w:val="50735D"/>
      <w:sz w:val="14"/>
      <w:szCs w:val="14"/>
    </w:rPr>
  </w:style>
  <w:style w:type="character" w:customStyle="1" w:styleId="npag1">
    <w:name w:val="npag1"/>
    <w:basedOn w:val="ab"/>
    <w:rsid w:val="007159A9"/>
    <w:rPr>
      <w:rFonts w:ascii="Arial" w:hAnsi="Arial" w:cs="Arial"/>
      <w:sz w:val="11"/>
      <w:szCs w:val="11"/>
    </w:rPr>
  </w:style>
  <w:style w:type="character" w:customStyle="1" w:styleId="titficha21">
    <w:name w:val="tit_ficha21"/>
    <w:basedOn w:val="ab"/>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a"/>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b"/>
    <w:rsid w:val="008F115A"/>
  </w:style>
  <w:style w:type="character" w:customStyle="1" w:styleId="ipa1">
    <w:name w:val="ipa1"/>
    <w:basedOn w:val="ab"/>
    <w:rsid w:val="008F115A"/>
    <w:rPr>
      <w:rFonts w:ascii="Arial Unicode MS" w:eastAsia="Arial Unicode MS" w:hAnsi="Arial Unicode MS" w:cs="Arial Unicode MS" w:hint="eastAsia"/>
    </w:rPr>
  </w:style>
  <w:style w:type="paragraph" w:customStyle="1" w:styleId="720">
    <w:name w:val="Заголовок 72"/>
    <w:basedOn w:val="aa"/>
    <w:next w:val="aa"/>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b"/>
    <w:rsid w:val="00B04C43"/>
  </w:style>
  <w:style w:type="character" w:customStyle="1" w:styleId="document1">
    <w:name w:val="document1"/>
    <w:basedOn w:val="ab"/>
    <w:rsid w:val="00B04C43"/>
    <w:rPr>
      <w:rFonts w:ascii="Arial" w:hAnsi="Arial" w:cs="Arial" w:hint="default"/>
      <w:color w:val="A9A9A9"/>
      <w:sz w:val="19"/>
      <w:szCs w:val="19"/>
    </w:rPr>
  </w:style>
  <w:style w:type="character" w:customStyle="1" w:styleId="zag20">
    <w:name w:val="zag2"/>
    <w:basedOn w:val="ab"/>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b"/>
    <w:rsid w:val="00B04C43"/>
    <w:rPr>
      <w:rFonts w:ascii="Times New Roman" w:hAnsi="Times New Roman" w:cs="Times New Roman"/>
      <w:sz w:val="18"/>
      <w:szCs w:val="18"/>
    </w:rPr>
  </w:style>
  <w:style w:type="character" w:customStyle="1" w:styleId="133">
    <w:name w:val="Знак Знак13"/>
    <w:basedOn w:val="ab"/>
    <w:rsid w:val="00433F0C"/>
    <w:rPr>
      <w:b/>
      <w:bCs/>
      <w:sz w:val="24"/>
      <w:szCs w:val="24"/>
      <w:lang w:val="uk-UA" w:eastAsia="ru-RU" w:bidi="ar-SA"/>
    </w:rPr>
  </w:style>
  <w:style w:type="character" w:customStyle="1" w:styleId="8d">
    <w:name w:val="Знак Знак8"/>
    <w:basedOn w:val="ab"/>
    <w:semiHidden/>
    <w:rsid w:val="00433F0C"/>
    <w:rPr>
      <w:sz w:val="16"/>
      <w:szCs w:val="16"/>
      <w:lang w:val="ru-RU" w:eastAsia="ru-RU" w:bidi="ar-SA"/>
    </w:rPr>
  </w:style>
  <w:style w:type="paragraph" w:customStyle="1" w:styleId="afffffffffffffffffffffff9">
    <w:name w:val="обичний"/>
    <w:basedOn w:val="aa"/>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a"/>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b"/>
    <w:rsid w:val="00B77AE2"/>
  </w:style>
  <w:style w:type="character" w:customStyle="1" w:styleId="14d">
    <w:name w:val="14Полуторный Знак Знак Знак Знак"/>
    <w:basedOn w:val="ab"/>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b"/>
    <w:rsid w:val="00B77AE2"/>
    <w:rPr>
      <w:sz w:val="28"/>
      <w:szCs w:val="24"/>
      <w:lang w:val="uk-UA" w:eastAsia="ru-RU" w:bidi="ar-SA"/>
    </w:rPr>
  </w:style>
  <w:style w:type="paragraph" w:customStyle="1" w:styleId="CM20">
    <w:name w:val="CM20"/>
    <w:basedOn w:val="aa"/>
    <w:next w:val="aa"/>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b"/>
    <w:rsid w:val="00B77AE2"/>
  </w:style>
  <w:style w:type="character" w:customStyle="1" w:styleId="1414">
    <w:name w:val="14Полуторный Знак Знак Знак1"/>
    <w:basedOn w:val="ab"/>
    <w:rsid w:val="00B77AE2"/>
    <w:rPr>
      <w:sz w:val="28"/>
      <w:szCs w:val="24"/>
      <w:lang w:val="uk-UA" w:eastAsia="ru-RU" w:bidi="ar-SA"/>
    </w:rPr>
  </w:style>
  <w:style w:type="paragraph" w:customStyle="1" w:styleId="14e">
    <w:name w:val="14Полуторный Знак"/>
    <w:basedOn w:val="aa"/>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a"/>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b"/>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b"/>
    <w:link w:val="14e"/>
    <w:rsid w:val="00B77AE2"/>
    <w:rPr>
      <w:rFonts w:ascii="Times New Roman" w:eastAsia="Times New Roman" w:hAnsi="Times New Roman" w:cs="Times New Roman"/>
      <w:sz w:val="28"/>
      <w:szCs w:val="28"/>
      <w:lang w:val="uk-UA"/>
    </w:rPr>
  </w:style>
  <w:style w:type="paragraph" w:customStyle="1" w:styleId="diserwork">
    <w:name w:val="diser.work"/>
    <w:basedOn w:val="aa"/>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a">
    <w:name w:val="мій стиль"/>
    <w:basedOn w:val="aa"/>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b"/>
    <w:rsid w:val="003A1E74"/>
    <w:rPr>
      <w:rFonts w:ascii="Georgia" w:hAnsi="Georgia" w:cs="Georgia"/>
      <w:i/>
      <w:iCs/>
      <w:color w:val="auto"/>
      <w:sz w:val="24"/>
      <w:szCs w:val="24"/>
    </w:rPr>
  </w:style>
  <w:style w:type="character" w:customStyle="1" w:styleId="goohl2">
    <w:name w:val="goohl2"/>
    <w:basedOn w:val="ab"/>
    <w:rsid w:val="003A1E74"/>
  </w:style>
  <w:style w:type="character" w:customStyle="1" w:styleId="goohl0">
    <w:name w:val="goohl0"/>
    <w:basedOn w:val="ab"/>
    <w:rsid w:val="003A1E74"/>
  </w:style>
  <w:style w:type="character" w:customStyle="1" w:styleId="afffffffffffffffffffffffb">
    <w:name w:val="Основной текст Знак Знак"/>
    <w:basedOn w:val="ab"/>
    <w:rsid w:val="003A1E74"/>
    <w:rPr>
      <w:sz w:val="24"/>
      <w:szCs w:val="24"/>
      <w:lang w:val="uk-UA" w:eastAsia="ru-RU"/>
    </w:rPr>
  </w:style>
  <w:style w:type="character" w:customStyle="1" w:styleId="FontStyle51">
    <w:name w:val="Font Style51"/>
    <w:basedOn w:val="ab"/>
    <w:rsid w:val="003A1E74"/>
    <w:rPr>
      <w:rFonts w:ascii="Times New Roman" w:hAnsi="Times New Roman" w:cs="Times New Roman"/>
      <w:sz w:val="26"/>
      <w:szCs w:val="26"/>
    </w:rPr>
  </w:style>
  <w:style w:type="character" w:customStyle="1" w:styleId="FontStyle52">
    <w:name w:val="Font Style52"/>
    <w:basedOn w:val="ab"/>
    <w:rsid w:val="003A1E74"/>
    <w:rPr>
      <w:rFonts w:ascii="Times New Roman" w:hAnsi="Times New Roman" w:cs="Times New Roman"/>
      <w:i/>
      <w:iCs/>
      <w:sz w:val="26"/>
      <w:szCs w:val="26"/>
    </w:rPr>
  </w:style>
  <w:style w:type="paragraph" w:customStyle="1" w:styleId="TNR14">
    <w:name w:val="T N R 14"/>
    <w:basedOn w:val="aa"/>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b"/>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a"/>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b"/>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a"/>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b"/>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c">
    <w:name w:val="стиль для ссылок"/>
    <w:basedOn w:val="ab"/>
    <w:rsid w:val="00094139"/>
    <w:rPr>
      <w:rFonts w:ascii="Times New Roman" w:hAnsi="Times New Roman"/>
      <w:i/>
      <w:sz w:val="20"/>
    </w:rPr>
  </w:style>
  <w:style w:type="paragraph" w:customStyle="1" w:styleId="afffffffffffffffffffffffd">
    <w:name w:val="для ссылок"/>
    <w:basedOn w:val="aa"/>
    <w:link w:val="afffffffffffffffffffffffe"/>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e">
    <w:name w:val="для ссылок Знак"/>
    <w:basedOn w:val="ab"/>
    <w:link w:val="afffffffffffffffffffffffd"/>
    <w:rsid w:val="00094139"/>
    <w:rPr>
      <w:rFonts w:ascii="Times New Roman" w:eastAsia="Times New Roman" w:hAnsi="Times New Roman" w:cs="Times New Roman"/>
      <w:i/>
      <w:sz w:val="16"/>
    </w:rPr>
  </w:style>
  <w:style w:type="character" w:customStyle="1" w:styleId="fulltextarticle">
    <w:name w:val="fulltextarticle"/>
    <w:basedOn w:val="ab"/>
    <w:rsid w:val="00094139"/>
  </w:style>
  <w:style w:type="character" w:customStyle="1" w:styleId="fulltexttitle">
    <w:name w:val="fulltexttitle"/>
    <w:basedOn w:val="ab"/>
    <w:rsid w:val="00094139"/>
  </w:style>
  <w:style w:type="paragraph" w:customStyle="1" w:styleId="13">
    <w:name w:val="Стиль1заголовок"/>
    <w:basedOn w:val="affffffffc"/>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a"/>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a"/>
    <w:link w:val="3ffc"/>
    <w:rsid w:val="00094139"/>
    <w:rPr>
      <w:rFonts w:ascii="Times New Roman" w:eastAsia="Times New Roman" w:hAnsi="Times New Roman" w:cs="Times New Roman"/>
      <w:b/>
      <w:bCs/>
      <w:iCs/>
      <w:sz w:val="28"/>
      <w:szCs w:val="28"/>
    </w:rPr>
  </w:style>
  <w:style w:type="character" w:customStyle="1" w:styleId="4f8">
    <w:name w:val="Стиль4 Знак"/>
    <w:basedOn w:val="ab"/>
    <w:link w:val="4f7"/>
    <w:rsid w:val="00094139"/>
    <w:rPr>
      <w:rFonts w:ascii="Garamond" w:eastAsia="Garamond" w:hAnsi="Garamond" w:cs="Garamond"/>
      <w:bCs/>
      <w:sz w:val="28"/>
      <w:szCs w:val="24"/>
      <w:lang w:eastAsia="ar-SA"/>
    </w:rPr>
  </w:style>
  <w:style w:type="character" w:customStyle="1" w:styleId="FontStyle22">
    <w:name w:val="Font Style22"/>
    <w:basedOn w:val="ab"/>
    <w:rsid w:val="00094139"/>
    <w:rPr>
      <w:rFonts w:ascii="Times New Roman" w:hAnsi="Times New Roman" w:cs="Times New Roman"/>
      <w:sz w:val="24"/>
      <w:szCs w:val="24"/>
    </w:rPr>
  </w:style>
  <w:style w:type="character" w:customStyle="1" w:styleId="personname">
    <w:name w:val="person_name"/>
    <w:basedOn w:val="ab"/>
    <w:rsid w:val="00094139"/>
  </w:style>
  <w:style w:type="paragraph" w:customStyle="1" w:styleId="font0">
    <w:name w:val="font0"/>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a"/>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a"/>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a"/>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a"/>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a"/>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a"/>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a"/>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a"/>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a"/>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a"/>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a"/>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a"/>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a"/>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a"/>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a"/>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a"/>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a"/>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b"/>
    <w:rsid w:val="00094139"/>
  </w:style>
  <w:style w:type="character" w:customStyle="1" w:styleId="1ffffffff">
    <w:name w:val="Текст выноски Знак1"/>
    <w:basedOn w:val="ab"/>
    <w:uiPriority w:val="99"/>
    <w:semiHidden/>
    <w:rsid w:val="00094139"/>
    <w:rPr>
      <w:rFonts w:ascii="Tahoma" w:hAnsi="Tahoma" w:cs="Tahoma"/>
      <w:sz w:val="16"/>
      <w:szCs w:val="16"/>
    </w:rPr>
  </w:style>
  <w:style w:type="character" w:customStyle="1" w:styleId="attribute-value">
    <w:name w:val="attribute-value"/>
    <w:basedOn w:val="ab"/>
    <w:rsid w:val="00094139"/>
  </w:style>
  <w:style w:type="paragraph" w:customStyle="1" w:styleId="generaltext">
    <w:name w:val="general_text"/>
    <w:basedOn w:val="aa"/>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b"/>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a"/>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a"/>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a"/>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a"/>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a"/>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9">
    <w:name w:val="Строгий2"/>
    <w:basedOn w:val="ab"/>
    <w:rsid w:val="00730BA1"/>
    <w:rPr>
      <w:b/>
    </w:rPr>
  </w:style>
  <w:style w:type="paragraph" w:customStyle="1" w:styleId="500">
    <w:name w:val="Стиль500"/>
    <w:basedOn w:val="aa"/>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
    <w:name w:val="Название таблицы Знак"/>
    <w:basedOn w:val="affffffffffffffffffff5"/>
    <w:next w:val="aa"/>
    <w:rsid w:val="000B7376"/>
    <w:pPr>
      <w:keepNext/>
      <w:keepLines/>
      <w:spacing w:before="360" w:after="120"/>
      <w:ind w:firstLine="567"/>
    </w:pPr>
    <w:rPr>
      <w:spacing w:val="0"/>
      <w:sz w:val="22"/>
      <w:lang w:val="ru-RU" w:eastAsia="uk-UA"/>
    </w:rPr>
  </w:style>
  <w:style w:type="paragraph" w:customStyle="1" w:styleId="affffffffffffffffffffffff0">
    <w:name w:val="таблица"/>
    <w:basedOn w:val="aa"/>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a"/>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a"/>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a"/>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b"/>
    <w:rsid w:val="00386690"/>
    <w:rPr>
      <w:rFonts w:ascii="Verdana" w:hAnsi="Verdana" w:hint="default"/>
      <w:color w:val="000000"/>
      <w:sz w:val="15"/>
      <w:szCs w:val="15"/>
    </w:rPr>
  </w:style>
  <w:style w:type="character" w:customStyle="1" w:styleId="bookpages">
    <w:name w:val="bookpages"/>
    <w:basedOn w:val="ab"/>
    <w:rsid w:val="00386690"/>
    <w:rPr>
      <w:bdr w:val="single" w:sz="6" w:space="0" w:color="FFFFFF" w:frame="1"/>
      <w:shd w:val="clear" w:color="auto" w:fill="FFFFFF"/>
    </w:rPr>
  </w:style>
  <w:style w:type="character" w:customStyle="1" w:styleId="c11">
    <w:name w:val="c11"/>
    <w:basedOn w:val="ab"/>
    <w:rsid w:val="0014481E"/>
    <w:rPr>
      <w:color w:val="auto"/>
    </w:rPr>
  </w:style>
  <w:style w:type="paragraph" w:customStyle="1" w:styleId="msobodytextindentc16">
    <w:name w:val="msobodytextindent c16"/>
    <w:basedOn w:val="aa"/>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a"/>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b"/>
    <w:rsid w:val="0014481E"/>
    <w:rPr>
      <w:b/>
      <w:bCs/>
      <w:color w:val="333399"/>
    </w:rPr>
  </w:style>
  <w:style w:type="paragraph" w:customStyle="1" w:styleId="style11">
    <w:name w:val="style1"/>
    <w:basedOn w:val="aa"/>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a"/>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a">
    <w:name w:val="Тема примечания2"/>
    <w:basedOn w:val="aff0"/>
    <w:next w:val="aff0"/>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b"/>
    <w:rsid w:val="00FD207C"/>
    <w:rPr>
      <w:rFonts w:ascii="Cambria" w:hAnsi="Cambria" w:cs="Times New Roman" w:hint="default"/>
      <w:b/>
      <w:bCs/>
      <w:kern w:val="32"/>
      <w:sz w:val="32"/>
      <w:szCs w:val="32"/>
      <w:lang w:val="uk-UA" w:eastAsia="x-none"/>
    </w:rPr>
  </w:style>
  <w:style w:type="character" w:customStyle="1" w:styleId="Heading2Char">
    <w:name w:val="Heading 2 Char"/>
    <w:basedOn w:val="ab"/>
    <w:rsid w:val="00FD207C"/>
    <w:rPr>
      <w:rFonts w:ascii="Cambria" w:hAnsi="Cambria" w:cs="Times New Roman" w:hint="default"/>
      <w:b/>
      <w:bCs/>
      <w:i/>
      <w:iCs/>
      <w:sz w:val="28"/>
      <w:szCs w:val="28"/>
      <w:lang w:val="uk-UA" w:eastAsia="x-none"/>
    </w:rPr>
  </w:style>
  <w:style w:type="character" w:customStyle="1" w:styleId="Heading3Char">
    <w:name w:val="Heading 3 Char"/>
    <w:basedOn w:val="ab"/>
    <w:rsid w:val="00FD207C"/>
    <w:rPr>
      <w:rFonts w:ascii="Cambria" w:hAnsi="Cambria" w:cs="Times New Roman" w:hint="default"/>
      <w:b/>
      <w:bCs/>
      <w:sz w:val="26"/>
      <w:szCs w:val="26"/>
      <w:lang w:val="uk-UA" w:eastAsia="x-none"/>
    </w:rPr>
  </w:style>
  <w:style w:type="character" w:customStyle="1" w:styleId="Heading4Char">
    <w:name w:val="Heading 4 Char"/>
    <w:basedOn w:val="ab"/>
    <w:rsid w:val="00FD207C"/>
    <w:rPr>
      <w:rFonts w:ascii="Calibri" w:hAnsi="Calibri" w:cs="Times New Roman" w:hint="default"/>
      <w:b/>
      <w:bCs/>
      <w:sz w:val="28"/>
      <w:szCs w:val="28"/>
      <w:lang w:val="uk-UA" w:eastAsia="x-none"/>
    </w:rPr>
  </w:style>
  <w:style w:type="character" w:customStyle="1" w:styleId="Heading5Char">
    <w:name w:val="Heading 5 Char"/>
    <w:basedOn w:val="ab"/>
    <w:rsid w:val="00FD207C"/>
    <w:rPr>
      <w:rFonts w:ascii="Calibri" w:hAnsi="Calibri" w:cs="Times New Roman" w:hint="default"/>
      <w:b/>
      <w:bCs/>
      <w:i/>
      <w:iCs/>
      <w:sz w:val="26"/>
      <w:szCs w:val="26"/>
      <w:lang w:val="uk-UA" w:eastAsia="x-none"/>
    </w:rPr>
  </w:style>
  <w:style w:type="character" w:customStyle="1" w:styleId="BalloonTextChar">
    <w:name w:val="Balloon Text Char"/>
    <w:basedOn w:val="ab"/>
    <w:rsid w:val="00FD207C"/>
    <w:rPr>
      <w:rFonts w:ascii="Tahoma" w:hAnsi="Tahoma" w:cs="Tahoma" w:hint="default"/>
      <w:sz w:val="16"/>
      <w:szCs w:val="16"/>
      <w:lang w:val="uk-UA" w:eastAsia="x-none"/>
    </w:rPr>
  </w:style>
  <w:style w:type="character" w:customStyle="1" w:styleId="BodyText2Char">
    <w:name w:val="Body Text 2 Char"/>
    <w:basedOn w:val="ab"/>
    <w:rsid w:val="00FD207C"/>
    <w:rPr>
      <w:rFonts w:ascii="Times New Roman" w:hAnsi="Times New Roman" w:cs="Times New Roman" w:hint="default"/>
      <w:sz w:val="24"/>
      <w:szCs w:val="24"/>
      <w:lang w:val="uk-UA" w:eastAsia="x-none"/>
    </w:rPr>
  </w:style>
  <w:style w:type="character" w:customStyle="1" w:styleId="BodyTextChar">
    <w:name w:val="Body Text Char"/>
    <w:basedOn w:val="ab"/>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b"/>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b"/>
    <w:rsid w:val="00FD207C"/>
    <w:rPr>
      <w:rFonts w:ascii="Times New Roman" w:hAnsi="Times New Roman" w:cs="Times New Roman" w:hint="default"/>
      <w:sz w:val="16"/>
      <w:szCs w:val="16"/>
      <w:lang w:val="uk-UA" w:eastAsia="x-none"/>
    </w:rPr>
  </w:style>
  <w:style w:type="character" w:customStyle="1" w:styleId="HeaderChar">
    <w:name w:val="Header Char"/>
    <w:basedOn w:val="ab"/>
    <w:rsid w:val="00FD207C"/>
    <w:rPr>
      <w:rFonts w:ascii="Times New Roman" w:hAnsi="Times New Roman" w:cs="Times New Roman" w:hint="default"/>
      <w:sz w:val="24"/>
      <w:szCs w:val="24"/>
      <w:lang w:val="uk-UA" w:eastAsia="x-none"/>
    </w:rPr>
  </w:style>
  <w:style w:type="character" w:customStyle="1" w:styleId="FooterChar">
    <w:name w:val="Footer Char"/>
    <w:basedOn w:val="ab"/>
    <w:rsid w:val="00FD207C"/>
    <w:rPr>
      <w:rFonts w:ascii="Times New Roman" w:hAnsi="Times New Roman" w:cs="Times New Roman" w:hint="default"/>
      <w:sz w:val="24"/>
      <w:szCs w:val="24"/>
      <w:lang w:val="uk-UA" w:eastAsia="x-none"/>
    </w:rPr>
  </w:style>
  <w:style w:type="character" w:customStyle="1" w:styleId="TitleChar">
    <w:name w:val="Title Char"/>
    <w:basedOn w:val="ab"/>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b"/>
    <w:rsid w:val="00FD207C"/>
    <w:rPr>
      <w:rFonts w:ascii="Times New Roman" w:hAnsi="Times New Roman" w:cs="Times New Roman" w:hint="default"/>
      <w:sz w:val="24"/>
      <w:szCs w:val="24"/>
      <w:lang w:val="uk-UA" w:eastAsia="x-none"/>
    </w:rPr>
  </w:style>
  <w:style w:type="character" w:customStyle="1" w:styleId="CommentTextChar">
    <w:name w:val="Comment Text Char"/>
    <w:basedOn w:val="ab"/>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b"/>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a"/>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b"/>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a"/>
    <w:next w:val="aa"/>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1">
    <w:name w:val="нумерований список"/>
    <w:basedOn w:val="aa"/>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a"/>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a"/>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a"/>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b"/>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e"/>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a"/>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a"/>
    <w:rsid w:val="00EC144A"/>
    <w:pPr>
      <w:suppressAutoHyphens w:val="0"/>
    </w:pPr>
    <w:rPr>
      <w:rFonts w:ascii="Tahoma" w:eastAsia="Times New Roman" w:hAnsi="Tahoma" w:cs="Tahoma"/>
      <w:sz w:val="16"/>
      <w:szCs w:val="16"/>
      <w:lang w:val="uk-UA" w:eastAsia="uk-UA"/>
    </w:rPr>
  </w:style>
  <w:style w:type="paragraph" w:customStyle="1" w:styleId="affffffffffffffffffffffff2">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3">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4">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5">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6">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7">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8">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9">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a">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a"/>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a"/>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b"/>
    <w:rsid w:val="00DB1D95"/>
    <w:rPr>
      <w:b/>
    </w:rPr>
  </w:style>
  <w:style w:type="paragraph" w:customStyle="1" w:styleId="5fc">
    <w:name w:val="Текст выноски5"/>
    <w:basedOn w:val="aa"/>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a"/>
    <w:next w:val="aa"/>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a"/>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a"/>
    <w:next w:val="aa"/>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a"/>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b"/>
    <w:rsid w:val="004D3393"/>
    <w:rPr>
      <w:sz w:val="24"/>
      <w:szCs w:val="24"/>
      <w:lang w:val="uk-UA" w:eastAsia="ru-RU"/>
    </w:rPr>
  </w:style>
  <w:style w:type="paragraph" w:customStyle="1" w:styleId="3fff8">
    <w:name w:val="Тема примечания3"/>
    <w:basedOn w:val="aff0"/>
    <w:next w:val="aff0"/>
    <w:rsid w:val="004D3393"/>
    <w:pPr>
      <w:widowControl/>
    </w:pPr>
    <w:rPr>
      <w:rFonts w:ascii="Times New Roman" w:eastAsia="Times New Roman" w:hAnsi="Times New Roman" w:cs="Times New Roman"/>
      <w:b/>
      <w:bCs/>
    </w:rPr>
  </w:style>
  <w:style w:type="paragraph" w:customStyle="1" w:styleId="6f2">
    <w:name w:val="Текст выноски6"/>
    <w:basedOn w:val="aa"/>
    <w:rsid w:val="004D3393"/>
    <w:pPr>
      <w:suppressAutoHyphens w:val="0"/>
    </w:pPr>
    <w:rPr>
      <w:rFonts w:ascii="Tahoma" w:eastAsia="Times New Roman" w:hAnsi="Tahoma" w:cs="Tahoma"/>
      <w:sz w:val="16"/>
      <w:szCs w:val="16"/>
      <w:lang w:eastAsia="ru-RU"/>
    </w:rPr>
  </w:style>
  <w:style w:type="paragraph" w:styleId="5">
    <w:name w:val="List Number 5"/>
    <w:basedOn w:val="aa"/>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a"/>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b"/>
    <w:rsid w:val="00425582"/>
  </w:style>
  <w:style w:type="character" w:customStyle="1" w:styleId="fieldyear">
    <w:name w:val="field_year"/>
    <w:basedOn w:val="ab"/>
    <w:rsid w:val="00425582"/>
  </w:style>
  <w:style w:type="character" w:customStyle="1" w:styleId="fieldtitle">
    <w:name w:val="field_title"/>
    <w:basedOn w:val="ab"/>
    <w:rsid w:val="00425582"/>
  </w:style>
  <w:style w:type="character" w:customStyle="1" w:styleId="fieldthesistype">
    <w:name w:val="field_thesistype"/>
    <w:basedOn w:val="ab"/>
    <w:rsid w:val="00425582"/>
  </w:style>
  <w:style w:type="character" w:customStyle="1" w:styleId="fielddepartment">
    <w:name w:val="field_department"/>
    <w:basedOn w:val="ab"/>
    <w:rsid w:val="00425582"/>
  </w:style>
  <w:style w:type="character" w:customStyle="1" w:styleId="fieldinstitution">
    <w:name w:val="field_institution"/>
    <w:basedOn w:val="ab"/>
    <w:rsid w:val="00425582"/>
  </w:style>
  <w:style w:type="character" w:customStyle="1" w:styleId="small1">
    <w:name w:val="small1"/>
    <w:basedOn w:val="ab"/>
    <w:rsid w:val="00425582"/>
    <w:rPr>
      <w:rFonts w:ascii="Verdana" w:hAnsi="Verdana" w:hint="default"/>
      <w:sz w:val="20"/>
      <w:szCs w:val="20"/>
    </w:rPr>
  </w:style>
  <w:style w:type="character" w:customStyle="1" w:styleId="smallltblue1">
    <w:name w:val="smallltblue1"/>
    <w:basedOn w:val="ab"/>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a"/>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b">
    <w:name w:val="номер"/>
    <w:basedOn w:val="aa"/>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a"/>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b"/>
    <w:rsid w:val="001F3D5E"/>
    <w:rPr>
      <w:rFonts w:ascii="Arial" w:hAnsi="Arial" w:cs="Arial"/>
      <w:color w:val="000000"/>
      <w:sz w:val="16"/>
      <w:szCs w:val="16"/>
      <w:shd w:val="clear" w:color="auto" w:fill="FFFFFF"/>
    </w:rPr>
  </w:style>
  <w:style w:type="character" w:customStyle="1" w:styleId="postbody">
    <w:name w:val="postbody"/>
    <w:basedOn w:val="ab"/>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b"/>
    <w:rsid w:val="00B125DB"/>
  </w:style>
  <w:style w:type="character" w:customStyle="1" w:styleId="karticletext">
    <w:name w:val="karticletext"/>
    <w:basedOn w:val="ab"/>
    <w:rsid w:val="00B125DB"/>
  </w:style>
  <w:style w:type="character" w:customStyle="1" w:styleId="3fff9">
    <w:name w:val="Строгий3"/>
    <w:rsid w:val="00B125DB"/>
    <w:rPr>
      <w:b/>
    </w:rPr>
  </w:style>
  <w:style w:type="character" w:customStyle="1" w:styleId="karticleheadline1">
    <w:name w:val="karticleheadline1"/>
    <w:basedOn w:val="ab"/>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b"/>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a"/>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a"/>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c">
    <w:name w:val="Стиль Основной текст с отступом + курсив Знак"/>
    <w:basedOn w:val="af5"/>
    <w:rsid w:val="00A93644"/>
    <w:rPr>
      <w:i/>
      <w:iCs/>
      <w:sz w:val="28"/>
      <w:szCs w:val="24"/>
      <w:lang w:val="ru-RU" w:eastAsia="ru-RU" w:bidi="ar-SA"/>
    </w:rPr>
  </w:style>
  <w:style w:type="paragraph" w:customStyle="1" w:styleId="affffffffffffffffffffffffd">
    <w:name w:val="Стиль Основной текст с отступом +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e">
    <w:name w:val="Стиль Основной текст с отступом + полужирный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b"/>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5"/>
    <w:rsid w:val="00E14CEF"/>
    <w:rPr>
      <w:spacing w:val="2"/>
      <w:sz w:val="24"/>
      <w:szCs w:val="24"/>
      <w:lang w:val="en-GB" w:eastAsia="ru-RU"/>
    </w:rPr>
  </w:style>
  <w:style w:type="character" w:customStyle="1" w:styleId="afffffffffffffffffffffffff0">
    <w:name w:val="пример без курсива Знак"/>
    <w:basedOn w:val="ab"/>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1">
    <w:name w:val="Стиль Пример с номером + курсив Знак"/>
    <w:basedOn w:val="ab"/>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b">
    <w:name w:val="2.Продолж."/>
    <w:basedOn w:val="1ffffffff2"/>
    <w:rsid w:val="00E14CEF"/>
    <w:pPr>
      <w:ind w:firstLine="0"/>
    </w:pPr>
    <w:rPr>
      <w:color w:val="auto"/>
    </w:rPr>
  </w:style>
  <w:style w:type="character" w:customStyle="1" w:styleId="2fffffc">
    <w:name w:val="Знак Знак2"/>
    <w:basedOn w:val="ab"/>
    <w:rsid w:val="00FA45E7"/>
    <w:rPr>
      <w:sz w:val="28"/>
      <w:szCs w:val="24"/>
      <w:lang w:val="uk-UA" w:eastAsia="ru-RU" w:bidi="ar-SA"/>
    </w:rPr>
  </w:style>
  <w:style w:type="character" w:customStyle="1" w:styleId="1ffffffff3">
    <w:name w:val="Знак Знак1"/>
    <w:basedOn w:val="ab"/>
    <w:rsid w:val="00FA45E7"/>
    <w:rPr>
      <w:b/>
      <w:bCs/>
      <w:sz w:val="24"/>
      <w:szCs w:val="28"/>
      <w:lang w:val="uk-UA" w:eastAsia="ru-RU" w:bidi="ar-SA"/>
    </w:rPr>
  </w:style>
  <w:style w:type="character" w:customStyle="1" w:styleId="afffffffffffffffffffffffff2">
    <w:name w:val="Знак Знак"/>
    <w:basedOn w:val="ab"/>
    <w:rsid w:val="00FA45E7"/>
    <w:rPr>
      <w:sz w:val="24"/>
      <w:szCs w:val="24"/>
      <w:lang w:val="uk-UA" w:eastAsia="ru-RU" w:bidi="ar-SA"/>
    </w:rPr>
  </w:style>
  <w:style w:type="character" w:customStyle="1" w:styleId="sp6">
    <w:name w:val="sp6"/>
    <w:basedOn w:val="ab"/>
    <w:rsid w:val="00FA45E7"/>
  </w:style>
  <w:style w:type="character" w:customStyle="1" w:styleId="Web0">
    <w:name w:val="Обычный (Web) Знак Знак"/>
    <w:basedOn w:val="ab"/>
    <w:rsid w:val="00FA45E7"/>
    <w:rPr>
      <w:color w:val="333333"/>
      <w:sz w:val="24"/>
      <w:szCs w:val="24"/>
      <w:lang w:val="ru-RU" w:eastAsia="ru-RU" w:bidi="ar-SA"/>
    </w:rPr>
  </w:style>
  <w:style w:type="character" w:customStyle="1" w:styleId="txt2">
    <w:name w:val="txt2"/>
    <w:basedOn w:val="ab"/>
    <w:rsid w:val="00FA45E7"/>
  </w:style>
  <w:style w:type="character" w:customStyle="1" w:styleId="greybody1">
    <w:name w:val="greybody1"/>
    <w:basedOn w:val="ab"/>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a"/>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b"/>
    <w:rsid w:val="00FA45E7"/>
    <w:rPr>
      <w:rFonts w:ascii="Georgia" w:hAnsi="Georgia" w:hint="default"/>
      <w:sz w:val="22"/>
      <w:szCs w:val="22"/>
    </w:rPr>
  </w:style>
  <w:style w:type="character" w:customStyle="1" w:styleId="pagetitle1">
    <w:name w:val="pagetitle1"/>
    <w:basedOn w:val="ab"/>
    <w:rsid w:val="00FA45E7"/>
    <w:rPr>
      <w:rFonts w:ascii="Verdana" w:hAnsi="Verdana" w:hint="default"/>
      <w:b/>
      <w:bCs/>
      <w:color w:val="000080"/>
      <w:sz w:val="24"/>
      <w:szCs w:val="24"/>
    </w:rPr>
  </w:style>
  <w:style w:type="character" w:customStyle="1" w:styleId="style31">
    <w:name w:val="style31"/>
    <w:basedOn w:val="ab"/>
    <w:rsid w:val="00FA45E7"/>
    <w:rPr>
      <w:color w:val="000000"/>
    </w:rPr>
  </w:style>
  <w:style w:type="paragraph" w:customStyle="1" w:styleId="plattekst">
    <w:name w:val="plattekst"/>
    <w:basedOn w:val="aa"/>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b"/>
    <w:rsid w:val="00FA45E7"/>
    <w:rPr>
      <w:rFonts w:ascii="Verdana" w:hAnsi="Verdana" w:hint="default"/>
      <w:color w:val="000000"/>
      <w:sz w:val="24"/>
      <w:szCs w:val="24"/>
    </w:rPr>
  </w:style>
  <w:style w:type="paragraph" w:customStyle="1" w:styleId="ety">
    <w:name w:val="ety"/>
    <w:basedOn w:val="aa"/>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a"/>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b"/>
    <w:rsid w:val="00FA45E7"/>
    <w:rPr>
      <w:color w:val="FF9900"/>
    </w:rPr>
  </w:style>
  <w:style w:type="paragraph" w:customStyle="1" w:styleId="14f3">
    <w:name w:val="Обычный + 14 пт"/>
    <w:aliases w:val="полужирный,По ширине,Первая строка:  0,63 см,Справа:"/>
    <w:basedOn w:val="aa"/>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b"/>
    <w:rsid w:val="00FA45E7"/>
    <w:rPr>
      <w:rFonts w:ascii="Tahoma" w:hAnsi="Tahoma" w:cs="Tahoma" w:hint="default"/>
      <w:b/>
      <w:bCs/>
      <w:color w:val="003366"/>
      <w:sz w:val="24"/>
      <w:szCs w:val="24"/>
    </w:rPr>
  </w:style>
  <w:style w:type="character" w:customStyle="1" w:styleId="a50">
    <w:name w:val="a5"/>
    <w:basedOn w:val="ab"/>
    <w:rsid w:val="00FA45E7"/>
  </w:style>
  <w:style w:type="paragraph" w:customStyle="1" w:styleId="cap1">
    <w:name w:val="cap1"/>
    <w:basedOn w:val="aa"/>
    <w:rsid w:val="002953C8"/>
    <w:pPr>
      <w:suppressAutoHyphens w:val="0"/>
    </w:pPr>
    <w:rPr>
      <w:rFonts w:ascii="Arial" w:eastAsia="Times New Roman" w:hAnsi="Arial" w:cs="Arial"/>
      <w:color w:val="797979"/>
      <w:lang w:eastAsia="ru-RU"/>
    </w:rPr>
  </w:style>
  <w:style w:type="paragraph" w:customStyle="1" w:styleId="cap2">
    <w:name w:val="cap2"/>
    <w:basedOn w:val="aa"/>
    <w:rsid w:val="002953C8"/>
    <w:pPr>
      <w:suppressAutoHyphens w:val="0"/>
    </w:pPr>
    <w:rPr>
      <w:rFonts w:ascii="Arial" w:eastAsia="Times New Roman" w:hAnsi="Arial" w:cs="Arial"/>
      <w:color w:val="797979"/>
      <w:lang w:eastAsia="ru-RU"/>
    </w:rPr>
  </w:style>
  <w:style w:type="paragraph" w:customStyle="1" w:styleId="menu">
    <w:name w:val="menu"/>
    <w:basedOn w:val="aa"/>
    <w:rsid w:val="002953C8"/>
    <w:pPr>
      <w:suppressAutoHyphens w:val="0"/>
    </w:pPr>
    <w:rPr>
      <w:rFonts w:ascii="Arial" w:eastAsia="Times New Roman" w:hAnsi="Arial" w:cs="Arial"/>
      <w:color w:val="000099"/>
      <w:lang w:eastAsia="ru-RU"/>
    </w:rPr>
  </w:style>
  <w:style w:type="paragraph" w:customStyle="1" w:styleId="centerhead">
    <w:name w:val="centerhead"/>
    <w:basedOn w:val="aa"/>
    <w:rsid w:val="002953C8"/>
    <w:pPr>
      <w:suppressAutoHyphens w:val="0"/>
    </w:pPr>
    <w:rPr>
      <w:rFonts w:ascii="Arial" w:eastAsia="Times New Roman" w:hAnsi="Arial" w:cs="Arial"/>
      <w:b/>
      <w:bCs/>
      <w:color w:val="7F838B"/>
      <w:lang w:eastAsia="ru-RU"/>
    </w:rPr>
  </w:style>
  <w:style w:type="paragraph" w:customStyle="1" w:styleId="bordercolor">
    <w:name w:val="bordercolor"/>
    <w:basedOn w:val="aa"/>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a"/>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a"/>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a"/>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a"/>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a"/>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a"/>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a"/>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a"/>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a"/>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a"/>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a"/>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a"/>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a"/>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b"/>
    <w:rsid w:val="002953C8"/>
    <w:rPr>
      <w:b/>
      <w:bCs/>
      <w:color w:val="0000FF"/>
    </w:rPr>
  </w:style>
  <w:style w:type="character" w:customStyle="1" w:styleId="rvts2">
    <w:name w:val="rvts2"/>
    <w:basedOn w:val="ab"/>
    <w:rsid w:val="002953C8"/>
    <w:rPr>
      <w:b/>
      <w:bCs/>
      <w:color w:val="000080"/>
    </w:rPr>
  </w:style>
  <w:style w:type="character" w:customStyle="1" w:styleId="rvts3">
    <w:name w:val="rvts3"/>
    <w:basedOn w:val="ab"/>
    <w:rsid w:val="002953C8"/>
    <w:rPr>
      <w:i/>
      <w:iCs/>
      <w:color w:val="800000"/>
    </w:rPr>
  </w:style>
  <w:style w:type="character" w:customStyle="1" w:styleId="rvts4">
    <w:name w:val="rvts4"/>
    <w:basedOn w:val="ab"/>
    <w:rsid w:val="002953C8"/>
    <w:rPr>
      <w:color w:val="008000"/>
      <w:u w:val="single"/>
    </w:rPr>
  </w:style>
  <w:style w:type="character" w:customStyle="1" w:styleId="rvts5">
    <w:name w:val="rvts5"/>
    <w:basedOn w:val="ab"/>
    <w:rsid w:val="002953C8"/>
    <w:rPr>
      <w:color w:val="008000"/>
      <w:u w:val="single"/>
    </w:rPr>
  </w:style>
  <w:style w:type="character" w:customStyle="1" w:styleId="highlight1">
    <w:name w:val="highlight1"/>
    <w:basedOn w:val="ab"/>
    <w:rsid w:val="002953C8"/>
    <w:rPr>
      <w:b/>
      <w:bCs/>
    </w:rPr>
  </w:style>
  <w:style w:type="character" w:customStyle="1" w:styleId="norm121">
    <w:name w:val="norm121"/>
    <w:basedOn w:val="ab"/>
    <w:rsid w:val="002953C8"/>
    <w:rPr>
      <w:rFonts w:ascii="Verdana" w:hAnsi="Verdana"/>
      <w:color w:val="000000"/>
      <w:sz w:val="18"/>
      <w:szCs w:val="18"/>
    </w:rPr>
  </w:style>
  <w:style w:type="paragraph" w:customStyle="1" w:styleId="7f0">
    <w:name w:val="Текст выноски7"/>
    <w:basedOn w:val="aa"/>
    <w:rsid w:val="002953C8"/>
    <w:pPr>
      <w:suppressAutoHyphens w:val="0"/>
    </w:pPr>
    <w:rPr>
      <w:rFonts w:ascii="Tahoma" w:eastAsia="Times New Roman" w:hAnsi="Tahoma" w:cs="Tahoma"/>
      <w:sz w:val="16"/>
      <w:szCs w:val="16"/>
      <w:lang w:eastAsia="en-US"/>
    </w:rPr>
  </w:style>
  <w:style w:type="paragraph" w:styleId="afffffffffffffffffffffffff3">
    <w:name w:val="toa heading"/>
    <w:basedOn w:val="aa"/>
    <w:next w:val="aa"/>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a"/>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a"/>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a"/>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a"/>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a"/>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4">
    <w:name w:val="Разделитель"/>
    <w:basedOn w:val="aa"/>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d">
    <w:name w:val="Верхний колонтитул2"/>
    <w:basedOn w:val="14f4"/>
    <w:rsid w:val="00CF0DE8"/>
    <w:pPr>
      <w:tabs>
        <w:tab w:val="center" w:pos="4153"/>
        <w:tab w:val="right" w:pos="8306"/>
      </w:tabs>
    </w:pPr>
  </w:style>
  <w:style w:type="character" w:customStyle="1" w:styleId="2fffffe">
    <w:name w:val="Номер страницы2"/>
    <w:basedOn w:val="ab"/>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b"/>
    <w:rsid w:val="00CF0DE8"/>
    <w:rPr>
      <w:rFonts w:ascii="Courier New" w:eastAsia="Times New Roman" w:hAnsi="Courier New"/>
      <w:sz w:val="20"/>
    </w:rPr>
  </w:style>
  <w:style w:type="paragraph" w:customStyle="1" w:styleId="headword">
    <w:name w:val="headword"/>
    <w:basedOn w:val="aa"/>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a"/>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b"/>
    <w:rsid w:val="001A5206"/>
  </w:style>
  <w:style w:type="character" w:customStyle="1" w:styleId="sender">
    <w:name w:val="sender"/>
    <w:basedOn w:val="ab"/>
    <w:rsid w:val="001A5206"/>
  </w:style>
  <w:style w:type="character" w:customStyle="1" w:styleId="4ff5">
    <w:name w:val="Дата4"/>
    <w:basedOn w:val="ab"/>
    <w:rsid w:val="001A5206"/>
  </w:style>
  <w:style w:type="character" w:customStyle="1" w:styleId="cald-example1">
    <w:name w:val="cald-example1"/>
    <w:basedOn w:val="ab"/>
    <w:rsid w:val="001A5206"/>
    <w:rPr>
      <w:rFonts w:ascii="Verdana" w:hAnsi="Verdana" w:cs="Verdana"/>
      <w:i/>
      <w:iCs/>
      <w:color w:val="auto"/>
      <w:sz w:val="24"/>
      <w:szCs w:val="24"/>
    </w:rPr>
  </w:style>
  <w:style w:type="character" w:customStyle="1" w:styleId="6f3">
    <w:name w:val="Гиперссылка6"/>
    <w:basedOn w:val="ab"/>
    <w:rsid w:val="001A5206"/>
    <w:rPr>
      <w:color w:val="auto"/>
      <w:u w:val="none"/>
      <w:effect w:val="none"/>
    </w:rPr>
  </w:style>
  <w:style w:type="character" w:customStyle="1" w:styleId="brokenlink">
    <w:name w:val="brokenlink"/>
    <w:basedOn w:val="ab"/>
    <w:rsid w:val="001A5206"/>
  </w:style>
  <w:style w:type="character" w:customStyle="1" w:styleId="fieldvalue1">
    <w:name w:val="fieldvalue1"/>
    <w:basedOn w:val="ab"/>
    <w:rsid w:val="001A5206"/>
    <w:rPr>
      <w:rFonts w:ascii="Arial" w:hAnsi="Arial" w:cs="Arial"/>
      <w:color w:val="000000"/>
      <w:sz w:val="22"/>
      <w:szCs w:val="22"/>
    </w:rPr>
  </w:style>
  <w:style w:type="paragraph" w:customStyle="1" w:styleId="afffffffffffffffffffffffff5">
    <w:name w:val="Укр"/>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5"/>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6">
    <w:name w:val="Назва рисунка"/>
    <w:basedOn w:val="affffffffffffffffffff5"/>
    <w:autoRedefine/>
    <w:rsid w:val="006241B6"/>
    <w:pPr>
      <w:ind w:firstLine="0"/>
      <w:jc w:val="right"/>
    </w:pPr>
    <w:rPr>
      <w:i/>
      <w:iCs/>
      <w:spacing w:val="0"/>
      <w:szCs w:val="28"/>
    </w:rPr>
  </w:style>
  <w:style w:type="paragraph" w:customStyle="1" w:styleId="8f2">
    <w:name w:val="Текст выноски8"/>
    <w:basedOn w:val="aa"/>
    <w:rsid w:val="006241B6"/>
    <w:pPr>
      <w:suppressAutoHyphens w:val="0"/>
    </w:pPr>
    <w:rPr>
      <w:rFonts w:ascii="Tahoma" w:eastAsia="Times New Roman" w:hAnsi="Tahoma" w:cs="Tahoma"/>
      <w:sz w:val="16"/>
      <w:szCs w:val="16"/>
      <w:lang w:eastAsia="ru-RU"/>
    </w:rPr>
  </w:style>
  <w:style w:type="paragraph" w:customStyle="1" w:styleId="NormalRus">
    <w:name w:val="Normal_Rus"/>
    <w:basedOn w:val="aa"/>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a"/>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0"/>
    <w:next w:val="aff0"/>
    <w:rsid w:val="006241B6"/>
    <w:pPr>
      <w:widowControl/>
    </w:pPr>
    <w:rPr>
      <w:rFonts w:ascii="Times New Roman" w:eastAsia="Times New Roman" w:hAnsi="Times New Roman" w:cs="Times New Roman"/>
      <w:b/>
      <w:bCs/>
    </w:rPr>
  </w:style>
  <w:style w:type="paragraph" w:customStyle="1" w:styleId="1ffffffff5">
    <w:name w:val="Çàãîëîâîê1"/>
    <w:basedOn w:val="aa"/>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b"/>
    <w:rsid w:val="00191C95"/>
    <w:rPr>
      <w:i/>
      <w:iCs/>
      <w:vanish w:val="0"/>
      <w:webHidden w:val="0"/>
      <w:specVanish w:val="0"/>
    </w:rPr>
  </w:style>
  <w:style w:type="character" w:customStyle="1" w:styleId="Heading3Char1CharChar">
    <w:name w:val="Heading 3 Char1 Char Char"/>
    <w:basedOn w:val="ab"/>
    <w:rsid w:val="00F30791"/>
    <w:rPr>
      <w:rFonts w:eastAsia="MS Mincho"/>
      <w:sz w:val="28"/>
      <w:szCs w:val="24"/>
      <w:lang w:val="uk-UA" w:eastAsia="ja-JP" w:bidi="ar-SA"/>
    </w:rPr>
  </w:style>
  <w:style w:type="paragraph" w:customStyle="1" w:styleId="afffffffffffffffffffffffff7">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a"/>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8">
    <w:name w:val="литерату"/>
    <w:basedOn w:val="aa"/>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b"/>
    <w:rsid w:val="001A6E56"/>
    <w:rPr>
      <w:rFonts w:ascii="Arial" w:hAnsi="Arial" w:cs="Arial" w:hint="default"/>
      <w:b/>
      <w:bCs/>
      <w:color w:val="CC3300"/>
      <w:sz w:val="18"/>
      <w:szCs w:val="18"/>
    </w:rPr>
  </w:style>
  <w:style w:type="paragraph" w:customStyle="1" w:styleId="afffffffffffffffffffffffff9">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a"/>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b"/>
    <w:rsid w:val="00A212AC"/>
    <w:rPr>
      <w:rFonts w:ascii="Verdana" w:hAnsi="Verdana" w:cs="Verdana"/>
      <w:sz w:val="18"/>
      <w:szCs w:val="18"/>
    </w:rPr>
  </w:style>
  <w:style w:type="character" w:customStyle="1" w:styleId="citecrochet1">
    <w:name w:val="cite_crochet1"/>
    <w:basedOn w:val="ab"/>
    <w:rsid w:val="00A212AC"/>
    <w:rPr>
      <w:vanish/>
    </w:rPr>
  </w:style>
  <w:style w:type="paragraph" w:customStyle="1" w:styleId="r">
    <w:name w:val="r"/>
    <w:basedOn w:val="aa"/>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b"/>
    <w:rsid w:val="00A212AC"/>
  </w:style>
  <w:style w:type="paragraph" w:customStyle="1" w:styleId="14pt14pt">
    <w:name w:val="Обычный + 14 ptОбычный + 14 pt"/>
    <w:basedOn w:val="affffffff7"/>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a"/>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a">
    <w:name w:val="Табличные данные"/>
    <w:basedOn w:val="aa"/>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b"/>
    <w:rsid w:val="00773B27"/>
    <w:rPr>
      <w:rFonts w:ascii="Arial" w:hAnsi="Arial"/>
      <w:color w:val="000000"/>
      <w:sz w:val="21"/>
    </w:rPr>
  </w:style>
  <w:style w:type="character" w:customStyle="1" w:styleId="1ffffffff7">
    <w:name w:val="Знак Знак1"/>
    <w:basedOn w:val="ab"/>
    <w:locked/>
    <w:rsid w:val="00EA68EC"/>
    <w:rPr>
      <w:rFonts w:ascii="Cambria" w:hAnsi="Cambria"/>
      <w:b/>
      <w:bCs/>
      <w:kern w:val="32"/>
      <w:sz w:val="32"/>
      <w:szCs w:val="32"/>
      <w:lang w:val="ru-RU" w:eastAsia="ru-RU" w:bidi="ar-SA"/>
    </w:rPr>
  </w:style>
  <w:style w:type="character" w:customStyle="1" w:styleId="afffffffffffffffffffffffffb">
    <w:name w:val="Знак Знак"/>
    <w:basedOn w:val="ab"/>
    <w:semiHidden/>
    <w:locked/>
    <w:rsid w:val="00EA68EC"/>
    <w:rPr>
      <w:rFonts w:eastAsia="SimSun"/>
      <w:sz w:val="16"/>
      <w:szCs w:val="16"/>
      <w:lang w:val="ru-RU" w:eastAsia="ru-RU" w:bidi="ar-SA"/>
    </w:rPr>
  </w:style>
  <w:style w:type="paragraph" w:customStyle="1" w:styleId="333">
    <w:name w:val="Основной текст 33"/>
    <w:basedOn w:val="aa"/>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b"/>
    <w:rsid w:val="00EF6AFF"/>
  </w:style>
  <w:style w:type="paragraph" w:customStyle="1" w:styleId="Page0">
    <w:name w:val="Page"/>
    <w:basedOn w:val="aa"/>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b"/>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b"/>
    <w:rsid w:val="00F249F9"/>
  </w:style>
  <w:style w:type="character" w:customStyle="1" w:styleId="ver101">
    <w:name w:val="ver101"/>
    <w:basedOn w:val="ab"/>
    <w:rsid w:val="00F249F9"/>
    <w:rPr>
      <w:rFonts w:ascii="Verdana" w:hAnsi="Verdana" w:hint="default"/>
      <w:strike w:val="0"/>
      <w:dstrike w:val="0"/>
      <w:sz w:val="15"/>
      <w:szCs w:val="15"/>
      <w:u w:val="none"/>
      <w:effect w:val="none"/>
    </w:rPr>
  </w:style>
  <w:style w:type="character" w:customStyle="1" w:styleId="inside-head">
    <w:name w:val="inside-head"/>
    <w:basedOn w:val="ab"/>
    <w:rsid w:val="00F249F9"/>
  </w:style>
  <w:style w:type="character" w:customStyle="1" w:styleId="c7">
    <w:name w:val="c7"/>
    <w:basedOn w:val="ab"/>
    <w:rsid w:val="00CD4E1F"/>
    <w:rPr>
      <w:sz w:val="20"/>
      <w:szCs w:val="20"/>
    </w:rPr>
  </w:style>
  <w:style w:type="character" w:customStyle="1" w:styleId="c10">
    <w:name w:val="c10"/>
    <w:basedOn w:val="ab"/>
    <w:rsid w:val="00CA107E"/>
    <w:rPr>
      <w:sz w:val="20"/>
      <w:szCs w:val="20"/>
    </w:rPr>
  </w:style>
  <w:style w:type="paragraph" w:customStyle="1" w:styleId="1011">
    <w:name w:val="Обычный + Первая строка:  1.01 см.Междустр.интервал:  одинарный"/>
    <w:basedOn w:val="aa"/>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a"/>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b"/>
    <w:rsid w:val="00443246"/>
    <w:rPr>
      <w:noProof w:val="0"/>
      <w:sz w:val="28"/>
      <w:szCs w:val="28"/>
      <w:lang w:val="uk-UA" w:eastAsia="ru-RU" w:bidi="ar-SA"/>
    </w:rPr>
  </w:style>
  <w:style w:type="paragraph" w:customStyle="1" w:styleId="afffffffffffffffffffffffffc">
    <w:name w:val="Инициалы"/>
    <w:basedOn w:val="aa"/>
    <w:next w:val="aa"/>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443246"/>
    <w:rPr>
      <w:noProof w:val="0"/>
      <w:sz w:val="24"/>
      <w:szCs w:val="24"/>
      <w:lang w:val="ru-RU" w:eastAsia="ru-RU" w:bidi="ar-SA"/>
    </w:rPr>
  </w:style>
  <w:style w:type="paragraph" w:customStyle="1" w:styleId="12a">
    <w:name w:val="Основной текст с отступом12"/>
    <w:basedOn w:val="aa"/>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0"/>
    <w:next w:val="aff0"/>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a"/>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d">
    <w:name w:val="Обычный (веб) Знак"/>
    <w:basedOn w:val="ab"/>
    <w:rsid w:val="009E1B56"/>
    <w:rPr>
      <w:sz w:val="24"/>
      <w:szCs w:val="24"/>
      <w:lang w:val="ru-RU" w:eastAsia="ru-RU"/>
    </w:rPr>
  </w:style>
  <w:style w:type="paragraph" w:customStyle="1" w:styleId="Center0">
    <w:name w:val="Center"/>
    <w:basedOn w:val="aa"/>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
    <w:name w:val="Нижний колонтитул2"/>
    <w:basedOn w:val="154"/>
    <w:rsid w:val="006F2EFD"/>
    <w:pPr>
      <w:tabs>
        <w:tab w:val="center" w:pos="4677"/>
        <w:tab w:val="right" w:pos="9355"/>
      </w:tabs>
    </w:pPr>
    <w:rPr>
      <w:snapToGrid/>
      <w:sz w:val="24"/>
    </w:rPr>
  </w:style>
  <w:style w:type="character" w:customStyle="1" w:styleId="text131">
    <w:name w:val="text131"/>
    <w:basedOn w:val="ab"/>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a"/>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b"/>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e">
    <w:name w:val="Знак Знак"/>
    <w:basedOn w:val="ab"/>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
    <w:name w:val="Тема примітки"/>
    <w:basedOn w:val="aff0"/>
    <w:next w:val="aff0"/>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a"/>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a"/>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a"/>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a"/>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0">
    <w:name w:val="реферат"/>
    <w:basedOn w:val="154"/>
    <w:rsid w:val="00A65D06"/>
    <w:pPr>
      <w:spacing w:line="228" w:lineRule="auto"/>
      <w:ind w:firstLine="397"/>
      <w:jc w:val="both"/>
    </w:pPr>
    <w:rPr>
      <w:snapToGrid/>
      <w:sz w:val="22"/>
      <w:lang w:val="uk-UA"/>
    </w:rPr>
  </w:style>
  <w:style w:type="paragraph" w:customStyle="1" w:styleId="affffffffffffffffffffffffff1">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a"/>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2">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a"/>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4">
    <w:name w:val="Body Text 2.основа"/>
    <w:basedOn w:val="aa"/>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b"/>
    <w:rsid w:val="008F5C92"/>
    <w:rPr>
      <w:b/>
      <w:bCs/>
      <w:i/>
      <w:iCs/>
      <w:strike/>
      <w:sz w:val="28"/>
      <w:szCs w:val="28"/>
      <w:u w:val="none"/>
      <w:effect w:val="none"/>
    </w:rPr>
  </w:style>
  <w:style w:type="character" w:customStyle="1" w:styleId="textnews1">
    <w:name w:val="textnews1"/>
    <w:basedOn w:val="ab"/>
    <w:rsid w:val="008F5C92"/>
    <w:rPr>
      <w:b/>
      <w:bCs/>
      <w:i/>
      <w:iCs/>
      <w:smallCaps/>
      <w:strike/>
      <w:sz w:val="24"/>
      <w:szCs w:val="24"/>
      <w:u w:val="none"/>
      <w:effect w:val="none"/>
    </w:rPr>
  </w:style>
  <w:style w:type="paragraph" w:customStyle="1" w:styleId="135">
    <w:name w:val="Основной текст с отступом13"/>
    <w:basedOn w:val="aa"/>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a"/>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3">
    <w:name w:val="Печатная машинка"/>
    <w:rsid w:val="004D425B"/>
    <w:rPr>
      <w:rFonts w:ascii="Courier New" w:hAnsi="Courier New" w:cs="Courier New"/>
      <w:sz w:val="20"/>
      <w:szCs w:val="20"/>
    </w:rPr>
  </w:style>
  <w:style w:type="paragraph" w:customStyle="1" w:styleId="291">
    <w:name w:val="Основной текст 29"/>
    <w:basedOn w:val="aa"/>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4">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
    <w:name w:val="заголовок 21"/>
    <w:basedOn w:val="aa"/>
    <w:next w:val="aa"/>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b"/>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b"/>
    <w:rsid w:val="001B3317"/>
    <w:rPr>
      <w:color w:val="000000"/>
    </w:rPr>
  </w:style>
  <w:style w:type="character" w:customStyle="1" w:styleId="affffffffffffffffffffffffff5">
    <w:name w:val="Знак Знак"/>
    <w:basedOn w:val="ab"/>
    <w:rsid w:val="00D21F54"/>
    <w:rPr>
      <w:b/>
      <w:sz w:val="28"/>
      <w:szCs w:val="28"/>
      <w:lang w:val="uk-UA" w:eastAsia="ru-RU" w:bidi="ar-SA"/>
    </w:rPr>
  </w:style>
  <w:style w:type="paragraph" w:customStyle="1" w:styleId="Glos2">
    <w:name w:val="Glos 2"/>
    <w:basedOn w:val="2ffffa"/>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a"/>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b"/>
    <w:rsid w:val="00D21F54"/>
    <w:rPr>
      <w:rFonts w:ascii="Verdana" w:hAnsi="Verdana" w:hint="default"/>
      <w:sz w:val="17"/>
      <w:szCs w:val="17"/>
    </w:rPr>
  </w:style>
  <w:style w:type="character" w:customStyle="1" w:styleId="bleu10g1">
    <w:name w:val="bleu10g1"/>
    <w:basedOn w:val="ab"/>
    <w:rsid w:val="00D21F54"/>
    <w:rPr>
      <w:rFonts w:ascii="Verdana" w:hAnsi="Verdana" w:hint="default"/>
      <w:b/>
      <w:bCs/>
      <w:color w:val="32349B"/>
      <w:sz w:val="17"/>
      <w:szCs w:val="17"/>
    </w:rPr>
  </w:style>
  <w:style w:type="character" w:customStyle="1" w:styleId="txtsmallred1">
    <w:name w:val="txtsmallred1"/>
    <w:basedOn w:val="ab"/>
    <w:rsid w:val="00D21F54"/>
    <w:rPr>
      <w:rFonts w:ascii="Verdana" w:hAnsi="Verdana" w:hint="default"/>
      <w:color w:val="FF0000"/>
      <w:sz w:val="14"/>
      <w:szCs w:val="14"/>
    </w:rPr>
  </w:style>
  <w:style w:type="character" w:customStyle="1" w:styleId="txtsmall1">
    <w:name w:val="txtsmall1"/>
    <w:basedOn w:val="ab"/>
    <w:rsid w:val="00D21F54"/>
    <w:rPr>
      <w:rFonts w:ascii="Verdana" w:hAnsi="Verdana" w:hint="default"/>
      <w:sz w:val="14"/>
      <w:szCs w:val="14"/>
    </w:rPr>
  </w:style>
  <w:style w:type="character" w:customStyle="1" w:styleId="txtsmallbleu1">
    <w:name w:val="txtsmallbleu1"/>
    <w:basedOn w:val="ab"/>
    <w:rsid w:val="00D21F54"/>
    <w:rPr>
      <w:rFonts w:ascii="Verdana" w:hAnsi="Verdana" w:hint="default"/>
      <w:color w:val="31349C"/>
      <w:sz w:val="14"/>
      <w:szCs w:val="14"/>
    </w:rPr>
  </w:style>
  <w:style w:type="character" w:customStyle="1" w:styleId="titretableau1">
    <w:name w:val="titretableau1"/>
    <w:basedOn w:val="ab"/>
    <w:rsid w:val="00D21F54"/>
    <w:rPr>
      <w:rFonts w:ascii="Verdana" w:hAnsi="Verdana" w:hint="default"/>
      <w:b/>
      <w:bCs/>
      <w:color w:val="FF0000"/>
      <w:sz w:val="17"/>
      <w:szCs w:val="17"/>
    </w:rPr>
  </w:style>
  <w:style w:type="character" w:customStyle="1" w:styleId="tableau1">
    <w:name w:val="tableau1"/>
    <w:basedOn w:val="ab"/>
    <w:rsid w:val="00D21F54"/>
    <w:rPr>
      <w:rFonts w:ascii="Verdana" w:hAnsi="Verdana" w:hint="default"/>
      <w:b w:val="0"/>
      <w:bCs w:val="0"/>
      <w:i w:val="0"/>
      <w:iCs w:val="0"/>
      <w:color w:val="000000"/>
      <w:sz w:val="17"/>
      <w:szCs w:val="17"/>
    </w:rPr>
  </w:style>
  <w:style w:type="character" w:customStyle="1" w:styleId="titreune11">
    <w:name w:val="titreune11"/>
    <w:basedOn w:val="ab"/>
    <w:rsid w:val="00D21F54"/>
    <w:rPr>
      <w:rFonts w:ascii="Verdana" w:hAnsi="Verdana" w:hint="default"/>
      <w:b/>
      <w:bCs/>
      <w:color w:val="000000"/>
      <w:sz w:val="26"/>
      <w:szCs w:val="26"/>
    </w:rPr>
  </w:style>
  <w:style w:type="character" w:customStyle="1" w:styleId="artauteur">
    <w:name w:val="art_auteur"/>
    <w:basedOn w:val="ab"/>
    <w:rsid w:val="00D21F54"/>
  </w:style>
  <w:style w:type="character" w:customStyle="1" w:styleId="articletitle">
    <w:name w:val="articletitle"/>
    <w:basedOn w:val="ab"/>
    <w:rsid w:val="00D21F54"/>
  </w:style>
  <w:style w:type="character" w:customStyle="1" w:styleId="desc">
    <w:name w:val="desc"/>
    <w:basedOn w:val="ab"/>
    <w:rsid w:val="00D21F54"/>
  </w:style>
  <w:style w:type="paragraph" w:customStyle="1" w:styleId="Glos5">
    <w:name w:val="Glos 5"/>
    <w:basedOn w:val="2ffffa"/>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a"/>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a"/>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a"/>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a"/>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a"/>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a"/>
    <w:next w:val="aa"/>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a"/>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b"/>
    <w:rsid w:val="00B14D03"/>
    <w:rPr>
      <w:color w:val="auto"/>
      <w:u w:val="none"/>
      <w:effect w:val="none"/>
    </w:rPr>
  </w:style>
  <w:style w:type="character" w:customStyle="1" w:styleId="smcaps">
    <w:name w:val="smcaps"/>
    <w:basedOn w:val="ab"/>
    <w:rsid w:val="00B14D03"/>
    <w:rPr>
      <w:rFonts w:ascii="Verdana" w:hAnsi="Verdana" w:cs="Verdana"/>
      <w:smallCaps/>
    </w:rPr>
  </w:style>
  <w:style w:type="character" w:customStyle="1" w:styleId="firstword">
    <w:name w:val="firstword"/>
    <w:basedOn w:val="ab"/>
    <w:uiPriority w:val="99"/>
    <w:rsid w:val="00B14D03"/>
    <w:rPr>
      <w:b/>
      <w:bCs/>
      <w:color w:val="0000FF"/>
    </w:rPr>
  </w:style>
  <w:style w:type="paragraph" w:customStyle="1" w:styleId="2101">
    <w:name w:val="Основной текст 210"/>
    <w:basedOn w:val="aa"/>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a"/>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a"/>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a"/>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6">
    <w:name w:val="ЗГУ"/>
    <w:basedOn w:val="aa"/>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b"/>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b"/>
    <w:rsid w:val="00EF6625"/>
  </w:style>
  <w:style w:type="character" w:customStyle="1" w:styleId="minilink-data">
    <w:name w:val="minilink-data"/>
    <w:basedOn w:val="ab"/>
    <w:rsid w:val="00EF6625"/>
  </w:style>
  <w:style w:type="character" w:customStyle="1" w:styleId="msobodytextindent20">
    <w:name w:val="msobodytextindent2"/>
    <w:basedOn w:val="ab"/>
    <w:rsid w:val="00EF6625"/>
    <w:rPr>
      <w:rFonts w:ascii="Times New Roman" w:hAnsi="Times New Roman" w:cs="Times New Roman" w:hint="default"/>
      <w:sz w:val="28"/>
      <w:szCs w:val="28"/>
    </w:rPr>
  </w:style>
  <w:style w:type="character" w:customStyle="1" w:styleId="msobodytextindent30">
    <w:name w:val="msobodytextindent3"/>
    <w:basedOn w:val="ab"/>
    <w:rsid w:val="00EF6625"/>
    <w:rPr>
      <w:rFonts w:ascii="Times New Roman" w:hAnsi="Times New Roman" w:cs="Times New Roman" w:hint="default"/>
      <w:sz w:val="28"/>
      <w:szCs w:val="28"/>
    </w:rPr>
  </w:style>
  <w:style w:type="table" w:styleId="1ffffffff9">
    <w:name w:val="Table Grid 1"/>
    <w:basedOn w:val="ac"/>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a"/>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b"/>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a"/>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a"/>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a"/>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a"/>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b"/>
    <w:rsid w:val="00C558B0"/>
    <w:rPr>
      <w:rFonts w:ascii="Arial" w:hAnsi="Arial" w:cs="Arial" w:hint="default"/>
      <w:b w:val="0"/>
      <w:bCs w:val="0"/>
      <w:color w:val="65200E"/>
      <w:sz w:val="18"/>
      <w:szCs w:val="18"/>
      <w:shd w:val="clear" w:color="auto" w:fill="FFFFFF"/>
    </w:rPr>
  </w:style>
  <w:style w:type="paragraph" w:customStyle="1" w:styleId="pnormal">
    <w:name w:val="pnormal"/>
    <w:basedOn w:val="aa"/>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a"/>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a"/>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b"/>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b"/>
    <w:rsid w:val="0097769D"/>
    <w:rPr>
      <w:b w:val="0"/>
      <w:bCs w:val="0"/>
      <w:sz w:val="21"/>
      <w:szCs w:val="21"/>
    </w:rPr>
  </w:style>
  <w:style w:type="paragraph" w:customStyle="1" w:styleId="2141">
    <w:name w:val="Основной текст с отступом 214"/>
    <w:basedOn w:val="aa"/>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a"/>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7">
    <w:name w:val="Базовая сноска"/>
    <w:basedOn w:val="aa"/>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1">
    <w:name w:val="Date"/>
    <w:basedOn w:val="aa"/>
    <w:next w:val="aa"/>
    <w:link w:val="affffff0"/>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b"/>
    <w:uiPriority w:val="99"/>
    <w:semiHidden/>
    <w:rsid w:val="003A4B5D"/>
    <w:rPr>
      <w:rFonts w:ascii="Garamond" w:eastAsia="Garamond" w:hAnsi="Garamond" w:cs="Garamond"/>
      <w:sz w:val="24"/>
      <w:szCs w:val="24"/>
      <w:lang w:eastAsia="ar-SA"/>
    </w:rPr>
  </w:style>
  <w:style w:type="paragraph" w:styleId="afffd">
    <w:name w:val="Note Heading"/>
    <w:basedOn w:val="aa"/>
    <w:next w:val="aa"/>
    <w:link w:val="afffc"/>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b"/>
    <w:uiPriority w:val="99"/>
    <w:semiHidden/>
    <w:rsid w:val="003A4B5D"/>
    <w:rPr>
      <w:rFonts w:ascii="Garamond" w:eastAsia="Garamond" w:hAnsi="Garamond" w:cs="Garamond"/>
      <w:sz w:val="24"/>
      <w:szCs w:val="24"/>
      <w:lang w:eastAsia="ar-SA"/>
    </w:rPr>
  </w:style>
  <w:style w:type="paragraph" w:styleId="50">
    <w:name w:val="List Bullet 5"/>
    <w:basedOn w:val="aa"/>
    <w:autoRedefine/>
    <w:semiHidden/>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8">
    <w:name w:val="table of figures"/>
    <w:basedOn w:val="aa"/>
    <w:next w:val="aa"/>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3">
    <w:name w:val="Salutation"/>
    <w:basedOn w:val="aa"/>
    <w:next w:val="aa"/>
    <w:link w:val="affffff2"/>
    <w:semiHidden/>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b"/>
    <w:uiPriority w:val="99"/>
    <w:semiHidden/>
    <w:rsid w:val="003A4B5D"/>
    <w:rPr>
      <w:rFonts w:ascii="Garamond" w:eastAsia="Garamond" w:hAnsi="Garamond" w:cs="Garamond"/>
      <w:sz w:val="24"/>
      <w:szCs w:val="24"/>
      <w:lang w:eastAsia="ar-SA"/>
    </w:rPr>
  </w:style>
  <w:style w:type="paragraph" w:styleId="4ffb">
    <w:name w:val="List Continue 4"/>
    <w:basedOn w:val="aa"/>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
    <w:name w:val="Closing"/>
    <w:basedOn w:val="aa"/>
    <w:link w:val="affffe"/>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b"/>
    <w:uiPriority w:val="99"/>
    <w:semiHidden/>
    <w:rsid w:val="003A4B5D"/>
    <w:rPr>
      <w:rFonts w:ascii="Garamond" w:eastAsia="Garamond" w:hAnsi="Garamond" w:cs="Garamond"/>
      <w:sz w:val="24"/>
      <w:szCs w:val="24"/>
      <w:lang w:eastAsia="ar-SA"/>
    </w:rPr>
  </w:style>
  <w:style w:type="paragraph" w:styleId="affffffffffffffffffffffffff9">
    <w:name w:val="table of authorities"/>
    <w:basedOn w:val="aa"/>
    <w:next w:val="aa"/>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6">
    <w:name w:val="macro"/>
    <w:link w:val="afffffff5"/>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b"/>
    <w:uiPriority w:val="99"/>
    <w:semiHidden/>
    <w:rsid w:val="003A4B5D"/>
    <w:rPr>
      <w:rFonts w:ascii="Consolas" w:eastAsia="Garamond" w:hAnsi="Consolas" w:cs="Consolas"/>
      <w:lang w:eastAsia="ar-SA"/>
    </w:rPr>
  </w:style>
  <w:style w:type="paragraph" w:styleId="4ffc">
    <w:name w:val="index 4"/>
    <w:basedOn w:val="aa"/>
    <w:next w:val="aa"/>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a"/>
    <w:next w:val="aa"/>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a"/>
    <w:next w:val="aa"/>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a"/>
    <w:next w:val="aa"/>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a"/>
    <w:next w:val="aa"/>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a"/>
    <w:next w:val="aa"/>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a"/>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a"/>
    <w:next w:val="aa"/>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a">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a"/>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a"/>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a"/>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0">
    <w:name w:val="Текст концевой сноски2"/>
    <w:basedOn w:val="190"/>
    <w:rsid w:val="00555471"/>
    <w:rPr>
      <w:color w:val="auto"/>
      <w:lang w:val="ru-RU"/>
    </w:rPr>
  </w:style>
  <w:style w:type="paragraph" w:customStyle="1" w:styleId="affffffffffffffffffffffffffb">
    <w:name w:val="Надпись"/>
    <w:basedOn w:val="aa"/>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c">
    <w:name w:val="Содержимое рамки"/>
    <w:basedOn w:val="afffffffa"/>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b"/>
    <w:uiPriority w:val="99"/>
    <w:rsid w:val="00CA3600"/>
    <w:rPr>
      <w:rFonts w:ascii="Verdana" w:hAnsi="Verdana" w:cs="Verdana"/>
      <w:color w:val="auto"/>
      <w:sz w:val="14"/>
      <w:szCs w:val="14"/>
      <w:u w:val="none"/>
      <w:effect w:val="none"/>
    </w:rPr>
  </w:style>
  <w:style w:type="character" w:customStyle="1" w:styleId="docepixazulneg1">
    <w:name w:val="docepixazulneg1"/>
    <w:basedOn w:val="ab"/>
    <w:uiPriority w:val="99"/>
    <w:rsid w:val="00CA3600"/>
    <w:rPr>
      <w:rFonts w:ascii="Arial" w:hAnsi="Arial" w:cs="Arial"/>
      <w:b/>
      <w:bCs/>
      <w:color w:val="auto"/>
      <w:sz w:val="18"/>
      <w:szCs w:val="18"/>
      <w:u w:val="none"/>
      <w:effect w:val="none"/>
    </w:rPr>
  </w:style>
  <w:style w:type="paragraph" w:customStyle="1" w:styleId="1fffffffff">
    <w:name w:val="указатель 1"/>
    <w:basedOn w:val="aa"/>
    <w:next w:val="aa"/>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b"/>
    <w:rsid w:val="00FF3E2B"/>
    <w:rPr>
      <w:color w:val="000000"/>
      <w:shd w:val="clear" w:color="auto" w:fill="A0FFFF"/>
    </w:rPr>
  </w:style>
  <w:style w:type="character" w:customStyle="1" w:styleId="goohl01">
    <w:name w:val="goohl01"/>
    <w:basedOn w:val="ab"/>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a"/>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a"/>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a"/>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b"/>
    <w:rsid w:val="00EE6E21"/>
  </w:style>
  <w:style w:type="character" w:customStyle="1" w:styleId="goohl1">
    <w:name w:val="goohl1"/>
    <w:basedOn w:val="ab"/>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a"/>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0"/>
    <w:next w:val="aff0"/>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a"/>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a"/>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a"/>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a"/>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a"/>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d">
    <w:name w:val="Èãîðü"/>
    <w:basedOn w:val="aa"/>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a"/>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e">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
    <w:name w:val="!***"/>
    <w:basedOn w:val="aa"/>
    <w:next w:val="aa"/>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e"/>
    <w:next w:val="aa"/>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b"/>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a"/>
    <w:next w:val="aa"/>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e"/>
    <w:next w:val="aa"/>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e"/>
    <w:next w:val="aa"/>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e"/>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a"/>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a"/>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a"/>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a"/>
    <w:next w:val="aa"/>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a"/>
    <w:next w:val="aa"/>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a"/>
    <w:next w:val="aa"/>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1">
    <w:name w:val="указатель 2"/>
    <w:basedOn w:val="aa"/>
    <w:next w:val="aa"/>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a"/>
    <w:next w:val="aa"/>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a"/>
    <w:next w:val="aa"/>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0">
    <w:name w:val="указатель"/>
    <w:basedOn w:val="aa"/>
    <w:next w:val="1fffffffff"/>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a"/>
    <w:next w:val="aa"/>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1">
    <w:name w:val="Îñíîâíîé øðèôò"/>
    <w:rsid w:val="008B559C"/>
  </w:style>
  <w:style w:type="character" w:customStyle="1" w:styleId="afffffffffffffffffffffffffff2">
    <w:name w:val="çíàê ñíîñêè"/>
    <w:basedOn w:val="afffffffffffffffffffffffffff1"/>
    <w:rsid w:val="008B559C"/>
    <w:rPr>
      <w:vertAlign w:val="superscript"/>
    </w:rPr>
  </w:style>
  <w:style w:type="character" w:customStyle="1" w:styleId="afffffffffffffffffffffffffff3">
    <w:name w:val="íîìåð ñòðàíèöû"/>
    <w:basedOn w:val="afffffffffffffffffffffffffff1"/>
    <w:rsid w:val="008B559C"/>
  </w:style>
  <w:style w:type="character" w:customStyle="1" w:styleId="myGeneral">
    <w:name w:val="myGeneral"/>
    <w:basedOn w:val="ab"/>
    <w:rsid w:val="008B559C"/>
    <w:rPr>
      <w:rFonts w:ascii="Times New Roman" w:hAnsi="Times New Roman" w:cs="Times New Roman" w:hint="default"/>
      <w:sz w:val="20"/>
      <w:szCs w:val="20"/>
    </w:rPr>
  </w:style>
  <w:style w:type="character" w:customStyle="1" w:styleId="afffffffffffffffffffffffffff4">
    <w:name w:val="Основноﻳ"/>
    <w:aliases w:val="Ѐ"/>
    <w:rsid w:val="008B559C"/>
  </w:style>
  <w:style w:type="paragraph" w:customStyle="1" w:styleId="2142">
    <w:name w:val="Основной текст 214"/>
    <w:basedOn w:val="aa"/>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a"/>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e"/>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a"/>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b"/>
    <w:rsid w:val="00350E90"/>
  </w:style>
  <w:style w:type="character" w:customStyle="1" w:styleId="ft1">
    <w:name w:val="ft1"/>
    <w:basedOn w:val="ab"/>
    <w:rsid w:val="00350E90"/>
  </w:style>
  <w:style w:type="paragraph" w:customStyle="1" w:styleId="txt1l">
    <w:name w:val="txt1l"/>
    <w:basedOn w:val="aa"/>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b"/>
    <w:uiPriority w:val="99"/>
    <w:rsid w:val="00350E90"/>
  </w:style>
  <w:style w:type="character" w:customStyle="1" w:styleId="redarial18px">
    <w:name w:val="redarial18px"/>
    <w:basedOn w:val="ab"/>
    <w:uiPriority w:val="99"/>
    <w:rsid w:val="00350E90"/>
  </w:style>
  <w:style w:type="character" w:customStyle="1" w:styleId="def-definition">
    <w:name w:val="def-definition"/>
    <w:basedOn w:val="ab"/>
    <w:uiPriority w:val="99"/>
    <w:rsid w:val="00350E90"/>
  </w:style>
  <w:style w:type="character" w:customStyle="1" w:styleId="def-example">
    <w:name w:val="def-example"/>
    <w:basedOn w:val="ab"/>
    <w:uiPriority w:val="99"/>
    <w:rsid w:val="00350E90"/>
  </w:style>
  <w:style w:type="character" w:customStyle="1" w:styleId="def-contents">
    <w:name w:val="def-contents"/>
    <w:basedOn w:val="ab"/>
    <w:uiPriority w:val="99"/>
    <w:rsid w:val="00350E90"/>
  </w:style>
  <w:style w:type="character" w:customStyle="1" w:styleId="small-text">
    <w:name w:val="small-text"/>
    <w:basedOn w:val="ab"/>
    <w:uiPriority w:val="99"/>
    <w:rsid w:val="00350E90"/>
  </w:style>
  <w:style w:type="character" w:customStyle="1" w:styleId="huge">
    <w:name w:val="huge"/>
    <w:basedOn w:val="ab"/>
    <w:rsid w:val="00350E90"/>
  </w:style>
  <w:style w:type="character" w:customStyle="1" w:styleId="ft12">
    <w:name w:val="ft12"/>
    <w:basedOn w:val="ab"/>
    <w:rsid w:val="00350E90"/>
  </w:style>
  <w:style w:type="character" w:customStyle="1" w:styleId="jbody">
    <w:name w:val="jbody"/>
    <w:basedOn w:val="ab"/>
    <w:uiPriority w:val="99"/>
    <w:rsid w:val="00350E90"/>
  </w:style>
  <w:style w:type="character" w:customStyle="1" w:styleId="ft7">
    <w:name w:val="ft7"/>
    <w:basedOn w:val="ab"/>
    <w:uiPriority w:val="99"/>
    <w:rsid w:val="00350E90"/>
  </w:style>
  <w:style w:type="character" w:customStyle="1" w:styleId="normal--char">
    <w:name w:val="normal--char"/>
    <w:basedOn w:val="ab"/>
    <w:uiPriority w:val="99"/>
    <w:rsid w:val="00350E90"/>
  </w:style>
  <w:style w:type="character" w:customStyle="1" w:styleId="infonormal1">
    <w:name w:val="infonormal1"/>
    <w:basedOn w:val="ab"/>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a"/>
    <w:next w:val="aa"/>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a"/>
    <w:next w:val="aa"/>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a"/>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a"/>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BodyText2">
    <w:name w:val="Body Text 2"/>
    <w:basedOn w:val="aa"/>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BodyTextIndent2">
    <w:name w:val="Body Text Indent 2"/>
    <w:basedOn w:val="aa"/>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a"/>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a"/>
    <w:rsid w:val="00DF4558"/>
    <w:pPr>
      <w:numPr>
        <w:numId w:val="2"/>
      </w:numPr>
      <w:suppressAutoHyphens w:val="0"/>
      <w:jc w:val="both"/>
    </w:pPr>
    <w:rPr>
      <w:rFonts w:ascii="Times New Roman" w:eastAsia="Times New Roman" w:hAnsi="Times New Roman" w:cs="Times New Roman"/>
      <w:sz w:val="18"/>
      <w:szCs w:val="18"/>
      <w:lang w:eastAsia="en-US"/>
    </w:rPr>
  </w:style>
  <w:style w:type="character" w:customStyle="1" w:styleId="afffffffffffffffffffffffffff5">
    <w:name w:val="разрядка"/>
    <w:basedOn w:val="ab"/>
    <w:uiPriority w:val="99"/>
    <w:rsid w:val="0066494E"/>
    <w:rPr>
      <w:spacing w:val="60"/>
    </w:rPr>
  </w:style>
  <w:style w:type="character" w:customStyle="1" w:styleId="afffffffffffffffffffffffffff6">
    <w:name w:val="скрытый"/>
    <w:basedOn w:val="ab"/>
    <w:uiPriority w:val="99"/>
    <w:rsid w:val="00D722FC"/>
    <w:rPr>
      <w:vanish/>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51090">
      <w:bodyDiv w:val="1"/>
      <w:marLeft w:val="0"/>
      <w:marRight w:val="0"/>
      <w:marTop w:val="0"/>
      <w:marBottom w:val="0"/>
      <w:divBdr>
        <w:top w:val="none" w:sz="0" w:space="0" w:color="auto"/>
        <w:left w:val="none" w:sz="0" w:space="0" w:color="auto"/>
        <w:bottom w:val="none" w:sz="0" w:space="0" w:color="auto"/>
        <w:right w:val="none" w:sz="0" w:space="0" w:color="auto"/>
      </w:divBdr>
    </w:div>
    <w:div w:id="142240456">
      <w:bodyDiv w:val="1"/>
      <w:marLeft w:val="0"/>
      <w:marRight w:val="0"/>
      <w:marTop w:val="0"/>
      <w:marBottom w:val="0"/>
      <w:divBdr>
        <w:top w:val="none" w:sz="0" w:space="0" w:color="auto"/>
        <w:left w:val="none" w:sz="0" w:space="0" w:color="auto"/>
        <w:bottom w:val="none" w:sz="0" w:space="0" w:color="auto"/>
        <w:right w:val="none" w:sz="0" w:space="0" w:color="auto"/>
      </w:divBdr>
    </w:div>
    <w:div w:id="224611474">
      <w:bodyDiv w:val="1"/>
      <w:marLeft w:val="0"/>
      <w:marRight w:val="0"/>
      <w:marTop w:val="0"/>
      <w:marBottom w:val="0"/>
      <w:divBdr>
        <w:top w:val="none" w:sz="0" w:space="0" w:color="auto"/>
        <w:left w:val="none" w:sz="0" w:space="0" w:color="auto"/>
        <w:bottom w:val="none" w:sz="0" w:space="0" w:color="auto"/>
        <w:right w:val="none" w:sz="0" w:space="0" w:color="auto"/>
      </w:divBdr>
    </w:div>
    <w:div w:id="226262828">
      <w:bodyDiv w:val="1"/>
      <w:marLeft w:val="0"/>
      <w:marRight w:val="0"/>
      <w:marTop w:val="0"/>
      <w:marBottom w:val="0"/>
      <w:divBdr>
        <w:top w:val="none" w:sz="0" w:space="0" w:color="auto"/>
        <w:left w:val="none" w:sz="0" w:space="0" w:color="auto"/>
        <w:bottom w:val="none" w:sz="0" w:space="0" w:color="auto"/>
        <w:right w:val="none" w:sz="0" w:space="0" w:color="auto"/>
      </w:divBdr>
    </w:div>
    <w:div w:id="259224381">
      <w:bodyDiv w:val="1"/>
      <w:marLeft w:val="0"/>
      <w:marRight w:val="0"/>
      <w:marTop w:val="0"/>
      <w:marBottom w:val="0"/>
      <w:divBdr>
        <w:top w:val="none" w:sz="0" w:space="0" w:color="auto"/>
        <w:left w:val="none" w:sz="0" w:space="0" w:color="auto"/>
        <w:bottom w:val="none" w:sz="0" w:space="0" w:color="auto"/>
        <w:right w:val="none" w:sz="0" w:space="0" w:color="auto"/>
      </w:divBdr>
    </w:div>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344789538">
      <w:bodyDiv w:val="1"/>
      <w:marLeft w:val="0"/>
      <w:marRight w:val="0"/>
      <w:marTop w:val="0"/>
      <w:marBottom w:val="0"/>
      <w:divBdr>
        <w:top w:val="none" w:sz="0" w:space="0" w:color="auto"/>
        <w:left w:val="none" w:sz="0" w:space="0" w:color="auto"/>
        <w:bottom w:val="none" w:sz="0" w:space="0" w:color="auto"/>
        <w:right w:val="none" w:sz="0" w:space="0" w:color="auto"/>
      </w:divBdr>
    </w:div>
    <w:div w:id="361134090">
      <w:bodyDiv w:val="1"/>
      <w:marLeft w:val="0"/>
      <w:marRight w:val="0"/>
      <w:marTop w:val="0"/>
      <w:marBottom w:val="0"/>
      <w:divBdr>
        <w:top w:val="none" w:sz="0" w:space="0" w:color="auto"/>
        <w:left w:val="none" w:sz="0" w:space="0" w:color="auto"/>
        <w:bottom w:val="none" w:sz="0" w:space="0" w:color="auto"/>
        <w:right w:val="none" w:sz="0" w:space="0" w:color="auto"/>
      </w:divBdr>
    </w:div>
    <w:div w:id="408695316">
      <w:bodyDiv w:val="1"/>
      <w:marLeft w:val="0"/>
      <w:marRight w:val="0"/>
      <w:marTop w:val="0"/>
      <w:marBottom w:val="0"/>
      <w:divBdr>
        <w:top w:val="none" w:sz="0" w:space="0" w:color="auto"/>
        <w:left w:val="none" w:sz="0" w:space="0" w:color="auto"/>
        <w:bottom w:val="none" w:sz="0" w:space="0" w:color="auto"/>
        <w:right w:val="none" w:sz="0" w:space="0" w:color="auto"/>
      </w:divBdr>
    </w:div>
    <w:div w:id="445201273">
      <w:bodyDiv w:val="1"/>
      <w:marLeft w:val="0"/>
      <w:marRight w:val="0"/>
      <w:marTop w:val="0"/>
      <w:marBottom w:val="0"/>
      <w:divBdr>
        <w:top w:val="none" w:sz="0" w:space="0" w:color="auto"/>
        <w:left w:val="none" w:sz="0" w:space="0" w:color="auto"/>
        <w:bottom w:val="none" w:sz="0" w:space="0" w:color="auto"/>
        <w:right w:val="none" w:sz="0" w:space="0" w:color="auto"/>
      </w:divBdr>
    </w:div>
    <w:div w:id="458301253">
      <w:bodyDiv w:val="1"/>
      <w:marLeft w:val="0"/>
      <w:marRight w:val="0"/>
      <w:marTop w:val="0"/>
      <w:marBottom w:val="0"/>
      <w:divBdr>
        <w:top w:val="none" w:sz="0" w:space="0" w:color="auto"/>
        <w:left w:val="none" w:sz="0" w:space="0" w:color="auto"/>
        <w:bottom w:val="none" w:sz="0" w:space="0" w:color="auto"/>
        <w:right w:val="none" w:sz="0" w:space="0" w:color="auto"/>
      </w:divBdr>
    </w:div>
    <w:div w:id="492994232">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 w:id="635306098">
      <w:bodyDiv w:val="1"/>
      <w:marLeft w:val="0"/>
      <w:marRight w:val="0"/>
      <w:marTop w:val="0"/>
      <w:marBottom w:val="0"/>
      <w:divBdr>
        <w:top w:val="none" w:sz="0" w:space="0" w:color="auto"/>
        <w:left w:val="none" w:sz="0" w:space="0" w:color="auto"/>
        <w:bottom w:val="none" w:sz="0" w:space="0" w:color="auto"/>
        <w:right w:val="none" w:sz="0" w:space="0" w:color="auto"/>
      </w:divBdr>
    </w:div>
    <w:div w:id="680011776">
      <w:bodyDiv w:val="1"/>
      <w:marLeft w:val="0"/>
      <w:marRight w:val="0"/>
      <w:marTop w:val="0"/>
      <w:marBottom w:val="0"/>
      <w:divBdr>
        <w:top w:val="none" w:sz="0" w:space="0" w:color="auto"/>
        <w:left w:val="none" w:sz="0" w:space="0" w:color="auto"/>
        <w:bottom w:val="none" w:sz="0" w:space="0" w:color="auto"/>
        <w:right w:val="none" w:sz="0" w:space="0" w:color="auto"/>
      </w:divBdr>
    </w:div>
    <w:div w:id="742604394">
      <w:bodyDiv w:val="1"/>
      <w:marLeft w:val="0"/>
      <w:marRight w:val="0"/>
      <w:marTop w:val="0"/>
      <w:marBottom w:val="0"/>
      <w:divBdr>
        <w:top w:val="none" w:sz="0" w:space="0" w:color="auto"/>
        <w:left w:val="none" w:sz="0" w:space="0" w:color="auto"/>
        <w:bottom w:val="none" w:sz="0" w:space="0" w:color="auto"/>
        <w:right w:val="none" w:sz="0" w:space="0" w:color="auto"/>
      </w:divBdr>
    </w:div>
    <w:div w:id="815489444">
      <w:bodyDiv w:val="1"/>
      <w:marLeft w:val="0"/>
      <w:marRight w:val="0"/>
      <w:marTop w:val="0"/>
      <w:marBottom w:val="0"/>
      <w:divBdr>
        <w:top w:val="none" w:sz="0" w:space="0" w:color="auto"/>
        <w:left w:val="none" w:sz="0" w:space="0" w:color="auto"/>
        <w:bottom w:val="none" w:sz="0" w:space="0" w:color="auto"/>
        <w:right w:val="none" w:sz="0" w:space="0" w:color="auto"/>
      </w:divBdr>
    </w:div>
    <w:div w:id="826287695">
      <w:bodyDiv w:val="1"/>
      <w:marLeft w:val="0"/>
      <w:marRight w:val="0"/>
      <w:marTop w:val="0"/>
      <w:marBottom w:val="0"/>
      <w:divBdr>
        <w:top w:val="none" w:sz="0" w:space="0" w:color="auto"/>
        <w:left w:val="none" w:sz="0" w:space="0" w:color="auto"/>
        <w:bottom w:val="none" w:sz="0" w:space="0" w:color="auto"/>
        <w:right w:val="none" w:sz="0" w:space="0" w:color="auto"/>
      </w:divBdr>
    </w:div>
    <w:div w:id="885991576">
      <w:bodyDiv w:val="1"/>
      <w:marLeft w:val="0"/>
      <w:marRight w:val="0"/>
      <w:marTop w:val="0"/>
      <w:marBottom w:val="0"/>
      <w:divBdr>
        <w:top w:val="none" w:sz="0" w:space="0" w:color="auto"/>
        <w:left w:val="none" w:sz="0" w:space="0" w:color="auto"/>
        <w:bottom w:val="none" w:sz="0" w:space="0" w:color="auto"/>
        <w:right w:val="none" w:sz="0" w:space="0" w:color="auto"/>
      </w:divBdr>
    </w:div>
    <w:div w:id="1061098556">
      <w:bodyDiv w:val="1"/>
      <w:marLeft w:val="0"/>
      <w:marRight w:val="0"/>
      <w:marTop w:val="0"/>
      <w:marBottom w:val="0"/>
      <w:divBdr>
        <w:top w:val="none" w:sz="0" w:space="0" w:color="auto"/>
        <w:left w:val="none" w:sz="0" w:space="0" w:color="auto"/>
        <w:bottom w:val="none" w:sz="0" w:space="0" w:color="auto"/>
        <w:right w:val="none" w:sz="0" w:space="0" w:color="auto"/>
      </w:divBdr>
    </w:div>
    <w:div w:id="1064135354">
      <w:bodyDiv w:val="1"/>
      <w:marLeft w:val="0"/>
      <w:marRight w:val="0"/>
      <w:marTop w:val="0"/>
      <w:marBottom w:val="0"/>
      <w:divBdr>
        <w:top w:val="none" w:sz="0" w:space="0" w:color="auto"/>
        <w:left w:val="none" w:sz="0" w:space="0" w:color="auto"/>
        <w:bottom w:val="none" w:sz="0" w:space="0" w:color="auto"/>
        <w:right w:val="none" w:sz="0" w:space="0" w:color="auto"/>
      </w:divBdr>
    </w:div>
    <w:div w:id="1164395753">
      <w:bodyDiv w:val="1"/>
      <w:marLeft w:val="0"/>
      <w:marRight w:val="0"/>
      <w:marTop w:val="0"/>
      <w:marBottom w:val="0"/>
      <w:divBdr>
        <w:top w:val="none" w:sz="0" w:space="0" w:color="auto"/>
        <w:left w:val="none" w:sz="0" w:space="0" w:color="auto"/>
        <w:bottom w:val="none" w:sz="0" w:space="0" w:color="auto"/>
        <w:right w:val="none" w:sz="0" w:space="0" w:color="auto"/>
      </w:divBdr>
    </w:div>
    <w:div w:id="1169128449">
      <w:bodyDiv w:val="1"/>
      <w:marLeft w:val="0"/>
      <w:marRight w:val="0"/>
      <w:marTop w:val="0"/>
      <w:marBottom w:val="0"/>
      <w:divBdr>
        <w:top w:val="none" w:sz="0" w:space="0" w:color="auto"/>
        <w:left w:val="none" w:sz="0" w:space="0" w:color="auto"/>
        <w:bottom w:val="none" w:sz="0" w:space="0" w:color="auto"/>
        <w:right w:val="none" w:sz="0" w:space="0" w:color="auto"/>
      </w:divBdr>
    </w:div>
    <w:div w:id="1200817701">
      <w:bodyDiv w:val="1"/>
      <w:marLeft w:val="0"/>
      <w:marRight w:val="0"/>
      <w:marTop w:val="0"/>
      <w:marBottom w:val="0"/>
      <w:divBdr>
        <w:top w:val="none" w:sz="0" w:space="0" w:color="auto"/>
        <w:left w:val="none" w:sz="0" w:space="0" w:color="auto"/>
        <w:bottom w:val="none" w:sz="0" w:space="0" w:color="auto"/>
        <w:right w:val="none" w:sz="0" w:space="0" w:color="auto"/>
      </w:divBdr>
    </w:div>
    <w:div w:id="1253050890">
      <w:bodyDiv w:val="1"/>
      <w:marLeft w:val="0"/>
      <w:marRight w:val="0"/>
      <w:marTop w:val="0"/>
      <w:marBottom w:val="0"/>
      <w:divBdr>
        <w:top w:val="none" w:sz="0" w:space="0" w:color="auto"/>
        <w:left w:val="none" w:sz="0" w:space="0" w:color="auto"/>
        <w:bottom w:val="none" w:sz="0" w:space="0" w:color="auto"/>
        <w:right w:val="none" w:sz="0" w:space="0" w:color="auto"/>
      </w:divBdr>
    </w:div>
    <w:div w:id="1277907061">
      <w:bodyDiv w:val="1"/>
      <w:marLeft w:val="0"/>
      <w:marRight w:val="0"/>
      <w:marTop w:val="0"/>
      <w:marBottom w:val="0"/>
      <w:divBdr>
        <w:top w:val="none" w:sz="0" w:space="0" w:color="auto"/>
        <w:left w:val="none" w:sz="0" w:space="0" w:color="auto"/>
        <w:bottom w:val="none" w:sz="0" w:space="0" w:color="auto"/>
        <w:right w:val="none" w:sz="0" w:space="0" w:color="auto"/>
      </w:divBdr>
    </w:div>
    <w:div w:id="1279334075">
      <w:bodyDiv w:val="1"/>
      <w:marLeft w:val="0"/>
      <w:marRight w:val="0"/>
      <w:marTop w:val="0"/>
      <w:marBottom w:val="0"/>
      <w:divBdr>
        <w:top w:val="none" w:sz="0" w:space="0" w:color="auto"/>
        <w:left w:val="none" w:sz="0" w:space="0" w:color="auto"/>
        <w:bottom w:val="none" w:sz="0" w:space="0" w:color="auto"/>
        <w:right w:val="none" w:sz="0" w:space="0" w:color="auto"/>
      </w:divBdr>
    </w:div>
    <w:div w:id="1310790921">
      <w:bodyDiv w:val="1"/>
      <w:marLeft w:val="0"/>
      <w:marRight w:val="0"/>
      <w:marTop w:val="0"/>
      <w:marBottom w:val="0"/>
      <w:divBdr>
        <w:top w:val="none" w:sz="0" w:space="0" w:color="auto"/>
        <w:left w:val="none" w:sz="0" w:space="0" w:color="auto"/>
        <w:bottom w:val="none" w:sz="0" w:space="0" w:color="auto"/>
        <w:right w:val="none" w:sz="0" w:space="0" w:color="auto"/>
      </w:divBdr>
    </w:div>
    <w:div w:id="1328829664">
      <w:bodyDiv w:val="1"/>
      <w:marLeft w:val="0"/>
      <w:marRight w:val="0"/>
      <w:marTop w:val="0"/>
      <w:marBottom w:val="0"/>
      <w:divBdr>
        <w:top w:val="none" w:sz="0" w:space="0" w:color="auto"/>
        <w:left w:val="none" w:sz="0" w:space="0" w:color="auto"/>
        <w:bottom w:val="none" w:sz="0" w:space="0" w:color="auto"/>
        <w:right w:val="none" w:sz="0" w:space="0" w:color="auto"/>
      </w:divBdr>
    </w:div>
    <w:div w:id="1356888739">
      <w:bodyDiv w:val="1"/>
      <w:marLeft w:val="0"/>
      <w:marRight w:val="0"/>
      <w:marTop w:val="0"/>
      <w:marBottom w:val="0"/>
      <w:divBdr>
        <w:top w:val="none" w:sz="0" w:space="0" w:color="auto"/>
        <w:left w:val="none" w:sz="0" w:space="0" w:color="auto"/>
        <w:bottom w:val="none" w:sz="0" w:space="0" w:color="auto"/>
        <w:right w:val="none" w:sz="0" w:space="0" w:color="auto"/>
      </w:divBdr>
    </w:div>
    <w:div w:id="1372921565">
      <w:bodyDiv w:val="1"/>
      <w:marLeft w:val="0"/>
      <w:marRight w:val="0"/>
      <w:marTop w:val="0"/>
      <w:marBottom w:val="0"/>
      <w:divBdr>
        <w:top w:val="none" w:sz="0" w:space="0" w:color="auto"/>
        <w:left w:val="none" w:sz="0" w:space="0" w:color="auto"/>
        <w:bottom w:val="none" w:sz="0" w:space="0" w:color="auto"/>
        <w:right w:val="none" w:sz="0" w:space="0" w:color="auto"/>
      </w:divBdr>
    </w:div>
    <w:div w:id="1428884821">
      <w:bodyDiv w:val="1"/>
      <w:marLeft w:val="0"/>
      <w:marRight w:val="0"/>
      <w:marTop w:val="0"/>
      <w:marBottom w:val="0"/>
      <w:divBdr>
        <w:top w:val="none" w:sz="0" w:space="0" w:color="auto"/>
        <w:left w:val="none" w:sz="0" w:space="0" w:color="auto"/>
        <w:bottom w:val="none" w:sz="0" w:space="0" w:color="auto"/>
        <w:right w:val="none" w:sz="0" w:space="0" w:color="auto"/>
      </w:divBdr>
    </w:div>
    <w:div w:id="1526944838">
      <w:bodyDiv w:val="1"/>
      <w:marLeft w:val="0"/>
      <w:marRight w:val="0"/>
      <w:marTop w:val="0"/>
      <w:marBottom w:val="0"/>
      <w:divBdr>
        <w:top w:val="none" w:sz="0" w:space="0" w:color="auto"/>
        <w:left w:val="none" w:sz="0" w:space="0" w:color="auto"/>
        <w:bottom w:val="none" w:sz="0" w:space="0" w:color="auto"/>
        <w:right w:val="none" w:sz="0" w:space="0" w:color="auto"/>
      </w:divBdr>
    </w:div>
    <w:div w:id="1608344902">
      <w:bodyDiv w:val="1"/>
      <w:marLeft w:val="0"/>
      <w:marRight w:val="0"/>
      <w:marTop w:val="0"/>
      <w:marBottom w:val="0"/>
      <w:divBdr>
        <w:top w:val="none" w:sz="0" w:space="0" w:color="auto"/>
        <w:left w:val="none" w:sz="0" w:space="0" w:color="auto"/>
        <w:bottom w:val="none" w:sz="0" w:space="0" w:color="auto"/>
        <w:right w:val="none" w:sz="0" w:space="0" w:color="auto"/>
      </w:divBdr>
    </w:div>
    <w:div w:id="1642687646">
      <w:bodyDiv w:val="1"/>
      <w:marLeft w:val="0"/>
      <w:marRight w:val="0"/>
      <w:marTop w:val="0"/>
      <w:marBottom w:val="0"/>
      <w:divBdr>
        <w:top w:val="none" w:sz="0" w:space="0" w:color="auto"/>
        <w:left w:val="none" w:sz="0" w:space="0" w:color="auto"/>
        <w:bottom w:val="none" w:sz="0" w:space="0" w:color="auto"/>
        <w:right w:val="none" w:sz="0" w:space="0" w:color="auto"/>
      </w:divBdr>
    </w:div>
    <w:div w:id="1693607840">
      <w:bodyDiv w:val="1"/>
      <w:marLeft w:val="0"/>
      <w:marRight w:val="0"/>
      <w:marTop w:val="0"/>
      <w:marBottom w:val="0"/>
      <w:divBdr>
        <w:top w:val="none" w:sz="0" w:space="0" w:color="auto"/>
        <w:left w:val="none" w:sz="0" w:space="0" w:color="auto"/>
        <w:bottom w:val="none" w:sz="0" w:space="0" w:color="auto"/>
        <w:right w:val="none" w:sz="0" w:space="0" w:color="auto"/>
      </w:divBdr>
    </w:div>
    <w:div w:id="1759669692">
      <w:bodyDiv w:val="1"/>
      <w:marLeft w:val="0"/>
      <w:marRight w:val="0"/>
      <w:marTop w:val="0"/>
      <w:marBottom w:val="0"/>
      <w:divBdr>
        <w:top w:val="none" w:sz="0" w:space="0" w:color="auto"/>
        <w:left w:val="none" w:sz="0" w:space="0" w:color="auto"/>
        <w:bottom w:val="none" w:sz="0" w:space="0" w:color="auto"/>
        <w:right w:val="none" w:sz="0" w:space="0" w:color="auto"/>
      </w:divBdr>
    </w:div>
    <w:div w:id="1869100934">
      <w:bodyDiv w:val="1"/>
      <w:marLeft w:val="0"/>
      <w:marRight w:val="0"/>
      <w:marTop w:val="0"/>
      <w:marBottom w:val="0"/>
      <w:divBdr>
        <w:top w:val="none" w:sz="0" w:space="0" w:color="auto"/>
        <w:left w:val="none" w:sz="0" w:space="0" w:color="auto"/>
        <w:bottom w:val="none" w:sz="0" w:space="0" w:color="auto"/>
        <w:right w:val="none" w:sz="0" w:space="0" w:color="auto"/>
      </w:divBdr>
    </w:div>
    <w:div w:id="1989819443">
      <w:bodyDiv w:val="1"/>
      <w:marLeft w:val="0"/>
      <w:marRight w:val="0"/>
      <w:marTop w:val="0"/>
      <w:marBottom w:val="0"/>
      <w:divBdr>
        <w:top w:val="none" w:sz="0" w:space="0" w:color="auto"/>
        <w:left w:val="none" w:sz="0" w:space="0" w:color="auto"/>
        <w:bottom w:val="none" w:sz="0" w:space="0" w:color="auto"/>
        <w:right w:val="none" w:sz="0" w:space="0" w:color="auto"/>
      </w:divBdr>
    </w:div>
    <w:div w:id="2013213363">
      <w:bodyDiv w:val="1"/>
      <w:marLeft w:val="0"/>
      <w:marRight w:val="0"/>
      <w:marTop w:val="0"/>
      <w:marBottom w:val="0"/>
      <w:divBdr>
        <w:top w:val="none" w:sz="0" w:space="0" w:color="auto"/>
        <w:left w:val="none" w:sz="0" w:space="0" w:color="auto"/>
        <w:bottom w:val="none" w:sz="0" w:space="0" w:color="auto"/>
        <w:right w:val="none" w:sz="0" w:space="0" w:color="auto"/>
      </w:divBdr>
    </w:div>
    <w:div w:id="2022972801">
      <w:bodyDiv w:val="1"/>
      <w:marLeft w:val="0"/>
      <w:marRight w:val="0"/>
      <w:marTop w:val="0"/>
      <w:marBottom w:val="0"/>
      <w:divBdr>
        <w:top w:val="none" w:sz="0" w:space="0" w:color="auto"/>
        <w:left w:val="none" w:sz="0" w:space="0" w:color="auto"/>
        <w:bottom w:val="none" w:sz="0" w:space="0" w:color="auto"/>
        <w:right w:val="none" w:sz="0" w:space="0" w:color="auto"/>
      </w:divBdr>
    </w:div>
    <w:div w:id="2025471989">
      <w:bodyDiv w:val="1"/>
      <w:marLeft w:val="0"/>
      <w:marRight w:val="0"/>
      <w:marTop w:val="0"/>
      <w:marBottom w:val="0"/>
      <w:divBdr>
        <w:top w:val="none" w:sz="0" w:space="0" w:color="auto"/>
        <w:left w:val="none" w:sz="0" w:space="0" w:color="auto"/>
        <w:bottom w:val="none" w:sz="0" w:space="0" w:color="auto"/>
        <w:right w:val="none" w:sz="0" w:space="0" w:color="auto"/>
      </w:divBdr>
    </w:div>
    <w:div w:id="2050951528">
      <w:bodyDiv w:val="1"/>
      <w:marLeft w:val="0"/>
      <w:marRight w:val="0"/>
      <w:marTop w:val="0"/>
      <w:marBottom w:val="0"/>
      <w:divBdr>
        <w:top w:val="none" w:sz="0" w:space="0" w:color="auto"/>
        <w:left w:val="none" w:sz="0" w:space="0" w:color="auto"/>
        <w:bottom w:val="none" w:sz="0" w:space="0" w:color="auto"/>
        <w:right w:val="none" w:sz="0" w:space="0" w:color="auto"/>
      </w:divBdr>
    </w:div>
    <w:div w:id="2070955507">
      <w:bodyDiv w:val="1"/>
      <w:marLeft w:val="0"/>
      <w:marRight w:val="0"/>
      <w:marTop w:val="0"/>
      <w:marBottom w:val="0"/>
      <w:divBdr>
        <w:top w:val="none" w:sz="0" w:space="0" w:color="auto"/>
        <w:left w:val="none" w:sz="0" w:space="0" w:color="auto"/>
        <w:bottom w:val="none" w:sz="0" w:space="0" w:color="auto"/>
        <w:right w:val="none" w:sz="0" w:space="0" w:color="auto"/>
      </w:divBdr>
    </w:div>
    <w:div w:id="2098793502">
      <w:bodyDiv w:val="1"/>
      <w:marLeft w:val="0"/>
      <w:marRight w:val="0"/>
      <w:marTop w:val="0"/>
      <w:marBottom w:val="0"/>
      <w:divBdr>
        <w:top w:val="none" w:sz="0" w:space="0" w:color="auto"/>
        <w:left w:val="none" w:sz="0" w:space="0" w:color="auto"/>
        <w:bottom w:val="none" w:sz="0" w:space="0" w:color="auto"/>
        <w:right w:val="none" w:sz="0" w:space="0" w:color="auto"/>
      </w:divBdr>
    </w:div>
    <w:div w:id="214735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1867</TotalTime>
  <Pages>46</Pages>
  <Words>11804</Words>
  <Characters>67285</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78932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611</cp:revision>
  <cp:lastPrinted>2009-02-06T08:36:00Z</cp:lastPrinted>
  <dcterms:created xsi:type="dcterms:W3CDTF">2015-03-22T11:10:00Z</dcterms:created>
  <dcterms:modified xsi:type="dcterms:W3CDTF">2015-04-10T09:03:00Z</dcterms:modified>
</cp:coreProperties>
</file>