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C6B0E"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hint="eastAsia"/>
          <w:b/>
          <w:bCs/>
          <w:color w:val="222222"/>
          <w:sz w:val="21"/>
          <w:szCs w:val="21"/>
        </w:rPr>
        <w:t>Лайдсаар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Рейне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Бадриковна</w:t>
      </w:r>
      <w:r w:rsidRPr="00533D4A">
        <w:rPr>
          <w:rFonts w:ascii="Helvetica" w:hAnsi="Helvetica" w:cs="Helvetica"/>
          <w:b/>
          <w:bCs/>
          <w:color w:val="222222"/>
          <w:sz w:val="21"/>
          <w:szCs w:val="21"/>
        </w:rPr>
        <w:t>.</w:t>
      </w:r>
    </w:p>
    <w:p w14:paraId="3DA3C5DD"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hint="eastAsia"/>
          <w:b/>
          <w:bCs/>
          <w:color w:val="222222"/>
          <w:sz w:val="21"/>
          <w:szCs w:val="21"/>
        </w:rPr>
        <w:t>Поиск</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способов</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стабилизации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ферментов</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целью</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повышения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эффективности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технологических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биоорганических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катализаторов</w:t>
      </w:r>
      <w:r w:rsidRPr="00533D4A">
        <w:rPr>
          <w:rFonts w:ascii="Helvetica" w:hAnsi="Helvetica" w:cs="Helvetica"/>
          <w:b/>
          <w:bCs/>
          <w:color w:val="222222"/>
          <w:sz w:val="21"/>
          <w:szCs w:val="21"/>
        </w:rPr>
        <w:t xml:space="preserve"> : </w:t>
      </w:r>
      <w:r w:rsidRPr="00533D4A">
        <w:rPr>
          <w:rFonts w:ascii="Helvetica" w:hAnsi="Helvetica" w:cs="Helvetica" w:hint="eastAsia"/>
          <w:b/>
          <w:bCs/>
          <w:color w:val="222222"/>
          <w:sz w:val="21"/>
          <w:szCs w:val="21"/>
        </w:rPr>
        <w:t>на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примере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дрожжевой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бета</w:t>
      </w:r>
      <w:r w:rsidRPr="00533D4A">
        <w:rPr>
          <w:rFonts w:ascii="Helvetica" w:hAnsi="Helvetica" w:cs="Helvetica"/>
          <w:b/>
          <w:bCs/>
          <w:color w:val="222222"/>
          <w:sz w:val="21"/>
          <w:szCs w:val="21"/>
        </w:rPr>
        <w:t>-</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 xml:space="preserve"> : </w:t>
      </w:r>
      <w:r w:rsidRPr="00533D4A">
        <w:rPr>
          <w:rFonts w:ascii="Helvetica" w:hAnsi="Helvetica" w:cs="Helvetica" w:hint="eastAsia"/>
          <w:b/>
          <w:bCs/>
          <w:color w:val="222222"/>
          <w:sz w:val="21"/>
          <w:szCs w:val="21"/>
        </w:rPr>
        <w:t>диссертация</w:t>
      </w:r>
      <w:r w:rsidRPr="00533D4A">
        <w:rPr>
          <w:rFonts w:ascii="Helvetica" w:hAnsi="Helvetica" w:cs="Helvetica"/>
          <w:b/>
          <w:bCs/>
          <w:color w:val="222222"/>
          <w:sz w:val="21"/>
          <w:szCs w:val="21"/>
        </w:rPr>
        <w:t xml:space="preserve"> ... </w:t>
      </w:r>
      <w:r w:rsidRPr="00533D4A">
        <w:rPr>
          <w:rFonts w:ascii="Helvetica" w:hAnsi="Helvetica" w:cs="Helvetica" w:hint="eastAsia"/>
          <w:b/>
          <w:bCs/>
          <w:color w:val="222222"/>
          <w:sz w:val="21"/>
          <w:szCs w:val="21"/>
        </w:rPr>
        <w:t>кандидата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биологических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наук</w:t>
      </w:r>
      <w:r w:rsidRPr="00533D4A">
        <w:rPr>
          <w:rFonts w:ascii="Helvetica" w:hAnsi="Helvetica" w:cs="Helvetica"/>
          <w:b/>
          <w:bCs/>
          <w:color w:val="222222"/>
          <w:sz w:val="21"/>
          <w:szCs w:val="21"/>
        </w:rPr>
        <w:t xml:space="preserve"> : 03.00.04. - </w:t>
      </w:r>
      <w:r w:rsidRPr="00533D4A">
        <w:rPr>
          <w:rFonts w:ascii="Helvetica" w:hAnsi="Helvetica" w:cs="Helvetica" w:hint="eastAsia"/>
          <w:b/>
          <w:bCs/>
          <w:color w:val="222222"/>
          <w:sz w:val="21"/>
          <w:szCs w:val="21"/>
        </w:rPr>
        <w:t>Таллин</w:t>
      </w:r>
      <w:r w:rsidRPr="00533D4A">
        <w:rPr>
          <w:rFonts w:ascii="Helvetica" w:hAnsi="Helvetica" w:cs="Helvetica"/>
          <w:b/>
          <w:bCs/>
          <w:color w:val="222222"/>
          <w:sz w:val="21"/>
          <w:szCs w:val="21"/>
        </w:rPr>
        <w:t xml:space="preserve">, 1984. - 141 </w:t>
      </w:r>
      <w:r w:rsidRPr="00533D4A">
        <w:rPr>
          <w:rFonts w:ascii="Helvetica" w:hAnsi="Helvetica" w:cs="Helvetica" w:hint="eastAsia"/>
          <w:b/>
          <w:bCs/>
          <w:color w:val="222222"/>
          <w:sz w:val="21"/>
          <w:szCs w:val="21"/>
        </w:rPr>
        <w:t>с</w:t>
      </w:r>
      <w:r w:rsidRPr="00533D4A">
        <w:rPr>
          <w:rFonts w:ascii="Helvetica" w:hAnsi="Helvetica" w:cs="Helvetica"/>
          <w:b/>
          <w:bCs/>
          <w:color w:val="222222"/>
          <w:sz w:val="21"/>
          <w:szCs w:val="21"/>
        </w:rPr>
        <w:t xml:space="preserve">. : </w:t>
      </w:r>
      <w:r w:rsidRPr="00533D4A">
        <w:rPr>
          <w:rFonts w:ascii="Helvetica" w:hAnsi="Helvetica" w:cs="Helvetica" w:hint="eastAsia"/>
          <w:b/>
          <w:bCs/>
          <w:color w:val="222222"/>
          <w:sz w:val="21"/>
          <w:szCs w:val="21"/>
        </w:rPr>
        <w:t>ил</w:t>
      </w:r>
      <w:r w:rsidRPr="00533D4A">
        <w:rPr>
          <w:rFonts w:ascii="Helvetica" w:hAnsi="Helvetica" w:cs="Helvetica"/>
          <w:b/>
          <w:bCs/>
          <w:color w:val="222222"/>
          <w:sz w:val="21"/>
          <w:szCs w:val="21"/>
        </w:rPr>
        <w:t>.</w:t>
      </w:r>
    </w:p>
    <w:p w14:paraId="4EEA7797"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hint="eastAsia"/>
          <w:b/>
          <w:bCs/>
          <w:color w:val="222222"/>
          <w:sz w:val="21"/>
          <w:szCs w:val="21"/>
        </w:rPr>
        <w:t>больше</w:t>
      </w:r>
    </w:p>
    <w:p w14:paraId="13FAC090"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hint="eastAsia"/>
          <w:b/>
          <w:bCs/>
          <w:color w:val="222222"/>
          <w:sz w:val="21"/>
          <w:szCs w:val="21"/>
        </w:rPr>
        <w:t>Цитаты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из</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текста</w:t>
      </w:r>
      <w:r w:rsidRPr="00533D4A">
        <w:rPr>
          <w:rFonts w:ascii="Helvetica" w:hAnsi="Helvetica" w:cs="Helvetica"/>
          <w:b/>
          <w:bCs/>
          <w:color w:val="222222"/>
          <w:sz w:val="21"/>
          <w:szCs w:val="21"/>
        </w:rPr>
        <w:t>:</w:t>
      </w:r>
    </w:p>
    <w:p w14:paraId="15BA0C96"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hint="eastAsia"/>
          <w:b/>
          <w:bCs/>
          <w:color w:val="222222"/>
          <w:sz w:val="21"/>
          <w:szCs w:val="21"/>
        </w:rPr>
        <w:t>стр</w:t>
      </w:r>
      <w:r w:rsidRPr="00533D4A">
        <w:rPr>
          <w:rFonts w:ascii="Helvetica" w:hAnsi="Helvetica" w:cs="Helvetica"/>
          <w:b/>
          <w:bCs/>
          <w:color w:val="222222"/>
          <w:sz w:val="21"/>
          <w:szCs w:val="21"/>
        </w:rPr>
        <w:t>. 1</w:t>
      </w:r>
    </w:p>
    <w:p w14:paraId="1D8199C8"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hint="eastAsia"/>
          <w:b/>
          <w:bCs/>
          <w:color w:val="222222"/>
          <w:sz w:val="21"/>
          <w:szCs w:val="21"/>
        </w:rPr>
        <w:t>шшагЕгаво</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ВЫСШЕГО</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срнидаго</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СПЕЦШЬНОГО</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ОБРАЗОВАНИЯ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ЭСТОНСКОЙ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ССР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ТАЛЛИНСШ</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ШЖГШИЧЕСШ</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ИНСТИТУТ</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правах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рукописи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удК</w:t>
      </w:r>
      <w:r w:rsidRPr="00533D4A">
        <w:rPr>
          <w:rFonts w:ascii="Helvetica" w:hAnsi="Helvetica" w:cs="Helvetica"/>
          <w:b/>
          <w:bCs/>
          <w:color w:val="222222"/>
          <w:sz w:val="21"/>
          <w:szCs w:val="21"/>
        </w:rPr>
        <w:t xml:space="preserve"> 577.15.3 </w:t>
      </w:r>
      <w:r w:rsidRPr="00533D4A">
        <w:rPr>
          <w:rFonts w:ascii="Helvetica" w:hAnsi="Helvetica" w:cs="Helvetica" w:hint="eastAsia"/>
          <w:b/>
          <w:bCs/>
          <w:color w:val="222222"/>
          <w:sz w:val="21"/>
          <w:szCs w:val="21"/>
        </w:rPr>
        <w:t>ЛАЩСААР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Рейне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Бадриковна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ПОИСК</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СПОСОБОВ</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СТАБИШАВДИ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Ф</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Ш</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Т</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О</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В</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ЦЕЛЫ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П</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О</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В</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Ш</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Ш</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Э</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Ш</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Ш</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В</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О</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Т</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ТЕХНОЛОГИЧЮКИХ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БИООИ</w:t>
      </w:r>
      <w:r w:rsidRPr="00533D4A">
        <w:rPr>
          <w:rFonts w:ascii="Helvetica" w:hAnsi="Helvetica" w:cs="Helvetica"/>
          <w:b/>
          <w:bCs/>
          <w:color w:val="222222"/>
          <w:sz w:val="21"/>
          <w:szCs w:val="21"/>
        </w:rPr>
        <w:t>-</w:t>
      </w:r>
      <w:r w:rsidRPr="00533D4A">
        <w:rPr>
          <w:rFonts w:ascii="Helvetica" w:hAnsi="Helvetica" w:cs="Helvetica" w:hint="eastAsia"/>
          <w:b/>
          <w:bCs/>
          <w:color w:val="222222"/>
          <w:sz w:val="21"/>
          <w:szCs w:val="21"/>
        </w:rPr>
        <w:t>АНИЧЕСКИХ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КАТАЛИЗАТОРОВ</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примере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дрожжевой</w:t>
      </w:r>
      <w:r w:rsidRPr="00533D4A">
        <w:rPr>
          <w:rFonts w:ascii="Helvetica" w:hAnsi="Helvetica" w:cs="Helvetica"/>
          <w:b/>
          <w:bCs/>
          <w:color w:val="222222"/>
          <w:sz w:val="21"/>
          <w:szCs w:val="21"/>
        </w:rPr>
        <w:t>^ -</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Специальность</w:t>
      </w:r>
      <w:r w:rsidRPr="00533D4A">
        <w:rPr>
          <w:rFonts w:ascii="Helvetica" w:hAnsi="Helvetica" w:cs="Helvetica"/>
          <w:b/>
          <w:bCs/>
          <w:color w:val="222222"/>
          <w:sz w:val="21"/>
          <w:szCs w:val="21"/>
        </w:rPr>
        <w:t xml:space="preserve"> - 03.00.04 </w:t>
      </w:r>
      <w:r w:rsidRPr="00533D4A">
        <w:rPr>
          <w:rFonts w:ascii="Helvetica" w:hAnsi="Helvetica" w:cs="Helvetica" w:hint="eastAsia"/>
          <w:b/>
          <w:bCs/>
          <w:color w:val="222222"/>
          <w:sz w:val="21"/>
          <w:szCs w:val="21"/>
        </w:rPr>
        <w:t>Биохимия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Диссертация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соиская</w:t>
      </w:r>
      <w:r w:rsidRPr="00533D4A">
        <w:rPr>
          <w:rFonts w:ascii="Helvetica" w:hAnsi="Helvetica" w:cs="Helvetica"/>
          <w:b/>
          <w:bCs/>
          <w:color w:val="222222"/>
          <w:sz w:val="21"/>
          <w:szCs w:val="21"/>
        </w:rPr>
        <w:t>.</w:t>
      </w:r>
      <w:r w:rsidRPr="00533D4A">
        <w:rPr>
          <w:rFonts w:ascii="Helvetica" w:hAnsi="Helvetica" w:cs="Helvetica" w:hint="eastAsia"/>
          <w:b/>
          <w:bCs/>
          <w:color w:val="222222"/>
          <w:sz w:val="21"/>
          <w:szCs w:val="21"/>
        </w:rPr>
        <w:t>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ученой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степени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кач</w:t>
      </w:r>
      <w:r w:rsidRPr="00533D4A">
        <w:rPr>
          <w:rFonts w:ascii="Helvetica" w:hAnsi="Helvetica" w:cs="Helvetica"/>
          <w:b/>
          <w:bCs/>
          <w:color w:val="222222"/>
          <w:sz w:val="21"/>
          <w:szCs w:val="21"/>
        </w:rPr>
        <w:t>^</w:t>
      </w:r>
      <w:r w:rsidRPr="00533D4A">
        <w:rPr>
          <w:rFonts w:ascii="Helvetica" w:hAnsi="Helvetica" w:cs="Helvetica" w:hint="eastAsia"/>
          <w:b/>
          <w:bCs/>
          <w:color w:val="222222"/>
          <w:sz w:val="21"/>
          <w:szCs w:val="21"/>
        </w:rPr>
        <w:t>ата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биологических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наук</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Научный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руководитель</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w:t>
      </w:r>
      <w:r w:rsidRPr="00533D4A">
        <w:rPr>
          <w:rFonts w:ascii="Helvetica" w:hAnsi="Helvetica" w:cs="Helvetica"/>
          <w:b/>
          <w:bCs/>
          <w:color w:val="222222"/>
          <w:sz w:val="21"/>
          <w:szCs w:val="21"/>
        </w:rPr>
        <w:t>.</w:t>
      </w:r>
      <w:r w:rsidRPr="00533D4A">
        <w:rPr>
          <w:rFonts w:ascii="Helvetica" w:hAnsi="Helvetica" w:cs="Helvetica" w:hint="eastAsia"/>
          <w:b/>
          <w:bCs/>
          <w:color w:val="222222"/>
          <w:sz w:val="21"/>
          <w:szCs w:val="21"/>
        </w:rPr>
        <w:t>т</w:t>
      </w:r>
      <w:r w:rsidRPr="00533D4A">
        <w:rPr>
          <w:rFonts w:ascii="Helvetica" w:hAnsi="Helvetica" w:cs="Helvetica"/>
          <w:b/>
          <w:bCs/>
          <w:color w:val="222222"/>
          <w:sz w:val="21"/>
          <w:szCs w:val="21"/>
        </w:rPr>
        <w:t>.</w:t>
      </w:r>
      <w:r w:rsidRPr="00533D4A">
        <w:rPr>
          <w:rFonts w:ascii="Helvetica" w:hAnsi="Helvetica" w:cs="Helvetica" w:hint="eastAsia"/>
          <w:b/>
          <w:bCs/>
          <w:color w:val="222222"/>
          <w:sz w:val="21"/>
          <w:szCs w:val="21"/>
        </w:rPr>
        <w:t>н</w:t>
      </w:r>
      <w:r w:rsidRPr="00533D4A">
        <w:rPr>
          <w:rFonts w:ascii="Helvetica" w:hAnsi="Helvetica" w:cs="Helvetica"/>
          <w:b/>
          <w:bCs/>
          <w:color w:val="222222"/>
          <w:sz w:val="21"/>
          <w:szCs w:val="21"/>
        </w:rPr>
        <w:t>.,...</w:t>
      </w:r>
    </w:p>
    <w:p w14:paraId="0FF5457B"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hint="eastAsia"/>
          <w:b/>
          <w:bCs/>
          <w:color w:val="222222"/>
          <w:sz w:val="21"/>
          <w:szCs w:val="21"/>
        </w:rPr>
        <w:t>стр</w:t>
      </w:r>
      <w:r w:rsidRPr="00533D4A">
        <w:rPr>
          <w:rFonts w:ascii="Helvetica" w:hAnsi="Helvetica" w:cs="Helvetica"/>
          <w:b/>
          <w:bCs/>
          <w:color w:val="222222"/>
          <w:sz w:val="21"/>
          <w:szCs w:val="21"/>
        </w:rPr>
        <w:t>. 3</w:t>
      </w:r>
    </w:p>
    <w:p w14:paraId="4F773F86"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при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различных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концент­</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рациях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белка</w:t>
      </w:r>
      <w:r w:rsidRPr="00533D4A">
        <w:rPr>
          <w:rFonts w:ascii="Helvetica" w:hAnsi="Helvetica" w:cs="Helvetica"/>
          <w:b/>
          <w:bCs/>
          <w:color w:val="222222"/>
          <w:sz w:val="21"/>
          <w:szCs w:val="21"/>
        </w:rPr>
        <w:t xml:space="preserve"> 4.2.2. </w:t>
      </w:r>
      <w:r w:rsidRPr="00533D4A">
        <w:rPr>
          <w:rFonts w:ascii="Helvetica" w:hAnsi="Helvetica" w:cs="Helvetica" w:hint="eastAsia"/>
          <w:b/>
          <w:bCs/>
          <w:color w:val="222222"/>
          <w:sz w:val="21"/>
          <w:szCs w:val="21"/>
        </w:rPr>
        <w:t>Влия™</w:t>
      </w:r>
      <w:r w:rsidRPr="00533D4A">
        <w:rPr>
          <w:rFonts w:ascii="Helvetica" w:hAnsi="Helvetica" w:cs="Helvetica"/>
          <w:b/>
          <w:bCs/>
          <w:color w:val="222222"/>
          <w:sz w:val="21"/>
          <w:szCs w:val="21"/>
        </w:rPr>
        <w:t>,</w:t>
      </w:r>
      <w:r w:rsidRPr="00533D4A">
        <w:rPr>
          <w:rFonts w:ascii="Helvetica" w:hAnsi="Helvetica" w:cs="Helvetica" w:hint="eastAsia"/>
          <w:b/>
          <w:bCs/>
          <w:color w:val="222222"/>
          <w:sz w:val="21"/>
          <w:szCs w:val="21"/>
        </w:rPr>
        <w:t>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Сахаров</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термостабильность</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дрожжевой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 xml:space="preserve"> 4.2.3. </w:t>
      </w:r>
      <w:r w:rsidRPr="00533D4A">
        <w:rPr>
          <w:rFonts w:ascii="Helvetica" w:hAnsi="Helvetica" w:cs="Helvetica" w:hint="eastAsia"/>
          <w:b/>
          <w:bCs/>
          <w:color w:val="222222"/>
          <w:sz w:val="21"/>
          <w:szCs w:val="21"/>
        </w:rPr>
        <w:t>Влияние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модификации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дрожжевой</w:t>
      </w:r>
      <w:r w:rsidRPr="00533D4A">
        <w:rPr>
          <w:rFonts w:ascii="Helvetica" w:hAnsi="Helvetica" w:cs="Helvetica"/>
          <w:b/>
          <w:bCs/>
          <w:color w:val="222222"/>
          <w:sz w:val="21"/>
          <w:szCs w:val="21"/>
        </w:rPr>
        <w:t xml:space="preserve"> ,3-</w:t>
      </w:r>
      <w:r w:rsidRPr="00533D4A">
        <w:rPr>
          <w:rFonts w:ascii="Helvetica" w:hAnsi="Helvetica" w:cs="Helvetica" w:hint="eastAsia"/>
          <w:b/>
          <w:bCs/>
          <w:color w:val="222222"/>
          <w:sz w:val="21"/>
          <w:szCs w:val="21"/>
        </w:rPr>
        <w:t>галак­</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тозидазы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глиоксалем</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диссоциативную</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термоинактивацию</w:t>
      </w:r>
      <w:r w:rsidRPr="00533D4A">
        <w:rPr>
          <w:rFonts w:ascii="Helvetica" w:hAnsi="Helvetica" w:cs="Helvetica"/>
          <w:b/>
          <w:bCs/>
          <w:color w:val="222222"/>
          <w:sz w:val="21"/>
          <w:szCs w:val="21"/>
        </w:rPr>
        <w:t xml:space="preserve"> 4.2.4. </w:t>
      </w:r>
      <w:r w:rsidRPr="00533D4A">
        <w:rPr>
          <w:rFonts w:ascii="Helvetica" w:hAnsi="Helvetica" w:cs="Helvetica" w:hint="eastAsia"/>
          <w:b/>
          <w:bCs/>
          <w:color w:val="222222"/>
          <w:sz w:val="21"/>
          <w:szCs w:val="21"/>
        </w:rPr>
        <w:t>Термоинактивация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в</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присутствии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^(5-</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w:t>
      </w:r>
      <w:r w:rsidRPr="00533D4A">
        <w:rPr>
          <w:rFonts w:ascii="Helvetica" w:hAnsi="Helvetica" w:cs="Helvetica"/>
          <w:b/>
          <w:bCs/>
          <w:color w:val="222222"/>
          <w:sz w:val="21"/>
          <w:szCs w:val="21"/>
        </w:rPr>
        <w:t xml:space="preserve">.. 4.3.1. </w:t>
      </w:r>
      <w:r w:rsidRPr="00533D4A">
        <w:rPr>
          <w:rFonts w:ascii="Helvetica" w:hAnsi="Helvetica" w:cs="Helvetica" w:hint="eastAsia"/>
          <w:b/>
          <w:bCs/>
          <w:color w:val="222222"/>
          <w:sz w:val="21"/>
          <w:szCs w:val="21"/>
        </w:rPr>
        <w:t>Разработка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методов</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иммобилизации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дрож­</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жевой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носителях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органических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меркаптоэтанола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w:t>
      </w:r>
      <w:r w:rsidRPr="00533D4A">
        <w:rPr>
          <w:rFonts w:ascii="Helvetica" w:hAnsi="Helvetica" w:cs="Helvetica"/>
          <w:b/>
          <w:bCs/>
          <w:color w:val="222222"/>
          <w:sz w:val="21"/>
          <w:szCs w:val="21"/>
        </w:rPr>
        <w:t xml:space="preserve"> 4.3....</w:t>
      </w:r>
    </w:p>
    <w:p w14:paraId="2CCCC83B"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hint="eastAsia"/>
          <w:b/>
          <w:bCs/>
          <w:color w:val="222222"/>
          <w:sz w:val="21"/>
          <w:szCs w:val="21"/>
        </w:rPr>
        <w:t>стр</w:t>
      </w:r>
      <w:r w:rsidRPr="00533D4A">
        <w:rPr>
          <w:rFonts w:ascii="Helvetica" w:hAnsi="Helvetica" w:cs="Helvetica"/>
          <w:b/>
          <w:bCs/>
          <w:color w:val="222222"/>
          <w:sz w:val="21"/>
          <w:szCs w:val="21"/>
        </w:rPr>
        <w:t>. 8</w:t>
      </w:r>
    </w:p>
    <w:p w14:paraId="472A3D06"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hint="eastAsia"/>
          <w:b/>
          <w:bCs/>
          <w:color w:val="222222"/>
          <w:sz w:val="21"/>
          <w:szCs w:val="21"/>
        </w:rPr>
        <w:t>питания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Однако</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до</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настоящего</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времени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остались</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недостаточно</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изученными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механизмы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инактивации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причины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термоинактивации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дрожжевой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вы­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яснены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возможности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иммобилизации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этого</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технологически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ваш</w:t>
      </w:r>
      <w:r w:rsidRPr="00533D4A">
        <w:rPr>
          <w:rFonts w:ascii="Helvetica" w:hAnsi="Helvetica" w:cs="Helvetica"/>
          <w:b/>
          <w:bCs/>
          <w:color w:val="222222"/>
          <w:sz w:val="21"/>
          <w:szCs w:val="21"/>
        </w:rPr>
        <w:t>^</w:t>
      </w:r>
      <w:r w:rsidRPr="00533D4A">
        <w:rPr>
          <w:rFonts w:ascii="Helvetica" w:hAnsi="Helvetica" w:cs="Helvetica" w:hint="eastAsia"/>
          <w:b/>
          <w:bCs/>
          <w:color w:val="222222"/>
          <w:sz w:val="21"/>
          <w:szCs w:val="21"/>
        </w:rPr>
        <w:t>ого</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фермента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Поэтому</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изучение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механизма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теряоинактивации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стабилиза</w:t>
      </w:r>
      <w:r w:rsidRPr="00533D4A">
        <w:rPr>
          <w:rFonts w:ascii="Helvetica" w:hAnsi="Helvetica" w:cs="Helvetica"/>
          <w:b/>
          <w:bCs/>
          <w:color w:val="222222"/>
          <w:sz w:val="21"/>
          <w:szCs w:val="21"/>
        </w:rPr>
        <w:t>,^</w:t>
      </w:r>
      <w:r w:rsidRPr="00533D4A">
        <w:rPr>
          <w:rFonts w:ascii="Helvetica" w:hAnsi="Helvetica" w:cs="Helvetica" w:hint="eastAsia"/>
          <w:b/>
          <w:bCs/>
          <w:color w:val="222222"/>
          <w:sz w:val="21"/>
          <w:szCs w:val="21"/>
        </w:rPr>
        <w:t>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дрожжевой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относится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к</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актуальным</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про</w:t>
      </w:r>
      <w:r w:rsidRPr="00533D4A">
        <w:rPr>
          <w:rFonts w:ascii="Helvetica" w:hAnsi="Helvetica" w:cs="Helvetica" w:hint="eastAsia"/>
          <w:b/>
          <w:bCs/>
          <w:color w:val="222222"/>
          <w:sz w:val="21"/>
          <w:szCs w:val="21"/>
        </w:rPr>
        <w:lastRenderedPageBreak/>
        <w:t>блемам</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современной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инженерной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энзимологии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Цель</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раб</w:t>
      </w:r>
      <w:r w:rsidRPr="00533D4A">
        <w:rPr>
          <w:rFonts w:ascii="Helvetica" w:hAnsi="Helvetica" w:cs="Helvetica"/>
          <w:b/>
          <w:bCs/>
          <w:color w:val="222222"/>
          <w:sz w:val="21"/>
          <w:szCs w:val="21"/>
        </w:rPr>
        <w:t>^</w:t>
      </w:r>
      <w:r w:rsidRPr="00533D4A">
        <w:rPr>
          <w:rFonts w:ascii="Helvetica" w:hAnsi="Helvetica" w:cs="Helvetica" w:hint="eastAsia"/>
          <w:b/>
          <w:bCs/>
          <w:color w:val="222222"/>
          <w:sz w:val="21"/>
          <w:szCs w:val="21"/>
        </w:rPr>
        <w:t>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Целью</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настоящей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работы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явилось</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исследование</w:t>
      </w:r>
      <w:r w:rsidRPr="00533D4A">
        <w:rPr>
          <w:rFonts w:ascii="Helvetica" w:hAnsi="Helvetica" w:cs="Helvetica"/>
          <w:b/>
          <w:bCs/>
          <w:color w:val="222222"/>
          <w:sz w:val="21"/>
          <w:szCs w:val="21"/>
        </w:rPr>
        <w:t>...</w:t>
      </w:r>
    </w:p>
    <w:p w14:paraId="3A73F4DC" w14:textId="77777777" w:rsidR="00533D4A" w:rsidRPr="00533D4A" w:rsidRDefault="00533D4A" w:rsidP="00533D4A">
      <w:pPr>
        <w:rPr>
          <w:rFonts w:ascii="Helvetica" w:hAnsi="Helvetica" w:cs="Helvetica"/>
          <w:b/>
          <w:bCs/>
          <w:color w:val="222222"/>
          <w:sz w:val="21"/>
          <w:szCs w:val="21"/>
        </w:rPr>
      </w:pPr>
    </w:p>
    <w:p w14:paraId="0D85620F"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hint="eastAsia"/>
          <w:b/>
          <w:bCs/>
          <w:color w:val="222222"/>
          <w:sz w:val="21"/>
          <w:szCs w:val="21"/>
        </w:rPr>
        <w:t>Оглавление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диссертации</w:t>
      </w:r>
    </w:p>
    <w:p w14:paraId="510F8D86"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hint="eastAsia"/>
          <w:b/>
          <w:bCs/>
          <w:color w:val="222222"/>
          <w:sz w:val="21"/>
          <w:szCs w:val="21"/>
        </w:rPr>
        <w:t>кандидат</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биологических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наук</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Лайдсаар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Рейне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Бадриковна</w:t>
      </w:r>
    </w:p>
    <w:p w14:paraId="5CB530BC"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1. </w:t>
      </w:r>
      <w:r w:rsidRPr="00533D4A">
        <w:rPr>
          <w:rFonts w:ascii="Helvetica" w:hAnsi="Helvetica" w:cs="Helvetica" w:hint="eastAsia"/>
          <w:b/>
          <w:bCs/>
          <w:color w:val="222222"/>
          <w:sz w:val="21"/>
          <w:szCs w:val="21"/>
        </w:rPr>
        <w:t>ВВЕДЕНИЕ</w:t>
      </w:r>
      <w:r w:rsidRPr="00533D4A">
        <w:rPr>
          <w:rFonts w:ascii="Helvetica" w:hAnsi="Helvetica" w:cs="Helvetica"/>
          <w:b/>
          <w:bCs/>
          <w:color w:val="222222"/>
          <w:sz w:val="21"/>
          <w:szCs w:val="21"/>
        </w:rPr>
        <w:t>.</w:t>
      </w:r>
    </w:p>
    <w:p w14:paraId="2E1B7B15" w14:textId="77777777" w:rsidR="00533D4A" w:rsidRPr="00533D4A" w:rsidRDefault="00533D4A" w:rsidP="00533D4A">
      <w:pPr>
        <w:rPr>
          <w:rFonts w:ascii="Helvetica" w:hAnsi="Helvetica" w:cs="Helvetica"/>
          <w:b/>
          <w:bCs/>
          <w:color w:val="222222"/>
          <w:sz w:val="21"/>
          <w:szCs w:val="21"/>
        </w:rPr>
      </w:pPr>
    </w:p>
    <w:p w14:paraId="6F4DA5D9"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1.1. </w:t>
      </w:r>
      <w:r w:rsidRPr="00533D4A">
        <w:rPr>
          <w:rFonts w:ascii="Helvetica" w:hAnsi="Helvetica" w:cs="Helvetica" w:hint="eastAsia"/>
          <w:b/>
          <w:bCs/>
          <w:color w:val="222222"/>
          <w:sz w:val="21"/>
          <w:szCs w:val="21"/>
        </w:rPr>
        <w:t>Постановка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задачи</w:t>
      </w:r>
    </w:p>
    <w:p w14:paraId="10E07224" w14:textId="77777777" w:rsidR="00533D4A" w:rsidRPr="00533D4A" w:rsidRDefault="00533D4A" w:rsidP="00533D4A">
      <w:pPr>
        <w:rPr>
          <w:rFonts w:ascii="Helvetica" w:hAnsi="Helvetica" w:cs="Helvetica"/>
          <w:b/>
          <w:bCs/>
          <w:color w:val="222222"/>
          <w:sz w:val="21"/>
          <w:szCs w:val="21"/>
        </w:rPr>
      </w:pPr>
    </w:p>
    <w:p w14:paraId="0D878FBF"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1.2. </w:t>
      </w:r>
      <w:r w:rsidRPr="00533D4A">
        <w:rPr>
          <w:rFonts w:ascii="Helvetica" w:hAnsi="Helvetica" w:cs="Helvetica" w:hint="eastAsia"/>
          <w:b/>
          <w:bCs/>
          <w:color w:val="222222"/>
          <w:sz w:val="21"/>
          <w:szCs w:val="21"/>
        </w:rPr>
        <w:t>Аннотация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работы</w:t>
      </w:r>
      <w:r w:rsidRPr="00533D4A">
        <w:rPr>
          <w:rFonts w:ascii="Helvetica" w:hAnsi="Helvetica" w:cs="Helvetica"/>
          <w:b/>
          <w:bCs/>
          <w:color w:val="222222"/>
          <w:sz w:val="21"/>
          <w:szCs w:val="21"/>
        </w:rPr>
        <w:t>.</w:t>
      </w:r>
    </w:p>
    <w:p w14:paraId="24A23C80" w14:textId="77777777" w:rsidR="00533D4A" w:rsidRPr="00533D4A" w:rsidRDefault="00533D4A" w:rsidP="00533D4A">
      <w:pPr>
        <w:rPr>
          <w:rFonts w:ascii="Helvetica" w:hAnsi="Helvetica" w:cs="Helvetica"/>
          <w:b/>
          <w:bCs/>
          <w:color w:val="222222"/>
          <w:sz w:val="21"/>
          <w:szCs w:val="21"/>
        </w:rPr>
      </w:pPr>
    </w:p>
    <w:p w14:paraId="7EF7B11F"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2. </w:t>
      </w:r>
      <w:r w:rsidRPr="00533D4A">
        <w:rPr>
          <w:rFonts w:ascii="Helvetica" w:hAnsi="Helvetica" w:cs="Helvetica" w:hint="eastAsia"/>
          <w:b/>
          <w:bCs/>
          <w:color w:val="222222"/>
          <w:sz w:val="21"/>
          <w:szCs w:val="21"/>
        </w:rPr>
        <w:t>ОБЗОР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ЛИТЕРАТУРЫ</w:t>
      </w:r>
    </w:p>
    <w:p w14:paraId="7F52DC0F" w14:textId="77777777" w:rsidR="00533D4A" w:rsidRPr="00533D4A" w:rsidRDefault="00533D4A" w:rsidP="00533D4A">
      <w:pPr>
        <w:rPr>
          <w:rFonts w:ascii="Helvetica" w:hAnsi="Helvetica" w:cs="Helvetica"/>
          <w:b/>
          <w:bCs/>
          <w:color w:val="222222"/>
          <w:sz w:val="21"/>
          <w:szCs w:val="21"/>
        </w:rPr>
      </w:pPr>
    </w:p>
    <w:p w14:paraId="28D11793"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2.1. </w:t>
      </w:r>
      <w:r w:rsidRPr="00533D4A">
        <w:rPr>
          <w:rFonts w:ascii="Helvetica" w:hAnsi="Helvetica" w:cs="Helvetica" w:hint="eastAsia"/>
          <w:b/>
          <w:bCs/>
          <w:color w:val="222222"/>
          <w:sz w:val="21"/>
          <w:szCs w:val="21"/>
        </w:rPr>
        <w:t>Конформационная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стабильность</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глобулярных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ферментов</w:t>
      </w:r>
    </w:p>
    <w:p w14:paraId="78821A12" w14:textId="77777777" w:rsidR="00533D4A" w:rsidRPr="00533D4A" w:rsidRDefault="00533D4A" w:rsidP="00533D4A">
      <w:pPr>
        <w:rPr>
          <w:rFonts w:ascii="Helvetica" w:hAnsi="Helvetica" w:cs="Helvetica"/>
          <w:b/>
          <w:bCs/>
          <w:color w:val="222222"/>
          <w:sz w:val="21"/>
          <w:szCs w:val="21"/>
        </w:rPr>
      </w:pPr>
    </w:p>
    <w:p w14:paraId="322F232B"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2.2. </w:t>
      </w:r>
      <w:r w:rsidRPr="00533D4A">
        <w:rPr>
          <w:rFonts w:ascii="Helvetica" w:hAnsi="Helvetica" w:cs="Helvetica" w:hint="eastAsia"/>
          <w:b/>
          <w:bCs/>
          <w:color w:val="222222"/>
          <w:sz w:val="21"/>
          <w:szCs w:val="21"/>
        </w:rPr>
        <w:t>Термоинактивация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ферментов</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четвертичной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структурой</w:t>
      </w:r>
      <w:r w:rsidRPr="00533D4A">
        <w:rPr>
          <w:rFonts w:ascii="Helvetica" w:hAnsi="Helvetica" w:cs="Helvetica"/>
          <w:b/>
          <w:bCs/>
          <w:color w:val="222222"/>
          <w:sz w:val="21"/>
          <w:szCs w:val="21"/>
        </w:rPr>
        <w:t>.</w:t>
      </w:r>
    </w:p>
    <w:p w14:paraId="5565018F" w14:textId="77777777" w:rsidR="00533D4A" w:rsidRPr="00533D4A" w:rsidRDefault="00533D4A" w:rsidP="00533D4A">
      <w:pPr>
        <w:rPr>
          <w:rFonts w:ascii="Helvetica" w:hAnsi="Helvetica" w:cs="Helvetica"/>
          <w:b/>
          <w:bCs/>
          <w:color w:val="222222"/>
          <w:sz w:val="21"/>
          <w:szCs w:val="21"/>
        </w:rPr>
      </w:pPr>
    </w:p>
    <w:p w14:paraId="1EF9BC18"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2.3. </w:t>
      </w:r>
      <w:r w:rsidRPr="00533D4A">
        <w:rPr>
          <w:rFonts w:ascii="Helvetica" w:hAnsi="Helvetica" w:cs="Helvetica" w:hint="eastAsia"/>
          <w:b/>
          <w:bCs/>
          <w:color w:val="222222"/>
          <w:sz w:val="21"/>
          <w:szCs w:val="21"/>
        </w:rPr>
        <w:t>Методы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стабилизации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ферментов</w:t>
      </w:r>
    </w:p>
    <w:p w14:paraId="6DB1A2D5" w14:textId="77777777" w:rsidR="00533D4A" w:rsidRPr="00533D4A" w:rsidRDefault="00533D4A" w:rsidP="00533D4A">
      <w:pPr>
        <w:rPr>
          <w:rFonts w:ascii="Helvetica" w:hAnsi="Helvetica" w:cs="Helvetica"/>
          <w:b/>
          <w:bCs/>
          <w:color w:val="222222"/>
          <w:sz w:val="21"/>
          <w:szCs w:val="21"/>
        </w:rPr>
      </w:pPr>
    </w:p>
    <w:p w14:paraId="52C0B579"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2.4. </w:t>
      </w:r>
      <w:r w:rsidRPr="00533D4A">
        <w:rPr>
          <w:rFonts w:ascii="Helvetica" w:hAnsi="Helvetica" w:cs="Helvetica" w:hint="eastAsia"/>
          <w:b/>
          <w:bCs/>
          <w:color w:val="222222"/>
          <w:sz w:val="21"/>
          <w:szCs w:val="21"/>
        </w:rPr>
        <w:t>Физико</w:t>
      </w:r>
      <w:r w:rsidRPr="00533D4A">
        <w:rPr>
          <w:rFonts w:ascii="Helvetica" w:hAnsi="Helvetica" w:cs="Helvetica"/>
          <w:b/>
          <w:bCs/>
          <w:color w:val="222222"/>
          <w:sz w:val="21"/>
          <w:szCs w:val="21"/>
        </w:rPr>
        <w:t>-</w:t>
      </w:r>
      <w:r w:rsidRPr="00533D4A">
        <w:rPr>
          <w:rFonts w:ascii="Helvetica" w:hAnsi="Helvetica" w:cs="Helvetica" w:hint="eastAsia"/>
          <w:b/>
          <w:bCs/>
          <w:color w:val="222222"/>
          <w:sz w:val="21"/>
          <w:szCs w:val="21"/>
        </w:rPr>
        <w:t>химические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свойства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галактозидазы</w:t>
      </w:r>
    </w:p>
    <w:p w14:paraId="45FEB29B" w14:textId="77777777" w:rsidR="00533D4A" w:rsidRPr="00533D4A" w:rsidRDefault="00533D4A" w:rsidP="00533D4A">
      <w:pPr>
        <w:rPr>
          <w:rFonts w:ascii="Helvetica" w:hAnsi="Helvetica" w:cs="Helvetica"/>
          <w:b/>
          <w:bCs/>
          <w:color w:val="222222"/>
          <w:sz w:val="21"/>
          <w:szCs w:val="21"/>
        </w:rPr>
      </w:pPr>
    </w:p>
    <w:p w14:paraId="5716C15E"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2.5. </w:t>
      </w:r>
      <w:r w:rsidRPr="00533D4A">
        <w:rPr>
          <w:rFonts w:ascii="Helvetica" w:hAnsi="Helvetica" w:cs="Helvetica" w:hint="eastAsia"/>
          <w:b/>
          <w:bCs/>
          <w:color w:val="222222"/>
          <w:sz w:val="21"/>
          <w:szCs w:val="21"/>
        </w:rPr>
        <w:t>Применение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w:t>
      </w:r>
    </w:p>
    <w:p w14:paraId="1F0523EB" w14:textId="77777777" w:rsidR="00533D4A" w:rsidRPr="00533D4A" w:rsidRDefault="00533D4A" w:rsidP="00533D4A">
      <w:pPr>
        <w:rPr>
          <w:rFonts w:ascii="Helvetica" w:hAnsi="Helvetica" w:cs="Helvetica"/>
          <w:b/>
          <w:bCs/>
          <w:color w:val="222222"/>
          <w:sz w:val="21"/>
          <w:szCs w:val="21"/>
        </w:rPr>
      </w:pPr>
    </w:p>
    <w:p w14:paraId="233FB003"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3. </w:t>
      </w:r>
      <w:r w:rsidRPr="00533D4A">
        <w:rPr>
          <w:rFonts w:ascii="Helvetica" w:hAnsi="Helvetica" w:cs="Helvetica" w:hint="eastAsia"/>
          <w:b/>
          <w:bCs/>
          <w:color w:val="222222"/>
          <w:sz w:val="21"/>
          <w:szCs w:val="21"/>
        </w:rPr>
        <w:t>МАТЕРИАЛЫ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МЕТОДЫ</w:t>
      </w:r>
    </w:p>
    <w:p w14:paraId="5D501B0F" w14:textId="77777777" w:rsidR="00533D4A" w:rsidRPr="00533D4A" w:rsidRDefault="00533D4A" w:rsidP="00533D4A">
      <w:pPr>
        <w:rPr>
          <w:rFonts w:ascii="Helvetica" w:hAnsi="Helvetica" w:cs="Helvetica"/>
          <w:b/>
          <w:bCs/>
          <w:color w:val="222222"/>
          <w:sz w:val="21"/>
          <w:szCs w:val="21"/>
        </w:rPr>
      </w:pPr>
    </w:p>
    <w:p w14:paraId="652B0296"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3.1. </w:t>
      </w:r>
      <w:r w:rsidRPr="00533D4A">
        <w:rPr>
          <w:rFonts w:ascii="Helvetica" w:hAnsi="Helvetica" w:cs="Helvetica" w:hint="eastAsia"/>
          <w:b/>
          <w:bCs/>
          <w:color w:val="222222"/>
          <w:sz w:val="21"/>
          <w:szCs w:val="21"/>
        </w:rPr>
        <w:t>Использованные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реактивы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препараты</w:t>
      </w:r>
    </w:p>
    <w:p w14:paraId="3E0F2329" w14:textId="77777777" w:rsidR="00533D4A" w:rsidRPr="00533D4A" w:rsidRDefault="00533D4A" w:rsidP="00533D4A">
      <w:pPr>
        <w:rPr>
          <w:rFonts w:ascii="Helvetica" w:hAnsi="Helvetica" w:cs="Helvetica"/>
          <w:b/>
          <w:bCs/>
          <w:color w:val="222222"/>
          <w:sz w:val="21"/>
          <w:szCs w:val="21"/>
        </w:rPr>
      </w:pPr>
    </w:p>
    <w:p w14:paraId="65C4C099"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3.2. </w:t>
      </w:r>
      <w:r w:rsidRPr="00533D4A">
        <w:rPr>
          <w:rFonts w:ascii="Helvetica" w:hAnsi="Helvetica" w:cs="Helvetica" w:hint="eastAsia"/>
          <w:b/>
          <w:bCs/>
          <w:color w:val="222222"/>
          <w:sz w:val="21"/>
          <w:szCs w:val="21"/>
        </w:rPr>
        <w:t>Использованная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аппаратура</w:t>
      </w:r>
    </w:p>
    <w:p w14:paraId="481D8C37" w14:textId="77777777" w:rsidR="00533D4A" w:rsidRPr="00533D4A" w:rsidRDefault="00533D4A" w:rsidP="00533D4A">
      <w:pPr>
        <w:rPr>
          <w:rFonts w:ascii="Helvetica" w:hAnsi="Helvetica" w:cs="Helvetica"/>
          <w:b/>
          <w:bCs/>
          <w:color w:val="222222"/>
          <w:sz w:val="21"/>
          <w:szCs w:val="21"/>
        </w:rPr>
      </w:pPr>
    </w:p>
    <w:p w14:paraId="309903A1"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3.3. </w:t>
      </w:r>
      <w:r w:rsidRPr="00533D4A">
        <w:rPr>
          <w:rFonts w:ascii="Helvetica" w:hAnsi="Helvetica" w:cs="Helvetica" w:hint="eastAsia"/>
          <w:b/>
          <w:bCs/>
          <w:color w:val="222222"/>
          <w:sz w:val="21"/>
          <w:szCs w:val="21"/>
        </w:rPr>
        <w:t>Методы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проведения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экспериментов</w:t>
      </w:r>
    </w:p>
    <w:p w14:paraId="792D15AC" w14:textId="77777777" w:rsidR="00533D4A" w:rsidRPr="00533D4A" w:rsidRDefault="00533D4A" w:rsidP="00533D4A">
      <w:pPr>
        <w:rPr>
          <w:rFonts w:ascii="Helvetica" w:hAnsi="Helvetica" w:cs="Helvetica"/>
          <w:b/>
          <w:bCs/>
          <w:color w:val="222222"/>
          <w:sz w:val="21"/>
          <w:szCs w:val="21"/>
        </w:rPr>
      </w:pPr>
    </w:p>
    <w:p w14:paraId="51A54DB0"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3.3.1. </w:t>
      </w:r>
      <w:r w:rsidRPr="00533D4A">
        <w:rPr>
          <w:rFonts w:ascii="Helvetica" w:hAnsi="Helvetica" w:cs="Helvetica" w:hint="eastAsia"/>
          <w:b/>
          <w:bCs/>
          <w:color w:val="222222"/>
          <w:sz w:val="21"/>
          <w:szCs w:val="21"/>
        </w:rPr>
        <w:t>Определение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активности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w:t>
      </w:r>
      <w:r w:rsidRPr="00533D4A">
        <w:rPr>
          <w:rFonts w:ascii="Helvetica" w:hAnsi="Helvetica" w:cs="Helvetica"/>
          <w:b/>
          <w:bCs/>
          <w:color w:val="222222"/>
          <w:sz w:val="21"/>
          <w:szCs w:val="21"/>
        </w:rPr>
        <w:t>-</w:t>
      </w:r>
      <w:r w:rsidRPr="00533D4A">
        <w:rPr>
          <w:rFonts w:ascii="Helvetica" w:hAnsi="Helvetica" w:cs="Helvetica" w:hint="eastAsia"/>
          <w:b/>
          <w:bCs/>
          <w:color w:val="222222"/>
          <w:sz w:val="21"/>
          <w:szCs w:val="21"/>
        </w:rPr>
        <w:t>дазы</w:t>
      </w:r>
      <w:r w:rsidRPr="00533D4A">
        <w:rPr>
          <w:rFonts w:ascii="Helvetica" w:hAnsi="Helvetica" w:cs="Helvetica"/>
          <w:b/>
          <w:bCs/>
          <w:color w:val="222222"/>
          <w:sz w:val="21"/>
          <w:szCs w:val="21"/>
        </w:rPr>
        <w:t>.</w:t>
      </w:r>
    </w:p>
    <w:p w14:paraId="4DA2297C" w14:textId="77777777" w:rsidR="00533D4A" w:rsidRPr="00533D4A" w:rsidRDefault="00533D4A" w:rsidP="00533D4A">
      <w:pPr>
        <w:rPr>
          <w:rFonts w:ascii="Helvetica" w:hAnsi="Helvetica" w:cs="Helvetica"/>
          <w:b/>
          <w:bCs/>
          <w:color w:val="222222"/>
          <w:sz w:val="21"/>
          <w:szCs w:val="21"/>
        </w:rPr>
      </w:pPr>
    </w:p>
    <w:p w14:paraId="611E5E00"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3.3.2. </w:t>
      </w:r>
      <w:r w:rsidRPr="00533D4A">
        <w:rPr>
          <w:rFonts w:ascii="Helvetica" w:hAnsi="Helvetica" w:cs="Helvetica" w:hint="eastAsia"/>
          <w:b/>
          <w:bCs/>
          <w:color w:val="222222"/>
          <w:sz w:val="21"/>
          <w:szCs w:val="21"/>
        </w:rPr>
        <w:t>Определение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термоинактивации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w:t>
      </w:r>
      <w:r w:rsidRPr="00533D4A">
        <w:rPr>
          <w:rFonts w:ascii="Helvetica" w:hAnsi="Helvetica" w:cs="Helvetica"/>
          <w:b/>
          <w:bCs/>
          <w:color w:val="222222"/>
          <w:sz w:val="21"/>
          <w:szCs w:val="21"/>
        </w:rPr>
        <w:t>-</w:t>
      </w:r>
      <w:r w:rsidRPr="00533D4A">
        <w:rPr>
          <w:rFonts w:ascii="Helvetica" w:hAnsi="Helvetica" w:cs="Helvetica" w:hint="eastAsia"/>
          <w:b/>
          <w:bCs/>
          <w:color w:val="222222"/>
          <w:sz w:val="21"/>
          <w:szCs w:val="21"/>
        </w:rPr>
        <w:t>тозидазы</w:t>
      </w:r>
    </w:p>
    <w:p w14:paraId="65090BAD" w14:textId="77777777" w:rsidR="00533D4A" w:rsidRPr="00533D4A" w:rsidRDefault="00533D4A" w:rsidP="00533D4A">
      <w:pPr>
        <w:rPr>
          <w:rFonts w:ascii="Helvetica" w:hAnsi="Helvetica" w:cs="Helvetica"/>
          <w:b/>
          <w:bCs/>
          <w:color w:val="222222"/>
          <w:sz w:val="21"/>
          <w:szCs w:val="21"/>
        </w:rPr>
      </w:pPr>
    </w:p>
    <w:p w14:paraId="2711D858"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3.3.3. </w:t>
      </w:r>
      <w:r w:rsidRPr="00533D4A">
        <w:rPr>
          <w:rFonts w:ascii="Helvetica" w:hAnsi="Helvetica" w:cs="Helvetica" w:hint="eastAsia"/>
          <w:b/>
          <w:bCs/>
          <w:color w:val="222222"/>
          <w:sz w:val="21"/>
          <w:szCs w:val="21"/>
        </w:rPr>
        <w:t>Микрокалориметрическое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определение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изменения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энтальпии</w:t>
      </w:r>
    </w:p>
    <w:p w14:paraId="72A58268" w14:textId="77777777" w:rsidR="00533D4A" w:rsidRPr="00533D4A" w:rsidRDefault="00533D4A" w:rsidP="00533D4A">
      <w:pPr>
        <w:rPr>
          <w:rFonts w:ascii="Helvetica" w:hAnsi="Helvetica" w:cs="Helvetica"/>
          <w:b/>
          <w:bCs/>
          <w:color w:val="222222"/>
          <w:sz w:val="21"/>
          <w:szCs w:val="21"/>
        </w:rPr>
      </w:pPr>
    </w:p>
    <w:p w14:paraId="5288B2D6"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3.3.4. </w:t>
      </w:r>
      <w:r w:rsidRPr="00533D4A">
        <w:rPr>
          <w:rFonts w:ascii="Helvetica" w:hAnsi="Helvetica" w:cs="Helvetica" w:hint="eastAsia"/>
          <w:b/>
          <w:bCs/>
          <w:color w:val="222222"/>
          <w:sz w:val="21"/>
          <w:szCs w:val="21"/>
        </w:rPr>
        <w:t>Иммобилизация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органических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носителях</w:t>
      </w:r>
    </w:p>
    <w:p w14:paraId="61419AAD" w14:textId="77777777" w:rsidR="00533D4A" w:rsidRPr="00533D4A" w:rsidRDefault="00533D4A" w:rsidP="00533D4A">
      <w:pPr>
        <w:rPr>
          <w:rFonts w:ascii="Helvetica" w:hAnsi="Helvetica" w:cs="Helvetica"/>
          <w:b/>
          <w:bCs/>
          <w:color w:val="222222"/>
          <w:sz w:val="21"/>
          <w:szCs w:val="21"/>
        </w:rPr>
      </w:pPr>
    </w:p>
    <w:p w14:paraId="2CD7BE02"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3.3.5. </w:t>
      </w:r>
      <w:r w:rsidRPr="00533D4A">
        <w:rPr>
          <w:rFonts w:ascii="Helvetica" w:hAnsi="Helvetica" w:cs="Helvetica" w:hint="eastAsia"/>
          <w:b/>
          <w:bCs/>
          <w:color w:val="222222"/>
          <w:sz w:val="21"/>
          <w:szCs w:val="21"/>
        </w:rPr>
        <w:t>Иммобилизация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включением</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в</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полиакриламидный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гель</w:t>
      </w:r>
    </w:p>
    <w:p w14:paraId="6BA1206D" w14:textId="77777777" w:rsidR="00533D4A" w:rsidRPr="00533D4A" w:rsidRDefault="00533D4A" w:rsidP="00533D4A">
      <w:pPr>
        <w:rPr>
          <w:rFonts w:ascii="Helvetica" w:hAnsi="Helvetica" w:cs="Helvetica"/>
          <w:b/>
          <w:bCs/>
          <w:color w:val="222222"/>
          <w:sz w:val="21"/>
          <w:szCs w:val="21"/>
        </w:rPr>
      </w:pPr>
    </w:p>
    <w:p w14:paraId="1F65DD4D"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3.3.6. </w:t>
      </w:r>
      <w:r w:rsidRPr="00533D4A">
        <w:rPr>
          <w:rFonts w:ascii="Helvetica" w:hAnsi="Helvetica" w:cs="Helvetica" w:hint="eastAsia"/>
          <w:b/>
          <w:bCs/>
          <w:color w:val="222222"/>
          <w:sz w:val="21"/>
          <w:szCs w:val="21"/>
        </w:rPr>
        <w:t>Определение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концентрации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белка</w:t>
      </w:r>
    </w:p>
    <w:p w14:paraId="21E79570" w14:textId="77777777" w:rsidR="00533D4A" w:rsidRPr="00533D4A" w:rsidRDefault="00533D4A" w:rsidP="00533D4A">
      <w:pPr>
        <w:rPr>
          <w:rFonts w:ascii="Helvetica" w:hAnsi="Helvetica" w:cs="Helvetica"/>
          <w:b/>
          <w:bCs/>
          <w:color w:val="222222"/>
          <w:sz w:val="21"/>
          <w:szCs w:val="21"/>
        </w:rPr>
      </w:pPr>
    </w:p>
    <w:p w14:paraId="4C5CA195"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3.3.7. </w:t>
      </w:r>
      <w:r w:rsidRPr="00533D4A">
        <w:rPr>
          <w:rFonts w:ascii="Helvetica" w:hAnsi="Helvetica" w:cs="Helvetica" w:hint="eastAsia"/>
          <w:b/>
          <w:bCs/>
          <w:color w:val="222222"/>
          <w:sz w:val="21"/>
          <w:szCs w:val="21"/>
        </w:rPr>
        <w:t>Математическая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обработка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экспериментальных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данных</w:t>
      </w:r>
    </w:p>
    <w:p w14:paraId="18AFBE4D" w14:textId="77777777" w:rsidR="00533D4A" w:rsidRPr="00533D4A" w:rsidRDefault="00533D4A" w:rsidP="00533D4A">
      <w:pPr>
        <w:rPr>
          <w:rFonts w:ascii="Helvetica" w:hAnsi="Helvetica" w:cs="Helvetica"/>
          <w:b/>
          <w:bCs/>
          <w:color w:val="222222"/>
          <w:sz w:val="21"/>
          <w:szCs w:val="21"/>
        </w:rPr>
      </w:pPr>
    </w:p>
    <w:p w14:paraId="29245C67"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4. </w:t>
      </w:r>
      <w:r w:rsidRPr="00533D4A">
        <w:rPr>
          <w:rFonts w:ascii="Helvetica" w:hAnsi="Helvetica" w:cs="Helvetica" w:hint="eastAsia"/>
          <w:b/>
          <w:bCs/>
          <w:color w:val="222222"/>
          <w:sz w:val="21"/>
          <w:szCs w:val="21"/>
        </w:rPr>
        <w:t>РЕЗУЛЬТАТЫ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ОБСУЖДЕНИЯ</w:t>
      </w:r>
      <w:r w:rsidRPr="00533D4A">
        <w:rPr>
          <w:rFonts w:ascii="Helvetica" w:hAnsi="Helvetica" w:cs="Helvetica"/>
          <w:b/>
          <w:bCs/>
          <w:color w:val="222222"/>
          <w:sz w:val="21"/>
          <w:szCs w:val="21"/>
        </w:rPr>
        <w:t>.</w:t>
      </w:r>
    </w:p>
    <w:p w14:paraId="72F99962" w14:textId="77777777" w:rsidR="00533D4A" w:rsidRPr="00533D4A" w:rsidRDefault="00533D4A" w:rsidP="00533D4A">
      <w:pPr>
        <w:rPr>
          <w:rFonts w:ascii="Helvetica" w:hAnsi="Helvetica" w:cs="Helvetica"/>
          <w:b/>
          <w:bCs/>
          <w:color w:val="222222"/>
          <w:sz w:val="21"/>
          <w:szCs w:val="21"/>
        </w:rPr>
      </w:pPr>
    </w:p>
    <w:p w14:paraId="6C7E26C1"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4.1. </w:t>
      </w:r>
      <w:r w:rsidRPr="00533D4A">
        <w:rPr>
          <w:rFonts w:ascii="Helvetica" w:hAnsi="Helvetica" w:cs="Helvetica" w:hint="eastAsia"/>
          <w:b/>
          <w:bCs/>
          <w:color w:val="222222"/>
          <w:sz w:val="21"/>
          <w:szCs w:val="21"/>
        </w:rPr>
        <w:t>Характеристика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дрожжевой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галактозидазы</w:t>
      </w:r>
    </w:p>
    <w:p w14:paraId="3EA1B885" w14:textId="77777777" w:rsidR="00533D4A" w:rsidRPr="00533D4A" w:rsidRDefault="00533D4A" w:rsidP="00533D4A">
      <w:pPr>
        <w:rPr>
          <w:rFonts w:ascii="Helvetica" w:hAnsi="Helvetica" w:cs="Helvetica"/>
          <w:b/>
          <w:bCs/>
          <w:color w:val="222222"/>
          <w:sz w:val="21"/>
          <w:szCs w:val="21"/>
        </w:rPr>
      </w:pPr>
    </w:p>
    <w:p w14:paraId="5D308A46"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4.1.1. </w:t>
      </w:r>
      <w:r w:rsidRPr="00533D4A">
        <w:rPr>
          <w:rFonts w:ascii="Helvetica" w:hAnsi="Helvetica" w:cs="Helvetica" w:hint="eastAsia"/>
          <w:b/>
          <w:bCs/>
          <w:color w:val="222222"/>
          <w:sz w:val="21"/>
          <w:szCs w:val="21"/>
        </w:rPr>
        <w:t>Изучение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зависимости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активности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дрожжевой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от</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температуры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w:t>
      </w:r>
    </w:p>
    <w:p w14:paraId="2A3595F8" w14:textId="77777777" w:rsidR="00533D4A" w:rsidRPr="00533D4A" w:rsidRDefault="00533D4A" w:rsidP="00533D4A">
      <w:pPr>
        <w:rPr>
          <w:rFonts w:ascii="Helvetica" w:hAnsi="Helvetica" w:cs="Helvetica"/>
          <w:b/>
          <w:bCs/>
          <w:color w:val="222222"/>
          <w:sz w:val="21"/>
          <w:szCs w:val="21"/>
        </w:rPr>
      </w:pPr>
    </w:p>
    <w:p w14:paraId="64C70C34"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lastRenderedPageBreak/>
        <w:t xml:space="preserve">4.1.2. </w:t>
      </w:r>
      <w:r w:rsidRPr="00533D4A">
        <w:rPr>
          <w:rFonts w:ascii="Helvetica" w:hAnsi="Helvetica" w:cs="Helvetica" w:hint="eastAsia"/>
          <w:b/>
          <w:bCs/>
          <w:color w:val="222222"/>
          <w:sz w:val="21"/>
          <w:szCs w:val="21"/>
        </w:rPr>
        <w:t>Зависимость</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удельной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активности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от</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концентрации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белка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при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разных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температурах</w:t>
      </w:r>
    </w:p>
    <w:p w14:paraId="432C212C" w14:textId="77777777" w:rsidR="00533D4A" w:rsidRPr="00533D4A" w:rsidRDefault="00533D4A" w:rsidP="00533D4A">
      <w:pPr>
        <w:rPr>
          <w:rFonts w:ascii="Helvetica" w:hAnsi="Helvetica" w:cs="Helvetica"/>
          <w:b/>
          <w:bCs/>
          <w:color w:val="222222"/>
          <w:sz w:val="21"/>
          <w:szCs w:val="21"/>
        </w:rPr>
      </w:pPr>
    </w:p>
    <w:p w14:paraId="0F017F9C"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4.1.3. </w:t>
      </w:r>
      <w:r w:rsidRPr="00533D4A">
        <w:rPr>
          <w:rFonts w:ascii="Helvetica" w:hAnsi="Helvetica" w:cs="Helvetica" w:hint="eastAsia"/>
          <w:b/>
          <w:bCs/>
          <w:color w:val="222222"/>
          <w:sz w:val="21"/>
          <w:szCs w:val="21"/>
        </w:rPr>
        <w:t>Ингибирование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дрожжевой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галактозой</w:t>
      </w:r>
    </w:p>
    <w:p w14:paraId="4789495B" w14:textId="77777777" w:rsidR="00533D4A" w:rsidRPr="00533D4A" w:rsidRDefault="00533D4A" w:rsidP="00533D4A">
      <w:pPr>
        <w:rPr>
          <w:rFonts w:ascii="Helvetica" w:hAnsi="Helvetica" w:cs="Helvetica"/>
          <w:b/>
          <w:bCs/>
          <w:color w:val="222222"/>
          <w:sz w:val="21"/>
          <w:szCs w:val="21"/>
        </w:rPr>
      </w:pPr>
    </w:p>
    <w:p w14:paraId="78CFFF0C"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4.2. </w:t>
      </w:r>
      <w:r w:rsidRPr="00533D4A">
        <w:rPr>
          <w:rFonts w:ascii="Helvetica" w:hAnsi="Helvetica" w:cs="Helvetica" w:hint="eastAsia"/>
          <w:b/>
          <w:bCs/>
          <w:color w:val="222222"/>
          <w:sz w:val="21"/>
          <w:szCs w:val="21"/>
        </w:rPr>
        <w:t>Диссоциативная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термоинактивация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дрожжевой</w:t>
      </w:r>
    </w:p>
    <w:p w14:paraId="5E786B24" w14:textId="77777777" w:rsidR="00533D4A" w:rsidRPr="00533D4A" w:rsidRDefault="00533D4A" w:rsidP="00533D4A">
      <w:pPr>
        <w:rPr>
          <w:rFonts w:ascii="Helvetica" w:hAnsi="Helvetica" w:cs="Helvetica"/>
          <w:b/>
          <w:bCs/>
          <w:color w:val="222222"/>
          <w:sz w:val="21"/>
          <w:szCs w:val="21"/>
        </w:rPr>
      </w:pPr>
    </w:p>
    <w:p w14:paraId="4CB3209D"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w:t>
      </w:r>
    </w:p>
    <w:p w14:paraId="0EF70D64" w14:textId="77777777" w:rsidR="00533D4A" w:rsidRPr="00533D4A" w:rsidRDefault="00533D4A" w:rsidP="00533D4A">
      <w:pPr>
        <w:rPr>
          <w:rFonts w:ascii="Helvetica" w:hAnsi="Helvetica" w:cs="Helvetica"/>
          <w:b/>
          <w:bCs/>
          <w:color w:val="222222"/>
          <w:sz w:val="21"/>
          <w:szCs w:val="21"/>
        </w:rPr>
      </w:pPr>
    </w:p>
    <w:p w14:paraId="36C96D73"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4.2.1. </w:t>
      </w:r>
      <w:r w:rsidRPr="00533D4A">
        <w:rPr>
          <w:rFonts w:ascii="Helvetica" w:hAnsi="Helvetica" w:cs="Helvetica" w:hint="eastAsia"/>
          <w:b/>
          <w:bCs/>
          <w:color w:val="222222"/>
          <w:sz w:val="21"/>
          <w:szCs w:val="21"/>
        </w:rPr>
        <w:t>Изучение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термоинактивации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дрожжевой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при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различных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концентрациях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белка</w:t>
      </w:r>
      <w:r w:rsidRPr="00533D4A">
        <w:rPr>
          <w:rFonts w:ascii="Helvetica" w:hAnsi="Helvetica" w:cs="Helvetica"/>
          <w:b/>
          <w:bCs/>
          <w:color w:val="222222"/>
          <w:sz w:val="21"/>
          <w:szCs w:val="21"/>
        </w:rPr>
        <w:t>.</w:t>
      </w:r>
    </w:p>
    <w:p w14:paraId="6878B07D" w14:textId="77777777" w:rsidR="00533D4A" w:rsidRPr="00533D4A" w:rsidRDefault="00533D4A" w:rsidP="00533D4A">
      <w:pPr>
        <w:rPr>
          <w:rFonts w:ascii="Helvetica" w:hAnsi="Helvetica" w:cs="Helvetica"/>
          <w:b/>
          <w:bCs/>
          <w:color w:val="222222"/>
          <w:sz w:val="21"/>
          <w:szCs w:val="21"/>
        </w:rPr>
      </w:pPr>
    </w:p>
    <w:p w14:paraId="791791D5"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4.2.2. </w:t>
      </w:r>
      <w:r w:rsidRPr="00533D4A">
        <w:rPr>
          <w:rFonts w:ascii="Helvetica" w:hAnsi="Helvetica" w:cs="Helvetica" w:hint="eastAsia"/>
          <w:b/>
          <w:bCs/>
          <w:color w:val="222222"/>
          <w:sz w:val="21"/>
          <w:szCs w:val="21"/>
        </w:rPr>
        <w:t>Влияние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Сахаров</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термостабильность</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дрожжевой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галактозидазы</w:t>
      </w:r>
    </w:p>
    <w:p w14:paraId="1842A433" w14:textId="77777777" w:rsidR="00533D4A" w:rsidRPr="00533D4A" w:rsidRDefault="00533D4A" w:rsidP="00533D4A">
      <w:pPr>
        <w:rPr>
          <w:rFonts w:ascii="Helvetica" w:hAnsi="Helvetica" w:cs="Helvetica"/>
          <w:b/>
          <w:bCs/>
          <w:color w:val="222222"/>
          <w:sz w:val="21"/>
          <w:szCs w:val="21"/>
        </w:rPr>
      </w:pPr>
    </w:p>
    <w:p w14:paraId="4FA1E9E8"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4.2.3. </w:t>
      </w:r>
      <w:r w:rsidRPr="00533D4A">
        <w:rPr>
          <w:rFonts w:ascii="Helvetica" w:hAnsi="Helvetica" w:cs="Helvetica" w:hint="eastAsia"/>
          <w:b/>
          <w:bCs/>
          <w:color w:val="222222"/>
          <w:sz w:val="21"/>
          <w:szCs w:val="21"/>
        </w:rPr>
        <w:t>Влияние</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модификации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дрожжевой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у</w:t>
      </w:r>
      <w:r w:rsidRPr="00533D4A">
        <w:rPr>
          <w:rFonts w:ascii="Helvetica" w:hAnsi="Helvetica" w:cs="Helvetica"/>
          <w:b/>
          <w:bCs/>
          <w:color w:val="222222"/>
          <w:sz w:val="21"/>
          <w:szCs w:val="21"/>
        </w:rPr>
        <w:t>&lt;3-</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глиоксалем</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диссоциативную</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термоинактивацию</w:t>
      </w:r>
    </w:p>
    <w:p w14:paraId="119737A9" w14:textId="77777777" w:rsidR="00533D4A" w:rsidRPr="00533D4A" w:rsidRDefault="00533D4A" w:rsidP="00533D4A">
      <w:pPr>
        <w:rPr>
          <w:rFonts w:ascii="Helvetica" w:hAnsi="Helvetica" w:cs="Helvetica"/>
          <w:b/>
          <w:bCs/>
          <w:color w:val="222222"/>
          <w:sz w:val="21"/>
          <w:szCs w:val="21"/>
        </w:rPr>
      </w:pPr>
    </w:p>
    <w:p w14:paraId="713F01B8"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4.2.4. </w:t>
      </w:r>
      <w:r w:rsidRPr="00533D4A">
        <w:rPr>
          <w:rFonts w:ascii="Helvetica" w:hAnsi="Helvetica" w:cs="Helvetica" w:hint="eastAsia"/>
          <w:b/>
          <w:bCs/>
          <w:color w:val="222222"/>
          <w:sz w:val="21"/>
          <w:szCs w:val="21"/>
        </w:rPr>
        <w:t>Термоинактивация</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в</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присутствии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меркаптоэтанола</w:t>
      </w:r>
    </w:p>
    <w:p w14:paraId="1931D9F2" w14:textId="77777777" w:rsidR="00533D4A" w:rsidRPr="00533D4A" w:rsidRDefault="00533D4A" w:rsidP="00533D4A">
      <w:pPr>
        <w:rPr>
          <w:rFonts w:ascii="Helvetica" w:hAnsi="Helvetica" w:cs="Helvetica"/>
          <w:b/>
          <w:bCs/>
          <w:color w:val="222222"/>
          <w:sz w:val="21"/>
          <w:szCs w:val="21"/>
        </w:rPr>
      </w:pPr>
    </w:p>
    <w:p w14:paraId="2882D42F"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4.3. </w:t>
      </w:r>
      <w:r w:rsidRPr="00533D4A">
        <w:rPr>
          <w:rFonts w:ascii="Helvetica" w:hAnsi="Helvetica" w:cs="Helvetica" w:hint="eastAsia"/>
          <w:b/>
          <w:bCs/>
          <w:color w:val="222222"/>
          <w:sz w:val="21"/>
          <w:szCs w:val="21"/>
        </w:rPr>
        <w:t>Разработка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методов</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иммобилизации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дрожжевой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w:t>
      </w:r>
      <w:r w:rsidRPr="00533D4A">
        <w:rPr>
          <w:rFonts w:ascii="Helvetica" w:hAnsi="Helvetica" w:cs="Helvetica" w:hint="eastAsia"/>
          <w:b/>
          <w:bCs/>
          <w:color w:val="222222"/>
          <w:sz w:val="21"/>
          <w:szCs w:val="21"/>
        </w:rPr>
        <w:t>галактозидазы</w:t>
      </w:r>
    </w:p>
    <w:p w14:paraId="3E12DC8D" w14:textId="77777777" w:rsidR="00533D4A" w:rsidRPr="00533D4A" w:rsidRDefault="00533D4A" w:rsidP="00533D4A">
      <w:pPr>
        <w:rPr>
          <w:rFonts w:ascii="Helvetica" w:hAnsi="Helvetica" w:cs="Helvetica"/>
          <w:b/>
          <w:bCs/>
          <w:color w:val="222222"/>
          <w:sz w:val="21"/>
          <w:szCs w:val="21"/>
        </w:rPr>
      </w:pPr>
    </w:p>
    <w:p w14:paraId="74A3E004"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4.3.1. </w:t>
      </w:r>
      <w:r w:rsidRPr="00533D4A">
        <w:rPr>
          <w:rFonts w:ascii="Helvetica" w:hAnsi="Helvetica" w:cs="Helvetica" w:hint="eastAsia"/>
          <w:b/>
          <w:bCs/>
          <w:color w:val="222222"/>
          <w:sz w:val="21"/>
          <w:szCs w:val="21"/>
        </w:rPr>
        <w:t>Разработка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методов</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иммобилизации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дрожжевой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Р</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органических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носителях</w:t>
      </w:r>
    </w:p>
    <w:p w14:paraId="4DD5EEA4" w14:textId="77777777" w:rsidR="00533D4A" w:rsidRPr="00533D4A" w:rsidRDefault="00533D4A" w:rsidP="00533D4A">
      <w:pPr>
        <w:rPr>
          <w:rFonts w:ascii="Helvetica" w:hAnsi="Helvetica" w:cs="Helvetica"/>
          <w:b/>
          <w:bCs/>
          <w:color w:val="222222"/>
          <w:sz w:val="21"/>
          <w:szCs w:val="21"/>
        </w:rPr>
      </w:pPr>
    </w:p>
    <w:p w14:paraId="2330E6B7"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4.3.2. </w:t>
      </w:r>
      <w:r w:rsidRPr="00533D4A">
        <w:rPr>
          <w:rFonts w:ascii="Helvetica" w:hAnsi="Helvetica" w:cs="Helvetica" w:hint="eastAsia"/>
          <w:b/>
          <w:bCs/>
          <w:color w:val="222222"/>
          <w:sz w:val="21"/>
          <w:szCs w:val="21"/>
        </w:rPr>
        <w:t>Разработка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методов</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иммобилизации</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дрожжевой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уЗ</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галактозидазы</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включением</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белка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в</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полиакрила</w:t>
      </w:r>
      <w:r w:rsidRPr="00533D4A">
        <w:rPr>
          <w:rFonts w:ascii="Helvetica" w:hAnsi="Helvetica" w:cs="Helvetica" w:hint="eastAsia"/>
          <w:b/>
          <w:bCs/>
          <w:color w:val="222222"/>
          <w:sz w:val="21"/>
          <w:szCs w:val="21"/>
        </w:rPr>
        <w:lastRenderedPageBreak/>
        <w:t>мидный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гель</w:t>
      </w:r>
      <w:r w:rsidRPr="00533D4A">
        <w:rPr>
          <w:rFonts w:ascii="Helvetica" w:hAnsi="Helvetica" w:cs="Helvetica"/>
          <w:b/>
          <w:bCs/>
          <w:color w:val="222222"/>
          <w:sz w:val="21"/>
          <w:szCs w:val="21"/>
        </w:rPr>
        <w:t>.</w:t>
      </w:r>
    </w:p>
    <w:p w14:paraId="260FCBDB" w14:textId="77777777" w:rsidR="00533D4A" w:rsidRPr="00533D4A" w:rsidRDefault="00533D4A" w:rsidP="00533D4A">
      <w:pPr>
        <w:rPr>
          <w:rFonts w:ascii="Helvetica" w:hAnsi="Helvetica" w:cs="Helvetica"/>
          <w:b/>
          <w:bCs/>
          <w:color w:val="222222"/>
          <w:sz w:val="21"/>
          <w:szCs w:val="21"/>
        </w:rPr>
      </w:pPr>
    </w:p>
    <w:p w14:paraId="470C4E13" w14:textId="77777777" w:rsidR="00533D4A" w:rsidRPr="00533D4A" w:rsidRDefault="00533D4A" w:rsidP="00533D4A">
      <w:pPr>
        <w:rPr>
          <w:rFonts w:ascii="Helvetica" w:hAnsi="Helvetica" w:cs="Helvetica"/>
          <w:b/>
          <w:bCs/>
          <w:color w:val="222222"/>
          <w:sz w:val="21"/>
          <w:szCs w:val="21"/>
        </w:rPr>
      </w:pPr>
      <w:r w:rsidRPr="00533D4A">
        <w:rPr>
          <w:rFonts w:ascii="Helvetica" w:hAnsi="Helvetica" w:cs="Helvetica"/>
          <w:b/>
          <w:bCs/>
          <w:color w:val="222222"/>
          <w:sz w:val="21"/>
          <w:szCs w:val="21"/>
        </w:rPr>
        <w:t xml:space="preserve">4.3.3. </w:t>
      </w:r>
      <w:r w:rsidRPr="00533D4A">
        <w:rPr>
          <w:rFonts w:ascii="Helvetica" w:hAnsi="Helvetica" w:cs="Helvetica" w:hint="eastAsia"/>
          <w:b/>
          <w:bCs/>
          <w:color w:val="222222"/>
          <w:sz w:val="21"/>
          <w:szCs w:val="21"/>
        </w:rPr>
        <w:t>Характеристика</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иммобилизованных</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препаратов</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дрожжевой</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уЗ</w:t>
      </w:r>
      <w:r w:rsidRPr="00533D4A">
        <w:rPr>
          <w:rFonts w:ascii="Helvetica" w:hAnsi="Helvetica" w:cs="Helvetica"/>
          <w:b/>
          <w:bCs/>
          <w:color w:val="222222"/>
          <w:sz w:val="21"/>
          <w:szCs w:val="21"/>
        </w:rPr>
        <w:t xml:space="preserve"> -</w:t>
      </w:r>
      <w:r w:rsidRPr="00533D4A">
        <w:rPr>
          <w:rFonts w:ascii="Helvetica" w:hAnsi="Helvetica" w:cs="Helvetica" w:hint="eastAsia"/>
          <w:b/>
          <w:bCs/>
          <w:color w:val="222222"/>
          <w:sz w:val="21"/>
          <w:szCs w:val="21"/>
        </w:rPr>
        <w:t>галактозидазы</w:t>
      </w:r>
    </w:p>
    <w:p w14:paraId="3E1C0D9D" w14:textId="77777777" w:rsidR="00533D4A" w:rsidRPr="00533D4A" w:rsidRDefault="00533D4A" w:rsidP="00533D4A">
      <w:pPr>
        <w:rPr>
          <w:rFonts w:ascii="Helvetica" w:hAnsi="Helvetica" w:cs="Helvetica"/>
          <w:b/>
          <w:bCs/>
          <w:color w:val="222222"/>
          <w:sz w:val="21"/>
          <w:szCs w:val="21"/>
        </w:rPr>
      </w:pPr>
    </w:p>
    <w:p w14:paraId="109CC004" w14:textId="55430A4A" w:rsidR="00484EB4" w:rsidRPr="00533D4A" w:rsidRDefault="00533D4A" w:rsidP="00533D4A">
      <w:r w:rsidRPr="00533D4A">
        <w:rPr>
          <w:rFonts w:ascii="Helvetica" w:hAnsi="Helvetica" w:cs="Helvetica"/>
          <w:b/>
          <w:bCs/>
          <w:color w:val="222222"/>
          <w:sz w:val="21"/>
          <w:szCs w:val="21"/>
        </w:rPr>
        <w:t xml:space="preserve">5. </w:t>
      </w:r>
      <w:r w:rsidRPr="00533D4A">
        <w:rPr>
          <w:rFonts w:ascii="Helvetica" w:hAnsi="Helvetica" w:cs="Helvetica" w:hint="eastAsia"/>
          <w:b/>
          <w:bCs/>
          <w:color w:val="222222"/>
          <w:sz w:val="21"/>
          <w:szCs w:val="21"/>
        </w:rPr>
        <w:t>ВЫВОДЫ</w:t>
      </w:r>
    </w:p>
    <w:sectPr w:rsidR="00484EB4" w:rsidRPr="00533D4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33DD6" w14:textId="77777777" w:rsidR="00D050C2" w:rsidRDefault="00D050C2">
      <w:pPr>
        <w:spacing w:after="0" w:line="240" w:lineRule="auto"/>
      </w:pPr>
      <w:r>
        <w:separator/>
      </w:r>
    </w:p>
  </w:endnote>
  <w:endnote w:type="continuationSeparator" w:id="0">
    <w:p w14:paraId="2E746DFF" w14:textId="77777777" w:rsidR="00D050C2" w:rsidRDefault="00D05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45FC6" w14:textId="77777777" w:rsidR="00D050C2" w:rsidRDefault="00D050C2"/>
    <w:p w14:paraId="24CB12A9" w14:textId="77777777" w:rsidR="00D050C2" w:rsidRDefault="00D050C2"/>
    <w:p w14:paraId="1D97AE2B" w14:textId="77777777" w:rsidR="00D050C2" w:rsidRDefault="00D050C2"/>
    <w:p w14:paraId="5F017A1E" w14:textId="77777777" w:rsidR="00D050C2" w:rsidRDefault="00D050C2"/>
    <w:p w14:paraId="56B6AA36" w14:textId="77777777" w:rsidR="00D050C2" w:rsidRDefault="00D050C2"/>
    <w:p w14:paraId="38ACC73D" w14:textId="77777777" w:rsidR="00D050C2" w:rsidRDefault="00D050C2"/>
    <w:p w14:paraId="57643F08" w14:textId="77777777" w:rsidR="00D050C2" w:rsidRDefault="00D050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2BF666" wp14:editId="7D9871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2D149" w14:textId="77777777" w:rsidR="00D050C2" w:rsidRDefault="00D050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2BF6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02D149" w14:textId="77777777" w:rsidR="00D050C2" w:rsidRDefault="00D050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D307DF" w14:textId="77777777" w:rsidR="00D050C2" w:rsidRDefault="00D050C2"/>
    <w:p w14:paraId="29E1DA6B" w14:textId="77777777" w:rsidR="00D050C2" w:rsidRDefault="00D050C2"/>
    <w:p w14:paraId="5884FDA2" w14:textId="77777777" w:rsidR="00D050C2" w:rsidRDefault="00D050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4B3D3F" wp14:editId="4D7970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EC23C" w14:textId="77777777" w:rsidR="00D050C2" w:rsidRDefault="00D050C2"/>
                          <w:p w14:paraId="412E4E44" w14:textId="77777777" w:rsidR="00D050C2" w:rsidRDefault="00D050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4B3D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BEC23C" w14:textId="77777777" w:rsidR="00D050C2" w:rsidRDefault="00D050C2"/>
                    <w:p w14:paraId="412E4E44" w14:textId="77777777" w:rsidR="00D050C2" w:rsidRDefault="00D050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0303A0" w14:textId="77777777" w:rsidR="00D050C2" w:rsidRDefault="00D050C2"/>
    <w:p w14:paraId="6BAEC772" w14:textId="77777777" w:rsidR="00D050C2" w:rsidRDefault="00D050C2">
      <w:pPr>
        <w:rPr>
          <w:sz w:val="2"/>
          <w:szCs w:val="2"/>
        </w:rPr>
      </w:pPr>
    </w:p>
    <w:p w14:paraId="2B2654B5" w14:textId="77777777" w:rsidR="00D050C2" w:rsidRDefault="00D050C2"/>
    <w:p w14:paraId="788C5F2B" w14:textId="77777777" w:rsidR="00D050C2" w:rsidRDefault="00D050C2">
      <w:pPr>
        <w:spacing w:after="0" w:line="240" w:lineRule="auto"/>
      </w:pPr>
    </w:p>
  </w:footnote>
  <w:footnote w:type="continuationSeparator" w:id="0">
    <w:p w14:paraId="2132E12A" w14:textId="77777777" w:rsidR="00D050C2" w:rsidRDefault="00D05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C2"/>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204892</TotalTime>
  <Pages>5</Pages>
  <Words>547</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1526</cp:revision>
  <cp:lastPrinted>2009-02-06T05:36:00Z</cp:lastPrinted>
  <dcterms:created xsi:type="dcterms:W3CDTF">2024-01-07T13:43:00Z</dcterms:created>
  <dcterms:modified xsi:type="dcterms:W3CDTF">2025-11-10T17:17:00Z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