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ED1A" w14:textId="77777777" w:rsidR="00EE7D2D" w:rsidRPr="00EE7D2D" w:rsidRDefault="00EE7D2D" w:rsidP="00EE7D2D">
      <w:pPr>
        <w:rPr>
          <w:rFonts w:ascii="Arial" w:hAnsi="Arial" w:cs="Arial"/>
          <w:caps/>
          <w:color w:val="333333"/>
          <w:sz w:val="27"/>
          <w:szCs w:val="27"/>
        </w:rPr>
      </w:pPr>
      <w:r w:rsidRPr="00EE7D2D">
        <w:rPr>
          <w:rFonts w:ascii="Arial" w:hAnsi="Arial" w:cs="Arial" w:hint="eastAsia"/>
          <w:caps/>
          <w:color w:val="333333"/>
          <w:sz w:val="27"/>
          <w:szCs w:val="27"/>
        </w:rPr>
        <w:t>Оглавление</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диссертации</w:t>
      </w:r>
    </w:p>
    <w:p w14:paraId="3F16C6FA" w14:textId="77777777" w:rsidR="00EE7D2D" w:rsidRPr="00EE7D2D" w:rsidRDefault="00EE7D2D" w:rsidP="00EE7D2D">
      <w:pPr>
        <w:rPr>
          <w:rFonts w:ascii="Arial" w:hAnsi="Arial" w:cs="Arial"/>
          <w:caps/>
          <w:color w:val="333333"/>
          <w:sz w:val="27"/>
          <w:szCs w:val="27"/>
        </w:rPr>
      </w:pPr>
      <w:r w:rsidRPr="00EE7D2D">
        <w:rPr>
          <w:rFonts w:ascii="Arial" w:hAnsi="Arial" w:cs="Arial" w:hint="eastAsia"/>
          <w:caps/>
          <w:color w:val="333333"/>
          <w:sz w:val="27"/>
          <w:szCs w:val="27"/>
        </w:rPr>
        <w:t>доктор</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социологических</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наук</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Бидниченко</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Евгений</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Васильевич</w:t>
      </w:r>
    </w:p>
    <w:p w14:paraId="67DC3810" w14:textId="77777777" w:rsidR="00EE7D2D" w:rsidRPr="00EE7D2D" w:rsidRDefault="00EE7D2D" w:rsidP="00EE7D2D">
      <w:pPr>
        <w:rPr>
          <w:rFonts w:ascii="Arial" w:hAnsi="Arial" w:cs="Arial"/>
          <w:caps/>
          <w:color w:val="333333"/>
          <w:sz w:val="27"/>
          <w:szCs w:val="27"/>
        </w:rPr>
      </w:pPr>
      <w:r w:rsidRPr="00EE7D2D">
        <w:rPr>
          <w:rFonts w:ascii="Arial" w:hAnsi="Arial" w:cs="Arial" w:hint="eastAsia"/>
          <w:caps/>
          <w:color w:val="333333"/>
          <w:sz w:val="27"/>
          <w:szCs w:val="27"/>
        </w:rPr>
        <w:t>Введение</w:t>
      </w:r>
      <w:r w:rsidRPr="00EE7D2D">
        <w:rPr>
          <w:rFonts w:ascii="Arial" w:hAnsi="Arial" w:cs="Arial"/>
          <w:caps/>
          <w:color w:val="333333"/>
          <w:sz w:val="27"/>
          <w:szCs w:val="27"/>
        </w:rPr>
        <w:t>.</w:t>
      </w:r>
    </w:p>
    <w:p w14:paraId="065FB673" w14:textId="77777777" w:rsidR="00EE7D2D" w:rsidRPr="00EE7D2D" w:rsidRDefault="00EE7D2D" w:rsidP="00EE7D2D">
      <w:pPr>
        <w:rPr>
          <w:rFonts w:ascii="Arial" w:hAnsi="Arial" w:cs="Arial"/>
          <w:caps/>
          <w:color w:val="333333"/>
          <w:sz w:val="27"/>
          <w:szCs w:val="27"/>
        </w:rPr>
      </w:pPr>
    </w:p>
    <w:p w14:paraId="20E71E30" w14:textId="77777777" w:rsidR="00EE7D2D" w:rsidRPr="00EE7D2D" w:rsidRDefault="00EE7D2D" w:rsidP="00EE7D2D">
      <w:pPr>
        <w:rPr>
          <w:rFonts w:ascii="Arial" w:hAnsi="Arial" w:cs="Arial"/>
          <w:caps/>
          <w:color w:val="333333"/>
          <w:sz w:val="27"/>
          <w:szCs w:val="27"/>
        </w:rPr>
      </w:pPr>
      <w:r w:rsidRPr="00EE7D2D">
        <w:rPr>
          <w:rFonts w:ascii="Arial" w:hAnsi="Arial" w:cs="Arial" w:hint="eastAsia"/>
          <w:caps/>
          <w:color w:val="333333"/>
          <w:sz w:val="27"/>
          <w:szCs w:val="27"/>
        </w:rPr>
        <w:t>Глава</w:t>
      </w:r>
      <w:r w:rsidRPr="00EE7D2D">
        <w:rPr>
          <w:rFonts w:ascii="Arial" w:hAnsi="Arial" w:cs="Arial"/>
          <w:caps/>
          <w:color w:val="333333"/>
          <w:sz w:val="27"/>
          <w:szCs w:val="27"/>
        </w:rPr>
        <w:t xml:space="preserve"> 1. </w:t>
      </w:r>
      <w:r w:rsidRPr="00EE7D2D">
        <w:rPr>
          <w:rFonts w:ascii="Arial" w:hAnsi="Arial" w:cs="Arial" w:hint="eastAsia"/>
          <w:caps/>
          <w:color w:val="333333"/>
          <w:sz w:val="27"/>
          <w:szCs w:val="27"/>
        </w:rPr>
        <w:t>Теоретико</w:t>
      </w:r>
      <w:r w:rsidRPr="00EE7D2D">
        <w:rPr>
          <w:rFonts w:ascii="Arial" w:hAnsi="Arial" w:cs="Arial"/>
          <w:caps/>
          <w:color w:val="333333"/>
          <w:sz w:val="27"/>
          <w:szCs w:val="27"/>
        </w:rPr>
        <w:t>-</w:t>
      </w:r>
      <w:r w:rsidRPr="00EE7D2D">
        <w:rPr>
          <w:rFonts w:ascii="Arial" w:hAnsi="Arial" w:cs="Arial" w:hint="eastAsia"/>
          <w:caps/>
          <w:color w:val="333333"/>
          <w:sz w:val="27"/>
          <w:szCs w:val="27"/>
        </w:rPr>
        <w:t>методологические</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основы</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социологического</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исследования</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сервиса</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как</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социального</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института</w:t>
      </w:r>
      <w:r w:rsidRPr="00EE7D2D">
        <w:rPr>
          <w:rFonts w:ascii="Arial" w:hAnsi="Arial" w:cs="Arial"/>
          <w:caps/>
          <w:color w:val="333333"/>
          <w:sz w:val="27"/>
          <w:szCs w:val="27"/>
        </w:rPr>
        <w:t>.</w:t>
      </w:r>
    </w:p>
    <w:p w14:paraId="5D7DEB0E" w14:textId="77777777" w:rsidR="00EE7D2D" w:rsidRPr="00EE7D2D" w:rsidRDefault="00EE7D2D" w:rsidP="00EE7D2D">
      <w:pPr>
        <w:rPr>
          <w:rFonts w:ascii="Arial" w:hAnsi="Arial" w:cs="Arial"/>
          <w:caps/>
          <w:color w:val="333333"/>
          <w:sz w:val="27"/>
          <w:szCs w:val="27"/>
        </w:rPr>
      </w:pPr>
    </w:p>
    <w:p w14:paraId="42AF6D33" w14:textId="77777777" w:rsidR="00EE7D2D" w:rsidRPr="00EE7D2D" w:rsidRDefault="00EE7D2D" w:rsidP="00EE7D2D">
      <w:pPr>
        <w:rPr>
          <w:rFonts w:ascii="Arial" w:hAnsi="Arial" w:cs="Arial"/>
          <w:caps/>
          <w:color w:val="333333"/>
          <w:sz w:val="27"/>
          <w:szCs w:val="27"/>
        </w:rPr>
      </w:pPr>
      <w:r w:rsidRPr="00EE7D2D">
        <w:rPr>
          <w:rFonts w:ascii="Arial" w:hAnsi="Arial" w:cs="Arial" w:hint="eastAsia"/>
          <w:caps/>
          <w:color w:val="333333"/>
          <w:sz w:val="27"/>
          <w:szCs w:val="27"/>
        </w:rPr>
        <w:t>Глава</w:t>
      </w:r>
      <w:r w:rsidRPr="00EE7D2D">
        <w:rPr>
          <w:rFonts w:ascii="Arial" w:hAnsi="Arial" w:cs="Arial"/>
          <w:caps/>
          <w:color w:val="333333"/>
          <w:sz w:val="27"/>
          <w:szCs w:val="27"/>
        </w:rPr>
        <w:t xml:space="preserve"> 2. </w:t>
      </w:r>
      <w:r w:rsidRPr="00EE7D2D">
        <w:rPr>
          <w:rFonts w:ascii="Arial" w:hAnsi="Arial" w:cs="Arial" w:hint="eastAsia"/>
          <w:caps/>
          <w:color w:val="333333"/>
          <w:sz w:val="27"/>
          <w:szCs w:val="27"/>
        </w:rPr>
        <w:t>Институт</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сервиса</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социальная</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сущность</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особенности</w:t>
      </w:r>
      <w:r w:rsidRPr="00EE7D2D">
        <w:rPr>
          <w:rFonts w:ascii="Arial" w:hAnsi="Arial" w:cs="Arial"/>
          <w:caps/>
          <w:color w:val="333333"/>
          <w:sz w:val="27"/>
          <w:szCs w:val="27"/>
        </w:rPr>
        <w:t>,</w:t>
      </w:r>
      <w:r w:rsidRPr="00EE7D2D">
        <w:rPr>
          <w:rFonts w:ascii="Arial" w:hAnsi="Arial" w:cs="Arial" w:hint="eastAsia"/>
          <w:caps/>
          <w:color w:val="333333"/>
          <w:sz w:val="27"/>
          <w:szCs w:val="27"/>
        </w:rPr>
        <w:t>структура</w:t>
      </w:r>
      <w:r w:rsidRPr="00EE7D2D">
        <w:rPr>
          <w:rFonts w:ascii="Arial" w:hAnsi="Arial" w:cs="Arial"/>
          <w:caps/>
          <w:color w:val="333333"/>
          <w:sz w:val="27"/>
          <w:szCs w:val="27"/>
        </w:rPr>
        <w:t>.</w:t>
      </w:r>
    </w:p>
    <w:p w14:paraId="5EFD13B1" w14:textId="77777777" w:rsidR="00EE7D2D" w:rsidRPr="00EE7D2D" w:rsidRDefault="00EE7D2D" w:rsidP="00EE7D2D">
      <w:pPr>
        <w:rPr>
          <w:rFonts w:ascii="Arial" w:hAnsi="Arial" w:cs="Arial"/>
          <w:caps/>
          <w:color w:val="333333"/>
          <w:sz w:val="27"/>
          <w:szCs w:val="27"/>
        </w:rPr>
      </w:pPr>
    </w:p>
    <w:p w14:paraId="2DE96929" w14:textId="77777777" w:rsidR="00EE7D2D" w:rsidRPr="00EE7D2D" w:rsidRDefault="00EE7D2D" w:rsidP="00EE7D2D">
      <w:pPr>
        <w:rPr>
          <w:rFonts w:ascii="Arial" w:hAnsi="Arial" w:cs="Arial"/>
          <w:caps/>
          <w:color w:val="333333"/>
          <w:sz w:val="27"/>
          <w:szCs w:val="27"/>
        </w:rPr>
      </w:pPr>
      <w:r w:rsidRPr="00EE7D2D">
        <w:rPr>
          <w:rFonts w:ascii="Arial" w:hAnsi="Arial" w:cs="Arial" w:hint="eastAsia"/>
          <w:caps/>
          <w:color w:val="333333"/>
          <w:sz w:val="27"/>
          <w:szCs w:val="27"/>
        </w:rPr>
        <w:t>Глава</w:t>
      </w:r>
      <w:r w:rsidRPr="00EE7D2D">
        <w:rPr>
          <w:rFonts w:ascii="Arial" w:hAnsi="Arial" w:cs="Arial"/>
          <w:caps/>
          <w:color w:val="333333"/>
          <w:sz w:val="27"/>
          <w:szCs w:val="27"/>
        </w:rPr>
        <w:t xml:space="preserve"> 3. </w:t>
      </w:r>
      <w:r w:rsidRPr="00EE7D2D">
        <w:rPr>
          <w:rFonts w:ascii="Arial" w:hAnsi="Arial" w:cs="Arial" w:hint="eastAsia"/>
          <w:caps/>
          <w:color w:val="333333"/>
          <w:sz w:val="27"/>
          <w:szCs w:val="27"/>
        </w:rPr>
        <w:t>Диалектика</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взаимосвязи</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социальных</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субъектов</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в</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институциональном</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пространстве</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сервиса</w:t>
      </w:r>
      <w:r w:rsidRPr="00EE7D2D">
        <w:rPr>
          <w:rFonts w:ascii="Arial" w:hAnsi="Arial" w:cs="Arial"/>
          <w:caps/>
          <w:color w:val="333333"/>
          <w:sz w:val="27"/>
          <w:szCs w:val="27"/>
        </w:rPr>
        <w:t>.</w:t>
      </w:r>
    </w:p>
    <w:p w14:paraId="6E740709" w14:textId="77777777" w:rsidR="00EE7D2D" w:rsidRPr="00EE7D2D" w:rsidRDefault="00EE7D2D" w:rsidP="00EE7D2D">
      <w:pPr>
        <w:rPr>
          <w:rFonts w:ascii="Arial" w:hAnsi="Arial" w:cs="Arial"/>
          <w:caps/>
          <w:color w:val="333333"/>
          <w:sz w:val="27"/>
          <w:szCs w:val="27"/>
        </w:rPr>
      </w:pPr>
    </w:p>
    <w:p w14:paraId="743EC67F" w14:textId="77777777" w:rsidR="00EE7D2D" w:rsidRPr="00EE7D2D" w:rsidRDefault="00EE7D2D" w:rsidP="00EE7D2D">
      <w:pPr>
        <w:rPr>
          <w:rFonts w:ascii="Arial" w:hAnsi="Arial" w:cs="Arial"/>
          <w:caps/>
          <w:color w:val="333333"/>
          <w:sz w:val="27"/>
          <w:szCs w:val="27"/>
        </w:rPr>
      </w:pPr>
      <w:r w:rsidRPr="00EE7D2D">
        <w:rPr>
          <w:rFonts w:ascii="Arial" w:hAnsi="Arial" w:cs="Arial" w:hint="eastAsia"/>
          <w:caps/>
          <w:color w:val="333333"/>
          <w:sz w:val="27"/>
          <w:szCs w:val="27"/>
        </w:rPr>
        <w:t>Глава</w:t>
      </w:r>
      <w:r w:rsidRPr="00EE7D2D">
        <w:rPr>
          <w:rFonts w:ascii="Arial" w:hAnsi="Arial" w:cs="Arial"/>
          <w:caps/>
          <w:color w:val="333333"/>
          <w:sz w:val="27"/>
          <w:szCs w:val="27"/>
        </w:rPr>
        <w:t xml:space="preserve"> 4. </w:t>
      </w:r>
      <w:r w:rsidRPr="00EE7D2D">
        <w:rPr>
          <w:rFonts w:ascii="Arial" w:hAnsi="Arial" w:cs="Arial" w:hint="eastAsia"/>
          <w:caps/>
          <w:color w:val="333333"/>
          <w:sz w:val="27"/>
          <w:szCs w:val="27"/>
        </w:rPr>
        <w:t>Основные</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особенности</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процесса</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трансформации</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института</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сервиса</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в</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современной</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России</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и</w:t>
      </w:r>
    </w:p>
    <w:p w14:paraId="2751FB70" w14:textId="77777777" w:rsidR="00EE7D2D" w:rsidRPr="00EE7D2D" w:rsidRDefault="00EE7D2D" w:rsidP="00EE7D2D">
      <w:pPr>
        <w:rPr>
          <w:rFonts w:ascii="Arial" w:hAnsi="Arial" w:cs="Arial"/>
          <w:caps/>
          <w:color w:val="333333"/>
          <w:sz w:val="27"/>
          <w:szCs w:val="27"/>
        </w:rPr>
      </w:pPr>
    </w:p>
    <w:p w14:paraId="0F27B090" w14:textId="77777777" w:rsidR="00EE7D2D" w:rsidRPr="00EE7D2D" w:rsidRDefault="00EE7D2D" w:rsidP="00EE7D2D">
      <w:pPr>
        <w:rPr>
          <w:rFonts w:ascii="Arial" w:hAnsi="Arial" w:cs="Arial"/>
          <w:caps/>
          <w:color w:val="333333"/>
          <w:sz w:val="27"/>
          <w:szCs w:val="27"/>
        </w:rPr>
      </w:pPr>
      <w:r w:rsidRPr="00EE7D2D">
        <w:rPr>
          <w:rFonts w:ascii="Arial" w:hAnsi="Arial" w:cs="Arial" w:hint="eastAsia"/>
          <w:caps/>
          <w:color w:val="333333"/>
          <w:sz w:val="27"/>
          <w:szCs w:val="27"/>
        </w:rPr>
        <w:t>Республике</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Башкортостан</w:t>
      </w:r>
      <w:r w:rsidRPr="00EE7D2D">
        <w:rPr>
          <w:rFonts w:ascii="Arial" w:hAnsi="Arial" w:cs="Arial"/>
          <w:caps/>
          <w:color w:val="333333"/>
          <w:sz w:val="27"/>
          <w:szCs w:val="27"/>
        </w:rPr>
        <w:t>.</w:t>
      </w:r>
    </w:p>
    <w:p w14:paraId="00AD329F" w14:textId="77777777" w:rsidR="00EE7D2D" w:rsidRPr="00EE7D2D" w:rsidRDefault="00EE7D2D" w:rsidP="00EE7D2D">
      <w:pPr>
        <w:rPr>
          <w:rFonts w:ascii="Arial" w:hAnsi="Arial" w:cs="Arial"/>
          <w:caps/>
          <w:color w:val="333333"/>
          <w:sz w:val="27"/>
          <w:szCs w:val="27"/>
        </w:rPr>
      </w:pPr>
    </w:p>
    <w:p w14:paraId="0F7BBAFB" w14:textId="77777777" w:rsidR="00EE7D2D" w:rsidRPr="00EE7D2D" w:rsidRDefault="00EE7D2D" w:rsidP="00EE7D2D">
      <w:pPr>
        <w:rPr>
          <w:rFonts w:ascii="Arial" w:hAnsi="Arial" w:cs="Arial"/>
          <w:caps/>
          <w:color w:val="333333"/>
          <w:sz w:val="27"/>
          <w:szCs w:val="27"/>
        </w:rPr>
      </w:pPr>
      <w:r w:rsidRPr="00EE7D2D">
        <w:rPr>
          <w:rFonts w:ascii="Arial" w:hAnsi="Arial" w:cs="Arial" w:hint="eastAsia"/>
          <w:caps/>
          <w:color w:val="333333"/>
          <w:sz w:val="27"/>
          <w:szCs w:val="27"/>
        </w:rPr>
        <w:t>Глава</w:t>
      </w:r>
      <w:r w:rsidRPr="00EE7D2D">
        <w:rPr>
          <w:rFonts w:ascii="Arial" w:hAnsi="Arial" w:cs="Arial"/>
          <w:caps/>
          <w:color w:val="333333"/>
          <w:sz w:val="27"/>
          <w:szCs w:val="27"/>
        </w:rPr>
        <w:t xml:space="preserve"> 5. </w:t>
      </w:r>
      <w:r w:rsidRPr="00EE7D2D">
        <w:rPr>
          <w:rFonts w:ascii="Arial" w:hAnsi="Arial" w:cs="Arial" w:hint="eastAsia"/>
          <w:caps/>
          <w:color w:val="333333"/>
          <w:sz w:val="27"/>
          <w:szCs w:val="27"/>
        </w:rPr>
        <w:t>Социальные</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аспекты</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интеграции</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института</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сервиса</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Российской</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Федерации</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и</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Республики</w:t>
      </w:r>
    </w:p>
    <w:p w14:paraId="18C0F206" w14:textId="77777777" w:rsidR="00EE7D2D" w:rsidRPr="00EE7D2D" w:rsidRDefault="00EE7D2D" w:rsidP="00EE7D2D">
      <w:pPr>
        <w:rPr>
          <w:rFonts w:ascii="Arial" w:hAnsi="Arial" w:cs="Arial"/>
          <w:caps/>
          <w:color w:val="333333"/>
          <w:sz w:val="27"/>
          <w:szCs w:val="27"/>
        </w:rPr>
      </w:pPr>
    </w:p>
    <w:p w14:paraId="4A7ADEAA" w14:textId="3D11900E" w:rsidR="00967B66" w:rsidRPr="00EE7D2D" w:rsidRDefault="00EE7D2D" w:rsidP="00EE7D2D">
      <w:r w:rsidRPr="00EE7D2D">
        <w:rPr>
          <w:rFonts w:ascii="Arial" w:hAnsi="Arial" w:cs="Arial" w:hint="eastAsia"/>
          <w:caps/>
          <w:color w:val="333333"/>
          <w:sz w:val="27"/>
          <w:szCs w:val="27"/>
        </w:rPr>
        <w:lastRenderedPageBreak/>
        <w:t>Башкортостан</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в</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мировой</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рынок</w:t>
      </w:r>
      <w:r w:rsidRPr="00EE7D2D">
        <w:rPr>
          <w:rFonts w:ascii="Arial" w:hAnsi="Arial" w:cs="Arial"/>
          <w:caps/>
          <w:color w:val="333333"/>
          <w:sz w:val="27"/>
          <w:szCs w:val="27"/>
        </w:rPr>
        <w:t xml:space="preserve"> </w:t>
      </w:r>
      <w:r w:rsidRPr="00EE7D2D">
        <w:rPr>
          <w:rFonts w:ascii="Arial" w:hAnsi="Arial" w:cs="Arial" w:hint="eastAsia"/>
          <w:caps/>
          <w:color w:val="333333"/>
          <w:sz w:val="27"/>
          <w:szCs w:val="27"/>
        </w:rPr>
        <w:t>услуг</w:t>
      </w:r>
      <w:r w:rsidRPr="00EE7D2D">
        <w:rPr>
          <w:rFonts w:ascii="Arial" w:hAnsi="Arial" w:cs="Arial"/>
          <w:caps/>
          <w:color w:val="333333"/>
          <w:sz w:val="27"/>
          <w:szCs w:val="27"/>
        </w:rPr>
        <w:t>.</w:t>
      </w:r>
    </w:p>
    <w:sectPr w:rsidR="00967B66" w:rsidRPr="00EE7D2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FA063" w14:textId="77777777" w:rsidR="00F90D3B" w:rsidRDefault="00F90D3B">
      <w:pPr>
        <w:spacing w:after="0" w:line="240" w:lineRule="auto"/>
      </w:pPr>
      <w:r>
        <w:separator/>
      </w:r>
    </w:p>
  </w:endnote>
  <w:endnote w:type="continuationSeparator" w:id="0">
    <w:p w14:paraId="45D8358B" w14:textId="77777777" w:rsidR="00F90D3B" w:rsidRDefault="00F90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CC1EA" w14:textId="77777777" w:rsidR="00F90D3B" w:rsidRDefault="00F90D3B"/>
    <w:p w14:paraId="1BC8206D" w14:textId="77777777" w:rsidR="00F90D3B" w:rsidRDefault="00F90D3B"/>
    <w:p w14:paraId="6790C28C" w14:textId="77777777" w:rsidR="00F90D3B" w:rsidRDefault="00F90D3B"/>
    <w:p w14:paraId="3784639B" w14:textId="77777777" w:rsidR="00F90D3B" w:rsidRDefault="00F90D3B"/>
    <w:p w14:paraId="6CEDF69D" w14:textId="77777777" w:rsidR="00F90D3B" w:rsidRDefault="00F90D3B"/>
    <w:p w14:paraId="001AE5EB" w14:textId="77777777" w:rsidR="00F90D3B" w:rsidRDefault="00F90D3B"/>
    <w:p w14:paraId="22F305AC" w14:textId="77777777" w:rsidR="00F90D3B" w:rsidRDefault="00F90D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05C966" wp14:editId="530C0A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F25D6" w14:textId="77777777" w:rsidR="00F90D3B" w:rsidRDefault="00F90D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05C9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9F25D6" w14:textId="77777777" w:rsidR="00F90D3B" w:rsidRDefault="00F90D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2D4BC9" w14:textId="77777777" w:rsidR="00F90D3B" w:rsidRDefault="00F90D3B"/>
    <w:p w14:paraId="44C13E01" w14:textId="77777777" w:rsidR="00F90D3B" w:rsidRDefault="00F90D3B"/>
    <w:p w14:paraId="447479FD" w14:textId="77777777" w:rsidR="00F90D3B" w:rsidRDefault="00F90D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F10114" wp14:editId="2BC323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E1667" w14:textId="77777777" w:rsidR="00F90D3B" w:rsidRDefault="00F90D3B"/>
                          <w:p w14:paraId="5D5E2FCE" w14:textId="77777777" w:rsidR="00F90D3B" w:rsidRDefault="00F90D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F101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6E1667" w14:textId="77777777" w:rsidR="00F90D3B" w:rsidRDefault="00F90D3B"/>
                    <w:p w14:paraId="5D5E2FCE" w14:textId="77777777" w:rsidR="00F90D3B" w:rsidRDefault="00F90D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78BFA5" w14:textId="77777777" w:rsidR="00F90D3B" w:rsidRDefault="00F90D3B"/>
    <w:p w14:paraId="0A5CE387" w14:textId="77777777" w:rsidR="00F90D3B" w:rsidRDefault="00F90D3B">
      <w:pPr>
        <w:rPr>
          <w:sz w:val="2"/>
          <w:szCs w:val="2"/>
        </w:rPr>
      </w:pPr>
    </w:p>
    <w:p w14:paraId="28916991" w14:textId="77777777" w:rsidR="00F90D3B" w:rsidRDefault="00F90D3B"/>
    <w:p w14:paraId="6D8BAA01" w14:textId="77777777" w:rsidR="00F90D3B" w:rsidRDefault="00F90D3B">
      <w:pPr>
        <w:spacing w:after="0" w:line="240" w:lineRule="auto"/>
      </w:pPr>
    </w:p>
  </w:footnote>
  <w:footnote w:type="continuationSeparator" w:id="0">
    <w:p w14:paraId="77A0DD88" w14:textId="77777777" w:rsidR="00F90D3B" w:rsidRDefault="00F90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D3B"/>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59314</TotalTime>
  <Pages>2</Pages>
  <Words>92</Words>
  <Characters>527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2886</cp:revision>
  <cp:lastPrinted>2009-02-06T05:36:00Z</cp:lastPrinted>
  <dcterms:created xsi:type="dcterms:W3CDTF">2025-11-25T20:19:00Z</dcterms:created>
  <dcterms:modified xsi:type="dcterms:W3CDTF">2026-02-02T08:51:00Z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