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4DF4B7F" w:rsidR="00431F16" w:rsidRPr="0087352F" w:rsidRDefault="0087352F" w:rsidP="0087352F">
      <w:r>
        <w:t>Цятковська Олена Віталіївна, в.о. завідувача кафедри бухгалтерського обліку та консалтингу Київського національного економічного університету імені Вадима Гетьмана. Назва дисертації: «Формування системи обліку і аудиту нефінансових активів державних установ». Шифр та назва спеціальності: 08.00.09 «Бухгалтерський облік, аналіз та аудит (за видами економічної діяльності)». Докторська рада Д 26.006.06 Київського національного економічного університету імені Вадима Гетьмана (просп. Берестейський, 54/1, м. Київ, 03057, тел. (044) 456- 50-19). Науковий консультант: Бондар Микола Іванович, доктор економічних наук, професор, декан факультету обліку та податкового менеджменту Київського національного економічного університету імені Вадима Гетьмана. Опоненти: Задорожний Зеновій-Михайло Васильович, доктор економічних наук, професор, завідувач кафедри обліку і оподаткування Західноукраїнського національного університету; Садовська Ірина Борисівна, доктор економічних наук, професор, завідувач кафедри обліку і оподаткування Волинського національного університету імені Лесі Українки; Легенчук Сергій Федорович, доктор економічних наук, професор, завідувач кафедри інформаційних систем в управлінні та обліку Державного університету «Житомирська політехніка».</w:t>
      </w:r>
    </w:p>
    <w:sectPr w:rsidR="00431F16" w:rsidRPr="008735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B68C" w14:textId="77777777" w:rsidR="00D076CF" w:rsidRDefault="00D076CF">
      <w:pPr>
        <w:spacing w:after="0" w:line="240" w:lineRule="auto"/>
      </w:pPr>
      <w:r>
        <w:separator/>
      </w:r>
    </w:p>
  </w:endnote>
  <w:endnote w:type="continuationSeparator" w:id="0">
    <w:p w14:paraId="0A3F4216" w14:textId="77777777" w:rsidR="00D076CF" w:rsidRDefault="00D0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D7B2" w14:textId="77777777" w:rsidR="00D076CF" w:rsidRDefault="00D076CF">
      <w:pPr>
        <w:spacing w:after="0" w:line="240" w:lineRule="auto"/>
      </w:pPr>
      <w:r>
        <w:separator/>
      </w:r>
    </w:p>
  </w:footnote>
  <w:footnote w:type="continuationSeparator" w:id="0">
    <w:p w14:paraId="70419C4A" w14:textId="77777777" w:rsidR="00D076CF" w:rsidRDefault="00D0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6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6CF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159661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10156</cp:revision>
  <dcterms:created xsi:type="dcterms:W3CDTF">2024-06-20T08:51:00Z</dcterms:created>
  <dcterms:modified xsi:type="dcterms:W3CDTF">2025-03-09T20:30:00Z</dcterms:modified>
  <cp:category/>
</cp:coreProperties>
</file>