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50B29" w:rsidRDefault="00E50B29" w:rsidP="00E50B29">
      <w:r w:rsidRPr="007E6590">
        <w:rPr>
          <w:rFonts w:ascii="Times New Roman" w:eastAsia="Times New Roman" w:hAnsi="Times New Roman" w:cs="Times New Roman"/>
          <w:b/>
          <w:sz w:val="24"/>
          <w:szCs w:val="24"/>
          <w:lang w:eastAsia="zh-CN"/>
        </w:rPr>
        <w:t>Щербін Костянтин Володимирович</w:t>
      </w:r>
      <w:r w:rsidRPr="007E6590">
        <w:rPr>
          <w:rFonts w:ascii="Times New Roman" w:eastAsia="Times New Roman" w:hAnsi="Times New Roman" w:cs="Times New Roman"/>
          <w:sz w:val="24"/>
          <w:szCs w:val="24"/>
          <w:lang w:eastAsia="zh-CN"/>
        </w:rPr>
        <w:t>,</w:t>
      </w:r>
      <w:r w:rsidRPr="007E6590">
        <w:rPr>
          <w:rFonts w:ascii="Times New Roman" w:eastAsia="Times New Roman" w:hAnsi="Times New Roman" w:cs="Times New Roman"/>
          <w:b/>
          <w:sz w:val="24"/>
          <w:szCs w:val="24"/>
          <w:lang w:eastAsia="zh-CN"/>
        </w:rPr>
        <w:t xml:space="preserve"> </w:t>
      </w:r>
      <w:r w:rsidRPr="007E6590">
        <w:rPr>
          <w:rFonts w:ascii="Times New Roman" w:eastAsia="Times New Roman" w:hAnsi="Times New Roman" w:cs="Times New Roman"/>
          <w:sz w:val="24"/>
          <w:szCs w:val="24"/>
          <w:lang w:eastAsia="zh-CN"/>
        </w:rPr>
        <w:t>старший науковий співробітник відділу оптичної квантової електроніки</w:t>
      </w:r>
      <w:r>
        <w:rPr>
          <w:rFonts w:ascii="Times New Roman" w:eastAsia="Times New Roman" w:hAnsi="Times New Roman" w:cs="Times New Roman"/>
          <w:sz w:val="24"/>
          <w:szCs w:val="24"/>
          <w:lang w:eastAsia="zh-CN"/>
        </w:rPr>
        <w:t>, Інститут</w:t>
      </w:r>
      <w:r w:rsidRPr="007E6590">
        <w:rPr>
          <w:rFonts w:ascii="Times New Roman" w:eastAsia="Times New Roman" w:hAnsi="Times New Roman" w:cs="Times New Roman"/>
          <w:sz w:val="24"/>
          <w:szCs w:val="24"/>
          <w:lang w:eastAsia="zh-CN"/>
        </w:rPr>
        <w:t xml:space="preserve"> фізики НАН України.</w:t>
      </w:r>
      <w:r>
        <w:rPr>
          <w:rFonts w:ascii="Times New Roman" w:eastAsia="Times New Roman" w:hAnsi="Times New Roman" w:cs="Times New Roman"/>
          <w:sz w:val="24"/>
          <w:szCs w:val="24"/>
          <w:lang w:eastAsia="zh-CN"/>
        </w:rPr>
        <w:t xml:space="preserve"> Назва дисертації: «</w:t>
      </w:r>
      <w:r w:rsidRPr="007E6590">
        <w:rPr>
          <w:rFonts w:ascii="Times New Roman" w:eastAsia="Times New Roman" w:hAnsi="Times New Roman" w:cs="Times New Roman"/>
          <w:sz w:val="24"/>
          <w:szCs w:val="24"/>
          <w:lang w:eastAsia="zh-CN"/>
        </w:rPr>
        <w:t xml:space="preserve">Підвищення нелінійно-оптичного відгуку фоторефрактивних напівпровідників </w:t>
      </w:r>
      <w:r>
        <w:rPr>
          <w:rFonts w:ascii="Times New Roman" w:eastAsia="Times New Roman" w:hAnsi="Times New Roman" w:cs="Times New Roman"/>
          <w:sz w:val="24"/>
          <w:szCs w:val="24"/>
          <w:lang w:eastAsia="zh-CN"/>
        </w:rPr>
        <w:t>в інфрачервоній області спектра»</w:t>
      </w:r>
      <w:r w:rsidRPr="007E6590">
        <w:rPr>
          <w:rFonts w:ascii="Times New Roman" w:eastAsia="Times New Roman" w:hAnsi="Times New Roman" w:cs="Times New Roman"/>
          <w:sz w:val="24"/>
          <w:szCs w:val="24"/>
          <w:lang w:eastAsia="zh-CN"/>
        </w:rPr>
        <w:t>. Шифр та назва спеціальності  – 01.04.05 –  опти</w:t>
      </w:r>
      <w:r>
        <w:rPr>
          <w:rFonts w:ascii="Times New Roman" w:eastAsia="Times New Roman" w:hAnsi="Times New Roman" w:cs="Times New Roman"/>
          <w:sz w:val="24"/>
          <w:szCs w:val="24"/>
          <w:lang w:eastAsia="zh-CN"/>
        </w:rPr>
        <w:t xml:space="preserve">ка, лазерна фізика. Спецрада </w:t>
      </w:r>
      <w:r w:rsidRPr="007E6590">
        <w:rPr>
          <w:rFonts w:ascii="Times New Roman" w:eastAsia="Times New Roman" w:hAnsi="Times New Roman" w:cs="Times New Roman"/>
          <w:sz w:val="24"/>
          <w:szCs w:val="24"/>
          <w:lang w:eastAsia="zh-CN"/>
        </w:rPr>
        <w:t>Д  26.159.01 Інституту фізики</w:t>
      </w:r>
    </w:p>
    <w:sectPr w:rsidR="00CD7D1F" w:rsidRPr="00E50B2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E50B29" w:rsidRPr="00E50B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C9B8A-1F66-4041-BB39-EB0CCD67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2021-08-22T17:33:00Z</dcterms:created>
  <dcterms:modified xsi:type="dcterms:W3CDTF">2021-08-22T17:39:00Z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