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4F01B" w14:textId="77777777" w:rsidR="00A048C5" w:rsidRDefault="00A048C5" w:rsidP="00A048C5">
      <w:pPr>
        <w:pStyle w:val="afffffffffffffffffffffffffff5"/>
        <w:rPr>
          <w:rFonts w:ascii="Verdana" w:hAnsi="Verdana"/>
          <w:color w:val="000000"/>
          <w:sz w:val="21"/>
          <w:szCs w:val="21"/>
        </w:rPr>
      </w:pPr>
      <w:r>
        <w:rPr>
          <w:rFonts w:ascii="Helvetica" w:hAnsi="Helvetica" w:cs="Helvetica"/>
          <w:b/>
          <w:bCs w:val="0"/>
          <w:color w:val="222222"/>
          <w:sz w:val="21"/>
          <w:szCs w:val="21"/>
        </w:rPr>
        <w:t>Мамедов, Фарман Имран Оглы.</w:t>
      </w:r>
    </w:p>
    <w:p w14:paraId="3BFC0CCF" w14:textId="77777777" w:rsidR="00A048C5" w:rsidRDefault="00A048C5" w:rsidP="00A048C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гладкости решений эллиптических и параболических уравнений вблизи нерегулярной граничной </w:t>
      </w:r>
      <w:proofErr w:type="gramStart"/>
      <w:r>
        <w:rPr>
          <w:rFonts w:ascii="Helvetica" w:hAnsi="Helvetica" w:cs="Helvetica"/>
          <w:caps/>
          <w:color w:val="222222"/>
          <w:sz w:val="21"/>
          <w:szCs w:val="21"/>
        </w:rPr>
        <w:t>точки :</w:t>
      </w:r>
      <w:proofErr w:type="gramEnd"/>
      <w:r>
        <w:rPr>
          <w:rFonts w:ascii="Helvetica" w:hAnsi="Helvetica" w:cs="Helvetica"/>
          <w:caps/>
          <w:color w:val="222222"/>
          <w:sz w:val="21"/>
          <w:szCs w:val="21"/>
        </w:rPr>
        <w:t xml:space="preserve"> диссертация ... кандидата физико-математических наук : 01.01.02. - Баку, 1984. - 101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F84223D" w14:textId="77777777" w:rsidR="00A048C5" w:rsidRDefault="00A048C5" w:rsidP="00A048C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Мамедов, Фарман Имран Оглы</w:t>
      </w:r>
    </w:p>
    <w:p w14:paraId="1B224B1D"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DA85FEB"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ЭЛЛИПТИЧЕСКИЕ УРАВНЕНИЯ.</w:t>
      </w:r>
    </w:p>
    <w:p w14:paraId="0F747FAF"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Лемма о внешней устойчивости</w:t>
      </w:r>
    </w:p>
    <w:p w14:paraId="035310BA"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Теорема об ограниченности производных</w:t>
      </w:r>
    </w:p>
    <w:p w14:paraId="24B5733C"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w:t>
      </w:r>
      <w:proofErr w:type="spellStart"/>
      <w:r>
        <w:rPr>
          <w:rFonts w:ascii="Arial" w:hAnsi="Arial" w:cs="Arial"/>
          <w:color w:val="333333"/>
          <w:sz w:val="21"/>
          <w:szCs w:val="21"/>
        </w:rPr>
        <w:t>Геометрические.теоремы.</w:t>
      </w:r>
      <w:proofErr w:type="gramStart"/>
      <w:r>
        <w:rPr>
          <w:rFonts w:ascii="Arial" w:hAnsi="Arial" w:cs="Arial"/>
          <w:color w:val="333333"/>
          <w:sz w:val="21"/>
          <w:szCs w:val="21"/>
        </w:rPr>
        <w:t>об.ограниченности</w:t>
      </w:r>
      <w:proofErr w:type="spellEnd"/>
      <w:proofErr w:type="gramEnd"/>
      <w:r>
        <w:rPr>
          <w:rFonts w:ascii="Arial" w:hAnsi="Arial" w:cs="Arial"/>
          <w:color w:val="333333"/>
          <w:sz w:val="21"/>
          <w:szCs w:val="21"/>
        </w:rPr>
        <w:t>. производных.</w:t>
      </w:r>
    </w:p>
    <w:p w14:paraId="60127919"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ПАРАБОЛИЧЕСКИЕ УРАВНЕНИЯ</w:t>
      </w:r>
    </w:p>
    <w:p w14:paraId="3FBC9CAF"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Леша о внешней устойчивости.</w:t>
      </w:r>
    </w:p>
    <w:p w14:paraId="41D3AEEE"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Теорема об ограниченности производных</w:t>
      </w:r>
    </w:p>
    <w:p w14:paraId="70EAB3A1"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2.3 </w:t>
      </w:r>
      <w:proofErr w:type="spellStart"/>
      <w:r>
        <w:rPr>
          <w:rFonts w:ascii="Arial" w:hAnsi="Arial" w:cs="Arial"/>
          <w:color w:val="333333"/>
          <w:sz w:val="21"/>
          <w:szCs w:val="21"/>
        </w:rPr>
        <w:t>Геометрические.теоремы</w:t>
      </w:r>
      <w:proofErr w:type="spellEnd"/>
      <w:r>
        <w:rPr>
          <w:rFonts w:ascii="Arial" w:hAnsi="Arial" w:cs="Arial"/>
          <w:color w:val="333333"/>
          <w:sz w:val="21"/>
          <w:szCs w:val="21"/>
        </w:rPr>
        <w:t xml:space="preserve"> </w:t>
      </w:r>
      <w:proofErr w:type="spellStart"/>
      <w:proofErr w:type="gramStart"/>
      <w:r>
        <w:rPr>
          <w:rFonts w:ascii="Arial" w:hAnsi="Arial" w:cs="Arial"/>
          <w:color w:val="333333"/>
          <w:sz w:val="21"/>
          <w:szCs w:val="21"/>
        </w:rPr>
        <w:t>об.ограниченности</w:t>
      </w:r>
      <w:proofErr w:type="spellEnd"/>
      <w:proofErr w:type="gramEnd"/>
      <w:r>
        <w:rPr>
          <w:rFonts w:ascii="Arial" w:hAnsi="Arial" w:cs="Arial"/>
          <w:color w:val="333333"/>
          <w:sz w:val="21"/>
          <w:szCs w:val="21"/>
        </w:rPr>
        <w:t>. производных</w:t>
      </w:r>
    </w:p>
    <w:p w14:paraId="76FA1927"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УРАВНЕНИЕ ТЕПЛОПРОВОДНОСТИ.</w:t>
      </w:r>
    </w:p>
    <w:p w14:paraId="73A3DC22"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3.1 Оценки </w:t>
      </w:r>
      <w:proofErr w:type="spellStart"/>
      <w:proofErr w:type="gramStart"/>
      <w:r>
        <w:rPr>
          <w:rFonts w:ascii="Arial" w:hAnsi="Arial" w:cs="Arial"/>
          <w:color w:val="333333"/>
          <w:sz w:val="21"/>
          <w:szCs w:val="21"/>
        </w:rPr>
        <w:t>фундаментального.решения</w:t>
      </w:r>
      <w:proofErr w:type="gramEnd"/>
      <w:r>
        <w:rPr>
          <w:rFonts w:ascii="Arial" w:hAnsi="Arial" w:cs="Arial"/>
          <w:color w:val="333333"/>
          <w:sz w:val="21"/>
          <w:szCs w:val="21"/>
        </w:rPr>
        <w:t>.и.интегральное</w:t>
      </w:r>
      <w:proofErr w:type="spellEnd"/>
      <w:r>
        <w:rPr>
          <w:rFonts w:ascii="Arial" w:hAnsi="Arial" w:cs="Arial"/>
          <w:color w:val="333333"/>
          <w:sz w:val="21"/>
          <w:szCs w:val="21"/>
        </w:rPr>
        <w:t xml:space="preserve"> представление</w:t>
      </w:r>
    </w:p>
    <w:p w14:paraId="70410500"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Оценки типа Бернштейна</w:t>
      </w:r>
    </w:p>
    <w:p w14:paraId="0969CC8F" w14:textId="77777777" w:rsidR="00A048C5" w:rsidRDefault="00A048C5" w:rsidP="00A048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Оценка вблизи иррегулярной точки</w:t>
      </w:r>
    </w:p>
    <w:p w14:paraId="4FDAD129" w14:textId="4D25DA4B" w:rsidR="00BD642D" w:rsidRPr="00A048C5" w:rsidRDefault="00BD642D" w:rsidP="00A048C5"/>
    <w:sectPr w:rsidR="00BD642D" w:rsidRPr="00A048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6DBC" w14:textId="77777777" w:rsidR="00E468B2" w:rsidRDefault="00E468B2">
      <w:pPr>
        <w:spacing w:after="0" w:line="240" w:lineRule="auto"/>
      </w:pPr>
      <w:r>
        <w:separator/>
      </w:r>
    </w:p>
  </w:endnote>
  <w:endnote w:type="continuationSeparator" w:id="0">
    <w:p w14:paraId="54FDCA43" w14:textId="77777777" w:rsidR="00E468B2" w:rsidRDefault="00E4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A919" w14:textId="77777777" w:rsidR="00E468B2" w:rsidRDefault="00E468B2"/>
    <w:p w14:paraId="7EFE003E" w14:textId="77777777" w:rsidR="00E468B2" w:rsidRDefault="00E468B2"/>
    <w:p w14:paraId="715C3465" w14:textId="77777777" w:rsidR="00E468B2" w:rsidRDefault="00E468B2"/>
    <w:p w14:paraId="7952F9DA" w14:textId="77777777" w:rsidR="00E468B2" w:rsidRDefault="00E468B2"/>
    <w:p w14:paraId="7F482770" w14:textId="77777777" w:rsidR="00E468B2" w:rsidRDefault="00E468B2"/>
    <w:p w14:paraId="0E1DEEA6" w14:textId="77777777" w:rsidR="00E468B2" w:rsidRDefault="00E468B2"/>
    <w:p w14:paraId="2D590CA1" w14:textId="77777777" w:rsidR="00E468B2" w:rsidRDefault="00E468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9CC786" wp14:editId="4C9F35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31666" w14:textId="77777777" w:rsidR="00E468B2" w:rsidRDefault="00E468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9CC7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931666" w14:textId="77777777" w:rsidR="00E468B2" w:rsidRDefault="00E468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464A6A" w14:textId="77777777" w:rsidR="00E468B2" w:rsidRDefault="00E468B2"/>
    <w:p w14:paraId="3FA19AC0" w14:textId="77777777" w:rsidR="00E468B2" w:rsidRDefault="00E468B2"/>
    <w:p w14:paraId="35BA9436" w14:textId="77777777" w:rsidR="00E468B2" w:rsidRDefault="00E468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D05C1B" wp14:editId="5E6A27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30C61" w14:textId="77777777" w:rsidR="00E468B2" w:rsidRDefault="00E468B2"/>
                          <w:p w14:paraId="234EAAD9" w14:textId="77777777" w:rsidR="00E468B2" w:rsidRDefault="00E468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D05C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930C61" w14:textId="77777777" w:rsidR="00E468B2" w:rsidRDefault="00E468B2"/>
                    <w:p w14:paraId="234EAAD9" w14:textId="77777777" w:rsidR="00E468B2" w:rsidRDefault="00E468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D4BB00" w14:textId="77777777" w:rsidR="00E468B2" w:rsidRDefault="00E468B2"/>
    <w:p w14:paraId="6916D19A" w14:textId="77777777" w:rsidR="00E468B2" w:rsidRDefault="00E468B2">
      <w:pPr>
        <w:rPr>
          <w:sz w:val="2"/>
          <w:szCs w:val="2"/>
        </w:rPr>
      </w:pPr>
    </w:p>
    <w:p w14:paraId="2B7402A6" w14:textId="77777777" w:rsidR="00E468B2" w:rsidRDefault="00E468B2"/>
    <w:p w14:paraId="1C965DE4" w14:textId="77777777" w:rsidR="00E468B2" w:rsidRDefault="00E468B2">
      <w:pPr>
        <w:spacing w:after="0" w:line="240" w:lineRule="auto"/>
      </w:pPr>
    </w:p>
  </w:footnote>
  <w:footnote w:type="continuationSeparator" w:id="0">
    <w:p w14:paraId="3D0881FC" w14:textId="77777777" w:rsidR="00E468B2" w:rsidRDefault="00E46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8B2"/>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95639</TotalTime>
  <Pages>1</Pages>
  <Words>124</Words>
  <Characters>710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478</cp:revision>
  <cp:lastPrinted>2009-02-06T05:36:00Z</cp:lastPrinted>
  <dcterms:created xsi:type="dcterms:W3CDTF">2024-01-07T13:43:00Z</dcterms:created>
  <dcterms:modified xsi:type="dcterms:W3CDTF">2025-05-19T13:04:00Z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