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6620E5" w:rsidRDefault="006620E5" w:rsidP="006620E5">
      <w:r w:rsidRPr="007B4878">
        <w:rPr>
          <w:rFonts w:ascii="Times New Roman" w:eastAsia="Times New Roman" w:hAnsi="Times New Roman" w:cs="Times New Roman"/>
          <w:b/>
          <w:sz w:val="24"/>
          <w:szCs w:val="24"/>
          <w:lang w:eastAsia="ru-RU"/>
        </w:rPr>
        <w:t>Блавацька Оксана Миколаївна</w:t>
      </w:r>
      <w:r w:rsidRPr="007B4878">
        <w:rPr>
          <w:rFonts w:ascii="Times New Roman" w:eastAsia="Times New Roman" w:hAnsi="Times New Roman" w:cs="Times New Roman"/>
          <w:sz w:val="24"/>
          <w:szCs w:val="24"/>
          <w:lang w:eastAsia="ru-RU"/>
        </w:rPr>
        <w:t xml:space="preserve">, асистент кафедри офтальмології ФПДО Львівського національного медичного університету імені Данила Галицького. Назва дисертації – </w:t>
      </w:r>
      <w:r w:rsidRPr="007B4878">
        <w:rPr>
          <w:rFonts w:ascii="Times New Roman" w:eastAsia="Calibri" w:hAnsi="Times New Roman" w:cs="Times New Roman"/>
          <w:sz w:val="24"/>
          <w:szCs w:val="24"/>
          <w:lang w:eastAsia="ru-RU"/>
        </w:rPr>
        <w:t>«Оптимізація антиангіогенного лікування пацієнтів з субретинальною неоваскулярною мембраною при високій ускладненій короткозорості».</w:t>
      </w:r>
      <w:r w:rsidRPr="007B4878">
        <w:rPr>
          <w:rFonts w:ascii="Times New Roman" w:eastAsia="Times New Roman" w:hAnsi="Times New Roman" w:cs="Times New Roman"/>
          <w:sz w:val="24"/>
          <w:szCs w:val="24"/>
          <w:lang w:eastAsia="ru-RU"/>
        </w:rPr>
        <w:t xml:space="preserve"> Шифр та назва спеціальності – 14.01.18 – офтальмологія Шифр спеціалізованої ради - Д 41.556.01. Назва ВНЗ, наукової установи, її відомче підпорядкування, адреса і телефон </w:t>
      </w:r>
      <w:r w:rsidRPr="007B4878">
        <w:rPr>
          <w:rFonts w:ascii="Times New Roman" w:eastAsia="Times New Roman" w:hAnsi="Times New Roman" w:cs="Times New Roman"/>
          <w:i/>
          <w:sz w:val="24"/>
          <w:szCs w:val="24"/>
          <w:lang w:eastAsia="ru-RU"/>
        </w:rPr>
        <w:t xml:space="preserve"> </w:t>
      </w:r>
      <w:r w:rsidRPr="007B4878">
        <w:rPr>
          <w:rFonts w:ascii="Times New Roman" w:eastAsia="Times New Roman" w:hAnsi="Times New Roman" w:cs="Times New Roman"/>
          <w:sz w:val="24"/>
          <w:szCs w:val="24"/>
          <w:lang w:eastAsia="ru-RU"/>
        </w:rPr>
        <w:t>–  Державна установа «Інститут очних хвороб і тканинної терапії ім. В.П. Філатова</w:t>
      </w:r>
    </w:p>
    <w:sectPr w:rsidR="00706318" w:rsidRPr="006620E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6620E5" w:rsidRPr="006620E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F51DE-4EE1-4FC8-95FB-5DB1D97C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313</cp:revision>
  <cp:lastPrinted>2009-02-06T05:36:00Z</cp:lastPrinted>
  <dcterms:created xsi:type="dcterms:W3CDTF">2020-11-12T19:39:00Z</dcterms:created>
  <dcterms:modified xsi:type="dcterms:W3CDTF">2020-11-20T09:23:00Z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