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97652" w:rsidRDefault="00197652" w:rsidP="00197652">
      <w:r w:rsidRPr="00197652">
        <w:rPr>
          <w:rFonts w:ascii="Times New Roman" w:eastAsia="Arial Narrow" w:hAnsi="Times New Roman" w:cs="Times New Roman"/>
          <w:b/>
          <w:bCs/>
          <w:color w:val="000000"/>
          <w:kern w:val="0"/>
          <w:sz w:val="24"/>
          <w:lang w:val="uk-UA" w:eastAsia="uk-UA" w:bidi="uk-UA"/>
        </w:rPr>
        <w:t>Коробко Наталія Віталіївна</w:t>
      </w:r>
      <w:r w:rsidRPr="00197652">
        <w:rPr>
          <w:rFonts w:ascii="Times New Roman" w:eastAsia="Arial Narrow" w:hAnsi="Times New Roman" w:cs="Times New Roman"/>
          <w:color w:val="000000"/>
          <w:kern w:val="0"/>
          <w:sz w:val="24"/>
          <w:lang w:val="uk-UA" w:eastAsia="uk-UA" w:bidi="uk-UA"/>
        </w:rPr>
        <w:t>, методист вищої категорії на</w:t>
      </w:r>
      <w:r w:rsidRPr="00197652">
        <w:rPr>
          <w:rFonts w:ascii="Times New Roman" w:eastAsia="Arial Narrow" w:hAnsi="Times New Roman" w:cs="Times New Roman"/>
          <w:color w:val="000000"/>
          <w:kern w:val="0"/>
          <w:sz w:val="24"/>
          <w:lang w:val="uk-UA" w:eastAsia="uk-UA" w:bidi="uk-UA"/>
        </w:rPr>
        <w:softHyphen/>
        <w:t xml:space="preserve">уково-організаційного відділу ДВНЗ «Університет менеджменту освіти» НАПН України: «Формування професійної мобільності майбутніх магістрів педагогіки вищої школи» (13.00.04 - теорія і методика професійної освіти). Спецрада </w:t>
      </w:r>
      <w:r w:rsidRPr="00197652">
        <w:rPr>
          <w:rFonts w:ascii="Times New Roman" w:eastAsia="Arial Narrow" w:hAnsi="Times New Roman" w:cs="Times New Roman"/>
          <w:color w:val="000000"/>
          <w:kern w:val="0"/>
          <w:sz w:val="24"/>
          <w:lang w:eastAsia="ru-RU" w:bidi="ru-RU"/>
        </w:rPr>
        <w:t xml:space="preserve">К </w:t>
      </w:r>
      <w:r w:rsidRPr="00197652">
        <w:rPr>
          <w:rFonts w:ascii="Times New Roman" w:eastAsia="Arial Narrow" w:hAnsi="Times New Roman" w:cs="Times New Roman"/>
          <w:color w:val="000000"/>
          <w:kern w:val="0"/>
          <w:sz w:val="24"/>
          <w:lang w:val="uk-UA" w:eastAsia="uk-UA" w:bidi="uk-UA"/>
        </w:rPr>
        <w:t>27.053.03 у ДВНЗ «Переяслав-Хмельницький державний педагогічний універси</w:t>
      </w:r>
      <w:r w:rsidRPr="00197652">
        <w:rPr>
          <w:rFonts w:ascii="Times New Roman" w:eastAsia="Arial Narrow" w:hAnsi="Times New Roman" w:cs="Times New Roman"/>
          <w:color w:val="000000"/>
          <w:kern w:val="0"/>
          <w:sz w:val="24"/>
          <w:lang w:val="uk-UA" w:eastAsia="uk-UA" w:bidi="uk-UA"/>
        </w:rPr>
        <w:softHyphen/>
        <w:t>тет імені Григорія Сковороди»</w:t>
      </w:r>
    </w:p>
    <w:sectPr w:rsidR="00047DE3" w:rsidRPr="0019765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89D4B-AD22-4F4E-B91B-1A8073F5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2020-05-07T08:13:00Z</dcterms:created>
  <dcterms:modified xsi:type="dcterms:W3CDTF">2020-05-07T14:09:00Z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