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9A6B9A" w:rsidRDefault="009A6B9A" w:rsidP="009A6B9A">
      <w:r w:rsidRPr="00AA17E4">
        <w:rPr>
          <w:rFonts w:ascii="Times New Roman" w:hAnsi="Times New Roman" w:cs="Times New Roman"/>
          <w:b/>
          <w:kern w:val="24"/>
          <w:sz w:val="24"/>
          <w:szCs w:val="24"/>
        </w:rPr>
        <w:t>Іорга Світлана Миколаївна</w:t>
      </w:r>
      <w:r w:rsidRPr="00AA17E4">
        <w:rPr>
          <w:rFonts w:ascii="Times New Roman" w:hAnsi="Times New Roman" w:cs="Times New Roman"/>
          <w:kern w:val="24"/>
          <w:sz w:val="24"/>
          <w:szCs w:val="24"/>
        </w:rPr>
        <w:t>, старший викладач кафедри фінансового менеджменту та фондового ринку Одеського національного економічного університету. Назва дисертації: «</w:t>
      </w:r>
      <w:r w:rsidRPr="00AA17E4">
        <w:rPr>
          <w:rFonts w:ascii="Times New Roman" w:eastAsia="Calibri" w:hAnsi="Times New Roman" w:cs="Times New Roman"/>
          <w:kern w:val="24"/>
          <w:sz w:val="24"/>
          <w:szCs w:val="24"/>
        </w:rPr>
        <w:t>Управління оборотним капіталом підприємства в умовах ринкових трансформацій в Україні</w:t>
      </w:r>
      <w:r w:rsidRPr="00AA17E4">
        <w:rPr>
          <w:rFonts w:ascii="Times New Roman" w:hAnsi="Times New Roman" w:cs="Times New Roman"/>
          <w:kern w:val="24"/>
          <w:sz w:val="24"/>
          <w:szCs w:val="24"/>
        </w:rPr>
        <w:t>». Шифр та назва спеціальності – 08.00.08 – гроші, фінанси і кредит. Спецрада Д 41.055.01 Одеського національного економічного університету</w:t>
      </w:r>
    </w:p>
    <w:sectPr w:rsidR="00CD7D1F" w:rsidRPr="009A6B9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9A6B9A" w:rsidRPr="009A6B9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DBD5A4-17B7-40D9-BCE9-09A2BF235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58</Words>
  <Characters>332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cp:revision>
  <cp:lastPrinted>2009-02-06T05:36:00Z</cp:lastPrinted>
  <dcterms:created xsi:type="dcterms:W3CDTF">2021-08-21T11:07:00Z</dcterms:created>
  <dcterms:modified xsi:type="dcterms:W3CDTF">2021-08-21T15:03:00Z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