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62057D47" w:rsidR="00610EDD" w:rsidRPr="007470CE" w:rsidRDefault="007470CE" w:rsidP="007470CE">
      <w:bookmarkStart w:id="0" w:name="_GoBack"/>
      <w:r>
        <w:rPr>
          <w:rFonts w:ascii="Verdana" w:hAnsi="Verdana"/>
          <w:b/>
          <w:bCs/>
          <w:color w:val="000000"/>
          <w:shd w:val="clear" w:color="auto" w:fill="FFFFFF"/>
        </w:rPr>
        <w:t>Ващук Олена Василівна. Формування готовності вчителів природничих дисциплін до розвитку академічної обдарованості старшокласників на засадах інтегративного підходу</w:t>
      </w:r>
      <w:bookmarkEnd w:id="0"/>
      <w:r>
        <w:rPr>
          <w:rFonts w:ascii="Verdana" w:hAnsi="Verdana"/>
          <w:b/>
          <w:bCs/>
          <w:color w:val="000000"/>
          <w:shd w:val="clear" w:color="auto" w:fill="FFFFFF"/>
        </w:rPr>
        <w:t>.- Дисертація канд. пед. наук: 13.00.04, Житомир. держ. ун-т ім. Івана Франка. - Житомир, 2014.- 200 с.</w:t>
      </w:r>
    </w:p>
    <w:sectPr w:rsidR="00610EDD" w:rsidRPr="007470C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CE044" w14:textId="77777777" w:rsidR="009368CE" w:rsidRDefault="009368CE">
      <w:pPr>
        <w:spacing w:after="0" w:line="240" w:lineRule="auto"/>
      </w:pPr>
      <w:r>
        <w:separator/>
      </w:r>
    </w:p>
  </w:endnote>
  <w:endnote w:type="continuationSeparator" w:id="0">
    <w:p w14:paraId="6FBE4514" w14:textId="77777777" w:rsidR="009368CE" w:rsidRDefault="00936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41DBA" w14:textId="77777777" w:rsidR="009368CE" w:rsidRDefault="009368CE">
      <w:pPr>
        <w:spacing w:after="0" w:line="240" w:lineRule="auto"/>
      </w:pPr>
      <w:r>
        <w:separator/>
      </w:r>
    </w:p>
  </w:footnote>
  <w:footnote w:type="continuationSeparator" w:id="0">
    <w:p w14:paraId="7E2B0B61" w14:textId="77777777" w:rsidR="009368CE" w:rsidRDefault="009368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8CE"/>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22104</TotalTime>
  <Pages>1</Pages>
  <Words>39</Words>
  <Characters>228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4436</cp:revision>
  <cp:lastPrinted>2009-02-06T05:36:00Z</cp:lastPrinted>
  <dcterms:created xsi:type="dcterms:W3CDTF">2016-09-19T15:12:00Z</dcterms:created>
  <dcterms:modified xsi:type="dcterms:W3CDTF">2017-01-27T16:39:00Z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