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52088E" w:rsidRDefault="0052088E" w:rsidP="0052088E">
      <w:r w:rsidRPr="0052088E">
        <w:rPr>
          <w:rFonts w:ascii="Times New Roman" w:eastAsia="Arial Narrow" w:hAnsi="Times New Roman" w:cs="Times New Roman"/>
          <w:b/>
          <w:bCs/>
          <w:color w:val="000000"/>
          <w:kern w:val="0"/>
          <w:sz w:val="24"/>
          <w:lang w:val="uk-UA" w:eastAsia="uk-UA" w:bidi="uk-UA"/>
        </w:rPr>
        <w:t>Миронюк Тетяна Василівна</w:t>
      </w:r>
      <w:r w:rsidRPr="0052088E">
        <w:rPr>
          <w:rFonts w:ascii="Times New Roman" w:hAnsi="Times New Roman" w:cs="Times New Roman"/>
          <w:color w:val="000000"/>
          <w:kern w:val="0"/>
          <w:sz w:val="24"/>
          <w:szCs w:val="24"/>
          <w:lang w:val="uk-UA" w:eastAsia="uk-UA" w:bidi="uk-UA"/>
        </w:rPr>
        <w:t>, старший викладач кафедри інформаційної безпеки та комп’ютерної інженерії Черкась</w:t>
      </w:r>
      <w:r w:rsidRPr="0052088E">
        <w:rPr>
          <w:rFonts w:ascii="Times New Roman" w:hAnsi="Times New Roman" w:cs="Times New Roman"/>
          <w:color w:val="000000"/>
          <w:kern w:val="0"/>
          <w:sz w:val="24"/>
          <w:szCs w:val="24"/>
          <w:lang w:val="uk-UA" w:eastAsia="uk-UA" w:bidi="uk-UA"/>
        </w:rPr>
        <w:softHyphen/>
        <w:t>кого державного технічного університету: «Методи та засо</w:t>
      </w:r>
      <w:r w:rsidRPr="0052088E">
        <w:rPr>
          <w:rFonts w:ascii="Times New Roman" w:hAnsi="Times New Roman" w:cs="Times New Roman"/>
          <w:color w:val="000000"/>
          <w:kern w:val="0"/>
          <w:sz w:val="24"/>
          <w:szCs w:val="24"/>
          <w:lang w:val="uk-UA" w:eastAsia="uk-UA" w:bidi="uk-UA"/>
        </w:rPr>
        <w:softHyphen/>
        <w:t>би синтезу операцій перестановок, керованих інформацією, для комп’ютерних криптографічних систем» (05.13.05 - комп’ютерні системи та компоненти). Спецрада К 73.052.04 у Черкаському державному технологічному університеті</w:t>
      </w:r>
    </w:p>
    <w:sectPr w:rsidR="00086D61" w:rsidRPr="0052088E"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BD4389-B695-4F22-98FD-87A26B1BD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57</Words>
  <Characters>327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2020-05-19T08:03:00Z</dcterms:created>
  <dcterms:modified xsi:type="dcterms:W3CDTF">2020-05-19T08:50:00Z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