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64853" w:rsidRDefault="00764853" w:rsidP="00764853">
      <w:r w:rsidRPr="00764853">
        <w:rPr>
          <w:rFonts w:ascii="Calibri" w:eastAsia="Calibri" w:hAnsi="Calibri" w:cs="Times New Roman"/>
          <w:b/>
          <w:kern w:val="24"/>
          <w:sz w:val="24"/>
          <w:szCs w:val="28"/>
          <w:lang w:val="uk-UA" w:eastAsia="en-US"/>
        </w:rPr>
        <w:t>Шрам Олег Олегович,</w:t>
      </w:r>
      <w:r w:rsidRPr="00764853">
        <w:rPr>
          <w:rFonts w:ascii="Calibri" w:eastAsia="Calibri" w:hAnsi="Calibri" w:cs="Times New Roman"/>
          <w:kern w:val="24"/>
          <w:sz w:val="24"/>
          <w:szCs w:val="28"/>
          <w:lang w:val="uk-UA" w:eastAsia="en-US"/>
        </w:rPr>
        <w:t xml:space="preserve"> директор ТОВ «Синердживан». Назва дисертації:</w:t>
      </w:r>
      <w:r w:rsidRPr="00764853">
        <w:rPr>
          <w:rFonts w:ascii="Calibri" w:eastAsia="Calibri" w:hAnsi="Calibri" w:cs="Times New Roman"/>
          <w:b/>
          <w:kern w:val="24"/>
          <w:sz w:val="24"/>
          <w:szCs w:val="28"/>
          <w:lang w:val="uk-UA" w:eastAsia="en-US"/>
        </w:rPr>
        <w:t xml:space="preserve"> </w:t>
      </w:r>
      <w:r w:rsidRPr="00764853">
        <w:rPr>
          <w:rFonts w:ascii="Calibri" w:eastAsia="Calibri" w:hAnsi="Calibri" w:cs="Times New Roman"/>
          <w:kern w:val="24"/>
          <w:sz w:val="24"/>
          <w:szCs w:val="28"/>
          <w:lang w:val="uk-UA" w:eastAsia="en-US"/>
        </w:rPr>
        <w:t>«</w:t>
      </w:r>
      <w:r w:rsidRPr="00764853">
        <w:rPr>
          <w:rFonts w:ascii="Calibri" w:eastAsia="Calibri" w:hAnsi="Calibri" w:cs="Times New Roman"/>
          <w:kern w:val="24"/>
          <w:sz w:val="24"/>
          <w:szCs w:val="28"/>
          <w:shd w:val="clear" w:color="auto" w:fill="FFFFFF"/>
          <w:lang w:val="uk-UA" w:eastAsia="en-US"/>
        </w:rPr>
        <w:t>Корпоративне управління стратегічними компетенціями акціонерного товариства</w:t>
      </w:r>
      <w:r w:rsidRPr="00764853">
        <w:rPr>
          <w:rFonts w:ascii="Calibri" w:eastAsia="Calibri" w:hAnsi="Calibri" w:cs="Times New Roman"/>
          <w:kern w:val="24"/>
          <w:sz w:val="24"/>
          <w:szCs w:val="28"/>
          <w:lang w:val="uk-UA" w:eastAsia="en-US"/>
        </w:rPr>
        <w:t>». Шифр та назва спеціальності – 08.00.04 – економіка та управління підприємствами (за видами економічної діяльності). Спецрада Д 08.893.01 Університету митної справи та фінансів</w:t>
      </w:r>
    </w:p>
    <w:sectPr w:rsidR="00F239A4" w:rsidRPr="0076485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64853" w:rsidRPr="007648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B5BD-C229-4594-B190-3106EEFB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2021-12-02T13:12:00Z</dcterms:created>
  <dcterms:modified xsi:type="dcterms:W3CDTF">2021-12-02T13:14:00Z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