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47D0"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Тыглиян</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w:t>
      </w:r>
      <w:r w:rsidRPr="00850D26">
        <w:rPr>
          <w:rFonts w:ascii="Helvetica" w:hAnsi="Helvetica" w:cs="Helvetica"/>
          <w:b/>
          <w:bCs/>
          <w:color w:val="222222"/>
          <w:sz w:val="21"/>
          <w:szCs w:val="21"/>
        </w:rPr>
        <w:t>.</w:t>
      </w:r>
      <w:r w:rsidRPr="00850D26">
        <w:rPr>
          <w:rFonts w:ascii="Helvetica" w:hAnsi="Helvetica" w:cs="Helvetica" w:hint="eastAsia"/>
          <w:b/>
          <w:bCs/>
          <w:color w:val="222222"/>
          <w:sz w:val="21"/>
          <w:szCs w:val="21"/>
        </w:rPr>
        <w:t>В</w:t>
      </w:r>
      <w:r w:rsidRPr="00850D26">
        <w:rPr>
          <w:rFonts w:ascii="Helvetica" w:hAnsi="Helvetica" w:cs="Helvetica"/>
          <w:b/>
          <w:bCs/>
          <w:color w:val="222222"/>
          <w:sz w:val="21"/>
          <w:szCs w:val="21"/>
        </w:rPr>
        <w:t>.</w:t>
      </w:r>
    </w:p>
    <w:p w14:paraId="49F6E083"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Применение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электронного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парамагнитного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резонанса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изучению</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последовательности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посмертных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изменений</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печени</w:t>
      </w:r>
      <w:r w:rsidRPr="00850D26">
        <w:rPr>
          <w:rFonts w:ascii="Helvetica" w:hAnsi="Helvetica" w:cs="Helvetica"/>
          <w:b/>
          <w:bCs/>
          <w:color w:val="222222"/>
          <w:sz w:val="21"/>
          <w:szCs w:val="21"/>
        </w:rPr>
        <w:t xml:space="preserve"> : </w:t>
      </w:r>
      <w:r w:rsidRPr="00850D26">
        <w:rPr>
          <w:rFonts w:ascii="Helvetica" w:hAnsi="Helvetica" w:cs="Helvetica" w:hint="eastAsia"/>
          <w:b/>
          <w:bCs/>
          <w:color w:val="222222"/>
          <w:sz w:val="21"/>
          <w:szCs w:val="21"/>
        </w:rPr>
        <w:t>диссертация</w:t>
      </w:r>
      <w:r w:rsidRPr="00850D26">
        <w:rPr>
          <w:rFonts w:ascii="Helvetica" w:hAnsi="Helvetica" w:cs="Helvetica"/>
          <w:b/>
          <w:bCs/>
          <w:color w:val="222222"/>
          <w:sz w:val="21"/>
          <w:szCs w:val="21"/>
        </w:rPr>
        <w:t xml:space="preserve"> ... </w:t>
      </w:r>
      <w:r w:rsidRPr="00850D26">
        <w:rPr>
          <w:rFonts w:ascii="Helvetica" w:hAnsi="Helvetica" w:cs="Helvetica" w:hint="eastAsia"/>
          <w:b/>
          <w:bCs/>
          <w:color w:val="222222"/>
          <w:sz w:val="21"/>
          <w:szCs w:val="21"/>
        </w:rPr>
        <w:t>кандидата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биологических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наук</w:t>
      </w:r>
      <w:r w:rsidRPr="00850D26">
        <w:rPr>
          <w:rFonts w:ascii="Helvetica" w:hAnsi="Helvetica" w:cs="Helvetica"/>
          <w:b/>
          <w:bCs/>
          <w:color w:val="222222"/>
          <w:sz w:val="21"/>
          <w:szCs w:val="21"/>
        </w:rPr>
        <w:t xml:space="preserve"> : 03.00.02. - </w:t>
      </w:r>
      <w:r w:rsidRPr="00850D26">
        <w:rPr>
          <w:rFonts w:ascii="Helvetica" w:hAnsi="Helvetica" w:cs="Helvetica" w:hint="eastAsia"/>
          <w:b/>
          <w:bCs/>
          <w:color w:val="222222"/>
          <w:sz w:val="21"/>
          <w:szCs w:val="21"/>
        </w:rPr>
        <w:t>Москва</w:t>
      </w:r>
      <w:r w:rsidRPr="00850D26">
        <w:rPr>
          <w:rFonts w:ascii="Helvetica" w:hAnsi="Helvetica" w:cs="Helvetica"/>
          <w:b/>
          <w:bCs/>
          <w:color w:val="222222"/>
          <w:sz w:val="21"/>
          <w:szCs w:val="21"/>
        </w:rPr>
        <w:t xml:space="preserve">, 1984. - 132 </w:t>
      </w:r>
      <w:r w:rsidRPr="00850D26">
        <w:rPr>
          <w:rFonts w:ascii="Helvetica" w:hAnsi="Helvetica" w:cs="Helvetica" w:hint="eastAsia"/>
          <w:b/>
          <w:bCs/>
          <w:color w:val="222222"/>
          <w:sz w:val="21"/>
          <w:szCs w:val="21"/>
        </w:rPr>
        <w:t>с</w:t>
      </w:r>
      <w:r w:rsidRPr="00850D26">
        <w:rPr>
          <w:rFonts w:ascii="Helvetica" w:hAnsi="Helvetica" w:cs="Helvetica"/>
          <w:b/>
          <w:bCs/>
          <w:color w:val="222222"/>
          <w:sz w:val="21"/>
          <w:szCs w:val="21"/>
        </w:rPr>
        <w:t xml:space="preserve">. : </w:t>
      </w:r>
      <w:r w:rsidRPr="00850D26">
        <w:rPr>
          <w:rFonts w:ascii="Helvetica" w:hAnsi="Helvetica" w:cs="Helvetica" w:hint="eastAsia"/>
          <w:b/>
          <w:bCs/>
          <w:color w:val="222222"/>
          <w:sz w:val="21"/>
          <w:szCs w:val="21"/>
        </w:rPr>
        <w:t>ил</w:t>
      </w:r>
      <w:r w:rsidRPr="00850D26">
        <w:rPr>
          <w:rFonts w:ascii="Helvetica" w:hAnsi="Helvetica" w:cs="Helvetica"/>
          <w:b/>
          <w:bCs/>
          <w:color w:val="222222"/>
          <w:sz w:val="21"/>
          <w:szCs w:val="21"/>
        </w:rPr>
        <w:t>.</w:t>
      </w:r>
    </w:p>
    <w:p w14:paraId="1F0FD549"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больше</w:t>
      </w:r>
    </w:p>
    <w:p w14:paraId="3D76273D"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Цитаты</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текста</w:t>
      </w:r>
      <w:r w:rsidRPr="00850D26">
        <w:rPr>
          <w:rFonts w:ascii="Helvetica" w:hAnsi="Helvetica" w:cs="Helvetica"/>
          <w:b/>
          <w:bCs/>
          <w:color w:val="222222"/>
          <w:sz w:val="21"/>
          <w:szCs w:val="21"/>
        </w:rPr>
        <w:t>:</w:t>
      </w:r>
    </w:p>
    <w:p w14:paraId="78CC2134"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стр</w:t>
      </w:r>
      <w:r w:rsidRPr="00850D26">
        <w:rPr>
          <w:rFonts w:ascii="Helvetica" w:hAnsi="Helvetica" w:cs="Helvetica"/>
          <w:b/>
          <w:bCs/>
          <w:color w:val="222222"/>
          <w:sz w:val="21"/>
          <w:szCs w:val="21"/>
        </w:rPr>
        <w:t>. 6</w:t>
      </w:r>
    </w:p>
    <w:p w14:paraId="4A22C41F"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определило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вацравление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нашего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исследования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целью</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которого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было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поставлено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выяв­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ление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связи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изменений</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развивающихся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печени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условиях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смертной</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аноксии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ишемии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состоянием</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эндогенных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парамагнит­</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центров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печени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кинетикой</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восстановления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спиновых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зондов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гомогенатами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печеаи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кинетикой</w:t>
      </w:r>
    </w:p>
    <w:p w14:paraId="32CAB965"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стр</w:t>
      </w:r>
      <w:r w:rsidRPr="00850D26">
        <w:rPr>
          <w:rFonts w:ascii="Helvetica" w:hAnsi="Helvetica" w:cs="Helvetica"/>
          <w:b/>
          <w:bCs/>
          <w:color w:val="222222"/>
          <w:sz w:val="21"/>
          <w:szCs w:val="21"/>
        </w:rPr>
        <w:t>. 9</w:t>
      </w:r>
    </w:p>
    <w:p w14:paraId="26373341"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восстановления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после­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довательностью</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интенсивностью</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посмертных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изменений</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печени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адесь</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же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изложены</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результаты</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изучения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кинетики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образова­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нитрозильных</w:t>
      </w:r>
    </w:p>
    <w:p w14:paraId="2EB61D1B"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стр</w:t>
      </w:r>
      <w:r w:rsidRPr="00850D26">
        <w:rPr>
          <w:rFonts w:ascii="Helvetica" w:hAnsi="Helvetica" w:cs="Helvetica"/>
          <w:b/>
          <w:bCs/>
          <w:color w:val="222222"/>
          <w:sz w:val="21"/>
          <w:szCs w:val="21"/>
        </w:rPr>
        <w:t>. 112</w:t>
      </w:r>
    </w:p>
    <w:p w14:paraId="1B875C25"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неханизма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эти</w:t>
      </w:r>
      <w:r w:rsidRPr="00850D26">
        <w:rPr>
          <w:rFonts w:ascii="Helvetica" w:hAnsi="Helvetica" w:cs="Helvetica"/>
          <w:b/>
          <w:bCs/>
          <w:color w:val="222222"/>
          <w:sz w:val="21"/>
          <w:szCs w:val="21"/>
        </w:rPr>
        <w:t>?</w:t>
      </w:r>
      <w:r w:rsidRPr="00850D26">
        <w:rPr>
          <w:rFonts w:ascii="Helvetica" w:hAnsi="Helvetica" w:cs="Helvetica" w:hint="eastAsia"/>
          <w:b/>
          <w:bCs/>
          <w:color w:val="222222"/>
          <w:sz w:val="21"/>
          <w:szCs w:val="21"/>
        </w:rPr>
        <w:t>с</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изменений</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показывает</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что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смертные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изменения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состояния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эндогенных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парамагнитных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центров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печени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отражают</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последовательность</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интенсивность</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развития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смертных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процессов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аноксии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снижения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рН</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разрушения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мембран­</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структур</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клеток</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аутолиз</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белков</w:t>
      </w:r>
      <w:r w:rsidRPr="00850D26">
        <w:rPr>
          <w:rFonts w:ascii="Helvetica" w:hAnsi="Helvetica" w:cs="Helvetica"/>
          <w:b/>
          <w:bCs/>
          <w:color w:val="222222"/>
          <w:sz w:val="21"/>
          <w:szCs w:val="21"/>
        </w:rPr>
        <w:t xml:space="preserve">. S. </w:t>
      </w:r>
      <w:r w:rsidRPr="00850D26">
        <w:rPr>
          <w:rFonts w:ascii="Helvetica" w:hAnsi="Helvetica" w:cs="Helvetica" w:hint="eastAsia"/>
          <w:b/>
          <w:bCs/>
          <w:color w:val="222222"/>
          <w:sz w:val="21"/>
          <w:szCs w:val="21"/>
        </w:rPr>
        <w:t>Установлено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что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посмертный</w:t>
      </w:r>
    </w:p>
    <w:p w14:paraId="32E6A7EC" w14:textId="77777777" w:rsidR="00850D26" w:rsidRPr="00850D26" w:rsidRDefault="00850D26" w:rsidP="00850D26">
      <w:pPr>
        <w:rPr>
          <w:rFonts w:ascii="Helvetica" w:hAnsi="Helvetica" w:cs="Helvetica"/>
          <w:b/>
          <w:bCs/>
          <w:color w:val="222222"/>
          <w:sz w:val="21"/>
          <w:szCs w:val="21"/>
        </w:rPr>
      </w:pPr>
    </w:p>
    <w:p w14:paraId="55C4D037"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Оглавление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диссертации</w:t>
      </w:r>
    </w:p>
    <w:p w14:paraId="7A74B2C1"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кандидат</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биологических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наук</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Тыглиян</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w:t>
      </w:r>
      <w:r w:rsidRPr="00850D26">
        <w:rPr>
          <w:rFonts w:ascii="Helvetica" w:hAnsi="Helvetica" w:cs="Helvetica"/>
          <w:b/>
          <w:bCs/>
          <w:color w:val="222222"/>
          <w:sz w:val="21"/>
          <w:szCs w:val="21"/>
        </w:rPr>
        <w:t>.</w:t>
      </w:r>
      <w:r w:rsidRPr="00850D26">
        <w:rPr>
          <w:rFonts w:ascii="Helvetica" w:hAnsi="Helvetica" w:cs="Helvetica" w:hint="eastAsia"/>
          <w:b/>
          <w:bCs/>
          <w:color w:val="222222"/>
          <w:sz w:val="21"/>
          <w:szCs w:val="21"/>
        </w:rPr>
        <w:t>В</w:t>
      </w:r>
      <w:r w:rsidRPr="00850D26">
        <w:rPr>
          <w:rFonts w:ascii="Helvetica" w:hAnsi="Helvetica" w:cs="Helvetica"/>
          <w:b/>
          <w:bCs/>
          <w:color w:val="222222"/>
          <w:sz w:val="21"/>
          <w:szCs w:val="21"/>
        </w:rPr>
        <w:t>.</w:t>
      </w:r>
    </w:p>
    <w:p w14:paraId="69FAA214"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ВВЕДЕНИЕ</w:t>
      </w:r>
      <w:r w:rsidRPr="00850D26">
        <w:rPr>
          <w:rFonts w:ascii="Helvetica" w:hAnsi="Helvetica" w:cs="Helvetica"/>
          <w:b/>
          <w:bCs/>
          <w:color w:val="222222"/>
          <w:sz w:val="21"/>
          <w:szCs w:val="21"/>
        </w:rPr>
        <w:t>.</w:t>
      </w:r>
    </w:p>
    <w:p w14:paraId="4F28BECB" w14:textId="77777777" w:rsidR="00850D26" w:rsidRPr="00850D26" w:rsidRDefault="00850D26" w:rsidP="00850D26">
      <w:pPr>
        <w:rPr>
          <w:rFonts w:ascii="Helvetica" w:hAnsi="Helvetica" w:cs="Helvetica"/>
          <w:b/>
          <w:bCs/>
          <w:color w:val="222222"/>
          <w:sz w:val="21"/>
          <w:szCs w:val="21"/>
        </w:rPr>
      </w:pPr>
    </w:p>
    <w:p w14:paraId="692C504E"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Глава</w:t>
      </w:r>
      <w:r w:rsidRPr="00850D26">
        <w:rPr>
          <w:rFonts w:ascii="Helvetica" w:hAnsi="Helvetica" w:cs="Helvetica"/>
          <w:b/>
          <w:bCs/>
          <w:color w:val="222222"/>
          <w:sz w:val="21"/>
          <w:szCs w:val="21"/>
        </w:rPr>
        <w:t xml:space="preserve"> I. </w:t>
      </w:r>
      <w:r w:rsidRPr="00850D26">
        <w:rPr>
          <w:rFonts w:ascii="Helvetica" w:hAnsi="Helvetica" w:cs="Helvetica" w:hint="eastAsia"/>
          <w:b/>
          <w:bCs/>
          <w:color w:val="222222"/>
          <w:sz w:val="21"/>
          <w:szCs w:val="21"/>
        </w:rPr>
        <w:t>ЛИТЕРАТУРНЫЙ</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ОБЗОР</w:t>
      </w:r>
      <w:r w:rsidRPr="00850D26">
        <w:rPr>
          <w:rFonts w:ascii="Helvetica" w:hAnsi="Helvetica" w:cs="Helvetica"/>
          <w:b/>
          <w:bCs/>
          <w:color w:val="222222"/>
          <w:sz w:val="21"/>
          <w:szCs w:val="21"/>
        </w:rPr>
        <w:t>.</w:t>
      </w:r>
    </w:p>
    <w:p w14:paraId="6411A304" w14:textId="77777777" w:rsidR="00850D26" w:rsidRPr="00850D26" w:rsidRDefault="00850D26" w:rsidP="00850D26">
      <w:pPr>
        <w:rPr>
          <w:rFonts w:ascii="Helvetica" w:hAnsi="Helvetica" w:cs="Helvetica"/>
          <w:b/>
          <w:bCs/>
          <w:color w:val="222222"/>
          <w:sz w:val="21"/>
          <w:szCs w:val="21"/>
        </w:rPr>
      </w:pPr>
    </w:p>
    <w:p w14:paraId="13A7B2C3"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I. </w:t>
      </w:r>
      <w:r w:rsidRPr="00850D26">
        <w:rPr>
          <w:rFonts w:ascii="Helvetica" w:hAnsi="Helvetica" w:cs="Helvetica" w:hint="eastAsia"/>
          <w:b/>
          <w:bCs/>
          <w:color w:val="222222"/>
          <w:sz w:val="21"/>
          <w:szCs w:val="21"/>
        </w:rPr>
        <w:t>Некоторые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результаты</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применения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метода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ЭПР</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исследованию</w:t>
      </w:r>
      <w:r w:rsidRPr="00850D26">
        <w:rPr>
          <w:rFonts w:ascii="Helvetica" w:hAnsi="Helvetica" w:cs="Helvetica"/>
          <w:b/>
          <w:bCs/>
          <w:color w:val="222222"/>
          <w:sz w:val="21"/>
          <w:szCs w:val="21"/>
        </w:rPr>
        <w:t xml:space="preserve">1 </w:t>
      </w:r>
      <w:r w:rsidRPr="00850D26">
        <w:rPr>
          <w:rFonts w:ascii="Helvetica" w:hAnsi="Helvetica" w:cs="Helvetica" w:hint="eastAsia"/>
          <w:b/>
          <w:bCs/>
          <w:color w:val="222222"/>
          <w:sz w:val="21"/>
          <w:szCs w:val="21"/>
        </w:rPr>
        <w:t>биологических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объектов</w:t>
      </w:r>
    </w:p>
    <w:p w14:paraId="2381A24E" w14:textId="77777777" w:rsidR="00850D26" w:rsidRPr="00850D26" w:rsidRDefault="00850D26" w:rsidP="00850D26">
      <w:pPr>
        <w:rPr>
          <w:rFonts w:ascii="Helvetica" w:hAnsi="Helvetica" w:cs="Helvetica"/>
          <w:b/>
          <w:bCs/>
          <w:color w:val="222222"/>
          <w:sz w:val="21"/>
          <w:szCs w:val="21"/>
        </w:rPr>
      </w:pPr>
    </w:p>
    <w:p w14:paraId="3F3C5E68"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2. </w:t>
      </w:r>
      <w:r w:rsidRPr="00850D26">
        <w:rPr>
          <w:rFonts w:ascii="Helvetica" w:hAnsi="Helvetica" w:cs="Helvetica" w:hint="eastAsia"/>
          <w:b/>
          <w:bCs/>
          <w:color w:val="222222"/>
          <w:sz w:val="21"/>
          <w:szCs w:val="21"/>
        </w:rPr>
        <w:t>Современное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состояние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диагностики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давности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наступления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смерти</w:t>
      </w:r>
      <w:r w:rsidRPr="00850D26">
        <w:rPr>
          <w:rFonts w:ascii="Helvetica" w:hAnsi="Helvetica" w:cs="Helvetica"/>
          <w:b/>
          <w:bCs/>
          <w:color w:val="222222"/>
          <w:sz w:val="21"/>
          <w:szCs w:val="21"/>
        </w:rPr>
        <w:t>.</w:t>
      </w:r>
    </w:p>
    <w:p w14:paraId="09FE8DFB" w14:textId="77777777" w:rsidR="00850D26" w:rsidRPr="00850D26" w:rsidRDefault="00850D26" w:rsidP="00850D26">
      <w:pPr>
        <w:rPr>
          <w:rFonts w:ascii="Helvetica" w:hAnsi="Helvetica" w:cs="Helvetica"/>
          <w:b/>
          <w:bCs/>
          <w:color w:val="222222"/>
          <w:sz w:val="21"/>
          <w:szCs w:val="21"/>
        </w:rPr>
      </w:pPr>
    </w:p>
    <w:p w14:paraId="059993A1"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Глава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МАТЕРИАЛЫ</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МЕТОДЫ</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ЭКСПЕРИМШТА</w:t>
      </w:r>
      <w:r w:rsidRPr="00850D26">
        <w:rPr>
          <w:rFonts w:ascii="Helvetica" w:hAnsi="Helvetica" w:cs="Helvetica"/>
          <w:b/>
          <w:bCs/>
          <w:color w:val="222222"/>
          <w:sz w:val="21"/>
          <w:szCs w:val="21"/>
        </w:rPr>
        <w:t>.</w:t>
      </w:r>
    </w:p>
    <w:p w14:paraId="6FC138DD" w14:textId="77777777" w:rsidR="00850D26" w:rsidRPr="00850D26" w:rsidRDefault="00850D26" w:rsidP="00850D26">
      <w:pPr>
        <w:rPr>
          <w:rFonts w:ascii="Helvetica" w:hAnsi="Helvetica" w:cs="Helvetica"/>
          <w:b/>
          <w:bCs/>
          <w:color w:val="222222"/>
          <w:sz w:val="21"/>
          <w:szCs w:val="21"/>
        </w:rPr>
      </w:pPr>
    </w:p>
    <w:p w14:paraId="62AF6B06"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I. </w:t>
      </w:r>
      <w:r w:rsidRPr="00850D26">
        <w:rPr>
          <w:rFonts w:ascii="Helvetica" w:hAnsi="Helvetica" w:cs="Helvetica" w:hint="eastAsia"/>
          <w:b/>
          <w:bCs/>
          <w:color w:val="222222"/>
          <w:sz w:val="21"/>
          <w:szCs w:val="21"/>
        </w:rPr>
        <w:t>Методика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приготовления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образцов</w:t>
      </w:r>
      <w:r w:rsidRPr="00850D26">
        <w:rPr>
          <w:rFonts w:ascii="Helvetica" w:hAnsi="Helvetica" w:cs="Helvetica"/>
          <w:b/>
          <w:bCs/>
          <w:color w:val="222222"/>
          <w:sz w:val="21"/>
          <w:szCs w:val="21"/>
        </w:rPr>
        <w:t>.</w:t>
      </w:r>
    </w:p>
    <w:p w14:paraId="7EA99F04" w14:textId="77777777" w:rsidR="00850D26" w:rsidRPr="00850D26" w:rsidRDefault="00850D26" w:rsidP="00850D26">
      <w:pPr>
        <w:rPr>
          <w:rFonts w:ascii="Helvetica" w:hAnsi="Helvetica" w:cs="Helvetica"/>
          <w:b/>
          <w:bCs/>
          <w:color w:val="222222"/>
          <w:sz w:val="21"/>
          <w:szCs w:val="21"/>
        </w:rPr>
      </w:pPr>
    </w:p>
    <w:p w14:paraId="4C46547D"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2. </w:t>
      </w:r>
      <w:r w:rsidRPr="00850D26">
        <w:rPr>
          <w:rFonts w:ascii="Helvetica" w:hAnsi="Helvetica" w:cs="Helvetica" w:hint="eastAsia"/>
          <w:b/>
          <w:bCs/>
          <w:color w:val="222222"/>
          <w:sz w:val="21"/>
          <w:szCs w:val="21"/>
        </w:rPr>
        <w:t>Регистрация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спектров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ЭПР</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образцов</w:t>
      </w:r>
      <w:r w:rsidRPr="00850D26">
        <w:rPr>
          <w:rFonts w:ascii="Helvetica" w:hAnsi="Helvetica" w:cs="Helvetica"/>
          <w:b/>
          <w:bCs/>
          <w:color w:val="222222"/>
          <w:sz w:val="21"/>
          <w:szCs w:val="21"/>
        </w:rPr>
        <w:t>.</w:t>
      </w:r>
    </w:p>
    <w:p w14:paraId="412418F3" w14:textId="77777777" w:rsidR="00850D26" w:rsidRPr="00850D26" w:rsidRDefault="00850D26" w:rsidP="00850D26">
      <w:pPr>
        <w:rPr>
          <w:rFonts w:ascii="Helvetica" w:hAnsi="Helvetica" w:cs="Helvetica"/>
          <w:b/>
          <w:bCs/>
          <w:color w:val="222222"/>
          <w:sz w:val="21"/>
          <w:szCs w:val="21"/>
        </w:rPr>
      </w:pPr>
    </w:p>
    <w:p w14:paraId="20DDFE71"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Глава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Ш</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ПОСМЕРТНЫЕ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ИЗМЕНЕНИЯ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ПЕЧШИ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РЕГИСТРИРУЕМЫЕ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МЕТОДОМ</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ЭПР</w:t>
      </w:r>
      <w:r w:rsidRPr="00850D26">
        <w:rPr>
          <w:rFonts w:ascii="Helvetica" w:hAnsi="Helvetica" w:cs="Helvetica"/>
          <w:b/>
          <w:bCs/>
          <w:color w:val="222222"/>
          <w:sz w:val="21"/>
          <w:szCs w:val="21"/>
        </w:rPr>
        <w:t>.</w:t>
      </w:r>
    </w:p>
    <w:p w14:paraId="7F76F88F" w14:textId="77777777" w:rsidR="00850D26" w:rsidRPr="00850D26" w:rsidRDefault="00850D26" w:rsidP="00850D26">
      <w:pPr>
        <w:rPr>
          <w:rFonts w:ascii="Helvetica" w:hAnsi="Helvetica" w:cs="Helvetica"/>
          <w:b/>
          <w:bCs/>
          <w:color w:val="222222"/>
          <w:sz w:val="21"/>
          <w:szCs w:val="21"/>
        </w:rPr>
      </w:pPr>
    </w:p>
    <w:p w14:paraId="122A790B"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I. </w:t>
      </w:r>
      <w:r w:rsidRPr="00850D26">
        <w:rPr>
          <w:rFonts w:ascii="Helvetica" w:hAnsi="Helvetica" w:cs="Helvetica" w:hint="eastAsia"/>
          <w:b/>
          <w:bCs/>
          <w:color w:val="222222"/>
          <w:sz w:val="21"/>
          <w:szCs w:val="21"/>
        </w:rPr>
        <w:t>Состояние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эндогенных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ПМЦ</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посмертный</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период</w:t>
      </w:r>
    </w:p>
    <w:p w14:paraId="02724E7A" w14:textId="77777777" w:rsidR="00850D26" w:rsidRPr="00850D26" w:rsidRDefault="00850D26" w:rsidP="00850D26">
      <w:pPr>
        <w:rPr>
          <w:rFonts w:ascii="Helvetica" w:hAnsi="Helvetica" w:cs="Helvetica"/>
          <w:b/>
          <w:bCs/>
          <w:color w:val="222222"/>
          <w:sz w:val="21"/>
          <w:szCs w:val="21"/>
        </w:rPr>
      </w:pPr>
    </w:p>
    <w:p w14:paraId="763949A0"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2. </w:t>
      </w:r>
      <w:r w:rsidRPr="00850D26">
        <w:rPr>
          <w:rFonts w:ascii="Helvetica" w:hAnsi="Helvetica" w:cs="Helvetica" w:hint="eastAsia"/>
          <w:b/>
          <w:bCs/>
          <w:color w:val="222222"/>
          <w:sz w:val="21"/>
          <w:szCs w:val="21"/>
        </w:rPr>
        <w:t>Восстановление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спиновых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зондов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разные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сроки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давности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наступления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смерти</w:t>
      </w:r>
      <w:r w:rsidRPr="00850D26">
        <w:rPr>
          <w:rFonts w:ascii="Helvetica" w:hAnsi="Helvetica" w:cs="Helvetica"/>
          <w:b/>
          <w:bCs/>
          <w:color w:val="222222"/>
          <w:sz w:val="21"/>
          <w:szCs w:val="21"/>
        </w:rPr>
        <w:t>.</w:t>
      </w:r>
    </w:p>
    <w:p w14:paraId="0ECA7EE2" w14:textId="77777777" w:rsidR="00850D26" w:rsidRPr="00850D26" w:rsidRDefault="00850D26" w:rsidP="00850D26">
      <w:pPr>
        <w:rPr>
          <w:rFonts w:ascii="Helvetica" w:hAnsi="Helvetica" w:cs="Helvetica"/>
          <w:b/>
          <w:bCs/>
          <w:color w:val="222222"/>
          <w:sz w:val="21"/>
          <w:szCs w:val="21"/>
        </w:rPr>
      </w:pPr>
    </w:p>
    <w:p w14:paraId="097262F8"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8. </w:t>
      </w:r>
      <w:r w:rsidRPr="00850D26">
        <w:rPr>
          <w:rFonts w:ascii="Helvetica" w:hAnsi="Helvetica" w:cs="Helvetica" w:hint="eastAsia"/>
          <w:b/>
          <w:bCs/>
          <w:color w:val="222222"/>
          <w:sz w:val="21"/>
          <w:szCs w:val="21"/>
        </w:rPr>
        <w:t>Образование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комплексов</w:t>
      </w:r>
      <w:r w:rsidRPr="00850D26">
        <w:rPr>
          <w:rFonts w:ascii="Helvetica" w:hAnsi="Helvetica" w:cs="Helvetica"/>
          <w:b/>
          <w:bCs/>
          <w:color w:val="222222"/>
          <w:sz w:val="21"/>
          <w:szCs w:val="21"/>
        </w:rPr>
        <w:t xml:space="preserve"> 2,03 </w:t>
      </w:r>
      <w:r w:rsidRPr="00850D26">
        <w:rPr>
          <w:rFonts w:ascii="Helvetica" w:hAnsi="Helvetica" w:cs="Helvetica" w:hint="eastAsia"/>
          <w:b/>
          <w:bCs/>
          <w:color w:val="222222"/>
          <w:sz w:val="21"/>
          <w:szCs w:val="21"/>
        </w:rPr>
        <w:t>в</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раЭше</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сроки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давности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наступления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смерти</w:t>
      </w:r>
      <w:r w:rsidRPr="00850D26">
        <w:rPr>
          <w:rFonts w:ascii="Helvetica" w:hAnsi="Helvetica" w:cs="Helvetica"/>
          <w:b/>
          <w:bCs/>
          <w:color w:val="222222"/>
          <w:sz w:val="21"/>
          <w:szCs w:val="21"/>
        </w:rPr>
        <w:t>.</w:t>
      </w:r>
    </w:p>
    <w:p w14:paraId="044B86C9" w14:textId="77777777" w:rsidR="00850D26" w:rsidRPr="00850D26" w:rsidRDefault="00850D26" w:rsidP="00850D26">
      <w:pPr>
        <w:rPr>
          <w:rFonts w:ascii="Helvetica" w:hAnsi="Helvetica" w:cs="Helvetica"/>
          <w:b/>
          <w:bCs/>
          <w:color w:val="222222"/>
          <w:sz w:val="21"/>
          <w:szCs w:val="21"/>
        </w:rPr>
      </w:pPr>
    </w:p>
    <w:p w14:paraId="607E7375"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Гжва</w:t>
      </w:r>
      <w:r w:rsidRPr="00850D26">
        <w:rPr>
          <w:rFonts w:ascii="Helvetica" w:hAnsi="Helvetica" w:cs="Helvetica"/>
          <w:b/>
          <w:bCs/>
          <w:color w:val="222222"/>
          <w:sz w:val="21"/>
          <w:szCs w:val="21"/>
        </w:rPr>
        <w:t xml:space="preserve"> 1</w:t>
      </w:r>
      <w:r w:rsidRPr="00850D26">
        <w:rPr>
          <w:rFonts w:ascii="Helvetica" w:hAnsi="Helvetica" w:cs="Helvetica" w:hint="eastAsia"/>
          <w:b/>
          <w:bCs/>
          <w:color w:val="222222"/>
          <w:sz w:val="21"/>
          <w:szCs w:val="21"/>
        </w:rPr>
        <w:t>У</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КРИТЕРИИ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ДИАГНОСТИКИ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ДАШОСТИ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НАСТУПЛЕНИЯ</w:t>
      </w:r>
    </w:p>
    <w:p w14:paraId="6E20304F" w14:textId="77777777" w:rsidR="00850D26" w:rsidRPr="00850D26" w:rsidRDefault="00850D26" w:rsidP="00850D26">
      <w:pPr>
        <w:rPr>
          <w:rFonts w:ascii="Helvetica" w:hAnsi="Helvetica" w:cs="Helvetica"/>
          <w:b/>
          <w:bCs/>
          <w:color w:val="222222"/>
          <w:sz w:val="21"/>
          <w:szCs w:val="21"/>
        </w:rPr>
      </w:pPr>
    </w:p>
    <w:p w14:paraId="63EA3A9D"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СМЕРТИ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МЕТОДОМ</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ЭПР</w:t>
      </w:r>
    </w:p>
    <w:p w14:paraId="2BD772E0" w14:textId="77777777" w:rsidR="00850D26" w:rsidRPr="00850D26" w:rsidRDefault="00850D26" w:rsidP="00850D26">
      <w:pPr>
        <w:rPr>
          <w:rFonts w:ascii="Helvetica" w:hAnsi="Helvetica" w:cs="Helvetica"/>
          <w:b/>
          <w:bCs/>
          <w:color w:val="222222"/>
          <w:sz w:val="21"/>
          <w:szCs w:val="21"/>
        </w:rPr>
      </w:pPr>
    </w:p>
    <w:p w14:paraId="035ECD0D"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I. </w:t>
      </w:r>
      <w:r w:rsidRPr="00850D26">
        <w:rPr>
          <w:rFonts w:ascii="Helvetica" w:hAnsi="Helvetica" w:cs="Helvetica" w:hint="eastAsia"/>
          <w:b/>
          <w:bCs/>
          <w:color w:val="222222"/>
          <w:sz w:val="21"/>
          <w:szCs w:val="21"/>
        </w:rPr>
        <w:t>Диагностика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давности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наступления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смерти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состоянию</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эндогенных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ШЦ</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печени</w:t>
      </w:r>
      <w:r w:rsidRPr="00850D26">
        <w:rPr>
          <w:rFonts w:ascii="Helvetica" w:hAnsi="Helvetica" w:cs="Helvetica"/>
          <w:b/>
          <w:bCs/>
          <w:color w:val="222222"/>
          <w:sz w:val="21"/>
          <w:szCs w:val="21"/>
        </w:rPr>
        <w:t>.</w:t>
      </w:r>
    </w:p>
    <w:p w14:paraId="66ED1EBF" w14:textId="77777777" w:rsidR="00850D26" w:rsidRPr="00850D26" w:rsidRDefault="00850D26" w:rsidP="00850D26">
      <w:pPr>
        <w:rPr>
          <w:rFonts w:ascii="Helvetica" w:hAnsi="Helvetica" w:cs="Helvetica"/>
          <w:b/>
          <w:bCs/>
          <w:color w:val="222222"/>
          <w:sz w:val="21"/>
          <w:szCs w:val="21"/>
        </w:rPr>
      </w:pPr>
    </w:p>
    <w:p w14:paraId="31C179FA" w14:textId="77777777" w:rsidR="00850D26" w:rsidRPr="00850D26" w:rsidRDefault="00850D26" w:rsidP="00850D26">
      <w:pPr>
        <w:rPr>
          <w:rFonts w:ascii="Helvetica" w:hAnsi="Helvetica" w:cs="Helvetica"/>
          <w:b/>
          <w:bCs/>
          <w:color w:val="222222"/>
          <w:sz w:val="21"/>
          <w:szCs w:val="21"/>
        </w:rPr>
      </w:pPr>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2. </w:t>
      </w:r>
      <w:r w:rsidRPr="00850D26">
        <w:rPr>
          <w:rFonts w:ascii="Helvetica" w:hAnsi="Helvetica" w:cs="Helvetica" w:hint="eastAsia"/>
          <w:b/>
          <w:bCs/>
          <w:color w:val="222222"/>
          <w:sz w:val="21"/>
          <w:szCs w:val="21"/>
        </w:rPr>
        <w:t>Диагностика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давности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наступления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смдрти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из</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пользованием</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спиновых</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зондов</w:t>
      </w:r>
    </w:p>
    <w:p w14:paraId="66713792" w14:textId="77777777" w:rsidR="00850D26" w:rsidRPr="00850D26" w:rsidRDefault="00850D26" w:rsidP="00850D26">
      <w:pPr>
        <w:rPr>
          <w:rFonts w:ascii="Helvetica" w:hAnsi="Helvetica" w:cs="Helvetica"/>
          <w:b/>
          <w:bCs/>
          <w:color w:val="222222"/>
          <w:sz w:val="21"/>
          <w:szCs w:val="21"/>
        </w:rPr>
      </w:pPr>
    </w:p>
    <w:p w14:paraId="0C1B29AA" w14:textId="206DCE62" w:rsidR="008A0C40" w:rsidRPr="00850D26" w:rsidRDefault="00850D26" w:rsidP="00850D26">
      <w:r w:rsidRPr="00850D26">
        <w:rPr>
          <w:rFonts w:ascii="Helvetica" w:hAnsi="Helvetica" w:cs="Helvetica" w:hint="eastAsia"/>
          <w:b/>
          <w:bCs/>
          <w:color w:val="222222"/>
          <w:sz w:val="21"/>
          <w:szCs w:val="21"/>
        </w:rPr>
        <w:t>§</w:t>
      </w:r>
      <w:r w:rsidRPr="00850D26">
        <w:rPr>
          <w:rFonts w:ascii="Helvetica" w:hAnsi="Helvetica" w:cs="Helvetica"/>
          <w:b/>
          <w:bCs/>
          <w:color w:val="222222"/>
          <w:sz w:val="21"/>
          <w:szCs w:val="21"/>
        </w:rPr>
        <w:t xml:space="preserve"> 3. </w:t>
      </w:r>
      <w:r w:rsidRPr="00850D26">
        <w:rPr>
          <w:rFonts w:ascii="Helvetica" w:hAnsi="Helvetica" w:cs="Helvetica" w:hint="eastAsia"/>
          <w:b/>
          <w:bCs/>
          <w:color w:val="222222"/>
          <w:sz w:val="21"/>
          <w:szCs w:val="21"/>
        </w:rPr>
        <w:t>Диагностика</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давности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наступления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смерти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по</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реакции</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образования</w:t>
      </w:r>
      <w:r w:rsidRPr="00850D26">
        <w:rPr>
          <w:rFonts w:ascii="Helvetica" w:hAnsi="Helvetica" w:cs="Helvetica"/>
          <w:b/>
          <w:bCs/>
          <w:color w:val="222222"/>
          <w:sz w:val="21"/>
          <w:szCs w:val="21"/>
        </w:rPr>
        <w:t xml:space="preserve"> </w:t>
      </w:r>
      <w:r w:rsidRPr="00850D26">
        <w:rPr>
          <w:rFonts w:ascii="Helvetica" w:hAnsi="Helvetica" w:cs="Helvetica" w:hint="eastAsia"/>
          <w:b/>
          <w:bCs/>
          <w:color w:val="222222"/>
          <w:sz w:val="21"/>
          <w:szCs w:val="21"/>
        </w:rPr>
        <w:t>комплексов</w:t>
      </w:r>
      <w:r w:rsidRPr="00850D26">
        <w:rPr>
          <w:rFonts w:ascii="Helvetica" w:hAnsi="Helvetica" w:cs="Helvetica"/>
          <w:b/>
          <w:bCs/>
          <w:color w:val="222222"/>
          <w:sz w:val="21"/>
          <w:szCs w:val="21"/>
        </w:rPr>
        <w:t xml:space="preserve"> 2,03.</w:t>
      </w:r>
    </w:p>
    <w:sectPr w:rsidR="008A0C40" w:rsidRPr="00850D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4B08" w14:textId="77777777" w:rsidR="00F541D3" w:rsidRDefault="00F541D3">
      <w:pPr>
        <w:spacing w:after="0" w:line="240" w:lineRule="auto"/>
      </w:pPr>
      <w:r>
        <w:separator/>
      </w:r>
    </w:p>
  </w:endnote>
  <w:endnote w:type="continuationSeparator" w:id="0">
    <w:p w14:paraId="26A24FBB" w14:textId="77777777" w:rsidR="00F541D3" w:rsidRDefault="00F5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F380" w14:textId="77777777" w:rsidR="00F541D3" w:rsidRDefault="00F541D3"/>
    <w:p w14:paraId="07FB716F" w14:textId="77777777" w:rsidR="00F541D3" w:rsidRDefault="00F541D3"/>
    <w:p w14:paraId="543B736F" w14:textId="77777777" w:rsidR="00F541D3" w:rsidRDefault="00F541D3"/>
    <w:p w14:paraId="07C84770" w14:textId="77777777" w:rsidR="00F541D3" w:rsidRDefault="00F541D3"/>
    <w:p w14:paraId="29694C8F" w14:textId="77777777" w:rsidR="00F541D3" w:rsidRDefault="00F541D3"/>
    <w:p w14:paraId="47AADE9E" w14:textId="77777777" w:rsidR="00F541D3" w:rsidRDefault="00F541D3"/>
    <w:p w14:paraId="012B36FB" w14:textId="77777777" w:rsidR="00F541D3" w:rsidRDefault="00F541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AFA3D1" wp14:editId="6F2C84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196BC" w14:textId="77777777" w:rsidR="00F541D3" w:rsidRDefault="00F541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AFA3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B196BC" w14:textId="77777777" w:rsidR="00F541D3" w:rsidRDefault="00F541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E8FE04" w14:textId="77777777" w:rsidR="00F541D3" w:rsidRDefault="00F541D3"/>
    <w:p w14:paraId="1265E08F" w14:textId="77777777" w:rsidR="00F541D3" w:rsidRDefault="00F541D3"/>
    <w:p w14:paraId="69648BC3" w14:textId="77777777" w:rsidR="00F541D3" w:rsidRDefault="00F541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F1B009" wp14:editId="67FB01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9F3D5" w14:textId="77777777" w:rsidR="00F541D3" w:rsidRDefault="00F541D3"/>
                          <w:p w14:paraId="4D8C155C" w14:textId="77777777" w:rsidR="00F541D3" w:rsidRDefault="00F541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F1B0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79F3D5" w14:textId="77777777" w:rsidR="00F541D3" w:rsidRDefault="00F541D3"/>
                    <w:p w14:paraId="4D8C155C" w14:textId="77777777" w:rsidR="00F541D3" w:rsidRDefault="00F541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52B26C" w14:textId="77777777" w:rsidR="00F541D3" w:rsidRDefault="00F541D3"/>
    <w:p w14:paraId="6C93B95D" w14:textId="77777777" w:rsidR="00F541D3" w:rsidRDefault="00F541D3">
      <w:pPr>
        <w:rPr>
          <w:sz w:val="2"/>
          <w:szCs w:val="2"/>
        </w:rPr>
      </w:pPr>
    </w:p>
    <w:p w14:paraId="7A3B26B5" w14:textId="77777777" w:rsidR="00F541D3" w:rsidRDefault="00F541D3"/>
    <w:p w14:paraId="4A48ECC2" w14:textId="77777777" w:rsidR="00F541D3" w:rsidRDefault="00F541D3">
      <w:pPr>
        <w:spacing w:after="0" w:line="240" w:lineRule="auto"/>
      </w:pPr>
    </w:p>
  </w:footnote>
  <w:footnote w:type="continuationSeparator" w:id="0">
    <w:p w14:paraId="0FF2FF80" w14:textId="77777777" w:rsidR="00F541D3" w:rsidRDefault="00F54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1D3"/>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23185</TotalTime>
  <Pages>3</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1131</cp:revision>
  <cp:lastPrinted>2009-02-06T05:36:00Z</cp:lastPrinted>
  <dcterms:created xsi:type="dcterms:W3CDTF">2025-11-25T20:19:00Z</dcterms:created>
  <dcterms:modified xsi:type="dcterms:W3CDTF">2025-12-30T09:48:00Z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