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3DEF" w:rsidRDefault="001D3DEF" w:rsidP="001D3DEF">
      <w:pPr>
        <w:pStyle w:val="affffffff"/>
      </w:pPr>
      <w:r>
        <w:rPr>
          <w:color w:val="FF0000"/>
        </w:rPr>
        <w:t xml:space="preserve">Для заказа доставки данной работы воспользуйтесь поиском на сайте по ссылке:  </w:t>
      </w:r>
      <w:hyperlink r:id="rId9" w:history="1">
        <w:r>
          <w:rPr>
            <w:rStyle w:val="af7"/>
            <w:color w:val="0070C0"/>
          </w:rPr>
          <w:t>http://www.mydisser.com/search.html</w:t>
        </w:r>
      </w:hyperlink>
    </w:p>
    <w:p w:rsidR="00201DFB" w:rsidRDefault="00201DFB" w:rsidP="00201DFB">
      <w:pPr>
        <w:rPr>
          <w:lang w:val="en-US"/>
        </w:rPr>
      </w:pPr>
    </w:p>
    <w:p w:rsidR="002E27BA" w:rsidRPr="00D171F8" w:rsidRDefault="002E27BA" w:rsidP="002E27BA">
      <w:pPr>
        <w:pStyle w:val="affffffff"/>
        <w:widowControl w:val="0"/>
      </w:pPr>
      <w:bookmarkStart w:id="0" w:name="_GoBack"/>
      <w:bookmarkEnd w:id="0"/>
      <w:r w:rsidRPr="00D171F8">
        <w:t>МІНІСТЕРСТВО ОХОРОНИ ЗДОРОВ’Я УКРАЇНИ</w:t>
      </w:r>
    </w:p>
    <w:p w:rsidR="002E27BA" w:rsidRPr="00D171F8" w:rsidRDefault="002E27BA" w:rsidP="002E27BA">
      <w:pPr>
        <w:pStyle w:val="affffffff0"/>
        <w:rPr>
          <w:b w:val="0"/>
          <w:caps/>
        </w:rPr>
      </w:pPr>
      <w:r w:rsidRPr="00D171F8">
        <w:rPr>
          <w:caps/>
        </w:rPr>
        <w:t>НАЦІОНАЛЬНий ФАРМАЦЕВТИЧНий Університет</w:t>
      </w:r>
    </w:p>
    <w:p w:rsidR="002E27BA" w:rsidRPr="00D171F8" w:rsidRDefault="002E27BA" w:rsidP="002E27BA">
      <w:pPr>
        <w:widowControl w:val="0"/>
        <w:spacing w:line="360" w:lineRule="auto"/>
        <w:rPr>
          <w:rFonts w:ascii="Times New Roman" w:hAnsi="Times New Roman"/>
          <w:b/>
        </w:rPr>
      </w:pPr>
    </w:p>
    <w:p w:rsidR="002E27BA" w:rsidRPr="00D171F8" w:rsidRDefault="002E27BA" w:rsidP="002E27BA">
      <w:pPr>
        <w:pStyle w:val="6"/>
        <w:spacing w:line="360" w:lineRule="auto"/>
        <w:jc w:val="right"/>
        <w:rPr>
          <w:b w:val="0"/>
          <w:sz w:val="28"/>
          <w:szCs w:val="28"/>
        </w:rPr>
      </w:pPr>
      <w:r w:rsidRPr="00D171F8">
        <w:rPr>
          <w:b w:val="0"/>
          <w:sz w:val="28"/>
          <w:szCs w:val="28"/>
        </w:rPr>
        <w:t>На правах рукопису</w:t>
      </w:r>
    </w:p>
    <w:p w:rsidR="002E27BA" w:rsidRPr="00D171F8" w:rsidRDefault="002E27BA" w:rsidP="002E27BA">
      <w:pPr>
        <w:widowControl w:val="0"/>
        <w:spacing w:line="360" w:lineRule="auto"/>
        <w:rPr>
          <w:rFonts w:ascii="Times New Roman" w:hAnsi="Times New Roman"/>
        </w:rPr>
      </w:pPr>
    </w:p>
    <w:p w:rsidR="002E27BA" w:rsidRPr="00D171F8" w:rsidRDefault="002E27BA" w:rsidP="002E27BA">
      <w:pPr>
        <w:widowControl w:val="0"/>
        <w:spacing w:line="360" w:lineRule="auto"/>
        <w:rPr>
          <w:rFonts w:ascii="Times New Roman" w:hAnsi="Times New Roman"/>
        </w:rPr>
      </w:pPr>
    </w:p>
    <w:p w:rsidR="002E27BA" w:rsidRPr="00D171F8" w:rsidRDefault="002E27BA" w:rsidP="002E27BA">
      <w:pPr>
        <w:pStyle w:val="4"/>
        <w:rPr>
          <w:rFonts w:ascii="Times New Roman" w:hAnsi="Times New Roman"/>
          <w:sz w:val="28"/>
        </w:rPr>
      </w:pPr>
      <w:r w:rsidRPr="00D171F8">
        <w:rPr>
          <w:rFonts w:ascii="Times New Roman" w:hAnsi="Times New Roman"/>
          <w:sz w:val="28"/>
        </w:rPr>
        <w:t>БУР'ЯН КАТЕРИНА ОЛЕКСАНДРІВНА</w:t>
      </w:r>
    </w:p>
    <w:p w:rsidR="002E27BA" w:rsidRPr="00D171F8" w:rsidRDefault="002E27BA" w:rsidP="002E27BA">
      <w:pPr>
        <w:widowControl w:val="0"/>
        <w:spacing w:line="360" w:lineRule="auto"/>
        <w:rPr>
          <w:rFonts w:ascii="Times New Roman" w:hAnsi="Times New Roman"/>
        </w:rPr>
      </w:pPr>
    </w:p>
    <w:p w:rsidR="002E27BA" w:rsidRPr="00D171F8" w:rsidRDefault="002E27BA" w:rsidP="002E27BA">
      <w:pPr>
        <w:widowControl w:val="0"/>
        <w:spacing w:line="360" w:lineRule="auto"/>
        <w:rPr>
          <w:rFonts w:ascii="Times New Roman" w:hAnsi="Times New Roman"/>
        </w:rPr>
      </w:pPr>
    </w:p>
    <w:p w:rsidR="002E27BA" w:rsidRPr="00D171F8" w:rsidRDefault="002E27BA" w:rsidP="002E27BA">
      <w:pPr>
        <w:pStyle w:val="1"/>
        <w:spacing w:line="360" w:lineRule="auto"/>
        <w:jc w:val="right"/>
        <w:rPr>
          <w:rFonts w:ascii="Times New Roman" w:hAnsi="Times New Roman"/>
        </w:rPr>
      </w:pPr>
      <w:r w:rsidRPr="00D171F8">
        <w:rPr>
          <w:rFonts w:ascii="Times New Roman" w:hAnsi="Times New Roman"/>
        </w:rPr>
        <w:t>УДК 615.454.23:615.282</w:t>
      </w:r>
    </w:p>
    <w:p w:rsidR="002E27BA" w:rsidRPr="00D171F8" w:rsidRDefault="002E27BA" w:rsidP="002E27BA">
      <w:pPr>
        <w:widowControl w:val="0"/>
        <w:spacing w:line="360" w:lineRule="auto"/>
        <w:rPr>
          <w:rFonts w:ascii="Times New Roman" w:hAnsi="Times New Roman"/>
        </w:rPr>
      </w:pPr>
    </w:p>
    <w:p w:rsidR="002E27BA" w:rsidRPr="00D171F8" w:rsidRDefault="002E27BA" w:rsidP="002E27BA">
      <w:pPr>
        <w:widowControl w:val="0"/>
        <w:spacing w:line="360" w:lineRule="auto"/>
        <w:jc w:val="center"/>
        <w:rPr>
          <w:rFonts w:ascii="Times New Roman" w:hAnsi="Times New Roman"/>
          <w:b/>
          <w:sz w:val="32"/>
          <w:szCs w:val="32"/>
        </w:rPr>
      </w:pPr>
      <w:r w:rsidRPr="00D171F8">
        <w:rPr>
          <w:rFonts w:ascii="Times New Roman" w:hAnsi="Times New Roman"/>
          <w:b/>
          <w:sz w:val="32"/>
          <w:szCs w:val="32"/>
        </w:rPr>
        <w:t>РОЗРОБКА СКЛАДУ ТА ТЕХНОЛОГІЇ СУПОЗИТОРІЇВ З ФУНГІЦИДНОЮ АКТИВНІСТЮ</w:t>
      </w:r>
    </w:p>
    <w:p w:rsidR="002E27BA" w:rsidRPr="00D171F8" w:rsidRDefault="002E27BA" w:rsidP="002E27BA">
      <w:pPr>
        <w:widowControl w:val="0"/>
        <w:spacing w:line="360" w:lineRule="auto"/>
        <w:rPr>
          <w:rFonts w:ascii="Times New Roman" w:hAnsi="Times New Roman"/>
          <w:caps/>
        </w:rPr>
      </w:pPr>
    </w:p>
    <w:p w:rsidR="002E27BA" w:rsidRPr="00D171F8" w:rsidRDefault="002E27BA" w:rsidP="002E27BA">
      <w:pPr>
        <w:widowControl w:val="0"/>
        <w:spacing w:line="360" w:lineRule="auto"/>
        <w:jc w:val="center"/>
        <w:rPr>
          <w:rFonts w:ascii="Times New Roman" w:hAnsi="Times New Roman"/>
        </w:rPr>
      </w:pPr>
      <w:r w:rsidRPr="00D171F8">
        <w:rPr>
          <w:rFonts w:ascii="Times New Roman" w:hAnsi="Times New Roman"/>
        </w:rPr>
        <w:t>15.00.01 – технологія ліків та організація фармацевтичної спр</w:t>
      </w:r>
      <w:r w:rsidRPr="00D171F8">
        <w:rPr>
          <w:rFonts w:ascii="Times New Roman" w:hAnsi="Times New Roman"/>
        </w:rPr>
        <w:t>а</w:t>
      </w:r>
      <w:r w:rsidRPr="00D171F8">
        <w:rPr>
          <w:rFonts w:ascii="Times New Roman" w:hAnsi="Times New Roman"/>
        </w:rPr>
        <w:t>ви</w:t>
      </w:r>
    </w:p>
    <w:p w:rsidR="002E27BA" w:rsidRPr="00D171F8" w:rsidRDefault="002E27BA" w:rsidP="002E27BA">
      <w:pPr>
        <w:widowControl w:val="0"/>
        <w:spacing w:line="360" w:lineRule="auto"/>
        <w:rPr>
          <w:rFonts w:ascii="Times New Roman" w:hAnsi="Times New Roman"/>
        </w:rPr>
      </w:pPr>
    </w:p>
    <w:p w:rsidR="002E27BA" w:rsidRPr="00D171F8" w:rsidRDefault="002E27BA" w:rsidP="002E27BA">
      <w:pPr>
        <w:widowControl w:val="0"/>
        <w:spacing w:line="360" w:lineRule="auto"/>
        <w:jc w:val="center"/>
        <w:rPr>
          <w:rFonts w:ascii="Times New Roman" w:hAnsi="Times New Roman"/>
          <w:caps/>
        </w:rPr>
      </w:pPr>
      <w:r w:rsidRPr="00D171F8">
        <w:rPr>
          <w:rFonts w:ascii="Times New Roman" w:hAnsi="Times New Roman"/>
          <w:caps/>
        </w:rPr>
        <w:t>Дисертація</w:t>
      </w:r>
    </w:p>
    <w:p w:rsidR="002E27BA" w:rsidRPr="00D171F8" w:rsidRDefault="002E27BA" w:rsidP="002E27BA">
      <w:pPr>
        <w:widowControl w:val="0"/>
        <w:spacing w:line="360" w:lineRule="auto"/>
        <w:jc w:val="center"/>
        <w:rPr>
          <w:rFonts w:ascii="Times New Roman" w:hAnsi="Times New Roman"/>
        </w:rPr>
      </w:pPr>
      <w:r w:rsidRPr="00D171F8">
        <w:rPr>
          <w:rFonts w:ascii="Times New Roman" w:hAnsi="Times New Roman"/>
        </w:rPr>
        <w:t>на здобуття наукового ступеня</w:t>
      </w:r>
    </w:p>
    <w:p w:rsidR="002E27BA" w:rsidRPr="00D171F8" w:rsidRDefault="002E27BA" w:rsidP="002E27BA">
      <w:pPr>
        <w:widowControl w:val="0"/>
        <w:spacing w:line="360" w:lineRule="auto"/>
        <w:jc w:val="center"/>
        <w:rPr>
          <w:rFonts w:ascii="Times New Roman" w:hAnsi="Times New Roman"/>
        </w:rPr>
      </w:pPr>
      <w:r w:rsidRPr="00D171F8">
        <w:rPr>
          <w:rFonts w:ascii="Times New Roman" w:hAnsi="Times New Roman"/>
        </w:rPr>
        <w:t>кандидата фармацевти</w:t>
      </w:r>
      <w:r w:rsidRPr="00D171F8">
        <w:rPr>
          <w:rFonts w:ascii="Times New Roman" w:hAnsi="Times New Roman"/>
        </w:rPr>
        <w:t>ч</w:t>
      </w:r>
      <w:r w:rsidRPr="00D171F8">
        <w:rPr>
          <w:rFonts w:ascii="Times New Roman" w:hAnsi="Times New Roman"/>
        </w:rPr>
        <w:t>них наук</w:t>
      </w:r>
    </w:p>
    <w:p w:rsidR="002E27BA" w:rsidRPr="00D171F8" w:rsidRDefault="002E27BA" w:rsidP="002E27BA">
      <w:pPr>
        <w:widowControl w:val="0"/>
        <w:spacing w:line="360" w:lineRule="auto"/>
        <w:jc w:val="center"/>
        <w:rPr>
          <w:rFonts w:ascii="Times New Roman" w:hAnsi="Times New Roman"/>
        </w:rPr>
      </w:pPr>
    </w:p>
    <w:p w:rsidR="002E27BA" w:rsidRPr="00D171F8" w:rsidRDefault="002E27BA" w:rsidP="002E27BA">
      <w:pPr>
        <w:widowControl w:val="0"/>
        <w:spacing w:line="360" w:lineRule="auto"/>
        <w:rPr>
          <w:rFonts w:ascii="Times New Roman" w:hAnsi="Times New Roman"/>
        </w:rPr>
      </w:pPr>
    </w:p>
    <w:p w:rsidR="002E27BA" w:rsidRPr="00D171F8" w:rsidRDefault="002E27BA" w:rsidP="002E27BA">
      <w:pPr>
        <w:widowControl w:val="0"/>
        <w:spacing w:line="360" w:lineRule="auto"/>
        <w:jc w:val="right"/>
        <w:rPr>
          <w:rFonts w:ascii="Times New Roman" w:hAnsi="Times New Roman"/>
        </w:rPr>
      </w:pPr>
      <w:r w:rsidRPr="00D171F8">
        <w:rPr>
          <w:rFonts w:ascii="Times New Roman" w:hAnsi="Times New Roman"/>
        </w:rPr>
        <w:t>Науковий керівник</w:t>
      </w:r>
    </w:p>
    <w:p w:rsidR="002E27BA" w:rsidRPr="00D171F8" w:rsidRDefault="002E27BA" w:rsidP="002E27BA">
      <w:pPr>
        <w:widowControl w:val="0"/>
        <w:spacing w:line="360" w:lineRule="auto"/>
        <w:jc w:val="right"/>
        <w:rPr>
          <w:rFonts w:ascii="Times New Roman" w:hAnsi="Times New Roman"/>
        </w:rPr>
      </w:pPr>
      <w:r w:rsidRPr="00D171F8">
        <w:rPr>
          <w:rFonts w:ascii="Times New Roman" w:hAnsi="Times New Roman"/>
        </w:rPr>
        <w:t>кандидат фармацевтичних наук, доцент</w:t>
      </w:r>
    </w:p>
    <w:p w:rsidR="002E27BA" w:rsidRPr="00D171F8" w:rsidRDefault="002E27BA" w:rsidP="002E27BA">
      <w:pPr>
        <w:widowControl w:val="0"/>
        <w:spacing w:line="360" w:lineRule="auto"/>
        <w:jc w:val="right"/>
        <w:rPr>
          <w:rFonts w:ascii="Times New Roman" w:hAnsi="Times New Roman"/>
          <w:caps/>
          <w:szCs w:val="28"/>
        </w:rPr>
      </w:pPr>
      <w:r w:rsidRPr="00D171F8">
        <w:rPr>
          <w:rFonts w:ascii="Times New Roman" w:hAnsi="Times New Roman"/>
          <w:caps/>
          <w:szCs w:val="28"/>
        </w:rPr>
        <w:t>Крутських Тетяна Василівна</w:t>
      </w:r>
    </w:p>
    <w:p w:rsidR="002E27BA" w:rsidRPr="00D171F8" w:rsidRDefault="002E27BA" w:rsidP="002E27BA">
      <w:pPr>
        <w:widowControl w:val="0"/>
        <w:spacing w:line="360" w:lineRule="auto"/>
        <w:jc w:val="right"/>
        <w:rPr>
          <w:rFonts w:ascii="Times New Roman" w:hAnsi="Times New Roman"/>
        </w:rPr>
      </w:pPr>
    </w:p>
    <w:p w:rsidR="002E27BA" w:rsidRPr="00D171F8" w:rsidRDefault="002E27BA" w:rsidP="002E27BA">
      <w:pPr>
        <w:widowControl w:val="0"/>
        <w:spacing w:line="360" w:lineRule="auto"/>
        <w:rPr>
          <w:rFonts w:ascii="Times New Roman" w:hAnsi="Times New Roman"/>
        </w:rPr>
      </w:pPr>
    </w:p>
    <w:p w:rsidR="002E27BA" w:rsidRPr="00D171F8" w:rsidRDefault="002E27BA" w:rsidP="002E27BA">
      <w:pPr>
        <w:widowControl w:val="0"/>
        <w:spacing w:line="360" w:lineRule="auto"/>
        <w:jc w:val="center"/>
        <w:rPr>
          <w:rFonts w:ascii="Times New Roman" w:hAnsi="Times New Roman"/>
        </w:rPr>
      </w:pPr>
    </w:p>
    <w:p w:rsidR="002E27BA" w:rsidRPr="00D171F8" w:rsidRDefault="002E27BA" w:rsidP="002E27BA">
      <w:pPr>
        <w:widowControl w:val="0"/>
        <w:spacing w:line="360" w:lineRule="auto"/>
        <w:jc w:val="center"/>
        <w:rPr>
          <w:rFonts w:ascii="Times New Roman" w:hAnsi="Times New Roman"/>
        </w:rPr>
      </w:pPr>
    </w:p>
    <w:p w:rsidR="002E27BA" w:rsidRPr="00D171F8" w:rsidRDefault="002E27BA" w:rsidP="002E27BA">
      <w:pPr>
        <w:widowControl w:val="0"/>
        <w:spacing w:line="360" w:lineRule="auto"/>
        <w:jc w:val="center"/>
        <w:rPr>
          <w:rFonts w:ascii="Times New Roman" w:hAnsi="Times New Roman"/>
          <w:lang w:val="en-US"/>
        </w:rPr>
      </w:pPr>
      <w:r>
        <w:rPr>
          <w:rFonts w:ascii="Times New Roman" w:hAnsi="Times New Roman"/>
        </w:rPr>
        <w:lastRenderedPageBreak/>
        <w:t>Харків – 2008</w:t>
      </w:r>
    </w:p>
    <w:p w:rsidR="002E27BA" w:rsidRPr="00D171F8" w:rsidRDefault="002E27BA" w:rsidP="002E27BA">
      <w:pPr>
        <w:widowControl w:val="0"/>
        <w:spacing w:line="360" w:lineRule="auto"/>
        <w:jc w:val="center"/>
        <w:rPr>
          <w:rFonts w:ascii="Times New Roman" w:hAnsi="Times New Roman"/>
          <w:b/>
          <w:caps/>
          <w:szCs w:val="28"/>
        </w:rPr>
      </w:pPr>
      <w:r w:rsidRPr="00D171F8">
        <w:rPr>
          <w:rFonts w:ascii="Times New Roman" w:hAnsi="Times New Roman"/>
          <w:b/>
          <w:caps/>
          <w:szCs w:val="28"/>
        </w:rPr>
        <w:t>зміст</w:t>
      </w:r>
    </w:p>
    <w:p w:rsidR="002E27BA" w:rsidRPr="00D171F8" w:rsidRDefault="002E27BA" w:rsidP="002E27BA">
      <w:pPr>
        <w:rPr>
          <w:rFonts w:ascii="Times New Roman" w:hAnsi="Times New Roman"/>
        </w:rPr>
      </w:pPr>
    </w:p>
    <w:p w:rsidR="002E27BA" w:rsidRPr="00D171F8" w:rsidRDefault="002E27BA" w:rsidP="002E27BA">
      <w:pPr>
        <w:pStyle w:val="7"/>
        <w:spacing w:line="360" w:lineRule="auto"/>
        <w:ind w:firstLine="284"/>
        <w:rPr>
          <w:rFonts w:ascii="Times New Roman" w:hAnsi="Times New Roman"/>
          <w:sz w:val="28"/>
          <w:szCs w:val="28"/>
        </w:rPr>
      </w:pPr>
      <w:r w:rsidRPr="00D171F8">
        <w:rPr>
          <w:rFonts w:ascii="Times New Roman" w:hAnsi="Times New Roman"/>
          <w:sz w:val="28"/>
          <w:szCs w:val="28"/>
        </w:rPr>
        <w:t>ПЕРЕЛІК УМОВНИХ СКОРОЧЕНЬ</w:t>
      </w:r>
      <w:r w:rsidRPr="00D171F8">
        <w:rPr>
          <w:rFonts w:ascii="Times New Roman" w:hAnsi="Times New Roman"/>
          <w:b/>
          <w:sz w:val="28"/>
          <w:szCs w:val="28"/>
        </w:rPr>
        <w:t xml:space="preserve">…………………………………… </w:t>
      </w:r>
      <w:r w:rsidRPr="00D171F8">
        <w:rPr>
          <w:rFonts w:ascii="Times New Roman" w:hAnsi="Times New Roman"/>
          <w:sz w:val="28"/>
          <w:szCs w:val="28"/>
        </w:rPr>
        <w:t xml:space="preserve">  </w:t>
      </w:r>
      <w:r w:rsidRPr="00D171F8">
        <w:rPr>
          <w:rFonts w:ascii="Times New Roman" w:hAnsi="Times New Roman"/>
          <w:b/>
          <w:sz w:val="28"/>
          <w:szCs w:val="28"/>
        </w:rPr>
        <w:t>5</w:t>
      </w:r>
    </w:p>
    <w:tbl>
      <w:tblPr>
        <w:tblW w:w="9356" w:type="dxa"/>
        <w:tblInd w:w="250" w:type="dxa"/>
        <w:tblLayout w:type="fixed"/>
        <w:tblLook w:val="0000" w:firstRow="0" w:lastRow="0" w:firstColumn="0" w:lastColumn="0" w:noHBand="0" w:noVBand="0"/>
      </w:tblPr>
      <w:tblGrid>
        <w:gridCol w:w="8789"/>
        <w:gridCol w:w="567"/>
      </w:tblGrid>
      <w:tr w:rsidR="002E27BA" w:rsidRPr="00D171F8" w:rsidTr="0071644F">
        <w:tblPrEx>
          <w:tblCellMar>
            <w:top w:w="0" w:type="dxa"/>
            <w:bottom w:w="0" w:type="dxa"/>
          </w:tblCellMar>
        </w:tblPrEx>
        <w:tc>
          <w:tcPr>
            <w:tcW w:w="8789" w:type="dxa"/>
          </w:tcPr>
          <w:p w:rsidR="002E27BA" w:rsidRPr="00D171F8" w:rsidRDefault="002E27BA" w:rsidP="0071644F">
            <w:pPr>
              <w:spacing w:line="360" w:lineRule="auto"/>
              <w:ind w:right="-57"/>
              <w:rPr>
                <w:rFonts w:ascii="Times New Roman" w:hAnsi="Times New Roman"/>
                <w:b/>
              </w:rPr>
            </w:pPr>
            <w:r w:rsidRPr="00D171F8">
              <w:rPr>
                <w:rFonts w:ascii="Times New Roman" w:hAnsi="Times New Roman"/>
                <w:b/>
              </w:rPr>
              <w:t>ВСТУП</w:t>
            </w:r>
            <w:r w:rsidRPr="00D171F8">
              <w:rPr>
                <w:rFonts w:ascii="Times New Roman" w:hAnsi="Times New Roman"/>
              </w:rPr>
              <w:t>………………………………………………………………………</w:t>
            </w:r>
          </w:p>
        </w:tc>
        <w:tc>
          <w:tcPr>
            <w:tcW w:w="567" w:type="dxa"/>
          </w:tcPr>
          <w:p w:rsidR="002E27BA" w:rsidRPr="00D171F8" w:rsidRDefault="002E27BA" w:rsidP="0071644F">
            <w:pPr>
              <w:spacing w:line="360" w:lineRule="auto"/>
              <w:jc w:val="center"/>
              <w:rPr>
                <w:rFonts w:ascii="Times New Roman" w:hAnsi="Times New Roman"/>
              </w:rPr>
            </w:pPr>
            <w:r w:rsidRPr="00D171F8">
              <w:rPr>
                <w:rFonts w:ascii="Times New Roman" w:hAnsi="Times New Roman"/>
              </w:rPr>
              <w:t xml:space="preserve"> 7</w:t>
            </w:r>
          </w:p>
        </w:tc>
      </w:tr>
      <w:tr w:rsidR="002E27BA" w:rsidRPr="00D171F8" w:rsidTr="0071644F">
        <w:tblPrEx>
          <w:tblCellMar>
            <w:top w:w="0" w:type="dxa"/>
            <w:bottom w:w="0" w:type="dxa"/>
          </w:tblCellMar>
        </w:tblPrEx>
        <w:tc>
          <w:tcPr>
            <w:tcW w:w="8789" w:type="dxa"/>
            <w:vAlign w:val="center"/>
          </w:tcPr>
          <w:p w:rsidR="002E27BA" w:rsidRPr="00D171F8" w:rsidRDefault="002E27BA" w:rsidP="0071644F">
            <w:pPr>
              <w:spacing w:line="360" w:lineRule="auto"/>
              <w:ind w:left="34" w:right="-57" w:hanging="34"/>
              <w:rPr>
                <w:rFonts w:ascii="Times New Roman" w:hAnsi="Times New Roman"/>
                <w:b/>
              </w:rPr>
            </w:pPr>
            <w:r w:rsidRPr="00D171F8">
              <w:rPr>
                <w:rFonts w:ascii="Times New Roman" w:hAnsi="Times New Roman"/>
                <w:b/>
              </w:rPr>
              <w:t xml:space="preserve">РОЗДІЛ 1 </w:t>
            </w:r>
            <w:r w:rsidRPr="00D171F8">
              <w:rPr>
                <w:rFonts w:ascii="Times New Roman" w:hAnsi="Times New Roman"/>
                <w:b/>
                <w:caps/>
              </w:rPr>
              <w:t>Сучасні аспекти створення ПРОТИГРИБКОВИХ  та АНТИБАКТЕРІАЛЬНИХ ЛІКАРСЬКИХ ЗАСОБІВ у вигляді супозиторіїв для ЗАСТОСУВАННЯ В ГІНЕКОЛОГІЇ</w:t>
            </w:r>
            <w:r w:rsidRPr="00D171F8">
              <w:rPr>
                <w:rFonts w:ascii="Times New Roman" w:hAnsi="Times New Roman"/>
                <w:caps/>
              </w:rPr>
              <w:t>……………………………………</w:t>
            </w:r>
          </w:p>
        </w:tc>
        <w:tc>
          <w:tcPr>
            <w:tcW w:w="567" w:type="dxa"/>
            <w:vAlign w:val="bottom"/>
          </w:tcPr>
          <w:p w:rsidR="002E27BA" w:rsidRPr="00D171F8" w:rsidRDefault="002E27BA" w:rsidP="0071644F">
            <w:pPr>
              <w:spacing w:line="360" w:lineRule="auto"/>
              <w:rPr>
                <w:rFonts w:ascii="Times New Roman" w:hAnsi="Times New Roman"/>
              </w:rPr>
            </w:pPr>
            <w:r w:rsidRPr="00D171F8">
              <w:rPr>
                <w:rFonts w:ascii="Times New Roman" w:hAnsi="Times New Roman"/>
              </w:rPr>
              <w:t>13</w:t>
            </w:r>
          </w:p>
        </w:tc>
      </w:tr>
      <w:tr w:rsidR="002E27BA" w:rsidRPr="00D171F8" w:rsidTr="0071644F">
        <w:tblPrEx>
          <w:tblCellMar>
            <w:top w:w="0" w:type="dxa"/>
            <w:bottom w:w="0" w:type="dxa"/>
          </w:tblCellMar>
        </w:tblPrEx>
        <w:tc>
          <w:tcPr>
            <w:tcW w:w="8789" w:type="dxa"/>
          </w:tcPr>
          <w:p w:rsidR="002E27BA" w:rsidRPr="00D171F8" w:rsidRDefault="002E27BA" w:rsidP="0071644F">
            <w:pPr>
              <w:spacing w:line="360" w:lineRule="auto"/>
              <w:ind w:left="567" w:right="-57"/>
              <w:rPr>
                <w:rFonts w:ascii="Times New Roman" w:hAnsi="Times New Roman"/>
              </w:rPr>
            </w:pPr>
            <w:r w:rsidRPr="00D171F8">
              <w:rPr>
                <w:rFonts w:ascii="Times New Roman" w:hAnsi="Times New Roman"/>
              </w:rPr>
              <w:t>1.1. Основні принципи лікарської терапії запальних грибкових уражень статевих органів жінок………………………………………</w:t>
            </w:r>
          </w:p>
        </w:tc>
        <w:tc>
          <w:tcPr>
            <w:tcW w:w="567" w:type="dxa"/>
            <w:vAlign w:val="bottom"/>
          </w:tcPr>
          <w:p w:rsidR="002E27BA" w:rsidRPr="00D171F8" w:rsidRDefault="002E27BA" w:rsidP="0071644F">
            <w:pPr>
              <w:spacing w:line="360" w:lineRule="auto"/>
              <w:rPr>
                <w:rFonts w:ascii="Times New Roman" w:hAnsi="Times New Roman"/>
              </w:rPr>
            </w:pPr>
            <w:r w:rsidRPr="00D171F8">
              <w:rPr>
                <w:rFonts w:ascii="Times New Roman" w:hAnsi="Times New Roman"/>
              </w:rPr>
              <w:t>13</w:t>
            </w:r>
          </w:p>
        </w:tc>
      </w:tr>
      <w:tr w:rsidR="002E27BA" w:rsidRPr="00D171F8" w:rsidTr="0071644F">
        <w:tblPrEx>
          <w:tblCellMar>
            <w:top w:w="0" w:type="dxa"/>
            <w:bottom w:w="0" w:type="dxa"/>
          </w:tblCellMar>
        </w:tblPrEx>
        <w:tc>
          <w:tcPr>
            <w:tcW w:w="8789" w:type="dxa"/>
          </w:tcPr>
          <w:p w:rsidR="002E27BA" w:rsidRPr="00D171F8" w:rsidRDefault="002E27BA" w:rsidP="0071644F">
            <w:pPr>
              <w:spacing w:line="360" w:lineRule="auto"/>
              <w:ind w:left="567" w:right="-57"/>
              <w:rPr>
                <w:rFonts w:ascii="Times New Roman" w:hAnsi="Times New Roman"/>
                <w:szCs w:val="28"/>
              </w:rPr>
            </w:pPr>
            <w:r w:rsidRPr="00D171F8">
              <w:rPr>
                <w:rFonts w:ascii="Times New Roman" w:hAnsi="Times New Roman"/>
              </w:rPr>
              <w:t>1.2.</w:t>
            </w:r>
            <w:r w:rsidRPr="00D171F8">
              <w:rPr>
                <w:rFonts w:ascii="Times New Roman" w:hAnsi="Times New Roman"/>
                <w:b/>
                <w:szCs w:val="28"/>
              </w:rPr>
              <w:t xml:space="preserve"> </w:t>
            </w:r>
            <w:r w:rsidRPr="00D171F8">
              <w:rPr>
                <w:rFonts w:ascii="Times New Roman" w:hAnsi="Times New Roman"/>
                <w:szCs w:val="28"/>
              </w:rPr>
              <w:t>Аналіз лікарських препаратів, які застосовуються в гінекологічній практиці для лікування вагінальних кандидозів та вагінітів</w:t>
            </w:r>
            <w:r w:rsidRPr="00D171F8">
              <w:rPr>
                <w:rFonts w:ascii="Times New Roman" w:hAnsi="Times New Roman"/>
              </w:rPr>
              <w:t>…………………………………………………………………</w:t>
            </w:r>
          </w:p>
        </w:tc>
        <w:tc>
          <w:tcPr>
            <w:tcW w:w="567" w:type="dxa"/>
            <w:vAlign w:val="bottom"/>
          </w:tcPr>
          <w:p w:rsidR="002E27BA" w:rsidRPr="00D171F8" w:rsidRDefault="002E27BA" w:rsidP="0071644F">
            <w:pPr>
              <w:spacing w:line="360" w:lineRule="auto"/>
              <w:rPr>
                <w:rFonts w:ascii="Times New Roman" w:hAnsi="Times New Roman"/>
              </w:rPr>
            </w:pPr>
            <w:r w:rsidRPr="00D171F8">
              <w:rPr>
                <w:rFonts w:ascii="Times New Roman" w:hAnsi="Times New Roman"/>
              </w:rPr>
              <w:t>24</w:t>
            </w:r>
          </w:p>
        </w:tc>
      </w:tr>
      <w:tr w:rsidR="002E27BA" w:rsidRPr="00D171F8" w:rsidTr="0071644F">
        <w:tblPrEx>
          <w:tblCellMar>
            <w:top w:w="0" w:type="dxa"/>
            <w:bottom w:w="0" w:type="dxa"/>
          </w:tblCellMar>
        </w:tblPrEx>
        <w:trPr>
          <w:trHeight w:val="944"/>
        </w:trPr>
        <w:tc>
          <w:tcPr>
            <w:tcW w:w="8789" w:type="dxa"/>
          </w:tcPr>
          <w:p w:rsidR="002E27BA" w:rsidRPr="00D171F8" w:rsidRDefault="002E27BA" w:rsidP="0071644F">
            <w:pPr>
              <w:spacing w:line="360" w:lineRule="auto"/>
              <w:ind w:left="601" w:right="-57"/>
              <w:rPr>
                <w:rFonts w:ascii="Times New Roman" w:hAnsi="Times New Roman"/>
                <w:b/>
              </w:rPr>
            </w:pPr>
            <w:r w:rsidRPr="00D171F8">
              <w:rPr>
                <w:rFonts w:ascii="Times New Roman" w:hAnsi="Times New Roman"/>
                <w:szCs w:val="28"/>
              </w:rPr>
              <w:t>1.3. Біофармацевтичні аспекти при створенні вагінальних лікарських засобів</w:t>
            </w:r>
            <w:r w:rsidRPr="00D171F8">
              <w:rPr>
                <w:rFonts w:ascii="Times New Roman" w:hAnsi="Times New Roman"/>
              </w:rPr>
              <w:t>……………………………………………………</w:t>
            </w:r>
          </w:p>
        </w:tc>
        <w:tc>
          <w:tcPr>
            <w:tcW w:w="567" w:type="dxa"/>
            <w:vAlign w:val="bottom"/>
          </w:tcPr>
          <w:p w:rsidR="002E27BA" w:rsidRPr="00D171F8" w:rsidRDefault="002E27BA" w:rsidP="0071644F">
            <w:pPr>
              <w:spacing w:line="360" w:lineRule="auto"/>
              <w:rPr>
                <w:rFonts w:ascii="Times New Roman" w:hAnsi="Times New Roman"/>
              </w:rPr>
            </w:pPr>
            <w:r w:rsidRPr="00D171F8">
              <w:rPr>
                <w:rFonts w:ascii="Times New Roman" w:hAnsi="Times New Roman"/>
              </w:rPr>
              <w:t>30</w:t>
            </w:r>
          </w:p>
        </w:tc>
      </w:tr>
      <w:tr w:rsidR="002E27BA" w:rsidRPr="00D171F8" w:rsidTr="0071644F">
        <w:tblPrEx>
          <w:tblCellMar>
            <w:top w:w="0" w:type="dxa"/>
            <w:bottom w:w="0" w:type="dxa"/>
          </w:tblCellMar>
        </w:tblPrEx>
        <w:tc>
          <w:tcPr>
            <w:tcW w:w="8789" w:type="dxa"/>
          </w:tcPr>
          <w:p w:rsidR="002E27BA" w:rsidRPr="00D171F8" w:rsidRDefault="002E27BA" w:rsidP="0071644F">
            <w:pPr>
              <w:spacing w:line="360" w:lineRule="auto"/>
              <w:ind w:right="-57"/>
              <w:rPr>
                <w:rFonts w:ascii="Times New Roman" w:hAnsi="Times New Roman"/>
                <w:b/>
              </w:rPr>
            </w:pPr>
            <w:r w:rsidRPr="00D171F8">
              <w:rPr>
                <w:rFonts w:ascii="Times New Roman" w:hAnsi="Times New Roman"/>
                <w:b/>
              </w:rPr>
              <w:t>Висновки</w:t>
            </w:r>
            <w:r w:rsidRPr="00D171F8">
              <w:rPr>
                <w:rFonts w:ascii="Times New Roman" w:hAnsi="Times New Roman"/>
              </w:rPr>
              <w:t>……………………………………………………………………</w:t>
            </w:r>
          </w:p>
        </w:tc>
        <w:tc>
          <w:tcPr>
            <w:tcW w:w="567" w:type="dxa"/>
            <w:vAlign w:val="bottom"/>
          </w:tcPr>
          <w:p w:rsidR="002E27BA" w:rsidRPr="00D171F8" w:rsidRDefault="002E27BA" w:rsidP="0071644F">
            <w:pPr>
              <w:spacing w:line="360" w:lineRule="auto"/>
              <w:rPr>
                <w:rFonts w:ascii="Times New Roman" w:hAnsi="Times New Roman"/>
              </w:rPr>
            </w:pPr>
            <w:r w:rsidRPr="00D171F8">
              <w:rPr>
                <w:rFonts w:ascii="Times New Roman" w:hAnsi="Times New Roman"/>
              </w:rPr>
              <w:t>43</w:t>
            </w:r>
          </w:p>
        </w:tc>
      </w:tr>
      <w:tr w:rsidR="002E27BA" w:rsidRPr="00D171F8" w:rsidTr="0071644F">
        <w:tblPrEx>
          <w:tblCellMar>
            <w:top w:w="0" w:type="dxa"/>
            <w:bottom w:w="0" w:type="dxa"/>
          </w:tblCellMar>
        </w:tblPrEx>
        <w:tc>
          <w:tcPr>
            <w:tcW w:w="8789" w:type="dxa"/>
          </w:tcPr>
          <w:p w:rsidR="002E27BA" w:rsidRPr="00D171F8" w:rsidRDefault="002E27BA" w:rsidP="0071644F">
            <w:pPr>
              <w:spacing w:line="360" w:lineRule="auto"/>
              <w:ind w:right="-57"/>
              <w:rPr>
                <w:rFonts w:ascii="Times New Roman" w:hAnsi="Times New Roman"/>
                <w:b/>
              </w:rPr>
            </w:pPr>
            <w:r w:rsidRPr="00D171F8">
              <w:rPr>
                <w:rFonts w:ascii="Times New Roman" w:hAnsi="Times New Roman"/>
                <w:b/>
              </w:rPr>
              <w:t>РОЗДІЛ 2</w:t>
            </w:r>
            <w:r w:rsidRPr="00D171F8">
              <w:rPr>
                <w:rFonts w:ascii="Times New Roman" w:hAnsi="Times New Roman"/>
              </w:rPr>
              <w:t xml:space="preserve"> </w:t>
            </w:r>
            <w:r w:rsidRPr="00D171F8">
              <w:rPr>
                <w:rFonts w:ascii="Times New Roman" w:hAnsi="Times New Roman"/>
                <w:b/>
              </w:rPr>
              <w:t xml:space="preserve">ОБҐРУНТУВАННЯ ЗАГАЛЬНОЇ КОНЦЕПЦІЇ ТА </w:t>
            </w:r>
          </w:p>
          <w:p w:rsidR="002E27BA" w:rsidRPr="00D171F8" w:rsidRDefault="002E27BA" w:rsidP="0071644F">
            <w:pPr>
              <w:spacing w:line="360" w:lineRule="auto"/>
              <w:ind w:right="-57"/>
              <w:rPr>
                <w:rFonts w:ascii="Times New Roman" w:hAnsi="Times New Roman"/>
                <w:b/>
              </w:rPr>
            </w:pPr>
            <w:r w:rsidRPr="00D171F8">
              <w:rPr>
                <w:rFonts w:ascii="Times New Roman" w:hAnsi="Times New Roman"/>
                <w:b/>
              </w:rPr>
              <w:t>МЕТОДІВ ДОСЛ</w:t>
            </w:r>
            <w:r w:rsidRPr="00D171F8">
              <w:rPr>
                <w:rFonts w:ascii="Times New Roman" w:hAnsi="Times New Roman"/>
                <w:b/>
              </w:rPr>
              <w:t>І</w:t>
            </w:r>
            <w:r w:rsidRPr="00D171F8">
              <w:rPr>
                <w:rFonts w:ascii="Times New Roman" w:hAnsi="Times New Roman"/>
                <w:b/>
              </w:rPr>
              <w:t>ДЖЕНЬ</w:t>
            </w:r>
            <w:r w:rsidRPr="00D171F8">
              <w:rPr>
                <w:rFonts w:ascii="Times New Roman" w:hAnsi="Times New Roman"/>
              </w:rPr>
              <w:t>………………………………………………</w:t>
            </w:r>
          </w:p>
        </w:tc>
        <w:tc>
          <w:tcPr>
            <w:tcW w:w="567" w:type="dxa"/>
            <w:vAlign w:val="bottom"/>
          </w:tcPr>
          <w:p w:rsidR="002E27BA" w:rsidRPr="00D171F8" w:rsidRDefault="002E27BA" w:rsidP="0071644F">
            <w:pPr>
              <w:spacing w:line="360" w:lineRule="auto"/>
              <w:rPr>
                <w:rFonts w:ascii="Times New Roman" w:hAnsi="Times New Roman"/>
              </w:rPr>
            </w:pPr>
            <w:r w:rsidRPr="00D171F8">
              <w:rPr>
                <w:rFonts w:ascii="Times New Roman" w:hAnsi="Times New Roman"/>
              </w:rPr>
              <w:t>44</w:t>
            </w:r>
          </w:p>
        </w:tc>
      </w:tr>
      <w:tr w:rsidR="002E27BA" w:rsidRPr="00D171F8" w:rsidTr="0071644F">
        <w:tblPrEx>
          <w:tblCellMar>
            <w:top w:w="0" w:type="dxa"/>
            <w:bottom w:w="0" w:type="dxa"/>
          </w:tblCellMar>
        </w:tblPrEx>
        <w:tc>
          <w:tcPr>
            <w:tcW w:w="8789" w:type="dxa"/>
          </w:tcPr>
          <w:p w:rsidR="002E27BA" w:rsidRPr="00D171F8" w:rsidRDefault="002E27BA" w:rsidP="0071644F">
            <w:pPr>
              <w:spacing w:line="360" w:lineRule="auto"/>
              <w:ind w:left="601" w:right="-57"/>
              <w:rPr>
                <w:rFonts w:ascii="Times New Roman" w:hAnsi="Times New Roman"/>
                <w:szCs w:val="28"/>
              </w:rPr>
            </w:pPr>
            <w:r w:rsidRPr="00D171F8">
              <w:rPr>
                <w:rFonts w:ascii="Times New Roman" w:hAnsi="Times New Roman"/>
              </w:rPr>
              <w:t>2.1.</w:t>
            </w:r>
            <w:r w:rsidRPr="00D171F8">
              <w:rPr>
                <w:rFonts w:ascii="Times New Roman" w:hAnsi="Times New Roman"/>
                <w:szCs w:val="28"/>
              </w:rPr>
              <w:t xml:space="preserve"> Теоретичне обґрунтування складу вагінальних супозиторіїв з фунгіцидною активністю для лікування грибкових уражень піхви</w:t>
            </w:r>
          </w:p>
        </w:tc>
        <w:tc>
          <w:tcPr>
            <w:tcW w:w="567" w:type="dxa"/>
            <w:vAlign w:val="bottom"/>
          </w:tcPr>
          <w:p w:rsidR="002E27BA" w:rsidRPr="00D171F8" w:rsidRDefault="002E27BA" w:rsidP="0071644F">
            <w:pPr>
              <w:spacing w:line="360" w:lineRule="auto"/>
              <w:rPr>
                <w:rFonts w:ascii="Times New Roman" w:hAnsi="Times New Roman"/>
              </w:rPr>
            </w:pPr>
            <w:r w:rsidRPr="00D171F8">
              <w:rPr>
                <w:rFonts w:ascii="Times New Roman" w:hAnsi="Times New Roman"/>
              </w:rPr>
              <w:t>44</w:t>
            </w:r>
          </w:p>
        </w:tc>
      </w:tr>
      <w:tr w:rsidR="002E27BA" w:rsidRPr="00D171F8" w:rsidTr="0071644F">
        <w:tblPrEx>
          <w:tblCellMar>
            <w:top w:w="0" w:type="dxa"/>
            <w:bottom w:w="0" w:type="dxa"/>
          </w:tblCellMar>
        </w:tblPrEx>
        <w:tc>
          <w:tcPr>
            <w:tcW w:w="8789" w:type="dxa"/>
          </w:tcPr>
          <w:p w:rsidR="002E27BA" w:rsidRPr="00D171F8" w:rsidRDefault="002E27BA" w:rsidP="0071644F">
            <w:pPr>
              <w:spacing w:line="360" w:lineRule="auto"/>
              <w:ind w:right="-177" w:firstLine="601"/>
              <w:rPr>
                <w:rFonts w:ascii="Times New Roman" w:hAnsi="Times New Roman"/>
              </w:rPr>
            </w:pPr>
            <w:r w:rsidRPr="00D171F8">
              <w:rPr>
                <w:rFonts w:ascii="Times New Roman" w:hAnsi="Times New Roman"/>
              </w:rPr>
              <w:t>2.2. Характеристика об'єктів дослідження……………………………</w:t>
            </w:r>
          </w:p>
        </w:tc>
        <w:tc>
          <w:tcPr>
            <w:tcW w:w="567" w:type="dxa"/>
          </w:tcPr>
          <w:p w:rsidR="002E27BA" w:rsidRPr="00D171F8" w:rsidRDefault="002E27BA" w:rsidP="0071644F">
            <w:pPr>
              <w:spacing w:line="360" w:lineRule="auto"/>
              <w:rPr>
                <w:rFonts w:ascii="Times New Roman" w:hAnsi="Times New Roman"/>
              </w:rPr>
            </w:pPr>
            <w:r w:rsidRPr="00D171F8">
              <w:rPr>
                <w:rFonts w:ascii="Times New Roman" w:hAnsi="Times New Roman"/>
              </w:rPr>
              <w:t>50</w:t>
            </w:r>
          </w:p>
        </w:tc>
      </w:tr>
      <w:tr w:rsidR="002E27BA" w:rsidRPr="00D171F8" w:rsidTr="0071644F">
        <w:tblPrEx>
          <w:tblCellMar>
            <w:top w:w="0" w:type="dxa"/>
            <w:bottom w:w="0" w:type="dxa"/>
          </w:tblCellMar>
        </w:tblPrEx>
        <w:tc>
          <w:tcPr>
            <w:tcW w:w="8789" w:type="dxa"/>
          </w:tcPr>
          <w:p w:rsidR="002E27BA" w:rsidRPr="00D171F8" w:rsidRDefault="002E27BA" w:rsidP="0071644F">
            <w:pPr>
              <w:spacing w:line="360" w:lineRule="auto"/>
              <w:ind w:right="-57" w:firstLine="601"/>
              <w:rPr>
                <w:rFonts w:ascii="Times New Roman" w:hAnsi="Times New Roman"/>
              </w:rPr>
            </w:pPr>
            <w:r w:rsidRPr="00D171F8">
              <w:rPr>
                <w:rFonts w:ascii="Times New Roman" w:hAnsi="Times New Roman"/>
              </w:rPr>
              <w:t>2.3. Методи досліджень………………………………………………</w:t>
            </w:r>
          </w:p>
        </w:tc>
        <w:tc>
          <w:tcPr>
            <w:tcW w:w="567" w:type="dxa"/>
          </w:tcPr>
          <w:p w:rsidR="002E27BA" w:rsidRPr="00D171F8" w:rsidRDefault="002E27BA" w:rsidP="0071644F">
            <w:pPr>
              <w:spacing w:line="360" w:lineRule="auto"/>
              <w:rPr>
                <w:rFonts w:ascii="Times New Roman" w:hAnsi="Times New Roman"/>
              </w:rPr>
            </w:pPr>
            <w:r w:rsidRPr="00D171F8">
              <w:rPr>
                <w:rFonts w:ascii="Times New Roman" w:hAnsi="Times New Roman"/>
              </w:rPr>
              <w:t>54</w:t>
            </w:r>
          </w:p>
        </w:tc>
      </w:tr>
      <w:tr w:rsidR="002E27BA" w:rsidRPr="00D171F8" w:rsidTr="0071644F">
        <w:tblPrEx>
          <w:tblCellMar>
            <w:top w:w="0" w:type="dxa"/>
            <w:bottom w:w="0" w:type="dxa"/>
          </w:tblCellMar>
        </w:tblPrEx>
        <w:tc>
          <w:tcPr>
            <w:tcW w:w="8789" w:type="dxa"/>
          </w:tcPr>
          <w:p w:rsidR="002E27BA" w:rsidRPr="00D171F8" w:rsidRDefault="002E27BA" w:rsidP="0071644F">
            <w:pPr>
              <w:spacing w:line="360" w:lineRule="auto"/>
              <w:ind w:right="-177" w:firstLine="601"/>
              <w:rPr>
                <w:rFonts w:ascii="Times New Roman" w:hAnsi="Times New Roman"/>
              </w:rPr>
            </w:pPr>
            <w:r w:rsidRPr="00D171F8">
              <w:rPr>
                <w:rFonts w:ascii="Times New Roman" w:hAnsi="Times New Roman"/>
              </w:rPr>
              <w:t>2.3.1. Фізико-хімічні методи дослідження……………………………</w:t>
            </w:r>
          </w:p>
        </w:tc>
        <w:tc>
          <w:tcPr>
            <w:tcW w:w="567" w:type="dxa"/>
          </w:tcPr>
          <w:p w:rsidR="002E27BA" w:rsidRPr="00D171F8" w:rsidRDefault="002E27BA" w:rsidP="0071644F">
            <w:pPr>
              <w:spacing w:line="360" w:lineRule="auto"/>
              <w:rPr>
                <w:rFonts w:ascii="Times New Roman" w:hAnsi="Times New Roman"/>
              </w:rPr>
            </w:pPr>
            <w:r w:rsidRPr="00D171F8">
              <w:rPr>
                <w:rFonts w:ascii="Times New Roman" w:hAnsi="Times New Roman"/>
              </w:rPr>
              <w:t>56</w:t>
            </w:r>
          </w:p>
        </w:tc>
      </w:tr>
      <w:tr w:rsidR="002E27BA" w:rsidRPr="00D171F8" w:rsidTr="0071644F">
        <w:tblPrEx>
          <w:tblCellMar>
            <w:top w:w="0" w:type="dxa"/>
            <w:bottom w:w="0" w:type="dxa"/>
          </w:tblCellMar>
        </w:tblPrEx>
        <w:tc>
          <w:tcPr>
            <w:tcW w:w="8789" w:type="dxa"/>
          </w:tcPr>
          <w:p w:rsidR="002E27BA" w:rsidRPr="00D171F8" w:rsidRDefault="002E27BA" w:rsidP="0071644F">
            <w:pPr>
              <w:spacing w:line="360" w:lineRule="auto"/>
              <w:ind w:right="-177" w:firstLine="601"/>
              <w:rPr>
                <w:rFonts w:ascii="Times New Roman" w:hAnsi="Times New Roman"/>
              </w:rPr>
            </w:pPr>
            <w:r w:rsidRPr="00D171F8">
              <w:rPr>
                <w:rFonts w:ascii="Times New Roman" w:hAnsi="Times New Roman"/>
              </w:rPr>
              <w:t>2.3.2. Біофармацевтичні методи досліджень…………………………</w:t>
            </w:r>
          </w:p>
        </w:tc>
        <w:tc>
          <w:tcPr>
            <w:tcW w:w="567" w:type="dxa"/>
          </w:tcPr>
          <w:p w:rsidR="002E27BA" w:rsidRPr="00D171F8" w:rsidRDefault="002E27BA" w:rsidP="0071644F">
            <w:pPr>
              <w:spacing w:line="360" w:lineRule="auto"/>
              <w:rPr>
                <w:rFonts w:ascii="Times New Roman" w:hAnsi="Times New Roman"/>
              </w:rPr>
            </w:pPr>
            <w:r w:rsidRPr="00D171F8">
              <w:rPr>
                <w:rFonts w:ascii="Times New Roman" w:hAnsi="Times New Roman"/>
              </w:rPr>
              <w:t>61</w:t>
            </w:r>
          </w:p>
        </w:tc>
      </w:tr>
      <w:tr w:rsidR="002E27BA" w:rsidRPr="00D171F8" w:rsidTr="0071644F">
        <w:tblPrEx>
          <w:tblCellMar>
            <w:top w:w="0" w:type="dxa"/>
            <w:bottom w:w="0" w:type="dxa"/>
          </w:tblCellMar>
        </w:tblPrEx>
        <w:tc>
          <w:tcPr>
            <w:tcW w:w="8789" w:type="dxa"/>
          </w:tcPr>
          <w:p w:rsidR="002E27BA" w:rsidRPr="00D171F8" w:rsidRDefault="002E27BA" w:rsidP="0071644F">
            <w:pPr>
              <w:spacing w:line="360" w:lineRule="auto"/>
              <w:ind w:right="-57"/>
              <w:rPr>
                <w:rFonts w:ascii="Times New Roman" w:hAnsi="Times New Roman"/>
                <w:b/>
              </w:rPr>
            </w:pPr>
            <w:r w:rsidRPr="00D171F8">
              <w:rPr>
                <w:rFonts w:ascii="Times New Roman" w:hAnsi="Times New Roman"/>
                <w:b/>
              </w:rPr>
              <w:t>Висновки</w:t>
            </w:r>
            <w:r w:rsidRPr="00D171F8">
              <w:rPr>
                <w:rFonts w:ascii="Times New Roman" w:hAnsi="Times New Roman"/>
              </w:rPr>
              <w:t>……………………………………………………………………</w:t>
            </w:r>
          </w:p>
        </w:tc>
        <w:tc>
          <w:tcPr>
            <w:tcW w:w="567" w:type="dxa"/>
          </w:tcPr>
          <w:p w:rsidR="002E27BA" w:rsidRPr="00D171F8" w:rsidRDefault="002E27BA" w:rsidP="0071644F">
            <w:pPr>
              <w:spacing w:line="360" w:lineRule="auto"/>
              <w:rPr>
                <w:rFonts w:ascii="Times New Roman" w:hAnsi="Times New Roman"/>
              </w:rPr>
            </w:pPr>
            <w:r w:rsidRPr="00D171F8">
              <w:rPr>
                <w:rFonts w:ascii="Times New Roman" w:hAnsi="Times New Roman"/>
              </w:rPr>
              <w:t>65</w:t>
            </w:r>
          </w:p>
        </w:tc>
      </w:tr>
      <w:tr w:rsidR="002E27BA" w:rsidRPr="00D171F8" w:rsidTr="0071644F">
        <w:tblPrEx>
          <w:tblCellMar>
            <w:top w:w="0" w:type="dxa"/>
            <w:bottom w:w="0" w:type="dxa"/>
          </w:tblCellMar>
        </w:tblPrEx>
        <w:tc>
          <w:tcPr>
            <w:tcW w:w="8789" w:type="dxa"/>
          </w:tcPr>
          <w:p w:rsidR="002E27BA" w:rsidRPr="00D171F8" w:rsidRDefault="002E27BA" w:rsidP="0071644F">
            <w:pPr>
              <w:spacing w:line="360" w:lineRule="auto"/>
              <w:ind w:right="-57"/>
              <w:rPr>
                <w:rFonts w:ascii="Times New Roman" w:hAnsi="Times New Roman"/>
              </w:rPr>
            </w:pPr>
            <w:r w:rsidRPr="00D171F8">
              <w:rPr>
                <w:rFonts w:ascii="Times New Roman" w:hAnsi="Times New Roman"/>
                <w:b/>
              </w:rPr>
              <w:t>РОЗДІЛ 3</w:t>
            </w:r>
            <w:r w:rsidRPr="00D171F8">
              <w:rPr>
                <w:rFonts w:ascii="Times New Roman" w:hAnsi="Times New Roman"/>
              </w:rPr>
              <w:t xml:space="preserve"> </w:t>
            </w:r>
            <w:r w:rsidRPr="00D171F8">
              <w:rPr>
                <w:rFonts w:ascii="Times New Roman" w:hAnsi="Times New Roman"/>
                <w:b/>
              </w:rPr>
              <w:t>ЕКСПЕРИМЕНТАЛЬНЕ ОБҐРУНТУВАННЯ СКЛАДУ ТА РО</w:t>
            </w:r>
            <w:r w:rsidRPr="00D171F8">
              <w:rPr>
                <w:rFonts w:ascii="Times New Roman" w:hAnsi="Times New Roman"/>
                <w:b/>
              </w:rPr>
              <w:t>З</w:t>
            </w:r>
            <w:r w:rsidRPr="00D171F8">
              <w:rPr>
                <w:rFonts w:ascii="Times New Roman" w:hAnsi="Times New Roman"/>
                <w:b/>
              </w:rPr>
              <w:t>РОБКА ТЕХНОЛОГІЇ ВАГІНАЛЬНИХ СУПОЗИТОРІЇВ</w:t>
            </w:r>
            <w:r w:rsidRPr="00D171F8">
              <w:rPr>
                <w:rFonts w:ascii="Times New Roman" w:hAnsi="Times New Roman"/>
              </w:rPr>
              <w:t>…</w:t>
            </w:r>
          </w:p>
        </w:tc>
        <w:tc>
          <w:tcPr>
            <w:tcW w:w="567" w:type="dxa"/>
            <w:vAlign w:val="bottom"/>
          </w:tcPr>
          <w:p w:rsidR="002E27BA" w:rsidRPr="00D171F8" w:rsidRDefault="002E27BA" w:rsidP="0071644F">
            <w:pPr>
              <w:spacing w:line="360" w:lineRule="auto"/>
              <w:jc w:val="center"/>
              <w:rPr>
                <w:rFonts w:ascii="Times New Roman" w:hAnsi="Times New Roman"/>
              </w:rPr>
            </w:pPr>
            <w:r w:rsidRPr="00D171F8">
              <w:rPr>
                <w:rFonts w:ascii="Times New Roman" w:hAnsi="Times New Roman"/>
              </w:rPr>
              <w:t>66</w:t>
            </w:r>
          </w:p>
        </w:tc>
      </w:tr>
      <w:tr w:rsidR="002E27BA" w:rsidRPr="00D171F8" w:rsidTr="0071644F">
        <w:tblPrEx>
          <w:tblCellMar>
            <w:top w:w="0" w:type="dxa"/>
            <w:bottom w:w="0" w:type="dxa"/>
          </w:tblCellMar>
        </w:tblPrEx>
        <w:tc>
          <w:tcPr>
            <w:tcW w:w="8789" w:type="dxa"/>
          </w:tcPr>
          <w:p w:rsidR="002E27BA" w:rsidRPr="00D171F8" w:rsidRDefault="002E27BA" w:rsidP="0071644F">
            <w:pPr>
              <w:spacing w:line="360" w:lineRule="auto"/>
              <w:ind w:left="601" w:right="-57"/>
              <w:rPr>
                <w:rFonts w:ascii="Times New Roman" w:hAnsi="Times New Roman"/>
              </w:rPr>
            </w:pPr>
            <w:r w:rsidRPr="00D171F8">
              <w:rPr>
                <w:rFonts w:ascii="Times New Roman" w:hAnsi="Times New Roman"/>
              </w:rPr>
              <w:t xml:space="preserve">3.1. </w:t>
            </w:r>
            <w:r w:rsidRPr="00D171F8">
              <w:rPr>
                <w:rFonts w:ascii="Times New Roman" w:hAnsi="Times New Roman"/>
                <w:szCs w:val="28"/>
              </w:rPr>
              <w:t xml:space="preserve">Мікробіологічне обґрунтування вибору діючої речовини </w:t>
            </w:r>
            <w:r w:rsidRPr="00D171F8">
              <w:rPr>
                <w:rFonts w:ascii="Times New Roman" w:hAnsi="Times New Roman"/>
                <w:smallCaps/>
                <w:szCs w:val="28"/>
              </w:rPr>
              <w:t xml:space="preserve"> </w:t>
            </w:r>
            <w:r w:rsidRPr="00D171F8">
              <w:rPr>
                <w:rFonts w:ascii="Times New Roman" w:hAnsi="Times New Roman"/>
                <w:szCs w:val="28"/>
              </w:rPr>
              <w:t>для вагінальних супозиторіїв з фунгіцидною активністю………………</w:t>
            </w:r>
          </w:p>
        </w:tc>
        <w:tc>
          <w:tcPr>
            <w:tcW w:w="567" w:type="dxa"/>
            <w:vAlign w:val="bottom"/>
          </w:tcPr>
          <w:p w:rsidR="002E27BA" w:rsidRPr="00D171F8" w:rsidRDefault="002E27BA" w:rsidP="0071644F">
            <w:pPr>
              <w:spacing w:line="360" w:lineRule="auto"/>
              <w:jc w:val="center"/>
              <w:rPr>
                <w:rFonts w:ascii="Times New Roman" w:hAnsi="Times New Roman"/>
              </w:rPr>
            </w:pPr>
            <w:r w:rsidRPr="00D171F8">
              <w:rPr>
                <w:rFonts w:ascii="Times New Roman" w:hAnsi="Times New Roman"/>
              </w:rPr>
              <w:t>66</w:t>
            </w:r>
          </w:p>
        </w:tc>
      </w:tr>
      <w:tr w:rsidR="002E27BA" w:rsidRPr="00D171F8" w:rsidTr="0071644F">
        <w:tblPrEx>
          <w:tblCellMar>
            <w:top w:w="0" w:type="dxa"/>
            <w:bottom w:w="0" w:type="dxa"/>
          </w:tblCellMar>
        </w:tblPrEx>
        <w:tc>
          <w:tcPr>
            <w:tcW w:w="8789" w:type="dxa"/>
          </w:tcPr>
          <w:p w:rsidR="002E27BA" w:rsidRPr="00D171F8" w:rsidRDefault="002E27BA" w:rsidP="0071644F">
            <w:pPr>
              <w:pStyle w:val="37"/>
              <w:spacing w:before="200"/>
              <w:ind w:left="650" w:right="-57" w:firstLine="0"/>
              <w:jc w:val="left"/>
              <w:rPr>
                <w:rFonts w:ascii="Times New Roman" w:hAnsi="Times New Roman" w:cs="Times New Roman"/>
                <w:b/>
                <w:sz w:val="28"/>
                <w:szCs w:val="28"/>
              </w:rPr>
            </w:pPr>
            <w:r w:rsidRPr="00D171F8">
              <w:rPr>
                <w:rFonts w:ascii="Times New Roman" w:hAnsi="Times New Roman" w:cs="Times New Roman"/>
                <w:sz w:val="28"/>
                <w:szCs w:val="28"/>
              </w:rPr>
              <w:t xml:space="preserve">3.2. Експериментальне обґрунтування вибору носія та </w:t>
            </w:r>
            <w:r w:rsidRPr="00D171F8">
              <w:rPr>
                <w:rFonts w:ascii="Times New Roman" w:hAnsi="Times New Roman" w:cs="Times New Roman"/>
                <w:sz w:val="28"/>
                <w:szCs w:val="28"/>
              </w:rPr>
              <w:lastRenderedPageBreak/>
              <w:t>концентрації діючих речовин у скл</w:t>
            </w:r>
            <w:r w:rsidRPr="00D171F8">
              <w:rPr>
                <w:rFonts w:ascii="Times New Roman" w:hAnsi="Times New Roman" w:cs="Times New Roman"/>
                <w:sz w:val="28"/>
                <w:szCs w:val="28"/>
              </w:rPr>
              <w:t>а</w:t>
            </w:r>
            <w:r w:rsidRPr="00D171F8">
              <w:rPr>
                <w:rFonts w:ascii="Times New Roman" w:hAnsi="Times New Roman" w:cs="Times New Roman"/>
                <w:sz w:val="28"/>
                <w:szCs w:val="28"/>
              </w:rPr>
              <w:t>ді супозиторіїв………………</w:t>
            </w:r>
          </w:p>
        </w:tc>
        <w:tc>
          <w:tcPr>
            <w:tcW w:w="567" w:type="dxa"/>
            <w:vAlign w:val="bottom"/>
          </w:tcPr>
          <w:p w:rsidR="002E27BA" w:rsidRPr="00D171F8" w:rsidRDefault="002E27BA" w:rsidP="0071644F">
            <w:pPr>
              <w:spacing w:line="360" w:lineRule="auto"/>
              <w:jc w:val="center"/>
              <w:rPr>
                <w:rFonts w:ascii="Times New Roman" w:hAnsi="Times New Roman"/>
              </w:rPr>
            </w:pPr>
            <w:r w:rsidRPr="00D171F8">
              <w:rPr>
                <w:rFonts w:ascii="Times New Roman" w:hAnsi="Times New Roman"/>
              </w:rPr>
              <w:lastRenderedPageBreak/>
              <w:t>69</w:t>
            </w:r>
          </w:p>
        </w:tc>
      </w:tr>
      <w:tr w:rsidR="002E27BA" w:rsidRPr="00D171F8" w:rsidTr="0071644F">
        <w:tblPrEx>
          <w:tblCellMar>
            <w:top w:w="0" w:type="dxa"/>
            <w:bottom w:w="0" w:type="dxa"/>
          </w:tblCellMar>
        </w:tblPrEx>
        <w:tc>
          <w:tcPr>
            <w:tcW w:w="8789" w:type="dxa"/>
          </w:tcPr>
          <w:p w:rsidR="002E27BA" w:rsidRPr="00D171F8" w:rsidRDefault="002E27BA" w:rsidP="0071644F">
            <w:pPr>
              <w:spacing w:line="360" w:lineRule="auto"/>
              <w:ind w:right="-57" w:firstLine="601"/>
              <w:rPr>
                <w:rFonts w:ascii="Times New Roman" w:hAnsi="Times New Roman"/>
              </w:rPr>
            </w:pPr>
            <w:r w:rsidRPr="00D171F8">
              <w:rPr>
                <w:rFonts w:ascii="Times New Roman" w:hAnsi="Times New Roman"/>
              </w:rPr>
              <w:lastRenderedPageBreak/>
              <w:t xml:space="preserve">3.2.1. Визначення фунгіцидної активності зразків супозиторіїв, </w:t>
            </w:r>
          </w:p>
          <w:p w:rsidR="002E27BA" w:rsidRPr="00D171F8" w:rsidRDefault="002E27BA" w:rsidP="0071644F">
            <w:pPr>
              <w:spacing w:line="360" w:lineRule="auto"/>
              <w:ind w:right="-177" w:firstLine="601"/>
              <w:rPr>
                <w:rFonts w:ascii="Times New Roman" w:hAnsi="Times New Roman"/>
              </w:rPr>
            </w:pPr>
            <w:r w:rsidRPr="00D171F8">
              <w:rPr>
                <w:rFonts w:ascii="Times New Roman" w:hAnsi="Times New Roman"/>
              </w:rPr>
              <w:t>вигото</w:t>
            </w:r>
            <w:r w:rsidRPr="00D171F8">
              <w:rPr>
                <w:rFonts w:ascii="Times New Roman" w:hAnsi="Times New Roman"/>
              </w:rPr>
              <w:t>в</w:t>
            </w:r>
            <w:r w:rsidRPr="00D171F8">
              <w:rPr>
                <w:rFonts w:ascii="Times New Roman" w:hAnsi="Times New Roman"/>
              </w:rPr>
              <w:t>лених на різних основах………………………………………</w:t>
            </w:r>
          </w:p>
        </w:tc>
        <w:tc>
          <w:tcPr>
            <w:tcW w:w="567" w:type="dxa"/>
            <w:vAlign w:val="bottom"/>
          </w:tcPr>
          <w:p w:rsidR="002E27BA" w:rsidRPr="00D171F8" w:rsidRDefault="002E27BA" w:rsidP="0071644F">
            <w:pPr>
              <w:spacing w:line="360" w:lineRule="auto"/>
              <w:rPr>
                <w:rFonts w:ascii="Times New Roman" w:hAnsi="Times New Roman"/>
              </w:rPr>
            </w:pPr>
            <w:r w:rsidRPr="00D171F8">
              <w:rPr>
                <w:rFonts w:ascii="Times New Roman" w:hAnsi="Times New Roman"/>
              </w:rPr>
              <w:t>69</w:t>
            </w:r>
          </w:p>
        </w:tc>
      </w:tr>
      <w:tr w:rsidR="002E27BA" w:rsidRPr="00D171F8" w:rsidTr="0071644F">
        <w:tblPrEx>
          <w:tblCellMar>
            <w:top w:w="0" w:type="dxa"/>
            <w:bottom w:w="0" w:type="dxa"/>
          </w:tblCellMar>
        </w:tblPrEx>
        <w:trPr>
          <w:trHeight w:val="250"/>
        </w:trPr>
        <w:tc>
          <w:tcPr>
            <w:tcW w:w="8789" w:type="dxa"/>
          </w:tcPr>
          <w:p w:rsidR="002E27BA" w:rsidRPr="00D171F8" w:rsidRDefault="002E27BA" w:rsidP="0071644F">
            <w:pPr>
              <w:spacing w:line="360" w:lineRule="auto"/>
              <w:ind w:left="601" w:right="-57"/>
              <w:rPr>
                <w:rFonts w:ascii="Times New Roman" w:hAnsi="Times New Roman"/>
              </w:rPr>
            </w:pPr>
            <w:r w:rsidRPr="00D171F8">
              <w:rPr>
                <w:rFonts w:ascii="Times New Roman" w:hAnsi="Times New Roman"/>
              </w:rPr>
              <w:t>3.2.2. Теоретичне та експериментальне обґрунтування вибору другої діючої речовини………………………………………………</w:t>
            </w:r>
          </w:p>
        </w:tc>
        <w:tc>
          <w:tcPr>
            <w:tcW w:w="567" w:type="dxa"/>
            <w:vAlign w:val="bottom"/>
          </w:tcPr>
          <w:p w:rsidR="002E27BA" w:rsidRPr="00D171F8" w:rsidRDefault="002E27BA" w:rsidP="0071644F">
            <w:pPr>
              <w:spacing w:line="360" w:lineRule="auto"/>
              <w:rPr>
                <w:rFonts w:ascii="Times New Roman" w:hAnsi="Times New Roman"/>
              </w:rPr>
            </w:pPr>
            <w:r w:rsidRPr="00D171F8">
              <w:rPr>
                <w:rFonts w:ascii="Times New Roman" w:hAnsi="Times New Roman"/>
              </w:rPr>
              <w:t>74</w:t>
            </w:r>
          </w:p>
        </w:tc>
      </w:tr>
      <w:tr w:rsidR="002E27BA" w:rsidRPr="00D171F8" w:rsidTr="0071644F">
        <w:tblPrEx>
          <w:tblCellMar>
            <w:top w:w="0" w:type="dxa"/>
            <w:bottom w:w="0" w:type="dxa"/>
          </w:tblCellMar>
        </w:tblPrEx>
        <w:tc>
          <w:tcPr>
            <w:tcW w:w="8789" w:type="dxa"/>
          </w:tcPr>
          <w:p w:rsidR="002E27BA" w:rsidRPr="00D171F8" w:rsidRDefault="002E27BA" w:rsidP="0071644F">
            <w:pPr>
              <w:pStyle w:val="37"/>
              <w:spacing w:before="120"/>
              <w:ind w:left="601" w:right="-57" w:firstLine="0"/>
              <w:rPr>
                <w:rFonts w:ascii="Times New Roman" w:hAnsi="Times New Roman" w:cs="Times New Roman"/>
                <w:b/>
                <w:sz w:val="28"/>
                <w:szCs w:val="28"/>
              </w:rPr>
            </w:pPr>
            <w:r w:rsidRPr="00D171F8">
              <w:rPr>
                <w:rFonts w:ascii="Times New Roman" w:hAnsi="Times New Roman" w:cs="Times New Roman"/>
                <w:sz w:val="28"/>
                <w:szCs w:val="28"/>
              </w:rPr>
              <w:t xml:space="preserve">3.3. Експериментальне дослідження осмотичної активності супозиторіїв…………………………………………………………… </w:t>
            </w:r>
          </w:p>
        </w:tc>
        <w:tc>
          <w:tcPr>
            <w:tcW w:w="567" w:type="dxa"/>
            <w:vAlign w:val="bottom"/>
          </w:tcPr>
          <w:p w:rsidR="002E27BA" w:rsidRPr="00D171F8" w:rsidRDefault="002E27BA" w:rsidP="0071644F">
            <w:pPr>
              <w:spacing w:line="360" w:lineRule="auto"/>
              <w:rPr>
                <w:rFonts w:ascii="Times New Roman" w:hAnsi="Times New Roman"/>
              </w:rPr>
            </w:pPr>
            <w:r w:rsidRPr="00D171F8">
              <w:rPr>
                <w:rFonts w:ascii="Times New Roman" w:hAnsi="Times New Roman"/>
              </w:rPr>
              <w:t>83</w:t>
            </w:r>
          </w:p>
        </w:tc>
      </w:tr>
      <w:tr w:rsidR="002E27BA" w:rsidRPr="00D171F8" w:rsidTr="0071644F">
        <w:tblPrEx>
          <w:tblCellMar>
            <w:top w:w="0" w:type="dxa"/>
            <w:bottom w:w="0" w:type="dxa"/>
          </w:tblCellMar>
        </w:tblPrEx>
        <w:tc>
          <w:tcPr>
            <w:tcW w:w="8789" w:type="dxa"/>
          </w:tcPr>
          <w:p w:rsidR="002E27BA" w:rsidRPr="00D171F8" w:rsidRDefault="002E27BA" w:rsidP="0071644F">
            <w:pPr>
              <w:spacing w:line="360" w:lineRule="auto"/>
              <w:ind w:right="-177" w:firstLine="601"/>
              <w:rPr>
                <w:rFonts w:ascii="Times New Roman" w:hAnsi="Times New Roman"/>
              </w:rPr>
            </w:pPr>
            <w:r w:rsidRPr="00D171F8">
              <w:rPr>
                <w:rFonts w:ascii="Times New Roman" w:hAnsi="Times New Roman"/>
              </w:rPr>
              <w:t>3.4. Дослідження біодоступності флуконазолу………………………</w:t>
            </w:r>
          </w:p>
        </w:tc>
        <w:tc>
          <w:tcPr>
            <w:tcW w:w="567" w:type="dxa"/>
          </w:tcPr>
          <w:p w:rsidR="002E27BA" w:rsidRPr="00D171F8" w:rsidRDefault="002E27BA" w:rsidP="0071644F">
            <w:pPr>
              <w:spacing w:line="360" w:lineRule="auto"/>
              <w:rPr>
                <w:rFonts w:ascii="Times New Roman" w:hAnsi="Times New Roman"/>
              </w:rPr>
            </w:pPr>
            <w:r w:rsidRPr="00D171F8">
              <w:rPr>
                <w:rFonts w:ascii="Times New Roman" w:hAnsi="Times New Roman"/>
              </w:rPr>
              <w:t>88</w:t>
            </w:r>
          </w:p>
        </w:tc>
      </w:tr>
      <w:tr w:rsidR="002E27BA" w:rsidRPr="00D171F8" w:rsidTr="0071644F">
        <w:tblPrEx>
          <w:tblCellMar>
            <w:top w:w="0" w:type="dxa"/>
            <w:bottom w:w="0" w:type="dxa"/>
          </w:tblCellMar>
        </w:tblPrEx>
        <w:tc>
          <w:tcPr>
            <w:tcW w:w="8789" w:type="dxa"/>
          </w:tcPr>
          <w:p w:rsidR="002E27BA" w:rsidRPr="00D171F8" w:rsidRDefault="002E27BA" w:rsidP="0071644F">
            <w:pPr>
              <w:spacing w:line="360" w:lineRule="auto"/>
              <w:ind w:left="601" w:right="-57"/>
              <w:rPr>
                <w:rFonts w:ascii="Times New Roman" w:hAnsi="Times New Roman"/>
              </w:rPr>
            </w:pPr>
            <w:r w:rsidRPr="00D171F8">
              <w:rPr>
                <w:rFonts w:ascii="Times New Roman" w:hAnsi="Times New Roman"/>
              </w:rPr>
              <w:t>3.5. Розробка і обґрунтування технології виробництва вагінальних супозиторіїв «Флугедин» ……………………………………………</w:t>
            </w:r>
          </w:p>
        </w:tc>
        <w:tc>
          <w:tcPr>
            <w:tcW w:w="567" w:type="dxa"/>
            <w:vAlign w:val="bottom"/>
          </w:tcPr>
          <w:p w:rsidR="002E27BA" w:rsidRPr="00D171F8" w:rsidRDefault="002E27BA" w:rsidP="0071644F">
            <w:pPr>
              <w:spacing w:line="360" w:lineRule="auto"/>
              <w:rPr>
                <w:rFonts w:ascii="Times New Roman" w:hAnsi="Times New Roman"/>
              </w:rPr>
            </w:pPr>
            <w:r w:rsidRPr="00D171F8">
              <w:rPr>
                <w:rFonts w:ascii="Times New Roman" w:hAnsi="Times New Roman"/>
              </w:rPr>
              <w:t>90</w:t>
            </w:r>
          </w:p>
        </w:tc>
      </w:tr>
      <w:tr w:rsidR="002E27BA" w:rsidRPr="00D171F8" w:rsidTr="0071644F">
        <w:tblPrEx>
          <w:tblCellMar>
            <w:top w:w="0" w:type="dxa"/>
            <w:bottom w:w="0" w:type="dxa"/>
          </w:tblCellMar>
        </w:tblPrEx>
        <w:tc>
          <w:tcPr>
            <w:tcW w:w="8789" w:type="dxa"/>
          </w:tcPr>
          <w:p w:rsidR="002E27BA" w:rsidRPr="00D171F8" w:rsidRDefault="002E27BA" w:rsidP="0071644F">
            <w:pPr>
              <w:spacing w:line="360" w:lineRule="auto"/>
              <w:ind w:right="-57"/>
              <w:rPr>
                <w:rFonts w:ascii="Times New Roman" w:hAnsi="Times New Roman"/>
                <w:b/>
              </w:rPr>
            </w:pPr>
            <w:r w:rsidRPr="00D171F8">
              <w:rPr>
                <w:rFonts w:ascii="Times New Roman" w:hAnsi="Times New Roman"/>
                <w:b/>
              </w:rPr>
              <w:t>Висновки</w:t>
            </w:r>
            <w:r w:rsidRPr="00D171F8">
              <w:rPr>
                <w:rFonts w:ascii="Times New Roman" w:hAnsi="Times New Roman"/>
              </w:rPr>
              <w:t>……………………………………………………………………</w:t>
            </w:r>
          </w:p>
        </w:tc>
        <w:tc>
          <w:tcPr>
            <w:tcW w:w="567" w:type="dxa"/>
          </w:tcPr>
          <w:p w:rsidR="002E27BA" w:rsidRPr="00D171F8" w:rsidRDefault="002E27BA" w:rsidP="0071644F">
            <w:pPr>
              <w:spacing w:line="360" w:lineRule="auto"/>
              <w:ind w:right="-108"/>
              <w:rPr>
                <w:rFonts w:ascii="Times New Roman" w:hAnsi="Times New Roman"/>
              </w:rPr>
            </w:pPr>
            <w:r w:rsidRPr="00D171F8">
              <w:rPr>
                <w:rFonts w:ascii="Times New Roman" w:hAnsi="Times New Roman"/>
              </w:rPr>
              <w:t>99</w:t>
            </w:r>
          </w:p>
        </w:tc>
      </w:tr>
      <w:tr w:rsidR="002E27BA" w:rsidRPr="00D171F8" w:rsidTr="0071644F">
        <w:tblPrEx>
          <w:tblCellMar>
            <w:top w:w="0" w:type="dxa"/>
            <w:bottom w:w="0" w:type="dxa"/>
          </w:tblCellMar>
        </w:tblPrEx>
        <w:tc>
          <w:tcPr>
            <w:tcW w:w="8789" w:type="dxa"/>
          </w:tcPr>
          <w:p w:rsidR="002E27BA" w:rsidRPr="00D171F8" w:rsidRDefault="002E27BA" w:rsidP="0071644F">
            <w:pPr>
              <w:spacing w:line="360" w:lineRule="auto"/>
              <w:ind w:right="-57"/>
              <w:rPr>
                <w:rFonts w:ascii="Times New Roman" w:hAnsi="Times New Roman"/>
              </w:rPr>
            </w:pPr>
            <w:r w:rsidRPr="00D171F8">
              <w:rPr>
                <w:rFonts w:ascii="Times New Roman" w:hAnsi="Times New Roman"/>
                <w:b/>
              </w:rPr>
              <w:t>РОЗДІЛ 4 БІОФАРМАЦЕВТИЧНІ ДОСЛІДЖЕННЯ ТА РОЗРОБКА МЕТОДІВ АНАЛ</w:t>
            </w:r>
            <w:r w:rsidRPr="00D171F8">
              <w:rPr>
                <w:rFonts w:ascii="Times New Roman" w:hAnsi="Times New Roman"/>
                <w:b/>
              </w:rPr>
              <w:t>І</w:t>
            </w:r>
            <w:r w:rsidRPr="00D171F8">
              <w:rPr>
                <w:rFonts w:ascii="Times New Roman" w:hAnsi="Times New Roman"/>
                <w:b/>
              </w:rPr>
              <w:t>ЗУ СУПОЗИТОРІЇВ «ФЛУГЕДИН»</w:t>
            </w:r>
          </w:p>
        </w:tc>
        <w:tc>
          <w:tcPr>
            <w:tcW w:w="567" w:type="dxa"/>
            <w:vAlign w:val="bottom"/>
          </w:tcPr>
          <w:p w:rsidR="002E27BA" w:rsidRPr="00D171F8" w:rsidRDefault="002E27BA" w:rsidP="0071644F">
            <w:pPr>
              <w:spacing w:line="360" w:lineRule="auto"/>
              <w:ind w:right="-108"/>
              <w:jc w:val="center"/>
              <w:rPr>
                <w:rFonts w:ascii="Times New Roman" w:hAnsi="Times New Roman"/>
                <w:b/>
              </w:rPr>
            </w:pPr>
            <w:r w:rsidRPr="00D171F8">
              <w:rPr>
                <w:rFonts w:ascii="Times New Roman" w:hAnsi="Times New Roman"/>
              </w:rPr>
              <w:t>100</w:t>
            </w:r>
          </w:p>
        </w:tc>
      </w:tr>
      <w:tr w:rsidR="002E27BA" w:rsidRPr="00D171F8" w:rsidTr="0071644F">
        <w:tblPrEx>
          <w:tblCellMar>
            <w:top w:w="0" w:type="dxa"/>
            <w:bottom w:w="0" w:type="dxa"/>
          </w:tblCellMar>
        </w:tblPrEx>
        <w:tc>
          <w:tcPr>
            <w:tcW w:w="8789" w:type="dxa"/>
          </w:tcPr>
          <w:p w:rsidR="002E27BA" w:rsidRPr="00D171F8" w:rsidRDefault="002E27BA" w:rsidP="0071644F">
            <w:pPr>
              <w:spacing w:line="360" w:lineRule="auto"/>
              <w:ind w:left="601" w:right="-57"/>
              <w:rPr>
                <w:rFonts w:ascii="Times New Roman" w:hAnsi="Times New Roman"/>
              </w:rPr>
            </w:pPr>
            <w:r w:rsidRPr="00D171F8">
              <w:rPr>
                <w:rFonts w:ascii="Times New Roman" w:hAnsi="Times New Roman"/>
              </w:rPr>
              <w:t xml:space="preserve">4.1. Розробка методик ідентифікації та кількісного визначення </w:t>
            </w:r>
          </w:p>
          <w:p w:rsidR="002E27BA" w:rsidRPr="00D171F8" w:rsidRDefault="002E27BA" w:rsidP="0071644F">
            <w:pPr>
              <w:spacing w:line="360" w:lineRule="auto"/>
              <w:ind w:left="601" w:right="-57"/>
              <w:rPr>
                <w:rFonts w:ascii="Times New Roman" w:hAnsi="Times New Roman"/>
              </w:rPr>
            </w:pPr>
            <w:r w:rsidRPr="00D171F8">
              <w:rPr>
                <w:rFonts w:ascii="Times New Roman" w:hAnsi="Times New Roman"/>
              </w:rPr>
              <w:t>лікарських реч</w:t>
            </w:r>
            <w:r w:rsidRPr="00D171F8">
              <w:rPr>
                <w:rFonts w:ascii="Times New Roman" w:hAnsi="Times New Roman"/>
              </w:rPr>
              <w:t>о</w:t>
            </w:r>
            <w:r w:rsidRPr="00D171F8">
              <w:rPr>
                <w:rFonts w:ascii="Times New Roman" w:hAnsi="Times New Roman"/>
              </w:rPr>
              <w:t>вин у складі супозиторіїв……………………………</w:t>
            </w:r>
          </w:p>
        </w:tc>
        <w:tc>
          <w:tcPr>
            <w:tcW w:w="567" w:type="dxa"/>
            <w:vAlign w:val="bottom"/>
          </w:tcPr>
          <w:p w:rsidR="002E27BA" w:rsidRPr="00D171F8" w:rsidRDefault="002E27BA" w:rsidP="0071644F">
            <w:pPr>
              <w:spacing w:line="360" w:lineRule="auto"/>
              <w:ind w:right="-108"/>
              <w:jc w:val="center"/>
              <w:rPr>
                <w:rFonts w:ascii="Times New Roman" w:hAnsi="Times New Roman"/>
              </w:rPr>
            </w:pPr>
            <w:r w:rsidRPr="00D171F8">
              <w:rPr>
                <w:rFonts w:ascii="Times New Roman" w:hAnsi="Times New Roman"/>
              </w:rPr>
              <w:t>100</w:t>
            </w:r>
          </w:p>
        </w:tc>
      </w:tr>
      <w:tr w:rsidR="002E27BA" w:rsidRPr="00D171F8" w:rsidTr="0071644F">
        <w:tblPrEx>
          <w:tblCellMar>
            <w:top w:w="0" w:type="dxa"/>
            <w:bottom w:w="0" w:type="dxa"/>
          </w:tblCellMar>
        </w:tblPrEx>
        <w:tc>
          <w:tcPr>
            <w:tcW w:w="8789" w:type="dxa"/>
          </w:tcPr>
          <w:p w:rsidR="002E27BA" w:rsidRPr="00D171F8" w:rsidRDefault="002E27BA" w:rsidP="0071644F">
            <w:pPr>
              <w:spacing w:line="360" w:lineRule="auto"/>
              <w:ind w:left="601" w:right="-57"/>
              <w:rPr>
                <w:rFonts w:ascii="Times New Roman" w:hAnsi="Times New Roman"/>
              </w:rPr>
            </w:pPr>
            <w:r w:rsidRPr="00D171F8">
              <w:rPr>
                <w:rFonts w:ascii="Times New Roman" w:hAnsi="Times New Roman"/>
              </w:rPr>
              <w:t>4.1.1. Ідентифікація речовин у складі супозиторіїв…………………</w:t>
            </w:r>
          </w:p>
        </w:tc>
        <w:tc>
          <w:tcPr>
            <w:tcW w:w="567" w:type="dxa"/>
            <w:vAlign w:val="bottom"/>
          </w:tcPr>
          <w:p w:rsidR="002E27BA" w:rsidRPr="00D171F8" w:rsidRDefault="002E27BA" w:rsidP="0071644F">
            <w:pPr>
              <w:spacing w:line="360" w:lineRule="auto"/>
              <w:ind w:right="-108"/>
              <w:jc w:val="center"/>
              <w:rPr>
                <w:rFonts w:ascii="Times New Roman" w:hAnsi="Times New Roman"/>
              </w:rPr>
            </w:pPr>
            <w:r w:rsidRPr="00D171F8">
              <w:rPr>
                <w:rFonts w:ascii="Times New Roman" w:hAnsi="Times New Roman"/>
              </w:rPr>
              <w:t>100</w:t>
            </w:r>
          </w:p>
        </w:tc>
      </w:tr>
      <w:tr w:rsidR="002E27BA" w:rsidRPr="00D171F8" w:rsidTr="0071644F">
        <w:tblPrEx>
          <w:tblCellMar>
            <w:top w:w="0" w:type="dxa"/>
            <w:bottom w:w="0" w:type="dxa"/>
          </w:tblCellMar>
        </w:tblPrEx>
        <w:tc>
          <w:tcPr>
            <w:tcW w:w="8789" w:type="dxa"/>
          </w:tcPr>
          <w:p w:rsidR="002E27BA" w:rsidRPr="00D171F8" w:rsidRDefault="002E27BA" w:rsidP="0071644F">
            <w:pPr>
              <w:spacing w:line="360" w:lineRule="auto"/>
              <w:ind w:left="601" w:right="-57"/>
              <w:rPr>
                <w:rFonts w:ascii="Times New Roman" w:hAnsi="Times New Roman"/>
              </w:rPr>
            </w:pPr>
            <w:r w:rsidRPr="00D171F8">
              <w:rPr>
                <w:rFonts w:ascii="Times New Roman" w:hAnsi="Times New Roman"/>
              </w:rPr>
              <w:t>4.1.2. Кількісне визначення діючих речовин у супозиторіях «Флугедин» ……………………………………………………………</w:t>
            </w:r>
          </w:p>
        </w:tc>
        <w:tc>
          <w:tcPr>
            <w:tcW w:w="567" w:type="dxa"/>
            <w:vAlign w:val="bottom"/>
          </w:tcPr>
          <w:p w:rsidR="002E27BA" w:rsidRPr="00D171F8" w:rsidRDefault="002E27BA" w:rsidP="0071644F">
            <w:pPr>
              <w:spacing w:line="360" w:lineRule="auto"/>
              <w:ind w:right="-108"/>
              <w:jc w:val="center"/>
              <w:rPr>
                <w:rFonts w:ascii="Times New Roman" w:hAnsi="Times New Roman"/>
              </w:rPr>
            </w:pPr>
            <w:r w:rsidRPr="00D171F8">
              <w:rPr>
                <w:rFonts w:ascii="Times New Roman" w:hAnsi="Times New Roman"/>
              </w:rPr>
              <w:t>106</w:t>
            </w:r>
          </w:p>
        </w:tc>
      </w:tr>
      <w:tr w:rsidR="002E27BA" w:rsidRPr="00D171F8" w:rsidTr="0071644F">
        <w:tblPrEx>
          <w:tblCellMar>
            <w:top w:w="0" w:type="dxa"/>
            <w:bottom w:w="0" w:type="dxa"/>
          </w:tblCellMar>
        </w:tblPrEx>
        <w:tc>
          <w:tcPr>
            <w:tcW w:w="8789" w:type="dxa"/>
          </w:tcPr>
          <w:p w:rsidR="002E27BA" w:rsidRPr="00D171F8" w:rsidRDefault="002E27BA" w:rsidP="0071644F">
            <w:pPr>
              <w:spacing w:line="360" w:lineRule="auto"/>
              <w:ind w:left="601" w:right="-57"/>
              <w:rPr>
                <w:rFonts w:ascii="Times New Roman" w:hAnsi="Times New Roman"/>
              </w:rPr>
            </w:pPr>
            <w:r w:rsidRPr="00D171F8">
              <w:rPr>
                <w:rFonts w:ascii="Times New Roman" w:hAnsi="Times New Roman"/>
              </w:rPr>
              <w:t xml:space="preserve">4.2. Дослідження органолептичних та фізико-хімічних показників </w:t>
            </w:r>
          </w:p>
          <w:p w:rsidR="002E27BA" w:rsidRPr="00D171F8" w:rsidRDefault="002E27BA" w:rsidP="0071644F">
            <w:pPr>
              <w:spacing w:line="360" w:lineRule="auto"/>
              <w:ind w:left="601" w:right="-57"/>
              <w:rPr>
                <w:rFonts w:ascii="Times New Roman" w:hAnsi="Times New Roman"/>
              </w:rPr>
            </w:pPr>
            <w:r w:rsidRPr="00D171F8">
              <w:rPr>
                <w:rFonts w:ascii="Times New Roman" w:hAnsi="Times New Roman"/>
              </w:rPr>
              <w:t>супозиторіїв «Флугедин» та вивчення стабільності супозиторіїв у процесі зберіга</w:t>
            </w:r>
            <w:r w:rsidRPr="00D171F8">
              <w:rPr>
                <w:rFonts w:ascii="Times New Roman" w:hAnsi="Times New Roman"/>
              </w:rPr>
              <w:t>н</w:t>
            </w:r>
            <w:r w:rsidRPr="00D171F8">
              <w:rPr>
                <w:rFonts w:ascii="Times New Roman" w:hAnsi="Times New Roman"/>
              </w:rPr>
              <w:t>ня</w:t>
            </w:r>
          </w:p>
        </w:tc>
        <w:tc>
          <w:tcPr>
            <w:tcW w:w="567" w:type="dxa"/>
            <w:vAlign w:val="bottom"/>
          </w:tcPr>
          <w:p w:rsidR="002E27BA" w:rsidRPr="00D171F8" w:rsidRDefault="002E27BA" w:rsidP="0071644F">
            <w:pPr>
              <w:spacing w:line="360" w:lineRule="auto"/>
              <w:ind w:right="-108"/>
              <w:jc w:val="center"/>
              <w:rPr>
                <w:rFonts w:ascii="Times New Roman" w:hAnsi="Times New Roman"/>
              </w:rPr>
            </w:pPr>
            <w:r w:rsidRPr="00D171F8">
              <w:rPr>
                <w:rFonts w:ascii="Times New Roman" w:hAnsi="Times New Roman"/>
              </w:rPr>
              <w:t>111</w:t>
            </w:r>
          </w:p>
        </w:tc>
      </w:tr>
      <w:tr w:rsidR="002E27BA" w:rsidRPr="00D171F8" w:rsidTr="0071644F">
        <w:tblPrEx>
          <w:tblCellMar>
            <w:top w:w="0" w:type="dxa"/>
            <w:bottom w:w="0" w:type="dxa"/>
          </w:tblCellMar>
        </w:tblPrEx>
        <w:tc>
          <w:tcPr>
            <w:tcW w:w="8789" w:type="dxa"/>
          </w:tcPr>
          <w:p w:rsidR="002E27BA" w:rsidRPr="00D171F8" w:rsidRDefault="002E27BA" w:rsidP="0071644F">
            <w:pPr>
              <w:spacing w:line="360" w:lineRule="auto"/>
              <w:ind w:left="601" w:right="-57"/>
              <w:rPr>
                <w:rFonts w:ascii="Times New Roman" w:hAnsi="Times New Roman"/>
              </w:rPr>
            </w:pPr>
            <w:r w:rsidRPr="00D171F8">
              <w:rPr>
                <w:rFonts w:ascii="Times New Roman" w:hAnsi="Times New Roman"/>
              </w:rPr>
              <w:t>4.2.1. Дослідження показників якості супозиторіїв «Флугедин»…</w:t>
            </w:r>
          </w:p>
        </w:tc>
        <w:tc>
          <w:tcPr>
            <w:tcW w:w="567" w:type="dxa"/>
            <w:vAlign w:val="bottom"/>
          </w:tcPr>
          <w:p w:rsidR="002E27BA" w:rsidRPr="00D171F8" w:rsidRDefault="002E27BA" w:rsidP="0071644F">
            <w:pPr>
              <w:spacing w:line="360" w:lineRule="auto"/>
              <w:ind w:right="-108"/>
              <w:jc w:val="center"/>
              <w:rPr>
                <w:rFonts w:ascii="Times New Roman" w:hAnsi="Times New Roman"/>
              </w:rPr>
            </w:pPr>
            <w:r w:rsidRPr="00D171F8">
              <w:rPr>
                <w:rFonts w:ascii="Times New Roman" w:hAnsi="Times New Roman"/>
              </w:rPr>
              <w:t>111</w:t>
            </w:r>
          </w:p>
        </w:tc>
      </w:tr>
      <w:tr w:rsidR="002E27BA" w:rsidRPr="00D171F8" w:rsidTr="0071644F">
        <w:tblPrEx>
          <w:tblCellMar>
            <w:top w:w="0" w:type="dxa"/>
            <w:bottom w:w="0" w:type="dxa"/>
          </w:tblCellMar>
        </w:tblPrEx>
        <w:tc>
          <w:tcPr>
            <w:tcW w:w="8789" w:type="dxa"/>
          </w:tcPr>
          <w:p w:rsidR="002E27BA" w:rsidRPr="00D171F8" w:rsidRDefault="002E27BA" w:rsidP="0071644F">
            <w:pPr>
              <w:spacing w:line="360" w:lineRule="auto"/>
              <w:ind w:left="601" w:right="-57"/>
              <w:rPr>
                <w:rFonts w:ascii="Times New Roman" w:hAnsi="Times New Roman"/>
              </w:rPr>
            </w:pPr>
            <w:r w:rsidRPr="00D171F8">
              <w:rPr>
                <w:rFonts w:ascii="Times New Roman" w:hAnsi="Times New Roman"/>
              </w:rPr>
              <w:t>4.2.2. Вивчення стабільності розроблених супозиторіїв під час зберігання………………………………………………………………</w:t>
            </w:r>
          </w:p>
        </w:tc>
        <w:tc>
          <w:tcPr>
            <w:tcW w:w="567" w:type="dxa"/>
            <w:vAlign w:val="bottom"/>
          </w:tcPr>
          <w:p w:rsidR="002E27BA" w:rsidRPr="00D171F8" w:rsidRDefault="002E27BA" w:rsidP="0071644F">
            <w:pPr>
              <w:spacing w:line="360" w:lineRule="auto"/>
              <w:ind w:right="-108"/>
              <w:jc w:val="center"/>
              <w:rPr>
                <w:rFonts w:ascii="Times New Roman" w:hAnsi="Times New Roman"/>
              </w:rPr>
            </w:pPr>
            <w:r w:rsidRPr="00D171F8">
              <w:rPr>
                <w:rFonts w:ascii="Times New Roman" w:hAnsi="Times New Roman"/>
              </w:rPr>
              <w:t>116</w:t>
            </w:r>
          </w:p>
        </w:tc>
      </w:tr>
      <w:tr w:rsidR="002E27BA" w:rsidRPr="00D171F8" w:rsidTr="0071644F">
        <w:tblPrEx>
          <w:tblCellMar>
            <w:top w:w="0" w:type="dxa"/>
            <w:bottom w:w="0" w:type="dxa"/>
          </w:tblCellMar>
        </w:tblPrEx>
        <w:tc>
          <w:tcPr>
            <w:tcW w:w="8789" w:type="dxa"/>
          </w:tcPr>
          <w:p w:rsidR="002E27BA" w:rsidRPr="00D171F8" w:rsidRDefault="002E27BA" w:rsidP="0071644F">
            <w:pPr>
              <w:spacing w:line="360" w:lineRule="auto"/>
              <w:ind w:left="601" w:right="-57"/>
              <w:rPr>
                <w:rFonts w:ascii="Times New Roman" w:hAnsi="Times New Roman"/>
                <w:caps/>
              </w:rPr>
            </w:pPr>
            <w:r w:rsidRPr="00D171F8">
              <w:rPr>
                <w:rFonts w:ascii="Times New Roman" w:hAnsi="Times New Roman"/>
                <w:caps/>
              </w:rPr>
              <w:t>4.3.</w:t>
            </w:r>
            <w:r w:rsidRPr="00D171F8">
              <w:rPr>
                <w:rFonts w:ascii="Times New Roman" w:hAnsi="Times New Roman"/>
                <w:b/>
                <w:caps/>
              </w:rPr>
              <w:t xml:space="preserve"> </w:t>
            </w:r>
            <w:r w:rsidRPr="00D171F8">
              <w:rPr>
                <w:rFonts w:ascii="Times New Roman" w:hAnsi="Times New Roman"/>
              </w:rPr>
              <w:t>Дослідження біофармацевтичних властивостей супозиторіїв «Флугедин» ……………………………………………………………</w:t>
            </w:r>
          </w:p>
        </w:tc>
        <w:tc>
          <w:tcPr>
            <w:tcW w:w="567" w:type="dxa"/>
            <w:vAlign w:val="bottom"/>
          </w:tcPr>
          <w:p w:rsidR="002E27BA" w:rsidRPr="00D171F8" w:rsidRDefault="002E27BA" w:rsidP="0071644F">
            <w:pPr>
              <w:spacing w:line="360" w:lineRule="auto"/>
              <w:ind w:right="-108"/>
              <w:jc w:val="center"/>
              <w:rPr>
                <w:rFonts w:ascii="Times New Roman" w:hAnsi="Times New Roman"/>
                <w:caps/>
              </w:rPr>
            </w:pPr>
            <w:r w:rsidRPr="00D171F8">
              <w:rPr>
                <w:rFonts w:ascii="Times New Roman" w:hAnsi="Times New Roman"/>
                <w:caps/>
              </w:rPr>
              <w:t>119</w:t>
            </w:r>
          </w:p>
        </w:tc>
      </w:tr>
      <w:tr w:rsidR="002E27BA" w:rsidRPr="00D171F8" w:rsidTr="0071644F">
        <w:tblPrEx>
          <w:tblCellMar>
            <w:top w:w="0" w:type="dxa"/>
            <w:bottom w:w="0" w:type="dxa"/>
          </w:tblCellMar>
        </w:tblPrEx>
        <w:tc>
          <w:tcPr>
            <w:tcW w:w="8789" w:type="dxa"/>
          </w:tcPr>
          <w:p w:rsidR="002E27BA" w:rsidRPr="00D171F8" w:rsidRDefault="002E27BA" w:rsidP="0071644F">
            <w:pPr>
              <w:spacing w:line="360" w:lineRule="auto"/>
              <w:ind w:left="601" w:right="-57"/>
              <w:rPr>
                <w:rFonts w:ascii="Times New Roman" w:hAnsi="Times New Roman"/>
              </w:rPr>
            </w:pPr>
            <w:r w:rsidRPr="00D171F8">
              <w:rPr>
                <w:rFonts w:ascii="Times New Roman" w:hAnsi="Times New Roman"/>
                <w:lang w:eastAsia="uk-UA"/>
              </w:rPr>
              <w:t>4.3.1. Протигрибкова та антибактеріальна активність супозиторіїв «Флугедин»</w:t>
            </w:r>
            <w:r w:rsidRPr="00D171F8">
              <w:rPr>
                <w:rFonts w:ascii="Times New Roman" w:hAnsi="Times New Roman"/>
              </w:rPr>
              <w:t xml:space="preserve"> ……………………………………………………………</w:t>
            </w:r>
          </w:p>
        </w:tc>
        <w:tc>
          <w:tcPr>
            <w:tcW w:w="567" w:type="dxa"/>
            <w:vAlign w:val="bottom"/>
          </w:tcPr>
          <w:p w:rsidR="002E27BA" w:rsidRPr="00D171F8" w:rsidRDefault="002E27BA" w:rsidP="0071644F">
            <w:pPr>
              <w:spacing w:line="360" w:lineRule="auto"/>
              <w:ind w:right="-108"/>
              <w:jc w:val="center"/>
              <w:rPr>
                <w:rFonts w:ascii="Times New Roman" w:hAnsi="Times New Roman"/>
                <w:lang w:eastAsia="uk-UA"/>
              </w:rPr>
            </w:pPr>
            <w:r w:rsidRPr="00D171F8">
              <w:rPr>
                <w:rFonts w:ascii="Times New Roman" w:hAnsi="Times New Roman"/>
                <w:lang w:eastAsia="uk-UA"/>
              </w:rPr>
              <w:t>119</w:t>
            </w:r>
          </w:p>
        </w:tc>
      </w:tr>
      <w:tr w:rsidR="002E27BA" w:rsidRPr="00D171F8" w:rsidTr="0071644F">
        <w:tblPrEx>
          <w:tblCellMar>
            <w:top w:w="0" w:type="dxa"/>
            <w:bottom w:w="0" w:type="dxa"/>
          </w:tblCellMar>
        </w:tblPrEx>
        <w:tc>
          <w:tcPr>
            <w:tcW w:w="8789" w:type="dxa"/>
          </w:tcPr>
          <w:p w:rsidR="002E27BA" w:rsidRPr="00D171F8" w:rsidRDefault="002E27BA" w:rsidP="0071644F">
            <w:pPr>
              <w:spacing w:line="360" w:lineRule="auto"/>
              <w:ind w:right="-57" w:firstLine="601"/>
              <w:rPr>
                <w:rFonts w:ascii="Times New Roman" w:hAnsi="Times New Roman"/>
              </w:rPr>
            </w:pPr>
            <w:r w:rsidRPr="00D171F8">
              <w:rPr>
                <w:rFonts w:ascii="Times New Roman" w:hAnsi="Times New Roman"/>
              </w:rPr>
              <w:t>4.3.2. Визначення гострої токсичності супозиторіїв «Флугедин»…</w:t>
            </w:r>
          </w:p>
        </w:tc>
        <w:tc>
          <w:tcPr>
            <w:tcW w:w="567" w:type="dxa"/>
            <w:vAlign w:val="bottom"/>
          </w:tcPr>
          <w:p w:rsidR="002E27BA" w:rsidRPr="00D171F8" w:rsidRDefault="002E27BA" w:rsidP="0071644F">
            <w:pPr>
              <w:spacing w:line="360" w:lineRule="auto"/>
              <w:ind w:right="-108"/>
              <w:jc w:val="center"/>
              <w:rPr>
                <w:rFonts w:ascii="Times New Roman" w:hAnsi="Times New Roman"/>
              </w:rPr>
            </w:pPr>
            <w:r w:rsidRPr="00D171F8">
              <w:rPr>
                <w:rFonts w:ascii="Times New Roman" w:hAnsi="Times New Roman"/>
              </w:rPr>
              <w:t>121</w:t>
            </w:r>
          </w:p>
        </w:tc>
      </w:tr>
      <w:tr w:rsidR="002E27BA" w:rsidRPr="00D171F8" w:rsidTr="0071644F">
        <w:tblPrEx>
          <w:tblCellMar>
            <w:top w:w="0" w:type="dxa"/>
            <w:bottom w:w="0" w:type="dxa"/>
          </w:tblCellMar>
        </w:tblPrEx>
        <w:tc>
          <w:tcPr>
            <w:tcW w:w="8789" w:type="dxa"/>
          </w:tcPr>
          <w:p w:rsidR="002E27BA" w:rsidRPr="00D171F8" w:rsidRDefault="002E27BA" w:rsidP="0071644F">
            <w:pPr>
              <w:spacing w:line="360" w:lineRule="auto"/>
              <w:ind w:left="601" w:right="-57"/>
              <w:rPr>
                <w:rFonts w:ascii="Times New Roman" w:hAnsi="Times New Roman"/>
              </w:rPr>
            </w:pPr>
            <w:r w:rsidRPr="00D171F8">
              <w:rPr>
                <w:rFonts w:ascii="Times New Roman" w:hAnsi="Times New Roman"/>
              </w:rPr>
              <w:t>4.3.3. Визначення специфічної активності серій розробленого препарату після зберігання……………………………………………</w:t>
            </w:r>
          </w:p>
        </w:tc>
        <w:tc>
          <w:tcPr>
            <w:tcW w:w="567" w:type="dxa"/>
            <w:vAlign w:val="bottom"/>
          </w:tcPr>
          <w:p w:rsidR="002E27BA" w:rsidRPr="00D171F8" w:rsidRDefault="002E27BA" w:rsidP="0071644F">
            <w:pPr>
              <w:spacing w:line="360" w:lineRule="auto"/>
              <w:ind w:right="-108"/>
              <w:jc w:val="center"/>
              <w:rPr>
                <w:rFonts w:ascii="Times New Roman" w:hAnsi="Times New Roman"/>
              </w:rPr>
            </w:pPr>
            <w:r w:rsidRPr="00D171F8">
              <w:rPr>
                <w:rFonts w:ascii="Times New Roman" w:hAnsi="Times New Roman"/>
              </w:rPr>
              <w:t>122</w:t>
            </w:r>
          </w:p>
        </w:tc>
      </w:tr>
      <w:tr w:rsidR="002E27BA" w:rsidRPr="00D171F8" w:rsidTr="0071644F">
        <w:tblPrEx>
          <w:tblCellMar>
            <w:top w:w="0" w:type="dxa"/>
            <w:bottom w:w="0" w:type="dxa"/>
          </w:tblCellMar>
        </w:tblPrEx>
        <w:tc>
          <w:tcPr>
            <w:tcW w:w="8789" w:type="dxa"/>
          </w:tcPr>
          <w:p w:rsidR="002E27BA" w:rsidRPr="00D171F8" w:rsidRDefault="002E27BA" w:rsidP="0071644F">
            <w:pPr>
              <w:pStyle w:val="8"/>
              <w:spacing w:line="360" w:lineRule="auto"/>
              <w:ind w:right="-57"/>
              <w:jc w:val="both"/>
              <w:rPr>
                <w:rFonts w:ascii="Times New Roman" w:hAnsi="Times New Roman"/>
              </w:rPr>
            </w:pPr>
            <w:r w:rsidRPr="00D171F8">
              <w:rPr>
                <w:rFonts w:ascii="Times New Roman" w:hAnsi="Times New Roman"/>
              </w:rPr>
              <w:t>Висновки</w:t>
            </w:r>
            <w:r w:rsidRPr="00D171F8">
              <w:rPr>
                <w:rFonts w:ascii="Times New Roman" w:hAnsi="Times New Roman"/>
                <w:b/>
              </w:rPr>
              <w:t>…………………………………………………</w:t>
            </w:r>
            <w:r w:rsidRPr="00D171F8">
              <w:rPr>
                <w:rFonts w:ascii="Times New Roman" w:hAnsi="Times New Roman"/>
                <w:b/>
              </w:rPr>
              <w:lastRenderedPageBreak/>
              <w:t>…………………</w:t>
            </w:r>
          </w:p>
        </w:tc>
        <w:tc>
          <w:tcPr>
            <w:tcW w:w="567" w:type="dxa"/>
            <w:vAlign w:val="bottom"/>
          </w:tcPr>
          <w:p w:rsidR="002E27BA" w:rsidRPr="00D171F8" w:rsidRDefault="002E27BA" w:rsidP="0071644F">
            <w:pPr>
              <w:pStyle w:val="8"/>
              <w:spacing w:line="360" w:lineRule="auto"/>
              <w:ind w:right="-108"/>
              <w:rPr>
                <w:rFonts w:ascii="Times New Roman" w:hAnsi="Times New Roman"/>
                <w:b/>
              </w:rPr>
            </w:pPr>
            <w:r w:rsidRPr="00D171F8">
              <w:rPr>
                <w:rFonts w:ascii="Times New Roman" w:hAnsi="Times New Roman"/>
                <w:b/>
              </w:rPr>
              <w:lastRenderedPageBreak/>
              <w:t>12</w:t>
            </w:r>
            <w:r w:rsidRPr="00D171F8">
              <w:rPr>
                <w:rFonts w:ascii="Times New Roman" w:hAnsi="Times New Roman"/>
                <w:b/>
              </w:rPr>
              <w:lastRenderedPageBreak/>
              <w:t>4</w:t>
            </w:r>
          </w:p>
        </w:tc>
      </w:tr>
      <w:tr w:rsidR="002E27BA" w:rsidRPr="00D171F8" w:rsidTr="0071644F">
        <w:tblPrEx>
          <w:tblCellMar>
            <w:top w:w="0" w:type="dxa"/>
            <w:bottom w:w="0" w:type="dxa"/>
          </w:tblCellMar>
        </w:tblPrEx>
        <w:tc>
          <w:tcPr>
            <w:tcW w:w="8789" w:type="dxa"/>
          </w:tcPr>
          <w:p w:rsidR="002E27BA" w:rsidRPr="00D171F8" w:rsidRDefault="002E27BA" w:rsidP="0071644F">
            <w:pPr>
              <w:spacing w:line="360" w:lineRule="auto"/>
              <w:ind w:right="-57"/>
              <w:rPr>
                <w:rFonts w:ascii="Times New Roman" w:hAnsi="Times New Roman"/>
                <w:b/>
                <w:caps/>
              </w:rPr>
            </w:pPr>
            <w:r w:rsidRPr="00D171F8">
              <w:rPr>
                <w:rFonts w:ascii="Times New Roman" w:hAnsi="Times New Roman"/>
                <w:b/>
                <w:caps/>
              </w:rPr>
              <w:lastRenderedPageBreak/>
              <w:t xml:space="preserve">загальні висновки </w:t>
            </w:r>
            <w:r w:rsidRPr="00D171F8">
              <w:rPr>
                <w:rFonts w:ascii="Times New Roman" w:hAnsi="Times New Roman"/>
              </w:rPr>
              <w:t>…………………………………………………</w:t>
            </w:r>
          </w:p>
        </w:tc>
        <w:tc>
          <w:tcPr>
            <w:tcW w:w="567" w:type="dxa"/>
            <w:vAlign w:val="bottom"/>
          </w:tcPr>
          <w:p w:rsidR="002E27BA" w:rsidRPr="00D171F8" w:rsidRDefault="002E27BA" w:rsidP="0071644F">
            <w:pPr>
              <w:spacing w:line="360" w:lineRule="auto"/>
              <w:ind w:right="-108"/>
              <w:jc w:val="center"/>
              <w:rPr>
                <w:rFonts w:ascii="Times New Roman" w:hAnsi="Times New Roman"/>
                <w:caps/>
              </w:rPr>
            </w:pPr>
            <w:r w:rsidRPr="00D171F8">
              <w:rPr>
                <w:rFonts w:ascii="Times New Roman" w:hAnsi="Times New Roman"/>
                <w:caps/>
              </w:rPr>
              <w:t>126</w:t>
            </w:r>
          </w:p>
        </w:tc>
      </w:tr>
      <w:tr w:rsidR="002E27BA" w:rsidRPr="00D171F8" w:rsidTr="0071644F">
        <w:tblPrEx>
          <w:tblCellMar>
            <w:top w:w="0" w:type="dxa"/>
            <w:bottom w:w="0" w:type="dxa"/>
          </w:tblCellMar>
        </w:tblPrEx>
        <w:tc>
          <w:tcPr>
            <w:tcW w:w="8789" w:type="dxa"/>
          </w:tcPr>
          <w:p w:rsidR="002E27BA" w:rsidRPr="00D171F8" w:rsidRDefault="002E27BA" w:rsidP="0071644F">
            <w:pPr>
              <w:spacing w:line="360" w:lineRule="auto"/>
              <w:ind w:right="-57"/>
              <w:rPr>
                <w:rFonts w:ascii="Times New Roman" w:hAnsi="Times New Roman"/>
                <w:b/>
                <w:caps/>
              </w:rPr>
            </w:pPr>
            <w:r w:rsidRPr="00D171F8">
              <w:rPr>
                <w:rFonts w:ascii="Times New Roman" w:hAnsi="Times New Roman"/>
                <w:b/>
                <w:caps/>
              </w:rPr>
              <w:t>Список використаних джерел</w:t>
            </w:r>
            <w:r w:rsidRPr="00D171F8">
              <w:rPr>
                <w:rFonts w:ascii="Times New Roman" w:hAnsi="Times New Roman"/>
              </w:rPr>
              <w:t>………………………………</w:t>
            </w:r>
          </w:p>
        </w:tc>
        <w:tc>
          <w:tcPr>
            <w:tcW w:w="567" w:type="dxa"/>
            <w:vAlign w:val="bottom"/>
          </w:tcPr>
          <w:p w:rsidR="002E27BA" w:rsidRPr="00D171F8" w:rsidRDefault="002E27BA" w:rsidP="0071644F">
            <w:pPr>
              <w:spacing w:line="360" w:lineRule="auto"/>
              <w:ind w:right="-108"/>
              <w:jc w:val="center"/>
              <w:rPr>
                <w:rFonts w:ascii="Times New Roman" w:hAnsi="Times New Roman"/>
                <w:caps/>
              </w:rPr>
            </w:pPr>
            <w:r w:rsidRPr="00D171F8">
              <w:rPr>
                <w:rFonts w:ascii="Times New Roman" w:hAnsi="Times New Roman"/>
                <w:caps/>
              </w:rPr>
              <w:t>128</w:t>
            </w:r>
          </w:p>
        </w:tc>
      </w:tr>
      <w:tr w:rsidR="002E27BA" w:rsidRPr="00D171F8" w:rsidTr="0071644F">
        <w:tblPrEx>
          <w:tblCellMar>
            <w:top w:w="0" w:type="dxa"/>
            <w:bottom w:w="0" w:type="dxa"/>
          </w:tblCellMar>
        </w:tblPrEx>
        <w:tc>
          <w:tcPr>
            <w:tcW w:w="8789" w:type="dxa"/>
          </w:tcPr>
          <w:p w:rsidR="002E27BA" w:rsidRPr="00D171F8" w:rsidRDefault="002E27BA" w:rsidP="0071644F">
            <w:pPr>
              <w:spacing w:line="360" w:lineRule="auto"/>
              <w:ind w:right="-57"/>
              <w:rPr>
                <w:rFonts w:ascii="Times New Roman" w:hAnsi="Times New Roman"/>
                <w:b/>
                <w:caps/>
              </w:rPr>
            </w:pPr>
            <w:r w:rsidRPr="00D171F8">
              <w:rPr>
                <w:rFonts w:ascii="Times New Roman" w:hAnsi="Times New Roman"/>
                <w:b/>
              </w:rPr>
              <w:t>ДОДАТКИ</w:t>
            </w:r>
            <w:r w:rsidRPr="00D171F8">
              <w:rPr>
                <w:rFonts w:ascii="Times New Roman" w:hAnsi="Times New Roman"/>
              </w:rPr>
              <w:t>…………………………………………………………………</w:t>
            </w:r>
          </w:p>
        </w:tc>
        <w:tc>
          <w:tcPr>
            <w:tcW w:w="567" w:type="dxa"/>
            <w:vAlign w:val="bottom"/>
          </w:tcPr>
          <w:p w:rsidR="002E27BA" w:rsidRPr="00D64B08" w:rsidRDefault="002E27BA" w:rsidP="0071644F">
            <w:pPr>
              <w:spacing w:line="360" w:lineRule="auto"/>
              <w:ind w:right="-108"/>
              <w:jc w:val="center"/>
              <w:rPr>
                <w:rFonts w:ascii="Times New Roman" w:hAnsi="Times New Roman"/>
                <w:lang w:val="en-US"/>
              </w:rPr>
            </w:pPr>
            <w:r>
              <w:rPr>
                <w:rFonts w:ascii="Times New Roman" w:hAnsi="Times New Roman"/>
              </w:rPr>
              <w:t>150</w:t>
            </w:r>
          </w:p>
        </w:tc>
      </w:tr>
    </w:tbl>
    <w:p w:rsidR="002E27BA" w:rsidRPr="00D171F8" w:rsidRDefault="002E27BA" w:rsidP="002E27BA">
      <w:pPr>
        <w:pStyle w:val="5"/>
        <w:keepNext w:val="0"/>
        <w:spacing w:line="360" w:lineRule="auto"/>
        <w:jc w:val="both"/>
        <w:rPr>
          <w:rFonts w:ascii="Times New Roman" w:hAnsi="Times New Roman"/>
          <w:lang w:val="en-US"/>
        </w:rPr>
      </w:pPr>
    </w:p>
    <w:p w:rsidR="002E27BA" w:rsidRPr="00D171F8" w:rsidRDefault="002E27BA" w:rsidP="002E27BA">
      <w:pPr>
        <w:rPr>
          <w:rFonts w:ascii="Times New Roman" w:hAnsi="Times New Roman"/>
          <w:lang w:val="en-US"/>
        </w:rPr>
      </w:pPr>
    </w:p>
    <w:p w:rsidR="002E27BA" w:rsidRPr="00D171F8" w:rsidRDefault="002E27BA" w:rsidP="002E27BA">
      <w:pPr>
        <w:rPr>
          <w:rFonts w:ascii="Times New Roman" w:hAnsi="Times New Roman"/>
          <w:lang w:val="en-US"/>
        </w:rPr>
      </w:pPr>
    </w:p>
    <w:p w:rsidR="002E27BA" w:rsidRPr="00D171F8" w:rsidRDefault="002E27BA" w:rsidP="002E27BA">
      <w:pPr>
        <w:rPr>
          <w:rFonts w:ascii="Times New Roman" w:hAnsi="Times New Roman"/>
          <w:lang w:val="en-US"/>
        </w:rPr>
      </w:pPr>
    </w:p>
    <w:p w:rsidR="002E27BA" w:rsidRPr="00D171F8" w:rsidRDefault="002E27BA" w:rsidP="002E27BA">
      <w:pPr>
        <w:rPr>
          <w:rFonts w:ascii="Times New Roman" w:hAnsi="Times New Roman"/>
          <w:lang w:val="en-US"/>
        </w:rPr>
      </w:pPr>
    </w:p>
    <w:p w:rsidR="002E27BA" w:rsidRPr="00D171F8" w:rsidRDefault="002E27BA" w:rsidP="002E27BA">
      <w:pPr>
        <w:rPr>
          <w:rFonts w:ascii="Times New Roman" w:hAnsi="Times New Roman"/>
          <w:lang w:val="en-US"/>
        </w:rPr>
      </w:pPr>
    </w:p>
    <w:p w:rsidR="002E27BA" w:rsidRPr="00D171F8" w:rsidRDefault="002E27BA" w:rsidP="002E27BA">
      <w:pPr>
        <w:rPr>
          <w:rFonts w:ascii="Times New Roman" w:hAnsi="Times New Roman"/>
          <w:lang w:val="en-US"/>
        </w:rPr>
      </w:pPr>
    </w:p>
    <w:p w:rsidR="002E27BA" w:rsidRPr="00D171F8" w:rsidRDefault="002E27BA" w:rsidP="002E27BA">
      <w:pPr>
        <w:rPr>
          <w:rFonts w:ascii="Times New Roman" w:hAnsi="Times New Roman"/>
          <w:lang w:val="en-US"/>
        </w:rPr>
      </w:pPr>
    </w:p>
    <w:p w:rsidR="002E27BA" w:rsidRPr="00D171F8" w:rsidRDefault="002E27BA" w:rsidP="002E27BA">
      <w:pPr>
        <w:rPr>
          <w:rFonts w:ascii="Times New Roman" w:hAnsi="Times New Roman"/>
          <w:lang w:val="en-US"/>
        </w:rPr>
      </w:pPr>
    </w:p>
    <w:p w:rsidR="002E27BA" w:rsidRPr="00D171F8" w:rsidRDefault="002E27BA" w:rsidP="002E27BA">
      <w:pPr>
        <w:pStyle w:val="5"/>
        <w:keepNext w:val="0"/>
        <w:spacing w:line="360" w:lineRule="auto"/>
        <w:jc w:val="both"/>
        <w:rPr>
          <w:rFonts w:ascii="Times New Roman" w:hAnsi="Times New Roman"/>
        </w:rPr>
      </w:pPr>
    </w:p>
    <w:p w:rsidR="002E27BA" w:rsidRPr="00D171F8" w:rsidRDefault="002E27BA" w:rsidP="002E27BA">
      <w:pPr>
        <w:pStyle w:val="5"/>
        <w:keepNext w:val="0"/>
        <w:spacing w:line="360" w:lineRule="auto"/>
        <w:jc w:val="both"/>
        <w:rPr>
          <w:rFonts w:ascii="Times New Roman" w:hAnsi="Times New Roman"/>
        </w:rPr>
      </w:pPr>
    </w:p>
    <w:p w:rsidR="002E27BA" w:rsidRPr="00D171F8" w:rsidRDefault="002E27BA" w:rsidP="002E27BA">
      <w:pPr>
        <w:pStyle w:val="5"/>
        <w:keepNext w:val="0"/>
        <w:spacing w:line="360" w:lineRule="auto"/>
        <w:jc w:val="both"/>
        <w:rPr>
          <w:rFonts w:ascii="Times New Roman" w:hAnsi="Times New Roman"/>
        </w:rPr>
      </w:pPr>
    </w:p>
    <w:p w:rsidR="002E27BA" w:rsidRPr="00D171F8" w:rsidRDefault="002E27BA" w:rsidP="002E27BA">
      <w:pPr>
        <w:pStyle w:val="5"/>
        <w:keepNext w:val="0"/>
        <w:spacing w:line="360" w:lineRule="auto"/>
        <w:jc w:val="both"/>
        <w:rPr>
          <w:rFonts w:ascii="Times New Roman" w:hAnsi="Times New Roman"/>
        </w:rPr>
      </w:pPr>
    </w:p>
    <w:p w:rsidR="002E27BA" w:rsidRPr="00D171F8" w:rsidRDefault="002E27BA" w:rsidP="002E27BA">
      <w:pPr>
        <w:pStyle w:val="5"/>
        <w:keepNext w:val="0"/>
        <w:spacing w:line="360" w:lineRule="auto"/>
        <w:jc w:val="both"/>
        <w:rPr>
          <w:rFonts w:ascii="Times New Roman" w:hAnsi="Times New Roman"/>
        </w:rPr>
      </w:pPr>
    </w:p>
    <w:p w:rsidR="002E27BA" w:rsidRPr="00D171F8" w:rsidRDefault="002E27BA" w:rsidP="002E27BA">
      <w:pPr>
        <w:pStyle w:val="5"/>
        <w:keepNext w:val="0"/>
        <w:spacing w:line="360" w:lineRule="auto"/>
        <w:jc w:val="both"/>
        <w:rPr>
          <w:rFonts w:ascii="Times New Roman" w:hAnsi="Times New Roman"/>
        </w:rPr>
      </w:pPr>
    </w:p>
    <w:p w:rsidR="002E27BA" w:rsidRPr="00D171F8" w:rsidRDefault="002E27BA" w:rsidP="002E27BA">
      <w:pPr>
        <w:spacing w:line="360" w:lineRule="auto"/>
        <w:rPr>
          <w:rFonts w:ascii="Times New Roman" w:hAnsi="Times New Roman"/>
        </w:rPr>
      </w:pPr>
    </w:p>
    <w:p w:rsidR="002E27BA" w:rsidRPr="00D171F8" w:rsidRDefault="002E27BA" w:rsidP="002E27BA">
      <w:pPr>
        <w:spacing w:line="360" w:lineRule="auto"/>
        <w:rPr>
          <w:rFonts w:ascii="Times New Roman" w:hAnsi="Times New Roman"/>
        </w:rPr>
      </w:pPr>
    </w:p>
    <w:p w:rsidR="002E27BA" w:rsidRPr="00D171F8" w:rsidRDefault="002E27BA" w:rsidP="002E27BA">
      <w:pPr>
        <w:spacing w:line="360" w:lineRule="auto"/>
        <w:rPr>
          <w:rFonts w:ascii="Times New Roman" w:hAnsi="Times New Roman"/>
        </w:rPr>
      </w:pPr>
    </w:p>
    <w:p w:rsidR="002E27BA" w:rsidRPr="00D171F8" w:rsidRDefault="002E27BA" w:rsidP="002E27BA">
      <w:pPr>
        <w:spacing w:line="360" w:lineRule="auto"/>
        <w:rPr>
          <w:rFonts w:ascii="Times New Roman" w:hAnsi="Times New Roman"/>
        </w:rPr>
      </w:pPr>
    </w:p>
    <w:p w:rsidR="002E27BA" w:rsidRPr="00D171F8" w:rsidRDefault="002E27BA" w:rsidP="002E27BA">
      <w:pPr>
        <w:spacing w:line="360" w:lineRule="auto"/>
        <w:rPr>
          <w:rFonts w:ascii="Times New Roman" w:hAnsi="Times New Roman"/>
        </w:rPr>
      </w:pPr>
    </w:p>
    <w:p w:rsidR="002E27BA" w:rsidRPr="00D171F8" w:rsidRDefault="002E27BA" w:rsidP="002E27BA">
      <w:pPr>
        <w:spacing w:line="360" w:lineRule="auto"/>
        <w:rPr>
          <w:rFonts w:ascii="Times New Roman" w:hAnsi="Times New Roman"/>
        </w:rPr>
      </w:pPr>
    </w:p>
    <w:p w:rsidR="002E27BA" w:rsidRPr="00D171F8" w:rsidRDefault="002E27BA" w:rsidP="002E27BA">
      <w:pPr>
        <w:pStyle w:val="5"/>
        <w:keepNext w:val="0"/>
        <w:spacing w:line="360" w:lineRule="auto"/>
        <w:jc w:val="both"/>
        <w:rPr>
          <w:rFonts w:ascii="Times New Roman" w:hAnsi="Times New Roman"/>
        </w:rPr>
      </w:pPr>
    </w:p>
    <w:p w:rsidR="002E27BA" w:rsidRPr="00D171F8" w:rsidRDefault="002E27BA" w:rsidP="002E27BA">
      <w:pPr>
        <w:pStyle w:val="5"/>
        <w:keepNext w:val="0"/>
        <w:spacing w:line="360" w:lineRule="auto"/>
        <w:jc w:val="both"/>
        <w:rPr>
          <w:rFonts w:ascii="Times New Roman" w:hAnsi="Times New Roman"/>
          <w:lang w:val="en-US"/>
        </w:rPr>
      </w:pPr>
    </w:p>
    <w:p w:rsidR="002E27BA" w:rsidRPr="00D171F8" w:rsidRDefault="002E27BA" w:rsidP="002E27BA">
      <w:pPr>
        <w:rPr>
          <w:rFonts w:ascii="Times New Roman" w:hAnsi="Times New Roman"/>
          <w:lang w:val="en-US"/>
        </w:rPr>
      </w:pPr>
    </w:p>
    <w:p w:rsidR="002E27BA" w:rsidRPr="00D171F8" w:rsidRDefault="002E27BA" w:rsidP="002E27BA">
      <w:pPr>
        <w:spacing w:line="360" w:lineRule="auto"/>
        <w:rPr>
          <w:rFonts w:ascii="Times New Roman" w:hAnsi="Times New Roman"/>
        </w:rPr>
      </w:pPr>
    </w:p>
    <w:p w:rsidR="002E27BA" w:rsidRPr="00D171F8" w:rsidRDefault="002E27BA" w:rsidP="002E27BA">
      <w:pPr>
        <w:pStyle w:val="5"/>
        <w:keepNext w:val="0"/>
        <w:spacing w:line="360" w:lineRule="auto"/>
        <w:rPr>
          <w:rFonts w:ascii="Times New Roman" w:hAnsi="Times New Roman"/>
          <w:b w:val="0"/>
          <w:szCs w:val="28"/>
        </w:rPr>
      </w:pPr>
      <w:r w:rsidRPr="00D171F8">
        <w:rPr>
          <w:rFonts w:ascii="Times New Roman" w:hAnsi="Times New Roman"/>
          <w:b w:val="0"/>
          <w:szCs w:val="28"/>
        </w:rPr>
        <w:t>ПЕРЕЛІК УМОВНИХ СКОРОЧЕНЬ</w:t>
      </w:r>
    </w:p>
    <w:p w:rsidR="002E27BA" w:rsidRPr="00D171F8" w:rsidRDefault="002E27BA" w:rsidP="002E27BA">
      <w:pPr>
        <w:rPr>
          <w:rFonts w:ascii="Times New Roman" w:hAnsi="Times New Roman"/>
        </w:rPr>
      </w:pPr>
    </w:p>
    <w:tbl>
      <w:tblPr>
        <w:tblStyle w:val="affffffffffffffffff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8"/>
        <w:gridCol w:w="540"/>
        <w:gridCol w:w="6480"/>
      </w:tblGrid>
      <w:tr w:rsidR="002E27BA" w:rsidRPr="00D171F8" w:rsidTr="0071644F">
        <w:tc>
          <w:tcPr>
            <w:tcW w:w="1728"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АНД</w:t>
            </w:r>
          </w:p>
        </w:tc>
        <w:tc>
          <w:tcPr>
            <w:tcW w:w="54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аналітична нормативна документація</w:t>
            </w:r>
          </w:p>
        </w:tc>
      </w:tr>
      <w:tr w:rsidR="002E27BA" w:rsidRPr="00D171F8" w:rsidTr="0071644F">
        <w:tc>
          <w:tcPr>
            <w:tcW w:w="1728"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БАР</w:t>
            </w:r>
          </w:p>
        </w:tc>
        <w:tc>
          <w:tcPr>
            <w:tcW w:w="54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біологічно активні речовини</w:t>
            </w:r>
          </w:p>
        </w:tc>
      </w:tr>
      <w:tr w:rsidR="002E27BA" w:rsidRPr="00D171F8" w:rsidTr="0071644F">
        <w:tc>
          <w:tcPr>
            <w:tcW w:w="1728"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lastRenderedPageBreak/>
              <w:t>ВАТ</w:t>
            </w:r>
          </w:p>
        </w:tc>
        <w:tc>
          <w:tcPr>
            <w:tcW w:w="54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відкрите акціонерне товариство</w:t>
            </w:r>
          </w:p>
        </w:tc>
      </w:tr>
      <w:tr w:rsidR="002E27BA" w:rsidRPr="00D171F8" w:rsidTr="0071644F">
        <w:tc>
          <w:tcPr>
            <w:tcW w:w="1728"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ВВК</w:t>
            </w:r>
          </w:p>
        </w:tc>
        <w:tc>
          <w:tcPr>
            <w:tcW w:w="54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вульвовагінальний кандидоз</w:t>
            </w:r>
          </w:p>
        </w:tc>
      </w:tr>
      <w:tr w:rsidR="002E27BA" w:rsidRPr="00D171F8" w:rsidTr="0071644F">
        <w:tc>
          <w:tcPr>
            <w:tcW w:w="1728"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ВЕРХ</w:t>
            </w:r>
          </w:p>
        </w:tc>
        <w:tc>
          <w:tcPr>
            <w:tcW w:w="54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високоефективна рідинна хроматографія</w:t>
            </w:r>
          </w:p>
        </w:tc>
      </w:tr>
      <w:tr w:rsidR="002E27BA" w:rsidRPr="00D171F8" w:rsidTr="0071644F">
        <w:tc>
          <w:tcPr>
            <w:tcW w:w="1728"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ВФС</w:t>
            </w:r>
          </w:p>
        </w:tc>
        <w:tc>
          <w:tcPr>
            <w:tcW w:w="54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временная фармакопейная статья</w:t>
            </w:r>
          </w:p>
        </w:tc>
      </w:tr>
      <w:tr w:rsidR="002E27BA" w:rsidRPr="00D171F8" w:rsidTr="0071644F">
        <w:tc>
          <w:tcPr>
            <w:tcW w:w="1728" w:type="dxa"/>
          </w:tcPr>
          <w:p w:rsidR="002E27BA" w:rsidRPr="00D171F8" w:rsidRDefault="002E27BA" w:rsidP="0071644F">
            <w:pPr>
              <w:spacing w:line="360" w:lineRule="auto"/>
              <w:rPr>
                <w:rFonts w:ascii="Times New Roman" w:hAnsi="Times New Roman"/>
              </w:rPr>
            </w:pPr>
            <w:r w:rsidRPr="00D171F8">
              <w:rPr>
                <w:rFonts w:ascii="Times New Roman" w:hAnsi="Times New Roman"/>
              </w:rPr>
              <w:t>ГЛБ</w:t>
            </w:r>
          </w:p>
        </w:tc>
        <w:tc>
          <w:tcPr>
            <w:tcW w:w="540" w:type="dxa"/>
          </w:tcPr>
          <w:p w:rsidR="002E27BA" w:rsidRPr="00D171F8" w:rsidRDefault="002E27BA" w:rsidP="0071644F">
            <w:pPr>
              <w:spacing w:line="360" w:lineRule="auto"/>
              <w:rPr>
                <w:rFonts w:ascii="Times New Roman" w:hAnsi="Times New Roman"/>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rPr>
            </w:pPr>
            <w:r w:rsidRPr="00D171F8">
              <w:rPr>
                <w:rFonts w:ascii="Times New Roman" w:hAnsi="Times New Roman"/>
              </w:rPr>
              <w:t>гідрофільно-ліпофільний баланс</w:t>
            </w:r>
          </w:p>
        </w:tc>
      </w:tr>
      <w:tr w:rsidR="002E27BA" w:rsidRPr="00D171F8" w:rsidTr="0071644F">
        <w:tc>
          <w:tcPr>
            <w:tcW w:w="1728"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ДФУ</w:t>
            </w:r>
          </w:p>
        </w:tc>
        <w:tc>
          <w:tcPr>
            <w:tcW w:w="54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Державна фармакопея України</w:t>
            </w:r>
          </w:p>
        </w:tc>
      </w:tr>
      <w:tr w:rsidR="002E27BA" w:rsidRPr="00D171F8" w:rsidTr="0071644F">
        <w:tc>
          <w:tcPr>
            <w:tcW w:w="1728"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ЄФ</w:t>
            </w:r>
          </w:p>
        </w:tc>
        <w:tc>
          <w:tcPr>
            <w:tcW w:w="54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Європейська фармакопея</w:t>
            </w:r>
          </w:p>
        </w:tc>
      </w:tr>
      <w:tr w:rsidR="002E27BA" w:rsidRPr="00D171F8" w:rsidTr="0071644F">
        <w:tc>
          <w:tcPr>
            <w:tcW w:w="1728" w:type="dxa"/>
          </w:tcPr>
          <w:p w:rsidR="002E27BA" w:rsidRPr="00D171F8" w:rsidRDefault="002E27BA" w:rsidP="0071644F">
            <w:pPr>
              <w:spacing w:line="360" w:lineRule="auto"/>
              <w:rPr>
                <w:rFonts w:ascii="Times New Roman" w:hAnsi="Times New Roman"/>
              </w:rPr>
            </w:pPr>
            <w:r w:rsidRPr="00D171F8">
              <w:rPr>
                <w:rFonts w:ascii="Times New Roman" w:hAnsi="Times New Roman"/>
              </w:rPr>
              <w:t>ЗАТ</w:t>
            </w:r>
          </w:p>
        </w:tc>
        <w:tc>
          <w:tcPr>
            <w:tcW w:w="540" w:type="dxa"/>
          </w:tcPr>
          <w:p w:rsidR="002E27BA" w:rsidRPr="00D171F8" w:rsidRDefault="002E27BA" w:rsidP="0071644F">
            <w:pPr>
              <w:spacing w:line="360" w:lineRule="auto"/>
              <w:rPr>
                <w:rFonts w:ascii="Times New Roman" w:hAnsi="Times New Roman"/>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rPr>
            </w:pPr>
            <w:r w:rsidRPr="00D171F8">
              <w:rPr>
                <w:rFonts w:ascii="Times New Roman" w:hAnsi="Times New Roman"/>
              </w:rPr>
              <w:t>закрите акціонерне товариство</w:t>
            </w:r>
          </w:p>
        </w:tc>
      </w:tr>
      <w:tr w:rsidR="002E27BA" w:rsidRPr="00D171F8" w:rsidTr="0071644F">
        <w:tc>
          <w:tcPr>
            <w:tcW w:w="1728" w:type="dxa"/>
          </w:tcPr>
          <w:p w:rsidR="002E27BA" w:rsidRPr="00D171F8" w:rsidRDefault="002E27BA" w:rsidP="0071644F">
            <w:pPr>
              <w:spacing w:line="360" w:lineRule="auto"/>
              <w:rPr>
                <w:rFonts w:ascii="Times New Roman" w:hAnsi="Times New Roman"/>
              </w:rPr>
            </w:pPr>
            <w:r w:rsidRPr="00D171F8">
              <w:rPr>
                <w:rFonts w:ascii="Times New Roman" w:hAnsi="Times New Roman"/>
              </w:rPr>
              <w:t>ІЧ</w:t>
            </w:r>
          </w:p>
        </w:tc>
        <w:tc>
          <w:tcPr>
            <w:tcW w:w="54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rPr>
            </w:pPr>
            <w:r w:rsidRPr="00D171F8">
              <w:rPr>
                <w:rFonts w:ascii="Times New Roman" w:hAnsi="Times New Roman"/>
              </w:rPr>
              <w:t>інфрачервоне світло</w:t>
            </w:r>
          </w:p>
        </w:tc>
      </w:tr>
      <w:tr w:rsidR="002E27BA" w:rsidRPr="00D171F8" w:rsidTr="0071644F">
        <w:tc>
          <w:tcPr>
            <w:tcW w:w="1728"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КУО</w:t>
            </w:r>
          </w:p>
        </w:tc>
        <w:tc>
          <w:tcPr>
            <w:tcW w:w="54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колонієутворюча одиниця</w:t>
            </w:r>
          </w:p>
        </w:tc>
      </w:tr>
      <w:tr w:rsidR="002E27BA" w:rsidRPr="00D171F8" w:rsidTr="0071644F">
        <w:tc>
          <w:tcPr>
            <w:tcW w:w="1728"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М.м.</w:t>
            </w:r>
          </w:p>
        </w:tc>
        <w:tc>
          <w:tcPr>
            <w:tcW w:w="54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молекулярна маса</w:t>
            </w:r>
          </w:p>
        </w:tc>
      </w:tr>
      <w:tr w:rsidR="002E27BA" w:rsidRPr="00D171F8" w:rsidTr="0071644F">
        <w:tc>
          <w:tcPr>
            <w:tcW w:w="1728"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МОЗ</w:t>
            </w:r>
          </w:p>
        </w:tc>
        <w:tc>
          <w:tcPr>
            <w:tcW w:w="54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міністерство охорони здоров'я</w:t>
            </w:r>
          </w:p>
        </w:tc>
      </w:tr>
      <w:tr w:rsidR="002E27BA" w:rsidRPr="00D171F8" w:rsidTr="0071644F">
        <w:tc>
          <w:tcPr>
            <w:tcW w:w="1728"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НТД</w:t>
            </w:r>
          </w:p>
        </w:tc>
        <w:tc>
          <w:tcPr>
            <w:tcW w:w="54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нормативно-технічна документація</w:t>
            </w:r>
          </w:p>
        </w:tc>
      </w:tr>
      <w:tr w:rsidR="002E27BA" w:rsidRPr="00D171F8" w:rsidTr="0071644F">
        <w:tc>
          <w:tcPr>
            <w:tcW w:w="1728"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НФаУ</w:t>
            </w:r>
          </w:p>
        </w:tc>
        <w:tc>
          <w:tcPr>
            <w:tcW w:w="54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Національний фармацевтичний університет</w:t>
            </w:r>
          </w:p>
        </w:tc>
      </w:tr>
      <w:tr w:rsidR="002E27BA" w:rsidRPr="00D171F8" w:rsidTr="0071644F">
        <w:tc>
          <w:tcPr>
            <w:tcW w:w="1728"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ПАР</w:t>
            </w:r>
          </w:p>
        </w:tc>
        <w:tc>
          <w:tcPr>
            <w:tcW w:w="54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поверхнево-активна речовина</w:t>
            </w:r>
          </w:p>
        </w:tc>
      </w:tr>
      <w:tr w:rsidR="002E27BA" w:rsidRPr="00D171F8" w:rsidTr="0071644F">
        <w:tc>
          <w:tcPr>
            <w:tcW w:w="1728"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ПВХ-плівка</w:t>
            </w:r>
          </w:p>
        </w:tc>
        <w:tc>
          <w:tcPr>
            <w:tcW w:w="54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плівка полівінілхлоридна</w:t>
            </w:r>
          </w:p>
        </w:tc>
      </w:tr>
      <w:tr w:rsidR="002E27BA" w:rsidRPr="00D171F8" w:rsidTr="0071644F">
        <w:tc>
          <w:tcPr>
            <w:tcW w:w="1728"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ПЕО</w:t>
            </w:r>
          </w:p>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ПГЛЗ</w:t>
            </w:r>
          </w:p>
        </w:tc>
        <w:tc>
          <w:tcPr>
            <w:tcW w:w="54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поліетиленоксид</w:t>
            </w:r>
          </w:p>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протигрибкові лікарські засоби</w:t>
            </w:r>
          </w:p>
        </w:tc>
      </w:tr>
      <w:tr w:rsidR="002E27BA" w:rsidRPr="00D171F8" w:rsidTr="0071644F">
        <w:tc>
          <w:tcPr>
            <w:tcW w:w="1728"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РП</w:t>
            </w:r>
          </w:p>
        </w:tc>
        <w:tc>
          <w:tcPr>
            <w:tcW w:w="54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речовина порівняння</w:t>
            </w:r>
          </w:p>
        </w:tc>
      </w:tr>
      <w:tr w:rsidR="002E27BA" w:rsidRPr="00D171F8" w:rsidTr="0071644F">
        <w:tc>
          <w:tcPr>
            <w:tcW w:w="1728"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РФ</w:t>
            </w:r>
          </w:p>
        </w:tc>
        <w:tc>
          <w:tcPr>
            <w:tcW w:w="54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рухома фаза</w:t>
            </w:r>
          </w:p>
        </w:tc>
      </w:tr>
      <w:tr w:rsidR="002E27BA" w:rsidRPr="00D171F8" w:rsidTr="0071644F">
        <w:tc>
          <w:tcPr>
            <w:tcW w:w="1728"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СЗРС</w:t>
            </w:r>
          </w:p>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СНД</w:t>
            </w:r>
          </w:p>
        </w:tc>
        <w:tc>
          <w:tcPr>
            <w:tcW w:w="54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стандартний зразок речовини свідка</w:t>
            </w:r>
          </w:p>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Співдружність незалежних держав</w:t>
            </w:r>
          </w:p>
        </w:tc>
      </w:tr>
      <w:tr w:rsidR="002E27BA" w:rsidRPr="00D171F8" w:rsidTr="0071644F">
        <w:tc>
          <w:tcPr>
            <w:tcW w:w="1728"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СП</w:t>
            </w:r>
          </w:p>
        </w:tc>
        <w:tc>
          <w:tcPr>
            <w:tcW w:w="54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спільне підприємство</w:t>
            </w:r>
          </w:p>
        </w:tc>
      </w:tr>
      <w:tr w:rsidR="002E27BA" w:rsidRPr="00D171F8" w:rsidTr="0071644F">
        <w:tc>
          <w:tcPr>
            <w:tcW w:w="1728"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СРЗ</w:t>
            </w:r>
          </w:p>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США</w:t>
            </w:r>
          </w:p>
        </w:tc>
        <w:tc>
          <w:tcPr>
            <w:tcW w:w="54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стандартний робочий зразок</w:t>
            </w:r>
          </w:p>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Сполучені штати Америки</w:t>
            </w:r>
          </w:p>
        </w:tc>
      </w:tr>
      <w:tr w:rsidR="002E27BA" w:rsidRPr="00D171F8" w:rsidTr="0071644F">
        <w:tc>
          <w:tcPr>
            <w:tcW w:w="1728"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ТУ</w:t>
            </w:r>
          </w:p>
        </w:tc>
        <w:tc>
          <w:tcPr>
            <w:tcW w:w="54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технічні умови</w:t>
            </w:r>
          </w:p>
        </w:tc>
      </w:tr>
      <w:tr w:rsidR="002E27BA" w:rsidRPr="00D171F8" w:rsidTr="0071644F">
        <w:tc>
          <w:tcPr>
            <w:tcW w:w="1728"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ТФС</w:t>
            </w:r>
          </w:p>
        </w:tc>
        <w:tc>
          <w:tcPr>
            <w:tcW w:w="54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тимчасова фармакопейна стаття</w:t>
            </w:r>
          </w:p>
        </w:tc>
      </w:tr>
      <w:tr w:rsidR="002E27BA" w:rsidRPr="00D171F8" w:rsidTr="0071644F">
        <w:tc>
          <w:tcPr>
            <w:tcW w:w="1728"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ТШХ</w:t>
            </w:r>
          </w:p>
        </w:tc>
        <w:tc>
          <w:tcPr>
            <w:tcW w:w="54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тонкошарова хроматографія</w:t>
            </w:r>
          </w:p>
        </w:tc>
      </w:tr>
      <w:tr w:rsidR="002E27BA" w:rsidRPr="00D171F8" w:rsidTr="0071644F">
        <w:tc>
          <w:tcPr>
            <w:tcW w:w="1728"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УФ</w:t>
            </w:r>
          </w:p>
        </w:tc>
        <w:tc>
          <w:tcPr>
            <w:tcW w:w="54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ультрафіолет</w:t>
            </w:r>
          </w:p>
        </w:tc>
      </w:tr>
      <w:tr w:rsidR="002E27BA" w:rsidRPr="00D171F8" w:rsidTr="0071644F">
        <w:tc>
          <w:tcPr>
            <w:tcW w:w="1728"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ФСЗ</w:t>
            </w:r>
          </w:p>
        </w:tc>
        <w:tc>
          <w:tcPr>
            <w:tcW w:w="54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фармакопейний стандартний зразок</w:t>
            </w:r>
          </w:p>
        </w:tc>
      </w:tr>
      <w:tr w:rsidR="002E27BA" w:rsidRPr="00D171F8" w:rsidTr="0071644F">
        <w:tc>
          <w:tcPr>
            <w:tcW w:w="1728"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ФС</w:t>
            </w:r>
          </w:p>
        </w:tc>
        <w:tc>
          <w:tcPr>
            <w:tcW w:w="54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 xml:space="preserve">фармакопейна стаття </w:t>
            </w:r>
          </w:p>
        </w:tc>
      </w:tr>
      <w:tr w:rsidR="002E27BA" w:rsidRPr="00D171F8" w:rsidTr="0071644F">
        <w:tc>
          <w:tcPr>
            <w:tcW w:w="1728"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ф/ф</w:t>
            </w:r>
          </w:p>
        </w:tc>
        <w:tc>
          <w:tcPr>
            <w:tcW w:w="54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фармацевтична фабрика</w:t>
            </w:r>
          </w:p>
        </w:tc>
      </w:tr>
      <w:tr w:rsidR="002E27BA" w:rsidRPr="00D171F8" w:rsidTr="0071644F">
        <w:tc>
          <w:tcPr>
            <w:tcW w:w="1728" w:type="dxa"/>
          </w:tcPr>
          <w:p w:rsidR="002E27BA" w:rsidRPr="00D171F8" w:rsidRDefault="002E27BA" w:rsidP="0071644F">
            <w:pPr>
              <w:spacing w:line="360" w:lineRule="auto"/>
              <w:rPr>
                <w:rFonts w:ascii="Times New Roman" w:hAnsi="Times New Roman"/>
                <w:szCs w:val="28"/>
              </w:rPr>
            </w:pPr>
            <w:r>
              <w:rPr>
                <w:rFonts w:ascii="Times New Roman" w:hAnsi="Times New Roman"/>
                <w:szCs w:val="28"/>
              </w:rPr>
              <w:t>хв</w:t>
            </w:r>
          </w:p>
        </w:tc>
        <w:tc>
          <w:tcPr>
            <w:tcW w:w="54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szCs w:val="28"/>
              </w:rPr>
            </w:pPr>
            <w:r>
              <w:rPr>
                <w:rFonts w:ascii="Times New Roman" w:hAnsi="Times New Roman"/>
                <w:szCs w:val="28"/>
              </w:rPr>
              <w:t>хвилина</w:t>
            </w:r>
          </w:p>
        </w:tc>
      </w:tr>
      <w:tr w:rsidR="002E27BA" w:rsidRPr="00D171F8" w:rsidTr="0071644F">
        <w:tc>
          <w:tcPr>
            <w:tcW w:w="1728"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ЦНДЛ</w:t>
            </w:r>
          </w:p>
        </w:tc>
        <w:tc>
          <w:tcPr>
            <w:tcW w:w="54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Центральна науково-дослідна лабораторія</w:t>
            </w:r>
          </w:p>
        </w:tc>
      </w:tr>
      <w:tr w:rsidR="002E27BA" w:rsidRPr="00D171F8" w:rsidTr="0071644F">
        <w:tc>
          <w:tcPr>
            <w:tcW w:w="1728"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ШКТ</w:t>
            </w:r>
          </w:p>
        </w:tc>
        <w:tc>
          <w:tcPr>
            <w:tcW w:w="54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шлунково-кишковий тракт</w:t>
            </w:r>
          </w:p>
        </w:tc>
      </w:tr>
      <w:tr w:rsidR="002E27BA" w:rsidRPr="00D171F8" w:rsidTr="0071644F">
        <w:tc>
          <w:tcPr>
            <w:tcW w:w="1728"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lastRenderedPageBreak/>
              <w:t>RSD</w:t>
            </w:r>
          </w:p>
        </w:tc>
        <w:tc>
          <w:tcPr>
            <w:tcW w:w="54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w:t>
            </w:r>
          </w:p>
        </w:tc>
        <w:tc>
          <w:tcPr>
            <w:tcW w:w="6480" w:type="dxa"/>
          </w:tcPr>
          <w:p w:rsidR="002E27BA" w:rsidRPr="00D171F8" w:rsidRDefault="002E27BA" w:rsidP="0071644F">
            <w:pPr>
              <w:spacing w:line="360" w:lineRule="auto"/>
              <w:rPr>
                <w:rFonts w:ascii="Times New Roman" w:hAnsi="Times New Roman"/>
                <w:szCs w:val="28"/>
              </w:rPr>
            </w:pPr>
            <w:r w:rsidRPr="00D171F8">
              <w:rPr>
                <w:rFonts w:ascii="Times New Roman" w:hAnsi="Times New Roman"/>
                <w:szCs w:val="28"/>
              </w:rPr>
              <w:t>відносне стандартне відхилення</w:t>
            </w:r>
          </w:p>
        </w:tc>
      </w:tr>
    </w:tbl>
    <w:p w:rsidR="002E27BA" w:rsidRPr="00D171F8" w:rsidRDefault="002E27BA" w:rsidP="002E27BA">
      <w:pPr>
        <w:rPr>
          <w:rFonts w:ascii="Times New Roman" w:hAnsi="Times New Roman"/>
        </w:rPr>
      </w:pPr>
    </w:p>
    <w:p w:rsidR="002E27BA" w:rsidRPr="00D171F8" w:rsidRDefault="002E27BA" w:rsidP="002E27BA">
      <w:pPr>
        <w:spacing w:line="360" w:lineRule="auto"/>
        <w:rPr>
          <w:rFonts w:ascii="Times New Roman" w:hAnsi="Times New Roman"/>
          <w:b/>
          <w:szCs w:val="28"/>
        </w:rPr>
      </w:pPr>
    </w:p>
    <w:p w:rsidR="002E27BA" w:rsidRPr="00D171F8" w:rsidRDefault="002E27BA" w:rsidP="002E27BA">
      <w:pPr>
        <w:spacing w:line="360" w:lineRule="auto"/>
        <w:rPr>
          <w:rFonts w:ascii="Times New Roman" w:hAnsi="Times New Roman"/>
          <w:b/>
          <w:szCs w:val="28"/>
        </w:rPr>
      </w:pPr>
    </w:p>
    <w:p w:rsidR="002E27BA" w:rsidRPr="00D171F8" w:rsidRDefault="002E27BA" w:rsidP="002E27BA">
      <w:pPr>
        <w:spacing w:line="360" w:lineRule="auto"/>
        <w:rPr>
          <w:rFonts w:ascii="Times New Roman" w:hAnsi="Times New Roman"/>
          <w:b/>
          <w:szCs w:val="28"/>
        </w:rPr>
      </w:pPr>
    </w:p>
    <w:p w:rsidR="002E27BA" w:rsidRPr="00D171F8" w:rsidRDefault="002E27BA" w:rsidP="002E27BA">
      <w:pPr>
        <w:spacing w:line="360" w:lineRule="auto"/>
        <w:rPr>
          <w:rFonts w:ascii="Times New Roman" w:hAnsi="Times New Roman"/>
          <w:b/>
          <w:szCs w:val="28"/>
        </w:rPr>
      </w:pPr>
    </w:p>
    <w:p w:rsidR="002E27BA" w:rsidRPr="00D171F8" w:rsidRDefault="002E27BA" w:rsidP="002E27BA">
      <w:pPr>
        <w:spacing w:line="360" w:lineRule="auto"/>
        <w:rPr>
          <w:rFonts w:ascii="Times New Roman" w:hAnsi="Times New Roman"/>
          <w:b/>
          <w:szCs w:val="28"/>
        </w:rPr>
      </w:pPr>
    </w:p>
    <w:p w:rsidR="002E27BA" w:rsidRPr="00D171F8" w:rsidRDefault="002E27BA" w:rsidP="002E27BA">
      <w:pPr>
        <w:spacing w:line="360" w:lineRule="auto"/>
        <w:rPr>
          <w:rFonts w:ascii="Times New Roman" w:hAnsi="Times New Roman"/>
          <w:b/>
          <w:szCs w:val="28"/>
        </w:rPr>
      </w:pPr>
    </w:p>
    <w:p w:rsidR="002E27BA" w:rsidRPr="00D171F8" w:rsidRDefault="002E27BA" w:rsidP="002E27BA">
      <w:pPr>
        <w:spacing w:line="360" w:lineRule="auto"/>
        <w:rPr>
          <w:rFonts w:ascii="Times New Roman" w:hAnsi="Times New Roman"/>
          <w:b/>
          <w:szCs w:val="28"/>
        </w:rPr>
      </w:pPr>
    </w:p>
    <w:p w:rsidR="002E27BA" w:rsidRPr="00D171F8" w:rsidRDefault="002E27BA" w:rsidP="002E27BA">
      <w:pPr>
        <w:spacing w:line="360" w:lineRule="auto"/>
        <w:rPr>
          <w:rFonts w:ascii="Times New Roman" w:hAnsi="Times New Roman"/>
          <w:b/>
          <w:szCs w:val="28"/>
        </w:rPr>
      </w:pPr>
    </w:p>
    <w:p w:rsidR="002E27BA" w:rsidRPr="00D171F8" w:rsidRDefault="002E27BA" w:rsidP="002E27BA">
      <w:pPr>
        <w:spacing w:line="360" w:lineRule="auto"/>
        <w:rPr>
          <w:rFonts w:ascii="Times New Roman" w:hAnsi="Times New Roman"/>
          <w:b/>
          <w:szCs w:val="28"/>
        </w:rPr>
      </w:pPr>
    </w:p>
    <w:p w:rsidR="002E27BA" w:rsidRPr="00D171F8" w:rsidRDefault="002E27BA" w:rsidP="002E27BA">
      <w:pPr>
        <w:spacing w:line="360" w:lineRule="auto"/>
        <w:rPr>
          <w:rFonts w:ascii="Times New Roman" w:hAnsi="Times New Roman"/>
          <w:b/>
          <w:szCs w:val="28"/>
        </w:rPr>
      </w:pPr>
    </w:p>
    <w:p w:rsidR="002E27BA" w:rsidRPr="00D171F8" w:rsidRDefault="002E27BA" w:rsidP="002E27BA">
      <w:pPr>
        <w:spacing w:line="360" w:lineRule="auto"/>
        <w:rPr>
          <w:rFonts w:ascii="Times New Roman" w:hAnsi="Times New Roman"/>
          <w:b/>
          <w:szCs w:val="28"/>
        </w:rPr>
      </w:pPr>
    </w:p>
    <w:p w:rsidR="002E27BA" w:rsidRPr="00D171F8" w:rsidRDefault="002E27BA" w:rsidP="002E27BA">
      <w:pPr>
        <w:spacing w:line="360" w:lineRule="auto"/>
        <w:rPr>
          <w:rFonts w:ascii="Times New Roman" w:hAnsi="Times New Roman"/>
          <w:b/>
          <w:szCs w:val="28"/>
        </w:rPr>
      </w:pPr>
    </w:p>
    <w:p w:rsidR="002E27BA" w:rsidRPr="00D171F8" w:rsidRDefault="002E27BA" w:rsidP="002E27BA">
      <w:pPr>
        <w:spacing w:line="360" w:lineRule="auto"/>
        <w:rPr>
          <w:rFonts w:ascii="Times New Roman" w:hAnsi="Times New Roman"/>
          <w:b/>
          <w:szCs w:val="28"/>
        </w:rPr>
      </w:pPr>
    </w:p>
    <w:p w:rsidR="002E27BA" w:rsidRPr="00D171F8" w:rsidRDefault="002E27BA" w:rsidP="002E27BA">
      <w:pPr>
        <w:spacing w:line="360" w:lineRule="auto"/>
        <w:rPr>
          <w:rFonts w:ascii="Times New Roman" w:hAnsi="Times New Roman"/>
          <w:b/>
          <w:szCs w:val="28"/>
        </w:rPr>
      </w:pPr>
    </w:p>
    <w:p w:rsidR="002E27BA" w:rsidRPr="00D171F8" w:rsidRDefault="002E27BA" w:rsidP="002E27BA">
      <w:pPr>
        <w:spacing w:line="360" w:lineRule="auto"/>
        <w:rPr>
          <w:rFonts w:ascii="Times New Roman" w:hAnsi="Times New Roman"/>
          <w:b/>
          <w:szCs w:val="28"/>
        </w:rPr>
      </w:pPr>
    </w:p>
    <w:p w:rsidR="002E27BA" w:rsidRPr="00D171F8" w:rsidRDefault="002E27BA" w:rsidP="002E27BA">
      <w:pPr>
        <w:spacing w:line="360" w:lineRule="auto"/>
        <w:rPr>
          <w:rFonts w:ascii="Times New Roman" w:hAnsi="Times New Roman"/>
          <w:b/>
          <w:szCs w:val="28"/>
        </w:rPr>
      </w:pPr>
    </w:p>
    <w:p w:rsidR="002E27BA" w:rsidRPr="00D171F8" w:rsidRDefault="002E27BA" w:rsidP="002E27BA">
      <w:pPr>
        <w:spacing w:line="360" w:lineRule="auto"/>
        <w:rPr>
          <w:rFonts w:ascii="Times New Roman" w:hAnsi="Times New Roman"/>
          <w:b/>
          <w:szCs w:val="28"/>
        </w:rPr>
      </w:pPr>
    </w:p>
    <w:p w:rsidR="002E27BA" w:rsidRPr="00D171F8" w:rsidRDefault="002E27BA" w:rsidP="002E27BA">
      <w:pPr>
        <w:spacing w:line="360" w:lineRule="auto"/>
        <w:rPr>
          <w:rFonts w:ascii="Times New Roman" w:hAnsi="Times New Roman"/>
          <w:b/>
          <w:szCs w:val="28"/>
        </w:rPr>
      </w:pPr>
    </w:p>
    <w:p w:rsidR="002E27BA" w:rsidRPr="00D171F8" w:rsidRDefault="002E27BA" w:rsidP="002E27BA">
      <w:pPr>
        <w:spacing w:line="360" w:lineRule="auto"/>
        <w:jc w:val="center"/>
        <w:rPr>
          <w:rFonts w:ascii="Times New Roman" w:hAnsi="Times New Roman"/>
          <w:b/>
          <w:szCs w:val="28"/>
        </w:rPr>
      </w:pPr>
    </w:p>
    <w:p w:rsidR="002E27BA" w:rsidRPr="00D171F8" w:rsidRDefault="002E27BA" w:rsidP="002E27BA">
      <w:pPr>
        <w:spacing w:line="360" w:lineRule="auto"/>
        <w:jc w:val="center"/>
        <w:rPr>
          <w:rFonts w:ascii="Times New Roman" w:hAnsi="Times New Roman"/>
          <w:b/>
          <w:szCs w:val="28"/>
        </w:rPr>
      </w:pPr>
      <w:r w:rsidRPr="00D171F8">
        <w:rPr>
          <w:rFonts w:ascii="Times New Roman" w:hAnsi="Times New Roman"/>
          <w:b/>
          <w:szCs w:val="28"/>
        </w:rPr>
        <w:t>ВСТУП</w:t>
      </w:r>
    </w:p>
    <w:p w:rsidR="002E27BA" w:rsidRPr="00D171F8" w:rsidRDefault="002E27BA" w:rsidP="002E27BA">
      <w:pPr>
        <w:spacing w:line="360" w:lineRule="auto"/>
        <w:jc w:val="center"/>
        <w:rPr>
          <w:rFonts w:ascii="Times New Roman" w:hAnsi="Times New Roman"/>
          <w:b/>
          <w:szCs w:val="28"/>
        </w:rPr>
      </w:pPr>
    </w:p>
    <w:p w:rsidR="002E27BA" w:rsidRDefault="002E27BA" w:rsidP="002E27BA">
      <w:pPr>
        <w:spacing w:line="360" w:lineRule="auto"/>
        <w:ind w:firstLine="709"/>
        <w:rPr>
          <w:rFonts w:ascii="Times New Roman" w:hAnsi="Times New Roman"/>
          <w:szCs w:val="28"/>
        </w:rPr>
      </w:pPr>
      <w:r w:rsidRPr="00D171F8">
        <w:rPr>
          <w:rFonts w:ascii="Times New Roman" w:hAnsi="Times New Roman"/>
          <w:b/>
          <w:szCs w:val="28"/>
        </w:rPr>
        <w:t>Актуальність теми.</w:t>
      </w:r>
      <w:r w:rsidRPr="00D171F8">
        <w:rPr>
          <w:rFonts w:ascii="Times New Roman" w:hAnsi="Times New Roman"/>
          <w:szCs w:val="28"/>
        </w:rPr>
        <w:t xml:space="preserve"> Питання з охорони здоров’я жінки та майбутнього покоління завжди розглядалися як першочергові. Особливо гостро постають перед лікарями проблеми бактеріальних та грибкових уражень урогеніталій жінок, причому відзначається значне збільшення захворюваності на кандидозну мікстінфекцію, вульвовагінальні кандидози та кандидозні вульвовагініти, які є найбільш частими причинами звернення жі</w:t>
      </w:r>
      <w:r>
        <w:rPr>
          <w:rFonts w:ascii="Times New Roman" w:hAnsi="Times New Roman"/>
          <w:szCs w:val="28"/>
        </w:rPr>
        <w:t>нок за медичною допомогою [</w:t>
      </w:r>
      <w:r w:rsidRPr="00791C6E">
        <w:rPr>
          <w:rFonts w:ascii="Times New Roman" w:hAnsi="Times New Roman"/>
          <w:szCs w:val="28"/>
        </w:rPr>
        <w:t>6</w:t>
      </w:r>
      <w:r>
        <w:rPr>
          <w:rFonts w:ascii="Times New Roman" w:hAnsi="Times New Roman"/>
          <w:szCs w:val="28"/>
        </w:rPr>
        <w:t>,13,15,19,21,29,31,34,63,70,101,103,135,138,154,168</w:t>
      </w:r>
      <w:r w:rsidRPr="00D171F8">
        <w:rPr>
          <w:rFonts w:ascii="Times New Roman" w:hAnsi="Times New Roman"/>
          <w:szCs w:val="28"/>
        </w:rPr>
        <w:t>]. Проблема лікування вульвовагінального кандидозу, вагініту та створення ефективних лікарських засобів для боротьби з зазначеним видом грибкових захворювань є однією з актуальних для гінекол</w:t>
      </w:r>
      <w:r>
        <w:rPr>
          <w:rFonts w:ascii="Times New Roman" w:hAnsi="Times New Roman"/>
          <w:szCs w:val="28"/>
        </w:rPr>
        <w:t>огії та фармації [6,15,20,29,31,</w:t>
      </w:r>
    </w:p>
    <w:p w:rsidR="002E27BA" w:rsidRDefault="002E27BA" w:rsidP="002E27BA">
      <w:pPr>
        <w:spacing w:line="360" w:lineRule="auto"/>
        <w:rPr>
          <w:rFonts w:ascii="Times New Roman" w:hAnsi="Times New Roman"/>
          <w:szCs w:val="28"/>
        </w:rPr>
      </w:pPr>
      <w:r>
        <w:rPr>
          <w:rFonts w:ascii="Times New Roman" w:hAnsi="Times New Roman"/>
          <w:szCs w:val="28"/>
        </w:rPr>
        <w:t>34,37,59,83,154,168,177,179</w:t>
      </w:r>
      <w:r w:rsidRPr="00D171F8">
        <w:rPr>
          <w:rFonts w:ascii="Times New Roman" w:hAnsi="Times New Roman"/>
          <w:szCs w:val="28"/>
        </w:rPr>
        <w:t>]. Актуальність обраної теми можна підтвердити тим, що в теперішній час спостерігається суттєве зниження народжуваності, збільшення патології при пе</w:t>
      </w:r>
      <w:r>
        <w:rPr>
          <w:rFonts w:ascii="Times New Roman" w:hAnsi="Times New Roman"/>
          <w:szCs w:val="28"/>
        </w:rPr>
        <w:t xml:space="preserve">ребігах вагітності та </w:t>
      </w:r>
      <w:r w:rsidRPr="00D171F8">
        <w:rPr>
          <w:rFonts w:ascii="Times New Roman" w:hAnsi="Times New Roman"/>
          <w:szCs w:val="28"/>
        </w:rPr>
        <w:t xml:space="preserve">патологій новонароджених, що є прямим наслідком </w:t>
      </w:r>
      <w:r w:rsidRPr="00D171F8">
        <w:rPr>
          <w:rFonts w:ascii="Times New Roman" w:hAnsi="Times New Roman"/>
          <w:szCs w:val="28"/>
        </w:rPr>
        <w:lastRenderedPageBreak/>
        <w:t>інфекційних та грибкових за</w:t>
      </w:r>
      <w:r>
        <w:rPr>
          <w:rFonts w:ascii="Times New Roman" w:hAnsi="Times New Roman"/>
          <w:szCs w:val="28"/>
        </w:rPr>
        <w:t>хворювань урогенітальної ділянки</w:t>
      </w:r>
      <w:r w:rsidRPr="00D171F8">
        <w:rPr>
          <w:rFonts w:ascii="Times New Roman" w:hAnsi="Times New Roman"/>
          <w:szCs w:val="28"/>
        </w:rPr>
        <w:t xml:space="preserve"> як у жінок, так і чоловіків. Все більшої перспективності набувають вагінальні лікарські препарати у ф</w:t>
      </w:r>
      <w:r>
        <w:rPr>
          <w:rFonts w:ascii="Times New Roman" w:hAnsi="Times New Roman"/>
          <w:szCs w:val="28"/>
        </w:rPr>
        <w:t xml:space="preserve">ормі супозиторіїв </w:t>
      </w:r>
      <w:r w:rsidRPr="00D171F8">
        <w:rPr>
          <w:rFonts w:ascii="Times New Roman" w:hAnsi="Times New Roman"/>
          <w:szCs w:val="28"/>
        </w:rPr>
        <w:t xml:space="preserve">для місцевого лікування урогенітальних </w:t>
      </w:r>
      <w:r>
        <w:rPr>
          <w:rFonts w:ascii="Times New Roman" w:hAnsi="Times New Roman"/>
          <w:szCs w:val="28"/>
        </w:rPr>
        <w:t>інфекцій [10,12,14,15,</w:t>
      </w:r>
    </w:p>
    <w:p w:rsidR="002E27BA" w:rsidRPr="00D171F8" w:rsidRDefault="002E27BA" w:rsidP="002E27BA">
      <w:pPr>
        <w:spacing w:line="360" w:lineRule="auto"/>
        <w:rPr>
          <w:rFonts w:ascii="Times New Roman" w:hAnsi="Times New Roman"/>
          <w:szCs w:val="28"/>
        </w:rPr>
      </w:pPr>
      <w:r>
        <w:rPr>
          <w:rFonts w:ascii="Times New Roman" w:hAnsi="Times New Roman"/>
          <w:szCs w:val="28"/>
        </w:rPr>
        <w:t>25,37,54,55,75,105,115,119,126</w:t>
      </w:r>
      <w:r w:rsidRPr="00D171F8">
        <w:rPr>
          <w:rFonts w:ascii="Times New Roman" w:hAnsi="Times New Roman"/>
          <w:szCs w:val="28"/>
        </w:rPr>
        <w:t>].</w:t>
      </w:r>
    </w:p>
    <w:p w:rsidR="002E27BA" w:rsidRPr="00D171F8" w:rsidRDefault="002E27BA" w:rsidP="002E27BA">
      <w:pPr>
        <w:spacing w:line="360" w:lineRule="auto"/>
        <w:ind w:firstLine="709"/>
        <w:rPr>
          <w:rFonts w:ascii="Times New Roman" w:hAnsi="Times New Roman"/>
          <w:szCs w:val="28"/>
        </w:rPr>
      </w:pPr>
      <w:r w:rsidRPr="00D171F8">
        <w:rPr>
          <w:rFonts w:ascii="Times New Roman" w:hAnsi="Times New Roman"/>
          <w:szCs w:val="28"/>
        </w:rPr>
        <w:t>Інфекційні захворювання</w:t>
      </w:r>
      <w:r>
        <w:rPr>
          <w:rFonts w:ascii="Times New Roman" w:hAnsi="Times New Roman"/>
          <w:szCs w:val="28"/>
        </w:rPr>
        <w:t xml:space="preserve"> урогеніталіїв є багатоосередковими</w:t>
      </w:r>
      <w:r w:rsidRPr="00D171F8">
        <w:rPr>
          <w:rFonts w:ascii="Times New Roman" w:hAnsi="Times New Roman"/>
          <w:szCs w:val="28"/>
        </w:rPr>
        <w:t>. Патогенні урогенітальні мікроорганізми можуть локалізуватися в усіх сечостатевих органах, взаємодіяти з нормальною мікрофлорою, проникати крізь слизові оболонки до лімфатичних щілин та судин, розповсюджуватися на інші системи та органи. Тому так важливо своєчасно виявити інфекційне ураження піхви та розпочати лікування відносно стадії процесу захворювання. У 70 % випадків найкращі результати лікування досягаються за умов своєчасної комплексної терапії, однією зі складових якої є місцеве застосування вагінальних лікарських форм.</w:t>
      </w:r>
    </w:p>
    <w:p w:rsidR="002E27BA" w:rsidRDefault="002E27BA" w:rsidP="002E27BA">
      <w:pPr>
        <w:pStyle w:val="affffffffff0"/>
        <w:widowControl w:val="0"/>
        <w:ind w:firstLine="709"/>
        <w:rPr>
          <w:rFonts w:ascii="Times New Roman" w:hAnsi="Times New Roman"/>
          <w:szCs w:val="28"/>
        </w:rPr>
      </w:pPr>
      <w:r w:rsidRPr="00D171F8">
        <w:rPr>
          <w:rFonts w:ascii="Times New Roman" w:hAnsi="Times New Roman"/>
          <w:szCs w:val="28"/>
        </w:rPr>
        <w:t>Асортимент препаратів вітчизняного виробництва для місцевого лік</w:t>
      </w:r>
      <w:r w:rsidRPr="00D171F8">
        <w:rPr>
          <w:rFonts w:ascii="Times New Roman" w:hAnsi="Times New Roman"/>
          <w:szCs w:val="28"/>
        </w:rPr>
        <w:t>у</w:t>
      </w:r>
      <w:r w:rsidRPr="00D171F8">
        <w:rPr>
          <w:rFonts w:ascii="Times New Roman" w:hAnsi="Times New Roman"/>
          <w:szCs w:val="28"/>
        </w:rPr>
        <w:t>вання грибкових захворювань досить обмежений [</w:t>
      </w:r>
      <w:r>
        <w:rPr>
          <w:rFonts w:ascii="Times New Roman" w:hAnsi="Times New Roman"/>
          <w:szCs w:val="28"/>
        </w:rPr>
        <w:t xml:space="preserve"> 12,25, 37,55, 65,75,76,</w:t>
      </w:r>
    </w:p>
    <w:p w:rsidR="002E27BA" w:rsidRPr="005A3144" w:rsidRDefault="002E27BA" w:rsidP="002E27BA">
      <w:pPr>
        <w:pStyle w:val="affffffffff0"/>
        <w:widowControl w:val="0"/>
        <w:ind w:firstLine="0"/>
        <w:rPr>
          <w:rFonts w:ascii="Times New Roman" w:hAnsi="Times New Roman"/>
          <w:szCs w:val="28"/>
        </w:rPr>
      </w:pPr>
      <w:r>
        <w:rPr>
          <w:rFonts w:ascii="Times New Roman" w:hAnsi="Times New Roman"/>
          <w:szCs w:val="28"/>
        </w:rPr>
        <w:t>78,79,84,94,97,105,122</w:t>
      </w:r>
      <w:r w:rsidRPr="00D171F8">
        <w:rPr>
          <w:rFonts w:ascii="Times New Roman" w:hAnsi="Times New Roman"/>
          <w:szCs w:val="28"/>
        </w:rPr>
        <w:t>]. Лікарські засоби, що зареєстровані на території України, мають однонаправлену фарм</w:t>
      </w:r>
      <w:r w:rsidRPr="00D171F8">
        <w:rPr>
          <w:rFonts w:ascii="Times New Roman" w:hAnsi="Times New Roman"/>
          <w:szCs w:val="28"/>
        </w:rPr>
        <w:t>а</w:t>
      </w:r>
      <w:r w:rsidRPr="00D171F8">
        <w:rPr>
          <w:rFonts w:ascii="Times New Roman" w:hAnsi="Times New Roman"/>
          <w:szCs w:val="28"/>
        </w:rPr>
        <w:t xml:space="preserve">котерапевтичну дію та, </w:t>
      </w:r>
      <w:r w:rsidRPr="00D171F8">
        <w:rPr>
          <w:rFonts w:ascii="Times New Roman" w:hAnsi="Times New Roman"/>
        </w:rPr>
        <w:t>нажаль, не мають особливого попит</w:t>
      </w:r>
      <w:r>
        <w:rPr>
          <w:rFonts w:ascii="Times New Roman" w:hAnsi="Times New Roman"/>
        </w:rPr>
        <w:t>у серед населення</w:t>
      </w:r>
      <w:r w:rsidRPr="00D171F8">
        <w:rPr>
          <w:rFonts w:ascii="Times New Roman" w:hAnsi="Times New Roman"/>
        </w:rPr>
        <w:t xml:space="preserve"> у зв'язку з розвитком резистентності мікроорганізмів до діючих речовин у складі цих супозиторіїв.</w:t>
      </w:r>
    </w:p>
    <w:p w:rsidR="002E27BA" w:rsidRPr="00D171F8" w:rsidRDefault="002E27BA" w:rsidP="002E27BA">
      <w:pPr>
        <w:pStyle w:val="37"/>
        <w:ind w:left="0" w:firstLine="709"/>
        <w:rPr>
          <w:rFonts w:ascii="Times New Roman" w:hAnsi="Times New Roman" w:cs="Times New Roman"/>
          <w:sz w:val="28"/>
          <w:szCs w:val="28"/>
        </w:rPr>
      </w:pPr>
      <w:r w:rsidRPr="00D171F8">
        <w:rPr>
          <w:rFonts w:ascii="Times New Roman" w:hAnsi="Times New Roman" w:cs="Times New Roman"/>
          <w:sz w:val="28"/>
          <w:szCs w:val="28"/>
        </w:rPr>
        <w:t>Виходячи з наведеного слід зазначити, що проблема створення супозиторіїв для місцевого лікування гінекологічних захворювань, а саме вульвовагінального кандидозу, кандидозного вульв</w:t>
      </w:r>
      <w:r>
        <w:rPr>
          <w:rFonts w:ascii="Times New Roman" w:hAnsi="Times New Roman" w:cs="Times New Roman"/>
          <w:sz w:val="28"/>
          <w:szCs w:val="28"/>
        </w:rPr>
        <w:t>овагініту та мікстінфекцій, які мали</w:t>
      </w:r>
      <w:r w:rsidRPr="00D171F8">
        <w:rPr>
          <w:rFonts w:ascii="Times New Roman" w:hAnsi="Times New Roman" w:cs="Times New Roman"/>
          <w:sz w:val="28"/>
          <w:szCs w:val="28"/>
        </w:rPr>
        <w:t xml:space="preserve"> би швидку, ефективну протигрибкову та протимікробну терапевтичну дії, усував виділення, властиві для цих захворювань, є важливою та актуал</w:t>
      </w:r>
      <w:r w:rsidRPr="00D171F8">
        <w:rPr>
          <w:rFonts w:ascii="Times New Roman" w:hAnsi="Times New Roman" w:cs="Times New Roman"/>
          <w:sz w:val="28"/>
          <w:szCs w:val="28"/>
        </w:rPr>
        <w:t>ь</w:t>
      </w:r>
      <w:r w:rsidRPr="00D171F8">
        <w:rPr>
          <w:rFonts w:ascii="Times New Roman" w:hAnsi="Times New Roman" w:cs="Times New Roman"/>
          <w:sz w:val="28"/>
          <w:szCs w:val="28"/>
        </w:rPr>
        <w:t>ною. Розробка та впровадження у виробництво такого препарату дозволить підв</w:t>
      </w:r>
      <w:r w:rsidRPr="00D171F8">
        <w:rPr>
          <w:rFonts w:ascii="Times New Roman" w:hAnsi="Times New Roman" w:cs="Times New Roman"/>
          <w:sz w:val="28"/>
          <w:szCs w:val="28"/>
        </w:rPr>
        <w:t>и</w:t>
      </w:r>
      <w:r w:rsidRPr="00D171F8">
        <w:rPr>
          <w:rFonts w:ascii="Times New Roman" w:hAnsi="Times New Roman" w:cs="Times New Roman"/>
          <w:sz w:val="28"/>
          <w:szCs w:val="28"/>
        </w:rPr>
        <w:t>щити ефективність лікування мікробних уражень урогеніталій жінок та розширити асо</w:t>
      </w:r>
      <w:r w:rsidRPr="00D171F8">
        <w:rPr>
          <w:rFonts w:ascii="Times New Roman" w:hAnsi="Times New Roman" w:cs="Times New Roman"/>
          <w:sz w:val="28"/>
          <w:szCs w:val="28"/>
        </w:rPr>
        <w:t>р</w:t>
      </w:r>
      <w:r w:rsidRPr="00D171F8">
        <w:rPr>
          <w:rFonts w:ascii="Times New Roman" w:hAnsi="Times New Roman" w:cs="Times New Roman"/>
          <w:sz w:val="28"/>
          <w:szCs w:val="28"/>
        </w:rPr>
        <w:t>тимент вітчизняних препаратів для застосування в гінекології.</w:t>
      </w:r>
    </w:p>
    <w:p w:rsidR="002E27BA" w:rsidRPr="00D171F8" w:rsidRDefault="002E27BA" w:rsidP="002E27BA">
      <w:pPr>
        <w:spacing w:line="360" w:lineRule="auto"/>
        <w:ind w:firstLine="709"/>
        <w:rPr>
          <w:rFonts w:ascii="Times New Roman" w:hAnsi="Times New Roman"/>
          <w:b/>
        </w:rPr>
      </w:pPr>
      <w:r w:rsidRPr="00D171F8">
        <w:rPr>
          <w:rFonts w:ascii="Times New Roman" w:hAnsi="Times New Roman"/>
          <w:b/>
        </w:rPr>
        <w:t>Зв’язок роботи з науковими програмами, планами, темами</w:t>
      </w:r>
      <w:r w:rsidRPr="00D171F8">
        <w:rPr>
          <w:rFonts w:ascii="Times New Roman" w:hAnsi="Times New Roman"/>
        </w:rPr>
        <w:t>.</w:t>
      </w:r>
      <w:r w:rsidRPr="00D171F8">
        <w:rPr>
          <w:rFonts w:ascii="Times New Roman" w:hAnsi="Times New Roman"/>
          <w:b/>
        </w:rPr>
        <w:t xml:space="preserve"> </w:t>
      </w:r>
      <w:r w:rsidRPr="00D171F8">
        <w:rPr>
          <w:rFonts w:ascii="Times New Roman" w:hAnsi="Times New Roman"/>
        </w:rPr>
        <w:t>Дисерт</w:t>
      </w:r>
      <w:r w:rsidRPr="00D171F8">
        <w:rPr>
          <w:rFonts w:ascii="Times New Roman" w:hAnsi="Times New Roman"/>
        </w:rPr>
        <w:t>а</w:t>
      </w:r>
      <w:r w:rsidRPr="00D171F8">
        <w:rPr>
          <w:rFonts w:ascii="Times New Roman" w:hAnsi="Times New Roman"/>
        </w:rPr>
        <w:t>ційна робота виконана відповідно до плану науково-дослідних робіт Національного фармацевтичного університету («Хімічний синтез, виділення та аналіз нових фармакологічно активних реч</w:t>
      </w:r>
      <w:r w:rsidRPr="00D171F8">
        <w:rPr>
          <w:rFonts w:ascii="Times New Roman" w:hAnsi="Times New Roman"/>
        </w:rPr>
        <w:t>о</w:t>
      </w:r>
      <w:r w:rsidRPr="00D171F8">
        <w:rPr>
          <w:rFonts w:ascii="Times New Roman" w:hAnsi="Times New Roman"/>
        </w:rPr>
        <w:t>вин, встановлення зв’язку «структура-дія», створення нових лікарських препаратів», № де</w:t>
      </w:r>
      <w:r w:rsidRPr="00D171F8">
        <w:rPr>
          <w:rFonts w:ascii="Times New Roman" w:hAnsi="Times New Roman"/>
        </w:rPr>
        <w:t>р</w:t>
      </w:r>
      <w:r w:rsidRPr="00D171F8">
        <w:rPr>
          <w:rFonts w:ascii="Times New Roman" w:hAnsi="Times New Roman"/>
        </w:rPr>
        <w:t>жавної реєстрації 0198U007011) та проблемної комісії «Фармація» МОЗ Укра</w:t>
      </w:r>
      <w:r w:rsidRPr="00D171F8">
        <w:rPr>
          <w:rFonts w:ascii="Times New Roman" w:hAnsi="Times New Roman"/>
        </w:rPr>
        <w:t>ї</w:t>
      </w:r>
      <w:r w:rsidRPr="00D171F8">
        <w:rPr>
          <w:rFonts w:ascii="Times New Roman" w:hAnsi="Times New Roman"/>
        </w:rPr>
        <w:t>ни.</w:t>
      </w:r>
    </w:p>
    <w:p w:rsidR="002E27BA" w:rsidRPr="00D171F8" w:rsidRDefault="002E27BA" w:rsidP="002E27BA">
      <w:pPr>
        <w:spacing w:line="360" w:lineRule="auto"/>
        <w:ind w:firstLine="709"/>
        <w:rPr>
          <w:rFonts w:ascii="Times New Roman" w:hAnsi="Times New Roman"/>
        </w:rPr>
      </w:pPr>
      <w:r w:rsidRPr="00D171F8">
        <w:rPr>
          <w:rFonts w:ascii="Times New Roman" w:hAnsi="Times New Roman"/>
          <w:b/>
        </w:rPr>
        <w:lastRenderedPageBreak/>
        <w:t>Мета і завдання дослідження.</w:t>
      </w:r>
      <w:r w:rsidRPr="00D171F8">
        <w:rPr>
          <w:rFonts w:ascii="Times New Roman" w:hAnsi="Times New Roman"/>
        </w:rPr>
        <w:t xml:space="preserve"> Метою роботи є розробка науково обґрунт</w:t>
      </w:r>
      <w:r w:rsidRPr="00D171F8">
        <w:rPr>
          <w:rFonts w:ascii="Times New Roman" w:hAnsi="Times New Roman"/>
        </w:rPr>
        <w:t>о</w:t>
      </w:r>
      <w:r w:rsidRPr="00D171F8">
        <w:rPr>
          <w:rFonts w:ascii="Times New Roman" w:hAnsi="Times New Roman"/>
        </w:rPr>
        <w:t>ваного складу, технології та методів контролю вагінальних супозиторіїв протигрибкової та протимікробної дії під умовною назвою «Флугедин» для застосування в гінекології.</w:t>
      </w:r>
    </w:p>
    <w:p w:rsidR="002E27BA" w:rsidRPr="00D171F8" w:rsidRDefault="002E27BA" w:rsidP="002E27BA">
      <w:pPr>
        <w:spacing w:line="360" w:lineRule="auto"/>
        <w:ind w:firstLine="709"/>
        <w:rPr>
          <w:rFonts w:ascii="Times New Roman" w:hAnsi="Times New Roman"/>
        </w:rPr>
      </w:pPr>
      <w:r w:rsidRPr="00D171F8">
        <w:rPr>
          <w:rFonts w:ascii="Times New Roman" w:hAnsi="Times New Roman"/>
        </w:rPr>
        <w:t>Реалізація поставленої мети вимагала вирішення таких завда</w:t>
      </w:r>
      <w:r w:rsidRPr="00D171F8">
        <w:rPr>
          <w:rFonts w:ascii="Times New Roman" w:hAnsi="Times New Roman"/>
        </w:rPr>
        <w:t>н</w:t>
      </w:r>
      <w:r w:rsidRPr="00D171F8">
        <w:rPr>
          <w:rFonts w:ascii="Times New Roman" w:hAnsi="Times New Roman"/>
        </w:rPr>
        <w:t xml:space="preserve">ь: </w:t>
      </w:r>
    </w:p>
    <w:p w:rsidR="002E27BA" w:rsidRPr="00D171F8" w:rsidRDefault="002E27BA" w:rsidP="002E27BA">
      <w:pPr>
        <w:spacing w:line="360" w:lineRule="auto"/>
        <w:ind w:firstLine="709"/>
        <w:rPr>
          <w:rFonts w:ascii="Times New Roman" w:hAnsi="Times New Roman"/>
        </w:rPr>
      </w:pPr>
      <w:r>
        <w:rPr>
          <w:rFonts w:ascii="Times New Roman" w:hAnsi="Times New Roman"/>
        </w:rPr>
        <w:t>–</w:t>
      </w:r>
      <w:r w:rsidRPr="00D171F8">
        <w:rPr>
          <w:rFonts w:ascii="Times New Roman" w:hAnsi="Times New Roman"/>
        </w:rPr>
        <w:t xml:space="preserve"> </w:t>
      </w:r>
      <w:r w:rsidRPr="00D171F8">
        <w:rPr>
          <w:rFonts w:ascii="Times New Roman" w:hAnsi="Times New Roman"/>
          <w:spacing w:val="-2"/>
        </w:rPr>
        <w:t>провести аналіз літератури з питань медикаментозного лікування урогенітальних запальних захвор</w:t>
      </w:r>
      <w:r w:rsidRPr="00D171F8">
        <w:rPr>
          <w:rFonts w:ascii="Times New Roman" w:hAnsi="Times New Roman"/>
          <w:spacing w:val="-2"/>
        </w:rPr>
        <w:t>ю</w:t>
      </w:r>
      <w:r w:rsidRPr="00D171F8">
        <w:rPr>
          <w:rFonts w:ascii="Times New Roman" w:hAnsi="Times New Roman"/>
          <w:spacing w:val="-2"/>
        </w:rPr>
        <w:t>вань</w:t>
      </w:r>
      <w:r w:rsidRPr="00D171F8">
        <w:rPr>
          <w:rFonts w:ascii="Times New Roman" w:hAnsi="Times New Roman"/>
        </w:rPr>
        <w:t>;</w:t>
      </w:r>
    </w:p>
    <w:p w:rsidR="002E27BA" w:rsidRPr="00D171F8" w:rsidRDefault="002E27BA" w:rsidP="002E27BA">
      <w:pPr>
        <w:widowControl w:val="0"/>
        <w:spacing w:line="360" w:lineRule="auto"/>
        <w:ind w:firstLine="720"/>
        <w:rPr>
          <w:rFonts w:ascii="Times New Roman" w:hAnsi="Times New Roman"/>
        </w:rPr>
      </w:pPr>
      <w:r>
        <w:rPr>
          <w:rFonts w:ascii="Times New Roman" w:hAnsi="Times New Roman"/>
        </w:rPr>
        <w:t xml:space="preserve">– </w:t>
      </w:r>
      <w:r w:rsidRPr="00D171F8">
        <w:rPr>
          <w:rFonts w:ascii="Times New Roman" w:hAnsi="Times New Roman"/>
        </w:rPr>
        <w:t>теоретично та експериментально обґрунтувати підхід до розробки лікарського препар</w:t>
      </w:r>
      <w:r w:rsidRPr="00D171F8">
        <w:rPr>
          <w:rFonts w:ascii="Times New Roman" w:hAnsi="Times New Roman"/>
        </w:rPr>
        <w:t>а</w:t>
      </w:r>
      <w:r w:rsidRPr="00D171F8">
        <w:rPr>
          <w:rFonts w:ascii="Times New Roman" w:hAnsi="Times New Roman"/>
        </w:rPr>
        <w:t>ту у вигляді супозиторіїв з фунгіцидною активністю;</w:t>
      </w:r>
    </w:p>
    <w:p w:rsidR="002E27BA" w:rsidRPr="00D171F8" w:rsidRDefault="002E27BA" w:rsidP="002E27BA">
      <w:pPr>
        <w:widowControl w:val="0"/>
        <w:spacing w:line="360" w:lineRule="auto"/>
        <w:rPr>
          <w:rFonts w:ascii="Times New Roman" w:hAnsi="Times New Roman"/>
        </w:rPr>
      </w:pPr>
      <w:r>
        <w:rPr>
          <w:rFonts w:ascii="Times New Roman" w:hAnsi="Times New Roman"/>
        </w:rPr>
        <w:t xml:space="preserve">           – </w:t>
      </w:r>
      <w:r w:rsidRPr="00D171F8">
        <w:rPr>
          <w:rFonts w:ascii="Times New Roman" w:hAnsi="Times New Roman"/>
        </w:rPr>
        <w:t>провести комплексні фармако-технологічні, фізико-хімічні та біофа</w:t>
      </w:r>
      <w:r w:rsidRPr="00D171F8">
        <w:rPr>
          <w:rFonts w:ascii="Times New Roman" w:hAnsi="Times New Roman"/>
        </w:rPr>
        <w:t>р</w:t>
      </w:r>
      <w:r w:rsidRPr="00D171F8">
        <w:rPr>
          <w:rFonts w:ascii="Times New Roman" w:hAnsi="Times New Roman"/>
        </w:rPr>
        <w:t>мацевтичні дослідження з метою вибору та обґрунтування оптимального складу лікарськ</w:t>
      </w:r>
      <w:r w:rsidRPr="00D171F8">
        <w:rPr>
          <w:rFonts w:ascii="Times New Roman" w:hAnsi="Times New Roman"/>
        </w:rPr>
        <w:t>о</w:t>
      </w:r>
      <w:r w:rsidRPr="00D171F8">
        <w:rPr>
          <w:rFonts w:ascii="Times New Roman" w:hAnsi="Times New Roman"/>
        </w:rPr>
        <w:t>го препарату;</w:t>
      </w:r>
    </w:p>
    <w:p w:rsidR="002E27BA" w:rsidRPr="00D171F8" w:rsidRDefault="002E27BA" w:rsidP="002E27BA">
      <w:pPr>
        <w:widowControl w:val="0"/>
        <w:spacing w:line="360" w:lineRule="auto"/>
        <w:ind w:firstLine="720"/>
        <w:rPr>
          <w:rFonts w:ascii="Times New Roman" w:hAnsi="Times New Roman"/>
        </w:rPr>
      </w:pPr>
      <w:r>
        <w:rPr>
          <w:rFonts w:ascii="Times New Roman" w:hAnsi="Times New Roman"/>
        </w:rPr>
        <w:t xml:space="preserve">– </w:t>
      </w:r>
      <w:r w:rsidRPr="00D171F8">
        <w:rPr>
          <w:rFonts w:ascii="Times New Roman" w:hAnsi="Times New Roman"/>
        </w:rPr>
        <w:t>провести фармако-технологічні та біофармацевтичні дослідження розробленої лікарс</w:t>
      </w:r>
      <w:r w:rsidRPr="00D171F8">
        <w:rPr>
          <w:rFonts w:ascii="Times New Roman" w:hAnsi="Times New Roman"/>
        </w:rPr>
        <w:t>ь</w:t>
      </w:r>
      <w:r w:rsidRPr="00D171F8">
        <w:rPr>
          <w:rFonts w:ascii="Times New Roman" w:hAnsi="Times New Roman"/>
        </w:rPr>
        <w:t>кої форми;</w:t>
      </w:r>
    </w:p>
    <w:p w:rsidR="002E27BA" w:rsidRPr="00D171F8" w:rsidRDefault="002E27BA" w:rsidP="002E27BA">
      <w:pPr>
        <w:widowControl w:val="0"/>
        <w:spacing w:line="360" w:lineRule="auto"/>
        <w:ind w:firstLine="720"/>
        <w:rPr>
          <w:rFonts w:ascii="Times New Roman" w:hAnsi="Times New Roman"/>
        </w:rPr>
      </w:pPr>
      <w:r>
        <w:rPr>
          <w:rFonts w:ascii="Times New Roman" w:hAnsi="Times New Roman"/>
        </w:rPr>
        <w:t xml:space="preserve">– </w:t>
      </w:r>
      <w:r w:rsidRPr="00D171F8">
        <w:rPr>
          <w:rFonts w:ascii="Times New Roman" w:hAnsi="Times New Roman"/>
        </w:rPr>
        <w:t>експериментально обґрунтувати та розробити раціональну технол</w:t>
      </w:r>
      <w:r w:rsidRPr="00D171F8">
        <w:rPr>
          <w:rFonts w:ascii="Times New Roman" w:hAnsi="Times New Roman"/>
        </w:rPr>
        <w:t>о</w:t>
      </w:r>
      <w:r w:rsidRPr="00D171F8">
        <w:rPr>
          <w:rFonts w:ascii="Times New Roman" w:hAnsi="Times New Roman"/>
        </w:rPr>
        <w:t>гію препарату;</w:t>
      </w:r>
    </w:p>
    <w:p w:rsidR="002E27BA" w:rsidRPr="00D171F8" w:rsidRDefault="002E27BA" w:rsidP="002E27BA">
      <w:pPr>
        <w:widowControl w:val="0"/>
        <w:spacing w:line="360" w:lineRule="auto"/>
        <w:ind w:firstLine="720"/>
        <w:rPr>
          <w:rFonts w:ascii="Times New Roman" w:hAnsi="Times New Roman"/>
        </w:rPr>
      </w:pPr>
      <w:r>
        <w:rPr>
          <w:rFonts w:ascii="Times New Roman" w:hAnsi="Times New Roman"/>
        </w:rPr>
        <w:t xml:space="preserve">– </w:t>
      </w:r>
      <w:r w:rsidRPr="00D171F8">
        <w:rPr>
          <w:rFonts w:ascii="Times New Roman" w:hAnsi="Times New Roman"/>
        </w:rPr>
        <w:t>дослідити методи визначення основних показників якості препарату, розр</w:t>
      </w:r>
      <w:r w:rsidRPr="00D171F8">
        <w:rPr>
          <w:rFonts w:ascii="Times New Roman" w:hAnsi="Times New Roman"/>
        </w:rPr>
        <w:t>о</w:t>
      </w:r>
      <w:r w:rsidRPr="00D171F8">
        <w:rPr>
          <w:rFonts w:ascii="Times New Roman" w:hAnsi="Times New Roman"/>
        </w:rPr>
        <w:t>бити проект аналітичної нормативної документації (АНД);</w:t>
      </w:r>
    </w:p>
    <w:p w:rsidR="002E27BA" w:rsidRPr="00D171F8" w:rsidRDefault="002E27BA" w:rsidP="002E27BA">
      <w:pPr>
        <w:widowControl w:val="0"/>
        <w:spacing w:line="360" w:lineRule="auto"/>
        <w:ind w:firstLine="720"/>
        <w:rPr>
          <w:rFonts w:ascii="Times New Roman" w:hAnsi="Times New Roman"/>
        </w:rPr>
      </w:pPr>
      <w:r>
        <w:rPr>
          <w:rFonts w:ascii="Times New Roman" w:hAnsi="Times New Roman"/>
        </w:rPr>
        <w:t xml:space="preserve">– </w:t>
      </w:r>
      <w:r w:rsidRPr="00D171F8">
        <w:rPr>
          <w:rFonts w:ascii="Times New Roman" w:hAnsi="Times New Roman"/>
        </w:rPr>
        <w:t>вивчити специфічну активність та нешкідливість розробленого ліка</w:t>
      </w:r>
      <w:r w:rsidRPr="00D171F8">
        <w:rPr>
          <w:rFonts w:ascii="Times New Roman" w:hAnsi="Times New Roman"/>
        </w:rPr>
        <w:t>р</w:t>
      </w:r>
      <w:r w:rsidRPr="00D171F8">
        <w:rPr>
          <w:rFonts w:ascii="Times New Roman" w:hAnsi="Times New Roman"/>
        </w:rPr>
        <w:t>ського засобу;</w:t>
      </w:r>
    </w:p>
    <w:p w:rsidR="002E27BA" w:rsidRPr="00D171F8" w:rsidRDefault="002E27BA" w:rsidP="002E27BA">
      <w:pPr>
        <w:widowControl w:val="0"/>
        <w:spacing w:line="360" w:lineRule="auto"/>
        <w:ind w:firstLine="720"/>
        <w:rPr>
          <w:rFonts w:ascii="Times New Roman" w:hAnsi="Times New Roman"/>
        </w:rPr>
      </w:pPr>
      <w:r>
        <w:rPr>
          <w:rFonts w:ascii="Times New Roman" w:hAnsi="Times New Roman"/>
        </w:rPr>
        <w:t>– в</w:t>
      </w:r>
      <w:r w:rsidRPr="00D171F8">
        <w:rPr>
          <w:rFonts w:ascii="Times New Roman" w:hAnsi="Times New Roman"/>
        </w:rPr>
        <w:t>изначити умови та термін зберігання;</w:t>
      </w:r>
    </w:p>
    <w:p w:rsidR="002E27BA" w:rsidRPr="00D171F8" w:rsidRDefault="002E27BA" w:rsidP="002E27BA">
      <w:pPr>
        <w:widowControl w:val="0"/>
        <w:tabs>
          <w:tab w:val="num" w:pos="1080"/>
        </w:tabs>
        <w:spacing w:line="360" w:lineRule="auto"/>
        <w:ind w:firstLine="709"/>
        <w:rPr>
          <w:rFonts w:ascii="Times New Roman" w:hAnsi="Times New Roman"/>
        </w:rPr>
      </w:pPr>
      <w:r>
        <w:rPr>
          <w:rFonts w:ascii="Times New Roman" w:hAnsi="Times New Roman"/>
        </w:rPr>
        <w:t xml:space="preserve">– </w:t>
      </w:r>
      <w:r w:rsidRPr="00D171F8">
        <w:rPr>
          <w:rFonts w:ascii="Times New Roman" w:hAnsi="Times New Roman"/>
        </w:rPr>
        <w:t>розробити проект технологічного промислового регламенту на виро</w:t>
      </w:r>
      <w:r w:rsidRPr="00D171F8">
        <w:rPr>
          <w:rFonts w:ascii="Times New Roman" w:hAnsi="Times New Roman"/>
        </w:rPr>
        <w:t>б</w:t>
      </w:r>
      <w:r w:rsidRPr="00D171F8">
        <w:rPr>
          <w:rFonts w:ascii="Times New Roman" w:hAnsi="Times New Roman"/>
        </w:rPr>
        <w:t>ництво супозиторіїв та провести його апробацію в умовах промислового вир</w:t>
      </w:r>
      <w:r w:rsidRPr="00D171F8">
        <w:rPr>
          <w:rFonts w:ascii="Times New Roman" w:hAnsi="Times New Roman"/>
        </w:rPr>
        <w:t>о</w:t>
      </w:r>
      <w:r w:rsidRPr="00D171F8">
        <w:rPr>
          <w:rFonts w:ascii="Times New Roman" w:hAnsi="Times New Roman"/>
        </w:rPr>
        <w:t>бництва.</w:t>
      </w:r>
    </w:p>
    <w:p w:rsidR="002E27BA" w:rsidRPr="00D171F8" w:rsidRDefault="002E27BA" w:rsidP="002E27BA">
      <w:pPr>
        <w:widowControl w:val="0"/>
        <w:spacing w:line="360" w:lineRule="auto"/>
        <w:ind w:firstLine="709"/>
        <w:rPr>
          <w:rFonts w:ascii="Times New Roman" w:hAnsi="Times New Roman"/>
        </w:rPr>
      </w:pPr>
      <w:r w:rsidRPr="00D171F8">
        <w:rPr>
          <w:rFonts w:ascii="Times New Roman" w:hAnsi="Times New Roman"/>
          <w:i/>
        </w:rPr>
        <w:t xml:space="preserve">Об`єкт дослідження </w:t>
      </w:r>
      <w:r w:rsidRPr="00D171F8">
        <w:rPr>
          <w:rFonts w:ascii="Times New Roman" w:hAnsi="Times New Roman"/>
        </w:rPr>
        <w:t>– супозиторні основи, субстанції флуконазолу, хлоргексидину біглюконату, супозиторії протигрибкової та протимікробної дії під умо</w:t>
      </w:r>
      <w:r w:rsidRPr="00D171F8">
        <w:rPr>
          <w:rFonts w:ascii="Times New Roman" w:hAnsi="Times New Roman"/>
        </w:rPr>
        <w:t>в</w:t>
      </w:r>
      <w:r w:rsidRPr="00D171F8">
        <w:rPr>
          <w:rFonts w:ascii="Times New Roman" w:hAnsi="Times New Roman"/>
        </w:rPr>
        <w:t>ною назвою «Флугедин».</w:t>
      </w:r>
    </w:p>
    <w:p w:rsidR="002E27BA" w:rsidRPr="00D171F8" w:rsidRDefault="002E27BA" w:rsidP="002E27BA">
      <w:pPr>
        <w:widowControl w:val="0"/>
        <w:spacing w:line="360" w:lineRule="auto"/>
        <w:ind w:firstLine="709"/>
        <w:rPr>
          <w:rFonts w:ascii="Times New Roman" w:hAnsi="Times New Roman"/>
        </w:rPr>
      </w:pPr>
      <w:r w:rsidRPr="00D171F8">
        <w:rPr>
          <w:rFonts w:ascii="Times New Roman" w:hAnsi="Times New Roman"/>
          <w:i/>
        </w:rPr>
        <w:t xml:space="preserve">Предмет дослідження – </w:t>
      </w:r>
      <w:r w:rsidRPr="00D171F8">
        <w:rPr>
          <w:rFonts w:ascii="Times New Roman" w:hAnsi="Times New Roman"/>
        </w:rPr>
        <w:t>розробка науково обґрунтованого складу та те</w:t>
      </w:r>
      <w:r w:rsidRPr="00D171F8">
        <w:rPr>
          <w:rFonts w:ascii="Times New Roman" w:hAnsi="Times New Roman"/>
        </w:rPr>
        <w:t>х</w:t>
      </w:r>
      <w:r w:rsidRPr="00D171F8">
        <w:rPr>
          <w:rFonts w:ascii="Times New Roman" w:hAnsi="Times New Roman"/>
        </w:rPr>
        <w:t>нології супозиторіїв під умовною назвою «Флугедин» для лікування вульвагінальних кандидозів та вагінітів різних форм. Визначення оптимальної концентрації діючих та допомі</w:t>
      </w:r>
      <w:r w:rsidRPr="00D171F8">
        <w:rPr>
          <w:rFonts w:ascii="Times New Roman" w:hAnsi="Times New Roman"/>
        </w:rPr>
        <w:t>ж</w:t>
      </w:r>
      <w:r w:rsidRPr="00D171F8">
        <w:rPr>
          <w:rFonts w:ascii="Times New Roman" w:hAnsi="Times New Roman"/>
        </w:rPr>
        <w:t>них речовин, дослідження фармако-технологічних та біофармацевтичних властив</w:t>
      </w:r>
      <w:r w:rsidRPr="00D171F8">
        <w:rPr>
          <w:rFonts w:ascii="Times New Roman" w:hAnsi="Times New Roman"/>
        </w:rPr>
        <w:t>о</w:t>
      </w:r>
      <w:r w:rsidRPr="00D171F8">
        <w:rPr>
          <w:rFonts w:ascii="Times New Roman" w:hAnsi="Times New Roman"/>
        </w:rPr>
        <w:t>стей розробленого складу, розробка методик контролю якості препарату.</w:t>
      </w:r>
    </w:p>
    <w:p w:rsidR="002E27BA" w:rsidRPr="00D171F8" w:rsidRDefault="002E27BA" w:rsidP="002E27BA">
      <w:pPr>
        <w:tabs>
          <w:tab w:val="left" w:pos="1440"/>
        </w:tabs>
        <w:spacing w:line="360" w:lineRule="auto"/>
        <w:ind w:firstLine="709"/>
        <w:rPr>
          <w:rFonts w:ascii="Times New Roman" w:hAnsi="Times New Roman"/>
        </w:rPr>
      </w:pPr>
      <w:r w:rsidRPr="00D171F8">
        <w:rPr>
          <w:rFonts w:ascii="Times New Roman" w:hAnsi="Times New Roman"/>
          <w:i/>
        </w:rPr>
        <w:t xml:space="preserve">Методи дослідження. </w:t>
      </w:r>
      <w:r w:rsidRPr="00D171F8">
        <w:rPr>
          <w:rFonts w:ascii="Times New Roman" w:hAnsi="Times New Roman"/>
        </w:rPr>
        <w:t>При вирішенні поставлених у роботі задач були викор</w:t>
      </w:r>
      <w:r w:rsidRPr="00D171F8">
        <w:rPr>
          <w:rFonts w:ascii="Times New Roman" w:hAnsi="Times New Roman"/>
        </w:rPr>
        <w:t>и</w:t>
      </w:r>
      <w:r w:rsidRPr="00D171F8">
        <w:rPr>
          <w:rFonts w:ascii="Times New Roman" w:hAnsi="Times New Roman"/>
        </w:rPr>
        <w:t>стані загальноприйняті органолептичні, технологічні, фізико-хімічні (потенціоме</w:t>
      </w:r>
      <w:r w:rsidRPr="00D171F8">
        <w:rPr>
          <w:rFonts w:ascii="Times New Roman" w:hAnsi="Times New Roman"/>
        </w:rPr>
        <w:t>т</w:t>
      </w:r>
      <w:r w:rsidRPr="00D171F8">
        <w:rPr>
          <w:rFonts w:ascii="Times New Roman" w:hAnsi="Times New Roman"/>
        </w:rPr>
        <w:t>ричне визначення рН, дослідження реологічних характеристик, спектрофотометрія, УФ-спектроскопія), хроматографічні (ТШХ, ВЕРХ), мат</w:t>
      </w:r>
      <w:r w:rsidRPr="00D171F8">
        <w:rPr>
          <w:rFonts w:ascii="Times New Roman" w:hAnsi="Times New Roman"/>
        </w:rPr>
        <w:t>е</w:t>
      </w:r>
      <w:r w:rsidRPr="00D171F8">
        <w:rPr>
          <w:rFonts w:ascii="Times New Roman" w:hAnsi="Times New Roman"/>
        </w:rPr>
        <w:t>матичні (обробку експериментальних даних проводили за допомогою методів математичної статистики згідно з в</w:t>
      </w:r>
      <w:r w:rsidRPr="00D171F8">
        <w:rPr>
          <w:rFonts w:ascii="Times New Roman" w:hAnsi="Times New Roman"/>
        </w:rPr>
        <w:t>и</w:t>
      </w:r>
      <w:r w:rsidRPr="00D171F8">
        <w:rPr>
          <w:rFonts w:ascii="Times New Roman" w:hAnsi="Times New Roman"/>
        </w:rPr>
        <w:t xml:space="preserve">могами ДФУ), мікробіологічні (обґрунтування концентрації флуконазолу, хлоргексидину </w:t>
      </w:r>
      <w:r w:rsidRPr="00D171F8">
        <w:rPr>
          <w:rFonts w:ascii="Times New Roman" w:hAnsi="Times New Roman"/>
        </w:rPr>
        <w:lastRenderedPageBreak/>
        <w:t>біглюконату, визначення специфічної активності та нешкідливості препарату), біофармацевтичні (вивчення осмотичної активно</w:t>
      </w:r>
      <w:r w:rsidRPr="00D171F8">
        <w:rPr>
          <w:rFonts w:ascii="Times New Roman" w:hAnsi="Times New Roman"/>
        </w:rPr>
        <w:t>с</w:t>
      </w:r>
      <w:r w:rsidRPr="00D171F8">
        <w:rPr>
          <w:rFonts w:ascii="Times New Roman" w:hAnsi="Times New Roman"/>
        </w:rPr>
        <w:t>ті, вивільнення діючих речовин in vitro), м</w:t>
      </w:r>
      <w:r w:rsidRPr="00D171F8">
        <w:rPr>
          <w:rFonts w:ascii="Times New Roman" w:hAnsi="Times New Roman"/>
        </w:rPr>
        <w:t>е</w:t>
      </w:r>
      <w:r w:rsidRPr="00D171F8">
        <w:rPr>
          <w:rFonts w:ascii="Times New Roman" w:hAnsi="Times New Roman"/>
        </w:rPr>
        <w:t>тоди досліджень, які дозволяють об’єктивно оцінити якісні і кількісні показники розробленого лікарського засобу на підставі експериментально одержаних результ</w:t>
      </w:r>
      <w:r w:rsidRPr="00D171F8">
        <w:rPr>
          <w:rFonts w:ascii="Times New Roman" w:hAnsi="Times New Roman"/>
        </w:rPr>
        <w:t>а</w:t>
      </w:r>
      <w:r w:rsidRPr="00D171F8">
        <w:rPr>
          <w:rFonts w:ascii="Times New Roman" w:hAnsi="Times New Roman"/>
        </w:rPr>
        <w:t>тів.</w:t>
      </w:r>
    </w:p>
    <w:p w:rsidR="002E27BA" w:rsidRPr="00D171F8" w:rsidRDefault="002E27BA" w:rsidP="002E27BA">
      <w:pPr>
        <w:widowControl w:val="0"/>
        <w:spacing w:line="360" w:lineRule="auto"/>
        <w:ind w:firstLine="709"/>
        <w:rPr>
          <w:rFonts w:ascii="Times New Roman" w:hAnsi="Times New Roman"/>
        </w:rPr>
      </w:pPr>
      <w:r w:rsidRPr="00D171F8">
        <w:rPr>
          <w:rFonts w:ascii="Times New Roman" w:hAnsi="Times New Roman"/>
          <w:b/>
        </w:rPr>
        <w:t>Наукова новизна одержаних результатів.</w:t>
      </w:r>
      <w:r w:rsidRPr="00D171F8">
        <w:rPr>
          <w:rFonts w:ascii="Times New Roman" w:hAnsi="Times New Roman"/>
        </w:rPr>
        <w:t xml:space="preserve"> На підставі результатів фізико-хімічних, фармако-технологічних, бі</w:t>
      </w:r>
      <w:r w:rsidRPr="00D171F8">
        <w:rPr>
          <w:rFonts w:ascii="Times New Roman" w:hAnsi="Times New Roman"/>
        </w:rPr>
        <w:t>о</w:t>
      </w:r>
      <w:r w:rsidRPr="00D171F8">
        <w:rPr>
          <w:rFonts w:ascii="Times New Roman" w:hAnsi="Times New Roman"/>
        </w:rPr>
        <w:t>логічних досліджень теоретично й експериментально обґрунтовано склад та технологію отримання лікарського препарату у формі вагінальних супозиторіїв до складу яких входить флуконазол та хлоргексидину біглюконат, а як супозитор</w:t>
      </w:r>
      <w:r>
        <w:rPr>
          <w:rFonts w:ascii="Times New Roman" w:hAnsi="Times New Roman"/>
        </w:rPr>
        <w:t>на основа використовується сплав</w:t>
      </w:r>
      <w:r w:rsidRPr="00D171F8">
        <w:rPr>
          <w:rFonts w:ascii="Times New Roman" w:hAnsi="Times New Roman"/>
        </w:rPr>
        <w:t xml:space="preserve"> п</w:t>
      </w:r>
      <w:r w:rsidRPr="00D171F8">
        <w:rPr>
          <w:rFonts w:ascii="Times New Roman" w:hAnsi="Times New Roman"/>
        </w:rPr>
        <w:t>о</w:t>
      </w:r>
      <w:r w:rsidRPr="00D171F8">
        <w:rPr>
          <w:rFonts w:ascii="Times New Roman" w:hAnsi="Times New Roman"/>
        </w:rPr>
        <w:t>ліетиленоксидів.</w:t>
      </w:r>
    </w:p>
    <w:p w:rsidR="002E27BA" w:rsidRPr="00D171F8" w:rsidRDefault="002E27BA" w:rsidP="002E27BA">
      <w:pPr>
        <w:widowControl w:val="0"/>
        <w:spacing w:line="360" w:lineRule="auto"/>
        <w:ind w:firstLine="709"/>
        <w:rPr>
          <w:rFonts w:ascii="Times New Roman" w:hAnsi="Times New Roman"/>
        </w:rPr>
      </w:pPr>
      <w:r w:rsidRPr="00D171F8">
        <w:rPr>
          <w:rFonts w:ascii="Times New Roman" w:hAnsi="Times New Roman"/>
        </w:rPr>
        <w:t>Вперше науково обґрунтована доцільність комбінування синтетичних су</w:t>
      </w:r>
      <w:r w:rsidRPr="00D171F8">
        <w:rPr>
          <w:rFonts w:ascii="Times New Roman" w:hAnsi="Times New Roman"/>
        </w:rPr>
        <w:t>б</w:t>
      </w:r>
      <w:r w:rsidRPr="00D171F8">
        <w:rPr>
          <w:rFonts w:ascii="Times New Roman" w:hAnsi="Times New Roman"/>
        </w:rPr>
        <w:t>станцій – флуконазолу та розчину 20% хлоргексидину біглюконату в одному лікарському з</w:t>
      </w:r>
      <w:r w:rsidRPr="00D171F8">
        <w:rPr>
          <w:rFonts w:ascii="Times New Roman" w:hAnsi="Times New Roman"/>
        </w:rPr>
        <w:t>а</w:t>
      </w:r>
      <w:r w:rsidRPr="00D171F8">
        <w:rPr>
          <w:rFonts w:ascii="Times New Roman" w:hAnsi="Times New Roman"/>
        </w:rPr>
        <w:t>собі і розроблена технологія одержання пре</w:t>
      </w:r>
      <w:r>
        <w:rPr>
          <w:rFonts w:ascii="Times New Roman" w:hAnsi="Times New Roman"/>
        </w:rPr>
        <w:t>парату на основі їх композиції</w:t>
      </w:r>
      <w:r w:rsidRPr="00D171F8">
        <w:rPr>
          <w:rFonts w:ascii="Times New Roman" w:hAnsi="Times New Roman"/>
        </w:rPr>
        <w:t>.</w:t>
      </w:r>
    </w:p>
    <w:p w:rsidR="002E27BA" w:rsidRPr="00D171F8" w:rsidRDefault="002E27BA" w:rsidP="002E27BA">
      <w:pPr>
        <w:widowControl w:val="0"/>
        <w:spacing w:line="360" w:lineRule="auto"/>
        <w:ind w:firstLine="709"/>
        <w:rPr>
          <w:rFonts w:ascii="Times New Roman" w:hAnsi="Times New Roman"/>
        </w:rPr>
      </w:pPr>
      <w:r w:rsidRPr="00D171F8">
        <w:rPr>
          <w:rFonts w:ascii="Times New Roman" w:hAnsi="Times New Roman"/>
        </w:rPr>
        <w:t xml:space="preserve">Вперше доведено, що при поєднанні обраних діючих речовин </w:t>
      </w:r>
      <w:r>
        <w:rPr>
          <w:rFonts w:ascii="Times New Roman" w:hAnsi="Times New Roman"/>
        </w:rPr>
        <w:t xml:space="preserve">у супозиторіях спостерігається </w:t>
      </w:r>
      <w:r w:rsidRPr="00D171F8">
        <w:rPr>
          <w:rFonts w:ascii="Times New Roman" w:hAnsi="Times New Roman"/>
        </w:rPr>
        <w:t>ефект синергізму</w:t>
      </w:r>
      <w:r>
        <w:rPr>
          <w:rFonts w:ascii="Times New Roman" w:hAnsi="Times New Roman"/>
        </w:rPr>
        <w:t xml:space="preserve"> флуконазолу з хлоргексидину біглюконатом</w:t>
      </w:r>
      <w:r w:rsidRPr="00D171F8">
        <w:rPr>
          <w:rFonts w:ascii="Times New Roman" w:hAnsi="Times New Roman"/>
        </w:rPr>
        <w:t>, що надало змогу зменшити вміст фл</w:t>
      </w:r>
      <w:r>
        <w:rPr>
          <w:rFonts w:ascii="Times New Roman" w:hAnsi="Times New Roman"/>
        </w:rPr>
        <w:t>уконазолу у складі розроблюваного</w:t>
      </w:r>
      <w:r w:rsidRPr="00D171F8">
        <w:rPr>
          <w:rFonts w:ascii="Times New Roman" w:hAnsi="Times New Roman"/>
        </w:rPr>
        <w:t xml:space="preserve"> препарату, та мінімізації побічної дії цієї речовини.</w:t>
      </w:r>
    </w:p>
    <w:p w:rsidR="002E27BA" w:rsidRPr="00D171F8" w:rsidRDefault="002E27BA" w:rsidP="002E27BA">
      <w:pPr>
        <w:spacing w:line="360" w:lineRule="auto"/>
        <w:ind w:firstLine="709"/>
        <w:rPr>
          <w:rFonts w:ascii="Times New Roman" w:hAnsi="Times New Roman"/>
        </w:rPr>
      </w:pPr>
      <w:r w:rsidRPr="00D171F8">
        <w:rPr>
          <w:rFonts w:ascii="Times New Roman" w:hAnsi="Times New Roman"/>
        </w:rPr>
        <w:t>Запропоновані методики ідентифікації та кількісного визначення ді</w:t>
      </w:r>
      <w:r w:rsidRPr="00D171F8">
        <w:rPr>
          <w:rFonts w:ascii="Times New Roman" w:hAnsi="Times New Roman"/>
        </w:rPr>
        <w:t>ю</w:t>
      </w:r>
      <w:r w:rsidRPr="00D171F8">
        <w:rPr>
          <w:rFonts w:ascii="Times New Roman" w:hAnsi="Times New Roman"/>
        </w:rPr>
        <w:t xml:space="preserve">чих речовин розробленого препарату для створення АНД. </w:t>
      </w:r>
      <w:r w:rsidRPr="00D171F8">
        <w:rPr>
          <w:rFonts w:ascii="Times New Roman" w:hAnsi="Times New Roman"/>
          <w:szCs w:val="28"/>
        </w:rPr>
        <w:t>Для підтвердження коректності методики кількісного визначення зроблено прогноз повної її невизначеності.</w:t>
      </w:r>
    </w:p>
    <w:p w:rsidR="002E27BA" w:rsidRPr="00D171F8" w:rsidRDefault="002E27BA" w:rsidP="002E27BA">
      <w:pPr>
        <w:spacing w:line="360" w:lineRule="auto"/>
        <w:ind w:firstLine="709"/>
        <w:rPr>
          <w:rFonts w:ascii="Times New Roman" w:hAnsi="Times New Roman"/>
        </w:rPr>
      </w:pPr>
      <w:r w:rsidRPr="00D171F8">
        <w:rPr>
          <w:rFonts w:ascii="Times New Roman" w:hAnsi="Times New Roman"/>
        </w:rPr>
        <w:t>Встановлено протигрибкову та</w:t>
      </w:r>
      <w:r>
        <w:rPr>
          <w:rFonts w:ascii="Times New Roman" w:hAnsi="Times New Roman"/>
        </w:rPr>
        <w:t xml:space="preserve"> антибактеріальну</w:t>
      </w:r>
      <w:r w:rsidRPr="00D171F8">
        <w:rPr>
          <w:rFonts w:ascii="Times New Roman" w:hAnsi="Times New Roman"/>
        </w:rPr>
        <w:t xml:space="preserve"> дію і доведено відносну нешкідливість препарату.</w:t>
      </w:r>
    </w:p>
    <w:p w:rsidR="002E27BA" w:rsidRPr="00D171F8" w:rsidRDefault="002E27BA" w:rsidP="002E27BA">
      <w:pPr>
        <w:spacing w:line="360" w:lineRule="auto"/>
        <w:ind w:firstLine="709"/>
        <w:rPr>
          <w:rFonts w:ascii="Times New Roman" w:hAnsi="Times New Roman"/>
        </w:rPr>
      </w:pPr>
      <w:r w:rsidRPr="00D171F8">
        <w:rPr>
          <w:rFonts w:ascii="Times New Roman" w:hAnsi="Times New Roman"/>
        </w:rPr>
        <w:t>Визначено оптимальні умови та термін зберігання супозиторіїв, які забезпечують стабільність препарату прот</w:t>
      </w:r>
      <w:r w:rsidRPr="00D171F8">
        <w:rPr>
          <w:rFonts w:ascii="Times New Roman" w:hAnsi="Times New Roman"/>
        </w:rPr>
        <w:t>я</w:t>
      </w:r>
      <w:r w:rsidRPr="00D171F8">
        <w:rPr>
          <w:rFonts w:ascii="Times New Roman" w:hAnsi="Times New Roman"/>
        </w:rPr>
        <w:t>гом двох років.</w:t>
      </w:r>
    </w:p>
    <w:p w:rsidR="002E27BA" w:rsidRPr="00D171F8" w:rsidRDefault="002E27BA" w:rsidP="002E27BA">
      <w:pPr>
        <w:spacing w:line="360" w:lineRule="auto"/>
        <w:ind w:firstLine="709"/>
        <w:rPr>
          <w:rFonts w:ascii="Times New Roman" w:hAnsi="Times New Roman"/>
          <w:szCs w:val="28"/>
        </w:rPr>
      </w:pPr>
      <w:r w:rsidRPr="00D171F8">
        <w:rPr>
          <w:rFonts w:ascii="Times New Roman" w:hAnsi="Times New Roman"/>
        </w:rPr>
        <w:t>За одержаними результатами подано заявку на патент України на корисну м</w:t>
      </w:r>
      <w:r w:rsidRPr="00D171F8">
        <w:rPr>
          <w:rFonts w:ascii="Times New Roman" w:hAnsi="Times New Roman"/>
        </w:rPr>
        <w:t>о</w:t>
      </w:r>
      <w:r w:rsidRPr="00D171F8">
        <w:rPr>
          <w:rFonts w:ascii="Times New Roman" w:hAnsi="Times New Roman"/>
        </w:rPr>
        <w:t xml:space="preserve">дель та заявку на патент України на винахід. </w:t>
      </w:r>
    </w:p>
    <w:p w:rsidR="002E27BA" w:rsidRPr="00D171F8" w:rsidRDefault="002E27BA" w:rsidP="002E27BA">
      <w:pPr>
        <w:spacing w:line="360" w:lineRule="auto"/>
        <w:ind w:firstLine="709"/>
        <w:rPr>
          <w:rFonts w:ascii="Times New Roman" w:hAnsi="Times New Roman"/>
        </w:rPr>
      </w:pPr>
      <w:r w:rsidRPr="00D171F8">
        <w:rPr>
          <w:rFonts w:ascii="Times New Roman" w:hAnsi="Times New Roman"/>
          <w:b/>
        </w:rPr>
        <w:t xml:space="preserve">Практичне значення одержаних результатів. </w:t>
      </w:r>
      <w:r w:rsidRPr="00D171F8">
        <w:rPr>
          <w:rFonts w:ascii="Times New Roman" w:hAnsi="Times New Roman"/>
          <w:bCs/>
          <w:szCs w:val="28"/>
        </w:rPr>
        <w:t>Створено та запропоновано для практичної медицини новий лікарський препарат на основі флуконазолу та хлоргексидину біглюконату для застосування у гінекології при комплексній тер</w:t>
      </w:r>
      <w:r w:rsidRPr="00D171F8">
        <w:rPr>
          <w:rFonts w:ascii="Times New Roman" w:hAnsi="Times New Roman"/>
          <w:bCs/>
          <w:szCs w:val="28"/>
        </w:rPr>
        <w:t>а</w:t>
      </w:r>
      <w:r w:rsidRPr="00D171F8">
        <w:rPr>
          <w:rFonts w:ascii="Times New Roman" w:hAnsi="Times New Roman"/>
          <w:bCs/>
          <w:szCs w:val="28"/>
        </w:rPr>
        <w:t>пії ВВК та КВВ.</w:t>
      </w:r>
      <w:r w:rsidRPr="00D171F8">
        <w:rPr>
          <w:rFonts w:ascii="Times New Roman" w:hAnsi="Times New Roman"/>
          <w:szCs w:val="28"/>
        </w:rPr>
        <w:t xml:space="preserve"> Розроблено проект технологічного промислового регламенту на виробництво супозиторіїв «Флугедин», а також проект АНД, що містить опис м</w:t>
      </w:r>
      <w:r w:rsidRPr="00D171F8">
        <w:rPr>
          <w:rFonts w:ascii="Times New Roman" w:hAnsi="Times New Roman"/>
          <w:szCs w:val="28"/>
        </w:rPr>
        <w:t>е</w:t>
      </w:r>
      <w:r w:rsidRPr="00D171F8">
        <w:rPr>
          <w:rFonts w:ascii="Times New Roman" w:hAnsi="Times New Roman"/>
          <w:szCs w:val="28"/>
        </w:rPr>
        <w:t>тодик контролю якості супозиторіїв. Технологію виготовлення препарату апроб</w:t>
      </w:r>
      <w:r w:rsidRPr="00D171F8">
        <w:rPr>
          <w:rFonts w:ascii="Times New Roman" w:hAnsi="Times New Roman"/>
          <w:szCs w:val="28"/>
        </w:rPr>
        <w:t>о</w:t>
      </w:r>
      <w:r w:rsidRPr="00D171F8">
        <w:rPr>
          <w:rFonts w:ascii="Times New Roman" w:hAnsi="Times New Roman"/>
          <w:szCs w:val="28"/>
        </w:rPr>
        <w:t>вано в умовах промислового виробництва на ВАТ «Монфарм», м. Монастир</w:t>
      </w:r>
      <w:r w:rsidRPr="00D171F8">
        <w:rPr>
          <w:rFonts w:ascii="Times New Roman" w:hAnsi="Times New Roman"/>
          <w:szCs w:val="28"/>
        </w:rPr>
        <w:t>и</w:t>
      </w:r>
      <w:r w:rsidRPr="00D171F8">
        <w:rPr>
          <w:rFonts w:ascii="Times New Roman" w:hAnsi="Times New Roman"/>
          <w:szCs w:val="28"/>
        </w:rPr>
        <w:t xml:space="preserve">ще (акт апробації від 11.09.2008 р.). </w:t>
      </w:r>
    </w:p>
    <w:p w:rsidR="002E27BA" w:rsidRPr="00D171F8" w:rsidRDefault="002E27BA" w:rsidP="002E27BA">
      <w:pPr>
        <w:shd w:val="clear" w:color="auto" w:fill="FFFFFF"/>
        <w:autoSpaceDE w:val="0"/>
        <w:autoSpaceDN w:val="0"/>
        <w:adjustRightInd w:val="0"/>
        <w:spacing w:line="360" w:lineRule="auto"/>
        <w:ind w:firstLine="720"/>
        <w:rPr>
          <w:rFonts w:ascii="Times New Roman" w:hAnsi="Times New Roman"/>
          <w:szCs w:val="28"/>
        </w:rPr>
      </w:pPr>
      <w:r w:rsidRPr="00D171F8">
        <w:rPr>
          <w:rFonts w:ascii="Times New Roman" w:hAnsi="Times New Roman"/>
          <w:szCs w:val="28"/>
        </w:rPr>
        <w:t xml:space="preserve">Фрагменти роботи впроваджені до навчального процесу кафедри технології ліків, організації та економіки фармації Луганського державного медичного університету (акт впровадження від 16.04.2008 р.), кафедри біологічно-активних сполук, фармації та </w:t>
      </w:r>
      <w:r w:rsidRPr="00D171F8">
        <w:rPr>
          <w:rFonts w:ascii="Times New Roman" w:hAnsi="Times New Roman"/>
          <w:szCs w:val="28"/>
        </w:rPr>
        <w:lastRenderedPageBreak/>
        <w:t>біотехнології Національного університету «Львівська політехніка» (акт впровадження від 15.09.2008 р.), кафедри фармацевтичних дисциплін Терн</w:t>
      </w:r>
      <w:r w:rsidRPr="00D171F8">
        <w:rPr>
          <w:rFonts w:ascii="Times New Roman" w:hAnsi="Times New Roman"/>
          <w:szCs w:val="28"/>
        </w:rPr>
        <w:t>о</w:t>
      </w:r>
      <w:r w:rsidRPr="00D171F8">
        <w:rPr>
          <w:rFonts w:ascii="Times New Roman" w:hAnsi="Times New Roman"/>
          <w:szCs w:val="28"/>
        </w:rPr>
        <w:t xml:space="preserve">пільського державного медичного університету імені І.Я. Горбачевського (акт впровадження від 12.09.2008 р.),   кафедри технології ліків та біофармації Львівського національного медичного університету ім. </w:t>
      </w:r>
      <w:r w:rsidRPr="00D171F8">
        <w:rPr>
          <w:rFonts w:ascii="Times New Roman" w:hAnsi="Times New Roman"/>
          <w:szCs w:val="28"/>
        </w:rPr>
        <w:tab/>
        <w:t>Данила Галицького (акт впровадження від 25.09.2008р.), кафедри заводської технології ліків Національного фармаце</w:t>
      </w:r>
      <w:r w:rsidRPr="00D171F8">
        <w:rPr>
          <w:rFonts w:ascii="Times New Roman" w:hAnsi="Times New Roman"/>
          <w:szCs w:val="28"/>
        </w:rPr>
        <w:t>в</w:t>
      </w:r>
      <w:r w:rsidRPr="00D171F8">
        <w:rPr>
          <w:rFonts w:ascii="Times New Roman" w:hAnsi="Times New Roman"/>
          <w:szCs w:val="28"/>
        </w:rPr>
        <w:t>тичного університету (акт впровадження від 30.09.2008 р.),</w:t>
      </w:r>
    </w:p>
    <w:p w:rsidR="002E27BA" w:rsidRPr="00D171F8" w:rsidRDefault="002E27BA" w:rsidP="002E27BA">
      <w:pPr>
        <w:spacing w:line="360" w:lineRule="auto"/>
        <w:ind w:firstLine="720"/>
        <w:rPr>
          <w:rFonts w:ascii="Times New Roman" w:hAnsi="Times New Roman"/>
          <w:szCs w:val="28"/>
        </w:rPr>
      </w:pPr>
      <w:r w:rsidRPr="00D171F8">
        <w:rPr>
          <w:rFonts w:ascii="Times New Roman" w:hAnsi="Times New Roman"/>
          <w:b/>
          <w:bCs/>
          <w:szCs w:val="28"/>
        </w:rPr>
        <w:t>Особистий внесок здобувача</w:t>
      </w:r>
      <w:r w:rsidRPr="00D171F8">
        <w:rPr>
          <w:rFonts w:ascii="Times New Roman" w:hAnsi="Times New Roman"/>
          <w:b/>
          <w:szCs w:val="28"/>
        </w:rPr>
        <w:t xml:space="preserve">. </w:t>
      </w:r>
      <w:r w:rsidRPr="00D171F8">
        <w:rPr>
          <w:rFonts w:ascii="Times New Roman" w:hAnsi="Times New Roman"/>
          <w:szCs w:val="28"/>
        </w:rPr>
        <w:t>Особисто здобувачем проведено аналіз і узагальнення літературних даних з досліджуваної проблеми.</w:t>
      </w:r>
      <w:r w:rsidRPr="00D171F8">
        <w:rPr>
          <w:rFonts w:ascii="Times New Roman" w:hAnsi="Times New Roman"/>
          <w:b/>
          <w:szCs w:val="28"/>
        </w:rPr>
        <w:t xml:space="preserve"> </w:t>
      </w:r>
      <w:r w:rsidRPr="00D171F8">
        <w:rPr>
          <w:rFonts w:ascii="Times New Roman" w:hAnsi="Times New Roman"/>
          <w:szCs w:val="28"/>
        </w:rPr>
        <w:t>Проведено експ</w:t>
      </w:r>
      <w:r w:rsidRPr="00D171F8">
        <w:rPr>
          <w:rFonts w:ascii="Times New Roman" w:hAnsi="Times New Roman"/>
          <w:szCs w:val="28"/>
        </w:rPr>
        <w:t>е</w:t>
      </w:r>
      <w:r w:rsidRPr="00D171F8">
        <w:rPr>
          <w:rFonts w:ascii="Times New Roman" w:hAnsi="Times New Roman"/>
          <w:szCs w:val="28"/>
        </w:rPr>
        <w:t>риментальні дослідження з вивчення фізико-хімічних, технологічних та біофа</w:t>
      </w:r>
      <w:r w:rsidRPr="00D171F8">
        <w:rPr>
          <w:rFonts w:ascii="Times New Roman" w:hAnsi="Times New Roman"/>
          <w:szCs w:val="28"/>
        </w:rPr>
        <w:t>р</w:t>
      </w:r>
      <w:r w:rsidRPr="00D171F8">
        <w:rPr>
          <w:rFonts w:ascii="Times New Roman" w:hAnsi="Times New Roman"/>
          <w:szCs w:val="28"/>
        </w:rPr>
        <w:t>мацевтичних властивостей модельних зразків. Теоретично обґрунтовано і розро</w:t>
      </w:r>
      <w:r w:rsidRPr="00D171F8">
        <w:rPr>
          <w:rFonts w:ascii="Times New Roman" w:hAnsi="Times New Roman"/>
          <w:szCs w:val="28"/>
        </w:rPr>
        <w:t>б</w:t>
      </w:r>
      <w:r w:rsidRPr="00D171F8">
        <w:rPr>
          <w:rFonts w:ascii="Times New Roman" w:hAnsi="Times New Roman"/>
          <w:szCs w:val="28"/>
        </w:rPr>
        <w:t>лено склад комбінованого лікарського засобу «Флугедин». Вивчені фізико-хімічні властивості компонентів препарату, розроблено методики контролю якості суп</w:t>
      </w:r>
      <w:r w:rsidRPr="00D171F8">
        <w:rPr>
          <w:rFonts w:ascii="Times New Roman" w:hAnsi="Times New Roman"/>
          <w:szCs w:val="28"/>
        </w:rPr>
        <w:t>о</w:t>
      </w:r>
      <w:r w:rsidRPr="00D171F8">
        <w:rPr>
          <w:rFonts w:ascii="Times New Roman" w:hAnsi="Times New Roman"/>
          <w:szCs w:val="28"/>
        </w:rPr>
        <w:t>зиторіїв. Усі наукові узагальнення, положення, результати, висновки та рекомендації, виклад</w:t>
      </w:r>
      <w:r w:rsidRPr="00D171F8">
        <w:rPr>
          <w:rFonts w:ascii="Times New Roman" w:hAnsi="Times New Roman"/>
          <w:szCs w:val="28"/>
        </w:rPr>
        <w:t>е</w:t>
      </w:r>
      <w:r w:rsidRPr="00D171F8">
        <w:rPr>
          <w:rFonts w:ascii="Times New Roman" w:hAnsi="Times New Roman"/>
          <w:szCs w:val="28"/>
        </w:rPr>
        <w:t xml:space="preserve">ні у дисертації, отримані автором особисто. </w:t>
      </w:r>
    </w:p>
    <w:p w:rsidR="002E27BA" w:rsidRPr="00D171F8" w:rsidRDefault="002E27BA" w:rsidP="002E27BA">
      <w:pPr>
        <w:spacing w:line="360" w:lineRule="auto"/>
        <w:ind w:firstLine="709"/>
        <w:rPr>
          <w:rFonts w:ascii="Times New Roman" w:hAnsi="Times New Roman"/>
          <w:szCs w:val="28"/>
        </w:rPr>
      </w:pPr>
      <w:r w:rsidRPr="00D171F8">
        <w:rPr>
          <w:rFonts w:ascii="Times New Roman" w:hAnsi="Times New Roman"/>
          <w:szCs w:val="28"/>
        </w:rPr>
        <w:t>Розроблено проекти АНД і технологічного промислового регламенту на виробництво вагінальних супозиторіїв «Флугедин». На</w:t>
      </w:r>
      <w:r w:rsidRPr="00D171F8">
        <w:rPr>
          <w:rFonts w:ascii="Times New Roman" w:hAnsi="Times New Roman"/>
          <w:szCs w:val="28"/>
        </w:rPr>
        <w:t>у</w:t>
      </w:r>
      <w:r w:rsidRPr="00D171F8">
        <w:rPr>
          <w:rFonts w:ascii="Times New Roman" w:hAnsi="Times New Roman"/>
          <w:szCs w:val="28"/>
        </w:rPr>
        <w:t>кові праці опубліковані у співавторстві з Крутських Т.В., Стрілець О.П, Бур'ян Г.О., Бондарем В.С., Пол</w:t>
      </w:r>
      <w:r w:rsidRPr="00D171F8">
        <w:rPr>
          <w:rFonts w:ascii="Times New Roman" w:hAnsi="Times New Roman"/>
          <w:szCs w:val="28"/>
        </w:rPr>
        <w:t>у</w:t>
      </w:r>
      <w:r w:rsidRPr="00D171F8">
        <w:rPr>
          <w:rFonts w:ascii="Times New Roman" w:hAnsi="Times New Roman"/>
          <w:szCs w:val="28"/>
        </w:rPr>
        <w:t>ян С.М., Погосян О.Г. Особистий внесок автора наведений за текстом д</w:t>
      </w:r>
      <w:r w:rsidRPr="00D171F8">
        <w:rPr>
          <w:rFonts w:ascii="Times New Roman" w:hAnsi="Times New Roman"/>
          <w:szCs w:val="28"/>
        </w:rPr>
        <w:t>и</w:t>
      </w:r>
      <w:r w:rsidRPr="00D171F8">
        <w:rPr>
          <w:rFonts w:ascii="Times New Roman" w:hAnsi="Times New Roman"/>
          <w:szCs w:val="28"/>
        </w:rPr>
        <w:t>сертаційної роботи.</w:t>
      </w:r>
    </w:p>
    <w:p w:rsidR="002E27BA" w:rsidRPr="00D171F8" w:rsidRDefault="002E27BA" w:rsidP="002E27BA">
      <w:pPr>
        <w:spacing w:line="360" w:lineRule="auto"/>
        <w:ind w:firstLine="709"/>
        <w:rPr>
          <w:rFonts w:ascii="Times New Roman" w:hAnsi="Times New Roman"/>
        </w:rPr>
      </w:pPr>
      <w:r w:rsidRPr="00D171F8">
        <w:rPr>
          <w:rFonts w:ascii="Times New Roman" w:hAnsi="Times New Roman"/>
          <w:b/>
        </w:rPr>
        <w:t>Апробація результатів дисертації.</w:t>
      </w:r>
      <w:r w:rsidRPr="00D171F8">
        <w:rPr>
          <w:rFonts w:ascii="Times New Roman" w:hAnsi="Times New Roman"/>
        </w:rPr>
        <w:t xml:space="preserve"> Основні положення дисертаційної роботи викладені і обговорені на: науково-практичній конференції НФаУ «Косметичні і парфумерні засоби та технології майбутнього» (Харків, 2006 р.), студентській науковій конференції «Молодь медицині майбутнього» (Одеса, 2007 р.), Всеукраїнській науково-практичній конференції студентів та молодих вч</w:t>
      </w:r>
      <w:r w:rsidRPr="00D171F8">
        <w:rPr>
          <w:rFonts w:ascii="Times New Roman" w:hAnsi="Times New Roman"/>
        </w:rPr>
        <w:t>е</w:t>
      </w:r>
      <w:r w:rsidRPr="00D171F8">
        <w:rPr>
          <w:rFonts w:ascii="Times New Roman" w:hAnsi="Times New Roman"/>
        </w:rPr>
        <w:t>них «Актуальні питання створення нових лікарських засобів» (Харків, 2007 р.), першій науково-практичної конференції з міжнародною  участю «Сучасні д</w:t>
      </w:r>
      <w:r w:rsidRPr="00D171F8">
        <w:rPr>
          <w:rFonts w:ascii="Times New Roman" w:hAnsi="Times New Roman"/>
        </w:rPr>
        <w:t>о</w:t>
      </w:r>
      <w:r w:rsidRPr="00D171F8">
        <w:rPr>
          <w:rFonts w:ascii="Times New Roman" w:hAnsi="Times New Roman"/>
        </w:rPr>
        <w:t>сягнення фармацевтичної технології» (Харків, 2008 р.), науково-практичній конференції «Проблеми синтезу біологічно активних речовин та ств</w:t>
      </w:r>
      <w:r w:rsidRPr="00D171F8">
        <w:rPr>
          <w:rFonts w:ascii="Times New Roman" w:hAnsi="Times New Roman"/>
        </w:rPr>
        <w:t>о</w:t>
      </w:r>
      <w:r w:rsidRPr="00D171F8">
        <w:rPr>
          <w:rFonts w:ascii="Times New Roman" w:hAnsi="Times New Roman"/>
        </w:rPr>
        <w:t>рення на їх основі лікарських субстанцій» (Харків, 2009 р.).</w:t>
      </w:r>
    </w:p>
    <w:p w:rsidR="002E27BA" w:rsidRPr="00D171F8" w:rsidRDefault="002E27BA" w:rsidP="002E27BA">
      <w:pPr>
        <w:spacing w:line="360" w:lineRule="auto"/>
        <w:ind w:firstLine="709"/>
        <w:rPr>
          <w:rFonts w:ascii="Times New Roman" w:hAnsi="Times New Roman"/>
        </w:rPr>
      </w:pPr>
      <w:r w:rsidRPr="00D171F8">
        <w:rPr>
          <w:rFonts w:ascii="Times New Roman" w:hAnsi="Times New Roman"/>
          <w:b/>
        </w:rPr>
        <w:t>Публікації.</w:t>
      </w:r>
      <w:r w:rsidRPr="00D171F8">
        <w:rPr>
          <w:rFonts w:ascii="Times New Roman" w:hAnsi="Times New Roman"/>
        </w:rPr>
        <w:t xml:space="preserve"> За матеріалами дисертаційної роботи опубліковано 1</w:t>
      </w:r>
      <w:r>
        <w:rPr>
          <w:rFonts w:ascii="Times New Roman" w:hAnsi="Times New Roman"/>
        </w:rPr>
        <w:t>2</w:t>
      </w:r>
      <w:r w:rsidRPr="00D171F8">
        <w:rPr>
          <w:rFonts w:ascii="Times New Roman" w:hAnsi="Times New Roman"/>
        </w:rPr>
        <w:t xml:space="preserve"> на</w:t>
      </w:r>
      <w:r w:rsidRPr="00D171F8">
        <w:rPr>
          <w:rFonts w:ascii="Times New Roman" w:hAnsi="Times New Roman"/>
        </w:rPr>
        <w:t>у</w:t>
      </w:r>
      <w:r w:rsidRPr="00D171F8">
        <w:rPr>
          <w:rFonts w:ascii="Times New Roman" w:hAnsi="Times New Roman"/>
        </w:rPr>
        <w:t xml:space="preserve">кових праць, у тому числі 4 статті у фахових виданнях, </w:t>
      </w:r>
      <w:r>
        <w:rPr>
          <w:rFonts w:ascii="Times New Roman" w:hAnsi="Times New Roman"/>
        </w:rPr>
        <w:t>8</w:t>
      </w:r>
      <w:r w:rsidRPr="00D171F8">
        <w:rPr>
          <w:rFonts w:ascii="Times New Roman" w:hAnsi="Times New Roman"/>
        </w:rPr>
        <w:t xml:space="preserve"> тез доповідей, заявка на корисну модель (реєстраційний № </w:t>
      </w:r>
      <w:r w:rsidRPr="00D171F8">
        <w:rPr>
          <w:rFonts w:ascii="Times New Roman" w:hAnsi="Times New Roman"/>
          <w:lang w:val="en-US"/>
        </w:rPr>
        <w:t>u</w:t>
      </w:r>
      <w:r w:rsidRPr="00D171F8">
        <w:rPr>
          <w:rFonts w:ascii="Times New Roman" w:hAnsi="Times New Roman"/>
        </w:rPr>
        <w:t xml:space="preserve"> 2008 13312), заявка на винахід (реєстр</w:t>
      </w:r>
      <w:r w:rsidRPr="00D171F8">
        <w:rPr>
          <w:rFonts w:ascii="Times New Roman" w:hAnsi="Times New Roman"/>
        </w:rPr>
        <w:t>а</w:t>
      </w:r>
      <w:r w:rsidRPr="00D171F8">
        <w:rPr>
          <w:rFonts w:ascii="Times New Roman" w:hAnsi="Times New Roman"/>
        </w:rPr>
        <w:t>ційний № а 2008 13313).</w:t>
      </w:r>
    </w:p>
    <w:p w:rsidR="002E27BA" w:rsidRPr="00D171F8" w:rsidRDefault="002E27BA" w:rsidP="002E27BA">
      <w:pPr>
        <w:spacing w:line="360" w:lineRule="auto"/>
        <w:ind w:firstLine="709"/>
        <w:rPr>
          <w:rFonts w:ascii="Times New Roman" w:hAnsi="Times New Roman"/>
        </w:rPr>
      </w:pPr>
      <w:r w:rsidRPr="00D171F8">
        <w:rPr>
          <w:rFonts w:ascii="Times New Roman" w:hAnsi="Times New Roman"/>
          <w:b/>
        </w:rPr>
        <w:t>Обсяг та структура дисертації</w:t>
      </w:r>
      <w:r w:rsidRPr="00D171F8">
        <w:rPr>
          <w:rFonts w:ascii="Times New Roman" w:hAnsi="Times New Roman"/>
        </w:rPr>
        <w:t>. Дисе</w:t>
      </w:r>
      <w:r>
        <w:rPr>
          <w:rFonts w:ascii="Times New Roman" w:hAnsi="Times New Roman"/>
        </w:rPr>
        <w:t xml:space="preserve">ртаційна робота викладена на 149 </w:t>
      </w:r>
      <w:r w:rsidRPr="00D171F8">
        <w:rPr>
          <w:rFonts w:ascii="Times New Roman" w:hAnsi="Times New Roman"/>
        </w:rPr>
        <w:t>сторінках машинопису, складається зі вступу, чотирьох розділів, загальних висн</w:t>
      </w:r>
      <w:r w:rsidRPr="00D171F8">
        <w:rPr>
          <w:rFonts w:ascii="Times New Roman" w:hAnsi="Times New Roman"/>
        </w:rPr>
        <w:t>о</w:t>
      </w:r>
      <w:r w:rsidRPr="00D171F8">
        <w:rPr>
          <w:rFonts w:ascii="Times New Roman" w:hAnsi="Times New Roman"/>
        </w:rPr>
        <w:t>вків, списку використаних літературних джерел та додатків. Список викори</w:t>
      </w:r>
      <w:r w:rsidRPr="00D171F8">
        <w:rPr>
          <w:rFonts w:ascii="Times New Roman" w:hAnsi="Times New Roman"/>
        </w:rPr>
        <w:t>с</w:t>
      </w:r>
      <w:r>
        <w:rPr>
          <w:rFonts w:ascii="Times New Roman" w:hAnsi="Times New Roman"/>
        </w:rPr>
        <w:t xml:space="preserve">таної літератури містить </w:t>
      </w:r>
      <w:r>
        <w:rPr>
          <w:rFonts w:ascii="Times New Roman" w:hAnsi="Times New Roman"/>
        </w:rPr>
        <w:lastRenderedPageBreak/>
        <w:t>184</w:t>
      </w:r>
      <w:r w:rsidRPr="00D171F8">
        <w:rPr>
          <w:rFonts w:ascii="Times New Roman" w:hAnsi="Times New Roman"/>
        </w:rPr>
        <w:t xml:space="preserve"> джерел</w:t>
      </w:r>
      <w:r>
        <w:rPr>
          <w:rFonts w:ascii="Times New Roman" w:hAnsi="Times New Roman"/>
        </w:rPr>
        <w:t>а</w:t>
      </w:r>
      <w:r w:rsidRPr="00D171F8">
        <w:rPr>
          <w:rFonts w:ascii="Times New Roman" w:hAnsi="Times New Roman"/>
        </w:rPr>
        <w:t xml:space="preserve">, у тому числі </w:t>
      </w:r>
      <w:r w:rsidRPr="00D64B08">
        <w:rPr>
          <w:rFonts w:ascii="Times New Roman" w:hAnsi="Times New Roman"/>
        </w:rPr>
        <w:t>54</w:t>
      </w:r>
      <w:r w:rsidRPr="00D171F8">
        <w:rPr>
          <w:rFonts w:ascii="Times New Roman" w:hAnsi="Times New Roman"/>
        </w:rPr>
        <w:t xml:space="preserve"> іноземних авторів. Робота ілюстрована 31 таблицею та 17 рис</w:t>
      </w:r>
      <w:r w:rsidRPr="00D171F8">
        <w:rPr>
          <w:rFonts w:ascii="Times New Roman" w:hAnsi="Times New Roman"/>
        </w:rPr>
        <w:t>у</w:t>
      </w:r>
      <w:r w:rsidRPr="00D171F8">
        <w:rPr>
          <w:rFonts w:ascii="Times New Roman" w:hAnsi="Times New Roman"/>
        </w:rPr>
        <w:t>нками.</w:t>
      </w:r>
    </w:p>
    <w:p w:rsidR="002E27BA" w:rsidRPr="00D171F8" w:rsidRDefault="002E27BA" w:rsidP="002E27BA">
      <w:pPr>
        <w:spacing w:line="360" w:lineRule="auto"/>
        <w:ind w:firstLine="567"/>
        <w:jc w:val="center"/>
        <w:rPr>
          <w:rFonts w:ascii="Times New Roman" w:hAnsi="Times New Roman"/>
          <w:b/>
          <w:szCs w:val="28"/>
        </w:rPr>
      </w:pPr>
    </w:p>
    <w:p w:rsidR="002E27BA" w:rsidRPr="00D171F8" w:rsidRDefault="002E27BA" w:rsidP="002E27BA">
      <w:pPr>
        <w:spacing w:line="360" w:lineRule="auto"/>
        <w:ind w:firstLine="567"/>
        <w:jc w:val="center"/>
        <w:rPr>
          <w:rFonts w:ascii="Times New Roman" w:hAnsi="Times New Roman"/>
          <w:b/>
          <w:szCs w:val="28"/>
        </w:rPr>
      </w:pPr>
    </w:p>
    <w:p w:rsidR="002E27BA" w:rsidRDefault="002E27BA" w:rsidP="002E27BA">
      <w:pPr>
        <w:spacing w:line="360" w:lineRule="auto"/>
        <w:ind w:firstLine="567"/>
        <w:jc w:val="center"/>
        <w:rPr>
          <w:rFonts w:ascii="Times New Roman" w:hAnsi="Times New Roman"/>
          <w:b/>
          <w:szCs w:val="28"/>
        </w:rPr>
      </w:pPr>
    </w:p>
    <w:p w:rsidR="002E27BA" w:rsidRDefault="002E27BA" w:rsidP="002E27BA">
      <w:pPr>
        <w:spacing w:line="360" w:lineRule="auto"/>
        <w:ind w:firstLine="567"/>
        <w:jc w:val="center"/>
        <w:rPr>
          <w:rFonts w:ascii="Times New Roman" w:hAnsi="Times New Roman"/>
          <w:b/>
          <w:szCs w:val="28"/>
        </w:rPr>
      </w:pPr>
    </w:p>
    <w:p w:rsidR="002E27BA" w:rsidRPr="00D171F8" w:rsidRDefault="002E27BA" w:rsidP="002E27BA">
      <w:pPr>
        <w:spacing w:line="360" w:lineRule="auto"/>
        <w:jc w:val="center"/>
        <w:rPr>
          <w:rFonts w:ascii="Times New Roman" w:hAnsi="Times New Roman"/>
          <w:b/>
        </w:rPr>
      </w:pPr>
      <w:r w:rsidRPr="00D171F8">
        <w:rPr>
          <w:rFonts w:ascii="Times New Roman" w:hAnsi="Times New Roman"/>
          <w:b/>
        </w:rPr>
        <w:t>ЗАГАЛЬНІ ВИСНОВКИ</w:t>
      </w:r>
    </w:p>
    <w:p w:rsidR="002E27BA" w:rsidRPr="00D171F8" w:rsidRDefault="002E27BA" w:rsidP="002E27BA">
      <w:pPr>
        <w:pStyle w:val="affffffff"/>
        <w:pBdr>
          <w:bottom w:val="single" w:sz="4" w:space="0" w:color="FFFFFF"/>
        </w:pBdr>
        <w:tabs>
          <w:tab w:val="left" w:pos="506"/>
        </w:tabs>
        <w:ind w:right="28" w:firstLine="720"/>
        <w:jc w:val="both"/>
        <w:rPr>
          <w:b/>
        </w:rPr>
      </w:pPr>
      <w:r w:rsidRPr="00D171F8">
        <w:rPr>
          <w:b/>
        </w:rPr>
        <w:t>1. Теоретично та експериментально обґрунтовано п</w:t>
      </w:r>
      <w:r>
        <w:rPr>
          <w:b/>
        </w:rPr>
        <w:t>ідхід до розробки  та створено новий</w:t>
      </w:r>
      <w:r w:rsidRPr="00D171F8">
        <w:rPr>
          <w:b/>
        </w:rPr>
        <w:t xml:space="preserve"> ліка</w:t>
      </w:r>
      <w:r w:rsidRPr="00D171F8">
        <w:rPr>
          <w:b/>
        </w:rPr>
        <w:t>р</w:t>
      </w:r>
      <w:r w:rsidRPr="00D171F8">
        <w:rPr>
          <w:b/>
        </w:rPr>
        <w:t>ський препарат протимікробної та протигрибкової дії у формі супозиторіїв для лікування інфекційних уражень піхви.</w:t>
      </w:r>
    </w:p>
    <w:p w:rsidR="002E27BA" w:rsidRPr="00D171F8" w:rsidRDefault="002E27BA" w:rsidP="002E27BA">
      <w:pPr>
        <w:pStyle w:val="affffffff"/>
        <w:pBdr>
          <w:bottom w:val="single" w:sz="4" w:space="0" w:color="FFFFFF"/>
        </w:pBdr>
        <w:tabs>
          <w:tab w:val="left" w:pos="506"/>
        </w:tabs>
        <w:ind w:right="28" w:firstLine="720"/>
        <w:jc w:val="both"/>
        <w:rPr>
          <w:b/>
        </w:rPr>
      </w:pPr>
      <w:r w:rsidRPr="00D171F8">
        <w:rPr>
          <w:b/>
        </w:rPr>
        <w:t>2. На підставі фізико-хімічних, технологі</w:t>
      </w:r>
      <w:r w:rsidRPr="00D171F8">
        <w:rPr>
          <w:b/>
        </w:rPr>
        <w:t>ч</w:t>
      </w:r>
      <w:r w:rsidRPr="00D171F8">
        <w:rPr>
          <w:b/>
        </w:rPr>
        <w:t>них, мікробіологічних, та біофармацевтичних досліджень розроблено супозиторії комбінованої дії з флуконазолом та хлоргексидину біглюконатом. Обґрунт</w:t>
      </w:r>
      <w:r w:rsidRPr="00D171F8">
        <w:rPr>
          <w:b/>
        </w:rPr>
        <w:t>о</w:t>
      </w:r>
      <w:r w:rsidRPr="00D171F8">
        <w:rPr>
          <w:b/>
        </w:rPr>
        <w:t>вано склад супозиторної основи – сплав поліетиленоксидів зі співвідн</w:t>
      </w:r>
      <w:r w:rsidRPr="00D171F8">
        <w:rPr>
          <w:b/>
        </w:rPr>
        <w:t>о</w:t>
      </w:r>
      <w:r w:rsidRPr="00D171F8">
        <w:rPr>
          <w:b/>
        </w:rPr>
        <w:t xml:space="preserve">шенням ПЕО-1500 до ПЕО-400 як 95:5. </w:t>
      </w:r>
    </w:p>
    <w:p w:rsidR="002E27BA" w:rsidRPr="00D171F8" w:rsidRDefault="002E27BA" w:rsidP="002E27BA">
      <w:pPr>
        <w:tabs>
          <w:tab w:val="left" w:pos="506"/>
          <w:tab w:val="left" w:pos="1080"/>
        </w:tabs>
        <w:spacing w:line="360" w:lineRule="auto"/>
        <w:ind w:firstLine="720"/>
        <w:rPr>
          <w:rFonts w:ascii="Times New Roman" w:hAnsi="Times New Roman"/>
        </w:rPr>
      </w:pPr>
      <w:r w:rsidRPr="00D171F8">
        <w:rPr>
          <w:rFonts w:ascii="Times New Roman" w:hAnsi="Times New Roman"/>
        </w:rPr>
        <w:t>3. За результатами мікробіологічних досліджень встановлено оптимальну концентрацію флуконазолу – 0,05 г .</w:t>
      </w:r>
    </w:p>
    <w:p w:rsidR="002E27BA" w:rsidRPr="00D171F8" w:rsidRDefault="002E27BA" w:rsidP="002E27BA">
      <w:pPr>
        <w:tabs>
          <w:tab w:val="left" w:pos="506"/>
          <w:tab w:val="left" w:pos="540"/>
          <w:tab w:val="left" w:pos="1080"/>
        </w:tabs>
        <w:spacing w:line="360" w:lineRule="auto"/>
        <w:ind w:firstLine="720"/>
        <w:rPr>
          <w:rFonts w:ascii="Times New Roman" w:hAnsi="Times New Roman"/>
        </w:rPr>
      </w:pPr>
      <w:r w:rsidRPr="00D171F8">
        <w:rPr>
          <w:rFonts w:ascii="Times New Roman" w:hAnsi="Times New Roman"/>
        </w:rPr>
        <w:t>4. Мікробіологічними дослідженнями встановлено ефективну концентрацію хлоргексидину біглюконату в складі супозиторіїв – 0,04 г. Виявлено синергізм дії  хлоргексидину біглюконату з флуконазолом у складі супозиторіїв на поліетиленоксидній основі.</w:t>
      </w:r>
    </w:p>
    <w:p w:rsidR="002E27BA" w:rsidRPr="00D171F8" w:rsidRDefault="002E27BA" w:rsidP="002E27BA">
      <w:pPr>
        <w:keepNext/>
        <w:keepLines/>
        <w:tabs>
          <w:tab w:val="left" w:pos="506"/>
          <w:tab w:val="left" w:pos="1080"/>
        </w:tabs>
        <w:spacing w:line="360" w:lineRule="auto"/>
        <w:ind w:firstLine="720"/>
        <w:rPr>
          <w:rFonts w:ascii="Times New Roman" w:hAnsi="Times New Roman"/>
        </w:rPr>
      </w:pPr>
      <w:r w:rsidRPr="00D171F8">
        <w:rPr>
          <w:rFonts w:ascii="Times New Roman" w:hAnsi="Times New Roman"/>
        </w:rPr>
        <w:lastRenderedPageBreak/>
        <w:t>5. За дослідженнями специфіки гінекологічних захворювань, визначеннями осмотичної активності супозиторної основи, супозиторної маси та біодоступності флуконазолу обґрунтовано склад вагінальних супозиторіїв.</w:t>
      </w:r>
    </w:p>
    <w:p w:rsidR="002E27BA" w:rsidRPr="00D171F8" w:rsidRDefault="002E27BA" w:rsidP="002E27BA">
      <w:pPr>
        <w:pStyle w:val="affffffff"/>
        <w:keepNext/>
        <w:pBdr>
          <w:top w:val="single" w:sz="4" w:space="3" w:color="FFFFFF"/>
          <w:bottom w:val="single" w:sz="4" w:space="0" w:color="FFFFFF"/>
        </w:pBdr>
        <w:tabs>
          <w:tab w:val="left" w:pos="0"/>
          <w:tab w:val="left" w:pos="506"/>
          <w:tab w:val="left" w:pos="1080"/>
        </w:tabs>
        <w:ind w:right="28" w:firstLine="720"/>
        <w:jc w:val="both"/>
        <w:rPr>
          <w:b/>
        </w:rPr>
      </w:pPr>
      <w:r w:rsidRPr="00D171F8">
        <w:rPr>
          <w:b/>
        </w:rPr>
        <w:t>6. На підставі проведених реологічних досліджень розроблено раціональну технологію виготовлення препарату, а саме - темпер</w:t>
      </w:r>
      <w:r w:rsidRPr="00D171F8">
        <w:rPr>
          <w:b/>
        </w:rPr>
        <w:t>а</w:t>
      </w:r>
      <w:r w:rsidRPr="00D171F8">
        <w:rPr>
          <w:b/>
        </w:rPr>
        <w:t>тура приготування основи, та передачі її по системі трубопроводів повинна б</w:t>
      </w:r>
      <w:r w:rsidRPr="00D171F8">
        <w:rPr>
          <w:b/>
        </w:rPr>
        <w:t>у</w:t>
      </w:r>
      <w:r w:rsidRPr="00D171F8">
        <w:rPr>
          <w:b/>
        </w:rPr>
        <w:t>ти 50-55</w:t>
      </w:r>
      <w:r w:rsidRPr="00D171F8">
        <w:rPr>
          <w:b/>
          <w:vertAlign w:val="superscript"/>
        </w:rPr>
        <w:t>о</w:t>
      </w:r>
      <w:r w:rsidRPr="00D171F8">
        <w:rPr>
          <w:b/>
        </w:rPr>
        <w:t>С, процес розчинення діючих речовин в основі, гомогенізація та розлив супозиторіїв у форми повинен проводитися при те</w:t>
      </w:r>
      <w:r w:rsidRPr="00D171F8">
        <w:rPr>
          <w:b/>
        </w:rPr>
        <w:t>м</w:t>
      </w:r>
      <w:r w:rsidRPr="00D171F8">
        <w:rPr>
          <w:b/>
        </w:rPr>
        <w:t>пературі 50-55</w:t>
      </w:r>
      <w:r w:rsidRPr="00D171F8">
        <w:rPr>
          <w:b/>
          <w:vertAlign w:val="superscript"/>
        </w:rPr>
        <w:t>о</w:t>
      </w:r>
      <w:r w:rsidRPr="00D171F8">
        <w:rPr>
          <w:b/>
        </w:rPr>
        <w:t xml:space="preserve">С. </w:t>
      </w:r>
    </w:p>
    <w:p w:rsidR="002E27BA" w:rsidRPr="00D171F8" w:rsidRDefault="002E27BA" w:rsidP="002E27BA">
      <w:pPr>
        <w:pStyle w:val="affffffff"/>
        <w:pBdr>
          <w:top w:val="single" w:sz="4" w:space="3" w:color="FFFFFF"/>
          <w:bottom w:val="single" w:sz="4" w:space="0" w:color="FFFFFF"/>
        </w:pBdr>
        <w:tabs>
          <w:tab w:val="left" w:pos="0"/>
          <w:tab w:val="left" w:pos="506"/>
          <w:tab w:val="left" w:pos="1350"/>
        </w:tabs>
        <w:ind w:right="28" w:firstLine="720"/>
        <w:jc w:val="both"/>
        <w:rPr>
          <w:b/>
        </w:rPr>
      </w:pPr>
      <w:r w:rsidRPr="00D171F8">
        <w:rPr>
          <w:b/>
          <w:szCs w:val="28"/>
        </w:rPr>
        <w:t>7</w:t>
      </w:r>
      <w:r w:rsidRPr="00D171F8">
        <w:rPr>
          <w:b/>
        </w:rPr>
        <w:t>. З метою оцінки якості супозиторіїв вивчено їх органолептичні і фіз</w:t>
      </w:r>
      <w:r w:rsidRPr="00D171F8">
        <w:rPr>
          <w:b/>
        </w:rPr>
        <w:t>и</w:t>
      </w:r>
      <w:r w:rsidRPr="00D171F8">
        <w:rPr>
          <w:b/>
        </w:rPr>
        <w:t>ко-хімічні властивості. Одержані результати були враховані при розробці про</w:t>
      </w:r>
      <w:r w:rsidRPr="00D171F8">
        <w:rPr>
          <w:b/>
        </w:rPr>
        <w:t>е</w:t>
      </w:r>
      <w:r w:rsidRPr="00D171F8">
        <w:rPr>
          <w:b/>
        </w:rPr>
        <w:t>кту АНД на препарат.</w:t>
      </w:r>
    </w:p>
    <w:p w:rsidR="002E27BA" w:rsidRPr="00D171F8" w:rsidRDefault="002E27BA" w:rsidP="002E27BA">
      <w:pPr>
        <w:tabs>
          <w:tab w:val="left" w:pos="506"/>
        </w:tabs>
        <w:spacing w:line="360" w:lineRule="auto"/>
        <w:ind w:firstLine="720"/>
        <w:rPr>
          <w:rFonts w:ascii="Times New Roman" w:hAnsi="Times New Roman"/>
          <w:szCs w:val="28"/>
        </w:rPr>
      </w:pPr>
      <w:r w:rsidRPr="00D171F8">
        <w:rPr>
          <w:rFonts w:ascii="Times New Roman" w:hAnsi="Times New Roman"/>
        </w:rPr>
        <w:t>8. Розроблено методики ідентифікації та кількісного визначення компонентів пр</w:t>
      </w:r>
      <w:r w:rsidRPr="00D171F8">
        <w:rPr>
          <w:rFonts w:ascii="Times New Roman" w:hAnsi="Times New Roman"/>
        </w:rPr>
        <w:t>е</w:t>
      </w:r>
      <w:r w:rsidRPr="00D171F8">
        <w:rPr>
          <w:rFonts w:ascii="Times New Roman" w:hAnsi="Times New Roman"/>
        </w:rPr>
        <w:t>парату, експериментально доведено його стабільність впродовж 24 місяців зберігання. За результатами досліджень розроблено проект аналітичної норм</w:t>
      </w:r>
      <w:r w:rsidRPr="00D171F8">
        <w:rPr>
          <w:rFonts w:ascii="Times New Roman" w:hAnsi="Times New Roman"/>
        </w:rPr>
        <w:t>а</w:t>
      </w:r>
      <w:r w:rsidRPr="00D171F8">
        <w:rPr>
          <w:rFonts w:ascii="Times New Roman" w:hAnsi="Times New Roman"/>
        </w:rPr>
        <w:t xml:space="preserve">тивної документації, </w:t>
      </w:r>
      <w:r w:rsidRPr="00D171F8">
        <w:rPr>
          <w:rFonts w:ascii="Times New Roman" w:hAnsi="Times New Roman"/>
          <w:szCs w:val="28"/>
        </w:rPr>
        <w:t>яка підготовлена до представлення в Державний фармакологічний центр МОЗ Укр</w:t>
      </w:r>
      <w:r w:rsidRPr="00D171F8">
        <w:rPr>
          <w:rFonts w:ascii="Times New Roman" w:hAnsi="Times New Roman"/>
          <w:szCs w:val="28"/>
        </w:rPr>
        <w:t>а</w:t>
      </w:r>
      <w:r w:rsidRPr="00D171F8">
        <w:rPr>
          <w:rFonts w:ascii="Times New Roman" w:hAnsi="Times New Roman"/>
          <w:szCs w:val="28"/>
        </w:rPr>
        <w:t xml:space="preserve">їни. </w:t>
      </w:r>
    </w:p>
    <w:p w:rsidR="002E27BA" w:rsidRPr="00D171F8" w:rsidRDefault="002E27BA" w:rsidP="002E27BA">
      <w:pPr>
        <w:pStyle w:val="affffffff"/>
        <w:keepNext/>
        <w:pBdr>
          <w:top w:val="single" w:sz="4" w:space="2" w:color="FFFFFF"/>
        </w:pBdr>
        <w:tabs>
          <w:tab w:val="left" w:pos="506"/>
          <w:tab w:val="left" w:pos="1350"/>
        </w:tabs>
        <w:ind w:right="28" w:firstLine="720"/>
        <w:jc w:val="both"/>
        <w:rPr>
          <w:b/>
          <w:color w:val="000000"/>
        </w:rPr>
      </w:pPr>
      <w:r w:rsidRPr="00D171F8">
        <w:rPr>
          <w:b/>
        </w:rPr>
        <w:lastRenderedPageBreak/>
        <w:t>9. Біологічними дослідженнями виявлено високу протигрибкову та антибактеріальну активність супозиторіїв «Флугедин». При дослідженні гострої токсичності доведено, що препарат є практично нетокси</w:t>
      </w:r>
      <w:r w:rsidRPr="00D171F8">
        <w:rPr>
          <w:b/>
        </w:rPr>
        <w:t>ч</w:t>
      </w:r>
      <w:r w:rsidRPr="00D171F8">
        <w:rPr>
          <w:b/>
        </w:rPr>
        <w:t>ним (ЛД</w:t>
      </w:r>
      <w:r w:rsidRPr="00D171F8">
        <w:rPr>
          <w:b/>
          <w:vertAlign w:val="subscript"/>
        </w:rPr>
        <w:t>50</w:t>
      </w:r>
      <w:r w:rsidRPr="00D171F8">
        <w:rPr>
          <w:b/>
        </w:rPr>
        <w:t xml:space="preserve">&gt;3000 мг/кг). </w:t>
      </w:r>
    </w:p>
    <w:p w:rsidR="002E27BA" w:rsidRPr="00D171F8" w:rsidRDefault="002E27BA" w:rsidP="002E27BA">
      <w:pPr>
        <w:pStyle w:val="affffffff"/>
        <w:keepNext/>
        <w:keepLines/>
        <w:pBdr>
          <w:top w:val="single" w:sz="4" w:space="2" w:color="FFFFFF"/>
        </w:pBdr>
        <w:tabs>
          <w:tab w:val="left" w:pos="506"/>
        </w:tabs>
        <w:ind w:right="28" w:firstLine="720"/>
        <w:jc w:val="both"/>
        <w:rPr>
          <w:b/>
        </w:rPr>
      </w:pPr>
      <w:r w:rsidRPr="00D171F8">
        <w:rPr>
          <w:b/>
        </w:rPr>
        <w:t>10. За результатами досліджень складено технологічний промисловий регламент на виробництво лікарського засобу «Флугедин» та пр</w:t>
      </w:r>
      <w:r w:rsidRPr="00D171F8">
        <w:rPr>
          <w:b/>
        </w:rPr>
        <w:t>о</w:t>
      </w:r>
      <w:r w:rsidRPr="00D171F8">
        <w:rPr>
          <w:b/>
        </w:rPr>
        <w:t>ведено його апробацію в умовах ВАТ «Монфарм» (м. Монастирище, Україна).</w:t>
      </w:r>
    </w:p>
    <w:p w:rsidR="002E27BA" w:rsidRPr="00D171F8" w:rsidRDefault="002E27BA" w:rsidP="002E27BA">
      <w:pPr>
        <w:spacing w:line="360" w:lineRule="auto"/>
        <w:rPr>
          <w:rFonts w:ascii="Times New Roman" w:hAnsi="Times New Roman"/>
        </w:rPr>
      </w:pPr>
    </w:p>
    <w:p w:rsidR="002E27BA" w:rsidRPr="00D171F8" w:rsidRDefault="002E27BA" w:rsidP="002E27BA">
      <w:pPr>
        <w:spacing w:line="360" w:lineRule="auto"/>
        <w:ind w:firstLine="540"/>
        <w:rPr>
          <w:rFonts w:ascii="Times New Roman" w:hAnsi="Times New Roman"/>
          <w:szCs w:val="28"/>
        </w:rPr>
      </w:pPr>
    </w:p>
    <w:p w:rsidR="002E27BA" w:rsidRPr="00D171F8" w:rsidRDefault="002E27BA" w:rsidP="002E27BA">
      <w:pPr>
        <w:spacing w:line="360" w:lineRule="auto"/>
        <w:rPr>
          <w:rFonts w:ascii="Times New Roman" w:hAnsi="Times New Roman"/>
        </w:rPr>
      </w:pPr>
    </w:p>
    <w:p w:rsidR="002E27BA" w:rsidRPr="00D171F8" w:rsidRDefault="002E27BA" w:rsidP="002E27BA">
      <w:pPr>
        <w:spacing w:line="360" w:lineRule="auto"/>
        <w:rPr>
          <w:rFonts w:ascii="Times New Roman" w:hAnsi="Times New Roman"/>
        </w:rPr>
      </w:pPr>
    </w:p>
    <w:p w:rsidR="002E27BA" w:rsidRPr="00D171F8" w:rsidRDefault="002E27BA" w:rsidP="002E27BA">
      <w:pPr>
        <w:spacing w:line="360" w:lineRule="auto"/>
        <w:rPr>
          <w:rFonts w:ascii="Times New Roman" w:hAnsi="Times New Roman"/>
        </w:rPr>
      </w:pPr>
    </w:p>
    <w:p w:rsidR="002E27BA" w:rsidRPr="00D171F8" w:rsidRDefault="002E27BA" w:rsidP="002E27BA">
      <w:pPr>
        <w:spacing w:line="360" w:lineRule="auto"/>
        <w:rPr>
          <w:rFonts w:ascii="Times New Roman" w:hAnsi="Times New Roman"/>
        </w:rPr>
      </w:pPr>
    </w:p>
    <w:p w:rsidR="002E27BA" w:rsidRPr="00D171F8" w:rsidRDefault="002E27BA" w:rsidP="002E27BA">
      <w:pPr>
        <w:spacing w:line="360" w:lineRule="auto"/>
        <w:rPr>
          <w:rFonts w:ascii="Times New Roman" w:hAnsi="Times New Roman"/>
        </w:rPr>
      </w:pPr>
    </w:p>
    <w:p w:rsidR="002E27BA" w:rsidRPr="00D171F8" w:rsidRDefault="002E27BA" w:rsidP="002E27BA">
      <w:pPr>
        <w:spacing w:line="360" w:lineRule="auto"/>
        <w:rPr>
          <w:rFonts w:ascii="Times New Roman" w:hAnsi="Times New Roman"/>
        </w:rPr>
      </w:pPr>
    </w:p>
    <w:p w:rsidR="002E27BA" w:rsidRPr="00D171F8" w:rsidRDefault="002E27BA" w:rsidP="002E27BA">
      <w:pPr>
        <w:spacing w:line="360" w:lineRule="auto"/>
        <w:rPr>
          <w:rFonts w:ascii="Times New Roman" w:hAnsi="Times New Roman"/>
        </w:rPr>
      </w:pPr>
    </w:p>
    <w:p w:rsidR="002E27BA" w:rsidRPr="00D171F8" w:rsidRDefault="002E27BA" w:rsidP="002E27BA">
      <w:pPr>
        <w:spacing w:line="360" w:lineRule="auto"/>
        <w:rPr>
          <w:rFonts w:ascii="Times New Roman" w:hAnsi="Times New Roman"/>
        </w:rPr>
      </w:pPr>
    </w:p>
    <w:p w:rsidR="002E27BA" w:rsidRPr="00D171F8" w:rsidRDefault="002E27BA" w:rsidP="002E27BA">
      <w:pPr>
        <w:spacing w:line="360" w:lineRule="auto"/>
        <w:rPr>
          <w:rFonts w:ascii="Times New Roman" w:hAnsi="Times New Roman"/>
        </w:rPr>
      </w:pPr>
    </w:p>
    <w:p w:rsidR="002E27BA" w:rsidRPr="00D171F8" w:rsidRDefault="002E27BA" w:rsidP="002E27BA">
      <w:pPr>
        <w:spacing w:line="360" w:lineRule="auto"/>
        <w:rPr>
          <w:rFonts w:ascii="Times New Roman" w:hAnsi="Times New Roman"/>
        </w:rPr>
      </w:pPr>
    </w:p>
    <w:p w:rsidR="002E27BA" w:rsidRPr="00D171F8" w:rsidRDefault="002E27BA" w:rsidP="002E27BA">
      <w:pPr>
        <w:spacing w:line="360" w:lineRule="auto"/>
        <w:rPr>
          <w:rFonts w:ascii="Times New Roman" w:hAnsi="Times New Roman"/>
        </w:rPr>
      </w:pPr>
    </w:p>
    <w:p w:rsidR="002E27BA" w:rsidRPr="00D171F8" w:rsidRDefault="002E27BA" w:rsidP="002E27BA">
      <w:pPr>
        <w:spacing w:line="360" w:lineRule="auto"/>
        <w:rPr>
          <w:rFonts w:ascii="Times New Roman" w:hAnsi="Times New Roman"/>
        </w:rPr>
      </w:pPr>
    </w:p>
    <w:p w:rsidR="002E27BA" w:rsidRPr="00D171F8" w:rsidRDefault="002E27BA" w:rsidP="002E27BA">
      <w:pPr>
        <w:pStyle w:val="20"/>
        <w:ind w:left="540" w:hanging="540"/>
        <w:jc w:val="center"/>
        <w:rPr>
          <w:rFonts w:ascii="Times New Roman" w:hAnsi="Times New Roman"/>
          <w:b w:val="0"/>
          <w:iCs w:val="0"/>
          <w:caps/>
        </w:rPr>
      </w:pPr>
    </w:p>
    <w:p w:rsidR="002E27BA" w:rsidRPr="00D171F8" w:rsidRDefault="002E27BA" w:rsidP="002E27BA">
      <w:pPr>
        <w:rPr>
          <w:rFonts w:ascii="Times New Roman" w:hAnsi="Times New Roman"/>
        </w:rPr>
      </w:pPr>
    </w:p>
    <w:p w:rsidR="002E27BA" w:rsidRPr="00D171F8" w:rsidRDefault="002E27BA" w:rsidP="002E27BA">
      <w:pPr>
        <w:rPr>
          <w:rFonts w:ascii="Times New Roman" w:hAnsi="Times New Roman"/>
        </w:rPr>
      </w:pPr>
    </w:p>
    <w:p w:rsidR="002E27BA" w:rsidRPr="00D171F8" w:rsidRDefault="002E27BA" w:rsidP="002E27BA">
      <w:pPr>
        <w:rPr>
          <w:rFonts w:ascii="Times New Roman" w:hAnsi="Times New Roman"/>
        </w:rPr>
      </w:pPr>
    </w:p>
    <w:p w:rsidR="002E27BA" w:rsidRPr="00D171F8" w:rsidRDefault="002E27BA" w:rsidP="002E27BA">
      <w:pPr>
        <w:rPr>
          <w:rFonts w:ascii="Times New Roman" w:hAnsi="Times New Roman"/>
        </w:rPr>
      </w:pPr>
    </w:p>
    <w:p w:rsidR="002E27BA" w:rsidRPr="00D171F8" w:rsidRDefault="002E27BA" w:rsidP="002E27BA">
      <w:pPr>
        <w:pStyle w:val="20"/>
        <w:ind w:left="540" w:hanging="540"/>
        <w:jc w:val="center"/>
        <w:rPr>
          <w:rFonts w:ascii="Times New Roman" w:hAnsi="Times New Roman"/>
          <w:b w:val="0"/>
          <w:bCs w:val="0"/>
        </w:rPr>
      </w:pPr>
      <w:r w:rsidRPr="00D171F8">
        <w:rPr>
          <w:rFonts w:ascii="Times New Roman" w:hAnsi="Times New Roman"/>
          <w:b w:val="0"/>
          <w:iCs w:val="0"/>
          <w:caps/>
        </w:rPr>
        <w:t>Список використаних джерел</w:t>
      </w:r>
    </w:p>
    <w:p w:rsidR="002E27BA" w:rsidRPr="00D171F8" w:rsidRDefault="002E27BA" w:rsidP="002E27BA">
      <w:pPr>
        <w:spacing w:line="360" w:lineRule="auto"/>
        <w:ind w:left="900" w:hanging="540"/>
        <w:rPr>
          <w:rFonts w:ascii="Times New Roman" w:hAnsi="Times New Roman"/>
          <w:spacing w:val="2"/>
          <w:szCs w:val="28"/>
        </w:rPr>
      </w:pPr>
    </w:p>
    <w:p w:rsidR="002E27BA" w:rsidRPr="00D171F8" w:rsidRDefault="002E27BA" w:rsidP="00D2056C">
      <w:pPr>
        <w:numPr>
          <w:ilvl w:val="0"/>
          <w:numId w:val="51"/>
        </w:numPr>
        <w:suppressAutoHyphens w:val="0"/>
        <w:spacing w:line="360" w:lineRule="auto"/>
        <w:ind w:left="1260"/>
        <w:jc w:val="both"/>
        <w:rPr>
          <w:rFonts w:ascii="Times New Roman" w:hAnsi="Times New Roman"/>
          <w:spacing w:val="2"/>
          <w:szCs w:val="28"/>
        </w:rPr>
      </w:pPr>
      <w:r w:rsidRPr="00D171F8">
        <w:rPr>
          <w:rFonts w:ascii="Times New Roman" w:hAnsi="Times New Roman"/>
          <w:spacing w:val="2"/>
          <w:szCs w:val="28"/>
        </w:rPr>
        <w:lastRenderedPageBreak/>
        <w:t>Абрамзон А.А. Поверхностно-активные веще</w:t>
      </w:r>
      <w:r>
        <w:rPr>
          <w:rFonts w:ascii="Times New Roman" w:hAnsi="Times New Roman"/>
          <w:spacing w:val="2"/>
          <w:szCs w:val="28"/>
        </w:rPr>
        <w:t>ства / А.А. </w:t>
      </w:r>
      <w:r w:rsidRPr="00D171F8">
        <w:rPr>
          <w:rFonts w:ascii="Times New Roman" w:hAnsi="Times New Roman"/>
          <w:spacing w:val="2"/>
          <w:szCs w:val="28"/>
        </w:rPr>
        <w:t xml:space="preserve">Абрамзон </w:t>
      </w:r>
      <w:r w:rsidRPr="00D171F8">
        <w:rPr>
          <w:rFonts w:ascii="Times New Roman" w:hAnsi="Times New Roman"/>
          <w:spacing w:val="2"/>
        </w:rPr>
        <w:t>–</w:t>
      </w:r>
      <w:r w:rsidRPr="00D171F8">
        <w:rPr>
          <w:rFonts w:ascii="Times New Roman" w:hAnsi="Times New Roman"/>
          <w:spacing w:val="2"/>
          <w:szCs w:val="28"/>
        </w:rPr>
        <w:t xml:space="preserve"> Л.: Х</w:t>
      </w:r>
      <w:r w:rsidRPr="00D171F8">
        <w:rPr>
          <w:rFonts w:ascii="Times New Roman" w:hAnsi="Times New Roman"/>
          <w:spacing w:val="2"/>
          <w:szCs w:val="28"/>
        </w:rPr>
        <w:t>и</w:t>
      </w:r>
      <w:r w:rsidRPr="00D171F8">
        <w:rPr>
          <w:rFonts w:ascii="Times New Roman" w:hAnsi="Times New Roman"/>
          <w:spacing w:val="2"/>
          <w:szCs w:val="28"/>
        </w:rPr>
        <w:t>мия, 1981. </w:t>
      </w:r>
      <w:r w:rsidRPr="00D171F8">
        <w:rPr>
          <w:rFonts w:ascii="Times New Roman" w:hAnsi="Times New Roman"/>
          <w:spacing w:val="2"/>
        </w:rPr>
        <w:t>–</w:t>
      </w:r>
      <w:r w:rsidRPr="00D171F8">
        <w:rPr>
          <w:rFonts w:ascii="Times New Roman" w:hAnsi="Times New Roman"/>
          <w:spacing w:val="2"/>
          <w:szCs w:val="28"/>
        </w:rPr>
        <w:t xml:space="preserve"> 304 с.</w:t>
      </w:r>
    </w:p>
    <w:p w:rsidR="002E27BA" w:rsidRPr="00D171F8" w:rsidRDefault="002E27BA" w:rsidP="00D2056C">
      <w:pPr>
        <w:numPr>
          <w:ilvl w:val="0"/>
          <w:numId w:val="51"/>
        </w:numPr>
        <w:suppressAutoHyphens w:val="0"/>
        <w:spacing w:line="360" w:lineRule="auto"/>
        <w:ind w:left="1260"/>
        <w:jc w:val="both"/>
        <w:rPr>
          <w:rFonts w:ascii="Times New Roman" w:hAnsi="Times New Roman"/>
        </w:rPr>
      </w:pPr>
      <w:r w:rsidRPr="00D171F8">
        <w:rPr>
          <w:rFonts w:ascii="Times New Roman" w:hAnsi="Times New Roman"/>
        </w:rPr>
        <w:t>Антисептики у профілактиці і лікуванні інфекцій / за ред. Г.К.</w:t>
      </w:r>
      <w:r>
        <w:rPr>
          <w:rFonts w:ascii="Times New Roman" w:hAnsi="Times New Roman"/>
        </w:rPr>
        <w:t> </w:t>
      </w:r>
      <w:r w:rsidRPr="00D171F8">
        <w:rPr>
          <w:rFonts w:ascii="Times New Roman" w:hAnsi="Times New Roman"/>
        </w:rPr>
        <w:t>Палія. – К.: Зд</w:t>
      </w:r>
      <w:r w:rsidRPr="00D171F8">
        <w:rPr>
          <w:rFonts w:ascii="Times New Roman" w:hAnsi="Times New Roman"/>
        </w:rPr>
        <w:t>о</w:t>
      </w:r>
      <w:r w:rsidRPr="00D171F8">
        <w:rPr>
          <w:rFonts w:ascii="Times New Roman" w:hAnsi="Times New Roman"/>
        </w:rPr>
        <w:t>ров’я, 1997. – 201 с.</w:t>
      </w:r>
    </w:p>
    <w:p w:rsidR="002E27BA" w:rsidRPr="00D171F8" w:rsidRDefault="002E27BA" w:rsidP="00D2056C">
      <w:pPr>
        <w:numPr>
          <w:ilvl w:val="0"/>
          <w:numId w:val="51"/>
        </w:numPr>
        <w:suppressAutoHyphens w:val="0"/>
        <w:spacing w:line="360" w:lineRule="auto"/>
        <w:ind w:left="1260"/>
        <w:jc w:val="both"/>
        <w:rPr>
          <w:rFonts w:ascii="Times New Roman" w:hAnsi="Times New Roman"/>
        </w:rPr>
      </w:pPr>
      <w:r w:rsidRPr="00D171F8">
        <w:rPr>
          <w:rFonts w:ascii="Times New Roman" w:hAnsi="Times New Roman"/>
        </w:rPr>
        <w:t xml:space="preserve">Антисептичні властивості супозиторіїв проктологічного призначення / О.С. Кухтенко, І.Л. Дикий, Н.І. Філімонова та ін. // Запорізький мед. журн. – 2006. </w:t>
      </w:r>
      <w:r w:rsidRPr="00D171F8">
        <w:rPr>
          <w:rFonts w:ascii="Times New Roman" w:hAnsi="Times New Roman"/>
          <w:szCs w:val="28"/>
        </w:rPr>
        <w:t>—</w:t>
      </w:r>
      <w:r w:rsidRPr="00D171F8">
        <w:rPr>
          <w:rFonts w:ascii="Times New Roman" w:hAnsi="Times New Roman"/>
        </w:rPr>
        <w:t xml:space="preserve"> №3. </w:t>
      </w:r>
      <w:r w:rsidRPr="00D171F8">
        <w:rPr>
          <w:rFonts w:ascii="Times New Roman" w:hAnsi="Times New Roman"/>
          <w:szCs w:val="28"/>
        </w:rPr>
        <w:t>—</w:t>
      </w:r>
      <w:r w:rsidRPr="00D171F8">
        <w:rPr>
          <w:rFonts w:ascii="Times New Roman" w:hAnsi="Times New Roman"/>
        </w:rPr>
        <w:t xml:space="preserve"> С. 25-29.</w:t>
      </w:r>
    </w:p>
    <w:p w:rsidR="002E27BA" w:rsidRPr="00D171F8" w:rsidRDefault="002E27BA" w:rsidP="00D2056C">
      <w:pPr>
        <w:numPr>
          <w:ilvl w:val="0"/>
          <w:numId w:val="51"/>
        </w:numPr>
        <w:suppressAutoHyphens w:val="0"/>
        <w:spacing w:line="360" w:lineRule="auto"/>
        <w:ind w:left="1260"/>
        <w:jc w:val="both"/>
        <w:rPr>
          <w:rFonts w:ascii="Times New Roman" w:hAnsi="Times New Roman"/>
        </w:rPr>
      </w:pPr>
      <w:r w:rsidRPr="00D171F8">
        <w:rPr>
          <w:rFonts w:ascii="Times New Roman" w:hAnsi="Times New Roman"/>
        </w:rPr>
        <w:t>Атестація стандартних зразків. Повідомлення 1. Атестація вторинних стандартних зразків для кількісного хроматографічного аналізу лікарських засобів / О.І. Гризодуб, М.Г. Левін, Д.А.</w:t>
      </w:r>
      <w:r>
        <w:rPr>
          <w:rFonts w:ascii="Times New Roman" w:hAnsi="Times New Roman"/>
        </w:rPr>
        <w:t> </w:t>
      </w:r>
      <w:r w:rsidRPr="00D171F8">
        <w:rPr>
          <w:rFonts w:ascii="Times New Roman" w:hAnsi="Times New Roman"/>
        </w:rPr>
        <w:t xml:space="preserve">Леонтьєв та ін. // Фармаком. </w:t>
      </w:r>
      <w:r w:rsidRPr="00D171F8">
        <w:rPr>
          <w:rFonts w:ascii="Times New Roman" w:hAnsi="Times New Roman"/>
          <w:szCs w:val="28"/>
        </w:rPr>
        <w:t>—</w:t>
      </w:r>
      <w:r w:rsidRPr="00D171F8">
        <w:rPr>
          <w:rFonts w:ascii="Times New Roman" w:hAnsi="Times New Roman"/>
        </w:rPr>
        <w:t xml:space="preserve"> 1999. </w:t>
      </w:r>
      <w:r w:rsidRPr="00D171F8">
        <w:rPr>
          <w:rFonts w:ascii="Times New Roman" w:hAnsi="Times New Roman"/>
          <w:szCs w:val="28"/>
        </w:rPr>
        <w:t>—</w:t>
      </w:r>
      <w:r w:rsidRPr="00D171F8">
        <w:rPr>
          <w:rFonts w:ascii="Times New Roman" w:hAnsi="Times New Roman"/>
        </w:rPr>
        <w:t xml:space="preserve"> № 2. </w:t>
      </w:r>
      <w:r w:rsidRPr="00D171F8">
        <w:rPr>
          <w:rFonts w:ascii="Times New Roman" w:hAnsi="Times New Roman"/>
          <w:szCs w:val="28"/>
        </w:rPr>
        <w:t>—</w:t>
      </w:r>
      <w:r w:rsidRPr="00D171F8">
        <w:rPr>
          <w:rFonts w:ascii="Times New Roman" w:hAnsi="Times New Roman"/>
        </w:rPr>
        <w:t xml:space="preserve"> С. 26-30.</w:t>
      </w:r>
    </w:p>
    <w:p w:rsidR="002E27BA" w:rsidRPr="00D171F8" w:rsidRDefault="002E27BA" w:rsidP="00D2056C">
      <w:pPr>
        <w:numPr>
          <w:ilvl w:val="0"/>
          <w:numId w:val="51"/>
        </w:numPr>
        <w:suppressAutoHyphens w:val="0"/>
        <w:spacing w:line="360" w:lineRule="auto"/>
        <w:ind w:left="1260"/>
        <w:jc w:val="both"/>
        <w:outlineLvl w:val="1"/>
        <w:rPr>
          <w:rFonts w:ascii="Times New Roman" w:hAnsi="Times New Roman"/>
          <w:szCs w:val="28"/>
        </w:rPr>
      </w:pPr>
      <w:r w:rsidRPr="00D171F8">
        <w:rPr>
          <w:rFonts w:ascii="Times New Roman" w:hAnsi="Times New Roman"/>
          <w:szCs w:val="28"/>
        </w:rPr>
        <w:t xml:space="preserve">Байрамова Г.Р. Бактериальный вагиноз / Г.Р. Байрамова // Гинекология. — 2001. — № 3(2). —  С. 52-54. </w:t>
      </w:r>
    </w:p>
    <w:p w:rsidR="002E27BA" w:rsidRPr="00D171F8" w:rsidRDefault="002E27BA" w:rsidP="00D2056C">
      <w:pPr>
        <w:numPr>
          <w:ilvl w:val="0"/>
          <w:numId w:val="51"/>
        </w:numPr>
        <w:suppressAutoHyphens w:val="0"/>
        <w:spacing w:line="360" w:lineRule="auto"/>
        <w:ind w:left="1260"/>
        <w:jc w:val="both"/>
        <w:outlineLvl w:val="1"/>
        <w:rPr>
          <w:rFonts w:ascii="Times New Roman" w:hAnsi="Times New Roman"/>
          <w:szCs w:val="28"/>
        </w:rPr>
      </w:pPr>
      <w:r w:rsidRPr="00D171F8">
        <w:rPr>
          <w:rFonts w:ascii="Times New Roman" w:hAnsi="Times New Roman"/>
          <w:szCs w:val="28"/>
        </w:rPr>
        <w:t>Байрамова Г.Р. Вульвовагинальный кандидоз. Рациональная фармакотерапия. / Г.Р. Байрамова // Гинекология. Экстравыпуск. — 2006. — С.7-10.</w:t>
      </w:r>
    </w:p>
    <w:p w:rsidR="002E27BA" w:rsidRDefault="002E27BA" w:rsidP="00D2056C">
      <w:pPr>
        <w:numPr>
          <w:ilvl w:val="0"/>
          <w:numId w:val="51"/>
        </w:numPr>
        <w:suppressAutoHyphens w:val="0"/>
        <w:spacing w:line="360" w:lineRule="auto"/>
        <w:ind w:left="1260"/>
        <w:jc w:val="both"/>
        <w:rPr>
          <w:rFonts w:ascii="Times New Roman" w:hAnsi="Times New Roman"/>
          <w:szCs w:val="28"/>
        </w:rPr>
      </w:pPr>
      <w:r w:rsidRPr="00D171F8">
        <w:rPr>
          <w:rFonts w:ascii="Times New Roman" w:hAnsi="Times New Roman"/>
          <w:szCs w:val="28"/>
        </w:rPr>
        <w:t>Безуглая Е.П. Исследование высв</w:t>
      </w:r>
      <w:r w:rsidRPr="00D171F8">
        <w:rPr>
          <w:rFonts w:ascii="Times New Roman" w:hAnsi="Times New Roman"/>
          <w:szCs w:val="28"/>
        </w:rPr>
        <w:t>о</w:t>
      </w:r>
      <w:r w:rsidRPr="00D171F8">
        <w:rPr>
          <w:rFonts w:ascii="Times New Roman" w:hAnsi="Times New Roman"/>
          <w:szCs w:val="28"/>
        </w:rPr>
        <w:t>бождения некоторых лекарственных веществ из различных основ для мазей и суппоз</w:t>
      </w:r>
      <w:r w:rsidRPr="00D171F8">
        <w:rPr>
          <w:rFonts w:ascii="Times New Roman" w:hAnsi="Times New Roman"/>
          <w:szCs w:val="28"/>
        </w:rPr>
        <w:t>и</w:t>
      </w:r>
      <w:r w:rsidRPr="00D171F8">
        <w:rPr>
          <w:rFonts w:ascii="Times New Roman" w:hAnsi="Times New Roman"/>
          <w:szCs w:val="28"/>
        </w:rPr>
        <w:t>ториев / Е.П. Безуглая, А.Г. Фадейкина, А.А. Лысокобылка // Фармаком. — 1999. — № 1. —</w:t>
      </w:r>
      <w:r w:rsidRPr="00D171F8">
        <w:rPr>
          <w:rFonts w:ascii="Times New Roman" w:hAnsi="Times New Roman"/>
        </w:rPr>
        <w:t xml:space="preserve"> </w:t>
      </w:r>
      <w:r>
        <w:rPr>
          <w:rFonts w:ascii="Times New Roman" w:hAnsi="Times New Roman"/>
          <w:szCs w:val="28"/>
        </w:rPr>
        <w:t>С. 24-27</w:t>
      </w:r>
      <w:r w:rsidRPr="00D171F8">
        <w:rPr>
          <w:rFonts w:ascii="Times New Roman" w:hAnsi="Times New Roman"/>
          <w:szCs w:val="28"/>
        </w:rPr>
        <w:t>.</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sidRPr="00D171F8">
        <w:rPr>
          <w:rFonts w:ascii="Times New Roman" w:hAnsi="Times New Roman"/>
          <w:szCs w:val="28"/>
        </w:rPr>
        <w:t>Біофармацевтичні вивчення мазевої основи на протимікробну активність комбінованої мазі / Л.О. Печенізька, О.Ф. Пімінов, С.В.</w:t>
      </w:r>
      <w:r>
        <w:rPr>
          <w:rFonts w:ascii="Times New Roman" w:hAnsi="Times New Roman"/>
          <w:szCs w:val="28"/>
        </w:rPr>
        <w:t> </w:t>
      </w:r>
      <w:r w:rsidRPr="00D171F8">
        <w:rPr>
          <w:rFonts w:ascii="Times New Roman" w:hAnsi="Times New Roman"/>
          <w:szCs w:val="28"/>
        </w:rPr>
        <w:t>Бірюкова та ін. // Вісник фармації. —</w:t>
      </w:r>
      <w:r>
        <w:rPr>
          <w:rFonts w:ascii="Times New Roman" w:hAnsi="Times New Roman"/>
          <w:szCs w:val="28"/>
        </w:rPr>
        <w:t xml:space="preserve"> </w:t>
      </w:r>
      <w:r w:rsidRPr="00D171F8">
        <w:rPr>
          <w:rFonts w:ascii="Times New Roman" w:hAnsi="Times New Roman"/>
          <w:szCs w:val="28"/>
        </w:rPr>
        <w:t xml:space="preserve">2002. — №2(30). — С.133-136. </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sidRPr="00D171F8">
        <w:rPr>
          <w:rFonts w:ascii="Times New Roman" w:hAnsi="Times New Roman"/>
          <w:szCs w:val="28"/>
        </w:rPr>
        <w:t>Біофармацевтичні дослідження у розробці супозиторіїв з фенольним гідрофобним препаратом прополісу / А.І. Тихонов, Т.Г.</w:t>
      </w:r>
      <w:r>
        <w:rPr>
          <w:rFonts w:ascii="Times New Roman" w:hAnsi="Times New Roman"/>
          <w:szCs w:val="28"/>
        </w:rPr>
        <w:t> </w:t>
      </w:r>
      <w:r w:rsidRPr="00D171F8">
        <w:rPr>
          <w:rFonts w:ascii="Times New Roman" w:hAnsi="Times New Roman"/>
          <w:szCs w:val="28"/>
        </w:rPr>
        <w:t>Ярних, В.К. Яковенко та ін. // Вісник фармації. — 2001. — № 6. — С. 25-28.</w:t>
      </w:r>
    </w:p>
    <w:p w:rsidR="002E27BA" w:rsidRPr="00D171F8" w:rsidRDefault="002E27BA" w:rsidP="00D2056C">
      <w:pPr>
        <w:numPr>
          <w:ilvl w:val="0"/>
          <w:numId w:val="51"/>
        </w:numPr>
        <w:tabs>
          <w:tab w:val="clear" w:pos="720"/>
          <w:tab w:val="num" w:pos="540"/>
        </w:tabs>
        <w:suppressAutoHyphens w:val="0"/>
        <w:spacing w:line="360" w:lineRule="auto"/>
        <w:ind w:left="1260"/>
        <w:jc w:val="both"/>
        <w:rPr>
          <w:rFonts w:ascii="Times New Roman" w:hAnsi="Times New Roman"/>
          <w:szCs w:val="28"/>
        </w:rPr>
      </w:pPr>
      <w:r>
        <w:rPr>
          <w:rFonts w:ascii="Times New Roman" w:hAnsi="Times New Roman"/>
          <w:szCs w:val="28"/>
        </w:rPr>
        <w:t xml:space="preserve">  </w:t>
      </w:r>
      <w:r w:rsidRPr="00D171F8">
        <w:rPr>
          <w:rFonts w:ascii="Times New Roman" w:hAnsi="Times New Roman"/>
          <w:szCs w:val="28"/>
        </w:rPr>
        <w:t>Біофармацевтичні, мікробіологічні та реологічні дослідження вагінал</w:t>
      </w:r>
      <w:r w:rsidRPr="00D171F8">
        <w:rPr>
          <w:rFonts w:ascii="Times New Roman" w:hAnsi="Times New Roman"/>
          <w:szCs w:val="28"/>
        </w:rPr>
        <w:t>ь</w:t>
      </w:r>
      <w:r w:rsidRPr="00D171F8">
        <w:rPr>
          <w:rFonts w:ascii="Times New Roman" w:hAnsi="Times New Roman"/>
          <w:szCs w:val="28"/>
        </w:rPr>
        <w:t xml:space="preserve">них супозиторіїв «Флугедин» / К.О. </w:t>
      </w:r>
      <w:r w:rsidRPr="00D171F8">
        <w:rPr>
          <w:rFonts w:ascii="Times New Roman" w:hAnsi="Times New Roman"/>
          <w:bCs/>
          <w:lang w:eastAsia="en-US"/>
        </w:rPr>
        <w:t>Бур'ян, О.П. Стрілець, Т.В. Крутських, Г.О.</w:t>
      </w:r>
      <w:r w:rsidRPr="00D171F8">
        <w:rPr>
          <w:rFonts w:ascii="Times New Roman" w:hAnsi="Times New Roman"/>
          <w:szCs w:val="28"/>
        </w:rPr>
        <w:t xml:space="preserve"> Бур’ян // Український журнал клінічної та лабораторної медицини. – 2009.</w:t>
      </w:r>
      <w:r w:rsidRPr="00D171F8">
        <w:rPr>
          <w:rFonts w:ascii="Times New Roman" w:hAnsi="Times New Roman"/>
          <w:color w:val="000000"/>
          <w:szCs w:val="28"/>
        </w:rPr>
        <w:t xml:space="preserve"> ––</w:t>
      </w:r>
      <w:r w:rsidRPr="00D171F8">
        <w:rPr>
          <w:rFonts w:ascii="Times New Roman" w:hAnsi="Times New Roman"/>
          <w:szCs w:val="28"/>
        </w:rPr>
        <w:t xml:space="preserve"> №1. </w:t>
      </w:r>
      <w:r w:rsidRPr="00D171F8">
        <w:rPr>
          <w:rFonts w:ascii="Times New Roman" w:hAnsi="Times New Roman"/>
          <w:color w:val="000000"/>
          <w:szCs w:val="28"/>
        </w:rPr>
        <w:t>––</w:t>
      </w:r>
      <w:r w:rsidRPr="00D171F8">
        <w:rPr>
          <w:rFonts w:ascii="Times New Roman" w:hAnsi="Times New Roman"/>
          <w:szCs w:val="28"/>
        </w:rPr>
        <w:t xml:space="preserve"> С. 46-49.</w:t>
      </w:r>
    </w:p>
    <w:p w:rsidR="002E27BA" w:rsidRPr="00D171F8" w:rsidRDefault="002E27BA" w:rsidP="00D2056C">
      <w:pPr>
        <w:numPr>
          <w:ilvl w:val="0"/>
          <w:numId w:val="51"/>
        </w:numPr>
        <w:tabs>
          <w:tab w:val="num" w:pos="900"/>
        </w:tabs>
        <w:suppressAutoHyphens w:val="0"/>
        <w:spacing w:line="360" w:lineRule="auto"/>
        <w:ind w:left="1260"/>
        <w:jc w:val="both"/>
        <w:outlineLvl w:val="1"/>
        <w:rPr>
          <w:rFonts w:ascii="Times New Roman" w:hAnsi="Times New Roman"/>
          <w:szCs w:val="28"/>
        </w:rPr>
      </w:pPr>
      <w:r>
        <w:rPr>
          <w:rFonts w:ascii="Times New Roman" w:hAnsi="Times New Roman"/>
          <w:szCs w:val="28"/>
        </w:rPr>
        <w:t xml:space="preserve">  </w:t>
      </w:r>
      <w:r w:rsidRPr="00D171F8">
        <w:rPr>
          <w:rFonts w:ascii="Times New Roman" w:hAnsi="Times New Roman"/>
          <w:szCs w:val="28"/>
        </w:rPr>
        <w:t>Болотов В. В. Посібник по практичних занять в токсикологічній хіміі / В.В. Болотов, Є.І. Стадніченко, В.С. Бондар. — Х: Основа, 1997. — 165 с.</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Pr>
          <w:rFonts w:ascii="Times New Roman" w:hAnsi="Times New Roman"/>
          <w:szCs w:val="28"/>
        </w:rPr>
        <w:t xml:space="preserve">  </w:t>
      </w:r>
      <w:r w:rsidRPr="00D171F8">
        <w:rPr>
          <w:rFonts w:ascii="Times New Roman" w:hAnsi="Times New Roman"/>
          <w:szCs w:val="28"/>
        </w:rPr>
        <w:t>Борищук Б.В. Лікарські засоби для вагінального застосування в комплексній терапії запальних інфекційних захворювань сечостатевих органів / Борищук Б.В.,</w:t>
      </w:r>
      <w:r w:rsidRPr="00D171F8">
        <w:rPr>
          <w:rFonts w:ascii="Times New Roman" w:hAnsi="Times New Roman"/>
          <w:bCs/>
          <w:szCs w:val="28"/>
        </w:rPr>
        <w:t xml:space="preserve"> Головкін В.В., Головкін В.О. // Фармацевтичний журнал. </w:t>
      </w:r>
      <w:r w:rsidRPr="00D171F8">
        <w:rPr>
          <w:rFonts w:ascii="Times New Roman" w:hAnsi="Times New Roman"/>
          <w:szCs w:val="28"/>
        </w:rPr>
        <w:t>— 2003. — №1. — С. 28-33.</w:t>
      </w:r>
    </w:p>
    <w:p w:rsidR="002E27BA" w:rsidRPr="00D171F8" w:rsidRDefault="002E27BA" w:rsidP="00D2056C">
      <w:pPr>
        <w:numPr>
          <w:ilvl w:val="0"/>
          <w:numId w:val="51"/>
        </w:numPr>
        <w:suppressAutoHyphens w:val="0"/>
        <w:spacing w:line="360" w:lineRule="auto"/>
        <w:ind w:left="1260"/>
        <w:jc w:val="both"/>
        <w:outlineLvl w:val="1"/>
        <w:rPr>
          <w:rFonts w:ascii="Times New Roman" w:hAnsi="Times New Roman"/>
          <w:szCs w:val="28"/>
        </w:rPr>
      </w:pPr>
      <w:r>
        <w:rPr>
          <w:rFonts w:ascii="Times New Roman" w:hAnsi="Times New Roman"/>
          <w:szCs w:val="28"/>
        </w:rPr>
        <w:lastRenderedPageBreak/>
        <w:t xml:space="preserve">  </w:t>
      </w:r>
      <w:r w:rsidRPr="00D171F8">
        <w:rPr>
          <w:rFonts w:ascii="Times New Roman" w:hAnsi="Times New Roman"/>
          <w:szCs w:val="28"/>
        </w:rPr>
        <w:t>Буданов П.В. Нарушения микроценоза влагалища / Буданов П</w:t>
      </w:r>
      <w:r>
        <w:rPr>
          <w:rFonts w:ascii="Times New Roman" w:hAnsi="Times New Roman"/>
          <w:szCs w:val="28"/>
        </w:rPr>
        <w:t>.В., Баев </w:t>
      </w:r>
      <w:r w:rsidRPr="00D171F8">
        <w:rPr>
          <w:rFonts w:ascii="Times New Roman" w:hAnsi="Times New Roman"/>
          <w:szCs w:val="28"/>
        </w:rPr>
        <w:t xml:space="preserve">О.Р., Пашков В.М. // Вопросы гинекологии, акушерства и перинатологии. — 2005. — №4(2). — С.78-88. </w:t>
      </w:r>
    </w:p>
    <w:p w:rsidR="002E27BA" w:rsidRPr="00D171F8" w:rsidRDefault="002E27BA" w:rsidP="00D2056C">
      <w:pPr>
        <w:numPr>
          <w:ilvl w:val="0"/>
          <w:numId w:val="51"/>
        </w:numPr>
        <w:tabs>
          <w:tab w:val="clear" w:pos="720"/>
          <w:tab w:val="num" w:pos="540"/>
        </w:tabs>
        <w:suppressAutoHyphens w:val="0"/>
        <w:spacing w:line="360" w:lineRule="auto"/>
        <w:ind w:left="1260"/>
        <w:jc w:val="both"/>
        <w:rPr>
          <w:rFonts w:ascii="Times New Roman" w:hAnsi="Times New Roman"/>
          <w:szCs w:val="28"/>
        </w:rPr>
      </w:pPr>
      <w:r w:rsidRPr="00D171F8">
        <w:rPr>
          <w:rFonts w:ascii="Times New Roman" w:hAnsi="Times New Roman"/>
          <w:szCs w:val="28"/>
        </w:rPr>
        <w:t>Бур’ян К.О. Мікробіологічні дослідження та вибір основи вагінальних супозиторіїв з флуконазолом / К.О. Бур’ян, О.П.</w:t>
      </w:r>
      <w:r>
        <w:rPr>
          <w:rFonts w:ascii="Times New Roman" w:hAnsi="Times New Roman"/>
          <w:szCs w:val="28"/>
        </w:rPr>
        <w:t> </w:t>
      </w:r>
      <w:r w:rsidRPr="00D171F8">
        <w:rPr>
          <w:rFonts w:ascii="Times New Roman" w:hAnsi="Times New Roman"/>
          <w:szCs w:val="28"/>
        </w:rPr>
        <w:t xml:space="preserve">Стрілець, Т.В. Крутських // Фармацевтичний журнал. </w:t>
      </w:r>
      <w:r w:rsidRPr="00D171F8">
        <w:rPr>
          <w:rFonts w:ascii="Times New Roman" w:hAnsi="Times New Roman"/>
          <w:color w:val="000000"/>
          <w:szCs w:val="28"/>
        </w:rPr>
        <w:t>––</w:t>
      </w:r>
      <w:r w:rsidRPr="00D171F8">
        <w:rPr>
          <w:rFonts w:ascii="Times New Roman" w:hAnsi="Times New Roman"/>
          <w:szCs w:val="28"/>
        </w:rPr>
        <w:t xml:space="preserve"> 2008.</w:t>
      </w:r>
      <w:r w:rsidRPr="00D171F8">
        <w:rPr>
          <w:rFonts w:ascii="Times New Roman" w:hAnsi="Times New Roman"/>
          <w:color w:val="000000"/>
          <w:szCs w:val="28"/>
        </w:rPr>
        <w:t xml:space="preserve"> ––</w:t>
      </w:r>
      <w:r w:rsidRPr="00D171F8">
        <w:rPr>
          <w:rFonts w:ascii="Times New Roman" w:hAnsi="Times New Roman"/>
          <w:szCs w:val="28"/>
        </w:rPr>
        <w:t xml:space="preserve"> №4. </w:t>
      </w:r>
      <w:r w:rsidRPr="00D171F8">
        <w:rPr>
          <w:rFonts w:ascii="Times New Roman" w:hAnsi="Times New Roman"/>
          <w:color w:val="000000"/>
          <w:szCs w:val="28"/>
        </w:rPr>
        <w:t>––</w:t>
      </w:r>
      <w:r w:rsidRPr="00D171F8">
        <w:rPr>
          <w:rFonts w:ascii="Times New Roman" w:hAnsi="Times New Roman"/>
          <w:szCs w:val="28"/>
        </w:rPr>
        <w:t xml:space="preserve"> С. 74-77. </w:t>
      </w:r>
    </w:p>
    <w:p w:rsidR="002E27BA" w:rsidRPr="00D171F8" w:rsidRDefault="002E27BA" w:rsidP="00D2056C">
      <w:pPr>
        <w:numPr>
          <w:ilvl w:val="0"/>
          <w:numId w:val="51"/>
        </w:numPr>
        <w:suppressAutoHyphens w:val="0"/>
        <w:spacing w:line="360" w:lineRule="auto"/>
        <w:ind w:left="1260"/>
        <w:jc w:val="both"/>
        <w:rPr>
          <w:rFonts w:ascii="Times New Roman" w:hAnsi="Times New Roman"/>
          <w:bCs/>
          <w:lang w:eastAsia="en-US"/>
        </w:rPr>
      </w:pPr>
      <w:r>
        <w:rPr>
          <w:rFonts w:ascii="Times New Roman" w:hAnsi="Times New Roman"/>
          <w:bCs/>
          <w:lang w:eastAsia="en-US"/>
        </w:rPr>
        <w:t xml:space="preserve">  </w:t>
      </w:r>
      <w:r w:rsidRPr="00D171F8">
        <w:rPr>
          <w:rFonts w:ascii="Times New Roman" w:hAnsi="Times New Roman"/>
          <w:bCs/>
          <w:lang w:eastAsia="en-US"/>
        </w:rPr>
        <w:t>Бур'ян К.О. Актуальність створення вагінальних супозиторіїв з флук</w:t>
      </w:r>
      <w:r w:rsidRPr="00D171F8">
        <w:rPr>
          <w:rFonts w:ascii="Times New Roman" w:hAnsi="Times New Roman"/>
          <w:bCs/>
          <w:lang w:eastAsia="en-US"/>
        </w:rPr>
        <w:t>о</w:t>
      </w:r>
      <w:r w:rsidRPr="00D171F8">
        <w:rPr>
          <w:rFonts w:ascii="Times New Roman" w:hAnsi="Times New Roman"/>
          <w:bCs/>
          <w:lang w:eastAsia="en-US"/>
        </w:rPr>
        <w:t>назолом / К.О. Бур'ян, Т.В. Крутських, О.П. Стрілець //</w:t>
      </w:r>
      <w:r w:rsidRPr="00D171F8">
        <w:rPr>
          <w:rFonts w:ascii="Times New Roman" w:hAnsi="Times New Roman"/>
          <w:szCs w:val="28"/>
        </w:rPr>
        <w:t xml:space="preserve"> Молодь – медицині майбутнього:</w:t>
      </w:r>
      <w:r w:rsidRPr="00D171F8">
        <w:rPr>
          <w:rFonts w:ascii="Times New Roman" w:hAnsi="Times New Roman"/>
          <w:bCs/>
          <w:lang w:eastAsia="en-US"/>
        </w:rPr>
        <w:t xml:space="preserve"> матеріали наук. конференції</w:t>
      </w:r>
      <w:r w:rsidRPr="00D171F8">
        <w:rPr>
          <w:rFonts w:ascii="Times New Roman" w:hAnsi="Times New Roman"/>
          <w:bCs/>
          <w:szCs w:val="28"/>
          <w:lang w:eastAsia="en-US"/>
        </w:rPr>
        <w:t>,</w:t>
      </w:r>
      <w:r w:rsidRPr="00D171F8">
        <w:rPr>
          <w:rFonts w:ascii="Times New Roman" w:hAnsi="Times New Roman"/>
          <w:bCs/>
          <w:lang w:eastAsia="en-US"/>
        </w:rPr>
        <w:t xml:space="preserve"> 26-27 квітня, 2007 р. </w:t>
      </w:r>
      <w:r w:rsidRPr="00D171F8">
        <w:rPr>
          <w:rFonts w:ascii="Times New Roman" w:hAnsi="Times New Roman"/>
          <w:szCs w:val="28"/>
        </w:rPr>
        <w:t xml:space="preserve">— </w:t>
      </w:r>
      <w:r w:rsidRPr="00D171F8">
        <w:rPr>
          <w:rFonts w:ascii="Times New Roman" w:hAnsi="Times New Roman"/>
          <w:bCs/>
          <w:lang w:eastAsia="en-US"/>
        </w:rPr>
        <w:t xml:space="preserve">Одеса. </w:t>
      </w:r>
      <w:r w:rsidRPr="00D171F8">
        <w:rPr>
          <w:rFonts w:ascii="Times New Roman" w:hAnsi="Times New Roman"/>
          <w:szCs w:val="28"/>
        </w:rPr>
        <w:t>—</w:t>
      </w:r>
      <w:r w:rsidRPr="00D171F8">
        <w:rPr>
          <w:rFonts w:ascii="Times New Roman" w:hAnsi="Times New Roman"/>
          <w:bCs/>
          <w:lang w:eastAsia="en-US"/>
        </w:rPr>
        <w:t xml:space="preserve"> ОДМУ, 2007. – С.70.</w:t>
      </w:r>
    </w:p>
    <w:p w:rsidR="002E27BA" w:rsidRPr="00D171F8" w:rsidRDefault="002E27BA" w:rsidP="00D2056C">
      <w:pPr>
        <w:numPr>
          <w:ilvl w:val="0"/>
          <w:numId w:val="51"/>
        </w:numPr>
        <w:suppressAutoHyphens w:val="0"/>
        <w:spacing w:line="360" w:lineRule="auto"/>
        <w:ind w:left="1260"/>
        <w:jc w:val="both"/>
        <w:rPr>
          <w:rFonts w:ascii="Times New Roman" w:hAnsi="Times New Roman"/>
          <w:bCs/>
          <w:lang w:eastAsia="en-US"/>
        </w:rPr>
      </w:pPr>
      <w:r>
        <w:rPr>
          <w:rFonts w:ascii="Times New Roman" w:hAnsi="Times New Roman"/>
          <w:bCs/>
          <w:lang w:eastAsia="en-US"/>
        </w:rPr>
        <w:t xml:space="preserve">  </w:t>
      </w:r>
      <w:r w:rsidRPr="00D171F8">
        <w:rPr>
          <w:rFonts w:ascii="Times New Roman" w:hAnsi="Times New Roman"/>
          <w:bCs/>
          <w:lang w:eastAsia="en-US"/>
        </w:rPr>
        <w:t xml:space="preserve">Бур'ян К.О. Підбір діючої субстанції для вагінальних супозиторіїв. / К.О. Бур'ян, Т.В. Крутських, О.П. Стрілець // </w:t>
      </w:r>
      <w:r w:rsidRPr="00D171F8">
        <w:rPr>
          <w:rFonts w:ascii="Times New Roman" w:hAnsi="Times New Roman"/>
          <w:szCs w:val="28"/>
        </w:rPr>
        <w:t>Актуальні питання створення нових лікарських засобів:</w:t>
      </w:r>
      <w:r w:rsidRPr="00D171F8">
        <w:rPr>
          <w:rFonts w:ascii="Times New Roman" w:hAnsi="Times New Roman"/>
          <w:bCs/>
          <w:lang w:eastAsia="en-US"/>
        </w:rPr>
        <w:t xml:space="preserve"> матеріали наук.-практ. конф. студентів та мол</w:t>
      </w:r>
      <w:r w:rsidRPr="00D171F8">
        <w:rPr>
          <w:rFonts w:ascii="Times New Roman" w:hAnsi="Times New Roman"/>
          <w:bCs/>
          <w:lang w:eastAsia="en-US"/>
        </w:rPr>
        <w:t>о</w:t>
      </w:r>
      <w:r w:rsidRPr="00D171F8">
        <w:rPr>
          <w:rFonts w:ascii="Times New Roman" w:hAnsi="Times New Roman"/>
          <w:bCs/>
          <w:lang w:eastAsia="en-US"/>
        </w:rPr>
        <w:t>дих вчених 17-18 травня 2007р. – Х.: Вид-во НФаУ, 2007.</w:t>
      </w:r>
      <w:r w:rsidRPr="00D171F8">
        <w:rPr>
          <w:rFonts w:ascii="Times New Roman" w:hAnsi="Times New Roman"/>
          <w:szCs w:val="28"/>
        </w:rPr>
        <w:t xml:space="preserve"> —</w:t>
      </w:r>
      <w:r w:rsidRPr="00D171F8">
        <w:rPr>
          <w:rFonts w:ascii="Times New Roman" w:hAnsi="Times New Roman"/>
          <w:bCs/>
          <w:lang w:eastAsia="en-US"/>
        </w:rPr>
        <w:t xml:space="preserve"> С. 108. </w:t>
      </w:r>
    </w:p>
    <w:p w:rsidR="002E27BA" w:rsidRPr="00D171F8" w:rsidRDefault="002E27BA" w:rsidP="00D2056C">
      <w:pPr>
        <w:numPr>
          <w:ilvl w:val="0"/>
          <w:numId w:val="51"/>
        </w:numPr>
        <w:suppressAutoHyphens w:val="0"/>
        <w:spacing w:line="360" w:lineRule="auto"/>
        <w:ind w:left="1260"/>
        <w:jc w:val="both"/>
        <w:rPr>
          <w:rFonts w:ascii="Times New Roman" w:hAnsi="Times New Roman"/>
          <w:bCs/>
          <w:lang w:eastAsia="en-US"/>
        </w:rPr>
      </w:pPr>
      <w:r>
        <w:rPr>
          <w:rFonts w:ascii="Times New Roman" w:hAnsi="Times New Roman"/>
          <w:bCs/>
          <w:lang w:eastAsia="en-US"/>
        </w:rPr>
        <w:t xml:space="preserve">  </w:t>
      </w:r>
      <w:r w:rsidRPr="00D171F8">
        <w:rPr>
          <w:rFonts w:ascii="Times New Roman" w:hAnsi="Times New Roman"/>
          <w:bCs/>
          <w:lang w:eastAsia="en-US"/>
        </w:rPr>
        <w:t xml:space="preserve">Бур'ян К.О. Підбір основи для супозиторіїв з флуконазолом на основі мікробіологічних досліджень / К.О. Бур'ян, </w:t>
      </w:r>
      <w:r>
        <w:rPr>
          <w:rFonts w:ascii="Times New Roman" w:hAnsi="Times New Roman"/>
          <w:bCs/>
          <w:lang w:eastAsia="en-US"/>
        </w:rPr>
        <w:t>О.П. Стрілець, Т.В. </w:t>
      </w:r>
      <w:r w:rsidRPr="00D171F8">
        <w:rPr>
          <w:rFonts w:ascii="Times New Roman" w:hAnsi="Times New Roman"/>
          <w:bCs/>
          <w:lang w:eastAsia="en-US"/>
        </w:rPr>
        <w:t xml:space="preserve">Крутських // </w:t>
      </w:r>
      <w:r w:rsidRPr="00D171F8">
        <w:rPr>
          <w:rFonts w:ascii="Times New Roman" w:hAnsi="Times New Roman"/>
          <w:szCs w:val="28"/>
        </w:rPr>
        <w:t>Сучасні досягнення фармацевтичної технології</w:t>
      </w:r>
      <w:r w:rsidRPr="00D171F8">
        <w:rPr>
          <w:rFonts w:ascii="Times New Roman" w:hAnsi="Times New Roman"/>
          <w:bCs/>
          <w:lang w:eastAsia="en-US"/>
        </w:rPr>
        <w:t>: матеріали Всеукр. наук.-практ. конференції студ. та молод. вчених 16-17 квітня 2008 р. – Х.: Вид-во НФаУ, 2008. – С.122.</w:t>
      </w:r>
    </w:p>
    <w:p w:rsidR="002E27BA" w:rsidRPr="00D171F8" w:rsidRDefault="002E27BA" w:rsidP="00D2056C">
      <w:pPr>
        <w:numPr>
          <w:ilvl w:val="0"/>
          <w:numId w:val="51"/>
        </w:numPr>
        <w:suppressAutoHyphens w:val="0"/>
        <w:spacing w:line="360" w:lineRule="auto"/>
        <w:ind w:left="1260"/>
        <w:jc w:val="both"/>
        <w:rPr>
          <w:rFonts w:ascii="Times New Roman" w:hAnsi="Times New Roman"/>
          <w:bCs/>
          <w:lang w:eastAsia="en-US"/>
        </w:rPr>
      </w:pPr>
      <w:r>
        <w:rPr>
          <w:rFonts w:ascii="Times New Roman" w:hAnsi="Times New Roman"/>
          <w:bCs/>
          <w:lang w:eastAsia="en-US"/>
        </w:rPr>
        <w:t xml:space="preserve">  </w:t>
      </w:r>
      <w:r w:rsidRPr="00D171F8">
        <w:rPr>
          <w:rFonts w:ascii="Times New Roman" w:hAnsi="Times New Roman"/>
          <w:bCs/>
          <w:lang w:eastAsia="en-US"/>
        </w:rPr>
        <w:t>Бур'ян К.О. Сучасні основи, що використовуються при виробництві вагінальних супозиторіїв / К.О. Бур'ян, Т.В.</w:t>
      </w:r>
      <w:r>
        <w:rPr>
          <w:rFonts w:ascii="Times New Roman" w:hAnsi="Times New Roman"/>
          <w:bCs/>
          <w:lang w:eastAsia="en-US"/>
        </w:rPr>
        <w:t> </w:t>
      </w:r>
      <w:r w:rsidRPr="00D171F8">
        <w:rPr>
          <w:rFonts w:ascii="Times New Roman" w:hAnsi="Times New Roman"/>
          <w:bCs/>
          <w:lang w:eastAsia="en-US"/>
        </w:rPr>
        <w:t xml:space="preserve">Крутських // </w:t>
      </w:r>
      <w:r w:rsidRPr="00D171F8">
        <w:rPr>
          <w:rFonts w:ascii="Times New Roman" w:hAnsi="Times New Roman"/>
          <w:szCs w:val="28"/>
        </w:rPr>
        <w:t>Косметичні і парфумерні засоби та технології майбутнього: матеріали</w:t>
      </w:r>
      <w:r w:rsidRPr="00D171F8">
        <w:rPr>
          <w:rFonts w:ascii="Times New Roman" w:hAnsi="Times New Roman"/>
          <w:bCs/>
          <w:lang w:eastAsia="en-US"/>
        </w:rPr>
        <w:t xml:space="preserve"> наук.-практ. Конф</w:t>
      </w:r>
      <w:r w:rsidRPr="00D171F8">
        <w:rPr>
          <w:rFonts w:ascii="Times New Roman" w:hAnsi="Times New Roman"/>
          <w:bCs/>
          <w:lang w:eastAsia="en-US"/>
        </w:rPr>
        <w:t>е</w:t>
      </w:r>
      <w:r w:rsidRPr="00D171F8">
        <w:rPr>
          <w:rFonts w:ascii="Times New Roman" w:hAnsi="Times New Roman"/>
          <w:bCs/>
          <w:lang w:eastAsia="en-US"/>
        </w:rPr>
        <w:t>ренції 8 грудня 2006 р. – Х., 2006. – С. 35.</w:t>
      </w:r>
    </w:p>
    <w:p w:rsidR="002E27BA" w:rsidRPr="00D171F8" w:rsidRDefault="002E27BA" w:rsidP="00D2056C">
      <w:pPr>
        <w:numPr>
          <w:ilvl w:val="0"/>
          <w:numId w:val="51"/>
        </w:numPr>
        <w:tabs>
          <w:tab w:val="clear" w:pos="720"/>
          <w:tab w:val="num" w:pos="540"/>
        </w:tabs>
        <w:suppressAutoHyphens w:val="0"/>
        <w:spacing w:line="360" w:lineRule="auto"/>
        <w:ind w:left="1260"/>
        <w:jc w:val="both"/>
        <w:rPr>
          <w:rFonts w:ascii="Times New Roman" w:hAnsi="Times New Roman"/>
          <w:szCs w:val="28"/>
        </w:rPr>
      </w:pPr>
      <w:r w:rsidRPr="00D171F8">
        <w:rPr>
          <w:rFonts w:ascii="Times New Roman" w:hAnsi="Times New Roman"/>
          <w:szCs w:val="28"/>
        </w:rPr>
        <w:t>Бурьян Е.А. Актуальность создания нового лекарственного пр</w:t>
      </w:r>
      <w:r w:rsidRPr="00D171F8">
        <w:rPr>
          <w:rFonts w:ascii="Times New Roman" w:hAnsi="Times New Roman"/>
          <w:szCs w:val="28"/>
        </w:rPr>
        <w:t>е</w:t>
      </w:r>
      <w:r w:rsidRPr="00D171F8">
        <w:rPr>
          <w:rFonts w:ascii="Times New Roman" w:hAnsi="Times New Roman"/>
          <w:szCs w:val="28"/>
        </w:rPr>
        <w:t>парата в форме суппозиториев для лечения вагинальных кандидозов / Е.А. Бурьян, Т.В. Крутских // Український вісник психоневрології (д</w:t>
      </w:r>
      <w:r w:rsidRPr="00D171F8">
        <w:rPr>
          <w:rFonts w:ascii="Times New Roman" w:hAnsi="Times New Roman"/>
          <w:szCs w:val="28"/>
        </w:rPr>
        <w:t>о</w:t>
      </w:r>
      <w:r w:rsidRPr="00D171F8">
        <w:rPr>
          <w:rFonts w:ascii="Times New Roman" w:hAnsi="Times New Roman"/>
          <w:szCs w:val="28"/>
        </w:rPr>
        <w:t>даток). — 2006. — Т. 14. — вип. 2(47). — С. 152.</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Pr>
          <w:rFonts w:ascii="Times New Roman" w:hAnsi="Times New Roman"/>
          <w:szCs w:val="28"/>
        </w:rPr>
        <w:t xml:space="preserve">  </w:t>
      </w:r>
      <w:r w:rsidRPr="00D171F8">
        <w:rPr>
          <w:rFonts w:ascii="Times New Roman" w:hAnsi="Times New Roman"/>
          <w:szCs w:val="28"/>
        </w:rPr>
        <w:t>Вагинальный кандидоз / В.Н. Прилепская, А.С. Анкирская, Г.Р. Байрамова, В.В. Муравьева — М.: Медицина,1997. — 40 с.</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Pr>
          <w:rFonts w:ascii="Times New Roman" w:hAnsi="Times New Roman"/>
          <w:szCs w:val="28"/>
        </w:rPr>
        <w:t xml:space="preserve">  </w:t>
      </w:r>
      <w:r w:rsidRPr="00D171F8">
        <w:rPr>
          <w:rFonts w:ascii="Times New Roman" w:hAnsi="Times New Roman"/>
          <w:szCs w:val="28"/>
        </w:rPr>
        <w:t xml:space="preserve">Вагинальный кандидоз: этиология, эпидемиология, патогенез / А.Ю. Сергеев, О.Л. Иванов, А.В. Караулов и др. // Иммунопатология, аллергология, инфектология. — 2000. — №2. —  С.99-107. </w:t>
      </w:r>
    </w:p>
    <w:p w:rsidR="002E27BA" w:rsidRPr="00D171F8" w:rsidRDefault="002E27BA" w:rsidP="00D2056C">
      <w:pPr>
        <w:numPr>
          <w:ilvl w:val="0"/>
          <w:numId w:val="51"/>
        </w:numPr>
        <w:suppressAutoHyphens w:val="0"/>
        <w:spacing w:line="360" w:lineRule="auto"/>
        <w:ind w:left="1260"/>
        <w:jc w:val="both"/>
        <w:rPr>
          <w:rFonts w:ascii="Times New Roman" w:hAnsi="Times New Roman"/>
          <w:noProof/>
        </w:rPr>
      </w:pPr>
      <w:r>
        <w:rPr>
          <w:rFonts w:ascii="Times New Roman" w:hAnsi="Times New Roman"/>
        </w:rPr>
        <w:t xml:space="preserve">  </w:t>
      </w:r>
      <w:r w:rsidRPr="00D171F8">
        <w:rPr>
          <w:rFonts w:ascii="Times New Roman" w:hAnsi="Times New Roman"/>
        </w:rPr>
        <w:t>Вивчення впливу фармацевтичних факторів на вивільнення фенольного гідрофобного препарату прополісу із супозиторіїв / О</w:t>
      </w:r>
      <w:r>
        <w:rPr>
          <w:rFonts w:ascii="Times New Roman" w:hAnsi="Times New Roman"/>
        </w:rPr>
        <w:t>.І. Тихонов, Т.Г. </w:t>
      </w:r>
      <w:r w:rsidRPr="00D171F8">
        <w:rPr>
          <w:rFonts w:ascii="Times New Roman" w:hAnsi="Times New Roman"/>
        </w:rPr>
        <w:t>Я</w:t>
      </w:r>
      <w:r w:rsidRPr="00D171F8">
        <w:rPr>
          <w:rFonts w:ascii="Times New Roman" w:hAnsi="Times New Roman"/>
        </w:rPr>
        <w:t>р</w:t>
      </w:r>
      <w:r w:rsidRPr="00D171F8">
        <w:rPr>
          <w:rFonts w:ascii="Times New Roman" w:hAnsi="Times New Roman"/>
        </w:rPr>
        <w:t xml:space="preserve">них, В.К. Яковенко та ін. // </w:t>
      </w:r>
      <w:r w:rsidRPr="00D171F8">
        <w:rPr>
          <w:rFonts w:ascii="Times New Roman" w:hAnsi="Times New Roman"/>
          <w:noProof/>
        </w:rPr>
        <w:t xml:space="preserve">Вісник фармації. </w:t>
      </w:r>
      <w:r w:rsidRPr="00D171F8">
        <w:rPr>
          <w:rFonts w:ascii="Times New Roman" w:hAnsi="Times New Roman"/>
          <w:szCs w:val="28"/>
        </w:rPr>
        <w:t>—</w:t>
      </w:r>
      <w:r w:rsidRPr="00D171F8">
        <w:rPr>
          <w:rFonts w:ascii="Times New Roman" w:hAnsi="Times New Roman"/>
          <w:noProof/>
        </w:rPr>
        <w:t xml:space="preserve"> 2004. </w:t>
      </w:r>
      <w:r w:rsidRPr="00D171F8">
        <w:rPr>
          <w:rFonts w:ascii="Times New Roman" w:hAnsi="Times New Roman"/>
          <w:szCs w:val="28"/>
        </w:rPr>
        <w:t>—</w:t>
      </w:r>
      <w:r w:rsidRPr="00D171F8">
        <w:rPr>
          <w:rFonts w:ascii="Times New Roman" w:hAnsi="Times New Roman"/>
          <w:noProof/>
        </w:rPr>
        <w:t xml:space="preserve"> №2(38).</w:t>
      </w:r>
      <w:r w:rsidRPr="00D171F8">
        <w:rPr>
          <w:rFonts w:ascii="Times New Roman" w:hAnsi="Times New Roman"/>
          <w:szCs w:val="28"/>
        </w:rPr>
        <w:t xml:space="preserve"> —</w:t>
      </w:r>
      <w:r w:rsidRPr="00D171F8">
        <w:rPr>
          <w:rFonts w:ascii="Times New Roman" w:hAnsi="Times New Roman"/>
          <w:noProof/>
        </w:rPr>
        <w:t xml:space="preserve"> </w:t>
      </w:r>
      <w:r w:rsidRPr="00D171F8">
        <w:rPr>
          <w:rFonts w:ascii="Times New Roman" w:hAnsi="Times New Roman"/>
        </w:rPr>
        <w:t> </w:t>
      </w:r>
      <w:r w:rsidRPr="00D171F8">
        <w:rPr>
          <w:rFonts w:ascii="Times New Roman" w:hAnsi="Times New Roman"/>
          <w:noProof/>
        </w:rPr>
        <w:t>С. 33</w:t>
      </w:r>
      <w:r w:rsidRPr="00D171F8">
        <w:rPr>
          <w:rFonts w:ascii="Times New Roman" w:hAnsi="Times New Roman"/>
        </w:rPr>
        <w:t>–</w:t>
      </w:r>
      <w:r w:rsidRPr="00D171F8">
        <w:rPr>
          <w:rFonts w:ascii="Times New Roman" w:hAnsi="Times New Roman"/>
          <w:noProof/>
        </w:rPr>
        <w:t>36.</w:t>
      </w:r>
    </w:p>
    <w:p w:rsidR="002E27BA" w:rsidRDefault="002E27BA" w:rsidP="00D2056C">
      <w:pPr>
        <w:numPr>
          <w:ilvl w:val="0"/>
          <w:numId w:val="51"/>
        </w:numPr>
        <w:suppressAutoHyphens w:val="0"/>
        <w:spacing w:line="360" w:lineRule="auto"/>
        <w:ind w:left="1260"/>
        <w:jc w:val="both"/>
        <w:rPr>
          <w:rFonts w:ascii="Times New Roman" w:hAnsi="Times New Roman"/>
          <w:noProof/>
        </w:rPr>
      </w:pPr>
      <w:r>
        <w:rPr>
          <w:rFonts w:ascii="Times New Roman" w:hAnsi="Times New Roman"/>
        </w:rPr>
        <w:lastRenderedPageBreak/>
        <w:t xml:space="preserve">  </w:t>
      </w:r>
      <w:r w:rsidRPr="00D171F8">
        <w:rPr>
          <w:rFonts w:ascii="Times New Roman" w:hAnsi="Times New Roman"/>
        </w:rPr>
        <w:t>Вивчення реологічних властивостей супозиторіїв з амінокапроновою кислотою / І.М. Довга, Н.Г.</w:t>
      </w:r>
      <w:r>
        <w:rPr>
          <w:rFonts w:ascii="Times New Roman" w:hAnsi="Times New Roman"/>
        </w:rPr>
        <w:t xml:space="preserve"> Козлова, О.Е. Замараєва та ін.</w:t>
      </w:r>
      <w:r w:rsidRPr="00D171F8">
        <w:rPr>
          <w:rFonts w:ascii="Times New Roman" w:hAnsi="Times New Roman"/>
        </w:rPr>
        <w:t xml:space="preserve"> // Фарм</w:t>
      </w:r>
      <w:r w:rsidRPr="00D171F8">
        <w:rPr>
          <w:rFonts w:ascii="Times New Roman" w:hAnsi="Times New Roman"/>
        </w:rPr>
        <w:t>а</w:t>
      </w:r>
      <w:r w:rsidRPr="00D171F8">
        <w:rPr>
          <w:rFonts w:ascii="Times New Roman" w:hAnsi="Times New Roman"/>
        </w:rPr>
        <w:t xml:space="preserve">ком. </w:t>
      </w:r>
      <w:r w:rsidRPr="00D171F8">
        <w:rPr>
          <w:rFonts w:ascii="Times New Roman" w:hAnsi="Times New Roman"/>
          <w:szCs w:val="28"/>
        </w:rPr>
        <w:t>—</w:t>
      </w:r>
      <w:r w:rsidRPr="00D171F8">
        <w:rPr>
          <w:rFonts w:ascii="Times New Roman" w:hAnsi="Times New Roman"/>
        </w:rPr>
        <w:t xml:space="preserve"> 2004. </w:t>
      </w:r>
      <w:r w:rsidRPr="00D171F8">
        <w:rPr>
          <w:rFonts w:ascii="Times New Roman" w:hAnsi="Times New Roman"/>
          <w:szCs w:val="28"/>
        </w:rPr>
        <w:t>—</w:t>
      </w:r>
      <w:r w:rsidRPr="00D171F8">
        <w:rPr>
          <w:rFonts w:ascii="Times New Roman" w:hAnsi="Times New Roman"/>
        </w:rPr>
        <w:t xml:space="preserve"> №2. </w:t>
      </w:r>
      <w:r w:rsidRPr="00D171F8">
        <w:rPr>
          <w:rFonts w:ascii="Times New Roman" w:hAnsi="Times New Roman"/>
          <w:szCs w:val="28"/>
        </w:rPr>
        <w:t>—</w:t>
      </w:r>
      <w:r w:rsidRPr="00D171F8">
        <w:rPr>
          <w:rFonts w:ascii="Times New Roman" w:hAnsi="Times New Roman"/>
        </w:rPr>
        <w:t xml:space="preserve"> С. 53-58.</w:t>
      </w:r>
    </w:p>
    <w:p w:rsidR="002E27BA" w:rsidRPr="00D171F8" w:rsidRDefault="002E27BA" w:rsidP="00D2056C">
      <w:pPr>
        <w:numPr>
          <w:ilvl w:val="0"/>
          <w:numId w:val="51"/>
        </w:numPr>
        <w:suppressAutoHyphens w:val="0"/>
        <w:spacing w:line="360" w:lineRule="auto"/>
        <w:ind w:left="1260"/>
        <w:jc w:val="both"/>
        <w:rPr>
          <w:rFonts w:ascii="Times New Roman" w:hAnsi="Times New Roman"/>
          <w:noProof/>
        </w:rPr>
      </w:pPr>
      <w:r>
        <w:rPr>
          <w:rFonts w:ascii="Times New Roman" w:hAnsi="Times New Roman"/>
        </w:rPr>
        <w:t>Вивчення специфічної активності протимікробних лікарських засобів / Ю.Л. Волянський, І.С. Гриценко, В.П. Широбоков та ін. – К.: 2004. – 38 с.</w:t>
      </w:r>
    </w:p>
    <w:p w:rsidR="002E27BA" w:rsidRPr="00D171F8" w:rsidRDefault="002E27BA" w:rsidP="00D2056C">
      <w:pPr>
        <w:numPr>
          <w:ilvl w:val="0"/>
          <w:numId w:val="51"/>
        </w:numPr>
        <w:suppressAutoHyphens w:val="0"/>
        <w:spacing w:line="360" w:lineRule="auto"/>
        <w:ind w:left="1260"/>
        <w:jc w:val="both"/>
        <w:rPr>
          <w:rFonts w:ascii="Times New Roman" w:hAnsi="Times New Roman"/>
        </w:rPr>
      </w:pPr>
      <w:r>
        <w:rPr>
          <w:rFonts w:ascii="Times New Roman" w:hAnsi="Times New Roman"/>
        </w:rPr>
        <w:t xml:space="preserve">  </w:t>
      </w:r>
      <w:r w:rsidRPr="00D171F8">
        <w:rPr>
          <w:rFonts w:ascii="Times New Roman" w:hAnsi="Times New Roman"/>
        </w:rPr>
        <w:t xml:space="preserve">Виробництво м’яких лікарських форм в Україні / М.О. Ляпунов, О.П. Безугла, І.М. Довга // Ліки України. </w:t>
      </w:r>
      <w:r w:rsidRPr="00D171F8">
        <w:rPr>
          <w:rFonts w:ascii="Times New Roman" w:hAnsi="Times New Roman"/>
          <w:szCs w:val="28"/>
        </w:rPr>
        <w:t>—</w:t>
      </w:r>
      <w:r w:rsidRPr="00D171F8">
        <w:rPr>
          <w:rFonts w:ascii="Times New Roman" w:hAnsi="Times New Roman"/>
        </w:rPr>
        <w:t xml:space="preserve"> 1997. </w:t>
      </w:r>
      <w:r w:rsidRPr="00D171F8">
        <w:rPr>
          <w:rFonts w:ascii="Times New Roman" w:hAnsi="Times New Roman"/>
          <w:szCs w:val="28"/>
        </w:rPr>
        <w:t>—</w:t>
      </w:r>
      <w:r w:rsidRPr="00D171F8">
        <w:rPr>
          <w:rFonts w:ascii="Times New Roman" w:hAnsi="Times New Roman"/>
        </w:rPr>
        <w:t xml:space="preserve"> №2. </w:t>
      </w:r>
      <w:r w:rsidRPr="00D171F8">
        <w:rPr>
          <w:rFonts w:ascii="Times New Roman" w:hAnsi="Times New Roman"/>
          <w:szCs w:val="28"/>
        </w:rPr>
        <w:t>—</w:t>
      </w:r>
      <w:r w:rsidRPr="00D171F8">
        <w:rPr>
          <w:rFonts w:ascii="Times New Roman" w:hAnsi="Times New Roman"/>
        </w:rPr>
        <w:t xml:space="preserve"> С.22-25.</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Pr>
          <w:rFonts w:ascii="Times New Roman" w:hAnsi="Times New Roman"/>
          <w:szCs w:val="28"/>
        </w:rPr>
        <w:t xml:space="preserve">  </w:t>
      </w:r>
      <w:r w:rsidRPr="00D171F8">
        <w:rPr>
          <w:rFonts w:ascii="Times New Roman" w:hAnsi="Times New Roman"/>
          <w:szCs w:val="28"/>
        </w:rPr>
        <w:t>Виробництво та</w:t>
      </w:r>
      <w:r w:rsidRPr="00D171F8">
        <w:rPr>
          <w:rFonts w:ascii="Times New Roman" w:hAnsi="Times New Roman"/>
          <w:szCs w:val="28"/>
        </w:rPr>
        <w:t>б</w:t>
      </w:r>
      <w:r w:rsidRPr="00D171F8">
        <w:rPr>
          <w:rFonts w:ascii="Times New Roman" w:hAnsi="Times New Roman"/>
          <w:szCs w:val="28"/>
        </w:rPr>
        <w:t>леток / Т.А. Грошовий, Є.Є. Борзунов, М.О. Казарінов  та ін. // Фармац. журн</w:t>
      </w:r>
      <w:r>
        <w:rPr>
          <w:rFonts w:ascii="Times New Roman" w:hAnsi="Times New Roman"/>
          <w:szCs w:val="28"/>
        </w:rPr>
        <w:t>. – 1992. –</w:t>
      </w:r>
      <w:r w:rsidRPr="00D171F8">
        <w:rPr>
          <w:rFonts w:ascii="Times New Roman" w:hAnsi="Times New Roman"/>
          <w:szCs w:val="28"/>
        </w:rPr>
        <w:t xml:space="preserve"> № 3. – С. 65-68.</w:t>
      </w:r>
    </w:p>
    <w:p w:rsidR="002E27BA" w:rsidRPr="00D171F8" w:rsidRDefault="002E27BA" w:rsidP="00D2056C">
      <w:pPr>
        <w:numPr>
          <w:ilvl w:val="0"/>
          <w:numId w:val="51"/>
        </w:numPr>
        <w:suppressAutoHyphens w:val="0"/>
        <w:spacing w:line="360" w:lineRule="auto"/>
        <w:ind w:left="1260"/>
        <w:jc w:val="both"/>
        <w:rPr>
          <w:rFonts w:ascii="Times New Roman" w:hAnsi="Times New Roman"/>
          <w:noProof/>
        </w:rPr>
      </w:pPr>
      <w:r>
        <w:rPr>
          <w:rFonts w:ascii="Times New Roman" w:hAnsi="Times New Roman"/>
          <w:noProof/>
        </w:rPr>
        <w:t xml:space="preserve">  </w:t>
      </w:r>
      <w:r w:rsidRPr="00D171F8">
        <w:rPr>
          <w:rFonts w:ascii="Times New Roman" w:hAnsi="Times New Roman"/>
          <w:noProof/>
        </w:rPr>
        <w:t xml:space="preserve">Влияние химической природы носителя на биологическую доступность мазей с веществами противомикробного спектра действия / В.Г. Гунько, И.М. Перцев, Б.М. Даценко и др. // Фармац. журн. </w:t>
      </w:r>
      <w:r w:rsidRPr="00D171F8">
        <w:rPr>
          <w:rFonts w:ascii="Times New Roman" w:hAnsi="Times New Roman"/>
          <w:szCs w:val="28"/>
        </w:rPr>
        <w:t>—</w:t>
      </w:r>
      <w:r w:rsidRPr="00D171F8">
        <w:rPr>
          <w:rFonts w:ascii="Times New Roman" w:hAnsi="Times New Roman"/>
          <w:noProof/>
          <w:spacing w:val="4"/>
        </w:rPr>
        <w:t> </w:t>
      </w:r>
      <w:r w:rsidRPr="00D171F8">
        <w:rPr>
          <w:rFonts w:ascii="Times New Roman" w:hAnsi="Times New Roman"/>
          <w:noProof/>
        </w:rPr>
        <w:t xml:space="preserve"> 1991.</w:t>
      </w:r>
      <w:r w:rsidRPr="00D171F8">
        <w:rPr>
          <w:rFonts w:ascii="Times New Roman" w:hAnsi="Times New Roman"/>
        </w:rPr>
        <w:t xml:space="preserve"> </w:t>
      </w:r>
      <w:r w:rsidRPr="00D171F8">
        <w:rPr>
          <w:rFonts w:ascii="Times New Roman" w:hAnsi="Times New Roman"/>
          <w:szCs w:val="28"/>
        </w:rPr>
        <w:t>—</w:t>
      </w:r>
      <w:r w:rsidRPr="00D171F8">
        <w:rPr>
          <w:rFonts w:ascii="Times New Roman" w:hAnsi="Times New Roman"/>
          <w:noProof/>
          <w:spacing w:val="4"/>
        </w:rPr>
        <w:t xml:space="preserve">  </w:t>
      </w:r>
      <w:r w:rsidRPr="00D171F8">
        <w:rPr>
          <w:rFonts w:ascii="Times New Roman" w:hAnsi="Times New Roman"/>
          <w:noProof/>
        </w:rPr>
        <w:t>№3.</w:t>
      </w:r>
      <w:r w:rsidRPr="00D171F8">
        <w:rPr>
          <w:rFonts w:ascii="Times New Roman" w:hAnsi="Times New Roman"/>
        </w:rPr>
        <w:t xml:space="preserve"> </w:t>
      </w:r>
      <w:r w:rsidRPr="00D171F8">
        <w:rPr>
          <w:rFonts w:ascii="Times New Roman" w:hAnsi="Times New Roman"/>
          <w:szCs w:val="28"/>
        </w:rPr>
        <w:t>—</w:t>
      </w:r>
      <w:r w:rsidRPr="00D171F8">
        <w:rPr>
          <w:rFonts w:ascii="Times New Roman" w:hAnsi="Times New Roman"/>
          <w:noProof/>
          <w:spacing w:val="4"/>
        </w:rPr>
        <w:t> </w:t>
      </w:r>
      <w:r w:rsidRPr="00D171F8">
        <w:rPr>
          <w:rFonts w:ascii="Times New Roman" w:hAnsi="Times New Roman"/>
        </w:rPr>
        <w:t xml:space="preserve"> </w:t>
      </w:r>
      <w:r w:rsidRPr="00D171F8">
        <w:rPr>
          <w:rFonts w:ascii="Times New Roman" w:hAnsi="Times New Roman"/>
          <w:noProof/>
        </w:rPr>
        <w:t>С.62-67.</w:t>
      </w:r>
    </w:p>
    <w:p w:rsidR="002E27BA" w:rsidRPr="00D171F8" w:rsidRDefault="002E27BA" w:rsidP="00D2056C">
      <w:pPr>
        <w:numPr>
          <w:ilvl w:val="0"/>
          <w:numId w:val="51"/>
        </w:numPr>
        <w:suppressAutoHyphens w:val="0"/>
        <w:spacing w:line="360" w:lineRule="auto"/>
        <w:ind w:left="1260"/>
        <w:jc w:val="both"/>
        <w:outlineLvl w:val="1"/>
        <w:rPr>
          <w:rFonts w:ascii="Times New Roman" w:hAnsi="Times New Roman"/>
          <w:szCs w:val="28"/>
        </w:rPr>
      </w:pPr>
      <w:r>
        <w:rPr>
          <w:rFonts w:ascii="Times New Roman" w:hAnsi="Times New Roman"/>
          <w:szCs w:val="28"/>
        </w:rPr>
        <w:t xml:space="preserve">  </w:t>
      </w:r>
      <w:r w:rsidRPr="00D171F8">
        <w:rPr>
          <w:rFonts w:ascii="Times New Roman" w:hAnsi="Times New Roman"/>
          <w:szCs w:val="28"/>
        </w:rPr>
        <w:t>Воинова Г.В. Опыт лечения пн</w:t>
      </w:r>
      <w:r>
        <w:rPr>
          <w:rFonts w:ascii="Times New Roman" w:hAnsi="Times New Roman"/>
          <w:szCs w:val="28"/>
        </w:rPr>
        <w:t>евмомикозов медофлюканом / Г.В. </w:t>
      </w:r>
      <w:r w:rsidRPr="00D171F8">
        <w:rPr>
          <w:rFonts w:ascii="Times New Roman" w:hAnsi="Times New Roman"/>
          <w:szCs w:val="28"/>
        </w:rPr>
        <w:t>Воинова, С.А. Бурова // Пульмонология. — 2001. —  №1. — С. 35-36.</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Pr>
          <w:rFonts w:ascii="Times New Roman" w:hAnsi="Times New Roman"/>
          <w:szCs w:val="28"/>
        </w:rPr>
        <w:t xml:space="preserve">  </w:t>
      </w:r>
      <w:r w:rsidRPr="00D171F8">
        <w:rPr>
          <w:rFonts w:ascii="Times New Roman" w:hAnsi="Times New Roman"/>
          <w:szCs w:val="28"/>
        </w:rPr>
        <w:t>Вульвовагинальный кандидоз / В.Н. Прилепская, Е.А.</w:t>
      </w:r>
      <w:r>
        <w:rPr>
          <w:rFonts w:ascii="Times New Roman" w:hAnsi="Times New Roman"/>
          <w:szCs w:val="28"/>
        </w:rPr>
        <w:t> </w:t>
      </w:r>
      <w:r w:rsidRPr="00D171F8">
        <w:rPr>
          <w:rFonts w:ascii="Times New Roman" w:hAnsi="Times New Roman"/>
          <w:szCs w:val="28"/>
        </w:rPr>
        <w:t>Межевитинова, Г.Р. Байрамові и др. // Для тех, кто лечит. — 2005. — №6. — С.14-25.</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Pr>
          <w:rFonts w:ascii="Times New Roman" w:hAnsi="Times New Roman"/>
          <w:szCs w:val="28"/>
        </w:rPr>
        <w:t xml:space="preserve">  </w:t>
      </w:r>
      <w:r w:rsidRPr="00D171F8">
        <w:rPr>
          <w:rFonts w:ascii="Times New Roman" w:hAnsi="Times New Roman"/>
          <w:szCs w:val="28"/>
        </w:rPr>
        <w:t>Вульвовагинальный кандидоз в клинической больнице / М.И.</w:t>
      </w:r>
      <w:r>
        <w:rPr>
          <w:rFonts w:ascii="Times New Roman" w:hAnsi="Times New Roman"/>
          <w:szCs w:val="28"/>
        </w:rPr>
        <w:t> </w:t>
      </w:r>
      <w:r w:rsidRPr="00D171F8">
        <w:rPr>
          <w:rFonts w:ascii="Times New Roman" w:hAnsi="Times New Roman"/>
          <w:szCs w:val="28"/>
        </w:rPr>
        <w:t>Курдина, В.Е. Маликов, Н.Е. Жарикова, А.А. Бурова и др. // Акушерство и гинекология. — 2005. — №1. —С. 38-40.</w:t>
      </w:r>
    </w:p>
    <w:p w:rsidR="002E27BA" w:rsidRPr="00D171F8" w:rsidRDefault="002E27BA" w:rsidP="00D2056C">
      <w:pPr>
        <w:numPr>
          <w:ilvl w:val="0"/>
          <w:numId w:val="51"/>
        </w:numPr>
        <w:suppressAutoHyphens w:val="0"/>
        <w:spacing w:line="360" w:lineRule="auto"/>
        <w:ind w:left="1260"/>
        <w:jc w:val="both"/>
        <w:outlineLvl w:val="1"/>
        <w:rPr>
          <w:rFonts w:ascii="Times New Roman" w:hAnsi="Times New Roman"/>
          <w:szCs w:val="28"/>
        </w:rPr>
      </w:pPr>
      <w:r>
        <w:rPr>
          <w:rFonts w:ascii="Times New Roman" w:hAnsi="Times New Roman"/>
          <w:szCs w:val="28"/>
        </w:rPr>
        <w:t xml:space="preserve">  </w:t>
      </w:r>
      <w:r w:rsidRPr="00D171F8">
        <w:rPr>
          <w:rFonts w:ascii="Times New Roman" w:hAnsi="Times New Roman"/>
          <w:szCs w:val="28"/>
        </w:rPr>
        <w:t>Генитальные инфекции / А.Н. Стрижаков, А.И. Давыдов, О.Р.</w:t>
      </w:r>
      <w:r>
        <w:rPr>
          <w:rFonts w:ascii="Times New Roman" w:hAnsi="Times New Roman"/>
          <w:szCs w:val="28"/>
        </w:rPr>
        <w:t> </w:t>
      </w:r>
      <w:r w:rsidRPr="00D171F8">
        <w:rPr>
          <w:rFonts w:ascii="Times New Roman" w:hAnsi="Times New Roman"/>
          <w:szCs w:val="28"/>
        </w:rPr>
        <w:t>Баев, П.В. Буданов. — М.: Династия, 2003. — 89 с.</w:t>
      </w:r>
    </w:p>
    <w:p w:rsidR="002E27BA" w:rsidRPr="00D171F8" w:rsidRDefault="002E27BA" w:rsidP="00D2056C">
      <w:pPr>
        <w:numPr>
          <w:ilvl w:val="0"/>
          <w:numId w:val="51"/>
        </w:numPr>
        <w:suppressAutoHyphens w:val="0"/>
        <w:spacing w:line="360" w:lineRule="auto"/>
        <w:ind w:left="1260"/>
        <w:jc w:val="both"/>
        <w:outlineLvl w:val="1"/>
        <w:rPr>
          <w:rFonts w:ascii="Times New Roman" w:hAnsi="Times New Roman"/>
          <w:szCs w:val="28"/>
        </w:rPr>
      </w:pPr>
      <w:r>
        <w:rPr>
          <w:rFonts w:ascii="Times New Roman" w:hAnsi="Times New Roman"/>
          <w:szCs w:val="28"/>
        </w:rPr>
        <w:t xml:space="preserve">  </w:t>
      </w:r>
      <w:r w:rsidRPr="00D171F8">
        <w:rPr>
          <w:rFonts w:ascii="Times New Roman" w:hAnsi="Times New Roman"/>
          <w:szCs w:val="28"/>
        </w:rPr>
        <w:t xml:space="preserve">Георгиевский В.П. Биологически активные вещества лекарственных растений. / В.П. Георгиевский, Н.Ф. Комисаренко, С.Е. Дмитрук – Новосибирск: Наука, Сиб. отд-ние, 1990. — 333 с. </w:t>
      </w:r>
    </w:p>
    <w:p w:rsidR="002E27BA" w:rsidRPr="00D171F8" w:rsidRDefault="002E27BA" w:rsidP="00D2056C">
      <w:pPr>
        <w:numPr>
          <w:ilvl w:val="0"/>
          <w:numId w:val="51"/>
        </w:numPr>
        <w:suppressAutoHyphens w:val="0"/>
        <w:spacing w:line="360" w:lineRule="auto"/>
        <w:ind w:left="1260"/>
        <w:jc w:val="both"/>
        <w:rPr>
          <w:rFonts w:ascii="Times New Roman" w:hAnsi="Times New Roman"/>
          <w:spacing w:val="-2"/>
        </w:rPr>
      </w:pPr>
      <w:r>
        <w:rPr>
          <w:rFonts w:ascii="Times New Roman" w:hAnsi="Times New Roman"/>
          <w:spacing w:val="-2"/>
        </w:rPr>
        <w:t xml:space="preserve">  </w:t>
      </w:r>
      <w:r w:rsidRPr="00D171F8">
        <w:rPr>
          <w:rFonts w:ascii="Times New Roman" w:hAnsi="Times New Roman"/>
          <w:spacing w:val="-2"/>
        </w:rPr>
        <w:t>Георгиевский В.П. О применении те</w:t>
      </w:r>
      <w:r w:rsidRPr="00D171F8">
        <w:rPr>
          <w:rFonts w:ascii="Times New Roman" w:hAnsi="Times New Roman"/>
          <w:spacing w:val="-2"/>
        </w:rPr>
        <w:t>с</w:t>
      </w:r>
      <w:r w:rsidRPr="00D171F8">
        <w:rPr>
          <w:rFonts w:ascii="Times New Roman" w:hAnsi="Times New Roman"/>
          <w:spacing w:val="-2"/>
        </w:rPr>
        <w:t>тов «Распадаемость» и «Растворимость» для контроля качества твердых дозир</w:t>
      </w:r>
      <w:r w:rsidRPr="00D171F8">
        <w:rPr>
          <w:rFonts w:ascii="Times New Roman" w:hAnsi="Times New Roman"/>
          <w:spacing w:val="-2"/>
        </w:rPr>
        <w:t>о</w:t>
      </w:r>
      <w:r w:rsidRPr="00D171F8">
        <w:rPr>
          <w:rFonts w:ascii="Times New Roman" w:hAnsi="Times New Roman"/>
          <w:spacing w:val="-2"/>
        </w:rPr>
        <w:t>ванных лекарственных средств / В.П. Георгие</w:t>
      </w:r>
      <w:r>
        <w:rPr>
          <w:rFonts w:ascii="Times New Roman" w:hAnsi="Times New Roman"/>
          <w:spacing w:val="-2"/>
        </w:rPr>
        <w:t>вский В.П., А.И. Гризодуб, А.Г. </w:t>
      </w:r>
      <w:r w:rsidRPr="00D171F8">
        <w:rPr>
          <w:rFonts w:ascii="Times New Roman" w:hAnsi="Times New Roman"/>
          <w:spacing w:val="-2"/>
        </w:rPr>
        <w:t xml:space="preserve">Пиотровская // Фармаком. </w:t>
      </w:r>
      <w:r w:rsidRPr="00D171F8">
        <w:rPr>
          <w:rFonts w:ascii="Times New Roman" w:hAnsi="Times New Roman"/>
          <w:szCs w:val="28"/>
        </w:rPr>
        <w:t>—</w:t>
      </w:r>
      <w:r w:rsidRPr="00D171F8">
        <w:rPr>
          <w:rFonts w:ascii="Times New Roman" w:hAnsi="Times New Roman"/>
          <w:spacing w:val="-2"/>
        </w:rPr>
        <w:t xml:space="preserve"> 1994. </w:t>
      </w:r>
      <w:r w:rsidRPr="00D171F8">
        <w:rPr>
          <w:rFonts w:ascii="Times New Roman" w:hAnsi="Times New Roman"/>
          <w:szCs w:val="28"/>
        </w:rPr>
        <w:t>—</w:t>
      </w:r>
      <w:r w:rsidRPr="00D171F8">
        <w:rPr>
          <w:rFonts w:ascii="Times New Roman" w:hAnsi="Times New Roman"/>
          <w:spacing w:val="-2"/>
        </w:rPr>
        <w:t xml:space="preserve"> № 5-6. </w:t>
      </w:r>
      <w:r w:rsidRPr="00D171F8">
        <w:rPr>
          <w:rFonts w:ascii="Times New Roman" w:hAnsi="Times New Roman"/>
          <w:szCs w:val="28"/>
        </w:rPr>
        <w:t>—</w:t>
      </w:r>
      <w:r w:rsidRPr="00D171F8">
        <w:rPr>
          <w:rFonts w:ascii="Times New Roman" w:hAnsi="Times New Roman"/>
          <w:spacing w:val="-2"/>
        </w:rPr>
        <w:t xml:space="preserve"> С. 28-42.</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Pr>
          <w:rFonts w:ascii="Times New Roman" w:hAnsi="Times New Roman"/>
          <w:szCs w:val="28"/>
        </w:rPr>
        <w:t xml:space="preserve">  Глазкова Л.</w:t>
      </w:r>
      <w:r w:rsidRPr="00D171F8">
        <w:rPr>
          <w:rFonts w:ascii="Times New Roman" w:hAnsi="Times New Roman"/>
          <w:szCs w:val="28"/>
        </w:rPr>
        <w:t>К. Этиология, клиника и терапия кандидозного вульвовагинита / Л.К. Глазкова // Акушерство и гинекология. — 2005. — №3. — С.55-57.</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Pr>
          <w:rFonts w:ascii="Times New Roman" w:hAnsi="Times New Roman"/>
          <w:noProof/>
        </w:rPr>
        <w:t xml:space="preserve">  </w:t>
      </w:r>
      <w:r w:rsidRPr="00D171F8">
        <w:rPr>
          <w:rFonts w:ascii="Times New Roman" w:hAnsi="Times New Roman"/>
          <w:noProof/>
        </w:rPr>
        <w:t>Глузман М.Х. Поверхностно-активные вещества и их применнение в фармации / М.Х. Глузман, Г.С. Башура, Г.В.</w:t>
      </w:r>
      <w:r>
        <w:rPr>
          <w:rFonts w:ascii="Times New Roman" w:hAnsi="Times New Roman"/>
          <w:noProof/>
        </w:rPr>
        <w:t> </w:t>
      </w:r>
      <w:r w:rsidRPr="00D171F8">
        <w:rPr>
          <w:rFonts w:ascii="Times New Roman" w:hAnsi="Times New Roman"/>
          <w:noProof/>
        </w:rPr>
        <w:t xml:space="preserve">Цагарейшвили </w:t>
      </w:r>
      <w:r w:rsidRPr="00D171F8">
        <w:rPr>
          <w:rFonts w:ascii="Times New Roman" w:hAnsi="Times New Roman"/>
          <w:szCs w:val="28"/>
        </w:rPr>
        <w:t>—</w:t>
      </w:r>
      <w:r w:rsidRPr="00D171F8">
        <w:rPr>
          <w:rFonts w:ascii="Times New Roman" w:hAnsi="Times New Roman"/>
          <w:noProof/>
        </w:rPr>
        <w:t xml:space="preserve"> Тбилиси: Мецниереба, 1972.</w:t>
      </w:r>
      <w:r w:rsidRPr="00D171F8">
        <w:rPr>
          <w:rFonts w:ascii="Times New Roman" w:hAnsi="Times New Roman"/>
          <w:szCs w:val="28"/>
        </w:rPr>
        <w:t xml:space="preserve"> —</w:t>
      </w:r>
      <w:r w:rsidRPr="00D171F8">
        <w:rPr>
          <w:rFonts w:ascii="Times New Roman" w:hAnsi="Times New Roman"/>
          <w:noProof/>
        </w:rPr>
        <w:t xml:space="preserve">  202 с.</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Pr>
          <w:rFonts w:ascii="Times New Roman" w:hAnsi="Times New Roman"/>
          <w:noProof/>
        </w:rPr>
        <w:lastRenderedPageBreak/>
        <w:t xml:space="preserve">  Голейко Д.</w:t>
      </w:r>
      <w:r w:rsidRPr="00D171F8">
        <w:rPr>
          <w:rFonts w:ascii="Times New Roman" w:hAnsi="Times New Roman"/>
          <w:noProof/>
        </w:rPr>
        <w:t>М. Розробка складу та технології та біологічна оцінка вагінальних супозиторіїв з флуронезидом : автореф. дис</w:t>
      </w:r>
      <w:r w:rsidRPr="00DB7DCB">
        <w:rPr>
          <w:rFonts w:ascii="Times New Roman" w:hAnsi="Times New Roman"/>
          <w:noProof/>
        </w:rPr>
        <w:t xml:space="preserve"> . </w:t>
      </w:r>
      <w:r w:rsidRPr="00D171F8">
        <w:rPr>
          <w:rFonts w:ascii="Times New Roman" w:hAnsi="Times New Roman"/>
          <w:noProof/>
        </w:rPr>
        <w:t xml:space="preserve">… на здоб. наук. ступ. фармац. наук: спец. 15.00.01 / Д.М. Голейко </w:t>
      </w:r>
      <w:r w:rsidRPr="00D171F8">
        <w:rPr>
          <w:rFonts w:ascii="Times New Roman" w:hAnsi="Times New Roman"/>
          <w:szCs w:val="28"/>
        </w:rPr>
        <w:t>—</w:t>
      </w:r>
      <w:r w:rsidRPr="00D171F8">
        <w:rPr>
          <w:rFonts w:ascii="Times New Roman" w:hAnsi="Times New Roman"/>
          <w:noProof/>
        </w:rPr>
        <w:t xml:space="preserve"> Львів: Б.в., 1996. </w:t>
      </w:r>
      <w:r w:rsidRPr="00D171F8">
        <w:rPr>
          <w:rFonts w:ascii="Times New Roman" w:hAnsi="Times New Roman"/>
          <w:szCs w:val="28"/>
        </w:rPr>
        <w:t>—</w:t>
      </w:r>
      <w:r w:rsidRPr="00D171F8">
        <w:rPr>
          <w:rFonts w:ascii="Times New Roman" w:hAnsi="Times New Roman"/>
          <w:noProof/>
        </w:rPr>
        <w:t xml:space="preserve"> 21 с.</w:t>
      </w:r>
    </w:p>
    <w:p w:rsidR="002E27BA" w:rsidRPr="00741132" w:rsidRDefault="002E27BA" w:rsidP="00D2056C">
      <w:pPr>
        <w:pStyle w:val="2ffffc"/>
        <w:widowControl w:val="0"/>
        <w:numPr>
          <w:ilvl w:val="0"/>
          <w:numId w:val="51"/>
        </w:numPr>
        <w:suppressAutoHyphens w:val="0"/>
        <w:spacing w:after="0" w:line="360" w:lineRule="auto"/>
        <w:ind w:left="1260"/>
        <w:jc w:val="both"/>
        <w:rPr>
          <w:rFonts w:ascii="Times New Roman" w:hAnsi="Times New Roman"/>
          <w:bCs/>
          <w:szCs w:val="28"/>
        </w:rPr>
      </w:pPr>
      <w:r>
        <w:rPr>
          <w:rFonts w:ascii="Times New Roman" w:hAnsi="Times New Roman"/>
        </w:rPr>
        <w:t xml:space="preserve">  </w:t>
      </w:r>
      <w:r w:rsidRPr="00741132">
        <w:rPr>
          <w:rFonts w:ascii="Times New Roman" w:hAnsi="Times New Roman"/>
        </w:rPr>
        <w:t>Головкин В.А. Вагинальные лекарс</w:t>
      </w:r>
      <w:r w:rsidRPr="00741132">
        <w:rPr>
          <w:rFonts w:ascii="Times New Roman" w:hAnsi="Times New Roman"/>
        </w:rPr>
        <w:t>т</w:t>
      </w:r>
      <w:r w:rsidRPr="00741132">
        <w:rPr>
          <w:rFonts w:ascii="Times New Roman" w:hAnsi="Times New Roman"/>
        </w:rPr>
        <w:t>венные средства: Особенности разработки, исследования, применения / В.А.</w:t>
      </w:r>
      <w:r>
        <w:rPr>
          <w:rFonts w:ascii="Times New Roman" w:hAnsi="Times New Roman"/>
        </w:rPr>
        <w:t> </w:t>
      </w:r>
      <w:r w:rsidRPr="00741132">
        <w:rPr>
          <w:rFonts w:ascii="Times New Roman" w:hAnsi="Times New Roman"/>
        </w:rPr>
        <w:t xml:space="preserve">Головкин, В.В. Головкин, А.В. Головкин </w:t>
      </w:r>
      <w:r w:rsidRPr="00741132">
        <w:rPr>
          <w:rFonts w:ascii="Times New Roman" w:hAnsi="Times New Roman"/>
          <w:lang w:val="uk-UA"/>
        </w:rPr>
        <w:t>—</w:t>
      </w:r>
      <w:r w:rsidRPr="00741132">
        <w:rPr>
          <w:rFonts w:ascii="Times New Roman" w:hAnsi="Times New Roman"/>
        </w:rPr>
        <w:t xml:space="preserve"> Запор</w:t>
      </w:r>
      <w:r w:rsidRPr="00741132">
        <w:rPr>
          <w:rFonts w:ascii="Times New Roman" w:hAnsi="Times New Roman"/>
        </w:rPr>
        <w:t>о</w:t>
      </w:r>
      <w:r w:rsidRPr="00741132">
        <w:rPr>
          <w:rFonts w:ascii="Times New Roman" w:hAnsi="Times New Roman"/>
        </w:rPr>
        <w:t xml:space="preserve">жье: Видавець, 2000. </w:t>
      </w:r>
      <w:r w:rsidRPr="00741132">
        <w:rPr>
          <w:rFonts w:ascii="Times New Roman" w:hAnsi="Times New Roman"/>
          <w:lang w:val="uk-UA"/>
        </w:rPr>
        <w:t>—</w:t>
      </w:r>
      <w:r w:rsidRPr="00741132">
        <w:rPr>
          <w:rFonts w:ascii="Times New Roman" w:hAnsi="Times New Roman"/>
        </w:rPr>
        <w:t xml:space="preserve">  271 с.</w:t>
      </w:r>
    </w:p>
    <w:p w:rsidR="002E27BA" w:rsidRPr="00D171F8" w:rsidRDefault="002E27BA" w:rsidP="00D2056C">
      <w:pPr>
        <w:numPr>
          <w:ilvl w:val="0"/>
          <w:numId w:val="51"/>
        </w:numPr>
        <w:suppressAutoHyphens w:val="0"/>
        <w:spacing w:line="360" w:lineRule="auto"/>
        <w:ind w:left="1260"/>
        <w:jc w:val="both"/>
        <w:rPr>
          <w:rFonts w:ascii="Times New Roman" w:hAnsi="Times New Roman"/>
          <w:spacing w:val="2"/>
          <w:szCs w:val="28"/>
        </w:rPr>
      </w:pPr>
      <w:r>
        <w:rPr>
          <w:rFonts w:ascii="Times New Roman" w:hAnsi="Times New Roman"/>
          <w:spacing w:val="2"/>
          <w:szCs w:val="28"/>
        </w:rPr>
        <w:t xml:space="preserve">  </w:t>
      </w:r>
      <w:r w:rsidRPr="00D171F8">
        <w:rPr>
          <w:rFonts w:ascii="Times New Roman" w:hAnsi="Times New Roman"/>
          <w:spacing w:val="2"/>
          <w:szCs w:val="28"/>
        </w:rPr>
        <w:t>Головкін А.В. М'яка лікарська форма для вагінального застосування з дезінфектантом «Гембар» / А.В.</w:t>
      </w:r>
      <w:r>
        <w:rPr>
          <w:rFonts w:ascii="Times New Roman" w:hAnsi="Times New Roman"/>
          <w:spacing w:val="2"/>
          <w:szCs w:val="28"/>
        </w:rPr>
        <w:t xml:space="preserve"> Головкін, М.М. Маленький, В.В. </w:t>
      </w:r>
      <w:r w:rsidRPr="00D171F8">
        <w:rPr>
          <w:rFonts w:ascii="Times New Roman" w:hAnsi="Times New Roman"/>
          <w:spacing w:val="2"/>
          <w:szCs w:val="28"/>
        </w:rPr>
        <w:t xml:space="preserve">Гладишев // Вісник фармації. </w:t>
      </w:r>
      <w:r w:rsidRPr="00D171F8">
        <w:rPr>
          <w:rFonts w:ascii="Times New Roman" w:hAnsi="Times New Roman"/>
          <w:szCs w:val="28"/>
        </w:rPr>
        <w:t>— 2005. — №3(43). — С.55-58.</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Pr>
          <w:rFonts w:ascii="Times New Roman" w:hAnsi="Times New Roman"/>
          <w:szCs w:val="28"/>
        </w:rPr>
        <w:t xml:space="preserve">  </w:t>
      </w:r>
      <w:r w:rsidRPr="00D171F8">
        <w:rPr>
          <w:rFonts w:ascii="Times New Roman" w:hAnsi="Times New Roman"/>
          <w:szCs w:val="28"/>
        </w:rPr>
        <w:t>Го</w:t>
      </w:r>
      <w:r w:rsidRPr="00D171F8">
        <w:rPr>
          <w:rFonts w:ascii="Times New Roman" w:hAnsi="Times New Roman"/>
          <w:szCs w:val="28"/>
        </w:rPr>
        <w:t>с</w:t>
      </w:r>
      <w:r w:rsidRPr="00D171F8">
        <w:rPr>
          <w:rFonts w:ascii="Times New Roman" w:hAnsi="Times New Roman"/>
          <w:szCs w:val="28"/>
        </w:rPr>
        <w:t>коммедбиопром. Технология и стандартизация лекарств: сб. науч. тр. / Государственный научный центр лекарственных средств (ГНЦЛС) — Х.: Р</w:t>
      </w:r>
      <w:r w:rsidRPr="00D171F8">
        <w:rPr>
          <w:rFonts w:ascii="Times New Roman" w:hAnsi="Times New Roman"/>
          <w:szCs w:val="28"/>
        </w:rPr>
        <w:t>И</w:t>
      </w:r>
      <w:r w:rsidRPr="00D171F8">
        <w:rPr>
          <w:rFonts w:ascii="Times New Roman" w:hAnsi="Times New Roman"/>
          <w:szCs w:val="28"/>
        </w:rPr>
        <w:t>РЕГ, 1996. — 784 с.</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Pr>
          <w:rFonts w:ascii="Times New Roman" w:hAnsi="Times New Roman"/>
          <w:szCs w:val="28"/>
        </w:rPr>
        <w:t xml:space="preserve">  </w:t>
      </w:r>
      <w:r w:rsidRPr="00D171F8">
        <w:rPr>
          <w:rFonts w:ascii="Times New Roman" w:hAnsi="Times New Roman"/>
          <w:szCs w:val="28"/>
        </w:rPr>
        <w:t>Гризодуб А.И. Стандантные процедуры валидации методик кон</w:t>
      </w:r>
      <w:r w:rsidRPr="00D171F8">
        <w:rPr>
          <w:rFonts w:ascii="Times New Roman" w:hAnsi="Times New Roman"/>
          <w:szCs w:val="28"/>
        </w:rPr>
        <w:t>т</w:t>
      </w:r>
      <w:r w:rsidRPr="00D171F8">
        <w:rPr>
          <w:rFonts w:ascii="Times New Roman" w:hAnsi="Times New Roman"/>
          <w:szCs w:val="28"/>
        </w:rPr>
        <w:t>роля качества лекарственных средств / А.И. Гризодуб // Фармаком. — 2006. — № 1/2. — С. 35-44.</w:t>
      </w:r>
    </w:p>
    <w:p w:rsidR="002E27BA" w:rsidRPr="00D171F8" w:rsidRDefault="002E27BA" w:rsidP="00D2056C">
      <w:pPr>
        <w:numPr>
          <w:ilvl w:val="0"/>
          <w:numId w:val="51"/>
        </w:numPr>
        <w:suppressAutoHyphens w:val="0"/>
        <w:spacing w:line="360" w:lineRule="auto"/>
        <w:ind w:left="1260"/>
        <w:jc w:val="both"/>
        <w:rPr>
          <w:rFonts w:ascii="Times New Roman" w:hAnsi="Times New Roman"/>
        </w:rPr>
      </w:pPr>
      <w:r>
        <w:rPr>
          <w:rFonts w:ascii="Times New Roman" w:hAnsi="Times New Roman"/>
          <w:szCs w:val="28"/>
        </w:rPr>
        <w:t xml:space="preserve">  </w:t>
      </w:r>
      <w:r w:rsidRPr="00D171F8">
        <w:rPr>
          <w:rFonts w:ascii="Times New Roman" w:hAnsi="Times New Roman"/>
          <w:szCs w:val="28"/>
        </w:rPr>
        <w:t xml:space="preserve">Державна Фармакопея України. Держ. п-во «Науково-експертний фармакопейний центр». — 1-е вид. — Х.: РІРЕГ, 2001. </w:t>
      </w:r>
      <w:r w:rsidRPr="00D171F8">
        <w:rPr>
          <w:rFonts w:ascii="Times New Roman" w:hAnsi="Times New Roman"/>
        </w:rPr>
        <w:t>–</w:t>
      </w:r>
      <w:r w:rsidRPr="00D171F8">
        <w:rPr>
          <w:rFonts w:ascii="Times New Roman" w:hAnsi="Times New Roman"/>
          <w:szCs w:val="28"/>
        </w:rPr>
        <w:t xml:space="preserve"> 556 с.</w:t>
      </w:r>
    </w:p>
    <w:p w:rsidR="002E27BA" w:rsidRPr="00D171F8" w:rsidRDefault="002E27BA" w:rsidP="00D2056C">
      <w:pPr>
        <w:numPr>
          <w:ilvl w:val="0"/>
          <w:numId w:val="51"/>
        </w:numPr>
        <w:suppressAutoHyphens w:val="0"/>
        <w:spacing w:line="360" w:lineRule="auto"/>
        <w:ind w:left="1260"/>
        <w:jc w:val="both"/>
        <w:rPr>
          <w:rFonts w:ascii="Times New Roman" w:hAnsi="Times New Roman"/>
        </w:rPr>
      </w:pPr>
      <w:r>
        <w:rPr>
          <w:rFonts w:ascii="Times New Roman" w:hAnsi="Times New Roman"/>
          <w:szCs w:val="28"/>
        </w:rPr>
        <w:t xml:space="preserve">  </w:t>
      </w:r>
      <w:r w:rsidRPr="00D171F8">
        <w:rPr>
          <w:rFonts w:ascii="Times New Roman" w:hAnsi="Times New Roman"/>
          <w:szCs w:val="28"/>
        </w:rPr>
        <w:t>Державна Фармакопея України.</w:t>
      </w:r>
      <w:r w:rsidRPr="00D171F8">
        <w:rPr>
          <w:rFonts w:ascii="Times New Roman" w:hAnsi="Times New Roman"/>
          <w:spacing w:val="1"/>
          <w:szCs w:val="28"/>
        </w:rPr>
        <w:t xml:space="preserve"> /</w:t>
      </w:r>
      <w:r w:rsidRPr="00D171F8">
        <w:rPr>
          <w:rFonts w:ascii="Times New Roman" w:hAnsi="Times New Roman"/>
          <w:szCs w:val="28"/>
        </w:rPr>
        <w:t xml:space="preserve"> </w:t>
      </w:r>
      <w:r w:rsidRPr="00D171F8">
        <w:rPr>
          <w:rFonts w:ascii="Times New Roman" w:hAnsi="Times New Roman"/>
          <w:spacing w:val="1"/>
          <w:szCs w:val="28"/>
        </w:rPr>
        <w:t xml:space="preserve">Держ. п-во </w:t>
      </w:r>
      <w:r w:rsidRPr="00D171F8">
        <w:rPr>
          <w:rFonts w:ascii="Times New Roman" w:hAnsi="Times New Roman"/>
          <w:szCs w:val="28"/>
        </w:rPr>
        <w:t>«Науково-експертний фармакопейний центр». — 1-е вид., Доп</w:t>
      </w:r>
      <w:r w:rsidRPr="00D171F8">
        <w:rPr>
          <w:rFonts w:ascii="Times New Roman" w:hAnsi="Times New Roman"/>
          <w:szCs w:val="28"/>
        </w:rPr>
        <w:t>о</w:t>
      </w:r>
      <w:r w:rsidRPr="00D171F8">
        <w:rPr>
          <w:rFonts w:ascii="Times New Roman" w:hAnsi="Times New Roman"/>
          <w:szCs w:val="28"/>
        </w:rPr>
        <w:t>в. 1., Х: РІРЕГ, 2004. — 520 с.</w:t>
      </w:r>
    </w:p>
    <w:p w:rsidR="002E27BA" w:rsidRPr="00D171F8" w:rsidRDefault="002E27BA" w:rsidP="00D2056C">
      <w:pPr>
        <w:numPr>
          <w:ilvl w:val="0"/>
          <w:numId w:val="51"/>
        </w:numPr>
        <w:suppressAutoHyphens w:val="0"/>
        <w:spacing w:line="360" w:lineRule="auto"/>
        <w:ind w:left="1260"/>
        <w:jc w:val="both"/>
        <w:rPr>
          <w:rFonts w:ascii="Times New Roman" w:hAnsi="Times New Roman"/>
        </w:rPr>
      </w:pPr>
      <w:r>
        <w:rPr>
          <w:rFonts w:ascii="Times New Roman" w:hAnsi="Times New Roman"/>
          <w:spacing w:val="1"/>
          <w:szCs w:val="28"/>
        </w:rPr>
        <w:t xml:space="preserve">  </w:t>
      </w:r>
      <w:r w:rsidRPr="00D171F8">
        <w:rPr>
          <w:rFonts w:ascii="Times New Roman" w:hAnsi="Times New Roman"/>
          <w:spacing w:val="1"/>
          <w:szCs w:val="28"/>
        </w:rPr>
        <w:t>Державна Фармакопея України. / Держ. п-во «Наук</w:t>
      </w:r>
      <w:r w:rsidRPr="00D171F8">
        <w:rPr>
          <w:rFonts w:ascii="Times New Roman" w:hAnsi="Times New Roman"/>
          <w:spacing w:val="1"/>
          <w:szCs w:val="28"/>
        </w:rPr>
        <w:t>о</w:t>
      </w:r>
      <w:r w:rsidRPr="00D171F8">
        <w:rPr>
          <w:rFonts w:ascii="Times New Roman" w:hAnsi="Times New Roman"/>
          <w:spacing w:val="1"/>
          <w:szCs w:val="28"/>
        </w:rPr>
        <w:t>во-екс</w:t>
      </w:r>
      <w:r w:rsidRPr="00D171F8">
        <w:rPr>
          <w:rFonts w:ascii="Times New Roman" w:hAnsi="Times New Roman"/>
          <w:spacing w:val="-1"/>
          <w:szCs w:val="28"/>
        </w:rPr>
        <w:t xml:space="preserve">пертний фармакопейний центр». </w:t>
      </w:r>
      <w:r w:rsidRPr="00D171F8">
        <w:rPr>
          <w:rFonts w:ascii="Times New Roman" w:hAnsi="Times New Roman"/>
          <w:szCs w:val="28"/>
        </w:rPr>
        <w:t>—</w:t>
      </w:r>
      <w:r w:rsidRPr="00D171F8">
        <w:rPr>
          <w:rFonts w:ascii="Times New Roman" w:hAnsi="Times New Roman"/>
          <w:spacing w:val="-1"/>
          <w:szCs w:val="28"/>
        </w:rPr>
        <w:t xml:space="preserve"> 1-е вид., Допов. 2. </w:t>
      </w:r>
      <w:r w:rsidRPr="00D171F8">
        <w:rPr>
          <w:rFonts w:ascii="Times New Roman" w:hAnsi="Times New Roman"/>
          <w:szCs w:val="28"/>
        </w:rPr>
        <w:t>—</w:t>
      </w:r>
      <w:r w:rsidRPr="00D171F8">
        <w:rPr>
          <w:rFonts w:ascii="Times New Roman" w:hAnsi="Times New Roman"/>
          <w:spacing w:val="-1"/>
          <w:szCs w:val="28"/>
        </w:rPr>
        <w:t>Х.: РІРЕГ</w:t>
      </w:r>
      <w:r w:rsidRPr="00D171F8">
        <w:rPr>
          <w:rFonts w:ascii="Times New Roman" w:hAnsi="Times New Roman"/>
          <w:szCs w:val="28"/>
        </w:rPr>
        <w:t>,</w:t>
      </w:r>
      <w:r w:rsidRPr="00D171F8">
        <w:rPr>
          <w:rFonts w:ascii="Times New Roman" w:hAnsi="Times New Roman"/>
          <w:spacing w:val="-1"/>
          <w:szCs w:val="28"/>
        </w:rPr>
        <w:t xml:space="preserve"> 2008. </w:t>
      </w:r>
      <w:r w:rsidRPr="00D171F8">
        <w:rPr>
          <w:rFonts w:ascii="Times New Roman" w:hAnsi="Times New Roman"/>
          <w:szCs w:val="28"/>
        </w:rPr>
        <w:t>—</w:t>
      </w:r>
      <w:r w:rsidRPr="00D171F8">
        <w:rPr>
          <w:rFonts w:ascii="Times New Roman" w:hAnsi="Times New Roman"/>
          <w:spacing w:val="-1"/>
          <w:szCs w:val="28"/>
        </w:rPr>
        <w:t xml:space="preserve"> 620 с.</w:t>
      </w:r>
    </w:p>
    <w:p w:rsidR="002E27BA" w:rsidRPr="00D171F8" w:rsidRDefault="002E27BA" w:rsidP="00D2056C">
      <w:pPr>
        <w:numPr>
          <w:ilvl w:val="0"/>
          <w:numId w:val="51"/>
        </w:numPr>
        <w:suppressAutoHyphens w:val="0"/>
        <w:spacing w:line="360" w:lineRule="auto"/>
        <w:ind w:left="1260"/>
        <w:jc w:val="both"/>
        <w:rPr>
          <w:rFonts w:ascii="Times New Roman" w:hAnsi="Times New Roman"/>
        </w:rPr>
      </w:pPr>
      <w:r>
        <w:rPr>
          <w:rFonts w:ascii="Times New Roman" w:hAnsi="Times New Roman"/>
          <w:spacing w:val="-1"/>
          <w:szCs w:val="28"/>
        </w:rPr>
        <w:t xml:space="preserve">  </w:t>
      </w:r>
      <w:r w:rsidRPr="00D171F8">
        <w:rPr>
          <w:rFonts w:ascii="Times New Roman" w:hAnsi="Times New Roman"/>
          <w:spacing w:val="-1"/>
          <w:szCs w:val="28"/>
        </w:rPr>
        <w:t xml:space="preserve">Довга І.М. Розробка і стандартизація технології виробництва суспензійних супозиторіїв із парацетамолом і супозиторіїв з амінокапроновою кислотою для педіатрії : автореф. дис. на здоб. наук. ступ. канд. фарм. наук : спец. 15.00.01 / І.М. Довга </w:t>
      </w:r>
      <w:r w:rsidRPr="00D171F8">
        <w:rPr>
          <w:rFonts w:ascii="Times New Roman" w:hAnsi="Times New Roman"/>
          <w:szCs w:val="28"/>
        </w:rPr>
        <w:t>—</w:t>
      </w:r>
      <w:r w:rsidRPr="00D171F8">
        <w:rPr>
          <w:rFonts w:ascii="Times New Roman" w:hAnsi="Times New Roman"/>
          <w:spacing w:val="-1"/>
          <w:szCs w:val="28"/>
        </w:rPr>
        <w:t xml:space="preserve"> Х.:, 2005. </w:t>
      </w:r>
      <w:r w:rsidRPr="00D171F8">
        <w:rPr>
          <w:rFonts w:ascii="Times New Roman" w:hAnsi="Times New Roman"/>
          <w:szCs w:val="28"/>
        </w:rPr>
        <w:t>—</w:t>
      </w:r>
      <w:r w:rsidRPr="00D171F8">
        <w:rPr>
          <w:rFonts w:ascii="Times New Roman" w:hAnsi="Times New Roman"/>
          <w:spacing w:val="-1"/>
          <w:szCs w:val="28"/>
        </w:rPr>
        <w:t xml:space="preserve"> 20 с.</w:t>
      </w:r>
    </w:p>
    <w:p w:rsidR="002E27BA" w:rsidRPr="00D171F8" w:rsidRDefault="002E27BA" w:rsidP="00D2056C">
      <w:pPr>
        <w:pStyle w:val="affffffff8"/>
        <w:numPr>
          <w:ilvl w:val="0"/>
          <w:numId w:val="51"/>
        </w:numPr>
        <w:suppressAutoHyphens w:val="0"/>
        <w:spacing w:before="0" w:after="0" w:line="360" w:lineRule="auto"/>
        <w:ind w:left="1260"/>
        <w:jc w:val="both"/>
        <w:rPr>
          <w:sz w:val="28"/>
          <w:szCs w:val="28"/>
        </w:rPr>
      </w:pPr>
      <w:r>
        <w:rPr>
          <w:sz w:val="28"/>
          <w:szCs w:val="28"/>
        </w:rPr>
        <w:t xml:space="preserve">  </w:t>
      </w:r>
      <w:r w:rsidRPr="00D171F8">
        <w:rPr>
          <w:sz w:val="28"/>
          <w:szCs w:val="28"/>
        </w:rPr>
        <w:t xml:space="preserve">Доклінічні дослідження </w:t>
      </w:r>
      <w:r>
        <w:rPr>
          <w:sz w:val="28"/>
          <w:szCs w:val="28"/>
        </w:rPr>
        <w:t>лікарських засобів: метод. рек.</w:t>
      </w:r>
      <w:r w:rsidRPr="00D171F8">
        <w:rPr>
          <w:sz w:val="28"/>
          <w:szCs w:val="28"/>
        </w:rPr>
        <w:t xml:space="preserve"> / За ред. О.В.Стефанова. — К.: Авіцена, 2001. – С. 74-97, 292-306.</w:t>
      </w:r>
    </w:p>
    <w:p w:rsidR="002E27BA" w:rsidRPr="00D171F8" w:rsidRDefault="002E27BA" w:rsidP="00D2056C">
      <w:pPr>
        <w:numPr>
          <w:ilvl w:val="0"/>
          <w:numId w:val="51"/>
        </w:numPr>
        <w:suppressAutoHyphens w:val="0"/>
        <w:spacing w:line="360" w:lineRule="auto"/>
        <w:ind w:left="1260"/>
        <w:jc w:val="both"/>
        <w:rPr>
          <w:rFonts w:ascii="Times New Roman" w:hAnsi="Times New Roman"/>
          <w:noProof/>
        </w:rPr>
      </w:pPr>
      <w:r>
        <w:rPr>
          <w:rFonts w:ascii="Times New Roman" w:hAnsi="Times New Roman"/>
          <w:szCs w:val="28"/>
        </w:rPr>
        <w:t xml:space="preserve">  </w:t>
      </w:r>
      <w:r w:rsidRPr="00D171F8">
        <w:rPr>
          <w:rFonts w:ascii="Times New Roman" w:hAnsi="Times New Roman"/>
          <w:szCs w:val="28"/>
        </w:rPr>
        <w:t>Допоміжні речовини та їх застосування в технології лікарських форм: д</w:t>
      </w:r>
      <w:r w:rsidRPr="00D171F8">
        <w:rPr>
          <w:rFonts w:ascii="Times New Roman" w:hAnsi="Times New Roman"/>
          <w:szCs w:val="28"/>
        </w:rPr>
        <w:t>о</w:t>
      </w:r>
      <w:r w:rsidRPr="00D171F8">
        <w:rPr>
          <w:rFonts w:ascii="Times New Roman" w:hAnsi="Times New Roman"/>
          <w:szCs w:val="28"/>
        </w:rPr>
        <w:t>відк. посібн. / Ф. Ж</w:t>
      </w:r>
      <w:r>
        <w:rPr>
          <w:rFonts w:ascii="Times New Roman" w:hAnsi="Times New Roman"/>
          <w:szCs w:val="28"/>
        </w:rPr>
        <w:t>огло, В. Возняк, В. Попович, Я. </w:t>
      </w:r>
      <w:r w:rsidRPr="00D171F8">
        <w:rPr>
          <w:rFonts w:ascii="Times New Roman" w:hAnsi="Times New Roman"/>
          <w:szCs w:val="28"/>
        </w:rPr>
        <w:t>Богдан. — Львів: Львівський держ. мед. ун-т, 1996. — 95 с.</w:t>
      </w:r>
    </w:p>
    <w:p w:rsidR="002E27BA" w:rsidRPr="00D171F8" w:rsidRDefault="002E27BA" w:rsidP="00D2056C">
      <w:pPr>
        <w:numPr>
          <w:ilvl w:val="0"/>
          <w:numId w:val="51"/>
        </w:numPr>
        <w:suppressAutoHyphens w:val="0"/>
        <w:spacing w:line="360" w:lineRule="auto"/>
        <w:ind w:left="1260"/>
        <w:jc w:val="both"/>
        <w:rPr>
          <w:rFonts w:ascii="Times New Roman" w:hAnsi="Times New Roman"/>
          <w:noProof/>
        </w:rPr>
      </w:pPr>
      <w:r>
        <w:rPr>
          <w:rFonts w:ascii="Times New Roman" w:hAnsi="Times New Roman"/>
          <w:noProof/>
        </w:rPr>
        <w:t xml:space="preserve">  </w:t>
      </w:r>
      <w:r w:rsidRPr="00D171F8">
        <w:rPr>
          <w:rFonts w:ascii="Times New Roman" w:hAnsi="Times New Roman"/>
          <w:noProof/>
        </w:rPr>
        <w:t xml:space="preserve">Дроговоз С.М. Фармакологія на допомогу лікарю, провізору та студенту : підруч.-довід. / С.М. Дроговоз, В.В. Страшний </w:t>
      </w:r>
      <w:r w:rsidRPr="00D171F8">
        <w:rPr>
          <w:rFonts w:ascii="Times New Roman" w:hAnsi="Times New Roman"/>
          <w:szCs w:val="28"/>
        </w:rPr>
        <w:t>—</w:t>
      </w:r>
      <w:r w:rsidRPr="00D171F8">
        <w:rPr>
          <w:rFonts w:ascii="Times New Roman" w:hAnsi="Times New Roman"/>
        </w:rPr>
        <w:t xml:space="preserve"> </w:t>
      </w:r>
      <w:r w:rsidRPr="00D171F8">
        <w:rPr>
          <w:rFonts w:ascii="Times New Roman" w:hAnsi="Times New Roman"/>
          <w:noProof/>
        </w:rPr>
        <w:t>Х.:, 2002.</w:t>
      </w:r>
      <w:r w:rsidRPr="00D171F8">
        <w:rPr>
          <w:rFonts w:ascii="Times New Roman" w:hAnsi="Times New Roman"/>
        </w:rPr>
        <w:t xml:space="preserve"> </w:t>
      </w:r>
      <w:r w:rsidRPr="00D171F8">
        <w:rPr>
          <w:rFonts w:ascii="Times New Roman" w:hAnsi="Times New Roman"/>
          <w:szCs w:val="28"/>
        </w:rPr>
        <w:t>—</w:t>
      </w:r>
      <w:r w:rsidRPr="00D171F8">
        <w:rPr>
          <w:rFonts w:ascii="Times New Roman" w:hAnsi="Times New Roman"/>
        </w:rPr>
        <w:t xml:space="preserve"> </w:t>
      </w:r>
      <w:r w:rsidRPr="00D171F8">
        <w:rPr>
          <w:rFonts w:ascii="Times New Roman" w:hAnsi="Times New Roman"/>
          <w:noProof/>
        </w:rPr>
        <w:t>408 с.</w:t>
      </w:r>
    </w:p>
    <w:p w:rsidR="002E27BA" w:rsidRPr="00D171F8" w:rsidRDefault="002E27BA" w:rsidP="00D2056C">
      <w:pPr>
        <w:pStyle w:val="2ffffc"/>
        <w:widowControl w:val="0"/>
        <w:numPr>
          <w:ilvl w:val="0"/>
          <w:numId w:val="51"/>
        </w:numPr>
        <w:suppressAutoHyphens w:val="0"/>
        <w:spacing w:after="0" w:line="360" w:lineRule="auto"/>
        <w:ind w:left="1260"/>
        <w:jc w:val="both"/>
        <w:rPr>
          <w:rFonts w:ascii="Times New Roman" w:hAnsi="Times New Roman"/>
          <w:bCs/>
          <w:szCs w:val="28"/>
        </w:rPr>
      </w:pPr>
      <w:r>
        <w:rPr>
          <w:rFonts w:ascii="Times New Roman" w:hAnsi="Times New Roman"/>
          <w:bCs/>
          <w:szCs w:val="28"/>
        </w:rPr>
        <w:t xml:space="preserve">  </w:t>
      </w:r>
      <w:r w:rsidRPr="00D171F8">
        <w:rPr>
          <w:rFonts w:ascii="Times New Roman" w:hAnsi="Times New Roman"/>
          <w:bCs/>
          <w:szCs w:val="28"/>
        </w:rPr>
        <w:t xml:space="preserve">Егоров Н.С. Основы учения об антибиотиках / Н.С. Егоров </w:t>
      </w:r>
      <w:r w:rsidRPr="00D171F8">
        <w:rPr>
          <w:rFonts w:ascii="Times New Roman" w:hAnsi="Times New Roman"/>
          <w:szCs w:val="28"/>
          <w:lang w:val="uk-UA"/>
        </w:rPr>
        <w:t>—</w:t>
      </w:r>
      <w:r w:rsidRPr="00D171F8">
        <w:rPr>
          <w:rFonts w:ascii="Times New Roman" w:hAnsi="Times New Roman"/>
          <w:bCs/>
          <w:szCs w:val="28"/>
        </w:rPr>
        <w:t xml:space="preserve"> М.: Изд-во МГУ: Наука, 2004.</w:t>
      </w:r>
      <w:r w:rsidRPr="00D171F8">
        <w:rPr>
          <w:rFonts w:ascii="Times New Roman" w:hAnsi="Times New Roman"/>
          <w:szCs w:val="28"/>
          <w:lang w:val="uk-UA"/>
        </w:rPr>
        <w:t xml:space="preserve"> —</w:t>
      </w:r>
      <w:r w:rsidRPr="00D171F8">
        <w:rPr>
          <w:rFonts w:ascii="Times New Roman" w:hAnsi="Times New Roman"/>
          <w:bCs/>
          <w:szCs w:val="28"/>
        </w:rPr>
        <w:t xml:space="preserve"> 528 с.</w:t>
      </w:r>
    </w:p>
    <w:p w:rsidR="002E27BA" w:rsidRPr="00D171F8" w:rsidRDefault="002E27BA" w:rsidP="00D2056C">
      <w:pPr>
        <w:numPr>
          <w:ilvl w:val="0"/>
          <w:numId w:val="51"/>
        </w:numPr>
        <w:suppressAutoHyphens w:val="0"/>
        <w:spacing w:line="360" w:lineRule="auto"/>
        <w:ind w:left="1260"/>
        <w:jc w:val="both"/>
        <w:outlineLvl w:val="1"/>
        <w:rPr>
          <w:rFonts w:ascii="Times New Roman" w:hAnsi="Times New Roman"/>
          <w:szCs w:val="28"/>
        </w:rPr>
      </w:pPr>
      <w:r>
        <w:rPr>
          <w:rFonts w:ascii="Times New Roman" w:hAnsi="Times New Roman"/>
          <w:szCs w:val="28"/>
        </w:rPr>
        <w:lastRenderedPageBreak/>
        <w:t xml:space="preserve">  </w:t>
      </w:r>
      <w:r w:rsidRPr="00D171F8">
        <w:rPr>
          <w:rFonts w:ascii="Times New Roman" w:hAnsi="Times New Roman"/>
          <w:szCs w:val="28"/>
        </w:rPr>
        <w:t>Завадский С.П. Критерии контроля качества и свойств магнитных ректальних супозиториев / С.П. Завадский, О.Г. Черкасова, Ю.Я.</w:t>
      </w:r>
      <w:r>
        <w:rPr>
          <w:rFonts w:ascii="Times New Roman" w:hAnsi="Times New Roman"/>
          <w:szCs w:val="28"/>
        </w:rPr>
        <w:t> </w:t>
      </w:r>
      <w:r w:rsidRPr="00D171F8">
        <w:rPr>
          <w:rFonts w:ascii="Times New Roman" w:hAnsi="Times New Roman"/>
          <w:szCs w:val="28"/>
        </w:rPr>
        <w:t>Харитонов // Хим.-фарм. журн. — 2000. — Т. 34. — №10. — С. 43-48.</w:t>
      </w:r>
    </w:p>
    <w:p w:rsidR="002E27BA" w:rsidRPr="00D171F8" w:rsidRDefault="002E27BA" w:rsidP="00D2056C">
      <w:pPr>
        <w:numPr>
          <w:ilvl w:val="0"/>
          <w:numId w:val="51"/>
        </w:numPr>
        <w:suppressAutoHyphens w:val="0"/>
        <w:spacing w:line="360" w:lineRule="auto"/>
        <w:ind w:left="1260"/>
        <w:jc w:val="both"/>
        <w:outlineLvl w:val="1"/>
        <w:rPr>
          <w:rFonts w:ascii="Times New Roman" w:hAnsi="Times New Roman"/>
          <w:szCs w:val="28"/>
        </w:rPr>
      </w:pPr>
      <w:r>
        <w:rPr>
          <w:rFonts w:ascii="Times New Roman" w:hAnsi="Times New Roman"/>
          <w:szCs w:val="28"/>
        </w:rPr>
        <w:t xml:space="preserve">  </w:t>
      </w:r>
      <w:r w:rsidRPr="00D171F8">
        <w:rPr>
          <w:rFonts w:ascii="Times New Roman" w:hAnsi="Times New Roman"/>
          <w:szCs w:val="28"/>
        </w:rPr>
        <w:t>Зависимость клинической картины кандидозного вульвовагинита от видового состава грибов Candida и эффективность флуконазола при первичной и рецидивирующей кандида-инфекции / В.П.</w:t>
      </w:r>
      <w:r>
        <w:rPr>
          <w:rFonts w:ascii="Times New Roman" w:hAnsi="Times New Roman"/>
          <w:szCs w:val="28"/>
        </w:rPr>
        <w:t> </w:t>
      </w:r>
      <w:r w:rsidRPr="00D171F8">
        <w:rPr>
          <w:rFonts w:ascii="Times New Roman" w:hAnsi="Times New Roman"/>
          <w:szCs w:val="28"/>
        </w:rPr>
        <w:t>Кисина, Ж.В. Степанова, М.М. Мирзабекова и др. // Гинекология. — 2000. — Т. 2, №6. — С. 193-195.</w:t>
      </w:r>
    </w:p>
    <w:p w:rsidR="002E27BA" w:rsidRPr="00D171F8" w:rsidRDefault="002E27BA" w:rsidP="00D2056C">
      <w:pPr>
        <w:numPr>
          <w:ilvl w:val="0"/>
          <w:numId w:val="51"/>
        </w:numPr>
        <w:suppressAutoHyphens w:val="0"/>
        <w:spacing w:line="360" w:lineRule="auto"/>
        <w:ind w:left="1260"/>
        <w:jc w:val="both"/>
        <w:rPr>
          <w:rFonts w:ascii="Times New Roman" w:hAnsi="Times New Roman"/>
        </w:rPr>
      </w:pPr>
      <w:r>
        <w:rPr>
          <w:rFonts w:ascii="Times New Roman" w:hAnsi="Times New Roman"/>
        </w:rPr>
        <w:t xml:space="preserve">  </w:t>
      </w:r>
      <w:r w:rsidRPr="00D171F8">
        <w:rPr>
          <w:rFonts w:ascii="Times New Roman" w:hAnsi="Times New Roman"/>
        </w:rPr>
        <w:t>Западнюк М.П. Лабораторные животные. Испол</w:t>
      </w:r>
      <w:r w:rsidRPr="00D171F8">
        <w:rPr>
          <w:rFonts w:ascii="Times New Roman" w:hAnsi="Times New Roman"/>
        </w:rPr>
        <w:t>ь</w:t>
      </w:r>
      <w:r w:rsidRPr="00D171F8">
        <w:rPr>
          <w:rFonts w:ascii="Times New Roman" w:hAnsi="Times New Roman"/>
        </w:rPr>
        <w:t xml:space="preserve">зование в эксперименте / М.П. Западнюк, В.И. Западнюк, Е.А. Захария </w:t>
      </w:r>
      <w:r w:rsidRPr="00D171F8">
        <w:rPr>
          <w:rFonts w:ascii="Times New Roman" w:hAnsi="Times New Roman"/>
          <w:szCs w:val="28"/>
        </w:rPr>
        <w:t>—</w:t>
      </w:r>
      <w:r w:rsidRPr="00D171F8">
        <w:rPr>
          <w:rFonts w:ascii="Times New Roman" w:hAnsi="Times New Roman"/>
        </w:rPr>
        <w:t xml:space="preserve"> К.: Высш. шк., 1983.</w:t>
      </w:r>
      <w:r w:rsidRPr="00D171F8">
        <w:rPr>
          <w:rFonts w:ascii="Times New Roman" w:hAnsi="Times New Roman"/>
          <w:szCs w:val="28"/>
        </w:rPr>
        <w:t xml:space="preserve"> —</w:t>
      </w:r>
      <w:r w:rsidRPr="00D171F8">
        <w:rPr>
          <w:rFonts w:ascii="Times New Roman" w:hAnsi="Times New Roman"/>
        </w:rPr>
        <w:t xml:space="preserve">  878 с.</w:t>
      </w:r>
    </w:p>
    <w:p w:rsidR="002E27BA" w:rsidRPr="00D171F8" w:rsidRDefault="002E27BA" w:rsidP="00D2056C">
      <w:pPr>
        <w:pStyle w:val="Web"/>
        <w:numPr>
          <w:ilvl w:val="0"/>
          <w:numId w:val="51"/>
        </w:numPr>
        <w:spacing w:before="0" w:after="0" w:line="360" w:lineRule="auto"/>
        <w:ind w:left="1260"/>
        <w:jc w:val="both"/>
        <w:rPr>
          <w:sz w:val="28"/>
          <w:szCs w:val="28"/>
        </w:rPr>
      </w:pPr>
      <w:r>
        <w:rPr>
          <w:sz w:val="28"/>
          <w:szCs w:val="28"/>
        </w:rPr>
        <w:t xml:space="preserve">  </w:t>
      </w:r>
      <w:r w:rsidRPr="00D171F8">
        <w:rPr>
          <w:sz w:val="28"/>
          <w:szCs w:val="28"/>
        </w:rPr>
        <w:t>Зарицкий А.М. Дезінфікуючі засоби та їх застосування / А.М.</w:t>
      </w:r>
      <w:r>
        <w:rPr>
          <w:sz w:val="28"/>
          <w:szCs w:val="28"/>
        </w:rPr>
        <w:t> </w:t>
      </w:r>
      <w:r w:rsidRPr="00D171F8">
        <w:rPr>
          <w:sz w:val="28"/>
          <w:szCs w:val="28"/>
        </w:rPr>
        <w:t>Зарицкий — Житомир: Рута, 2001.— Ч1. — 384 с.</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Pr>
          <w:rFonts w:ascii="Times New Roman" w:hAnsi="Times New Roman"/>
          <w:szCs w:val="28"/>
        </w:rPr>
        <w:t xml:space="preserve">  </w:t>
      </w:r>
      <w:r w:rsidRPr="00D171F8">
        <w:rPr>
          <w:rFonts w:ascii="Times New Roman" w:hAnsi="Times New Roman"/>
          <w:szCs w:val="28"/>
        </w:rPr>
        <w:t>Захарова Т.В. Современные подходы к лечению бактериального вагиноза / Т.В. Захарова, В.Г. Волков, Т.В. Лисицина // Акушерство и гинекология. — 2005 — №1. — С. 40-42.</w:t>
      </w:r>
    </w:p>
    <w:p w:rsidR="002E27BA" w:rsidRPr="00D171F8" w:rsidRDefault="002E27BA" w:rsidP="00D2056C">
      <w:pPr>
        <w:numPr>
          <w:ilvl w:val="0"/>
          <w:numId w:val="51"/>
        </w:numPr>
        <w:suppressAutoHyphens w:val="0"/>
        <w:spacing w:line="360" w:lineRule="auto"/>
        <w:ind w:left="1260"/>
        <w:jc w:val="both"/>
        <w:outlineLvl w:val="1"/>
        <w:rPr>
          <w:rFonts w:ascii="Times New Roman" w:hAnsi="Times New Roman"/>
          <w:szCs w:val="28"/>
        </w:rPr>
      </w:pPr>
      <w:r>
        <w:rPr>
          <w:rFonts w:ascii="Times New Roman" w:hAnsi="Times New Roman"/>
          <w:szCs w:val="28"/>
        </w:rPr>
        <w:t xml:space="preserve">  </w:t>
      </w:r>
      <w:r w:rsidRPr="00D171F8">
        <w:rPr>
          <w:rFonts w:ascii="Times New Roman" w:hAnsi="Times New Roman"/>
          <w:szCs w:val="28"/>
        </w:rPr>
        <w:t>Исследование высвобождения некоторых лекарственных веществ из различных основ для мазей и суппозиториев / Е.П. Безуглая, Ф.Г. Фадейкина, А.А. Лысокобылка и др. // Фармаком. — 1999. — №1. — С. 24-27.</w:t>
      </w:r>
    </w:p>
    <w:p w:rsidR="002E27BA" w:rsidRPr="00D171F8" w:rsidRDefault="002E27BA" w:rsidP="00D2056C">
      <w:pPr>
        <w:numPr>
          <w:ilvl w:val="0"/>
          <w:numId w:val="51"/>
        </w:numPr>
        <w:suppressAutoHyphens w:val="0"/>
        <w:spacing w:line="360" w:lineRule="auto"/>
        <w:ind w:left="1260"/>
        <w:jc w:val="both"/>
        <w:rPr>
          <w:rFonts w:ascii="Times New Roman" w:hAnsi="Times New Roman"/>
          <w:spacing w:val="-2"/>
        </w:rPr>
      </w:pPr>
      <w:r>
        <w:rPr>
          <w:rFonts w:ascii="Times New Roman" w:hAnsi="Times New Roman"/>
          <w:spacing w:val="-2"/>
        </w:rPr>
        <w:t xml:space="preserve">  </w:t>
      </w:r>
      <w:r w:rsidRPr="00D171F8">
        <w:rPr>
          <w:rFonts w:ascii="Times New Roman" w:hAnsi="Times New Roman"/>
          <w:spacing w:val="-2"/>
        </w:rPr>
        <w:t>Исследования в области создания суппозиторных основ и новой номенкл</w:t>
      </w:r>
      <w:r w:rsidRPr="00D171F8">
        <w:rPr>
          <w:rFonts w:ascii="Times New Roman" w:hAnsi="Times New Roman"/>
          <w:spacing w:val="-2"/>
        </w:rPr>
        <w:t>а</w:t>
      </w:r>
      <w:r w:rsidRPr="00D171F8">
        <w:rPr>
          <w:rFonts w:ascii="Times New Roman" w:hAnsi="Times New Roman"/>
          <w:spacing w:val="-2"/>
        </w:rPr>
        <w:t xml:space="preserve">туры суппозиториев разной направленности действия / Н.Г. Козлова, И.Н. Долгая, Е.Е. Замараева и др. // Фармаком. </w:t>
      </w:r>
      <w:r w:rsidRPr="00D171F8">
        <w:rPr>
          <w:rFonts w:ascii="Times New Roman" w:hAnsi="Times New Roman"/>
          <w:szCs w:val="28"/>
        </w:rPr>
        <w:t>—</w:t>
      </w:r>
      <w:r w:rsidRPr="00D171F8">
        <w:rPr>
          <w:rFonts w:ascii="Times New Roman" w:hAnsi="Times New Roman"/>
          <w:spacing w:val="-2"/>
        </w:rPr>
        <w:t xml:space="preserve"> 1994. </w:t>
      </w:r>
      <w:r w:rsidRPr="00D171F8">
        <w:rPr>
          <w:rFonts w:ascii="Times New Roman" w:hAnsi="Times New Roman"/>
          <w:szCs w:val="28"/>
        </w:rPr>
        <w:t>—</w:t>
      </w:r>
      <w:r w:rsidRPr="00D171F8">
        <w:rPr>
          <w:rFonts w:ascii="Times New Roman" w:hAnsi="Times New Roman"/>
          <w:spacing w:val="-2"/>
        </w:rPr>
        <w:t xml:space="preserve"> №1-3. </w:t>
      </w:r>
      <w:r w:rsidRPr="00D171F8">
        <w:rPr>
          <w:rFonts w:ascii="Times New Roman" w:hAnsi="Times New Roman"/>
          <w:szCs w:val="28"/>
        </w:rPr>
        <w:t>—</w:t>
      </w:r>
      <w:r w:rsidRPr="00D171F8">
        <w:rPr>
          <w:rFonts w:ascii="Times New Roman" w:hAnsi="Times New Roman"/>
          <w:spacing w:val="-2"/>
        </w:rPr>
        <w:t xml:space="preserve"> С. 15-21.</w:t>
      </w:r>
    </w:p>
    <w:p w:rsidR="002E27BA" w:rsidRPr="00D171F8" w:rsidRDefault="002E27BA" w:rsidP="00D2056C">
      <w:pPr>
        <w:numPr>
          <w:ilvl w:val="0"/>
          <w:numId w:val="51"/>
        </w:numPr>
        <w:suppressAutoHyphens w:val="0"/>
        <w:spacing w:line="360" w:lineRule="auto"/>
        <w:ind w:left="1260"/>
        <w:jc w:val="both"/>
        <w:rPr>
          <w:rFonts w:ascii="Times New Roman" w:hAnsi="Times New Roman"/>
        </w:rPr>
      </w:pPr>
      <w:r>
        <w:rPr>
          <w:rFonts w:ascii="Times New Roman" w:hAnsi="Times New Roman"/>
        </w:rPr>
        <w:t xml:space="preserve">  </w:t>
      </w:r>
      <w:r w:rsidRPr="00D171F8">
        <w:rPr>
          <w:rFonts w:ascii="Times New Roman" w:hAnsi="Times New Roman"/>
        </w:rPr>
        <w:t>Іванов Л.В. Вивчення механізму впливу поверхнево-активних речовин на біодоступність і фармакологічну активність м'яких лікарських засобів / Л.В. Іванов, О.Ф. Пімінов, Ю.В. Зеленін // Вісник фармації.</w:t>
      </w:r>
      <w:r w:rsidRPr="00D171F8">
        <w:rPr>
          <w:rFonts w:ascii="Times New Roman" w:hAnsi="Times New Roman"/>
          <w:szCs w:val="28"/>
        </w:rPr>
        <w:t xml:space="preserve"> —</w:t>
      </w:r>
      <w:r w:rsidRPr="00D171F8">
        <w:rPr>
          <w:rFonts w:ascii="Times New Roman" w:hAnsi="Times New Roman"/>
        </w:rPr>
        <w:t xml:space="preserve"> 2005. </w:t>
      </w:r>
      <w:r w:rsidRPr="00D171F8">
        <w:rPr>
          <w:rFonts w:ascii="Times New Roman" w:hAnsi="Times New Roman"/>
          <w:szCs w:val="28"/>
        </w:rPr>
        <w:t>— №2(30). — С. 146-148.</w:t>
      </w:r>
    </w:p>
    <w:p w:rsidR="002E27BA" w:rsidRPr="00D171F8" w:rsidRDefault="002E27BA" w:rsidP="00D2056C">
      <w:pPr>
        <w:numPr>
          <w:ilvl w:val="0"/>
          <w:numId w:val="51"/>
        </w:numPr>
        <w:tabs>
          <w:tab w:val="clear" w:pos="720"/>
          <w:tab w:val="num" w:pos="540"/>
        </w:tabs>
        <w:suppressAutoHyphens w:val="0"/>
        <w:spacing w:line="360" w:lineRule="auto"/>
        <w:ind w:left="1260"/>
        <w:jc w:val="both"/>
        <w:rPr>
          <w:rFonts w:ascii="Times New Roman" w:hAnsi="Times New Roman"/>
          <w:bCs/>
          <w:lang w:eastAsia="en-US"/>
        </w:rPr>
      </w:pPr>
      <w:r w:rsidRPr="00D171F8">
        <w:rPr>
          <w:rFonts w:ascii="Times New Roman" w:hAnsi="Times New Roman"/>
          <w:bCs/>
          <w:lang w:eastAsia="en-US"/>
        </w:rPr>
        <w:t xml:space="preserve">Ідентифікація та кількісне визначення флуконазолу методом УФ-спектроскопії / В.В. Антинескул, Г.О. Бур'ян, К.О. Бур'ян та ін. // </w:t>
      </w:r>
      <w:r w:rsidRPr="00D171F8">
        <w:rPr>
          <w:rFonts w:ascii="Times New Roman" w:hAnsi="Times New Roman"/>
          <w:szCs w:val="28"/>
        </w:rPr>
        <w:t>Сучасні досягнення фармацевтичної технології</w:t>
      </w:r>
      <w:r w:rsidRPr="00D171F8">
        <w:rPr>
          <w:rFonts w:ascii="Times New Roman" w:hAnsi="Times New Roman"/>
          <w:bCs/>
          <w:lang w:eastAsia="en-US"/>
        </w:rPr>
        <w:t>: матеріали Всеукр. наук.-практ. конференції студ. та молод. вчених 16-17 квітня 2008 р. – Х.: Вид-во НФаУ, 2008. – С. 102.</w:t>
      </w:r>
    </w:p>
    <w:p w:rsidR="002E27BA" w:rsidRPr="00D171F8" w:rsidRDefault="002E27BA" w:rsidP="00D2056C">
      <w:pPr>
        <w:numPr>
          <w:ilvl w:val="0"/>
          <w:numId w:val="51"/>
        </w:numPr>
        <w:suppressAutoHyphens w:val="0"/>
        <w:spacing w:line="360" w:lineRule="auto"/>
        <w:ind w:left="1260"/>
        <w:jc w:val="both"/>
        <w:rPr>
          <w:rFonts w:ascii="Times New Roman" w:hAnsi="Times New Roman"/>
          <w:spacing w:val="4"/>
        </w:rPr>
      </w:pPr>
      <w:r w:rsidRPr="00D171F8">
        <w:rPr>
          <w:rFonts w:ascii="Times New Roman" w:hAnsi="Times New Roman"/>
          <w:noProof/>
          <w:spacing w:val="4"/>
          <w:szCs w:val="28"/>
        </w:rPr>
        <w:t xml:space="preserve">К вопросу о стандартизации мягких лекарственных средств / Н.А. Ляпунов, Н.П. Хованская, Е.П. Безуглая </w:t>
      </w:r>
      <w:r w:rsidRPr="00D171F8">
        <w:rPr>
          <w:rFonts w:ascii="Times New Roman" w:hAnsi="Times New Roman"/>
          <w:spacing w:val="-2"/>
        </w:rPr>
        <w:t>и др</w:t>
      </w:r>
      <w:r w:rsidRPr="00D171F8">
        <w:rPr>
          <w:rFonts w:ascii="Times New Roman" w:hAnsi="Times New Roman"/>
          <w:noProof/>
          <w:spacing w:val="4"/>
          <w:szCs w:val="28"/>
        </w:rPr>
        <w:t xml:space="preserve"> // Фармаком. </w:t>
      </w:r>
      <w:r w:rsidRPr="00D171F8">
        <w:rPr>
          <w:rFonts w:ascii="Times New Roman" w:hAnsi="Times New Roman"/>
          <w:szCs w:val="28"/>
        </w:rPr>
        <w:t>—</w:t>
      </w:r>
      <w:r w:rsidRPr="00D171F8">
        <w:rPr>
          <w:rFonts w:ascii="Times New Roman" w:hAnsi="Times New Roman"/>
          <w:noProof/>
          <w:spacing w:val="4"/>
          <w:szCs w:val="28"/>
        </w:rPr>
        <w:t xml:space="preserve"> 1999. </w:t>
      </w:r>
      <w:r w:rsidRPr="00D171F8">
        <w:rPr>
          <w:rFonts w:ascii="Times New Roman" w:hAnsi="Times New Roman"/>
          <w:szCs w:val="28"/>
        </w:rPr>
        <w:t>—</w:t>
      </w:r>
      <w:r w:rsidRPr="00D171F8">
        <w:rPr>
          <w:rFonts w:ascii="Times New Roman" w:hAnsi="Times New Roman"/>
          <w:noProof/>
          <w:spacing w:val="4"/>
          <w:szCs w:val="28"/>
        </w:rPr>
        <w:t xml:space="preserve"> №2. </w:t>
      </w:r>
      <w:r w:rsidRPr="00D171F8">
        <w:rPr>
          <w:rFonts w:ascii="Times New Roman" w:hAnsi="Times New Roman"/>
          <w:szCs w:val="28"/>
        </w:rPr>
        <w:t>—</w:t>
      </w:r>
      <w:r w:rsidRPr="00D171F8">
        <w:rPr>
          <w:rFonts w:ascii="Times New Roman" w:hAnsi="Times New Roman"/>
          <w:noProof/>
          <w:spacing w:val="4"/>
          <w:szCs w:val="28"/>
        </w:rPr>
        <w:t xml:space="preserve"> С. 36-41.</w:t>
      </w:r>
      <w:r w:rsidRPr="00D171F8">
        <w:rPr>
          <w:rFonts w:ascii="Times New Roman" w:hAnsi="Times New Roman"/>
          <w:szCs w:val="28"/>
        </w:rPr>
        <w:t xml:space="preserve"> </w:t>
      </w:r>
    </w:p>
    <w:p w:rsidR="002E27BA" w:rsidRPr="00D171F8" w:rsidRDefault="002E27BA" w:rsidP="00D2056C">
      <w:pPr>
        <w:pStyle w:val="Web"/>
        <w:numPr>
          <w:ilvl w:val="0"/>
          <w:numId w:val="51"/>
        </w:numPr>
        <w:spacing w:before="0" w:after="0" w:line="360" w:lineRule="auto"/>
        <w:ind w:left="1260"/>
        <w:jc w:val="both"/>
        <w:rPr>
          <w:sz w:val="28"/>
          <w:szCs w:val="28"/>
        </w:rPr>
      </w:pPr>
      <w:r>
        <w:rPr>
          <w:sz w:val="28"/>
          <w:szCs w:val="28"/>
        </w:rPr>
        <w:lastRenderedPageBreak/>
        <w:t xml:space="preserve">  </w:t>
      </w:r>
      <w:r w:rsidRPr="00D171F8">
        <w:rPr>
          <w:sz w:val="28"/>
          <w:szCs w:val="28"/>
        </w:rPr>
        <w:t xml:space="preserve">Кира Е.Ф. Бактериальный вагиноз / Е.Ф. Кира — СПб., 2001. — 364 с. </w:t>
      </w:r>
    </w:p>
    <w:p w:rsidR="002E27BA" w:rsidRPr="00D171F8" w:rsidRDefault="002E27BA" w:rsidP="00D2056C">
      <w:pPr>
        <w:numPr>
          <w:ilvl w:val="0"/>
          <w:numId w:val="51"/>
        </w:numPr>
        <w:suppressAutoHyphens w:val="0"/>
        <w:spacing w:line="360" w:lineRule="auto"/>
        <w:ind w:left="1260"/>
        <w:jc w:val="both"/>
        <w:outlineLvl w:val="1"/>
        <w:rPr>
          <w:rFonts w:ascii="Times New Roman" w:hAnsi="Times New Roman"/>
          <w:szCs w:val="28"/>
        </w:rPr>
      </w:pPr>
      <w:r>
        <w:rPr>
          <w:rFonts w:ascii="Times New Roman" w:hAnsi="Times New Roman"/>
          <w:szCs w:val="28"/>
        </w:rPr>
        <w:t xml:space="preserve">  </w:t>
      </w:r>
      <w:r w:rsidRPr="00D171F8">
        <w:rPr>
          <w:rFonts w:ascii="Times New Roman" w:hAnsi="Times New Roman"/>
          <w:szCs w:val="28"/>
        </w:rPr>
        <w:t xml:space="preserve">Кира Е.Ф. </w:t>
      </w:r>
      <w:r w:rsidRPr="00D171F8">
        <w:rPr>
          <w:rFonts w:ascii="Times New Roman" w:hAnsi="Times New Roman"/>
          <w:color w:val="000000"/>
          <w:szCs w:val="28"/>
        </w:rPr>
        <w:t xml:space="preserve">Бактериальный вагиноз. Современные стандарты лечения / Е.Ф. </w:t>
      </w:r>
      <w:r w:rsidRPr="00D171F8">
        <w:rPr>
          <w:rFonts w:ascii="Times New Roman" w:hAnsi="Times New Roman"/>
          <w:szCs w:val="28"/>
        </w:rPr>
        <w:t xml:space="preserve">Кира // Гинекология. Экстравыпуск. — 2006. — С.3-7. </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Pr>
          <w:rFonts w:ascii="Times New Roman" w:hAnsi="Times New Roman"/>
          <w:szCs w:val="28"/>
        </w:rPr>
        <w:t xml:space="preserve">  </w:t>
      </w:r>
      <w:r w:rsidRPr="00D171F8">
        <w:rPr>
          <w:rFonts w:ascii="Times New Roman" w:hAnsi="Times New Roman"/>
          <w:szCs w:val="28"/>
        </w:rPr>
        <w:t xml:space="preserve">Кира Е.Ф. Терминология и классификация бактериальных инфекционных заболеваний женских половых органов / Е.Ф. Кира, Ю.В. Цвелев // Вестник Рос. ассоц. акуш.-гинек. — 1998. — №2. — С. 72-77. </w:t>
      </w:r>
    </w:p>
    <w:p w:rsidR="002E27BA" w:rsidRPr="00D171F8" w:rsidRDefault="002E27BA" w:rsidP="00D2056C">
      <w:pPr>
        <w:numPr>
          <w:ilvl w:val="0"/>
          <w:numId w:val="51"/>
        </w:numPr>
        <w:suppressAutoHyphens w:val="0"/>
        <w:spacing w:line="360" w:lineRule="auto"/>
        <w:ind w:left="1260"/>
        <w:jc w:val="both"/>
        <w:rPr>
          <w:rFonts w:ascii="Times New Roman" w:hAnsi="Times New Roman"/>
          <w:noProof/>
        </w:rPr>
      </w:pPr>
      <w:r>
        <w:rPr>
          <w:rFonts w:ascii="Times New Roman" w:hAnsi="Times New Roman"/>
          <w:noProof/>
        </w:rPr>
        <w:t xml:space="preserve">  </w:t>
      </w:r>
      <w:r w:rsidRPr="00D171F8">
        <w:rPr>
          <w:rFonts w:ascii="Times New Roman" w:hAnsi="Times New Roman"/>
          <w:noProof/>
        </w:rPr>
        <w:t xml:space="preserve">Кирюхин Ю.Н. Влияние натуральных и синтетических вспомогательных веществ на реологические свойства мазевых основ / Ю.Н. Кирюхин, Р.Г. Заславская, Л.И. Драник // Фармация. </w:t>
      </w:r>
      <w:r w:rsidRPr="00D171F8">
        <w:rPr>
          <w:rFonts w:ascii="Times New Roman" w:hAnsi="Times New Roman"/>
          <w:szCs w:val="28"/>
        </w:rPr>
        <w:t>—</w:t>
      </w:r>
      <w:r w:rsidRPr="00D171F8">
        <w:rPr>
          <w:rFonts w:ascii="Times New Roman" w:hAnsi="Times New Roman"/>
          <w:noProof/>
        </w:rPr>
        <w:t xml:space="preserve"> 1984. </w:t>
      </w:r>
      <w:r w:rsidRPr="00D171F8">
        <w:rPr>
          <w:rFonts w:ascii="Times New Roman" w:hAnsi="Times New Roman"/>
          <w:szCs w:val="28"/>
        </w:rPr>
        <w:t>—</w:t>
      </w:r>
      <w:r w:rsidRPr="00D171F8">
        <w:rPr>
          <w:rFonts w:ascii="Times New Roman" w:hAnsi="Times New Roman"/>
          <w:noProof/>
        </w:rPr>
        <w:t xml:space="preserve"> Т.33, №6. </w:t>
      </w:r>
      <w:r w:rsidRPr="00D171F8">
        <w:rPr>
          <w:rFonts w:ascii="Times New Roman" w:hAnsi="Times New Roman"/>
          <w:szCs w:val="28"/>
        </w:rPr>
        <w:t>—</w:t>
      </w:r>
      <w:r w:rsidRPr="00D171F8">
        <w:rPr>
          <w:rFonts w:ascii="Times New Roman" w:hAnsi="Times New Roman"/>
          <w:noProof/>
        </w:rPr>
        <w:t xml:space="preserve"> С. 15-17. </w:t>
      </w:r>
    </w:p>
    <w:p w:rsidR="002E27BA" w:rsidRPr="00D171F8" w:rsidRDefault="002E27BA" w:rsidP="00D2056C">
      <w:pPr>
        <w:numPr>
          <w:ilvl w:val="0"/>
          <w:numId w:val="51"/>
        </w:numPr>
        <w:suppressAutoHyphens w:val="0"/>
        <w:spacing w:line="360" w:lineRule="auto"/>
        <w:ind w:left="1260"/>
        <w:jc w:val="both"/>
        <w:outlineLvl w:val="1"/>
        <w:rPr>
          <w:rFonts w:ascii="Times New Roman" w:hAnsi="Times New Roman"/>
          <w:szCs w:val="28"/>
        </w:rPr>
      </w:pPr>
      <w:r>
        <w:rPr>
          <w:rFonts w:ascii="Times New Roman" w:hAnsi="Times New Roman"/>
          <w:szCs w:val="28"/>
        </w:rPr>
        <w:t xml:space="preserve">  </w:t>
      </w:r>
      <w:r w:rsidRPr="00D171F8">
        <w:rPr>
          <w:rFonts w:ascii="Times New Roman" w:hAnsi="Times New Roman"/>
          <w:szCs w:val="28"/>
        </w:rPr>
        <w:t xml:space="preserve">Кожные и венерические болезни : справ. под ред. Иванова О. Л. — М.: Медицина, 1997.— 350 с. </w:t>
      </w:r>
    </w:p>
    <w:p w:rsidR="002E27BA" w:rsidRPr="00D171F8" w:rsidRDefault="002E27BA" w:rsidP="00D2056C">
      <w:pPr>
        <w:pStyle w:val="Web"/>
        <w:numPr>
          <w:ilvl w:val="0"/>
          <w:numId w:val="51"/>
        </w:numPr>
        <w:spacing w:before="0" w:after="0" w:line="360" w:lineRule="auto"/>
        <w:ind w:left="1260"/>
        <w:jc w:val="both"/>
        <w:rPr>
          <w:sz w:val="28"/>
          <w:szCs w:val="28"/>
        </w:rPr>
      </w:pPr>
      <w:r>
        <w:rPr>
          <w:sz w:val="28"/>
          <w:szCs w:val="28"/>
        </w:rPr>
        <w:t xml:space="preserve">  </w:t>
      </w:r>
      <w:r w:rsidRPr="00D171F8">
        <w:rPr>
          <w:sz w:val="28"/>
          <w:szCs w:val="28"/>
        </w:rPr>
        <w:t>Коломойцева Т.Н. Опыт применения препарата Гексикон в терапии смешанных бактериал</w:t>
      </w:r>
      <w:r w:rsidRPr="00D171F8">
        <w:rPr>
          <w:sz w:val="28"/>
          <w:szCs w:val="28"/>
        </w:rPr>
        <w:t>ь</w:t>
      </w:r>
      <w:r w:rsidRPr="00D171F8">
        <w:rPr>
          <w:sz w:val="28"/>
          <w:szCs w:val="28"/>
        </w:rPr>
        <w:t>но-грибковых инфекций влагалища / Т.Н. Коломойцева // Новые технологии в охране репродуктивного здоровья: материалы р</w:t>
      </w:r>
      <w:r w:rsidRPr="00D171F8">
        <w:rPr>
          <w:sz w:val="28"/>
          <w:szCs w:val="28"/>
        </w:rPr>
        <w:t>е</w:t>
      </w:r>
      <w:r w:rsidRPr="00D171F8">
        <w:rPr>
          <w:sz w:val="28"/>
          <w:szCs w:val="28"/>
        </w:rPr>
        <w:t>гиональной науч.-практ. конф. – Пермь., 2003. — С. 60-61.</w:t>
      </w:r>
    </w:p>
    <w:p w:rsidR="002E27BA" w:rsidRPr="00D171F8" w:rsidRDefault="002E27BA" w:rsidP="00D2056C">
      <w:pPr>
        <w:numPr>
          <w:ilvl w:val="0"/>
          <w:numId w:val="51"/>
        </w:numPr>
        <w:tabs>
          <w:tab w:val="clear" w:pos="720"/>
        </w:tabs>
        <w:suppressAutoHyphens w:val="0"/>
        <w:spacing w:line="360" w:lineRule="auto"/>
        <w:ind w:left="1260"/>
        <w:jc w:val="both"/>
        <w:rPr>
          <w:rFonts w:ascii="Times New Roman" w:hAnsi="Times New Roman"/>
          <w:szCs w:val="28"/>
        </w:rPr>
      </w:pPr>
      <w:r w:rsidRPr="00D171F8">
        <w:rPr>
          <w:rFonts w:ascii="Times New Roman" w:hAnsi="Times New Roman"/>
          <w:szCs w:val="28"/>
        </w:rPr>
        <w:t>Компендиум 2008 — лекарственные препараты / под ред. В.Н. Коваленко, А.П. Викт</w:t>
      </w:r>
      <w:r w:rsidRPr="00D171F8">
        <w:rPr>
          <w:rFonts w:ascii="Times New Roman" w:hAnsi="Times New Roman"/>
          <w:szCs w:val="28"/>
        </w:rPr>
        <w:t>о</w:t>
      </w:r>
      <w:r w:rsidRPr="00D171F8">
        <w:rPr>
          <w:rFonts w:ascii="Times New Roman" w:hAnsi="Times New Roman"/>
          <w:szCs w:val="28"/>
        </w:rPr>
        <w:t>рова. — К.: Морион, 2008. —</w:t>
      </w:r>
      <w:r>
        <w:rPr>
          <w:rFonts w:ascii="Times New Roman" w:hAnsi="Times New Roman"/>
          <w:szCs w:val="28"/>
        </w:rPr>
        <w:t xml:space="preserve"> 2</w:t>
      </w:r>
      <w:r w:rsidRPr="004717D6">
        <w:rPr>
          <w:rFonts w:ascii="Times New Roman" w:hAnsi="Times New Roman"/>
          <w:szCs w:val="28"/>
        </w:rPr>
        <w:t>270</w:t>
      </w:r>
      <w:r w:rsidRPr="00D171F8">
        <w:rPr>
          <w:rFonts w:ascii="Times New Roman" w:hAnsi="Times New Roman"/>
          <w:szCs w:val="28"/>
        </w:rPr>
        <w:t xml:space="preserve"> с.</w:t>
      </w:r>
    </w:p>
    <w:p w:rsidR="002E27BA" w:rsidRPr="00D171F8" w:rsidRDefault="002E27BA" w:rsidP="00D2056C">
      <w:pPr>
        <w:numPr>
          <w:ilvl w:val="0"/>
          <w:numId w:val="51"/>
        </w:numPr>
        <w:suppressAutoHyphens w:val="0"/>
        <w:spacing w:line="360" w:lineRule="auto"/>
        <w:ind w:left="1260"/>
        <w:jc w:val="both"/>
        <w:outlineLvl w:val="1"/>
        <w:rPr>
          <w:rFonts w:ascii="Times New Roman" w:hAnsi="Times New Roman"/>
          <w:szCs w:val="28"/>
        </w:rPr>
      </w:pPr>
      <w:r>
        <w:rPr>
          <w:rFonts w:ascii="Times New Roman" w:hAnsi="Times New Roman"/>
          <w:szCs w:val="28"/>
        </w:rPr>
        <w:t xml:space="preserve">   </w:t>
      </w:r>
      <w:r w:rsidRPr="00D171F8">
        <w:rPr>
          <w:rFonts w:ascii="Times New Roman" w:hAnsi="Times New Roman"/>
          <w:szCs w:val="28"/>
        </w:rPr>
        <w:t>Коновалова Т.С. Кандидозний вульвовагініт: сучасний погляд на проблему / Т.С. Коновалова, В.І. Степаненко // Український вісник дерматології та венерології. — 2005. — №3. — С. 219.</w:t>
      </w:r>
    </w:p>
    <w:p w:rsidR="002E27BA" w:rsidRPr="00D171F8" w:rsidRDefault="002E27BA" w:rsidP="00D2056C">
      <w:pPr>
        <w:numPr>
          <w:ilvl w:val="0"/>
          <w:numId w:val="51"/>
        </w:numPr>
        <w:tabs>
          <w:tab w:val="num" w:pos="900"/>
        </w:tabs>
        <w:suppressAutoHyphens w:val="0"/>
        <w:spacing w:line="360" w:lineRule="auto"/>
        <w:ind w:left="1260"/>
        <w:jc w:val="both"/>
        <w:outlineLvl w:val="1"/>
        <w:rPr>
          <w:rFonts w:ascii="Times New Roman" w:hAnsi="Times New Roman"/>
          <w:szCs w:val="28"/>
        </w:rPr>
      </w:pPr>
      <w:r>
        <w:rPr>
          <w:rFonts w:ascii="Times New Roman" w:hAnsi="Times New Roman"/>
          <w:szCs w:val="28"/>
        </w:rPr>
        <w:t xml:space="preserve">  </w:t>
      </w:r>
      <w:r w:rsidRPr="00D171F8">
        <w:rPr>
          <w:rFonts w:ascii="Times New Roman" w:hAnsi="Times New Roman"/>
          <w:szCs w:val="28"/>
        </w:rPr>
        <w:t>Крамаренко В.Ф. Токсикологическая химия / В.Ф. Крамаренко – К.: Высш. шк., 1982. – 447 с.</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Pr>
          <w:rFonts w:ascii="Times New Roman" w:hAnsi="Times New Roman"/>
          <w:szCs w:val="28"/>
        </w:rPr>
        <w:t xml:space="preserve">  </w:t>
      </w:r>
      <w:r w:rsidRPr="00D171F8">
        <w:rPr>
          <w:rFonts w:ascii="Times New Roman" w:hAnsi="Times New Roman"/>
          <w:szCs w:val="28"/>
        </w:rPr>
        <w:t>Краснопольский В.И. Клиническая эффективность орунгала при хроническом вагинальном кандидозе / В.И.</w:t>
      </w:r>
      <w:r>
        <w:rPr>
          <w:rFonts w:ascii="Times New Roman" w:hAnsi="Times New Roman"/>
          <w:szCs w:val="28"/>
        </w:rPr>
        <w:t xml:space="preserve"> Краснопольский, О.Ф. </w:t>
      </w:r>
      <w:r w:rsidRPr="00D171F8">
        <w:rPr>
          <w:rFonts w:ascii="Times New Roman" w:hAnsi="Times New Roman"/>
          <w:szCs w:val="28"/>
        </w:rPr>
        <w:t>Серова // Российский вестник акушера-гинеколога. — 2003. — №1. — С. 30-32.</w:t>
      </w:r>
    </w:p>
    <w:p w:rsidR="002E27BA" w:rsidRPr="00D171F8" w:rsidRDefault="002E27BA" w:rsidP="00D2056C">
      <w:pPr>
        <w:numPr>
          <w:ilvl w:val="0"/>
          <w:numId w:val="51"/>
        </w:numPr>
        <w:tabs>
          <w:tab w:val="clear" w:pos="720"/>
          <w:tab w:val="num" w:pos="540"/>
        </w:tabs>
        <w:suppressAutoHyphens w:val="0"/>
        <w:spacing w:line="360" w:lineRule="auto"/>
        <w:ind w:left="1260"/>
        <w:jc w:val="both"/>
        <w:rPr>
          <w:rFonts w:ascii="Times New Roman" w:hAnsi="Times New Roman"/>
        </w:rPr>
      </w:pPr>
      <w:r w:rsidRPr="00D171F8">
        <w:rPr>
          <w:rFonts w:ascii="Times New Roman" w:hAnsi="Times New Roman"/>
          <w:szCs w:val="28"/>
        </w:rPr>
        <w:t>Крутських Т.В. Мікробіологічне обґрунтування вибору діючої речов</w:t>
      </w:r>
      <w:r w:rsidRPr="00D171F8">
        <w:rPr>
          <w:rFonts w:ascii="Times New Roman" w:hAnsi="Times New Roman"/>
          <w:szCs w:val="28"/>
        </w:rPr>
        <w:t>и</w:t>
      </w:r>
      <w:r w:rsidRPr="00D171F8">
        <w:rPr>
          <w:rFonts w:ascii="Times New Roman" w:hAnsi="Times New Roman"/>
          <w:szCs w:val="28"/>
        </w:rPr>
        <w:t xml:space="preserve">ни для вагінальних супозиторіїв з фунгіцидною активністю / </w:t>
      </w:r>
      <w:r>
        <w:rPr>
          <w:rFonts w:ascii="Times New Roman" w:hAnsi="Times New Roman"/>
          <w:szCs w:val="28"/>
        </w:rPr>
        <w:t>Т.В. </w:t>
      </w:r>
      <w:r w:rsidRPr="00D171F8">
        <w:rPr>
          <w:rFonts w:ascii="Times New Roman" w:hAnsi="Times New Roman"/>
          <w:szCs w:val="28"/>
        </w:rPr>
        <w:t>Крутс</w:t>
      </w:r>
      <w:r w:rsidRPr="00D171F8">
        <w:rPr>
          <w:rFonts w:ascii="Times New Roman" w:hAnsi="Times New Roman"/>
          <w:szCs w:val="28"/>
        </w:rPr>
        <w:t>ь</w:t>
      </w:r>
      <w:r w:rsidRPr="00D171F8">
        <w:rPr>
          <w:rFonts w:ascii="Times New Roman" w:hAnsi="Times New Roman"/>
          <w:szCs w:val="28"/>
        </w:rPr>
        <w:t xml:space="preserve">ких, К.О. Бур’ян, О.П. Стрілець // Збірник наукових праць НМАПО імені П.Л. Шупика. – К., 2007. </w:t>
      </w:r>
      <w:r w:rsidRPr="00D171F8">
        <w:rPr>
          <w:rFonts w:ascii="Times New Roman" w:hAnsi="Times New Roman"/>
          <w:color w:val="000000"/>
          <w:szCs w:val="28"/>
        </w:rPr>
        <w:t>––</w:t>
      </w:r>
      <w:r w:rsidRPr="00D171F8">
        <w:rPr>
          <w:rFonts w:ascii="Times New Roman" w:hAnsi="Times New Roman"/>
          <w:szCs w:val="28"/>
        </w:rPr>
        <w:t xml:space="preserve"> Вип. 16, кн. 1</w:t>
      </w:r>
      <w:r w:rsidRPr="00D171F8">
        <w:rPr>
          <w:rFonts w:ascii="Times New Roman" w:hAnsi="Times New Roman"/>
        </w:rPr>
        <w:t xml:space="preserve"> </w:t>
      </w:r>
      <w:r w:rsidRPr="00D171F8">
        <w:rPr>
          <w:rFonts w:ascii="Times New Roman" w:hAnsi="Times New Roman"/>
          <w:color w:val="000000"/>
          <w:szCs w:val="28"/>
        </w:rPr>
        <w:t>––</w:t>
      </w:r>
      <w:r w:rsidRPr="00D171F8">
        <w:rPr>
          <w:rFonts w:ascii="Times New Roman" w:hAnsi="Times New Roman"/>
        </w:rPr>
        <w:t xml:space="preserve"> </w:t>
      </w:r>
      <w:r w:rsidRPr="00D171F8">
        <w:rPr>
          <w:rFonts w:ascii="Times New Roman" w:hAnsi="Times New Roman"/>
          <w:szCs w:val="28"/>
        </w:rPr>
        <w:t>С. 616-620</w:t>
      </w:r>
      <w:r w:rsidRPr="00D171F8">
        <w:rPr>
          <w:rFonts w:ascii="Times New Roman" w:hAnsi="Times New Roman"/>
        </w:rPr>
        <w:t>.</w:t>
      </w:r>
      <w:r w:rsidRPr="00D171F8">
        <w:rPr>
          <w:rFonts w:ascii="Times New Roman" w:hAnsi="Times New Roman"/>
          <w:szCs w:val="28"/>
        </w:rPr>
        <w:t xml:space="preserve"> </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sidRPr="00D171F8">
        <w:rPr>
          <w:rFonts w:ascii="Times New Roman" w:hAnsi="Times New Roman"/>
          <w:szCs w:val="28"/>
        </w:rPr>
        <w:t>Кунгуров Н.В. Актуальные проблемы лечения урогенитального кандидоза / Н.В. Кунгуров, Н.М. Герасимова, И.Ф Вишневская // Акушерство и</w:t>
      </w:r>
      <w:r>
        <w:rPr>
          <w:rFonts w:ascii="Times New Roman" w:hAnsi="Times New Roman"/>
          <w:szCs w:val="28"/>
        </w:rPr>
        <w:t xml:space="preserve"> гинекология. — 2005. — №4 . — </w:t>
      </w:r>
      <w:r w:rsidRPr="00D171F8">
        <w:rPr>
          <w:rFonts w:ascii="Times New Roman" w:hAnsi="Times New Roman"/>
          <w:szCs w:val="28"/>
        </w:rPr>
        <w:t>С. 50-51.</w:t>
      </w:r>
    </w:p>
    <w:p w:rsidR="002E27BA" w:rsidRPr="00D171F8" w:rsidRDefault="002E27BA" w:rsidP="00D2056C">
      <w:pPr>
        <w:numPr>
          <w:ilvl w:val="0"/>
          <w:numId w:val="51"/>
        </w:numPr>
        <w:tabs>
          <w:tab w:val="clear" w:pos="720"/>
        </w:tabs>
        <w:suppressAutoHyphens w:val="0"/>
        <w:spacing w:line="360" w:lineRule="auto"/>
        <w:ind w:left="1260"/>
        <w:jc w:val="both"/>
        <w:rPr>
          <w:rFonts w:ascii="Times New Roman" w:hAnsi="Times New Roman"/>
        </w:rPr>
      </w:pPr>
      <w:r w:rsidRPr="00D171F8">
        <w:rPr>
          <w:rFonts w:ascii="Times New Roman" w:hAnsi="Times New Roman"/>
        </w:rPr>
        <w:lastRenderedPageBreak/>
        <w:t>Кухтенко О.С. Обґрунтування складу основи супозиторіїв для лікування проктологічних захворювань / О.С. Кухтенко, О.А</w:t>
      </w:r>
      <w:r>
        <w:rPr>
          <w:rFonts w:ascii="Times New Roman" w:hAnsi="Times New Roman"/>
        </w:rPr>
        <w:t>. </w:t>
      </w:r>
      <w:r w:rsidRPr="00D171F8">
        <w:rPr>
          <w:rFonts w:ascii="Times New Roman" w:hAnsi="Times New Roman"/>
        </w:rPr>
        <w:t>Рубан, В.І. Чуєшов // Вісник фа</w:t>
      </w:r>
      <w:r w:rsidRPr="00D171F8">
        <w:rPr>
          <w:rFonts w:ascii="Times New Roman" w:hAnsi="Times New Roman"/>
        </w:rPr>
        <w:t>р</w:t>
      </w:r>
      <w:r w:rsidRPr="00D171F8">
        <w:rPr>
          <w:rFonts w:ascii="Times New Roman" w:hAnsi="Times New Roman"/>
        </w:rPr>
        <w:t>мації. – 2005. – №3 (43). – С. 38-41.</w:t>
      </w:r>
    </w:p>
    <w:p w:rsidR="002E27BA" w:rsidRPr="00D171F8" w:rsidRDefault="002E27BA" w:rsidP="00D2056C">
      <w:pPr>
        <w:numPr>
          <w:ilvl w:val="0"/>
          <w:numId w:val="51"/>
        </w:numPr>
        <w:suppressAutoHyphens w:val="0"/>
        <w:spacing w:line="360" w:lineRule="auto"/>
        <w:ind w:left="1260"/>
        <w:jc w:val="both"/>
        <w:rPr>
          <w:rFonts w:ascii="Times New Roman" w:hAnsi="Times New Roman"/>
        </w:rPr>
      </w:pPr>
      <w:r w:rsidRPr="00D171F8">
        <w:rPr>
          <w:rFonts w:ascii="Times New Roman" w:hAnsi="Times New Roman"/>
        </w:rPr>
        <w:t>Кухтенко О.С. Розробка кількісного аналізу діючих речовин супозиторіїв «Проктопант</w:t>
      </w:r>
      <w:r w:rsidRPr="00D171F8">
        <w:rPr>
          <w:rFonts w:ascii="Times New Roman" w:hAnsi="Times New Roman"/>
        </w:rPr>
        <w:t>е</w:t>
      </w:r>
      <w:r w:rsidRPr="00D171F8">
        <w:rPr>
          <w:rFonts w:ascii="Times New Roman" w:hAnsi="Times New Roman"/>
        </w:rPr>
        <w:t xml:space="preserve">зин» / </w:t>
      </w:r>
      <w:r>
        <w:rPr>
          <w:rFonts w:ascii="Times New Roman" w:hAnsi="Times New Roman"/>
        </w:rPr>
        <w:t>О.С. Кухтенко, В.А. Ханін, В.О. </w:t>
      </w:r>
      <w:r w:rsidRPr="00D171F8">
        <w:rPr>
          <w:rFonts w:ascii="Times New Roman" w:hAnsi="Times New Roman"/>
        </w:rPr>
        <w:t>Грудько // Фармацевтичний журнал – 2006. – №6. – С. 65-68.</w:t>
      </w:r>
    </w:p>
    <w:p w:rsidR="002E27BA" w:rsidRPr="00D171F8" w:rsidRDefault="002E27BA" w:rsidP="00D2056C">
      <w:pPr>
        <w:numPr>
          <w:ilvl w:val="0"/>
          <w:numId w:val="51"/>
        </w:numPr>
        <w:suppressAutoHyphens w:val="0"/>
        <w:spacing w:line="360" w:lineRule="auto"/>
        <w:ind w:left="1260"/>
        <w:jc w:val="both"/>
        <w:rPr>
          <w:rFonts w:ascii="Times New Roman" w:hAnsi="Times New Roman"/>
        </w:rPr>
      </w:pPr>
      <w:r w:rsidRPr="00D171F8">
        <w:rPr>
          <w:rFonts w:ascii="Times New Roman" w:hAnsi="Times New Roman"/>
          <w:spacing w:val="-1"/>
          <w:szCs w:val="28"/>
        </w:rPr>
        <w:t xml:space="preserve">Леонтьев Д.А. К созданию госудаственной фармакопеи Украины. К вопросу о валидации аналитических методик / Д.А. Леонтьев // Фармаком. </w:t>
      </w:r>
      <w:r w:rsidRPr="00D171F8">
        <w:rPr>
          <w:rFonts w:ascii="Times New Roman" w:hAnsi="Times New Roman"/>
          <w:szCs w:val="28"/>
        </w:rPr>
        <w:t>—</w:t>
      </w:r>
      <w:r w:rsidRPr="00D171F8">
        <w:rPr>
          <w:rFonts w:ascii="Times New Roman" w:hAnsi="Times New Roman"/>
          <w:spacing w:val="-1"/>
          <w:szCs w:val="28"/>
        </w:rPr>
        <w:t xml:space="preserve"> 1999. </w:t>
      </w:r>
      <w:r w:rsidRPr="00D171F8">
        <w:rPr>
          <w:rFonts w:ascii="Times New Roman" w:hAnsi="Times New Roman"/>
          <w:szCs w:val="28"/>
        </w:rPr>
        <w:t>—</w:t>
      </w:r>
      <w:r w:rsidRPr="00D171F8">
        <w:rPr>
          <w:rFonts w:ascii="Times New Roman" w:hAnsi="Times New Roman"/>
          <w:spacing w:val="-1"/>
          <w:szCs w:val="28"/>
        </w:rPr>
        <w:t xml:space="preserve"> №6. </w:t>
      </w:r>
      <w:r w:rsidRPr="00D171F8">
        <w:rPr>
          <w:rFonts w:ascii="Times New Roman" w:hAnsi="Times New Roman"/>
          <w:szCs w:val="28"/>
        </w:rPr>
        <w:t>—</w:t>
      </w:r>
      <w:r w:rsidRPr="00D171F8">
        <w:rPr>
          <w:rFonts w:ascii="Times New Roman" w:hAnsi="Times New Roman"/>
          <w:spacing w:val="-1"/>
          <w:szCs w:val="28"/>
        </w:rPr>
        <w:t xml:space="preserve"> С. 56-58. </w:t>
      </w:r>
    </w:p>
    <w:p w:rsidR="002E27BA" w:rsidRPr="00D171F8" w:rsidRDefault="002E27BA" w:rsidP="00D2056C">
      <w:pPr>
        <w:numPr>
          <w:ilvl w:val="0"/>
          <w:numId w:val="51"/>
        </w:numPr>
        <w:suppressAutoHyphens w:val="0"/>
        <w:spacing w:line="360" w:lineRule="auto"/>
        <w:ind w:left="1260"/>
        <w:jc w:val="both"/>
        <w:outlineLvl w:val="1"/>
        <w:rPr>
          <w:rFonts w:ascii="Times New Roman" w:hAnsi="Times New Roman"/>
          <w:szCs w:val="28"/>
        </w:rPr>
      </w:pPr>
      <w:r w:rsidRPr="00D171F8">
        <w:rPr>
          <w:rFonts w:ascii="Times New Roman" w:hAnsi="Times New Roman"/>
          <w:szCs w:val="28"/>
        </w:rPr>
        <w:t>Леуш С.С. Особенности течения и лечения различних форм урогенитального кандидоза</w:t>
      </w:r>
      <w:r>
        <w:rPr>
          <w:rFonts w:ascii="Times New Roman" w:hAnsi="Times New Roman"/>
          <w:szCs w:val="28"/>
        </w:rPr>
        <w:t xml:space="preserve"> / С.С. Леуш, Г.Ф. Рощина, О.Ф. </w:t>
      </w:r>
      <w:r w:rsidRPr="00D171F8">
        <w:rPr>
          <w:rFonts w:ascii="Times New Roman" w:hAnsi="Times New Roman"/>
          <w:szCs w:val="28"/>
        </w:rPr>
        <w:t>Полтавцева // Український журнал дерматології, венерології, косметології. — 2003. — №2(9). — С. 72-75.</w:t>
      </w:r>
    </w:p>
    <w:p w:rsidR="002E27BA" w:rsidRPr="00D171F8" w:rsidRDefault="002E27BA" w:rsidP="00D2056C">
      <w:pPr>
        <w:numPr>
          <w:ilvl w:val="0"/>
          <w:numId w:val="51"/>
        </w:numPr>
        <w:suppressAutoHyphens w:val="0"/>
        <w:spacing w:line="360" w:lineRule="auto"/>
        <w:ind w:left="1260"/>
        <w:jc w:val="both"/>
        <w:outlineLvl w:val="1"/>
        <w:rPr>
          <w:rFonts w:ascii="Times New Roman" w:hAnsi="Times New Roman"/>
          <w:szCs w:val="28"/>
        </w:rPr>
      </w:pPr>
      <w:r w:rsidRPr="00D171F8">
        <w:rPr>
          <w:rFonts w:ascii="Times New Roman" w:hAnsi="Times New Roman"/>
          <w:szCs w:val="28"/>
        </w:rPr>
        <w:t xml:space="preserve">Листопад А.Н.  Украинский рынок противогрибковых препаратов. / А.Н. Листопад // Провізор. — 1999.— № 10.— С. 23–27. </w:t>
      </w:r>
    </w:p>
    <w:p w:rsidR="002E27BA" w:rsidRPr="00D171F8" w:rsidRDefault="002E27BA" w:rsidP="00D2056C">
      <w:pPr>
        <w:numPr>
          <w:ilvl w:val="0"/>
          <w:numId w:val="51"/>
        </w:numPr>
        <w:suppressAutoHyphens w:val="0"/>
        <w:spacing w:line="360" w:lineRule="auto"/>
        <w:ind w:left="1260"/>
        <w:jc w:val="both"/>
        <w:rPr>
          <w:rFonts w:ascii="Times New Roman" w:hAnsi="Times New Roman"/>
        </w:rPr>
      </w:pPr>
      <w:r w:rsidRPr="00D171F8">
        <w:rPr>
          <w:rFonts w:ascii="Times New Roman" w:hAnsi="Times New Roman"/>
          <w:szCs w:val="28"/>
        </w:rPr>
        <w:t>Лікарські препарати України. 1999-2000: у 3-х т. / [Кол. авторів]. — X.: Прапор, 1999. — Т.1 — 510 с.</w:t>
      </w:r>
    </w:p>
    <w:p w:rsidR="002E27BA" w:rsidRPr="00D171F8" w:rsidRDefault="002E27BA" w:rsidP="00D2056C">
      <w:pPr>
        <w:numPr>
          <w:ilvl w:val="0"/>
          <w:numId w:val="51"/>
        </w:numPr>
        <w:suppressAutoHyphens w:val="0"/>
        <w:spacing w:line="360" w:lineRule="auto"/>
        <w:ind w:left="1260"/>
        <w:jc w:val="both"/>
        <w:rPr>
          <w:rFonts w:ascii="Times New Roman" w:hAnsi="Times New Roman"/>
        </w:rPr>
      </w:pPr>
      <w:r w:rsidRPr="00D171F8">
        <w:rPr>
          <w:rFonts w:ascii="Times New Roman" w:hAnsi="Times New Roman"/>
          <w:szCs w:val="28"/>
        </w:rPr>
        <w:t>Лысокобылка А.А. Создание мягких лека</w:t>
      </w:r>
      <w:r w:rsidRPr="00D171F8">
        <w:rPr>
          <w:rFonts w:ascii="Times New Roman" w:hAnsi="Times New Roman"/>
          <w:szCs w:val="28"/>
        </w:rPr>
        <w:t>р</w:t>
      </w:r>
      <w:r w:rsidRPr="00D171F8">
        <w:rPr>
          <w:rFonts w:ascii="Times New Roman" w:hAnsi="Times New Roman"/>
          <w:szCs w:val="28"/>
        </w:rPr>
        <w:t>ственных средств на различных основах. Сообщ. 3. Влияние воды и эмульг</w:t>
      </w:r>
      <w:r w:rsidRPr="00D171F8">
        <w:rPr>
          <w:rFonts w:ascii="Times New Roman" w:hAnsi="Times New Roman"/>
          <w:szCs w:val="28"/>
        </w:rPr>
        <w:t>а</w:t>
      </w:r>
      <w:r w:rsidRPr="00D171F8">
        <w:rPr>
          <w:rFonts w:ascii="Times New Roman" w:hAnsi="Times New Roman"/>
          <w:szCs w:val="28"/>
        </w:rPr>
        <w:t xml:space="preserve">торов на реологические свойства водорастворимых мазевых основ / </w:t>
      </w:r>
      <w:r>
        <w:rPr>
          <w:rFonts w:ascii="Times New Roman" w:hAnsi="Times New Roman"/>
          <w:szCs w:val="28"/>
        </w:rPr>
        <w:t>А.А. </w:t>
      </w:r>
      <w:r w:rsidRPr="00D171F8">
        <w:rPr>
          <w:rFonts w:ascii="Times New Roman" w:hAnsi="Times New Roman"/>
          <w:szCs w:val="28"/>
        </w:rPr>
        <w:t>Лысокобылка, Е.П. Безуглая, Н.А. Ляпунов // Фарм</w:t>
      </w:r>
      <w:r w:rsidRPr="00D171F8">
        <w:rPr>
          <w:rFonts w:ascii="Times New Roman" w:hAnsi="Times New Roman"/>
          <w:szCs w:val="28"/>
        </w:rPr>
        <w:t>а</w:t>
      </w:r>
      <w:r w:rsidRPr="00D171F8">
        <w:rPr>
          <w:rFonts w:ascii="Times New Roman" w:hAnsi="Times New Roman"/>
          <w:szCs w:val="28"/>
        </w:rPr>
        <w:t>ком. — 2001. — № 4. — С. 1-7.</w:t>
      </w:r>
    </w:p>
    <w:p w:rsidR="002E27BA" w:rsidRPr="00020B99" w:rsidRDefault="002E27BA" w:rsidP="00D2056C">
      <w:pPr>
        <w:numPr>
          <w:ilvl w:val="0"/>
          <w:numId w:val="51"/>
        </w:numPr>
        <w:suppressAutoHyphens w:val="0"/>
        <w:spacing w:line="360" w:lineRule="auto"/>
        <w:ind w:left="1260"/>
        <w:jc w:val="both"/>
        <w:rPr>
          <w:rFonts w:ascii="Times New Roman" w:hAnsi="Times New Roman"/>
        </w:rPr>
      </w:pPr>
      <w:r>
        <w:rPr>
          <w:rFonts w:ascii="Times New Roman" w:hAnsi="Times New Roman"/>
        </w:rPr>
        <w:t>Марчук О.С. Технологія ліків : навч. посібн. / О.С. Марчук, Н.Б. Анрощук. – К.: Медицина, 2008. – 488 с.</w:t>
      </w:r>
    </w:p>
    <w:p w:rsidR="002E27BA" w:rsidRPr="00D171F8" w:rsidRDefault="002E27BA" w:rsidP="00D2056C">
      <w:pPr>
        <w:numPr>
          <w:ilvl w:val="0"/>
          <w:numId w:val="51"/>
        </w:numPr>
        <w:suppressAutoHyphens w:val="0"/>
        <w:spacing w:line="360" w:lineRule="auto"/>
        <w:ind w:left="1260"/>
        <w:jc w:val="both"/>
        <w:rPr>
          <w:rFonts w:ascii="Times New Roman" w:hAnsi="Times New Roman"/>
        </w:rPr>
      </w:pPr>
      <w:r w:rsidRPr="00D171F8">
        <w:rPr>
          <w:rFonts w:ascii="Times New Roman" w:hAnsi="Times New Roman"/>
          <w:noProof/>
          <w:szCs w:val="28"/>
        </w:rPr>
        <w:t>Машковский М.Д. Лекарственные средства: В 2-х т.</w:t>
      </w:r>
      <w:r w:rsidRPr="00D171F8">
        <w:rPr>
          <w:rFonts w:ascii="Times New Roman" w:hAnsi="Times New Roman"/>
        </w:rPr>
        <w:t xml:space="preserve"> / Машковский М.Д. </w:t>
      </w:r>
      <w:r w:rsidRPr="00D171F8">
        <w:rPr>
          <w:rFonts w:ascii="Times New Roman" w:hAnsi="Times New Roman"/>
          <w:noProof/>
          <w:szCs w:val="28"/>
        </w:rPr>
        <w:t>- 13-е изд.</w:t>
      </w:r>
      <w:r w:rsidRPr="00D171F8">
        <w:rPr>
          <w:rFonts w:ascii="Times New Roman" w:hAnsi="Times New Roman"/>
        </w:rPr>
        <w:t xml:space="preserve"> </w:t>
      </w:r>
      <w:r w:rsidRPr="00D171F8">
        <w:rPr>
          <w:rFonts w:ascii="Times New Roman" w:hAnsi="Times New Roman"/>
          <w:szCs w:val="28"/>
        </w:rPr>
        <w:t>—</w:t>
      </w:r>
      <w:r w:rsidRPr="00D171F8">
        <w:rPr>
          <w:rFonts w:ascii="Times New Roman" w:hAnsi="Times New Roman"/>
          <w:noProof/>
          <w:szCs w:val="28"/>
        </w:rPr>
        <w:t xml:space="preserve"> Х.: Торсинг, 1997. </w:t>
      </w:r>
      <w:r w:rsidRPr="00D171F8">
        <w:rPr>
          <w:rFonts w:ascii="Times New Roman" w:hAnsi="Times New Roman"/>
          <w:szCs w:val="28"/>
        </w:rPr>
        <w:t>—</w:t>
      </w:r>
      <w:r w:rsidRPr="00D171F8">
        <w:rPr>
          <w:rFonts w:ascii="Times New Roman" w:hAnsi="Times New Roman"/>
          <w:noProof/>
          <w:szCs w:val="28"/>
        </w:rPr>
        <w:t xml:space="preserve"> Т.1. </w:t>
      </w:r>
      <w:r w:rsidRPr="00D171F8">
        <w:rPr>
          <w:rFonts w:ascii="Times New Roman" w:hAnsi="Times New Roman"/>
          <w:szCs w:val="28"/>
        </w:rPr>
        <w:t>—</w:t>
      </w:r>
      <w:r w:rsidRPr="00D171F8">
        <w:rPr>
          <w:rFonts w:ascii="Times New Roman" w:hAnsi="Times New Roman"/>
          <w:noProof/>
          <w:szCs w:val="28"/>
        </w:rPr>
        <w:t xml:space="preserve"> 560 с.; Т.2. </w:t>
      </w:r>
      <w:r w:rsidRPr="00D171F8">
        <w:rPr>
          <w:rFonts w:ascii="Times New Roman" w:hAnsi="Times New Roman"/>
          <w:szCs w:val="28"/>
        </w:rPr>
        <w:t>—</w:t>
      </w:r>
      <w:r w:rsidRPr="00D171F8">
        <w:rPr>
          <w:rFonts w:ascii="Times New Roman" w:hAnsi="Times New Roman"/>
          <w:noProof/>
          <w:szCs w:val="28"/>
        </w:rPr>
        <w:t xml:space="preserve"> 592с.</w:t>
      </w:r>
    </w:p>
    <w:p w:rsidR="002E27BA" w:rsidRPr="00D171F8" w:rsidRDefault="002E27BA" w:rsidP="00D2056C">
      <w:pPr>
        <w:numPr>
          <w:ilvl w:val="0"/>
          <w:numId w:val="51"/>
        </w:numPr>
        <w:suppressAutoHyphens w:val="0"/>
        <w:spacing w:line="360" w:lineRule="auto"/>
        <w:ind w:left="1260"/>
        <w:jc w:val="both"/>
        <w:rPr>
          <w:rFonts w:ascii="Times New Roman" w:hAnsi="Times New Roman"/>
        </w:rPr>
      </w:pPr>
      <w:r w:rsidRPr="00D171F8">
        <w:rPr>
          <w:rFonts w:ascii="Times New Roman" w:hAnsi="Times New Roman"/>
        </w:rPr>
        <w:t>Методические рекомендации по экспериментальному (доклиническому) изуч</w:t>
      </w:r>
      <w:r w:rsidRPr="00D171F8">
        <w:rPr>
          <w:rFonts w:ascii="Times New Roman" w:hAnsi="Times New Roman"/>
        </w:rPr>
        <w:t>е</w:t>
      </w:r>
      <w:r w:rsidRPr="00D171F8">
        <w:rPr>
          <w:rFonts w:ascii="Times New Roman" w:hAnsi="Times New Roman"/>
        </w:rPr>
        <w:t>нию лекарственных препаратов для местного лечения гнойных ран / Б.М. Д</w:t>
      </w:r>
      <w:r w:rsidRPr="00D171F8">
        <w:rPr>
          <w:rFonts w:ascii="Times New Roman" w:hAnsi="Times New Roman"/>
        </w:rPr>
        <w:t>а</w:t>
      </w:r>
      <w:r w:rsidRPr="00D171F8">
        <w:rPr>
          <w:rFonts w:ascii="Times New Roman" w:hAnsi="Times New Roman"/>
        </w:rPr>
        <w:t>ценко, Н.Ф. Калиниченко, В.К. Лепахин и др. – М., 1989. – 45 с.</w:t>
      </w:r>
    </w:p>
    <w:p w:rsidR="002E27BA" w:rsidRPr="00D171F8" w:rsidRDefault="002E27BA" w:rsidP="00D2056C">
      <w:pPr>
        <w:pStyle w:val="affffffff8"/>
        <w:numPr>
          <w:ilvl w:val="0"/>
          <w:numId w:val="51"/>
        </w:numPr>
        <w:suppressAutoHyphens w:val="0"/>
        <w:spacing w:before="0" w:after="0" w:line="360" w:lineRule="auto"/>
        <w:ind w:left="1260"/>
        <w:jc w:val="both"/>
        <w:rPr>
          <w:sz w:val="28"/>
          <w:szCs w:val="28"/>
        </w:rPr>
      </w:pPr>
      <w:r w:rsidRPr="00D171F8">
        <w:rPr>
          <w:sz w:val="28"/>
          <w:szCs w:val="28"/>
        </w:rPr>
        <w:t>Методы экспериментального изучения активных веществ на моделях вульвовагинита / С.М. Дроговоз, А.Г. Ципку, В.В.</w:t>
      </w:r>
      <w:r>
        <w:rPr>
          <w:sz w:val="28"/>
          <w:szCs w:val="28"/>
        </w:rPr>
        <w:t> </w:t>
      </w:r>
      <w:r w:rsidRPr="00D171F8">
        <w:rPr>
          <w:sz w:val="28"/>
          <w:szCs w:val="28"/>
        </w:rPr>
        <w:t>Решетняк и др. — Киев : ГФЦ МЗ Украины, 2003. — 20 с.</w:t>
      </w:r>
    </w:p>
    <w:p w:rsidR="002E27BA" w:rsidRPr="00D171F8" w:rsidRDefault="002E27BA" w:rsidP="00D2056C">
      <w:pPr>
        <w:numPr>
          <w:ilvl w:val="0"/>
          <w:numId w:val="51"/>
        </w:numPr>
        <w:tabs>
          <w:tab w:val="clear" w:pos="720"/>
          <w:tab w:val="num" w:pos="540"/>
        </w:tabs>
        <w:suppressAutoHyphens w:val="0"/>
        <w:spacing w:line="360" w:lineRule="auto"/>
        <w:ind w:left="1260"/>
        <w:jc w:val="both"/>
        <w:rPr>
          <w:rFonts w:ascii="Times New Roman" w:hAnsi="Times New Roman"/>
          <w:szCs w:val="28"/>
        </w:rPr>
      </w:pPr>
      <w:r w:rsidRPr="00D171F8">
        <w:rPr>
          <w:rFonts w:ascii="Times New Roman" w:hAnsi="Times New Roman"/>
          <w:szCs w:val="28"/>
        </w:rPr>
        <w:t>Микробиологическая чистота – показатель качества готовых л</w:t>
      </w:r>
      <w:r w:rsidRPr="00D171F8">
        <w:rPr>
          <w:rFonts w:ascii="Times New Roman" w:hAnsi="Times New Roman"/>
          <w:szCs w:val="28"/>
        </w:rPr>
        <w:t>е</w:t>
      </w:r>
      <w:r w:rsidRPr="00D171F8">
        <w:rPr>
          <w:rFonts w:ascii="Times New Roman" w:hAnsi="Times New Roman"/>
          <w:szCs w:val="28"/>
        </w:rPr>
        <w:t>карственных форм / А.И. Кобзар, А.И. Гризодуб, Н.З. Деркач та ін. // Фармаком. — 1995. — № 11-12. — С. 812.</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sidRPr="00D171F8">
        <w:rPr>
          <w:rFonts w:ascii="Times New Roman" w:hAnsi="Times New Roman"/>
          <w:szCs w:val="28"/>
        </w:rPr>
        <w:t>Минкина Г.Н. Лечение острого кандидозного вульвовагинита / Г.Н.</w:t>
      </w:r>
      <w:r>
        <w:rPr>
          <w:rFonts w:ascii="Times New Roman" w:hAnsi="Times New Roman"/>
          <w:szCs w:val="28"/>
        </w:rPr>
        <w:t> </w:t>
      </w:r>
      <w:r w:rsidRPr="00D171F8">
        <w:rPr>
          <w:rFonts w:ascii="Times New Roman" w:hAnsi="Times New Roman"/>
          <w:szCs w:val="28"/>
        </w:rPr>
        <w:t>Минкина // Гинекология. — 2001. — №3 (6) — С. 18-21.</w:t>
      </w:r>
    </w:p>
    <w:p w:rsidR="002E27BA" w:rsidRPr="00D171F8" w:rsidRDefault="002E27BA" w:rsidP="00D2056C">
      <w:pPr>
        <w:numPr>
          <w:ilvl w:val="0"/>
          <w:numId w:val="51"/>
        </w:numPr>
        <w:shd w:val="clear" w:color="auto" w:fill="FFFFFF"/>
        <w:suppressAutoHyphens w:val="0"/>
        <w:spacing w:line="360" w:lineRule="auto"/>
        <w:ind w:left="1260"/>
        <w:jc w:val="both"/>
        <w:rPr>
          <w:rFonts w:ascii="Times New Roman" w:hAnsi="Times New Roman"/>
          <w:spacing w:val="-11"/>
          <w:szCs w:val="28"/>
        </w:rPr>
      </w:pPr>
      <w:r w:rsidRPr="00D171F8">
        <w:rPr>
          <w:rFonts w:ascii="Times New Roman" w:hAnsi="Times New Roman"/>
          <w:spacing w:val="4"/>
          <w:szCs w:val="28"/>
        </w:rPr>
        <w:lastRenderedPageBreak/>
        <w:t>Мнушко З.М. Дослідження рівня попиту на протигрибкові лі</w:t>
      </w:r>
      <w:r w:rsidRPr="00D171F8">
        <w:rPr>
          <w:rFonts w:ascii="Times New Roman" w:hAnsi="Times New Roman"/>
          <w:spacing w:val="2"/>
          <w:szCs w:val="28"/>
        </w:rPr>
        <w:t xml:space="preserve">карські засоби / З.М. </w:t>
      </w:r>
      <w:r w:rsidRPr="00D171F8">
        <w:rPr>
          <w:rFonts w:ascii="Times New Roman" w:hAnsi="Times New Roman"/>
          <w:spacing w:val="4"/>
          <w:szCs w:val="28"/>
        </w:rPr>
        <w:t>Мнушко, І.В. Тіманюк //</w:t>
      </w:r>
      <w:r w:rsidRPr="00D171F8">
        <w:rPr>
          <w:rFonts w:ascii="Times New Roman" w:hAnsi="Times New Roman"/>
          <w:spacing w:val="2"/>
          <w:szCs w:val="28"/>
        </w:rPr>
        <w:t xml:space="preserve"> Вісник фармації. </w:t>
      </w:r>
      <w:r w:rsidRPr="00D171F8">
        <w:rPr>
          <w:rFonts w:ascii="Times New Roman" w:hAnsi="Times New Roman"/>
          <w:szCs w:val="28"/>
        </w:rPr>
        <w:t>—</w:t>
      </w:r>
      <w:r w:rsidRPr="00D171F8">
        <w:rPr>
          <w:rFonts w:ascii="Times New Roman" w:hAnsi="Times New Roman"/>
          <w:spacing w:val="2"/>
          <w:szCs w:val="28"/>
        </w:rPr>
        <w:t xml:space="preserve">2005. </w:t>
      </w:r>
      <w:r w:rsidRPr="00D171F8">
        <w:rPr>
          <w:rFonts w:ascii="Times New Roman" w:hAnsi="Times New Roman"/>
          <w:szCs w:val="28"/>
        </w:rPr>
        <w:t xml:space="preserve">— </w:t>
      </w:r>
      <w:r w:rsidRPr="00D171F8">
        <w:rPr>
          <w:rFonts w:ascii="Times New Roman" w:hAnsi="Times New Roman"/>
          <w:spacing w:val="2"/>
          <w:szCs w:val="28"/>
        </w:rPr>
        <w:t>№1(41).</w:t>
      </w:r>
      <w:r w:rsidRPr="00D171F8">
        <w:rPr>
          <w:rFonts w:ascii="Times New Roman" w:hAnsi="Times New Roman"/>
          <w:szCs w:val="28"/>
        </w:rPr>
        <w:t xml:space="preserve"> —</w:t>
      </w:r>
      <w:r w:rsidRPr="00D171F8">
        <w:rPr>
          <w:rFonts w:ascii="Times New Roman" w:hAnsi="Times New Roman"/>
          <w:spacing w:val="2"/>
          <w:szCs w:val="28"/>
        </w:rPr>
        <w:t>С. 57-60.</w:t>
      </w:r>
    </w:p>
    <w:p w:rsidR="002E27BA" w:rsidRPr="00D171F8" w:rsidRDefault="002E27BA" w:rsidP="00D2056C">
      <w:pPr>
        <w:numPr>
          <w:ilvl w:val="0"/>
          <w:numId w:val="51"/>
        </w:numPr>
        <w:shd w:val="clear" w:color="auto" w:fill="FFFFFF"/>
        <w:suppressAutoHyphens w:val="0"/>
        <w:spacing w:line="360" w:lineRule="auto"/>
        <w:ind w:left="1260"/>
        <w:jc w:val="both"/>
        <w:rPr>
          <w:rFonts w:ascii="Times New Roman" w:hAnsi="Times New Roman"/>
          <w:spacing w:val="-11"/>
          <w:szCs w:val="28"/>
        </w:rPr>
      </w:pPr>
      <w:r w:rsidRPr="00D171F8">
        <w:rPr>
          <w:rFonts w:ascii="Times New Roman" w:hAnsi="Times New Roman"/>
          <w:spacing w:val="2"/>
          <w:szCs w:val="28"/>
        </w:rPr>
        <w:t xml:space="preserve">Мнушко З.М. Прогнозування попиту на лікарські засоби з використанням методу нейронних мереж : метод. рекоменд. </w:t>
      </w:r>
      <w:r>
        <w:rPr>
          <w:rFonts w:ascii="Times New Roman" w:hAnsi="Times New Roman"/>
          <w:spacing w:val="2"/>
          <w:szCs w:val="28"/>
        </w:rPr>
        <w:t>/ З.М. </w:t>
      </w:r>
      <w:r w:rsidRPr="00D171F8">
        <w:rPr>
          <w:rFonts w:ascii="Times New Roman" w:hAnsi="Times New Roman"/>
          <w:spacing w:val="2"/>
          <w:szCs w:val="28"/>
        </w:rPr>
        <w:t xml:space="preserve">Мнушко, І.В. Тіманюк. </w:t>
      </w:r>
      <w:r w:rsidRPr="00D171F8">
        <w:rPr>
          <w:rFonts w:ascii="Times New Roman" w:hAnsi="Times New Roman"/>
          <w:szCs w:val="28"/>
        </w:rPr>
        <w:t>— Х.:, 2008 — 24 с.</w:t>
      </w:r>
    </w:p>
    <w:p w:rsidR="002E27BA" w:rsidRPr="00D171F8" w:rsidRDefault="002E27BA" w:rsidP="00D2056C">
      <w:pPr>
        <w:numPr>
          <w:ilvl w:val="0"/>
          <w:numId w:val="51"/>
        </w:numPr>
        <w:suppressAutoHyphens w:val="0"/>
        <w:spacing w:line="360" w:lineRule="auto"/>
        <w:ind w:left="1260"/>
        <w:jc w:val="both"/>
        <w:rPr>
          <w:rFonts w:ascii="Times New Roman" w:hAnsi="Times New Roman"/>
          <w:noProof/>
        </w:rPr>
      </w:pPr>
      <w:r w:rsidRPr="00D171F8">
        <w:rPr>
          <w:rFonts w:ascii="Times New Roman" w:hAnsi="Times New Roman"/>
        </w:rPr>
        <w:t>Мусиенко Н.М. Разработка состава и технологии комбинированной м</w:t>
      </w:r>
      <w:r w:rsidRPr="00D171F8">
        <w:rPr>
          <w:rFonts w:ascii="Times New Roman" w:hAnsi="Times New Roman"/>
        </w:rPr>
        <w:t>а</w:t>
      </w:r>
      <w:r w:rsidRPr="00D171F8">
        <w:rPr>
          <w:rFonts w:ascii="Times New Roman" w:hAnsi="Times New Roman"/>
        </w:rPr>
        <w:t>зи и суппозиториев с противовоспалительными лекарстве</w:t>
      </w:r>
      <w:r w:rsidRPr="00D171F8">
        <w:rPr>
          <w:rFonts w:ascii="Times New Roman" w:hAnsi="Times New Roman"/>
        </w:rPr>
        <w:t>н</w:t>
      </w:r>
      <w:r w:rsidRPr="00D171F8">
        <w:rPr>
          <w:rFonts w:ascii="Times New Roman" w:hAnsi="Times New Roman"/>
        </w:rPr>
        <w:t xml:space="preserve">ными средствами: дис… канд. фарм. наук: 15.00.01 / Н.М. Мусиенко </w:t>
      </w:r>
      <w:r w:rsidRPr="00D171F8">
        <w:rPr>
          <w:rFonts w:ascii="Times New Roman" w:hAnsi="Times New Roman"/>
          <w:szCs w:val="28"/>
        </w:rPr>
        <w:t>—</w:t>
      </w:r>
      <w:r w:rsidRPr="00D171F8">
        <w:rPr>
          <w:rFonts w:ascii="Times New Roman" w:hAnsi="Times New Roman"/>
        </w:rPr>
        <w:t xml:space="preserve"> Х., 1986.</w:t>
      </w:r>
      <w:r w:rsidRPr="00D171F8">
        <w:rPr>
          <w:rFonts w:ascii="Times New Roman" w:hAnsi="Times New Roman"/>
          <w:szCs w:val="28"/>
        </w:rPr>
        <w:t xml:space="preserve"> —</w:t>
      </w:r>
      <w:r w:rsidRPr="00D171F8">
        <w:rPr>
          <w:rFonts w:ascii="Times New Roman" w:hAnsi="Times New Roman"/>
        </w:rPr>
        <w:t xml:space="preserve">  184 с.</w:t>
      </w:r>
    </w:p>
    <w:p w:rsidR="002E27BA" w:rsidRPr="00D171F8" w:rsidRDefault="002E27BA" w:rsidP="00D2056C">
      <w:pPr>
        <w:pStyle w:val="2ffffc"/>
        <w:widowControl w:val="0"/>
        <w:numPr>
          <w:ilvl w:val="0"/>
          <w:numId w:val="51"/>
        </w:numPr>
        <w:suppressAutoHyphens w:val="0"/>
        <w:spacing w:after="0" w:line="360" w:lineRule="auto"/>
        <w:ind w:left="1260"/>
        <w:jc w:val="both"/>
        <w:rPr>
          <w:rFonts w:ascii="Times New Roman" w:hAnsi="Times New Roman"/>
          <w:bCs/>
          <w:szCs w:val="28"/>
        </w:rPr>
      </w:pPr>
      <w:r w:rsidRPr="00D171F8">
        <w:rPr>
          <w:rFonts w:ascii="Times New Roman" w:hAnsi="Times New Roman"/>
          <w:bCs/>
          <w:szCs w:val="28"/>
        </w:rPr>
        <w:t>Навашин Н.С. Антифунгальная химиотерапия: успехи и проблемы / Н.С. Навашин // Ант</w:t>
      </w:r>
      <w:r w:rsidRPr="00D171F8">
        <w:rPr>
          <w:rFonts w:ascii="Times New Roman" w:hAnsi="Times New Roman"/>
          <w:bCs/>
          <w:szCs w:val="28"/>
        </w:rPr>
        <w:t>и</w:t>
      </w:r>
      <w:r w:rsidRPr="00D171F8">
        <w:rPr>
          <w:rFonts w:ascii="Times New Roman" w:hAnsi="Times New Roman"/>
          <w:bCs/>
          <w:szCs w:val="28"/>
        </w:rPr>
        <w:t xml:space="preserve">биотики и химиотерапия. </w:t>
      </w:r>
      <w:r w:rsidRPr="00D171F8">
        <w:rPr>
          <w:rFonts w:ascii="Times New Roman" w:hAnsi="Times New Roman"/>
          <w:szCs w:val="28"/>
          <w:lang w:val="uk-UA"/>
        </w:rPr>
        <w:t>—</w:t>
      </w:r>
      <w:r w:rsidRPr="00D171F8">
        <w:rPr>
          <w:rFonts w:ascii="Times New Roman" w:hAnsi="Times New Roman"/>
          <w:bCs/>
          <w:szCs w:val="28"/>
        </w:rPr>
        <w:t xml:space="preserve"> 1998.</w:t>
      </w:r>
      <w:r w:rsidRPr="00D171F8">
        <w:rPr>
          <w:rFonts w:ascii="Times New Roman" w:hAnsi="Times New Roman"/>
          <w:szCs w:val="28"/>
          <w:lang w:val="uk-UA"/>
        </w:rPr>
        <w:t xml:space="preserve"> —</w:t>
      </w:r>
      <w:r w:rsidRPr="00D171F8">
        <w:rPr>
          <w:rFonts w:ascii="Times New Roman" w:hAnsi="Times New Roman"/>
          <w:bCs/>
          <w:szCs w:val="28"/>
        </w:rPr>
        <w:t xml:space="preserve"> № 8.</w:t>
      </w:r>
      <w:r w:rsidRPr="00D171F8">
        <w:rPr>
          <w:rFonts w:ascii="Times New Roman" w:hAnsi="Times New Roman"/>
          <w:szCs w:val="28"/>
          <w:lang w:val="uk-UA"/>
        </w:rPr>
        <w:t xml:space="preserve"> —</w:t>
      </w:r>
      <w:r w:rsidRPr="00D171F8">
        <w:rPr>
          <w:rFonts w:ascii="Times New Roman" w:hAnsi="Times New Roman"/>
          <w:bCs/>
          <w:szCs w:val="28"/>
        </w:rPr>
        <w:t xml:space="preserve"> С. 3-6.</w:t>
      </w:r>
    </w:p>
    <w:p w:rsidR="002E27BA" w:rsidRPr="00D171F8" w:rsidRDefault="002E27BA" w:rsidP="00D2056C">
      <w:pPr>
        <w:numPr>
          <w:ilvl w:val="0"/>
          <w:numId w:val="51"/>
        </w:numPr>
        <w:suppressAutoHyphens w:val="0"/>
        <w:spacing w:line="360" w:lineRule="auto"/>
        <w:ind w:left="1260"/>
        <w:jc w:val="both"/>
        <w:rPr>
          <w:rFonts w:ascii="Times New Roman" w:hAnsi="Times New Roman"/>
        </w:rPr>
      </w:pPr>
      <w:r w:rsidRPr="00D171F8">
        <w:rPr>
          <w:rFonts w:ascii="Times New Roman" w:hAnsi="Times New Roman"/>
        </w:rPr>
        <w:t xml:space="preserve">Навашин С.М. Рациональная антибиотикотерапия: справ. </w:t>
      </w:r>
      <w:r>
        <w:rPr>
          <w:rFonts w:ascii="Times New Roman" w:hAnsi="Times New Roman"/>
        </w:rPr>
        <w:t>/ С.М. </w:t>
      </w:r>
      <w:r w:rsidRPr="00D171F8">
        <w:rPr>
          <w:rFonts w:ascii="Times New Roman" w:hAnsi="Times New Roman"/>
        </w:rPr>
        <w:t xml:space="preserve">Навашин, И.П. Фоминс. </w:t>
      </w:r>
      <w:r w:rsidRPr="00D171F8">
        <w:rPr>
          <w:rFonts w:ascii="Times New Roman" w:hAnsi="Times New Roman"/>
          <w:szCs w:val="28"/>
        </w:rPr>
        <w:t>—</w:t>
      </w:r>
      <w:r w:rsidRPr="00D171F8">
        <w:rPr>
          <w:rFonts w:ascii="Times New Roman" w:hAnsi="Times New Roman"/>
        </w:rPr>
        <w:t xml:space="preserve"> М.: Медицина, 1982. </w:t>
      </w:r>
      <w:r w:rsidRPr="00D171F8">
        <w:rPr>
          <w:rFonts w:ascii="Times New Roman" w:hAnsi="Times New Roman"/>
          <w:szCs w:val="28"/>
        </w:rPr>
        <w:t>—</w:t>
      </w:r>
      <w:r w:rsidRPr="00D171F8">
        <w:rPr>
          <w:rFonts w:ascii="Times New Roman" w:hAnsi="Times New Roman"/>
        </w:rPr>
        <w:t xml:space="preserve"> 495 с.</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sidRPr="00D171F8">
        <w:rPr>
          <w:rFonts w:ascii="Times New Roman" w:hAnsi="Times New Roman"/>
          <w:szCs w:val="28"/>
        </w:rPr>
        <w:t>Надлежащая производственная практика лекарственных средств / Под ред. Н.А. Ляпунова, В.А. Загория, В.П. Георгиевского и тд. — К.: Морион, 1999.</w:t>
      </w:r>
      <w:r w:rsidRPr="00D171F8">
        <w:rPr>
          <w:rFonts w:ascii="Times New Roman" w:hAnsi="Times New Roman"/>
        </w:rPr>
        <w:t xml:space="preserve"> </w:t>
      </w:r>
      <w:r w:rsidRPr="00D171F8">
        <w:rPr>
          <w:rFonts w:ascii="Times New Roman" w:hAnsi="Times New Roman"/>
          <w:szCs w:val="28"/>
        </w:rPr>
        <w:t>—</w:t>
      </w:r>
      <w:r w:rsidRPr="00D171F8">
        <w:rPr>
          <w:rFonts w:ascii="Times New Roman" w:hAnsi="Times New Roman"/>
        </w:rPr>
        <w:t xml:space="preserve"> </w:t>
      </w:r>
      <w:r w:rsidRPr="00D171F8">
        <w:rPr>
          <w:rFonts w:ascii="Times New Roman" w:hAnsi="Times New Roman"/>
          <w:szCs w:val="28"/>
        </w:rPr>
        <w:t>896 с.</w:t>
      </w:r>
    </w:p>
    <w:p w:rsidR="002E27BA" w:rsidRPr="00D171F8" w:rsidRDefault="002E27BA" w:rsidP="00D2056C">
      <w:pPr>
        <w:numPr>
          <w:ilvl w:val="0"/>
          <w:numId w:val="51"/>
        </w:numPr>
        <w:suppressAutoHyphens w:val="0"/>
        <w:spacing w:line="360" w:lineRule="auto"/>
        <w:ind w:left="1260"/>
        <w:jc w:val="both"/>
        <w:rPr>
          <w:rFonts w:ascii="Times New Roman" w:hAnsi="Times New Roman"/>
        </w:rPr>
      </w:pPr>
      <w:r w:rsidRPr="00D171F8">
        <w:rPr>
          <w:rFonts w:ascii="Times New Roman" w:hAnsi="Times New Roman"/>
          <w:szCs w:val="28"/>
        </w:rPr>
        <w:t>Надлежащая производственная практика лекарственных средств. Акти</w:t>
      </w:r>
      <w:r w:rsidRPr="00D171F8">
        <w:rPr>
          <w:rFonts w:ascii="Times New Roman" w:hAnsi="Times New Roman"/>
          <w:szCs w:val="28"/>
        </w:rPr>
        <w:t>в</w:t>
      </w:r>
      <w:r w:rsidRPr="00D171F8">
        <w:rPr>
          <w:rFonts w:ascii="Times New Roman" w:hAnsi="Times New Roman"/>
          <w:szCs w:val="28"/>
        </w:rPr>
        <w:t>ные фармацевтические ингредиенты. Готовые лекарственные средства. Руководство по качеству / под ред. Н.А.</w:t>
      </w:r>
      <w:r>
        <w:rPr>
          <w:rFonts w:ascii="Times New Roman" w:hAnsi="Times New Roman"/>
          <w:szCs w:val="28"/>
        </w:rPr>
        <w:t> </w:t>
      </w:r>
      <w:r w:rsidRPr="00D171F8">
        <w:rPr>
          <w:rFonts w:ascii="Times New Roman" w:hAnsi="Times New Roman"/>
          <w:szCs w:val="28"/>
        </w:rPr>
        <w:t>Ляпунова, В.А. Загория, В.П. Георгие</w:t>
      </w:r>
      <w:r w:rsidRPr="00D171F8">
        <w:rPr>
          <w:rFonts w:ascii="Times New Roman" w:hAnsi="Times New Roman"/>
          <w:szCs w:val="28"/>
        </w:rPr>
        <w:t>в</w:t>
      </w:r>
      <w:r w:rsidRPr="00D171F8">
        <w:rPr>
          <w:rFonts w:ascii="Times New Roman" w:hAnsi="Times New Roman"/>
          <w:szCs w:val="28"/>
        </w:rPr>
        <w:t>ского. — К.: Морион, 2001. — 472 с.</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sidRPr="00D171F8">
        <w:rPr>
          <w:rFonts w:ascii="Times New Roman" w:hAnsi="Times New Roman"/>
          <w:szCs w:val="28"/>
        </w:rPr>
        <w:t>Опыт приме</w:t>
      </w:r>
      <w:r>
        <w:rPr>
          <w:rFonts w:ascii="Times New Roman" w:hAnsi="Times New Roman"/>
          <w:szCs w:val="28"/>
        </w:rPr>
        <w:t>нения  дифлюкана  (флюконазола) у больных</w:t>
      </w:r>
      <w:r w:rsidRPr="00D171F8">
        <w:rPr>
          <w:rFonts w:ascii="Times New Roman" w:hAnsi="Times New Roman"/>
          <w:szCs w:val="28"/>
        </w:rPr>
        <w:t xml:space="preserve"> вагинальным кандидозом / Н.В.</w:t>
      </w:r>
      <w:r>
        <w:rPr>
          <w:rFonts w:ascii="Times New Roman" w:hAnsi="Times New Roman"/>
          <w:szCs w:val="28"/>
        </w:rPr>
        <w:t xml:space="preserve"> Дмитриева, Е.Н. Соколова, Е.Е. </w:t>
      </w:r>
      <w:r w:rsidRPr="00D171F8">
        <w:rPr>
          <w:rFonts w:ascii="Times New Roman" w:hAnsi="Times New Roman"/>
          <w:szCs w:val="28"/>
        </w:rPr>
        <w:t>Махова и др. // Антибиотики и химиотерапия. — 1993. — Т. 38., №12. — С. 39-41.</w:t>
      </w:r>
    </w:p>
    <w:p w:rsidR="002E27BA" w:rsidRPr="00D171F8" w:rsidRDefault="002E27BA" w:rsidP="00D2056C">
      <w:pPr>
        <w:numPr>
          <w:ilvl w:val="0"/>
          <w:numId w:val="51"/>
        </w:numPr>
        <w:suppressAutoHyphens w:val="0"/>
        <w:spacing w:line="360" w:lineRule="auto"/>
        <w:ind w:left="1260"/>
        <w:jc w:val="both"/>
        <w:rPr>
          <w:rFonts w:ascii="Times New Roman" w:hAnsi="Times New Roman"/>
        </w:rPr>
      </w:pPr>
      <w:r w:rsidRPr="00D171F8">
        <w:rPr>
          <w:rFonts w:ascii="Times New Roman" w:hAnsi="Times New Roman"/>
        </w:rPr>
        <w:t xml:space="preserve">Особенности изучения безвредности мазей и суппозиториев / Я.И. Хаджай, Т.В. Оболенцева, А.В. Николаева и др. // Фармация. </w:t>
      </w:r>
      <w:r w:rsidRPr="00D171F8">
        <w:rPr>
          <w:rFonts w:ascii="Times New Roman" w:hAnsi="Times New Roman"/>
          <w:szCs w:val="28"/>
        </w:rPr>
        <w:t>—</w:t>
      </w:r>
      <w:r w:rsidRPr="00D171F8">
        <w:rPr>
          <w:rFonts w:ascii="Times New Roman" w:hAnsi="Times New Roman"/>
        </w:rPr>
        <w:t xml:space="preserve"> 1993. </w:t>
      </w:r>
      <w:r w:rsidRPr="00D171F8">
        <w:rPr>
          <w:rFonts w:ascii="Times New Roman" w:hAnsi="Times New Roman"/>
          <w:szCs w:val="28"/>
        </w:rPr>
        <w:t>—</w:t>
      </w:r>
      <w:r w:rsidRPr="00D171F8">
        <w:rPr>
          <w:rFonts w:ascii="Times New Roman" w:hAnsi="Times New Roman"/>
        </w:rPr>
        <w:t xml:space="preserve"> №1. </w:t>
      </w:r>
      <w:r w:rsidRPr="00D171F8">
        <w:rPr>
          <w:rFonts w:ascii="Times New Roman" w:hAnsi="Times New Roman"/>
          <w:szCs w:val="28"/>
        </w:rPr>
        <w:t>—</w:t>
      </w:r>
      <w:r w:rsidRPr="00D171F8">
        <w:rPr>
          <w:rFonts w:ascii="Times New Roman" w:hAnsi="Times New Roman"/>
        </w:rPr>
        <w:t xml:space="preserve"> С. 22-26.</w:t>
      </w:r>
    </w:p>
    <w:p w:rsidR="002E27BA" w:rsidRPr="00D171F8" w:rsidRDefault="002E27BA" w:rsidP="00D2056C">
      <w:pPr>
        <w:pStyle w:val="Web"/>
        <w:numPr>
          <w:ilvl w:val="0"/>
          <w:numId w:val="51"/>
        </w:numPr>
        <w:spacing w:before="0" w:after="0" w:line="360" w:lineRule="auto"/>
        <w:ind w:left="1260"/>
        <w:jc w:val="both"/>
        <w:rPr>
          <w:sz w:val="28"/>
          <w:szCs w:val="28"/>
        </w:rPr>
      </w:pPr>
      <w:r w:rsidRPr="00D171F8">
        <w:rPr>
          <w:sz w:val="28"/>
          <w:szCs w:val="28"/>
        </w:rPr>
        <w:t xml:space="preserve">Палий Г.К. Антисептики в профилактике и лечении инфекций / Г.К. Палий Г — К.: Здоров'я, 1997. — 195 с. </w:t>
      </w:r>
    </w:p>
    <w:p w:rsidR="002E27BA" w:rsidRPr="00D171F8" w:rsidRDefault="002E27BA" w:rsidP="00D2056C">
      <w:pPr>
        <w:numPr>
          <w:ilvl w:val="0"/>
          <w:numId w:val="51"/>
        </w:numPr>
        <w:suppressAutoHyphens w:val="0"/>
        <w:spacing w:line="360" w:lineRule="auto"/>
        <w:ind w:left="1260"/>
        <w:jc w:val="both"/>
        <w:outlineLvl w:val="1"/>
        <w:rPr>
          <w:rFonts w:ascii="Times New Roman" w:hAnsi="Times New Roman"/>
          <w:szCs w:val="28"/>
        </w:rPr>
      </w:pPr>
      <w:r w:rsidRPr="00D171F8">
        <w:rPr>
          <w:rFonts w:ascii="Times New Roman" w:hAnsi="Times New Roman"/>
          <w:szCs w:val="28"/>
        </w:rPr>
        <w:t xml:space="preserve">Панфилова Л. Аналитический обзор рынка противогрибковых средств в ретроспективе / Л. Панфилова // Провизор — 2002.— № 7. – С. 24-26. </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sidRPr="00D171F8">
        <w:rPr>
          <w:rFonts w:ascii="Times New Roman" w:hAnsi="Times New Roman"/>
          <w:szCs w:val="28"/>
        </w:rPr>
        <w:t>Пат. 27653, Україна, А61К 9/00, А61К 31/7064 (2006.01). Фарм</w:t>
      </w:r>
      <w:r w:rsidRPr="00D171F8">
        <w:rPr>
          <w:rFonts w:ascii="Times New Roman" w:hAnsi="Times New Roman"/>
          <w:szCs w:val="28"/>
        </w:rPr>
        <w:t>а</w:t>
      </w:r>
      <w:r w:rsidRPr="00D171F8">
        <w:rPr>
          <w:rFonts w:ascii="Times New Roman" w:hAnsi="Times New Roman"/>
          <w:szCs w:val="28"/>
        </w:rPr>
        <w:t>цевтична композиція для профілактики та корекції імунодефіци</w:t>
      </w:r>
      <w:r w:rsidRPr="00D171F8">
        <w:rPr>
          <w:rFonts w:ascii="Times New Roman" w:hAnsi="Times New Roman"/>
          <w:szCs w:val="28"/>
        </w:rPr>
        <w:t>т</w:t>
      </w:r>
      <w:r w:rsidRPr="00D171F8">
        <w:rPr>
          <w:rFonts w:ascii="Times New Roman" w:hAnsi="Times New Roman"/>
          <w:szCs w:val="28"/>
        </w:rPr>
        <w:t xml:space="preserve">них станів / Н.А. Домар, А.А. Січкар, В.С. Кисличенко, В.Ю. Кузнєцова, П.Д. Пашнєв, І.Л. Дикий, О.Г. Башура, В.І. Чуєшов, О.А. Бочаров. – з. 25.06.2007; о. 12.11.07, Бюл. № 18. </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sidRPr="00D171F8">
        <w:rPr>
          <w:rFonts w:ascii="Times New Roman" w:hAnsi="Times New Roman"/>
          <w:szCs w:val="28"/>
        </w:rPr>
        <w:lastRenderedPageBreak/>
        <w:t>Пестрикова Т.Ю. Рецидивирую</w:t>
      </w:r>
      <w:r>
        <w:rPr>
          <w:rFonts w:ascii="Times New Roman" w:hAnsi="Times New Roman"/>
          <w:szCs w:val="28"/>
        </w:rPr>
        <w:t>щий вагинальный кандидоз / Т.Ю. </w:t>
      </w:r>
      <w:r w:rsidRPr="00D171F8">
        <w:rPr>
          <w:rFonts w:ascii="Times New Roman" w:hAnsi="Times New Roman"/>
          <w:szCs w:val="28"/>
        </w:rPr>
        <w:t>Пестрикова, Н.И. Безрукова, Е.А. Юрасова // Акушерство и гинекология. — 2005. — №3. — С. 41-43.</w:t>
      </w:r>
    </w:p>
    <w:p w:rsidR="002E27BA" w:rsidRPr="00D171F8" w:rsidRDefault="002E27BA" w:rsidP="00D2056C">
      <w:pPr>
        <w:numPr>
          <w:ilvl w:val="0"/>
          <w:numId w:val="51"/>
        </w:numPr>
        <w:shd w:val="clear" w:color="auto" w:fill="FFFFFF"/>
        <w:tabs>
          <w:tab w:val="left" w:pos="720"/>
        </w:tabs>
        <w:suppressAutoHyphens w:val="0"/>
        <w:spacing w:line="360" w:lineRule="auto"/>
        <w:ind w:left="1260"/>
        <w:jc w:val="both"/>
        <w:rPr>
          <w:rFonts w:ascii="Times New Roman" w:hAnsi="Times New Roman"/>
          <w:spacing w:val="-13"/>
          <w:szCs w:val="28"/>
        </w:rPr>
      </w:pPr>
      <w:r w:rsidRPr="00D171F8">
        <w:rPr>
          <w:rFonts w:ascii="Times New Roman" w:hAnsi="Times New Roman"/>
          <w:spacing w:val="1"/>
          <w:szCs w:val="28"/>
        </w:rPr>
        <w:t xml:space="preserve"> Подведение итогов отрасли за 2002</w:t>
      </w:r>
      <w:r>
        <w:rPr>
          <w:rFonts w:ascii="Times New Roman" w:hAnsi="Times New Roman"/>
          <w:spacing w:val="1"/>
          <w:szCs w:val="28"/>
        </w:rPr>
        <w:t xml:space="preserve"> </w:t>
      </w:r>
      <w:r w:rsidRPr="00D171F8">
        <w:rPr>
          <w:rFonts w:ascii="Times New Roman" w:hAnsi="Times New Roman"/>
          <w:spacing w:val="1"/>
          <w:szCs w:val="28"/>
        </w:rPr>
        <w:t>г.</w:t>
      </w:r>
      <w:r>
        <w:rPr>
          <w:rFonts w:ascii="Times New Roman" w:hAnsi="Times New Roman"/>
          <w:spacing w:val="1"/>
          <w:szCs w:val="28"/>
        </w:rPr>
        <w:t xml:space="preserve"> </w:t>
      </w:r>
      <w:r w:rsidRPr="00D171F8">
        <w:rPr>
          <w:rFonts w:ascii="Times New Roman" w:hAnsi="Times New Roman"/>
          <w:spacing w:val="2"/>
          <w:szCs w:val="28"/>
        </w:rPr>
        <w:t xml:space="preserve">Доклад министра ЗО Украины А. Пидаева. </w:t>
      </w:r>
      <w:r w:rsidRPr="00D171F8">
        <w:rPr>
          <w:rFonts w:ascii="Times New Roman" w:hAnsi="Times New Roman"/>
          <w:spacing w:val="1"/>
          <w:szCs w:val="28"/>
        </w:rPr>
        <w:t>Расширенная коллегия МЗ Украины.</w:t>
      </w:r>
      <w:r w:rsidRPr="00D171F8">
        <w:rPr>
          <w:rFonts w:ascii="Times New Roman" w:hAnsi="Times New Roman"/>
          <w:spacing w:val="2"/>
          <w:szCs w:val="28"/>
        </w:rPr>
        <w:t xml:space="preserve"> </w:t>
      </w:r>
      <w:r w:rsidRPr="00D171F8">
        <w:rPr>
          <w:rFonts w:ascii="Times New Roman" w:hAnsi="Times New Roman"/>
          <w:szCs w:val="28"/>
        </w:rPr>
        <w:t>—</w:t>
      </w:r>
      <w:r w:rsidRPr="00D171F8">
        <w:rPr>
          <w:rFonts w:ascii="Times New Roman" w:hAnsi="Times New Roman"/>
          <w:spacing w:val="2"/>
          <w:szCs w:val="28"/>
        </w:rPr>
        <w:t xml:space="preserve"> К., 2003. </w:t>
      </w:r>
      <w:r w:rsidRPr="00D171F8">
        <w:rPr>
          <w:rFonts w:ascii="Times New Roman" w:hAnsi="Times New Roman"/>
          <w:szCs w:val="28"/>
        </w:rPr>
        <w:t>—</w:t>
      </w:r>
      <w:r w:rsidRPr="00D171F8">
        <w:rPr>
          <w:rFonts w:ascii="Times New Roman" w:hAnsi="Times New Roman"/>
          <w:spacing w:val="2"/>
          <w:szCs w:val="28"/>
        </w:rPr>
        <w:t xml:space="preserve"> 20 с.</w:t>
      </w:r>
    </w:p>
    <w:p w:rsidR="002E27BA" w:rsidRPr="00D171F8" w:rsidRDefault="002E27BA" w:rsidP="00D2056C">
      <w:pPr>
        <w:numPr>
          <w:ilvl w:val="0"/>
          <w:numId w:val="51"/>
        </w:numPr>
        <w:shd w:val="clear" w:color="auto" w:fill="FFFFFF"/>
        <w:suppressAutoHyphens w:val="0"/>
        <w:spacing w:line="360" w:lineRule="auto"/>
        <w:ind w:left="1260"/>
        <w:jc w:val="both"/>
        <w:rPr>
          <w:rFonts w:ascii="Times New Roman" w:hAnsi="Times New Roman"/>
          <w:spacing w:val="-13"/>
          <w:szCs w:val="28"/>
        </w:rPr>
      </w:pPr>
      <w:r w:rsidRPr="00D171F8">
        <w:rPr>
          <w:rFonts w:ascii="Times New Roman" w:hAnsi="Times New Roman"/>
          <w:szCs w:val="28"/>
        </w:rPr>
        <w:t>Поляков В.В. Мировой рынок: вопросы прогнозирования: учебное пособие / Поляков В.В. — М.: КНОРУС, 2004. — 240 с.</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sidRPr="00D171F8">
        <w:rPr>
          <w:rFonts w:ascii="Times New Roman" w:hAnsi="Times New Roman"/>
        </w:rPr>
        <w:t xml:space="preserve">Практикум по биофармации / А.И. Тихонов, Е.Е. Богуцкая, Т.Г.Ярных и др.; под ред. А.И. Тихонова. </w:t>
      </w:r>
      <w:r w:rsidRPr="00D171F8">
        <w:rPr>
          <w:rFonts w:ascii="Times New Roman" w:hAnsi="Times New Roman"/>
          <w:szCs w:val="28"/>
        </w:rPr>
        <w:t>— Х.: Изд-во НФаУ : Золотые страницы,2003. — 96 с.</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sidRPr="00D171F8">
        <w:rPr>
          <w:rFonts w:ascii="Times New Roman" w:hAnsi="Times New Roman"/>
          <w:szCs w:val="28"/>
        </w:rPr>
        <w:t>Преконцепційне застосування фунголону як засобу профілактики кандидозу під час вагітності / О.В. Грищенко, І.В. Лахно, В.Л.</w:t>
      </w:r>
      <w:r>
        <w:rPr>
          <w:rFonts w:ascii="Times New Roman" w:hAnsi="Times New Roman"/>
          <w:szCs w:val="28"/>
        </w:rPr>
        <w:t> </w:t>
      </w:r>
      <w:r w:rsidRPr="00D171F8">
        <w:rPr>
          <w:rFonts w:ascii="Times New Roman" w:hAnsi="Times New Roman"/>
          <w:szCs w:val="28"/>
        </w:rPr>
        <w:t>Дудко та ін. // Клінічна фармація. — 2003. — Т. 7. — № 3. — С. 23-26</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sidRPr="00D171F8">
        <w:rPr>
          <w:rFonts w:ascii="Times New Roman" w:hAnsi="Times New Roman"/>
          <w:szCs w:val="28"/>
        </w:rPr>
        <w:t>Прилепская В.Н. Вагинальный кандидоз: этиология, клиника, диагностика, принципы терапии. / В.Н. Прилепская, Г.П.</w:t>
      </w:r>
      <w:r>
        <w:rPr>
          <w:rFonts w:ascii="Times New Roman" w:hAnsi="Times New Roman"/>
          <w:szCs w:val="28"/>
        </w:rPr>
        <w:t> </w:t>
      </w:r>
      <w:r w:rsidRPr="00D171F8">
        <w:rPr>
          <w:rFonts w:ascii="Times New Roman" w:hAnsi="Times New Roman"/>
          <w:szCs w:val="28"/>
        </w:rPr>
        <w:t>Байрамова // Контрацепция и здоровье. — 2002. — №1. —С. 3-8.</w:t>
      </w:r>
    </w:p>
    <w:p w:rsidR="002E27BA" w:rsidRPr="00D171F8" w:rsidRDefault="002E27BA" w:rsidP="00D2056C">
      <w:pPr>
        <w:numPr>
          <w:ilvl w:val="0"/>
          <w:numId w:val="51"/>
        </w:numPr>
        <w:tabs>
          <w:tab w:val="num" w:pos="900"/>
        </w:tabs>
        <w:suppressAutoHyphens w:val="0"/>
        <w:spacing w:line="360" w:lineRule="auto"/>
        <w:ind w:left="1260"/>
        <w:jc w:val="both"/>
        <w:outlineLvl w:val="1"/>
        <w:rPr>
          <w:rFonts w:ascii="Times New Roman" w:hAnsi="Times New Roman"/>
          <w:szCs w:val="28"/>
        </w:rPr>
      </w:pPr>
      <w:r w:rsidRPr="00D171F8">
        <w:rPr>
          <w:rFonts w:ascii="Times New Roman" w:hAnsi="Times New Roman"/>
          <w:szCs w:val="28"/>
        </w:rPr>
        <w:t xml:space="preserve">Применение далацина – вагинального крема для лечения беременных с бактериальным вагинозом / Т.Э. Акопян, </w:t>
      </w:r>
      <w:r>
        <w:rPr>
          <w:rFonts w:ascii="Times New Roman" w:hAnsi="Times New Roman"/>
          <w:szCs w:val="28"/>
        </w:rPr>
        <w:t>С.А. </w:t>
      </w:r>
      <w:r w:rsidRPr="00D171F8">
        <w:rPr>
          <w:rFonts w:ascii="Times New Roman" w:hAnsi="Times New Roman"/>
          <w:szCs w:val="28"/>
        </w:rPr>
        <w:t xml:space="preserve">Фурсова, А.С. Анкирская и др. // Мед.- фармац. вест. — 1996. — №7-8. — С. 34-36. </w:t>
      </w:r>
    </w:p>
    <w:p w:rsidR="002E27BA" w:rsidRPr="00D171F8" w:rsidRDefault="002E27BA" w:rsidP="00D2056C">
      <w:pPr>
        <w:numPr>
          <w:ilvl w:val="0"/>
          <w:numId w:val="51"/>
        </w:numPr>
        <w:suppressAutoHyphens w:val="0"/>
        <w:spacing w:line="360" w:lineRule="auto"/>
        <w:ind w:left="1260"/>
        <w:jc w:val="both"/>
        <w:outlineLvl w:val="1"/>
        <w:rPr>
          <w:rFonts w:ascii="Times New Roman" w:hAnsi="Times New Roman"/>
          <w:szCs w:val="28"/>
        </w:rPr>
      </w:pPr>
      <w:r w:rsidRPr="00D171F8">
        <w:rPr>
          <w:rFonts w:ascii="Times New Roman" w:hAnsi="Times New Roman"/>
          <w:szCs w:val="28"/>
        </w:rPr>
        <w:t>Проект рекомендаций по лечению кандидоза / Н.Н. Климко, Н.В.</w:t>
      </w:r>
      <w:r>
        <w:rPr>
          <w:rFonts w:ascii="Times New Roman" w:hAnsi="Times New Roman"/>
          <w:szCs w:val="28"/>
        </w:rPr>
        <w:t> </w:t>
      </w:r>
      <w:r w:rsidRPr="00D171F8">
        <w:rPr>
          <w:rFonts w:ascii="Times New Roman" w:hAnsi="Times New Roman"/>
          <w:szCs w:val="28"/>
        </w:rPr>
        <w:t>Васильева, В.Б. Антонов и др. // Проблемы медицинской микологии. — 2001. — Т. 3, №3. — С. 12-25.</w:t>
      </w:r>
    </w:p>
    <w:p w:rsidR="002E27BA" w:rsidRPr="00D171F8" w:rsidRDefault="002E27BA" w:rsidP="00D2056C">
      <w:pPr>
        <w:numPr>
          <w:ilvl w:val="0"/>
          <w:numId w:val="51"/>
        </w:numPr>
        <w:suppressAutoHyphens w:val="0"/>
        <w:spacing w:line="360" w:lineRule="auto"/>
        <w:ind w:left="1260"/>
        <w:jc w:val="both"/>
        <w:rPr>
          <w:rFonts w:ascii="Times New Roman" w:hAnsi="Times New Roman"/>
        </w:rPr>
      </w:pPr>
      <w:r w:rsidRPr="00D171F8">
        <w:rPr>
          <w:rFonts w:ascii="Times New Roman" w:hAnsi="Times New Roman"/>
          <w:szCs w:val="28"/>
        </w:rPr>
        <w:t>Промислова технологія ліків: В.І. Чуєшов, М.Ю. Чернов, Л.М. Хохлова, Л.І. Богуславська та ін. підруч. у 2-х т.,— Х.: Основа; Видавництво Ук</w:t>
      </w:r>
      <w:r w:rsidRPr="00D171F8">
        <w:rPr>
          <w:rFonts w:ascii="Times New Roman" w:hAnsi="Times New Roman"/>
          <w:szCs w:val="28"/>
        </w:rPr>
        <w:t>р</w:t>
      </w:r>
      <w:r w:rsidRPr="00D171F8">
        <w:rPr>
          <w:rFonts w:ascii="Times New Roman" w:hAnsi="Times New Roman"/>
          <w:szCs w:val="28"/>
        </w:rPr>
        <w:t>ФА, 1999.,Т.2. — 704 с.</w:t>
      </w:r>
    </w:p>
    <w:p w:rsidR="002E27BA" w:rsidRPr="00D171F8" w:rsidRDefault="002E27BA" w:rsidP="00D2056C">
      <w:pPr>
        <w:numPr>
          <w:ilvl w:val="0"/>
          <w:numId w:val="51"/>
        </w:numPr>
        <w:suppressAutoHyphens w:val="0"/>
        <w:spacing w:line="360" w:lineRule="auto"/>
        <w:ind w:left="1260"/>
        <w:jc w:val="both"/>
        <w:rPr>
          <w:rFonts w:ascii="Times New Roman" w:hAnsi="Times New Roman"/>
        </w:rPr>
      </w:pPr>
      <w:r w:rsidRPr="00D171F8">
        <w:rPr>
          <w:rFonts w:ascii="Times New Roman" w:hAnsi="Times New Roman"/>
          <w:noProof/>
        </w:rPr>
        <w:t>Работы ГНЦЛС по созданию, внедрению и  стандартизации мягких лекарственных средств и суппозиториев / Н.А. Ляпунов, Е.П. Безуглая, Н.Г. Козлова и др. // Фармаком.</w:t>
      </w:r>
      <w:r w:rsidRPr="00D171F8">
        <w:rPr>
          <w:rFonts w:ascii="Times New Roman" w:hAnsi="Times New Roman"/>
        </w:rPr>
        <w:t xml:space="preserve"> </w:t>
      </w:r>
      <w:r w:rsidRPr="00D171F8">
        <w:rPr>
          <w:rFonts w:ascii="Times New Roman" w:hAnsi="Times New Roman"/>
          <w:szCs w:val="28"/>
        </w:rPr>
        <w:t>—</w:t>
      </w:r>
      <w:r w:rsidRPr="00D171F8">
        <w:rPr>
          <w:rFonts w:ascii="Times New Roman" w:hAnsi="Times New Roman"/>
        </w:rPr>
        <w:t xml:space="preserve"> </w:t>
      </w:r>
      <w:r w:rsidRPr="00D171F8">
        <w:rPr>
          <w:rFonts w:ascii="Times New Roman" w:hAnsi="Times New Roman"/>
          <w:noProof/>
        </w:rPr>
        <w:t>1999.</w:t>
      </w:r>
      <w:r w:rsidRPr="00D171F8">
        <w:rPr>
          <w:rFonts w:ascii="Times New Roman" w:hAnsi="Times New Roman"/>
        </w:rPr>
        <w:t xml:space="preserve"> </w:t>
      </w:r>
      <w:r w:rsidRPr="00D171F8">
        <w:rPr>
          <w:rFonts w:ascii="Times New Roman" w:hAnsi="Times New Roman"/>
          <w:szCs w:val="28"/>
        </w:rPr>
        <w:t>—</w:t>
      </w:r>
      <w:r w:rsidRPr="00D171F8">
        <w:rPr>
          <w:rFonts w:ascii="Times New Roman" w:hAnsi="Times New Roman"/>
        </w:rPr>
        <w:t xml:space="preserve"> </w:t>
      </w:r>
      <w:r w:rsidRPr="00D171F8">
        <w:rPr>
          <w:rFonts w:ascii="Times New Roman" w:hAnsi="Times New Roman"/>
          <w:noProof/>
        </w:rPr>
        <w:t>№3/4.</w:t>
      </w:r>
      <w:r w:rsidRPr="00D171F8">
        <w:rPr>
          <w:rFonts w:ascii="Times New Roman" w:hAnsi="Times New Roman"/>
        </w:rPr>
        <w:t xml:space="preserve"> </w:t>
      </w:r>
      <w:r w:rsidRPr="00D171F8">
        <w:rPr>
          <w:rFonts w:ascii="Times New Roman" w:hAnsi="Times New Roman"/>
          <w:szCs w:val="28"/>
        </w:rPr>
        <w:t>—</w:t>
      </w:r>
      <w:r w:rsidRPr="00D171F8">
        <w:rPr>
          <w:rFonts w:ascii="Times New Roman" w:hAnsi="Times New Roman"/>
        </w:rPr>
        <w:t xml:space="preserve"> </w:t>
      </w:r>
      <w:r w:rsidRPr="00D171F8">
        <w:rPr>
          <w:rFonts w:ascii="Times New Roman" w:hAnsi="Times New Roman"/>
          <w:noProof/>
        </w:rPr>
        <w:t>С. 61-64.</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sidRPr="00D171F8">
        <w:rPr>
          <w:rFonts w:ascii="Times New Roman" w:hAnsi="Times New Roman"/>
          <w:szCs w:val="28"/>
        </w:rPr>
        <w:t>Рибачук В.Д. Вивчення реологічних властивостей нової комбінованої мазі для лікування алергі</w:t>
      </w:r>
      <w:r>
        <w:rPr>
          <w:rFonts w:ascii="Times New Roman" w:hAnsi="Times New Roman"/>
          <w:szCs w:val="28"/>
        </w:rPr>
        <w:t>чних дерматитів / В.Д. </w:t>
      </w:r>
      <w:r w:rsidRPr="00D171F8">
        <w:rPr>
          <w:rFonts w:ascii="Times New Roman" w:hAnsi="Times New Roman"/>
          <w:szCs w:val="28"/>
        </w:rPr>
        <w:t xml:space="preserve">Рибачук, І.В. Трутаєв, І.А. Єгоров // Вісник фармації. —.2005. — №3(43). — С.32-35. </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sidRPr="00D171F8">
        <w:rPr>
          <w:rFonts w:ascii="Times New Roman" w:hAnsi="Times New Roman"/>
          <w:szCs w:val="28"/>
        </w:rPr>
        <w:t>Розробка методики ідентифікації вагінальних супозиторіїв з флуконазолом та хлоргексидину біглюконатом за допомогою тонкошарової хроматографії / В.С. Бондар</w:t>
      </w:r>
      <w:r>
        <w:rPr>
          <w:rFonts w:ascii="Times New Roman" w:hAnsi="Times New Roman"/>
          <w:szCs w:val="28"/>
        </w:rPr>
        <w:t>, Г.О. Бур’ян, С.М. </w:t>
      </w:r>
      <w:r w:rsidRPr="00D171F8">
        <w:rPr>
          <w:rFonts w:ascii="Times New Roman" w:hAnsi="Times New Roman"/>
          <w:szCs w:val="28"/>
        </w:rPr>
        <w:t xml:space="preserve">Полуян, К.О. Бур’ян // Запорізький мед. журн. </w:t>
      </w:r>
      <w:r w:rsidRPr="00D171F8">
        <w:rPr>
          <w:rFonts w:ascii="Times New Roman" w:hAnsi="Times New Roman"/>
          <w:color w:val="000000"/>
          <w:szCs w:val="28"/>
        </w:rPr>
        <w:t>––</w:t>
      </w:r>
      <w:r w:rsidRPr="00D171F8">
        <w:rPr>
          <w:rFonts w:ascii="Times New Roman" w:hAnsi="Times New Roman"/>
          <w:szCs w:val="28"/>
        </w:rPr>
        <w:t xml:space="preserve"> 2008. </w:t>
      </w:r>
      <w:r w:rsidRPr="00D171F8">
        <w:rPr>
          <w:rFonts w:ascii="Times New Roman" w:hAnsi="Times New Roman"/>
          <w:color w:val="000000"/>
          <w:szCs w:val="28"/>
        </w:rPr>
        <w:t>––</w:t>
      </w:r>
      <w:r w:rsidRPr="00D171F8">
        <w:rPr>
          <w:rFonts w:ascii="Times New Roman" w:hAnsi="Times New Roman"/>
          <w:szCs w:val="28"/>
        </w:rPr>
        <w:t xml:space="preserve"> №4. </w:t>
      </w:r>
      <w:r w:rsidRPr="00D171F8">
        <w:rPr>
          <w:rFonts w:ascii="Times New Roman" w:hAnsi="Times New Roman"/>
          <w:color w:val="000000"/>
          <w:szCs w:val="28"/>
        </w:rPr>
        <w:t>––</w:t>
      </w:r>
      <w:r w:rsidRPr="00D171F8">
        <w:rPr>
          <w:rFonts w:ascii="Times New Roman" w:hAnsi="Times New Roman"/>
          <w:szCs w:val="28"/>
        </w:rPr>
        <w:t xml:space="preserve"> С. 95-97.</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sidRPr="00D171F8">
        <w:rPr>
          <w:rFonts w:ascii="Times New Roman" w:hAnsi="Times New Roman"/>
          <w:szCs w:val="28"/>
        </w:rPr>
        <w:lastRenderedPageBreak/>
        <w:t>Сергеев А.Ю. Патология вагинального кандидоза и проблема устойчивости к антимикотикам / А.Ю. Сергеев, В.Е. Маликов, Н.Е.</w:t>
      </w:r>
      <w:r>
        <w:rPr>
          <w:rFonts w:ascii="Times New Roman" w:hAnsi="Times New Roman"/>
          <w:szCs w:val="28"/>
        </w:rPr>
        <w:t> </w:t>
      </w:r>
      <w:r w:rsidRPr="00D171F8">
        <w:rPr>
          <w:rFonts w:ascii="Times New Roman" w:hAnsi="Times New Roman"/>
          <w:szCs w:val="28"/>
        </w:rPr>
        <w:t>Жариков. // Национальная академия микологии. С. Медицинская микология. — 2001. — Вып. 4. – С. 20-29</w:t>
      </w:r>
    </w:p>
    <w:p w:rsidR="002E27BA" w:rsidRPr="00D171F8" w:rsidRDefault="002E27BA" w:rsidP="00D2056C">
      <w:pPr>
        <w:numPr>
          <w:ilvl w:val="0"/>
          <w:numId w:val="51"/>
        </w:numPr>
        <w:suppressAutoHyphens w:val="0"/>
        <w:spacing w:line="360" w:lineRule="auto"/>
        <w:ind w:left="1260"/>
        <w:jc w:val="both"/>
        <w:outlineLvl w:val="1"/>
        <w:rPr>
          <w:rFonts w:ascii="Times New Roman" w:hAnsi="Times New Roman"/>
          <w:szCs w:val="28"/>
        </w:rPr>
      </w:pPr>
      <w:r w:rsidRPr="00D171F8">
        <w:rPr>
          <w:rFonts w:ascii="Times New Roman" w:hAnsi="Times New Roman"/>
          <w:szCs w:val="28"/>
        </w:rPr>
        <w:t xml:space="preserve">Сергеев Ю.В. Кандидоз. Природа инфекции, механизмы агрессии и защиты, лабораторная диагностика, клиника и лечение. / </w:t>
      </w:r>
      <w:r>
        <w:rPr>
          <w:rFonts w:ascii="Times New Roman" w:hAnsi="Times New Roman"/>
          <w:szCs w:val="28"/>
        </w:rPr>
        <w:t>Ю.В. </w:t>
      </w:r>
      <w:r w:rsidRPr="00D171F8">
        <w:rPr>
          <w:rFonts w:ascii="Times New Roman" w:hAnsi="Times New Roman"/>
          <w:szCs w:val="28"/>
        </w:rPr>
        <w:t>Сергеев, А.Ю. Сергеев — М.: Медицина, 2001. — 472 с.</w:t>
      </w:r>
    </w:p>
    <w:p w:rsidR="002E27BA" w:rsidRPr="00D171F8" w:rsidRDefault="002E27BA" w:rsidP="00D2056C">
      <w:pPr>
        <w:numPr>
          <w:ilvl w:val="0"/>
          <w:numId w:val="51"/>
        </w:numPr>
        <w:suppressAutoHyphens w:val="0"/>
        <w:spacing w:line="360" w:lineRule="auto"/>
        <w:ind w:left="1260"/>
        <w:jc w:val="both"/>
        <w:outlineLvl w:val="1"/>
        <w:rPr>
          <w:rFonts w:ascii="Times New Roman" w:hAnsi="Times New Roman"/>
          <w:szCs w:val="28"/>
        </w:rPr>
      </w:pPr>
      <w:r w:rsidRPr="00D171F8">
        <w:rPr>
          <w:rFonts w:ascii="Times New Roman" w:hAnsi="Times New Roman"/>
          <w:szCs w:val="28"/>
        </w:rPr>
        <w:t>Сергеев Ю.В. Онихомикозы / Ю.В. Сергеев, А.Ю. Сергеев. — М.: ГЭОТАР Медицина, 1998. — 126 с.</w:t>
      </w:r>
    </w:p>
    <w:p w:rsidR="002E27BA" w:rsidRPr="00D171F8" w:rsidRDefault="002E27BA" w:rsidP="00D2056C">
      <w:pPr>
        <w:pStyle w:val="affffffff8"/>
        <w:numPr>
          <w:ilvl w:val="0"/>
          <w:numId w:val="51"/>
        </w:numPr>
        <w:suppressAutoHyphens w:val="0"/>
        <w:spacing w:before="0" w:after="0" w:line="360" w:lineRule="auto"/>
        <w:ind w:left="1260"/>
        <w:jc w:val="both"/>
        <w:rPr>
          <w:sz w:val="28"/>
          <w:szCs w:val="28"/>
        </w:rPr>
      </w:pPr>
      <w:r w:rsidRPr="00D171F8">
        <w:rPr>
          <w:sz w:val="28"/>
          <w:szCs w:val="28"/>
        </w:rPr>
        <w:t>Сидоров К.К. Токсикология новых промышленных химических веществ / К.К. Сидоров — М.: Медицина, 1973. — Вып. 3. – 47 с.</w:t>
      </w:r>
    </w:p>
    <w:p w:rsidR="002E27BA" w:rsidRPr="00D171F8" w:rsidRDefault="002E27BA" w:rsidP="00D2056C">
      <w:pPr>
        <w:numPr>
          <w:ilvl w:val="0"/>
          <w:numId w:val="51"/>
        </w:numPr>
        <w:suppressAutoHyphens w:val="0"/>
        <w:spacing w:line="360" w:lineRule="auto"/>
        <w:ind w:left="1260"/>
        <w:jc w:val="both"/>
        <w:rPr>
          <w:rFonts w:ascii="Times New Roman" w:hAnsi="Times New Roman"/>
          <w:noProof/>
        </w:rPr>
      </w:pPr>
      <w:r w:rsidRPr="00D171F8">
        <w:rPr>
          <w:rFonts w:ascii="Times New Roman" w:hAnsi="Times New Roman"/>
          <w:szCs w:val="28"/>
        </w:rPr>
        <w:t>Создание мягких лекарственных средств на различных основах. С</w:t>
      </w:r>
      <w:r w:rsidRPr="00D171F8">
        <w:rPr>
          <w:rFonts w:ascii="Times New Roman" w:hAnsi="Times New Roman"/>
          <w:szCs w:val="28"/>
        </w:rPr>
        <w:t>о</w:t>
      </w:r>
      <w:r w:rsidRPr="00D171F8">
        <w:rPr>
          <w:rFonts w:ascii="Times New Roman" w:hAnsi="Times New Roman"/>
          <w:szCs w:val="28"/>
        </w:rPr>
        <w:t>общ. 1. Исследование реологических свойств мазей на водорастворимых о</w:t>
      </w:r>
      <w:r w:rsidRPr="00D171F8">
        <w:rPr>
          <w:rFonts w:ascii="Times New Roman" w:hAnsi="Times New Roman"/>
          <w:szCs w:val="28"/>
        </w:rPr>
        <w:t>с</w:t>
      </w:r>
      <w:r w:rsidRPr="00D171F8">
        <w:rPr>
          <w:rFonts w:ascii="Times New Roman" w:hAnsi="Times New Roman"/>
          <w:szCs w:val="28"/>
        </w:rPr>
        <w:t>новах / Н.А. Ляпунов, Е.П. Безуглая, А.Г. Фадейкина и др. // Фарм</w:t>
      </w:r>
      <w:r w:rsidRPr="00D171F8">
        <w:rPr>
          <w:rFonts w:ascii="Times New Roman" w:hAnsi="Times New Roman"/>
          <w:szCs w:val="28"/>
        </w:rPr>
        <w:t>а</w:t>
      </w:r>
      <w:r w:rsidRPr="00D171F8">
        <w:rPr>
          <w:rFonts w:ascii="Times New Roman" w:hAnsi="Times New Roman"/>
          <w:szCs w:val="28"/>
        </w:rPr>
        <w:t>ком. — 1999. — № 6. — С. 10 - 16.</w:t>
      </w:r>
    </w:p>
    <w:p w:rsidR="002E27BA" w:rsidRPr="00D171F8" w:rsidRDefault="002E27BA" w:rsidP="00D2056C">
      <w:pPr>
        <w:numPr>
          <w:ilvl w:val="0"/>
          <w:numId w:val="51"/>
        </w:numPr>
        <w:suppressAutoHyphens w:val="0"/>
        <w:spacing w:line="360" w:lineRule="auto"/>
        <w:ind w:left="1260"/>
        <w:jc w:val="both"/>
        <w:rPr>
          <w:rFonts w:ascii="Times New Roman" w:hAnsi="Times New Roman"/>
        </w:rPr>
      </w:pPr>
      <w:r w:rsidRPr="00D171F8">
        <w:rPr>
          <w:rFonts w:ascii="Times New Roman" w:hAnsi="Times New Roman"/>
          <w:noProof/>
          <w:szCs w:val="28"/>
        </w:rPr>
        <w:t>Соллогуб Л.В. Влияние природы основы, вида упаковки и условий хранения на стабильность суппозиториев с эуфиллином / Л.В. Соллогуб, В.Г. Шмулович // Н</w:t>
      </w:r>
      <w:r w:rsidRPr="00D171F8">
        <w:rPr>
          <w:rFonts w:ascii="Times New Roman" w:hAnsi="Times New Roman"/>
          <w:noProof/>
          <w:szCs w:val="28"/>
        </w:rPr>
        <w:t>а</w:t>
      </w:r>
      <w:r w:rsidRPr="00D171F8">
        <w:rPr>
          <w:rFonts w:ascii="Times New Roman" w:hAnsi="Times New Roman"/>
          <w:noProof/>
          <w:szCs w:val="28"/>
        </w:rPr>
        <w:t xml:space="preserve">уч. тр. ВНИИФ. </w:t>
      </w:r>
      <w:r w:rsidRPr="00D171F8">
        <w:rPr>
          <w:rFonts w:ascii="Times New Roman" w:hAnsi="Times New Roman"/>
          <w:szCs w:val="28"/>
        </w:rPr>
        <w:t>—</w:t>
      </w:r>
      <w:r w:rsidRPr="00D171F8">
        <w:rPr>
          <w:rFonts w:ascii="Times New Roman" w:hAnsi="Times New Roman"/>
          <w:noProof/>
          <w:szCs w:val="28"/>
        </w:rPr>
        <w:t xml:space="preserve"> 1990. </w:t>
      </w:r>
      <w:r w:rsidRPr="00D171F8">
        <w:rPr>
          <w:rFonts w:ascii="Times New Roman" w:hAnsi="Times New Roman"/>
          <w:szCs w:val="28"/>
        </w:rPr>
        <w:t>—</w:t>
      </w:r>
      <w:r w:rsidRPr="00D171F8">
        <w:rPr>
          <w:rFonts w:ascii="Times New Roman" w:hAnsi="Times New Roman"/>
          <w:noProof/>
          <w:szCs w:val="28"/>
        </w:rPr>
        <w:t xml:space="preserve"> Т.28.</w:t>
      </w:r>
      <w:r w:rsidRPr="00D171F8">
        <w:rPr>
          <w:rFonts w:ascii="Times New Roman" w:hAnsi="Times New Roman"/>
        </w:rPr>
        <w:t xml:space="preserve"> </w:t>
      </w:r>
      <w:r w:rsidRPr="00D171F8">
        <w:rPr>
          <w:rFonts w:ascii="Times New Roman" w:hAnsi="Times New Roman"/>
          <w:szCs w:val="28"/>
        </w:rPr>
        <w:t>—</w:t>
      </w:r>
      <w:r w:rsidRPr="00D171F8">
        <w:rPr>
          <w:rFonts w:ascii="Times New Roman" w:hAnsi="Times New Roman"/>
        </w:rPr>
        <w:t xml:space="preserve"> </w:t>
      </w:r>
      <w:r w:rsidRPr="00D171F8">
        <w:rPr>
          <w:rFonts w:ascii="Times New Roman" w:hAnsi="Times New Roman"/>
          <w:noProof/>
          <w:szCs w:val="28"/>
        </w:rPr>
        <w:t>С. 114 - 118.</w:t>
      </w:r>
    </w:p>
    <w:p w:rsidR="002E27BA" w:rsidRPr="00D171F8" w:rsidRDefault="002E27BA" w:rsidP="00D2056C">
      <w:pPr>
        <w:numPr>
          <w:ilvl w:val="0"/>
          <w:numId w:val="51"/>
        </w:numPr>
        <w:suppressAutoHyphens w:val="0"/>
        <w:spacing w:line="360" w:lineRule="auto"/>
        <w:ind w:left="1260"/>
        <w:jc w:val="both"/>
        <w:rPr>
          <w:rFonts w:ascii="Times New Roman" w:hAnsi="Times New Roman"/>
        </w:rPr>
      </w:pPr>
      <w:r w:rsidRPr="00D171F8">
        <w:rPr>
          <w:rFonts w:ascii="Times New Roman" w:hAnsi="Times New Roman"/>
        </w:rPr>
        <w:t xml:space="preserve">Справочник ВИДАЛЬ. Лекарственные препараты в России: справ. / под ред. Н.Б. Николаева, Б.Р. Альперовича, В.Н. Созинова. </w:t>
      </w:r>
      <w:r w:rsidRPr="00D171F8">
        <w:rPr>
          <w:rFonts w:ascii="Times New Roman" w:hAnsi="Times New Roman"/>
          <w:szCs w:val="28"/>
        </w:rPr>
        <w:t>—</w:t>
      </w:r>
      <w:r w:rsidRPr="00D171F8">
        <w:rPr>
          <w:rFonts w:ascii="Times New Roman" w:hAnsi="Times New Roman"/>
        </w:rPr>
        <w:t xml:space="preserve"> М.: Ас</w:t>
      </w:r>
      <w:r w:rsidRPr="00D171F8">
        <w:rPr>
          <w:rFonts w:ascii="Times New Roman" w:hAnsi="Times New Roman"/>
        </w:rPr>
        <w:t>т</w:t>
      </w:r>
      <w:r w:rsidRPr="00D171F8">
        <w:rPr>
          <w:rFonts w:ascii="Times New Roman" w:hAnsi="Times New Roman"/>
        </w:rPr>
        <w:t xml:space="preserve">раФармСервис, 1997. </w:t>
      </w:r>
      <w:r w:rsidRPr="00D171F8">
        <w:rPr>
          <w:rFonts w:ascii="Times New Roman" w:hAnsi="Times New Roman"/>
          <w:szCs w:val="28"/>
        </w:rPr>
        <w:t>—</w:t>
      </w:r>
      <w:r w:rsidRPr="00D171F8">
        <w:rPr>
          <w:rFonts w:ascii="Times New Roman" w:hAnsi="Times New Roman"/>
        </w:rPr>
        <w:t xml:space="preserve"> 1504 с.</w:t>
      </w:r>
    </w:p>
    <w:p w:rsidR="002E27BA" w:rsidRPr="00D171F8" w:rsidRDefault="002E27BA" w:rsidP="00D2056C">
      <w:pPr>
        <w:pStyle w:val="Web"/>
        <w:numPr>
          <w:ilvl w:val="0"/>
          <w:numId w:val="51"/>
        </w:numPr>
        <w:spacing w:before="0" w:after="0" w:line="360" w:lineRule="auto"/>
        <w:ind w:left="1260"/>
        <w:jc w:val="both"/>
        <w:rPr>
          <w:sz w:val="28"/>
          <w:szCs w:val="28"/>
        </w:rPr>
      </w:pPr>
      <w:r w:rsidRPr="00D171F8">
        <w:rPr>
          <w:sz w:val="28"/>
          <w:szCs w:val="28"/>
        </w:rPr>
        <w:t>Сравнительное изучение фармакокинетики и би</w:t>
      </w:r>
      <w:r>
        <w:rPr>
          <w:sz w:val="28"/>
          <w:szCs w:val="28"/>
        </w:rPr>
        <w:t>о</w:t>
      </w:r>
      <w:r w:rsidRPr="00D171F8">
        <w:rPr>
          <w:sz w:val="28"/>
          <w:szCs w:val="28"/>
        </w:rPr>
        <w:t>доступности суппозиториев с ортофеном / Е.В. Компаниева, Л.И. Кузнецов, Н.В. Благоразумная и др. // Хим.-фармац. журнал. — Т.39, №10. — 2005. — С. 12-13.</w:t>
      </w:r>
    </w:p>
    <w:p w:rsidR="002E27BA" w:rsidRPr="00D171F8" w:rsidRDefault="002E27BA" w:rsidP="00D2056C">
      <w:pPr>
        <w:numPr>
          <w:ilvl w:val="0"/>
          <w:numId w:val="51"/>
        </w:numPr>
        <w:suppressAutoHyphens w:val="0"/>
        <w:spacing w:line="360" w:lineRule="auto"/>
        <w:ind w:left="1260"/>
        <w:jc w:val="both"/>
        <w:rPr>
          <w:rFonts w:ascii="Times New Roman" w:hAnsi="Times New Roman"/>
          <w:bCs/>
          <w:lang w:eastAsia="en-US"/>
        </w:rPr>
      </w:pPr>
      <w:r w:rsidRPr="00D171F8">
        <w:rPr>
          <w:rFonts w:ascii="Times New Roman" w:hAnsi="Times New Roman"/>
          <w:bCs/>
          <w:lang w:eastAsia="en-US"/>
        </w:rPr>
        <w:t>Степанова К.О. Застосування методу тонкошарової хроматографії для ідентифікації флуконазолу і хлоргескидину біглюконату в супозиторіях ваг</w:t>
      </w:r>
      <w:r>
        <w:rPr>
          <w:rFonts w:ascii="Times New Roman" w:hAnsi="Times New Roman"/>
          <w:bCs/>
          <w:lang w:eastAsia="en-US"/>
        </w:rPr>
        <w:t>інальних / К.О. Степанова, К.О. </w:t>
      </w:r>
      <w:r w:rsidRPr="00D171F8">
        <w:rPr>
          <w:rFonts w:ascii="Times New Roman" w:hAnsi="Times New Roman"/>
          <w:bCs/>
          <w:lang w:eastAsia="en-US"/>
        </w:rPr>
        <w:t xml:space="preserve">Бур'ян, Г.О. Бур'ян // </w:t>
      </w:r>
      <w:r w:rsidRPr="00D171F8">
        <w:rPr>
          <w:rFonts w:ascii="Times New Roman" w:hAnsi="Times New Roman"/>
          <w:szCs w:val="28"/>
        </w:rPr>
        <w:t>Сучасні досягне</w:t>
      </w:r>
      <w:r w:rsidRPr="00D171F8">
        <w:rPr>
          <w:rFonts w:ascii="Times New Roman" w:hAnsi="Times New Roman"/>
          <w:szCs w:val="28"/>
        </w:rPr>
        <w:t>н</w:t>
      </w:r>
      <w:r w:rsidRPr="00D171F8">
        <w:rPr>
          <w:rFonts w:ascii="Times New Roman" w:hAnsi="Times New Roman"/>
          <w:szCs w:val="28"/>
        </w:rPr>
        <w:t>ня фармацевтичної технології</w:t>
      </w:r>
      <w:r w:rsidRPr="00D171F8">
        <w:rPr>
          <w:rFonts w:ascii="Times New Roman" w:hAnsi="Times New Roman"/>
          <w:bCs/>
          <w:lang w:eastAsia="en-US"/>
        </w:rPr>
        <w:t>: матеріали Всеукр. наук.-практ. конференції студ. та молод. вчених 16-17 квітня 2008 р. – Х.: Вид-во НФаУ, 2008.– С.111.</w:t>
      </w:r>
    </w:p>
    <w:p w:rsidR="002E27BA" w:rsidRPr="00D171F8" w:rsidRDefault="002E27BA" w:rsidP="00D2056C">
      <w:pPr>
        <w:numPr>
          <w:ilvl w:val="0"/>
          <w:numId w:val="51"/>
        </w:numPr>
        <w:suppressAutoHyphens w:val="0"/>
        <w:spacing w:line="360" w:lineRule="auto"/>
        <w:ind w:left="1260"/>
        <w:jc w:val="both"/>
        <w:rPr>
          <w:rFonts w:ascii="Times New Roman" w:hAnsi="Times New Roman"/>
          <w:color w:val="000000"/>
          <w:szCs w:val="28"/>
        </w:rPr>
      </w:pPr>
      <w:r w:rsidRPr="00D171F8">
        <w:rPr>
          <w:rFonts w:ascii="Times New Roman" w:hAnsi="Times New Roman"/>
          <w:szCs w:val="28"/>
        </w:rPr>
        <w:t>Тербинафин: гематотоксичность / Австралия // Медицинский вестник. – 2005. – №10 – с. 317.</w:t>
      </w:r>
    </w:p>
    <w:p w:rsidR="002E27BA" w:rsidRPr="00D171F8" w:rsidRDefault="002E27BA" w:rsidP="00D2056C">
      <w:pPr>
        <w:numPr>
          <w:ilvl w:val="0"/>
          <w:numId w:val="51"/>
        </w:numPr>
        <w:suppressAutoHyphens w:val="0"/>
        <w:spacing w:line="360" w:lineRule="auto"/>
        <w:ind w:left="1260"/>
        <w:jc w:val="both"/>
        <w:rPr>
          <w:rFonts w:ascii="Times New Roman" w:hAnsi="Times New Roman"/>
          <w:bCs/>
          <w:lang w:eastAsia="en-US"/>
        </w:rPr>
      </w:pPr>
      <w:r w:rsidRPr="00D171F8">
        <w:rPr>
          <w:rFonts w:ascii="Times New Roman" w:hAnsi="Times New Roman"/>
          <w:bCs/>
          <w:lang w:eastAsia="en-US"/>
        </w:rPr>
        <w:t>Технологія та стандартизація препарату «Флугедин» у вигляді вагінал</w:t>
      </w:r>
      <w:r w:rsidRPr="00D171F8">
        <w:rPr>
          <w:rFonts w:ascii="Times New Roman" w:hAnsi="Times New Roman"/>
          <w:bCs/>
          <w:lang w:eastAsia="en-US"/>
        </w:rPr>
        <w:t>ь</w:t>
      </w:r>
      <w:r w:rsidRPr="00D171F8">
        <w:rPr>
          <w:rFonts w:ascii="Times New Roman" w:hAnsi="Times New Roman"/>
          <w:bCs/>
          <w:lang w:eastAsia="en-US"/>
        </w:rPr>
        <w:t>них супозиторіїв / Т.</w:t>
      </w:r>
      <w:r>
        <w:rPr>
          <w:rFonts w:ascii="Times New Roman" w:hAnsi="Times New Roman"/>
          <w:bCs/>
          <w:lang w:eastAsia="en-US"/>
        </w:rPr>
        <w:t>В. Крутських, К.О. Бур'ян, О.П. </w:t>
      </w:r>
      <w:r w:rsidRPr="00D171F8">
        <w:rPr>
          <w:rFonts w:ascii="Times New Roman" w:hAnsi="Times New Roman"/>
          <w:bCs/>
          <w:lang w:eastAsia="en-US"/>
        </w:rPr>
        <w:t>Стрілець, Г.О. Бур'ян //</w:t>
      </w:r>
      <w:r w:rsidRPr="00D171F8">
        <w:rPr>
          <w:rFonts w:ascii="Times New Roman" w:hAnsi="Times New Roman"/>
          <w:szCs w:val="28"/>
        </w:rPr>
        <w:t xml:space="preserve"> </w:t>
      </w:r>
      <w:r w:rsidRPr="00D171F8">
        <w:rPr>
          <w:rFonts w:ascii="Times New Roman" w:hAnsi="Times New Roman"/>
          <w:szCs w:val="28"/>
        </w:rPr>
        <w:lastRenderedPageBreak/>
        <w:t>Проблеми синтезу біологічно активних речовин та створення на їх осн</w:t>
      </w:r>
      <w:r w:rsidRPr="00D171F8">
        <w:rPr>
          <w:rFonts w:ascii="Times New Roman" w:hAnsi="Times New Roman"/>
          <w:szCs w:val="28"/>
        </w:rPr>
        <w:t>о</w:t>
      </w:r>
      <w:r w:rsidRPr="00D171F8">
        <w:rPr>
          <w:rFonts w:ascii="Times New Roman" w:hAnsi="Times New Roman"/>
          <w:szCs w:val="28"/>
        </w:rPr>
        <w:t>ві лікарських субстанцій:</w:t>
      </w:r>
      <w:r w:rsidRPr="00D171F8">
        <w:rPr>
          <w:rFonts w:ascii="Times New Roman" w:hAnsi="Times New Roman"/>
          <w:bCs/>
          <w:lang w:eastAsia="en-US"/>
        </w:rPr>
        <w:t xml:space="preserve"> </w:t>
      </w:r>
      <w:r w:rsidRPr="00D171F8">
        <w:rPr>
          <w:rFonts w:ascii="Times New Roman" w:hAnsi="Times New Roman"/>
          <w:bCs/>
          <w:lang w:eastAsia="en-US"/>
        </w:rPr>
        <w:tab/>
        <w:t>матеріали наук.-практ. конф.</w:t>
      </w:r>
      <w:r w:rsidRPr="00D171F8">
        <w:rPr>
          <w:rFonts w:ascii="Times New Roman" w:hAnsi="Times New Roman"/>
        </w:rPr>
        <w:t xml:space="preserve"> </w:t>
      </w:r>
      <w:r w:rsidRPr="00D171F8">
        <w:rPr>
          <w:rFonts w:ascii="Times New Roman" w:hAnsi="Times New Roman"/>
          <w:bCs/>
          <w:lang w:eastAsia="en-US"/>
        </w:rPr>
        <w:t>26 лютого 2009 р. – Х.: Вид-во НФаУ, 2009. – С. 127.</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sidRPr="00D171F8">
        <w:rPr>
          <w:rFonts w:ascii="Times New Roman" w:hAnsi="Times New Roman"/>
          <w:szCs w:val="28"/>
        </w:rPr>
        <w:t>Тихонов І.О. Біофармацевтичні та реологічні дослідження вагінальних супозиторіїв «Ф</w:t>
      </w:r>
      <w:r>
        <w:rPr>
          <w:rFonts w:ascii="Times New Roman" w:hAnsi="Times New Roman"/>
          <w:szCs w:val="28"/>
        </w:rPr>
        <w:t>еміпролен» / І.О. Тихонов, Ю.В. </w:t>
      </w:r>
      <w:r w:rsidRPr="00D171F8">
        <w:rPr>
          <w:rFonts w:ascii="Times New Roman" w:hAnsi="Times New Roman"/>
          <w:szCs w:val="28"/>
        </w:rPr>
        <w:t>Черних // Вісник фармації. — 2007. —№3(51). — С. 24-27.</w:t>
      </w:r>
    </w:p>
    <w:p w:rsidR="002E27BA" w:rsidRPr="00D171F8" w:rsidRDefault="002E27BA" w:rsidP="00D2056C">
      <w:pPr>
        <w:numPr>
          <w:ilvl w:val="0"/>
          <w:numId w:val="51"/>
        </w:numPr>
        <w:tabs>
          <w:tab w:val="num" w:pos="900"/>
        </w:tabs>
        <w:suppressAutoHyphens w:val="0"/>
        <w:spacing w:line="360" w:lineRule="auto"/>
        <w:ind w:left="1260"/>
        <w:jc w:val="both"/>
        <w:outlineLvl w:val="1"/>
        <w:rPr>
          <w:rFonts w:ascii="Times New Roman" w:hAnsi="Times New Roman"/>
          <w:szCs w:val="28"/>
        </w:rPr>
      </w:pPr>
      <w:r w:rsidRPr="00D171F8">
        <w:rPr>
          <w:rFonts w:ascii="Times New Roman" w:hAnsi="Times New Roman"/>
          <w:szCs w:val="28"/>
        </w:rPr>
        <w:t xml:space="preserve">Токсикологічна хімія: конспект лекцій: навч. посіб. для студ. вищ. фармац. навч. закл </w:t>
      </w:r>
      <w:r w:rsidRPr="00D171F8">
        <w:rPr>
          <w:rFonts w:ascii="Times New Roman" w:hAnsi="Times New Roman"/>
          <w:szCs w:val="28"/>
          <w:lang w:val="en-US"/>
        </w:rPr>
        <w:t>III</w:t>
      </w:r>
      <w:r w:rsidRPr="00D171F8">
        <w:rPr>
          <w:rFonts w:ascii="Times New Roman" w:hAnsi="Times New Roman"/>
          <w:szCs w:val="28"/>
        </w:rPr>
        <w:t>-</w:t>
      </w:r>
      <w:r w:rsidRPr="00D171F8">
        <w:rPr>
          <w:rFonts w:ascii="Times New Roman" w:hAnsi="Times New Roman"/>
          <w:szCs w:val="28"/>
          <w:lang w:val="en-US"/>
        </w:rPr>
        <w:t>IV</w:t>
      </w:r>
      <w:r w:rsidRPr="00D171F8">
        <w:rPr>
          <w:rFonts w:ascii="Times New Roman" w:hAnsi="Times New Roman"/>
          <w:szCs w:val="28"/>
        </w:rPr>
        <w:t xml:space="preserve"> рівнів акредитації / В.С. Бондар, О.О. Маміна, С.А. Карпушина та ін. – Х.: Вид-во НФАУ; Золоті сторінки, 2002. — 160 с.</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sidRPr="00D171F8">
        <w:rPr>
          <w:rFonts w:ascii="Times New Roman" w:hAnsi="Times New Roman"/>
          <w:szCs w:val="28"/>
        </w:rPr>
        <w:t xml:space="preserve">Тютюник В.Л. Вагинальний кандидоз у беременных: этиология, патогенез, клиника, диагностика и лечение / В.Л. Тютюник // Фарматека. — 2003. — №8. — </w:t>
      </w:r>
      <w:r w:rsidRPr="00D171F8">
        <w:rPr>
          <w:rFonts w:ascii="Times New Roman" w:hAnsi="Times New Roman"/>
          <w:szCs w:val="28"/>
          <w:lang w:val="en-US"/>
        </w:rPr>
        <w:t>C</w:t>
      </w:r>
      <w:r w:rsidRPr="00D171F8">
        <w:rPr>
          <w:rFonts w:ascii="Times New Roman" w:hAnsi="Times New Roman"/>
          <w:szCs w:val="28"/>
        </w:rPr>
        <w:t>.26-29.</w:t>
      </w:r>
    </w:p>
    <w:p w:rsidR="002E27BA" w:rsidRPr="00D171F8" w:rsidRDefault="002E27BA" w:rsidP="00D2056C">
      <w:pPr>
        <w:numPr>
          <w:ilvl w:val="0"/>
          <w:numId w:val="51"/>
        </w:numPr>
        <w:tabs>
          <w:tab w:val="num" w:pos="900"/>
        </w:tabs>
        <w:suppressAutoHyphens w:val="0"/>
        <w:spacing w:line="360" w:lineRule="auto"/>
        <w:ind w:left="1260"/>
        <w:jc w:val="both"/>
        <w:outlineLvl w:val="1"/>
        <w:rPr>
          <w:rFonts w:ascii="Times New Roman" w:hAnsi="Times New Roman"/>
          <w:szCs w:val="28"/>
        </w:rPr>
      </w:pPr>
      <w:r w:rsidRPr="00D171F8">
        <w:rPr>
          <w:rFonts w:ascii="Times New Roman" w:hAnsi="Times New Roman"/>
          <w:szCs w:val="28"/>
        </w:rPr>
        <w:t>Фармакологический справочник / под ред. М. Н. Максимова. – М.: Пра</w:t>
      </w:r>
      <w:r w:rsidRPr="00D171F8">
        <w:rPr>
          <w:rFonts w:ascii="Times New Roman" w:hAnsi="Times New Roman"/>
          <w:szCs w:val="28"/>
        </w:rPr>
        <w:t>к</w:t>
      </w:r>
      <w:r w:rsidRPr="00D171F8">
        <w:rPr>
          <w:rFonts w:ascii="Times New Roman" w:hAnsi="Times New Roman"/>
          <w:szCs w:val="28"/>
        </w:rPr>
        <w:t>тика, 2000. –  418 с.</w:t>
      </w:r>
    </w:p>
    <w:p w:rsidR="002E27BA" w:rsidRPr="00D171F8" w:rsidRDefault="002E27BA" w:rsidP="00D2056C">
      <w:pPr>
        <w:pStyle w:val="2ffffc"/>
        <w:widowControl w:val="0"/>
        <w:numPr>
          <w:ilvl w:val="0"/>
          <w:numId w:val="51"/>
        </w:numPr>
        <w:suppressAutoHyphens w:val="0"/>
        <w:spacing w:after="0" w:line="360" w:lineRule="auto"/>
        <w:ind w:left="1260"/>
        <w:jc w:val="both"/>
        <w:rPr>
          <w:rFonts w:ascii="Times New Roman" w:hAnsi="Times New Roman"/>
          <w:bCs/>
          <w:szCs w:val="28"/>
          <w:lang w:val="uk-UA"/>
        </w:rPr>
      </w:pPr>
      <w:r w:rsidRPr="00D171F8">
        <w:rPr>
          <w:rFonts w:ascii="Times New Roman" w:hAnsi="Times New Roman"/>
          <w:bCs/>
          <w:szCs w:val="28"/>
          <w:lang w:val="uk-UA"/>
        </w:rPr>
        <w:t>Фармакотерапия / Б.А. Самура,</w:t>
      </w:r>
      <w:r>
        <w:rPr>
          <w:rFonts w:ascii="Times New Roman" w:hAnsi="Times New Roman"/>
          <w:bCs/>
          <w:szCs w:val="28"/>
          <w:lang w:val="uk-UA"/>
        </w:rPr>
        <w:t xml:space="preserve"> В.В. Дунаев, В.Ф. Крылов, И.В. </w:t>
      </w:r>
      <w:r w:rsidRPr="00D171F8">
        <w:rPr>
          <w:rFonts w:ascii="Times New Roman" w:hAnsi="Times New Roman"/>
          <w:bCs/>
          <w:szCs w:val="28"/>
          <w:lang w:val="uk-UA"/>
        </w:rPr>
        <w:t xml:space="preserve">Киреев; под ред. Самуры Б.А. </w:t>
      </w:r>
      <w:r w:rsidRPr="00D171F8">
        <w:rPr>
          <w:rFonts w:ascii="Times New Roman" w:hAnsi="Times New Roman"/>
          <w:szCs w:val="28"/>
          <w:lang w:val="uk-UA"/>
        </w:rPr>
        <w:t>—</w:t>
      </w:r>
      <w:r w:rsidRPr="00D171F8">
        <w:rPr>
          <w:rFonts w:ascii="Times New Roman" w:hAnsi="Times New Roman"/>
          <w:bCs/>
          <w:szCs w:val="28"/>
          <w:lang w:val="uk-UA"/>
        </w:rPr>
        <w:t xml:space="preserve"> Харьков, 1997.</w:t>
      </w:r>
      <w:r w:rsidRPr="00D171F8">
        <w:rPr>
          <w:rFonts w:ascii="Times New Roman" w:hAnsi="Times New Roman"/>
          <w:szCs w:val="28"/>
          <w:lang w:val="uk-UA"/>
        </w:rPr>
        <w:t xml:space="preserve"> — </w:t>
      </w:r>
      <w:r w:rsidRPr="00D171F8">
        <w:rPr>
          <w:rFonts w:ascii="Times New Roman" w:hAnsi="Times New Roman"/>
          <w:bCs/>
          <w:szCs w:val="28"/>
          <w:lang w:val="uk-UA"/>
        </w:rPr>
        <w:t>С. 298-299.</w:t>
      </w:r>
    </w:p>
    <w:p w:rsidR="002E27BA" w:rsidRPr="00D171F8" w:rsidRDefault="002E27BA" w:rsidP="00D2056C">
      <w:pPr>
        <w:numPr>
          <w:ilvl w:val="0"/>
          <w:numId w:val="51"/>
        </w:numPr>
        <w:suppressAutoHyphens w:val="0"/>
        <w:spacing w:line="360" w:lineRule="auto"/>
        <w:ind w:left="1260"/>
        <w:jc w:val="both"/>
        <w:rPr>
          <w:rFonts w:ascii="Times New Roman" w:hAnsi="Times New Roman"/>
        </w:rPr>
      </w:pPr>
      <w:r w:rsidRPr="00D171F8">
        <w:rPr>
          <w:rFonts w:ascii="Times New Roman" w:hAnsi="Times New Roman"/>
          <w:szCs w:val="28"/>
        </w:rPr>
        <w:t xml:space="preserve">Фармацевтические и биологические апекты мазей / И.М. Перцев, А.М. Котенко, О.В. Чуешов, Е.Л. </w:t>
      </w:r>
      <w:r w:rsidRPr="00D171F8">
        <w:rPr>
          <w:rFonts w:ascii="Times New Roman" w:hAnsi="Times New Roman"/>
          <w:caps/>
          <w:szCs w:val="28"/>
        </w:rPr>
        <w:t>х</w:t>
      </w:r>
      <w:r w:rsidRPr="00D171F8">
        <w:rPr>
          <w:rFonts w:ascii="Times New Roman" w:hAnsi="Times New Roman"/>
          <w:szCs w:val="28"/>
        </w:rPr>
        <w:t>алеев — Х.: Изд-во НФаУ, Золотые стран</w:t>
      </w:r>
      <w:r w:rsidRPr="00D171F8">
        <w:rPr>
          <w:rFonts w:ascii="Times New Roman" w:hAnsi="Times New Roman"/>
          <w:szCs w:val="28"/>
        </w:rPr>
        <w:t>и</w:t>
      </w:r>
      <w:r w:rsidRPr="00D171F8">
        <w:rPr>
          <w:rFonts w:ascii="Times New Roman" w:hAnsi="Times New Roman"/>
          <w:szCs w:val="28"/>
        </w:rPr>
        <w:t>цы, 2003. — 288 с.</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sidRPr="00D171F8">
        <w:rPr>
          <w:rFonts w:ascii="Times New Roman" w:hAnsi="Times New Roman"/>
          <w:szCs w:val="28"/>
        </w:rPr>
        <w:t>Фармацевтичний аналіз: навч. посіб. для студ. вищ. фармац. навч. закл. 3-4 рівнів акредитації / П.О. Б</w:t>
      </w:r>
      <w:r>
        <w:rPr>
          <w:rFonts w:ascii="Times New Roman" w:hAnsi="Times New Roman"/>
          <w:szCs w:val="28"/>
        </w:rPr>
        <w:t>езуглий, В.О. Грудько, С.Г. </w:t>
      </w:r>
      <w:r w:rsidRPr="00D171F8">
        <w:rPr>
          <w:rFonts w:ascii="Times New Roman" w:hAnsi="Times New Roman"/>
          <w:szCs w:val="28"/>
        </w:rPr>
        <w:t>Леонова та ін.; за ред. П.О. Безуглого. — Х.: Вид-во НФАУ: Золоті сторінки., 2001. — 240 с.</w:t>
      </w:r>
    </w:p>
    <w:p w:rsidR="002E27BA" w:rsidRPr="00D171F8" w:rsidRDefault="002E27BA" w:rsidP="00D2056C">
      <w:pPr>
        <w:pStyle w:val="2ffffc"/>
        <w:widowControl w:val="0"/>
        <w:numPr>
          <w:ilvl w:val="0"/>
          <w:numId w:val="51"/>
        </w:numPr>
        <w:suppressAutoHyphens w:val="0"/>
        <w:spacing w:after="0" w:line="360" w:lineRule="auto"/>
        <w:ind w:left="1260"/>
        <w:jc w:val="both"/>
        <w:rPr>
          <w:rFonts w:ascii="Times New Roman" w:hAnsi="Times New Roman"/>
          <w:bCs/>
          <w:szCs w:val="28"/>
          <w:lang w:val="uk-UA"/>
        </w:rPr>
      </w:pPr>
      <w:r w:rsidRPr="00D171F8">
        <w:rPr>
          <w:rFonts w:ascii="Times New Roman" w:hAnsi="Times New Roman"/>
          <w:bCs/>
          <w:szCs w:val="28"/>
          <w:lang w:val="uk-UA"/>
        </w:rPr>
        <w:t>Фармацевтичні та медикобіологічні аспекти ліків / І.М. Перцев, О.Х. Пімінов, М.М. Слободянюк т</w:t>
      </w:r>
      <w:r>
        <w:rPr>
          <w:rFonts w:ascii="Times New Roman" w:hAnsi="Times New Roman"/>
          <w:bCs/>
          <w:szCs w:val="28"/>
          <w:lang w:val="uk-UA"/>
        </w:rPr>
        <w:t>а ін. навч. посіб; за ред. І.М. </w:t>
      </w:r>
      <w:r w:rsidRPr="00D171F8">
        <w:rPr>
          <w:rFonts w:ascii="Times New Roman" w:hAnsi="Times New Roman"/>
          <w:bCs/>
          <w:szCs w:val="28"/>
          <w:lang w:val="uk-UA"/>
        </w:rPr>
        <w:t>Перцева. 2-ге вид., перероб. та доп. – Вінниця: НОВА КНИГА, 2007. – 728 с.</w:t>
      </w:r>
    </w:p>
    <w:p w:rsidR="002E27BA" w:rsidRPr="00D171F8" w:rsidRDefault="002E27BA" w:rsidP="00D2056C">
      <w:pPr>
        <w:numPr>
          <w:ilvl w:val="0"/>
          <w:numId w:val="51"/>
        </w:numPr>
        <w:tabs>
          <w:tab w:val="num" w:pos="900"/>
        </w:tabs>
        <w:suppressAutoHyphens w:val="0"/>
        <w:spacing w:line="360" w:lineRule="auto"/>
        <w:ind w:left="1260"/>
        <w:jc w:val="both"/>
        <w:outlineLvl w:val="1"/>
        <w:rPr>
          <w:rFonts w:ascii="Times New Roman" w:hAnsi="Times New Roman"/>
          <w:szCs w:val="28"/>
        </w:rPr>
      </w:pPr>
      <w:r w:rsidRPr="00D171F8">
        <w:rPr>
          <w:rFonts w:ascii="Times New Roman" w:hAnsi="Times New Roman"/>
          <w:szCs w:val="28"/>
        </w:rPr>
        <w:t>Фуцис (Флуконазол): вичення профілю безпеки в Україні / Р.Ф. Айзятулов, Л.М. Ковальова, В.Г. Родіонов [та ін.]. // Вісник фармакології та ф</w:t>
      </w:r>
      <w:r w:rsidRPr="00D171F8">
        <w:rPr>
          <w:rFonts w:ascii="Times New Roman" w:hAnsi="Times New Roman"/>
          <w:szCs w:val="28"/>
        </w:rPr>
        <w:t>а</w:t>
      </w:r>
      <w:r w:rsidRPr="00D171F8">
        <w:rPr>
          <w:rFonts w:ascii="Times New Roman" w:hAnsi="Times New Roman"/>
          <w:szCs w:val="28"/>
        </w:rPr>
        <w:t>рмації. —2005. — №.11. — С.21-29.</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sidRPr="00D171F8">
        <w:rPr>
          <w:rFonts w:ascii="Times New Roman" w:hAnsi="Times New Roman"/>
          <w:szCs w:val="28"/>
        </w:rPr>
        <w:t>Хаджай Я.И. Особенности изучения бе</w:t>
      </w:r>
      <w:r w:rsidRPr="00D171F8">
        <w:rPr>
          <w:rFonts w:ascii="Times New Roman" w:hAnsi="Times New Roman"/>
          <w:szCs w:val="28"/>
        </w:rPr>
        <w:t>з</w:t>
      </w:r>
      <w:r w:rsidRPr="00D171F8">
        <w:rPr>
          <w:rFonts w:ascii="Times New Roman" w:hAnsi="Times New Roman"/>
          <w:szCs w:val="28"/>
        </w:rPr>
        <w:t>вредности мазей и суппозиториев / Я.И. Хаджай, Т.В. Оболенцева, А.В. Николаева // Фармация. — 1993. — № 1. — С. 22-26.</w:t>
      </w:r>
    </w:p>
    <w:p w:rsidR="002E27BA" w:rsidRPr="00D171F8" w:rsidRDefault="002E27BA" w:rsidP="00D2056C">
      <w:pPr>
        <w:numPr>
          <w:ilvl w:val="0"/>
          <w:numId w:val="51"/>
        </w:numPr>
        <w:suppressAutoHyphens w:val="0"/>
        <w:spacing w:line="360" w:lineRule="auto"/>
        <w:ind w:left="1260"/>
        <w:jc w:val="both"/>
        <w:outlineLvl w:val="1"/>
        <w:rPr>
          <w:rFonts w:ascii="Times New Roman" w:hAnsi="Times New Roman"/>
          <w:szCs w:val="28"/>
        </w:rPr>
      </w:pPr>
      <w:r w:rsidRPr="00D171F8">
        <w:rPr>
          <w:rFonts w:ascii="Times New Roman" w:hAnsi="Times New Roman"/>
          <w:szCs w:val="28"/>
        </w:rPr>
        <w:t xml:space="preserve">Ходжаева З.С. Вагинальный кандидоз у беременных: принципы этиотропной терапии / З.С. Ходжаева // Рос. вестн. ассоц. акушеров- гинекологов. — 2000. — №2. —  С. 79-82. </w:t>
      </w:r>
    </w:p>
    <w:p w:rsidR="002E27BA" w:rsidRPr="00D171F8" w:rsidRDefault="002E27BA" w:rsidP="00D2056C">
      <w:pPr>
        <w:numPr>
          <w:ilvl w:val="0"/>
          <w:numId w:val="51"/>
        </w:numPr>
        <w:suppressAutoHyphens w:val="0"/>
        <w:spacing w:line="360" w:lineRule="auto"/>
        <w:ind w:left="1260"/>
        <w:jc w:val="both"/>
        <w:rPr>
          <w:rFonts w:ascii="Times New Roman" w:hAnsi="Times New Roman"/>
          <w:color w:val="000000"/>
          <w:szCs w:val="28"/>
        </w:rPr>
      </w:pPr>
      <w:r w:rsidRPr="00D171F8">
        <w:rPr>
          <w:rFonts w:ascii="Times New Roman" w:hAnsi="Times New Roman"/>
          <w:color w:val="000000"/>
          <w:szCs w:val="28"/>
        </w:rPr>
        <w:lastRenderedPageBreak/>
        <w:t xml:space="preserve">Щебликіна Л.І. Розробка складу та технології супозиторіїв з ліпофільним екстрактом обніжжя бджолиного: дис…. на здоб. наук. ступ. канд. фарм. наук: 15.00.01 / Щебликіна Л. І. – Х.:, 2003. – 144 с. </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sidRPr="00D171F8">
        <w:rPr>
          <w:rFonts w:ascii="Times New Roman" w:hAnsi="Times New Roman"/>
          <w:szCs w:val="28"/>
        </w:rPr>
        <w:t>Экспериментальное исследование антибактериальных и фунгицидных препаратов: маз</w:t>
      </w:r>
      <w:r>
        <w:rPr>
          <w:rFonts w:ascii="Times New Roman" w:hAnsi="Times New Roman"/>
          <w:szCs w:val="28"/>
        </w:rPr>
        <w:t>и и аэрозоля мирамистина / Н.А. </w:t>
      </w:r>
      <w:r w:rsidRPr="00D171F8">
        <w:rPr>
          <w:rFonts w:ascii="Times New Roman" w:hAnsi="Times New Roman"/>
          <w:szCs w:val="28"/>
        </w:rPr>
        <w:t>Ляпунов, В.В. Мин</w:t>
      </w:r>
      <w:r w:rsidRPr="00D171F8">
        <w:rPr>
          <w:rFonts w:ascii="Times New Roman" w:hAnsi="Times New Roman"/>
          <w:szCs w:val="28"/>
        </w:rPr>
        <w:t>у</w:t>
      </w:r>
      <w:r w:rsidRPr="00D171F8">
        <w:rPr>
          <w:rFonts w:ascii="Times New Roman" w:hAnsi="Times New Roman"/>
          <w:szCs w:val="28"/>
        </w:rPr>
        <w:t>хин, Е.П. Безуглая и др.</w:t>
      </w:r>
      <w:r w:rsidRPr="00D171F8">
        <w:rPr>
          <w:rFonts w:ascii="Times New Roman" w:hAnsi="Times New Roman"/>
        </w:rPr>
        <w:t xml:space="preserve"> </w:t>
      </w:r>
      <w:r w:rsidRPr="00D171F8">
        <w:rPr>
          <w:rFonts w:ascii="Times New Roman" w:hAnsi="Times New Roman"/>
          <w:szCs w:val="28"/>
        </w:rPr>
        <w:t>— Х.: ХМИ, 1993. — 92 с.</w:t>
      </w:r>
    </w:p>
    <w:p w:rsidR="002E27BA" w:rsidRPr="00D171F8" w:rsidRDefault="002E27BA" w:rsidP="00D2056C">
      <w:pPr>
        <w:widowControl w:val="0"/>
        <w:numPr>
          <w:ilvl w:val="0"/>
          <w:numId w:val="51"/>
        </w:numPr>
        <w:suppressAutoHyphens w:val="0"/>
        <w:autoSpaceDE w:val="0"/>
        <w:autoSpaceDN w:val="0"/>
        <w:adjustRightInd w:val="0"/>
        <w:spacing w:line="360" w:lineRule="auto"/>
        <w:ind w:left="1260"/>
        <w:jc w:val="both"/>
        <w:rPr>
          <w:rFonts w:ascii="Times New Roman" w:hAnsi="Times New Roman"/>
          <w:szCs w:val="28"/>
          <w:lang w:val="en-US"/>
        </w:rPr>
      </w:pPr>
      <w:r w:rsidRPr="00D171F8">
        <w:rPr>
          <w:rFonts w:ascii="Times New Roman" w:hAnsi="Times New Roman"/>
          <w:szCs w:val="28"/>
          <w:lang w:val="en-US"/>
        </w:rPr>
        <w:t xml:space="preserve">A two year global evaluation of susceptibility of Candida species to fluconazole by disk diffusion. </w:t>
      </w:r>
      <w:r>
        <w:rPr>
          <w:rFonts w:ascii="Times New Roman" w:hAnsi="Times New Roman"/>
          <w:szCs w:val="28"/>
          <w:lang w:val="en-US"/>
        </w:rPr>
        <w:t>/ L</w:t>
      </w:r>
      <w:r w:rsidRPr="00872895">
        <w:rPr>
          <w:rFonts w:ascii="Times New Roman" w:hAnsi="Times New Roman"/>
          <w:szCs w:val="28"/>
        </w:rPr>
        <w:t>.</w:t>
      </w:r>
      <w:r>
        <w:rPr>
          <w:rFonts w:ascii="Times New Roman" w:hAnsi="Times New Roman"/>
          <w:szCs w:val="28"/>
          <w:lang w:val="en-US"/>
        </w:rPr>
        <w:t>D</w:t>
      </w:r>
      <w:r w:rsidRPr="00872895">
        <w:rPr>
          <w:rFonts w:ascii="Times New Roman" w:hAnsi="Times New Roman"/>
          <w:szCs w:val="28"/>
        </w:rPr>
        <w:t xml:space="preserve">. </w:t>
      </w:r>
      <w:r w:rsidRPr="00D171F8">
        <w:rPr>
          <w:rFonts w:ascii="Times New Roman" w:hAnsi="Times New Roman"/>
          <w:szCs w:val="28"/>
          <w:lang w:val="en-US"/>
        </w:rPr>
        <w:t>Leibowitz</w:t>
      </w:r>
      <w:r w:rsidRPr="00D171F8">
        <w:rPr>
          <w:rFonts w:ascii="Times New Roman" w:hAnsi="Times New Roman"/>
          <w:szCs w:val="28"/>
        </w:rPr>
        <w:t>,</w:t>
      </w:r>
      <w:r w:rsidRPr="00872895">
        <w:rPr>
          <w:rFonts w:ascii="Times New Roman" w:hAnsi="Times New Roman"/>
          <w:szCs w:val="28"/>
        </w:rPr>
        <w:t xml:space="preserve"> </w:t>
      </w:r>
      <w:r>
        <w:rPr>
          <w:rFonts w:ascii="Times New Roman" w:hAnsi="Times New Roman"/>
          <w:szCs w:val="28"/>
          <w:lang w:val="en-US"/>
        </w:rPr>
        <w:t>H</w:t>
      </w:r>
      <w:r w:rsidRPr="00872895">
        <w:rPr>
          <w:rFonts w:ascii="Times New Roman" w:hAnsi="Times New Roman"/>
          <w:szCs w:val="28"/>
        </w:rPr>
        <w:t>.</w:t>
      </w:r>
      <w:r>
        <w:rPr>
          <w:rFonts w:ascii="Times New Roman" w:hAnsi="Times New Roman"/>
          <w:szCs w:val="28"/>
          <w:lang w:val="en-US"/>
        </w:rPr>
        <w:t>R</w:t>
      </w:r>
      <w:r w:rsidRPr="00872895">
        <w:rPr>
          <w:rFonts w:ascii="Times New Roman" w:hAnsi="Times New Roman"/>
          <w:szCs w:val="28"/>
        </w:rPr>
        <w:t>.</w:t>
      </w:r>
      <w:r w:rsidRPr="00D171F8">
        <w:rPr>
          <w:rFonts w:ascii="Times New Roman" w:hAnsi="Times New Roman"/>
          <w:szCs w:val="28"/>
        </w:rPr>
        <w:t xml:space="preserve"> </w:t>
      </w:r>
      <w:r w:rsidRPr="00D171F8">
        <w:rPr>
          <w:rFonts w:ascii="Times New Roman" w:hAnsi="Times New Roman"/>
          <w:szCs w:val="28"/>
          <w:lang w:val="en-US"/>
        </w:rPr>
        <w:t>Ashbee</w:t>
      </w:r>
      <w:r w:rsidRPr="00D171F8">
        <w:rPr>
          <w:rFonts w:ascii="Times New Roman" w:hAnsi="Times New Roman"/>
          <w:szCs w:val="28"/>
        </w:rPr>
        <w:t>,</w:t>
      </w:r>
      <w:r w:rsidRPr="00872895">
        <w:rPr>
          <w:rFonts w:ascii="Times New Roman" w:hAnsi="Times New Roman"/>
          <w:szCs w:val="28"/>
        </w:rPr>
        <w:t xml:space="preserve"> </w:t>
      </w:r>
      <w:r>
        <w:rPr>
          <w:rFonts w:ascii="Times New Roman" w:hAnsi="Times New Roman"/>
          <w:szCs w:val="28"/>
          <w:lang w:val="en-US"/>
        </w:rPr>
        <w:t>E</w:t>
      </w:r>
      <w:r w:rsidRPr="00872895">
        <w:rPr>
          <w:rFonts w:ascii="Times New Roman" w:hAnsi="Times New Roman"/>
          <w:szCs w:val="28"/>
        </w:rPr>
        <w:t>.</w:t>
      </w:r>
      <w:r>
        <w:rPr>
          <w:rFonts w:ascii="Times New Roman" w:hAnsi="Times New Roman"/>
          <w:szCs w:val="28"/>
          <w:lang w:val="en-US"/>
        </w:rPr>
        <w:t>G</w:t>
      </w:r>
      <w:r w:rsidRPr="00872895">
        <w:rPr>
          <w:rFonts w:ascii="Times New Roman" w:hAnsi="Times New Roman"/>
          <w:szCs w:val="28"/>
        </w:rPr>
        <w:t>.</w:t>
      </w:r>
      <w:r>
        <w:rPr>
          <w:rFonts w:ascii="Times New Roman" w:hAnsi="Times New Roman"/>
          <w:szCs w:val="28"/>
          <w:lang w:val="en-US"/>
        </w:rPr>
        <w:t>V</w:t>
      </w:r>
      <w:r w:rsidRPr="00872895">
        <w:rPr>
          <w:rFonts w:ascii="Times New Roman" w:hAnsi="Times New Roman"/>
          <w:szCs w:val="28"/>
        </w:rPr>
        <w:t>.</w:t>
      </w:r>
      <w:r w:rsidRPr="00D171F8">
        <w:rPr>
          <w:rFonts w:ascii="Times New Roman" w:hAnsi="Times New Roman"/>
          <w:szCs w:val="28"/>
        </w:rPr>
        <w:t xml:space="preserve"> </w:t>
      </w:r>
      <w:r w:rsidRPr="00D171F8">
        <w:rPr>
          <w:rFonts w:ascii="Times New Roman" w:hAnsi="Times New Roman"/>
          <w:szCs w:val="28"/>
          <w:lang w:val="en-US"/>
        </w:rPr>
        <w:t>Evans</w:t>
      </w:r>
      <w:r w:rsidRPr="00D171F8">
        <w:rPr>
          <w:rFonts w:ascii="Times New Roman" w:hAnsi="Times New Roman"/>
          <w:szCs w:val="28"/>
        </w:rPr>
        <w:t xml:space="preserve"> </w:t>
      </w:r>
      <w:r w:rsidRPr="00D171F8">
        <w:rPr>
          <w:rFonts w:ascii="Times New Roman" w:hAnsi="Times New Roman"/>
          <w:szCs w:val="28"/>
          <w:lang w:val="en-US"/>
        </w:rPr>
        <w:t>et</w:t>
      </w:r>
      <w:r w:rsidRPr="00D171F8">
        <w:rPr>
          <w:rFonts w:ascii="Times New Roman" w:hAnsi="Times New Roman"/>
          <w:szCs w:val="28"/>
        </w:rPr>
        <w:t xml:space="preserve"> </w:t>
      </w:r>
      <w:r w:rsidRPr="00D171F8">
        <w:rPr>
          <w:rFonts w:ascii="Times New Roman" w:hAnsi="Times New Roman"/>
          <w:szCs w:val="28"/>
          <w:lang w:val="en-US"/>
        </w:rPr>
        <w:t>al</w:t>
      </w:r>
      <w:r w:rsidRPr="00D171F8">
        <w:rPr>
          <w:rFonts w:ascii="Times New Roman" w:hAnsi="Times New Roman"/>
          <w:szCs w:val="28"/>
        </w:rPr>
        <w:t xml:space="preserve">. </w:t>
      </w:r>
      <w:r>
        <w:rPr>
          <w:rFonts w:ascii="Times New Roman" w:hAnsi="Times New Roman"/>
          <w:szCs w:val="28"/>
          <w:lang w:val="en-US"/>
        </w:rPr>
        <w:t xml:space="preserve">// </w:t>
      </w:r>
      <w:r w:rsidRPr="00D171F8">
        <w:rPr>
          <w:rFonts w:ascii="Times New Roman" w:hAnsi="Times New Roman"/>
          <w:szCs w:val="28"/>
          <w:lang w:val="en-US"/>
        </w:rPr>
        <w:t>Diagn Microbol Infect Dis</w:t>
      </w:r>
      <w:r>
        <w:rPr>
          <w:rFonts w:ascii="Times New Roman" w:hAnsi="Times New Roman"/>
          <w:szCs w:val="28"/>
          <w:lang w:val="en-US"/>
        </w:rPr>
        <w:t>. – 2001. – Vol.</w:t>
      </w:r>
      <w:r w:rsidRPr="00D171F8">
        <w:rPr>
          <w:rFonts w:ascii="Times New Roman" w:hAnsi="Times New Roman"/>
          <w:szCs w:val="28"/>
          <w:lang w:val="en-US"/>
        </w:rPr>
        <w:t xml:space="preserve"> 4</w:t>
      </w:r>
      <w:r>
        <w:rPr>
          <w:rFonts w:ascii="Times New Roman" w:hAnsi="Times New Roman"/>
          <w:szCs w:val="28"/>
          <w:lang w:val="en-US"/>
        </w:rPr>
        <w:t xml:space="preserve">. – P. </w:t>
      </w:r>
      <w:r w:rsidRPr="00D171F8">
        <w:rPr>
          <w:rFonts w:ascii="Times New Roman" w:hAnsi="Times New Roman"/>
          <w:szCs w:val="28"/>
          <w:lang w:val="en-US"/>
        </w:rPr>
        <w:t>27-33.</w:t>
      </w:r>
    </w:p>
    <w:p w:rsidR="002E27BA" w:rsidRPr="00D171F8" w:rsidRDefault="002E27BA" w:rsidP="00D2056C">
      <w:pPr>
        <w:numPr>
          <w:ilvl w:val="0"/>
          <w:numId w:val="51"/>
        </w:numPr>
        <w:suppressAutoHyphens w:val="0"/>
        <w:spacing w:line="360" w:lineRule="auto"/>
        <w:ind w:left="1260"/>
        <w:jc w:val="both"/>
        <w:rPr>
          <w:rFonts w:ascii="Times New Roman" w:hAnsi="Times New Roman"/>
          <w:lang w:val="en-US"/>
        </w:rPr>
      </w:pPr>
      <w:r w:rsidRPr="00D171F8">
        <w:rPr>
          <w:rFonts w:ascii="Times New Roman" w:hAnsi="Times New Roman"/>
          <w:lang w:val="en-US"/>
        </w:rPr>
        <w:t>Alimentary Pharmacology &amp; Ther</w:t>
      </w:r>
      <w:r w:rsidRPr="00D171F8">
        <w:rPr>
          <w:rFonts w:ascii="Times New Roman" w:hAnsi="Times New Roman"/>
          <w:lang w:val="en-US"/>
        </w:rPr>
        <w:t>a</w:t>
      </w:r>
      <w:r w:rsidRPr="00D171F8">
        <w:rPr>
          <w:rFonts w:ascii="Times New Roman" w:hAnsi="Times New Roman"/>
          <w:lang w:val="en-US"/>
        </w:rPr>
        <w:t xml:space="preserve">peutics </w:t>
      </w:r>
      <w:r>
        <w:rPr>
          <w:rFonts w:ascii="Times New Roman" w:hAnsi="Times New Roman"/>
          <w:lang w:val="en-US"/>
        </w:rPr>
        <w:t xml:space="preserve">/ </w:t>
      </w:r>
      <w:r w:rsidRPr="00D171F8">
        <w:rPr>
          <w:rFonts w:ascii="Times New Roman" w:hAnsi="Times New Roman"/>
          <w:lang w:val="en-US"/>
        </w:rPr>
        <w:t>Robinson</w:t>
      </w:r>
      <w:r w:rsidRPr="00D171F8">
        <w:rPr>
          <w:rFonts w:ascii="Times New Roman" w:hAnsi="Times New Roman"/>
        </w:rPr>
        <w:t xml:space="preserve"> </w:t>
      </w:r>
      <w:r w:rsidRPr="00D171F8">
        <w:rPr>
          <w:rFonts w:ascii="Times New Roman" w:hAnsi="Times New Roman"/>
          <w:lang w:val="en-US"/>
        </w:rPr>
        <w:t>R</w:t>
      </w:r>
      <w:r w:rsidRPr="00D171F8">
        <w:rPr>
          <w:rFonts w:ascii="Times New Roman" w:hAnsi="Times New Roman"/>
        </w:rPr>
        <w:t>.</w:t>
      </w:r>
      <w:r w:rsidRPr="00D171F8">
        <w:rPr>
          <w:rFonts w:ascii="Times New Roman" w:hAnsi="Times New Roman"/>
          <w:lang w:val="en-US"/>
        </w:rPr>
        <w:t>J</w:t>
      </w:r>
      <w:r w:rsidRPr="00D171F8">
        <w:rPr>
          <w:rFonts w:ascii="Times New Roman" w:hAnsi="Times New Roman"/>
        </w:rPr>
        <w:t xml:space="preserve">, </w:t>
      </w:r>
      <w:r w:rsidRPr="00D171F8">
        <w:rPr>
          <w:rFonts w:ascii="Times New Roman" w:hAnsi="Times New Roman"/>
          <w:lang w:val="en-US"/>
        </w:rPr>
        <w:t>Iqbal</w:t>
      </w:r>
      <w:r w:rsidRPr="00D171F8">
        <w:rPr>
          <w:rFonts w:ascii="Times New Roman" w:hAnsi="Times New Roman"/>
        </w:rPr>
        <w:t xml:space="preserve"> </w:t>
      </w:r>
      <w:r w:rsidRPr="00D171F8">
        <w:rPr>
          <w:rFonts w:ascii="Times New Roman" w:hAnsi="Times New Roman"/>
          <w:lang w:val="en-US"/>
        </w:rPr>
        <w:t>S</w:t>
      </w:r>
      <w:r w:rsidRPr="00D171F8">
        <w:rPr>
          <w:rFonts w:ascii="Times New Roman" w:hAnsi="Times New Roman"/>
        </w:rPr>
        <w:t>.</w:t>
      </w:r>
      <w:r w:rsidRPr="00D171F8">
        <w:rPr>
          <w:rFonts w:ascii="Times New Roman" w:hAnsi="Times New Roman"/>
          <w:lang w:val="en-US"/>
        </w:rPr>
        <w:t>J</w:t>
      </w:r>
      <w:r w:rsidRPr="00D171F8">
        <w:rPr>
          <w:rFonts w:ascii="Times New Roman" w:hAnsi="Times New Roman"/>
        </w:rPr>
        <w:t xml:space="preserve">, </w:t>
      </w:r>
      <w:r w:rsidRPr="00D171F8">
        <w:rPr>
          <w:rFonts w:ascii="Times New Roman" w:hAnsi="Times New Roman"/>
          <w:lang w:val="en-US"/>
        </w:rPr>
        <w:t>Wolfe</w:t>
      </w:r>
      <w:r w:rsidRPr="00D171F8">
        <w:rPr>
          <w:rFonts w:ascii="Times New Roman" w:hAnsi="Times New Roman"/>
        </w:rPr>
        <w:t xml:space="preserve"> </w:t>
      </w:r>
      <w:r w:rsidRPr="00D171F8">
        <w:rPr>
          <w:rFonts w:ascii="Times New Roman" w:hAnsi="Times New Roman"/>
          <w:lang w:val="en-US"/>
        </w:rPr>
        <w:t>R</w:t>
      </w:r>
      <w:r w:rsidRPr="00D171F8">
        <w:rPr>
          <w:rFonts w:ascii="Times New Roman" w:hAnsi="Times New Roman"/>
        </w:rPr>
        <w:t xml:space="preserve">. </w:t>
      </w:r>
      <w:r w:rsidRPr="00D171F8">
        <w:rPr>
          <w:rFonts w:ascii="Times New Roman" w:hAnsi="Times New Roman"/>
          <w:lang w:val="en-US"/>
        </w:rPr>
        <w:t>et</w:t>
      </w:r>
      <w:r w:rsidRPr="00D171F8">
        <w:rPr>
          <w:rFonts w:ascii="Times New Roman" w:hAnsi="Times New Roman"/>
        </w:rPr>
        <w:t xml:space="preserve"> </w:t>
      </w:r>
      <w:r w:rsidRPr="00D171F8">
        <w:rPr>
          <w:rFonts w:ascii="Times New Roman" w:hAnsi="Times New Roman"/>
          <w:lang w:val="en-US"/>
        </w:rPr>
        <w:t>al</w:t>
      </w:r>
      <w:r w:rsidRPr="00D171F8">
        <w:rPr>
          <w:rFonts w:ascii="Times New Roman" w:hAnsi="Times New Roman"/>
        </w:rPr>
        <w:t xml:space="preserve">. </w:t>
      </w:r>
      <w:r>
        <w:rPr>
          <w:rFonts w:ascii="Times New Roman" w:hAnsi="Times New Roman"/>
          <w:lang w:val="en-US"/>
        </w:rPr>
        <w:t xml:space="preserve"> // </w:t>
      </w:r>
      <w:r w:rsidRPr="00D171F8">
        <w:rPr>
          <w:rFonts w:ascii="Times New Roman" w:hAnsi="Times New Roman"/>
          <w:szCs w:val="28"/>
          <w:lang w:val="en-US"/>
        </w:rPr>
        <w:t xml:space="preserve">Druf Dev Ind Fharm. </w:t>
      </w:r>
      <w:r>
        <w:rPr>
          <w:rFonts w:ascii="Times New Roman" w:hAnsi="Times New Roman"/>
          <w:szCs w:val="28"/>
          <w:lang w:val="en-US"/>
        </w:rPr>
        <w:t xml:space="preserve">– </w:t>
      </w:r>
      <w:r>
        <w:rPr>
          <w:rFonts w:ascii="Times New Roman" w:hAnsi="Times New Roman"/>
          <w:lang w:val="en-US"/>
        </w:rPr>
        <w:t>1998. –</w:t>
      </w:r>
      <w:r w:rsidRPr="00D171F8">
        <w:rPr>
          <w:rFonts w:ascii="Times New Roman" w:hAnsi="Times New Roman"/>
          <w:lang w:val="en-US"/>
        </w:rPr>
        <w:t xml:space="preserve"> </w:t>
      </w:r>
      <w:r w:rsidRPr="00D171F8">
        <w:rPr>
          <w:rFonts w:ascii="Times New Roman" w:hAnsi="Times New Roman"/>
          <w:spacing w:val="-1"/>
          <w:szCs w:val="28"/>
          <w:lang w:val="en-US"/>
        </w:rPr>
        <w:t>Vol.</w:t>
      </w:r>
      <w:r w:rsidRPr="00D171F8">
        <w:rPr>
          <w:rFonts w:ascii="Times New Roman" w:hAnsi="Times New Roman"/>
          <w:spacing w:val="-1"/>
          <w:szCs w:val="28"/>
        </w:rPr>
        <w:t xml:space="preserve"> </w:t>
      </w:r>
      <w:r w:rsidRPr="00D171F8">
        <w:rPr>
          <w:rFonts w:ascii="Times New Roman" w:hAnsi="Times New Roman"/>
          <w:lang w:val="en-US"/>
        </w:rPr>
        <w:t>12</w:t>
      </w:r>
      <w:r>
        <w:rPr>
          <w:rFonts w:ascii="Times New Roman" w:hAnsi="Times New Roman"/>
          <w:lang w:val="en-US"/>
        </w:rPr>
        <w:t xml:space="preserve">, </w:t>
      </w:r>
      <w:r w:rsidRPr="00D171F8">
        <w:rPr>
          <w:rFonts w:ascii="Times New Roman" w:hAnsi="Times New Roman"/>
        </w:rPr>
        <w:t>№</w:t>
      </w:r>
      <w:r w:rsidRPr="00D171F8">
        <w:rPr>
          <w:rFonts w:ascii="Times New Roman" w:hAnsi="Times New Roman"/>
          <w:lang w:val="en-US"/>
        </w:rPr>
        <w:t>3</w:t>
      </w:r>
      <w:r w:rsidRPr="00D171F8">
        <w:rPr>
          <w:rFonts w:ascii="Times New Roman" w:hAnsi="Times New Roman"/>
        </w:rPr>
        <w:t xml:space="preserve"> – Р.</w:t>
      </w:r>
      <w:r w:rsidRPr="00D171F8">
        <w:rPr>
          <w:rFonts w:ascii="Times New Roman" w:hAnsi="Times New Roman"/>
          <w:lang w:val="en-US"/>
        </w:rPr>
        <w:t xml:space="preserve"> 213-</w:t>
      </w:r>
      <w:r w:rsidRPr="00D171F8">
        <w:rPr>
          <w:rFonts w:ascii="Times New Roman" w:hAnsi="Times New Roman"/>
        </w:rPr>
        <w:t>21</w:t>
      </w:r>
      <w:r w:rsidRPr="00D171F8">
        <w:rPr>
          <w:rFonts w:ascii="Times New Roman" w:hAnsi="Times New Roman"/>
          <w:lang w:val="en-US"/>
        </w:rPr>
        <w:t>7.</w:t>
      </w:r>
    </w:p>
    <w:p w:rsidR="002E27BA" w:rsidRPr="00D171F8" w:rsidRDefault="002E27BA" w:rsidP="00D2056C">
      <w:pPr>
        <w:numPr>
          <w:ilvl w:val="0"/>
          <w:numId w:val="51"/>
        </w:numPr>
        <w:tabs>
          <w:tab w:val="num" w:pos="900"/>
        </w:tabs>
        <w:suppressAutoHyphens w:val="0"/>
        <w:spacing w:line="360" w:lineRule="auto"/>
        <w:ind w:left="1260"/>
        <w:jc w:val="both"/>
        <w:outlineLvl w:val="1"/>
        <w:rPr>
          <w:rFonts w:ascii="Times New Roman" w:hAnsi="Times New Roman"/>
          <w:szCs w:val="28"/>
          <w:lang w:val="en-US"/>
        </w:rPr>
      </w:pPr>
      <w:r w:rsidRPr="00D171F8">
        <w:rPr>
          <w:rFonts w:ascii="Times New Roman" w:hAnsi="Times New Roman"/>
          <w:szCs w:val="28"/>
          <w:lang w:val="en-US"/>
        </w:rPr>
        <w:t xml:space="preserve">An optimized analytical method of fluconazole in human plasma by high-performance liquid chromatography with ultraviolet detection and its application to a bioequivalence study / SS. </w:t>
      </w:r>
      <w:hyperlink r:id="rId10" w:history="1">
        <w:r w:rsidRPr="00D171F8">
          <w:rPr>
            <w:rFonts w:ascii="Times New Roman" w:hAnsi="Times New Roman"/>
            <w:szCs w:val="28"/>
            <w:lang w:val="en-US"/>
          </w:rPr>
          <w:t>Kim</w:t>
        </w:r>
      </w:hyperlink>
      <w:r w:rsidRPr="00D171F8">
        <w:rPr>
          <w:rFonts w:ascii="Times New Roman" w:hAnsi="Times New Roman"/>
          <w:szCs w:val="28"/>
          <w:lang w:val="en-US"/>
        </w:rPr>
        <w:t xml:space="preserve">, HT. </w:t>
      </w:r>
      <w:hyperlink r:id="rId11" w:history="1">
        <w:r w:rsidRPr="00D171F8">
          <w:rPr>
            <w:rFonts w:ascii="Times New Roman" w:hAnsi="Times New Roman"/>
            <w:szCs w:val="28"/>
            <w:lang w:val="en-US"/>
          </w:rPr>
          <w:t>Im</w:t>
        </w:r>
      </w:hyperlink>
      <w:r w:rsidRPr="00D171F8">
        <w:rPr>
          <w:rFonts w:ascii="Times New Roman" w:hAnsi="Times New Roman"/>
          <w:szCs w:val="28"/>
          <w:lang w:val="en-US"/>
        </w:rPr>
        <w:t xml:space="preserve">, IM </w:t>
      </w:r>
      <w:hyperlink r:id="rId12" w:history="1">
        <w:r w:rsidRPr="00D171F8">
          <w:rPr>
            <w:rFonts w:ascii="Times New Roman" w:hAnsi="Times New Roman"/>
            <w:szCs w:val="28"/>
            <w:lang w:val="en-US"/>
          </w:rPr>
          <w:t>Kang</w:t>
        </w:r>
      </w:hyperlink>
      <w:r w:rsidRPr="00D171F8">
        <w:rPr>
          <w:rFonts w:ascii="Times New Roman" w:hAnsi="Times New Roman"/>
          <w:szCs w:val="28"/>
          <w:lang w:val="en-US"/>
        </w:rPr>
        <w:t xml:space="preserve"> at al. </w:t>
      </w:r>
      <w:r w:rsidRPr="00D171F8">
        <w:rPr>
          <w:rFonts w:ascii="Times New Roman" w:hAnsi="Times New Roman"/>
          <w:color w:val="000000"/>
          <w:szCs w:val="28"/>
          <w:lang w:val="en-US"/>
        </w:rPr>
        <w:t xml:space="preserve">// </w:t>
      </w:r>
      <w:hyperlink r:id="rId13" w:history="1">
        <w:r w:rsidRPr="00D171F8">
          <w:rPr>
            <w:rFonts w:ascii="Times New Roman" w:hAnsi="Times New Roman"/>
            <w:szCs w:val="28"/>
            <w:lang w:val="en-US"/>
          </w:rPr>
          <w:t>J Chromatogr. B. Analyt. Technol.</w:t>
        </w:r>
      </w:hyperlink>
      <w:r w:rsidRPr="00D171F8">
        <w:rPr>
          <w:rFonts w:ascii="Times New Roman" w:hAnsi="Times New Roman"/>
          <w:szCs w:val="28"/>
          <w:lang w:val="en-US"/>
        </w:rPr>
        <w:t xml:space="preserve"> </w:t>
      </w:r>
      <w:r w:rsidRPr="00D171F8">
        <w:rPr>
          <w:rFonts w:ascii="Times New Roman" w:hAnsi="Times New Roman"/>
          <w:szCs w:val="28"/>
        </w:rPr>
        <w:t>—</w:t>
      </w:r>
      <w:r w:rsidRPr="00D171F8">
        <w:rPr>
          <w:rFonts w:ascii="Times New Roman" w:hAnsi="Times New Roman"/>
          <w:szCs w:val="28"/>
          <w:lang w:val="en-US"/>
        </w:rPr>
        <w:t xml:space="preserve"> 2007. Vol.</w:t>
      </w:r>
      <w:r w:rsidRPr="00D171F8">
        <w:rPr>
          <w:rFonts w:ascii="Times New Roman" w:hAnsi="Times New Roman"/>
          <w:color w:val="000000"/>
          <w:szCs w:val="28"/>
          <w:lang w:val="en-US"/>
        </w:rPr>
        <w:t xml:space="preserve"> 852, N (1-2). </w:t>
      </w:r>
      <w:r w:rsidRPr="00D171F8">
        <w:rPr>
          <w:rFonts w:ascii="Times New Roman" w:hAnsi="Times New Roman"/>
          <w:szCs w:val="28"/>
        </w:rPr>
        <w:t>—</w:t>
      </w:r>
      <w:r w:rsidRPr="00D171F8">
        <w:rPr>
          <w:rFonts w:ascii="Times New Roman" w:hAnsi="Times New Roman"/>
          <w:szCs w:val="28"/>
          <w:lang w:val="en-US"/>
        </w:rPr>
        <w:t xml:space="preserve"> P. </w:t>
      </w:r>
      <w:r w:rsidRPr="00D171F8">
        <w:rPr>
          <w:rFonts w:ascii="Times New Roman" w:hAnsi="Times New Roman"/>
          <w:color w:val="000000"/>
          <w:szCs w:val="28"/>
          <w:lang w:val="en-US"/>
        </w:rPr>
        <w:t>174-179.</w:t>
      </w:r>
    </w:p>
    <w:p w:rsidR="002E27BA" w:rsidRPr="00D171F8" w:rsidRDefault="002E27BA" w:rsidP="00D2056C">
      <w:pPr>
        <w:numPr>
          <w:ilvl w:val="0"/>
          <w:numId w:val="51"/>
        </w:numPr>
        <w:suppressAutoHyphens w:val="0"/>
        <w:spacing w:line="360" w:lineRule="auto"/>
        <w:ind w:left="1260"/>
        <w:jc w:val="both"/>
        <w:outlineLvl w:val="1"/>
        <w:rPr>
          <w:rFonts w:ascii="Times New Roman" w:hAnsi="Times New Roman"/>
          <w:szCs w:val="28"/>
          <w:lang w:val="en-US"/>
        </w:rPr>
      </w:pPr>
      <w:r w:rsidRPr="00D171F8">
        <w:rPr>
          <w:rFonts w:ascii="Times New Roman" w:hAnsi="Times New Roman"/>
          <w:szCs w:val="28"/>
          <w:lang w:val="en-US"/>
        </w:rPr>
        <w:t xml:space="preserve">Antibiotic prophylaxis to prevent post-abortal upper genital tract infection in women with bacterial vaginosis: randomised controlled trial. / Crowley </w:t>
      </w:r>
      <w:r w:rsidRPr="00D171F8">
        <w:rPr>
          <w:rFonts w:ascii="Times New Roman" w:hAnsi="Times New Roman"/>
          <w:szCs w:val="28"/>
        </w:rPr>
        <w:t>Т</w:t>
      </w:r>
      <w:r w:rsidRPr="00D171F8">
        <w:rPr>
          <w:rFonts w:ascii="Times New Roman" w:hAnsi="Times New Roman"/>
          <w:szCs w:val="28"/>
          <w:lang w:val="en-US"/>
        </w:rPr>
        <w:t xml:space="preserve">., Low N., Turner A., et al. // BJOG. </w:t>
      </w:r>
      <w:r w:rsidRPr="00D171F8">
        <w:rPr>
          <w:rFonts w:ascii="Times New Roman" w:hAnsi="Times New Roman"/>
          <w:szCs w:val="28"/>
        </w:rPr>
        <w:t>—</w:t>
      </w:r>
      <w:r w:rsidRPr="00D171F8">
        <w:rPr>
          <w:rFonts w:ascii="Times New Roman" w:hAnsi="Times New Roman"/>
          <w:szCs w:val="28"/>
          <w:lang w:val="en-US"/>
        </w:rPr>
        <w:t xml:space="preserve"> 2001. </w:t>
      </w:r>
      <w:r w:rsidRPr="00D171F8">
        <w:rPr>
          <w:rFonts w:ascii="Times New Roman" w:hAnsi="Times New Roman"/>
          <w:szCs w:val="28"/>
        </w:rPr>
        <w:t>—</w:t>
      </w:r>
      <w:r w:rsidRPr="00D171F8">
        <w:rPr>
          <w:rFonts w:ascii="Times New Roman" w:hAnsi="Times New Roman"/>
          <w:szCs w:val="28"/>
          <w:lang w:val="en-US"/>
        </w:rPr>
        <w:t xml:space="preserve"> Vol. 108, N 4. </w:t>
      </w:r>
      <w:r w:rsidRPr="00D171F8">
        <w:rPr>
          <w:rFonts w:ascii="Times New Roman" w:hAnsi="Times New Roman"/>
          <w:szCs w:val="28"/>
        </w:rPr>
        <w:t>—</w:t>
      </w:r>
      <w:r w:rsidRPr="00D171F8">
        <w:rPr>
          <w:rFonts w:ascii="Times New Roman" w:hAnsi="Times New Roman"/>
          <w:szCs w:val="28"/>
          <w:lang w:val="en-US"/>
        </w:rPr>
        <w:t xml:space="preserve"> P. 396-102. </w:t>
      </w:r>
    </w:p>
    <w:p w:rsidR="002E27BA" w:rsidRPr="00D171F8" w:rsidRDefault="002E27BA" w:rsidP="00D2056C">
      <w:pPr>
        <w:widowControl w:val="0"/>
        <w:numPr>
          <w:ilvl w:val="0"/>
          <w:numId w:val="51"/>
        </w:numPr>
        <w:suppressAutoHyphens w:val="0"/>
        <w:autoSpaceDE w:val="0"/>
        <w:autoSpaceDN w:val="0"/>
        <w:adjustRightInd w:val="0"/>
        <w:spacing w:line="360" w:lineRule="auto"/>
        <w:ind w:left="1260"/>
        <w:jc w:val="both"/>
        <w:rPr>
          <w:rFonts w:ascii="Times New Roman" w:hAnsi="Times New Roman"/>
          <w:szCs w:val="28"/>
          <w:lang w:val="en-US"/>
        </w:rPr>
      </w:pPr>
      <w:r w:rsidRPr="00D171F8">
        <w:rPr>
          <w:rFonts w:ascii="Times New Roman" w:hAnsi="Times New Roman"/>
          <w:szCs w:val="28"/>
          <w:lang w:val="en-US"/>
        </w:rPr>
        <w:t xml:space="preserve">Assay of Fluconazole by High-Performance Liquid Chromatography with a Mixed-Phase Column /J.E. Wallace, C. Harris, J. Gallegos at al. // Antimicrobial Agents and Chemoterapy. </w:t>
      </w:r>
      <w:r w:rsidRPr="00D171F8">
        <w:rPr>
          <w:rFonts w:ascii="Times New Roman" w:hAnsi="Times New Roman"/>
          <w:szCs w:val="28"/>
        </w:rPr>
        <w:t>—</w:t>
      </w:r>
      <w:r w:rsidRPr="00D171F8">
        <w:rPr>
          <w:rFonts w:ascii="Times New Roman" w:hAnsi="Times New Roman"/>
          <w:szCs w:val="28"/>
          <w:lang w:val="en-US"/>
        </w:rPr>
        <w:t xml:space="preserve"> 1992.</w:t>
      </w:r>
      <w:r w:rsidRPr="00D171F8">
        <w:rPr>
          <w:rFonts w:ascii="Times New Roman" w:hAnsi="Times New Roman"/>
          <w:szCs w:val="28"/>
        </w:rPr>
        <w:t xml:space="preserve"> —</w:t>
      </w:r>
      <w:r w:rsidRPr="00D171F8">
        <w:rPr>
          <w:rFonts w:ascii="Times New Roman" w:hAnsi="Times New Roman"/>
          <w:szCs w:val="28"/>
          <w:lang w:val="en-US"/>
        </w:rPr>
        <w:t xml:space="preserve"> Vol. 36, N3. </w:t>
      </w:r>
      <w:r w:rsidRPr="00D171F8">
        <w:rPr>
          <w:rFonts w:ascii="Times New Roman" w:hAnsi="Times New Roman"/>
          <w:szCs w:val="28"/>
        </w:rPr>
        <w:t>—</w:t>
      </w:r>
      <w:r w:rsidRPr="00D171F8">
        <w:rPr>
          <w:rFonts w:ascii="Times New Roman" w:hAnsi="Times New Roman"/>
          <w:szCs w:val="28"/>
          <w:lang w:val="en-US"/>
        </w:rPr>
        <w:t xml:space="preserve"> P. 603-606. </w:t>
      </w:r>
    </w:p>
    <w:p w:rsidR="002E27BA" w:rsidRPr="00D171F8" w:rsidRDefault="002E27BA" w:rsidP="00D2056C">
      <w:pPr>
        <w:numPr>
          <w:ilvl w:val="0"/>
          <w:numId w:val="51"/>
        </w:numPr>
        <w:tabs>
          <w:tab w:val="num" w:pos="900"/>
        </w:tabs>
        <w:suppressAutoHyphens w:val="0"/>
        <w:spacing w:line="360" w:lineRule="auto"/>
        <w:ind w:left="1260"/>
        <w:jc w:val="both"/>
        <w:outlineLvl w:val="1"/>
        <w:rPr>
          <w:rFonts w:ascii="Times New Roman" w:hAnsi="Times New Roman"/>
          <w:szCs w:val="28"/>
          <w:lang w:val="en-US"/>
        </w:rPr>
      </w:pPr>
      <w:r w:rsidRPr="00D171F8">
        <w:rPr>
          <w:rFonts w:ascii="Times New Roman" w:hAnsi="Times New Roman"/>
          <w:szCs w:val="28"/>
          <w:lang w:val="en-US"/>
        </w:rPr>
        <w:t>Bacterial vaginosis in late pregnancy - prevalence and consequences.</w:t>
      </w:r>
      <w:r>
        <w:rPr>
          <w:rFonts w:ascii="Times New Roman" w:hAnsi="Times New Roman"/>
          <w:szCs w:val="28"/>
          <w:lang w:val="en-US"/>
        </w:rPr>
        <w:t xml:space="preserve"> /</w:t>
      </w:r>
      <w:r w:rsidRPr="00D171F8">
        <w:rPr>
          <w:rFonts w:ascii="Times New Roman" w:hAnsi="Times New Roman"/>
          <w:szCs w:val="28"/>
          <w:lang w:val="en-US"/>
        </w:rPr>
        <w:t xml:space="preserve"> </w:t>
      </w:r>
      <w:r>
        <w:rPr>
          <w:rFonts w:ascii="Times New Roman" w:hAnsi="Times New Roman"/>
          <w:szCs w:val="28"/>
          <w:lang w:val="nl-NL"/>
        </w:rPr>
        <w:t xml:space="preserve">B. </w:t>
      </w:r>
      <w:r w:rsidRPr="00D171F8">
        <w:rPr>
          <w:rFonts w:ascii="Times New Roman" w:hAnsi="Times New Roman"/>
          <w:szCs w:val="28"/>
          <w:lang w:val="nl-NL"/>
        </w:rPr>
        <w:t>Jane,</w:t>
      </w:r>
      <w:r>
        <w:rPr>
          <w:rFonts w:ascii="Times New Roman" w:hAnsi="Times New Roman"/>
          <w:szCs w:val="28"/>
          <w:lang w:val="nl-NL"/>
        </w:rPr>
        <w:t xml:space="preserve"> TB.</w:t>
      </w:r>
      <w:r w:rsidRPr="00D171F8">
        <w:rPr>
          <w:rFonts w:ascii="Times New Roman" w:hAnsi="Times New Roman"/>
          <w:szCs w:val="28"/>
          <w:lang w:val="nl-NL"/>
        </w:rPr>
        <w:t xml:space="preserve"> Henriksen,</w:t>
      </w:r>
      <w:r>
        <w:rPr>
          <w:rFonts w:ascii="Times New Roman" w:hAnsi="Times New Roman"/>
          <w:szCs w:val="28"/>
          <w:lang w:val="nl-NL"/>
        </w:rPr>
        <w:t xml:space="preserve"> U.</w:t>
      </w:r>
      <w:r w:rsidRPr="00D171F8">
        <w:rPr>
          <w:rFonts w:ascii="Times New Roman" w:hAnsi="Times New Roman"/>
          <w:szCs w:val="28"/>
          <w:lang w:val="nl-NL"/>
        </w:rPr>
        <w:t xml:space="preserve"> Davidsen,</w:t>
      </w:r>
      <w:r>
        <w:rPr>
          <w:rFonts w:ascii="Times New Roman" w:hAnsi="Times New Roman"/>
          <w:szCs w:val="28"/>
          <w:lang w:val="nl-NL"/>
        </w:rPr>
        <w:t xml:space="preserve"> NJ</w:t>
      </w:r>
      <w:r w:rsidRPr="00D171F8">
        <w:rPr>
          <w:rFonts w:ascii="Times New Roman" w:hAnsi="Times New Roman"/>
          <w:szCs w:val="28"/>
          <w:lang w:val="nl-NL"/>
        </w:rPr>
        <w:t xml:space="preserve"> Secher. </w:t>
      </w:r>
      <w:r>
        <w:rPr>
          <w:rFonts w:ascii="Times New Roman" w:hAnsi="Times New Roman"/>
          <w:szCs w:val="28"/>
          <w:lang w:val="nl-NL"/>
        </w:rPr>
        <w:t xml:space="preserve">// </w:t>
      </w:r>
      <w:r w:rsidRPr="00D171F8">
        <w:rPr>
          <w:rFonts w:ascii="Times New Roman" w:hAnsi="Times New Roman"/>
          <w:szCs w:val="28"/>
          <w:lang w:val="en-US"/>
        </w:rPr>
        <w:t>J Obstet Gynecol</w:t>
      </w:r>
      <w:r>
        <w:rPr>
          <w:rFonts w:ascii="Times New Roman" w:hAnsi="Times New Roman"/>
          <w:szCs w:val="28"/>
          <w:lang w:val="en-US"/>
        </w:rPr>
        <w:t>. – 1994. Vol. 14 (Suppl. 2). – P.</w:t>
      </w:r>
      <w:r w:rsidRPr="00D171F8">
        <w:rPr>
          <w:rFonts w:ascii="Times New Roman" w:hAnsi="Times New Roman"/>
          <w:szCs w:val="28"/>
          <w:lang w:val="en-US"/>
        </w:rPr>
        <w:t xml:space="preserve"> 56-</w:t>
      </w:r>
      <w:r>
        <w:rPr>
          <w:rFonts w:ascii="Times New Roman" w:hAnsi="Times New Roman"/>
          <w:szCs w:val="28"/>
          <w:lang w:val="en-US"/>
        </w:rPr>
        <w:t>5</w:t>
      </w:r>
      <w:r w:rsidRPr="00D171F8">
        <w:rPr>
          <w:rFonts w:ascii="Times New Roman" w:hAnsi="Times New Roman"/>
          <w:szCs w:val="28"/>
          <w:lang w:val="en-US"/>
        </w:rPr>
        <w:t xml:space="preserve">9. </w:t>
      </w:r>
    </w:p>
    <w:p w:rsidR="002E27BA" w:rsidRDefault="002E27BA" w:rsidP="00D2056C">
      <w:pPr>
        <w:numPr>
          <w:ilvl w:val="0"/>
          <w:numId w:val="51"/>
        </w:numPr>
        <w:suppressAutoHyphens w:val="0"/>
        <w:spacing w:line="360" w:lineRule="auto"/>
        <w:ind w:left="1260"/>
        <w:jc w:val="both"/>
        <w:outlineLvl w:val="1"/>
        <w:rPr>
          <w:rFonts w:ascii="Times New Roman" w:hAnsi="Times New Roman"/>
          <w:szCs w:val="28"/>
          <w:lang w:val="en-US"/>
        </w:rPr>
      </w:pPr>
      <w:r w:rsidRPr="00D171F8">
        <w:rPr>
          <w:rFonts w:ascii="Times New Roman" w:hAnsi="Times New Roman"/>
          <w:szCs w:val="28"/>
          <w:lang w:val="en-US"/>
        </w:rPr>
        <w:t xml:space="preserve">Bacterial vaginosis. Diagnostic and pathogenetic findings during topical clindamycin therapy. </w:t>
      </w:r>
      <w:r>
        <w:rPr>
          <w:rFonts w:ascii="Times New Roman" w:hAnsi="Times New Roman"/>
          <w:szCs w:val="28"/>
          <w:lang w:val="en-US"/>
        </w:rPr>
        <w:t xml:space="preserve">/ C.H. </w:t>
      </w:r>
      <w:r w:rsidRPr="00D171F8">
        <w:rPr>
          <w:rFonts w:ascii="Times New Roman" w:hAnsi="Times New Roman"/>
          <w:szCs w:val="28"/>
          <w:lang w:val="en-US"/>
        </w:rPr>
        <w:t>Livengood,</w:t>
      </w:r>
      <w:r>
        <w:rPr>
          <w:rFonts w:ascii="Times New Roman" w:hAnsi="Times New Roman"/>
          <w:szCs w:val="28"/>
          <w:lang w:val="en-US"/>
        </w:rPr>
        <w:t xml:space="preserve"> J.L.</w:t>
      </w:r>
      <w:r w:rsidRPr="00D171F8">
        <w:rPr>
          <w:rFonts w:ascii="Times New Roman" w:hAnsi="Times New Roman"/>
          <w:szCs w:val="28"/>
          <w:lang w:val="en-US"/>
        </w:rPr>
        <w:t xml:space="preserve"> Thomason,</w:t>
      </w:r>
      <w:r>
        <w:rPr>
          <w:rFonts w:ascii="Times New Roman" w:hAnsi="Times New Roman"/>
          <w:szCs w:val="28"/>
          <w:lang w:val="en-US"/>
        </w:rPr>
        <w:t xml:space="preserve"> G.B.</w:t>
      </w:r>
      <w:r w:rsidRPr="00D171F8">
        <w:rPr>
          <w:rFonts w:ascii="Times New Roman" w:hAnsi="Times New Roman"/>
          <w:szCs w:val="28"/>
          <w:lang w:val="en-US"/>
        </w:rPr>
        <w:t xml:space="preserve"> Hill. </w:t>
      </w:r>
      <w:r>
        <w:rPr>
          <w:rFonts w:ascii="Times New Roman" w:hAnsi="Times New Roman"/>
          <w:szCs w:val="28"/>
          <w:lang w:val="en-US"/>
        </w:rPr>
        <w:t>// J Obstet Gynecol 1990. – Vol.</w:t>
      </w:r>
      <w:r w:rsidRPr="00D171F8">
        <w:rPr>
          <w:rFonts w:ascii="Times New Roman" w:hAnsi="Times New Roman"/>
          <w:szCs w:val="28"/>
          <w:lang w:val="en-US"/>
        </w:rPr>
        <w:t xml:space="preserve"> 63</w:t>
      </w:r>
      <w:r>
        <w:rPr>
          <w:rFonts w:ascii="Times New Roman" w:hAnsi="Times New Roman"/>
          <w:szCs w:val="28"/>
          <w:lang w:val="en-US"/>
        </w:rPr>
        <w:t>, N 2. – P.</w:t>
      </w:r>
      <w:r w:rsidRPr="00D171F8">
        <w:rPr>
          <w:rFonts w:ascii="Times New Roman" w:hAnsi="Times New Roman"/>
          <w:szCs w:val="28"/>
          <w:lang w:val="en-US"/>
        </w:rPr>
        <w:t xml:space="preserve"> 515-</w:t>
      </w:r>
      <w:r>
        <w:rPr>
          <w:rFonts w:ascii="Times New Roman" w:hAnsi="Times New Roman"/>
          <w:szCs w:val="28"/>
          <w:lang w:val="en-US"/>
        </w:rPr>
        <w:t>5</w:t>
      </w:r>
      <w:r w:rsidRPr="00D171F8">
        <w:rPr>
          <w:rFonts w:ascii="Times New Roman" w:hAnsi="Times New Roman"/>
          <w:szCs w:val="28"/>
          <w:lang w:val="en-US"/>
        </w:rPr>
        <w:t xml:space="preserve">20. </w:t>
      </w:r>
    </w:p>
    <w:p w:rsidR="002E27BA" w:rsidRPr="00DB7DCB" w:rsidRDefault="002E27BA" w:rsidP="00D2056C">
      <w:pPr>
        <w:numPr>
          <w:ilvl w:val="0"/>
          <w:numId w:val="51"/>
        </w:numPr>
        <w:tabs>
          <w:tab w:val="clear" w:pos="720"/>
          <w:tab w:val="num" w:pos="540"/>
        </w:tabs>
        <w:suppressAutoHyphens w:val="0"/>
        <w:spacing w:line="360" w:lineRule="auto"/>
        <w:ind w:left="1260"/>
        <w:jc w:val="both"/>
        <w:rPr>
          <w:rFonts w:ascii="Times New Roman" w:hAnsi="Times New Roman"/>
          <w:lang w:val="en-US"/>
        </w:rPr>
      </w:pPr>
      <w:r>
        <w:rPr>
          <w:rFonts w:ascii="Times New Roman" w:hAnsi="Times New Roman"/>
          <w:lang w:val="en-US"/>
        </w:rPr>
        <w:t xml:space="preserve">  </w:t>
      </w:r>
      <w:r w:rsidRPr="00DB7DCB">
        <w:rPr>
          <w:rFonts w:ascii="Times New Roman" w:hAnsi="Times New Roman"/>
          <w:lang w:val="en-US"/>
        </w:rPr>
        <w:t>Bick R.L. Hematology: Clinical and Laboratory Practice.- St. Louis: Mosby, 1993. – Р.</w:t>
      </w:r>
      <w:r w:rsidRPr="00DB7DCB">
        <w:rPr>
          <w:rFonts w:ascii="Times New Roman" w:hAnsi="Times New Roman"/>
        </w:rPr>
        <w:t xml:space="preserve"> </w:t>
      </w:r>
      <w:r w:rsidRPr="00DB7DCB">
        <w:rPr>
          <w:rFonts w:ascii="Times New Roman" w:hAnsi="Times New Roman"/>
          <w:lang w:val="en-US"/>
        </w:rPr>
        <w:t>1603-1631.</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lang w:val="en-US"/>
        </w:rPr>
      </w:pPr>
      <w:r w:rsidRPr="00D171F8">
        <w:rPr>
          <w:rFonts w:ascii="Times New Roman" w:hAnsi="Times New Roman"/>
          <w:szCs w:val="28"/>
          <w:lang w:val="en-US"/>
        </w:rPr>
        <w:t>Cha R. Fluconazole for the treatment of candidiasis: 15 years experience / R. Cha R, J.D. Sobel // Expert Rev Anti Infect Ther. – 2004.– Vol. 2, № 3. – P. 357–366.</w:t>
      </w:r>
    </w:p>
    <w:p w:rsidR="002E27BA" w:rsidRPr="00D171F8" w:rsidRDefault="002E27BA" w:rsidP="00D2056C">
      <w:pPr>
        <w:numPr>
          <w:ilvl w:val="0"/>
          <w:numId w:val="51"/>
        </w:numPr>
        <w:tabs>
          <w:tab w:val="num" w:pos="900"/>
        </w:tabs>
        <w:suppressAutoHyphens w:val="0"/>
        <w:spacing w:line="360" w:lineRule="auto"/>
        <w:ind w:left="1260"/>
        <w:jc w:val="both"/>
        <w:outlineLvl w:val="1"/>
        <w:rPr>
          <w:rFonts w:ascii="Times New Roman" w:hAnsi="Times New Roman"/>
          <w:szCs w:val="28"/>
          <w:lang w:val="en-US"/>
        </w:rPr>
      </w:pPr>
      <w:r w:rsidRPr="00D171F8">
        <w:rPr>
          <w:rFonts w:ascii="Times New Roman" w:hAnsi="Times New Roman"/>
          <w:szCs w:val="28"/>
          <w:lang w:val="en-US"/>
        </w:rPr>
        <w:t xml:space="preserve">Changes in vaginal flora during pregnancy and association with preterm birth. </w:t>
      </w:r>
      <w:r>
        <w:rPr>
          <w:rFonts w:ascii="Times New Roman" w:hAnsi="Times New Roman"/>
          <w:szCs w:val="28"/>
          <w:lang w:val="en-US"/>
        </w:rPr>
        <w:t xml:space="preserve">/ HM. </w:t>
      </w:r>
      <w:r w:rsidRPr="00D171F8">
        <w:rPr>
          <w:rFonts w:ascii="Times New Roman" w:hAnsi="Times New Roman"/>
          <w:szCs w:val="28"/>
          <w:lang w:val="en-US"/>
        </w:rPr>
        <w:t>McDonald,</w:t>
      </w:r>
      <w:r>
        <w:rPr>
          <w:rFonts w:ascii="Times New Roman" w:hAnsi="Times New Roman"/>
          <w:szCs w:val="28"/>
          <w:lang w:val="en-US"/>
        </w:rPr>
        <w:t xml:space="preserve"> PT.</w:t>
      </w:r>
      <w:r w:rsidRPr="00D171F8">
        <w:rPr>
          <w:rFonts w:ascii="Times New Roman" w:hAnsi="Times New Roman"/>
          <w:szCs w:val="28"/>
          <w:lang w:val="en-US"/>
        </w:rPr>
        <w:t xml:space="preserve"> O’Loughlin Jolley,</w:t>
      </w:r>
      <w:r>
        <w:rPr>
          <w:rFonts w:ascii="Times New Roman" w:hAnsi="Times New Roman"/>
          <w:szCs w:val="28"/>
          <w:lang w:val="en-US"/>
        </w:rPr>
        <w:t xml:space="preserve"> D.</w:t>
      </w:r>
      <w:r w:rsidRPr="00D171F8">
        <w:rPr>
          <w:rFonts w:ascii="Times New Roman" w:hAnsi="Times New Roman"/>
          <w:szCs w:val="28"/>
          <w:lang w:val="en-US"/>
        </w:rPr>
        <w:t xml:space="preserve"> Lawellin et al. </w:t>
      </w:r>
      <w:r>
        <w:rPr>
          <w:rFonts w:ascii="Times New Roman" w:hAnsi="Times New Roman"/>
          <w:szCs w:val="28"/>
          <w:lang w:val="en-US"/>
        </w:rPr>
        <w:t xml:space="preserve">// </w:t>
      </w:r>
      <w:r w:rsidRPr="00D171F8">
        <w:rPr>
          <w:rFonts w:ascii="Times New Roman" w:hAnsi="Times New Roman"/>
          <w:szCs w:val="28"/>
          <w:lang w:val="en-US"/>
        </w:rPr>
        <w:t>J Infect Dis</w:t>
      </w:r>
      <w:r>
        <w:rPr>
          <w:rFonts w:ascii="Times New Roman" w:hAnsi="Times New Roman"/>
          <w:szCs w:val="28"/>
          <w:lang w:val="en-US"/>
        </w:rPr>
        <w:t>. – 1994.</w:t>
      </w:r>
      <w:r w:rsidRPr="00D171F8">
        <w:rPr>
          <w:rFonts w:ascii="Times New Roman" w:hAnsi="Times New Roman"/>
          <w:szCs w:val="28"/>
          <w:lang w:val="en-US"/>
        </w:rPr>
        <w:t xml:space="preserve"> </w:t>
      </w:r>
      <w:r>
        <w:rPr>
          <w:rFonts w:ascii="Times New Roman" w:hAnsi="Times New Roman"/>
          <w:szCs w:val="28"/>
          <w:lang w:val="en-US"/>
        </w:rPr>
        <w:t>– Vol.</w:t>
      </w:r>
      <w:r w:rsidRPr="00D171F8">
        <w:rPr>
          <w:rFonts w:ascii="Times New Roman" w:hAnsi="Times New Roman"/>
          <w:szCs w:val="28"/>
          <w:lang w:val="en-US"/>
        </w:rPr>
        <w:t>170</w:t>
      </w:r>
      <w:r>
        <w:rPr>
          <w:rFonts w:ascii="Times New Roman" w:hAnsi="Times New Roman"/>
          <w:szCs w:val="28"/>
          <w:lang w:val="en-US"/>
        </w:rPr>
        <w:t>, N 3. –</w:t>
      </w:r>
      <w:r w:rsidRPr="00D171F8">
        <w:rPr>
          <w:rFonts w:ascii="Times New Roman" w:hAnsi="Times New Roman"/>
          <w:szCs w:val="28"/>
          <w:lang w:val="en-US"/>
        </w:rPr>
        <w:t xml:space="preserve"> </w:t>
      </w:r>
      <w:r>
        <w:rPr>
          <w:rFonts w:ascii="Times New Roman" w:hAnsi="Times New Roman"/>
          <w:szCs w:val="28"/>
          <w:lang w:val="en-US"/>
        </w:rPr>
        <w:t xml:space="preserve">P. </w:t>
      </w:r>
      <w:r w:rsidRPr="00D171F8">
        <w:rPr>
          <w:rFonts w:ascii="Times New Roman" w:hAnsi="Times New Roman"/>
          <w:szCs w:val="28"/>
          <w:lang w:val="en-US"/>
        </w:rPr>
        <w:t>724-</w:t>
      </w:r>
      <w:r>
        <w:rPr>
          <w:rFonts w:ascii="Times New Roman" w:hAnsi="Times New Roman"/>
          <w:szCs w:val="28"/>
          <w:lang w:val="en-US"/>
        </w:rPr>
        <w:t>728</w:t>
      </w:r>
      <w:r w:rsidRPr="00D171F8">
        <w:rPr>
          <w:rFonts w:ascii="Times New Roman" w:hAnsi="Times New Roman"/>
          <w:szCs w:val="28"/>
          <w:lang w:val="en-US"/>
        </w:rPr>
        <w:t xml:space="preserve">. </w:t>
      </w:r>
    </w:p>
    <w:p w:rsidR="002E27BA" w:rsidRPr="00D171F8" w:rsidRDefault="002E27BA" w:rsidP="00D2056C">
      <w:pPr>
        <w:numPr>
          <w:ilvl w:val="0"/>
          <w:numId w:val="51"/>
        </w:numPr>
        <w:suppressAutoHyphens w:val="0"/>
        <w:spacing w:line="360" w:lineRule="auto"/>
        <w:ind w:left="1260"/>
        <w:jc w:val="both"/>
        <w:outlineLvl w:val="1"/>
        <w:rPr>
          <w:rFonts w:ascii="Times New Roman" w:hAnsi="Times New Roman"/>
          <w:szCs w:val="28"/>
          <w:lang w:val="en-US"/>
        </w:rPr>
      </w:pPr>
      <w:r w:rsidRPr="00D171F8">
        <w:rPr>
          <w:rFonts w:ascii="Times New Roman" w:hAnsi="Times New Roman"/>
          <w:szCs w:val="28"/>
          <w:lang w:val="en-US"/>
        </w:rPr>
        <w:lastRenderedPageBreak/>
        <w:t xml:space="preserve">Characteristics of those who repeatedly acquire sexually transmitted infections: a retro-spective cohort study of attendees at three urban sexually transmitted disease clinics in England. </w:t>
      </w:r>
      <w:r>
        <w:rPr>
          <w:rFonts w:ascii="Times New Roman" w:hAnsi="Times New Roman"/>
          <w:szCs w:val="28"/>
          <w:lang w:val="en-US"/>
        </w:rPr>
        <w:t xml:space="preserve">/ G. </w:t>
      </w:r>
      <w:r w:rsidRPr="00D171F8">
        <w:rPr>
          <w:rFonts w:ascii="Times New Roman" w:hAnsi="Times New Roman"/>
          <w:szCs w:val="28"/>
          <w:lang w:val="en-US"/>
        </w:rPr>
        <w:t>Hughes,</w:t>
      </w:r>
      <w:r>
        <w:rPr>
          <w:rFonts w:ascii="Times New Roman" w:hAnsi="Times New Roman"/>
          <w:szCs w:val="28"/>
          <w:lang w:val="en-US"/>
        </w:rPr>
        <w:t xml:space="preserve"> A.R.</w:t>
      </w:r>
      <w:r w:rsidRPr="00D171F8">
        <w:rPr>
          <w:rFonts w:ascii="Times New Roman" w:hAnsi="Times New Roman"/>
          <w:szCs w:val="28"/>
          <w:lang w:val="en-US"/>
        </w:rPr>
        <w:t xml:space="preserve"> Brady,</w:t>
      </w:r>
      <w:r>
        <w:rPr>
          <w:rFonts w:ascii="Times New Roman" w:hAnsi="Times New Roman"/>
          <w:szCs w:val="28"/>
          <w:lang w:val="en-US"/>
        </w:rPr>
        <w:t xml:space="preserve"> M.A.</w:t>
      </w:r>
      <w:r w:rsidRPr="00D171F8">
        <w:rPr>
          <w:rFonts w:ascii="Times New Roman" w:hAnsi="Times New Roman"/>
          <w:szCs w:val="28"/>
          <w:lang w:val="en-US"/>
        </w:rPr>
        <w:t xml:space="preserve"> Catchpole et al. </w:t>
      </w:r>
      <w:r>
        <w:rPr>
          <w:rFonts w:ascii="Times New Roman" w:hAnsi="Times New Roman"/>
          <w:szCs w:val="28"/>
          <w:lang w:val="en-US"/>
        </w:rPr>
        <w:t xml:space="preserve">// </w:t>
      </w:r>
      <w:r w:rsidRPr="00D171F8">
        <w:rPr>
          <w:rFonts w:ascii="Times New Roman" w:hAnsi="Times New Roman"/>
          <w:szCs w:val="28"/>
          <w:lang w:val="en-US"/>
        </w:rPr>
        <w:t>Sex Transm Dis</w:t>
      </w:r>
      <w:r>
        <w:rPr>
          <w:rFonts w:ascii="Times New Roman" w:hAnsi="Times New Roman"/>
          <w:szCs w:val="28"/>
          <w:lang w:val="en-US"/>
        </w:rPr>
        <w:t>. –</w:t>
      </w:r>
      <w:r w:rsidRPr="00D171F8">
        <w:rPr>
          <w:rFonts w:ascii="Times New Roman" w:hAnsi="Times New Roman"/>
          <w:szCs w:val="28"/>
          <w:lang w:val="en-US"/>
        </w:rPr>
        <w:t xml:space="preserve"> 2001</w:t>
      </w:r>
      <w:r>
        <w:rPr>
          <w:rFonts w:ascii="Times New Roman" w:hAnsi="Times New Roman"/>
          <w:szCs w:val="28"/>
          <w:lang w:val="en-US"/>
        </w:rPr>
        <w:t>. –</w:t>
      </w:r>
      <w:r w:rsidRPr="00D171F8">
        <w:rPr>
          <w:rFonts w:ascii="Times New Roman" w:hAnsi="Times New Roman"/>
          <w:szCs w:val="28"/>
          <w:lang w:val="en-US"/>
        </w:rPr>
        <w:t xml:space="preserve"> </w:t>
      </w:r>
      <w:r>
        <w:rPr>
          <w:rFonts w:ascii="Times New Roman" w:hAnsi="Times New Roman"/>
          <w:szCs w:val="28"/>
          <w:lang w:val="en-US"/>
        </w:rPr>
        <w:t>Vol.</w:t>
      </w:r>
      <w:r w:rsidRPr="00D171F8">
        <w:rPr>
          <w:rFonts w:ascii="Times New Roman" w:hAnsi="Times New Roman"/>
          <w:szCs w:val="28"/>
          <w:lang w:val="en-US"/>
        </w:rPr>
        <w:t>28</w:t>
      </w:r>
      <w:r>
        <w:rPr>
          <w:rFonts w:ascii="Times New Roman" w:hAnsi="Times New Roman"/>
          <w:szCs w:val="28"/>
          <w:lang w:val="en-US"/>
        </w:rPr>
        <w:t>, N 7. –</w:t>
      </w:r>
      <w:r w:rsidRPr="00D171F8">
        <w:rPr>
          <w:rFonts w:ascii="Times New Roman" w:hAnsi="Times New Roman"/>
          <w:szCs w:val="28"/>
          <w:lang w:val="en-US"/>
        </w:rPr>
        <w:t xml:space="preserve"> </w:t>
      </w:r>
      <w:r>
        <w:rPr>
          <w:rFonts w:ascii="Times New Roman" w:hAnsi="Times New Roman"/>
          <w:szCs w:val="28"/>
          <w:lang w:val="en-US"/>
        </w:rPr>
        <w:t xml:space="preserve">P. </w:t>
      </w:r>
      <w:r w:rsidRPr="00D171F8">
        <w:rPr>
          <w:rFonts w:ascii="Times New Roman" w:hAnsi="Times New Roman"/>
          <w:szCs w:val="28"/>
          <w:lang w:val="en-US"/>
        </w:rPr>
        <w:t>379-</w:t>
      </w:r>
      <w:r>
        <w:rPr>
          <w:rFonts w:ascii="Times New Roman" w:hAnsi="Times New Roman"/>
          <w:szCs w:val="28"/>
          <w:lang w:val="en-US"/>
        </w:rPr>
        <w:t>3</w:t>
      </w:r>
      <w:r w:rsidRPr="00D171F8">
        <w:rPr>
          <w:rFonts w:ascii="Times New Roman" w:hAnsi="Times New Roman"/>
          <w:szCs w:val="28"/>
          <w:lang w:val="en-US"/>
        </w:rPr>
        <w:t xml:space="preserve">86. </w:t>
      </w:r>
    </w:p>
    <w:p w:rsidR="002E27BA" w:rsidRPr="00D171F8" w:rsidRDefault="002E27BA" w:rsidP="00D2056C">
      <w:pPr>
        <w:numPr>
          <w:ilvl w:val="0"/>
          <w:numId w:val="51"/>
        </w:numPr>
        <w:tabs>
          <w:tab w:val="num" w:pos="900"/>
        </w:tabs>
        <w:suppressAutoHyphens w:val="0"/>
        <w:spacing w:line="360" w:lineRule="auto"/>
        <w:ind w:left="1260"/>
        <w:jc w:val="both"/>
        <w:outlineLvl w:val="1"/>
        <w:rPr>
          <w:rFonts w:ascii="Times New Roman" w:hAnsi="Times New Roman"/>
          <w:szCs w:val="28"/>
        </w:rPr>
      </w:pPr>
      <w:r w:rsidRPr="00D171F8">
        <w:rPr>
          <w:rFonts w:ascii="Times New Roman" w:hAnsi="Times New Roman"/>
          <w:szCs w:val="28"/>
        </w:rPr>
        <w:t>Chlorhexidine gluconate 0,12% oral rinse reduces the incidence of total nosocomial respiratory infection and nonprophylactic systemic antibiotic use in patients undergoing heart surgery.</w:t>
      </w:r>
      <w:r w:rsidRPr="00D171F8">
        <w:rPr>
          <w:rFonts w:ascii="Times New Roman" w:hAnsi="Times New Roman"/>
          <w:szCs w:val="28"/>
          <w:lang w:val="en-US"/>
        </w:rPr>
        <w:t xml:space="preserve"> /</w:t>
      </w:r>
      <w:r w:rsidRPr="00D171F8">
        <w:rPr>
          <w:rFonts w:ascii="Times New Roman" w:hAnsi="Times New Roman"/>
          <w:szCs w:val="28"/>
        </w:rPr>
        <w:t xml:space="preserve"> De Riso A., Ladovski J., Dillon T., et al. </w:t>
      </w:r>
      <w:r w:rsidRPr="00D171F8">
        <w:rPr>
          <w:rFonts w:ascii="Times New Roman" w:hAnsi="Times New Roman"/>
          <w:szCs w:val="28"/>
          <w:lang w:val="en-US"/>
        </w:rPr>
        <w:t xml:space="preserve">// </w:t>
      </w:r>
      <w:r w:rsidRPr="00D171F8">
        <w:rPr>
          <w:rFonts w:ascii="Times New Roman" w:hAnsi="Times New Roman"/>
          <w:szCs w:val="28"/>
        </w:rPr>
        <w:t>Chest</w:t>
      </w:r>
      <w:r w:rsidRPr="00D171F8">
        <w:rPr>
          <w:rFonts w:ascii="Times New Roman" w:hAnsi="Times New Roman"/>
          <w:szCs w:val="28"/>
          <w:lang w:val="en-US"/>
        </w:rPr>
        <w:t xml:space="preserve">. </w:t>
      </w:r>
      <w:r w:rsidRPr="00D171F8">
        <w:rPr>
          <w:rFonts w:ascii="Times New Roman" w:hAnsi="Times New Roman"/>
          <w:szCs w:val="28"/>
        </w:rPr>
        <w:t>— 1996</w:t>
      </w:r>
      <w:r w:rsidRPr="00D171F8">
        <w:rPr>
          <w:rFonts w:ascii="Times New Roman" w:hAnsi="Times New Roman"/>
          <w:szCs w:val="28"/>
          <w:lang w:val="en-US"/>
        </w:rPr>
        <w:t xml:space="preserve">. </w:t>
      </w:r>
      <w:r w:rsidRPr="00D171F8">
        <w:rPr>
          <w:rFonts w:ascii="Times New Roman" w:hAnsi="Times New Roman"/>
          <w:szCs w:val="28"/>
        </w:rPr>
        <w:t xml:space="preserve">— </w:t>
      </w:r>
      <w:r w:rsidRPr="00D171F8">
        <w:rPr>
          <w:rFonts w:ascii="Times New Roman" w:hAnsi="Times New Roman"/>
          <w:szCs w:val="28"/>
          <w:lang w:val="en-US"/>
        </w:rPr>
        <w:t>Vol.</w:t>
      </w:r>
      <w:r w:rsidRPr="00D171F8">
        <w:rPr>
          <w:rFonts w:ascii="Times New Roman" w:hAnsi="Times New Roman"/>
          <w:szCs w:val="28"/>
        </w:rPr>
        <w:t>109</w:t>
      </w:r>
      <w:r w:rsidRPr="00D171F8">
        <w:rPr>
          <w:rFonts w:ascii="Times New Roman" w:hAnsi="Times New Roman"/>
          <w:szCs w:val="28"/>
          <w:lang w:val="en-US"/>
        </w:rPr>
        <w:t xml:space="preserve">. </w:t>
      </w:r>
      <w:r w:rsidRPr="00D171F8">
        <w:rPr>
          <w:rFonts w:ascii="Times New Roman" w:hAnsi="Times New Roman"/>
          <w:szCs w:val="28"/>
        </w:rPr>
        <w:t>—</w:t>
      </w:r>
      <w:r w:rsidRPr="00D171F8">
        <w:rPr>
          <w:rFonts w:ascii="Times New Roman" w:hAnsi="Times New Roman"/>
          <w:szCs w:val="28"/>
          <w:lang w:val="en-US"/>
        </w:rPr>
        <w:t xml:space="preserve"> P. </w:t>
      </w:r>
      <w:r w:rsidRPr="00D171F8">
        <w:rPr>
          <w:rFonts w:ascii="Times New Roman" w:hAnsi="Times New Roman"/>
          <w:szCs w:val="28"/>
        </w:rPr>
        <w:t>1556-</w:t>
      </w:r>
      <w:r w:rsidRPr="00D171F8">
        <w:rPr>
          <w:rFonts w:ascii="Times New Roman" w:hAnsi="Times New Roman"/>
          <w:szCs w:val="28"/>
          <w:lang w:val="en-US"/>
        </w:rPr>
        <w:t>15</w:t>
      </w:r>
      <w:r w:rsidRPr="00D171F8">
        <w:rPr>
          <w:rFonts w:ascii="Times New Roman" w:hAnsi="Times New Roman"/>
          <w:szCs w:val="28"/>
        </w:rPr>
        <w:t xml:space="preserve">61. </w:t>
      </w:r>
    </w:p>
    <w:p w:rsidR="002E27BA" w:rsidRPr="00D171F8" w:rsidRDefault="002E27BA" w:rsidP="00D2056C">
      <w:pPr>
        <w:numPr>
          <w:ilvl w:val="0"/>
          <w:numId w:val="51"/>
        </w:numPr>
        <w:tabs>
          <w:tab w:val="num" w:pos="900"/>
        </w:tabs>
        <w:suppressAutoHyphens w:val="0"/>
        <w:spacing w:line="360" w:lineRule="auto"/>
        <w:ind w:left="1260"/>
        <w:jc w:val="both"/>
        <w:outlineLvl w:val="1"/>
        <w:rPr>
          <w:rFonts w:ascii="Times New Roman" w:hAnsi="Times New Roman"/>
          <w:szCs w:val="28"/>
        </w:rPr>
      </w:pPr>
      <w:r w:rsidRPr="00D171F8">
        <w:rPr>
          <w:rFonts w:ascii="Times New Roman" w:hAnsi="Times New Roman"/>
          <w:szCs w:val="28"/>
          <w:lang w:val="sv-SE"/>
        </w:rPr>
        <w:t>Chromatogr.</w:t>
      </w:r>
      <w:r>
        <w:rPr>
          <w:rFonts w:ascii="Times New Roman" w:hAnsi="Times New Roman"/>
          <w:szCs w:val="28"/>
          <w:lang w:val="sv-SE"/>
        </w:rPr>
        <w:t xml:space="preserve"> / H. Issag,</w:t>
      </w:r>
      <w:r w:rsidRPr="00D171F8">
        <w:rPr>
          <w:rFonts w:ascii="Times New Roman" w:hAnsi="Times New Roman"/>
          <w:szCs w:val="28"/>
          <w:lang w:val="sv-SE"/>
        </w:rPr>
        <w:t xml:space="preserve"> J. Lig.</w:t>
      </w:r>
      <w:r>
        <w:rPr>
          <w:rFonts w:ascii="Times New Roman" w:hAnsi="Times New Roman"/>
          <w:szCs w:val="28"/>
          <w:lang w:val="sv-SE"/>
        </w:rPr>
        <w:t xml:space="preserve"> // </w:t>
      </w:r>
      <w:r w:rsidRPr="00D171F8">
        <w:rPr>
          <w:rFonts w:ascii="Times New Roman" w:hAnsi="Times New Roman"/>
          <w:szCs w:val="28"/>
          <w:lang w:val="en-US"/>
        </w:rPr>
        <w:t>J.Chromatogr.B, Biomed</w:t>
      </w:r>
      <w:r>
        <w:rPr>
          <w:rFonts w:ascii="Times New Roman" w:hAnsi="Times New Roman"/>
          <w:szCs w:val="28"/>
          <w:lang w:val="en-US"/>
        </w:rPr>
        <w:t>. –</w:t>
      </w:r>
      <w:r>
        <w:rPr>
          <w:rFonts w:ascii="Times New Roman" w:hAnsi="Times New Roman"/>
          <w:szCs w:val="28"/>
          <w:lang w:val="sv-SE"/>
        </w:rPr>
        <w:t xml:space="preserve"> 1984. –</w:t>
      </w:r>
      <w:r w:rsidRPr="00D171F8">
        <w:rPr>
          <w:rFonts w:ascii="Times New Roman" w:hAnsi="Times New Roman"/>
          <w:szCs w:val="28"/>
          <w:lang w:val="sv-SE"/>
        </w:rPr>
        <w:t xml:space="preserve"> V.4,</w:t>
      </w:r>
      <w:r>
        <w:rPr>
          <w:rFonts w:ascii="Times New Roman" w:hAnsi="Times New Roman"/>
          <w:szCs w:val="28"/>
          <w:lang w:val="sv-SE"/>
        </w:rPr>
        <w:t xml:space="preserve"> N6. –</w:t>
      </w:r>
      <w:r w:rsidRPr="00D171F8">
        <w:rPr>
          <w:rFonts w:ascii="Times New Roman" w:hAnsi="Times New Roman"/>
          <w:szCs w:val="28"/>
          <w:lang w:val="sv-SE"/>
        </w:rPr>
        <w:t xml:space="preserve"> P</w:t>
      </w:r>
      <w:r>
        <w:rPr>
          <w:rFonts w:ascii="Times New Roman" w:hAnsi="Times New Roman"/>
          <w:szCs w:val="28"/>
          <w:lang w:val="sv-SE"/>
        </w:rPr>
        <w:t xml:space="preserve"> </w:t>
      </w:r>
      <w:r w:rsidRPr="00D171F8">
        <w:rPr>
          <w:rFonts w:ascii="Times New Roman" w:hAnsi="Times New Roman"/>
          <w:szCs w:val="28"/>
          <w:lang w:val="sv-SE"/>
        </w:rPr>
        <w:t>1993</w:t>
      </w:r>
      <w:r w:rsidRPr="00D171F8">
        <w:rPr>
          <w:rFonts w:ascii="Times New Roman" w:hAnsi="Times New Roman"/>
          <w:szCs w:val="28"/>
          <w:lang w:val="en-US"/>
        </w:rPr>
        <w:t>.</w:t>
      </w:r>
    </w:p>
    <w:p w:rsidR="002E27BA" w:rsidRPr="00D171F8" w:rsidRDefault="002E27BA" w:rsidP="00D2056C">
      <w:pPr>
        <w:pStyle w:val="affffffff8"/>
        <w:numPr>
          <w:ilvl w:val="0"/>
          <w:numId w:val="51"/>
        </w:numPr>
        <w:tabs>
          <w:tab w:val="num" w:pos="900"/>
        </w:tabs>
        <w:suppressAutoHyphens w:val="0"/>
        <w:spacing w:before="0" w:after="0" w:line="360" w:lineRule="auto"/>
        <w:ind w:left="1260"/>
        <w:jc w:val="both"/>
        <w:rPr>
          <w:sz w:val="28"/>
          <w:szCs w:val="28"/>
          <w:lang w:val="en-US"/>
        </w:rPr>
      </w:pPr>
      <w:r w:rsidRPr="00D171F8">
        <w:rPr>
          <w:sz w:val="28"/>
          <w:szCs w:val="28"/>
          <w:lang w:val="en-US"/>
        </w:rPr>
        <w:t xml:space="preserve">Chromatographic determination of clotrimazole, ketoconazole and fluconazole in pharmaceutical formulations. / E.M. </w:t>
      </w:r>
      <w:hyperlink r:id="rId14" w:history="1">
        <w:r w:rsidRPr="00D171F8">
          <w:rPr>
            <w:rStyle w:val="af7"/>
            <w:bCs/>
            <w:color w:val="auto"/>
            <w:lang w:val="en-US"/>
          </w:rPr>
          <w:t>Abdel-Moety</w:t>
        </w:r>
      </w:hyperlink>
      <w:r w:rsidRPr="00D171F8">
        <w:rPr>
          <w:sz w:val="28"/>
          <w:szCs w:val="28"/>
          <w:lang w:val="en-US"/>
        </w:rPr>
        <w:t xml:space="preserve">, F.I. </w:t>
      </w:r>
      <w:hyperlink r:id="rId15" w:history="1">
        <w:r w:rsidRPr="00D171F8">
          <w:rPr>
            <w:rStyle w:val="af7"/>
            <w:bCs/>
            <w:color w:val="auto"/>
            <w:lang w:val="en-US"/>
          </w:rPr>
          <w:t>Khattab</w:t>
        </w:r>
      </w:hyperlink>
      <w:r w:rsidRPr="00D171F8">
        <w:rPr>
          <w:sz w:val="28"/>
          <w:szCs w:val="28"/>
          <w:lang w:val="en-US"/>
        </w:rPr>
        <w:t xml:space="preserve">, K.M. </w:t>
      </w:r>
      <w:hyperlink r:id="rId16" w:history="1">
        <w:r w:rsidRPr="00D171F8">
          <w:rPr>
            <w:rStyle w:val="af7"/>
            <w:bCs/>
            <w:color w:val="auto"/>
            <w:lang w:val="en-US"/>
          </w:rPr>
          <w:t>Kelani</w:t>
        </w:r>
      </w:hyperlink>
      <w:r w:rsidRPr="00D171F8">
        <w:rPr>
          <w:sz w:val="28"/>
          <w:szCs w:val="28"/>
          <w:lang w:val="en-US"/>
        </w:rPr>
        <w:t xml:space="preserve">, A.M. </w:t>
      </w:r>
      <w:hyperlink r:id="rId17" w:history="1">
        <w:r w:rsidRPr="00D171F8">
          <w:rPr>
            <w:rStyle w:val="af7"/>
            <w:bCs/>
            <w:color w:val="auto"/>
            <w:lang w:val="en-US"/>
          </w:rPr>
          <w:t>AbouAl-Alamein</w:t>
        </w:r>
      </w:hyperlink>
      <w:r w:rsidRPr="00D171F8">
        <w:rPr>
          <w:sz w:val="28"/>
          <w:szCs w:val="28"/>
          <w:lang w:val="en-US"/>
        </w:rPr>
        <w:t xml:space="preserve"> // </w:t>
      </w:r>
      <w:hyperlink r:id="rId18" w:history="1">
        <w:r w:rsidRPr="00D171F8">
          <w:rPr>
            <w:rStyle w:val="af7"/>
            <w:color w:val="auto"/>
            <w:lang w:val="en-US"/>
          </w:rPr>
          <w:t>Farmaco.</w:t>
        </w:r>
      </w:hyperlink>
      <w:r w:rsidRPr="00D171F8">
        <w:rPr>
          <w:rStyle w:val="ti"/>
          <w:sz w:val="28"/>
          <w:szCs w:val="28"/>
          <w:lang w:val="en-US"/>
        </w:rPr>
        <w:t xml:space="preserve"> </w:t>
      </w:r>
      <w:r w:rsidRPr="00D171F8">
        <w:rPr>
          <w:szCs w:val="28"/>
        </w:rPr>
        <w:t>—</w:t>
      </w:r>
      <w:r w:rsidRPr="00D171F8">
        <w:rPr>
          <w:szCs w:val="28"/>
          <w:lang w:val="en-US"/>
        </w:rPr>
        <w:t xml:space="preserve"> </w:t>
      </w:r>
      <w:r w:rsidRPr="00D171F8">
        <w:rPr>
          <w:rStyle w:val="ti"/>
          <w:sz w:val="28"/>
          <w:szCs w:val="28"/>
          <w:lang w:val="en-US"/>
        </w:rPr>
        <w:t xml:space="preserve">2002. Vol.57, N11. </w:t>
      </w:r>
      <w:r w:rsidRPr="00D171F8">
        <w:rPr>
          <w:sz w:val="28"/>
          <w:szCs w:val="28"/>
        </w:rPr>
        <w:t>—</w:t>
      </w:r>
      <w:r w:rsidRPr="00D171F8">
        <w:rPr>
          <w:sz w:val="28"/>
          <w:szCs w:val="28"/>
          <w:lang w:val="en-US"/>
        </w:rPr>
        <w:t xml:space="preserve"> P.</w:t>
      </w:r>
      <w:r w:rsidRPr="00D171F8">
        <w:rPr>
          <w:szCs w:val="28"/>
          <w:lang w:val="en-US"/>
        </w:rPr>
        <w:t xml:space="preserve"> </w:t>
      </w:r>
      <w:r w:rsidRPr="00D171F8">
        <w:rPr>
          <w:rStyle w:val="ti"/>
          <w:sz w:val="28"/>
          <w:szCs w:val="28"/>
          <w:lang w:val="en-US"/>
        </w:rPr>
        <w:t>31-38.</w:t>
      </w:r>
      <w:r w:rsidRPr="00D171F8">
        <w:rPr>
          <w:rStyle w:val="linkbar"/>
          <w:sz w:val="28"/>
          <w:szCs w:val="28"/>
          <w:lang w:val="en-US"/>
        </w:rPr>
        <w:t xml:space="preserve"> </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lang w:val="en-US"/>
        </w:rPr>
      </w:pPr>
      <w:r w:rsidRPr="00D171F8">
        <w:rPr>
          <w:rFonts w:ascii="Times New Roman" w:hAnsi="Times New Roman"/>
          <w:szCs w:val="28"/>
          <w:lang w:val="en-US"/>
        </w:rPr>
        <w:t xml:space="preserve"> Comparison of fluconazole and nystatin oral suspensions for treatment of oral candidiasis in infants/ A.R. Goins, D. Ascher, N. Waecker et al // Pediatr Infect Dis J. – 2002. – Vol. 21. – </w:t>
      </w:r>
      <w:r w:rsidRPr="00D171F8">
        <w:rPr>
          <w:rFonts w:ascii="Times New Roman" w:hAnsi="Times New Roman"/>
          <w:szCs w:val="28"/>
        </w:rPr>
        <w:t>Р</w:t>
      </w:r>
      <w:r w:rsidRPr="00D171F8">
        <w:rPr>
          <w:rFonts w:ascii="Times New Roman" w:hAnsi="Times New Roman"/>
          <w:szCs w:val="28"/>
          <w:lang w:val="en-US"/>
        </w:rPr>
        <w:t>. 1165–1167.</w:t>
      </w:r>
    </w:p>
    <w:p w:rsidR="002E27BA" w:rsidRPr="00D171F8" w:rsidRDefault="002E27BA" w:rsidP="00D2056C">
      <w:pPr>
        <w:numPr>
          <w:ilvl w:val="0"/>
          <w:numId w:val="51"/>
        </w:numPr>
        <w:suppressAutoHyphens w:val="0"/>
        <w:spacing w:line="360" w:lineRule="auto"/>
        <w:ind w:left="1260"/>
        <w:jc w:val="both"/>
        <w:rPr>
          <w:rFonts w:ascii="Times New Roman" w:hAnsi="Times New Roman"/>
          <w:color w:val="000000"/>
          <w:szCs w:val="29"/>
        </w:rPr>
      </w:pPr>
      <w:r w:rsidRPr="00D171F8">
        <w:rPr>
          <w:rFonts w:ascii="Times New Roman" w:hAnsi="Times New Roman"/>
          <w:iCs/>
          <w:lang w:val="en-US"/>
        </w:rPr>
        <w:t>Digestive</w:t>
      </w:r>
      <w:r w:rsidRPr="00D171F8">
        <w:rPr>
          <w:rFonts w:ascii="Times New Roman" w:hAnsi="Times New Roman"/>
          <w:lang w:val="en-US"/>
        </w:rPr>
        <w:t xml:space="preserve"> </w:t>
      </w:r>
      <w:r>
        <w:rPr>
          <w:rFonts w:ascii="Times New Roman" w:hAnsi="Times New Roman"/>
          <w:lang w:val="en-US"/>
        </w:rPr>
        <w:t xml:space="preserve">/ </w:t>
      </w:r>
      <w:r w:rsidRPr="00D171F8">
        <w:rPr>
          <w:rFonts w:ascii="Times New Roman" w:hAnsi="Times New Roman"/>
          <w:iCs/>
          <w:lang w:val="en-US"/>
        </w:rPr>
        <w:t xml:space="preserve">Wright JP, Winter TA, Candy S, Marks I. </w:t>
      </w:r>
      <w:r w:rsidRPr="00D171F8">
        <w:rPr>
          <w:rFonts w:ascii="Times New Roman" w:hAnsi="Times New Roman"/>
          <w:lang w:val="en-US"/>
        </w:rPr>
        <w:t>// Diseases and Scienses. – 1999. – Vol. 44 (9). – P. 1899-1901.</w:t>
      </w:r>
    </w:p>
    <w:p w:rsidR="002E27BA" w:rsidRPr="00D171F8" w:rsidRDefault="002E27BA" w:rsidP="00D2056C">
      <w:pPr>
        <w:numPr>
          <w:ilvl w:val="0"/>
          <w:numId w:val="51"/>
        </w:numPr>
        <w:suppressAutoHyphens w:val="0"/>
        <w:spacing w:line="360" w:lineRule="auto"/>
        <w:ind w:left="1260"/>
        <w:jc w:val="both"/>
        <w:rPr>
          <w:rFonts w:ascii="Times New Roman" w:hAnsi="Times New Roman"/>
          <w:color w:val="000000"/>
          <w:szCs w:val="29"/>
        </w:rPr>
      </w:pPr>
      <w:r w:rsidRPr="00D171F8">
        <w:rPr>
          <w:rFonts w:ascii="Times New Roman" w:hAnsi="Times New Roman"/>
          <w:szCs w:val="28"/>
          <w:lang w:val="en-US"/>
        </w:rPr>
        <w:t xml:space="preserve">Drug Delivery </w:t>
      </w:r>
      <w:r>
        <w:rPr>
          <w:rFonts w:ascii="Times New Roman" w:hAnsi="Times New Roman"/>
          <w:szCs w:val="28"/>
          <w:lang w:val="en-US"/>
        </w:rPr>
        <w:t>b</w:t>
      </w:r>
      <w:r w:rsidRPr="00D171F8">
        <w:rPr>
          <w:rFonts w:ascii="Times New Roman" w:hAnsi="Times New Roman"/>
          <w:szCs w:val="28"/>
        </w:rPr>
        <w:t>у</w:t>
      </w:r>
      <w:r w:rsidRPr="00D171F8">
        <w:rPr>
          <w:rFonts w:ascii="Times New Roman" w:hAnsi="Times New Roman"/>
          <w:szCs w:val="28"/>
          <w:lang w:val="en-US"/>
        </w:rPr>
        <w:t xml:space="preserve"> the Intravaginal Route. </w:t>
      </w:r>
      <w:r>
        <w:rPr>
          <w:rFonts w:ascii="Times New Roman" w:hAnsi="Times New Roman"/>
          <w:szCs w:val="28"/>
          <w:lang w:val="en-US"/>
        </w:rPr>
        <w:t xml:space="preserve">/ </w:t>
      </w:r>
      <w:r w:rsidRPr="00D171F8">
        <w:rPr>
          <w:rFonts w:ascii="Times New Roman" w:hAnsi="Times New Roman"/>
          <w:szCs w:val="28"/>
          <w:lang w:val="en-US"/>
        </w:rPr>
        <w:t xml:space="preserve">Woolt'son, </w:t>
      </w:r>
      <w:r w:rsidRPr="00D171F8">
        <w:rPr>
          <w:rFonts w:ascii="Times New Roman" w:hAnsi="Times New Roman"/>
          <w:szCs w:val="28"/>
        </w:rPr>
        <w:t>А</w:t>
      </w:r>
      <w:r w:rsidRPr="00D171F8">
        <w:rPr>
          <w:rFonts w:ascii="Times New Roman" w:hAnsi="Times New Roman"/>
          <w:szCs w:val="28"/>
          <w:lang w:val="en-US"/>
        </w:rPr>
        <w:t>.; Malcolm, R.</w:t>
      </w:r>
      <w:r w:rsidRPr="00D171F8">
        <w:rPr>
          <w:rFonts w:ascii="Times New Roman" w:hAnsi="Times New Roman"/>
          <w:szCs w:val="28"/>
        </w:rPr>
        <w:t>к</w:t>
      </w:r>
      <w:r w:rsidRPr="00D171F8">
        <w:rPr>
          <w:rFonts w:ascii="Times New Roman" w:hAnsi="Times New Roman"/>
          <w:szCs w:val="28"/>
          <w:lang w:val="en-US"/>
        </w:rPr>
        <w:t xml:space="preserve">.: Gallagher, R. </w:t>
      </w:r>
      <w:r>
        <w:rPr>
          <w:rFonts w:ascii="Times New Roman" w:hAnsi="Times New Roman"/>
          <w:szCs w:val="28"/>
          <w:lang w:val="en-US"/>
        </w:rPr>
        <w:t xml:space="preserve">// </w:t>
      </w:r>
      <w:r w:rsidRPr="00D171F8">
        <w:rPr>
          <w:rFonts w:ascii="Times New Roman" w:hAnsi="Times New Roman"/>
          <w:szCs w:val="28"/>
          <w:lang w:val="en-US"/>
        </w:rPr>
        <w:t xml:space="preserve">Crit Rev </w:t>
      </w:r>
      <w:r w:rsidRPr="00D171F8">
        <w:rPr>
          <w:rFonts w:ascii="Times New Roman" w:hAnsi="Times New Roman"/>
          <w:szCs w:val="28"/>
        </w:rPr>
        <w:t>ТЬег</w:t>
      </w:r>
      <w:r>
        <w:rPr>
          <w:rFonts w:ascii="Times New Roman" w:hAnsi="Times New Roman"/>
          <w:szCs w:val="28"/>
          <w:lang w:val="en-US"/>
        </w:rPr>
        <w:t xml:space="preserve"> Drug Carrier Syst. – 2000. – Vol</w:t>
      </w:r>
      <w:r w:rsidRPr="00D171F8">
        <w:rPr>
          <w:rFonts w:ascii="Times New Roman" w:hAnsi="Times New Roman"/>
          <w:szCs w:val="28"/>
          <w:lang w:val="en-US"/>
        </w:rPr>
        <w:t xml:space="preserve"> 17</w:t>
      </w:r>
      <w:r>
        <w:rPr>
          <w:rFonts w:ascii="Times New Roman" w:hAnsi="Times New Roman"/>
          <w:szCs w:val="28"/>
          <w:lang w:val="en-US"/>
        </w:rPr>
        <w:t>, N (15). –</w:t>
      </w:r>
      <w:r w:rsidRPr="00D171F8">
        <w:rPr>
          <w:rFonts w:ascii="Times New Roman" w:hAnsi="Times New Roman"/>
          <w:szCs w:val="28"/>
          <w:lang w:val="en-US"/>
        </w:rPr>
        <w:t xml:space="preserve"> </w:t>
      </w:r>
      <w:r>
        <w:rPr>
          <w:rFonts w:ascii="Times New Roman" w:hAnsi="Times New Roman"/>
          <w:szCs w:val="28"/>
          <w:lang w:val="en-US"/>
        </w:rPr>
        <w:t xml:space="preserve">P. </w:t>
      </w:r>
      <w:r w:rsidRPr="00D171F8">
        <w:rPr>
          <w:rFonts w:ascii="Times New Roman" w:hAnsi="Times New Roman"/>
          <w:szCs w:val="28"/>
          <w:lang w:val="en-US"/>
        </w:rPr>
        <w:t>509-555.</w:t>
      </w:r>
    </w:p>
    <w:p w:rsidR="002E27BA" w:rsidRPr="00D171F8" w:rsidRDefault="002E27BA" w:rsidP="00D2056C">
      <w:pPr>
        <w:numPr>
          <w:ilvl w:val="0"/>
          <w:numId w:val="51"/>
        </w:numPr>
        <w:suppressAutoHyphens w:val="0"/>
        <w:spacing w:line="360" w:lineRule="auto"/>
        <w:ind w:left="1260"/>
        <w:jc w:val="both"/>
        <w:rPr>
          <w:rFonts w:ascii="Times New Roman" w:hAnsi="Times New Roman"/>
          <w:color w:val="000000"/>
          <w:szCs w:val="29"/>
        </w:rPr>
      </w:pPr>
      <w:r w:rsidRPr="00D171F8">
        <w:rPr>
          <w:rFonts w:ascii="Times New Roman" w:hAnsi="Times New Roman"/>
          <w:szCs w:val="28"/>
          <w:lang w:val="en-US"/>
        </w:rPr>
        <w:t xml:space="preserve">Efficacy, safety and toleration of fluconazole suppositories in the treatment of oral candidosis / A. Plettenbarg, A. Stoehr, W. Heise at al. // Mycoses. – 1999. – Vol. 42, N2. – P. 269-272. </w:t>
      </w:r>
    </w:p>
    <w:p w:rsidR="002E27BA" w:rsidRPr="00D171F8" w:rsidRDefault="002E27BA" w:rsidP="00D2056C">
      <w:pPr>
        <w:pStyle w:val="affffffff8"/>
        <w:numPr>
          <w:ilvl w:val="0"/>
          <w:numId w:val="51"/>
        </w:numPr>
        <w:suppressAutoHyphens w:val="0"/>
        <w:spacing w:before="0" w:after="0" w:line="360" w:lineRule="auto"/>
        <w:ind w:left="1260"/>
        <w:jc w:val="both"/>
        <w:rPr>
          <w:sz w:val="28"/>
          <w:szCs w:val="28"/>
          <w:lang w:val="en-US"/>
        </w:rPr>
      </w:pPr>
      <w:r w:rsidRPr="00D171F8">
        <w:rPr>
          <w:sz w:val="28"/>
          <w:szCs w:val="28"/>
          <w:lang w:val="en-US"/>
        </w:rPr>
        <w:t>Egle H</w:t>
      </w:r>
      <w:r w:rsidRPr="00D171F8">
        <w:rPr>
          <w:sz w:val="28"/>
          <w:szCs w:val="28"/>
        </w:rPr>
        <w:t>.</w:t>
      </w:r>
      <w:r w:rsidRPr="00D171F8">
        <w:rPr>
          <w:sz w:val="28"/>
          <w:szCs w:val="28"/>
          <w:lang w:val="en-US"/>
        </w:rPr>
        <w:t xml:space="preserve"> A new, rapid, fully automated method for determination of fluconazole in serum by column-switching liquid  chromatography. / H. Egle, R. Trittler, K. Kuemmerer |// Therapeutic Drug Monitoring.</w:t>
      </w:r>
      <w:r w:rsidRPr="00D171F8">
        <w:rPr>
          <w:szCs w:val="28"/>
        </w:rPr>
        <w:t xml:space="preserve"> —</w:t>
      </w:r>
      <w:r w:rsidRPr="00D171F8">
        <w:rPr>
          <w:sz w:val="28"/>
          <w:szCs w:val="28"/>
          <w:lang w:val="en-US"/>
        </w:rPr>
        <w:t xml:space="preserve"> 2004. </w:t>
      </w:r>
      <w:r w:rsidRPr="00D171F8">
        <w:rPr>
          <w:szCs w:val="28"/>
        </w:rPr>
        <w:t>—</w:t>
      </w:r>
      <w:r w:rsidRPr="00D171F8">
        <w:rPr>
          <w:szCs w:val="28"/>
          <w:lang w:val="en-US"/>
        </w:rPr>
        <w:t xml:space="preserve"> </w:t>
      </w:r>
      <w:r w:rsidRPr="00D171F8">
        <w:rPr>
          <w:sz w:val="28"/>
          <w:szCs w:val="28"/>
          <w:lang w:val="en-US"/>
        </w:rPr>
        <w:t>Vol 26, N.4.</w:t>
      </w:r>
      <w:r w:rsidRPr="00D171F8">
        <w:rPr>
          <w:sz w:val="28"/>
          <w:szCs w:val="28"/>
        </w:rPr>
        <w:t xml:space="preserve"> —</w:t>
      </w:r>
      <w:r w:rsidRPr="00D171F8">
        <w:rPr>
          <w:sz w:val="28"/>
          <w:szCs w:val="28"/>
          <w:lang w:val="en-US"/>
        </w:rPr>
        <w:t xml:space="preserve"> P.</w:t>
      </w:r>
      <w:r w:rsidRPr="00D171F8">
        <w:rPr>
          <w:szCs w:val="28"/>
          <w:lang w:val="en-US"/>
        </w:rPr>
        <w:t xml:space="preserve"> </w:t>
      </w:r>
      <w:r w:rsidRPr="00D171F8">
        <w:rPr>
          <w:sz w:val="28"/>
          <w:szCs w:val="28"/>
          <w:lang w:val="en-US"/>
        </w:rPr>
        <w:t>425-431</w:t>
      </w:r>
      <w:r w:rsidRPr="00D171F8">
        <w:rPr>
          <w:sz w:val="28"/>
          <w:szCs w:val="28"/>
        </w:rPr>
        <w:t>.</w:t>
      </w:r>
      <w:r w:rsidRPr="00D171F8">
        <w:rPr>
          <w:sz w:val="28"/>
          <w:szCs w:val="28"/>
          <w:lang w:val="en-US"/>
        </w:rPr>
        <w:t xml:space="preserve"> </w:t>
      </w:r>
    </w:p>
    <w:p w:rsidR="002E27BA" w:rsidRPr="00D171F8" w:rsidRDefault="002E27BA" w:rsidP="00D2056C">
      <w:pPr>
        <w:numPr>
          <w:ilvl w:val="0"/>
          <w:numId w:val="51"/>
        </w:numPr>
        <w:suppressAutoHyphens w:val="0"/>
        <w:spacing w:line="360" w:lineRule="auto"/>
        <w:ind w:left="1260"/>
        <w:jc w:val="both"/>
        <w:rPr>
          <w:rFonts w:ascii="Times New Roman" w:hAnsi="Times New Roman"/>
        </w:rPr>
      </w:pPr>
      <w:r w:rsidRPr="00D171F8">
        <w:rPr>
          <w:rFonts w:ascii="Times New Roman" w:hAnsi="Times New Roman"/>
          <w:szCs w:val="28"/>
          <w:lang w:val="en-US"/>
        </w:rPr>
        <w:t xml:space="preserve">European Pharmacopeia. </w:t>
      </w:r>
      <w:r w:rsidRPr="00D171F8">
        <w:rPr>
          <w:rFonts w:ascii="Times New Roman" w:hAnsi="Times New Roman"/>
          <w:szCs w:val="28"/>
        </w:rPr>
        <w:t>—</w:t>
      </w:r>
      <w:r w:rsidRPr="00D171F8">
        <w:rPr>
          <w:rFonts w:ascii="Times New Roman" w:hAnsi="Times New Roman"/>
          <w:szCs w:val="28"/>
          <w:lang w:val="en-US"/>
        </w:rPr>
        <w:t xml:space="preserve"> 4 ed. </w:t>
      </w:r>
      <w:r w:rsidRPr="00D171F8">
        <w:rPr>
          <w:rFonts w:ascii="Times New Roman" w:hAnsi="Times New Roman"/>
          <w:szCs w:val="28"/>
        </w:rPr>
        <w:t>—</w:t>
      </w:r>
      <w:r w:rsidRPr="00D171F8">
        <w:rPr>
          <w:rFonts w:ascii="Times New Roman" w:hAnsi="Times New Roman"/>
          <w:szCs w:val="28"/>
          <w:lang w:val="en-US"/>
        </w:rPr>
        <w:t xml:space="preserve"> Strasburg</w:t>
      </w:r>
      <w:r w:rsidRPr="00D171F8">
        <w:rPr>
          <w:rFonts w:ascii="Times New Roman" w:hAnsi="Times New Roman"/>
          <w:lang w:val="en-US"/>
        </w:rPr>
        <w:t>: Council of Europe</w:t>
      </w:r>
      <w:r w:rsidRPr="00D171F8">
        <w:rPr>
          <w:rFonts w:ascii="Times New Roman" w:hAnsi="Times New Roman"/>
          <w:szCs w:val="28"/>
          <w:lang w:val="en-US"/>
        </w:rPr>
        <w:t xml:space="preserve">, </w:t>
      </w:r>
      <w:r w:rsidRPr="00D171F8">
        <w:rPr>
          <w:rFonts w:ascii="Times New Roman" w:hAnsi="Times New Roman"/>
          <w:szCs w:val="28"/>
        </w:rPr>
        <w:t>—</w:t>
      </w:r>
      <w:r w:rsidRPr="00D171F8">
        <w:rPr>
          <w:rFonts w:ascii="Times New Roman" w:hAnsi="Times New Roman"/>
          <w:szCs w:val="28"/>
          <w:lang w:val="en-US"/>
        </w:rPr>
        <w:t xml:space="preserve"> 2002. – 2416 p.</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lang w:val="en-US"/>
        </w:rPr>
      </w:pPr>
      <w:r w:rsidRPr="00D171F8">
        <w:rPr>
          <w:rFonts w:ascii="Times New Roman" w:hAnsi="Times New Roman"/>
          <w:szCs w:val="28"/>
          <w:lang w:val="en-US"/>
        </w:rPr>
        <w:t>Evaluacion de la quitina obtenida de camaron mexicano como exper</w:t>
      </w:r>
      <w:r w:rsidRPr="00D171F8">
        <w:rPr>
          <w:rFonts w:ascii="Times New Roman" w:hAnsi="Times New Roman"/>
          <w:szCs w:val="28"/>
          <w:lang w:val="en-US"/>
        </w:rPr>
        <w:t>i</w:t>
      </w:r>
      <w:r w:rsidRPr="00D171F8">
        <w:rPr>
          <w:rFonts w:ascii="Times New Roman" w:hAnsi="Times New Roman"/>
          <w:szCs w:val="28"/>
          <w:lang w:val="en-US"/>
        </w:rPr>
        <w:t xml:space="preserve">mente para compression directa / M. Garson, R.A. Lourdes, G. James et al. // </w:t>
      </w:r>
      <w:r w:rsidRPr="00D171F8">
        <w:rPr>
          <w:rStyle w:val="affb"/>
          <w:rFonts w:ascii="Times New Roman" w:hAnsi="Times New Roman"/>
          <w:i w:val="0"/>
          <w:szCs w:val="28"/>
          <w:lang w:val="en-US"/>
        </w:rPr>
        <w:t>Rev. Soc. qui</w:t>
      </w:r>
      <w:r>
        <w:rPr>
          <w:rStyle w:val="affb"/>
          <w:rFonts w:ascii="Times New Roman" w:hAnsi="Times New Roman"/>
          <w:i w:val="0"/>
          <w:szCs w:val="28"/>
          <w:lang w:val="en-US"/>
        </w:rPr>
        <w:t>m. Mex. – 1998. –</w:t>
      </w:r>
      <w:r w:rsidRPr="00D171F8">
        <w:rPr>
          <w:rStyle w:val="affb"/>
          <w:rFonts w:ascii="Times New Roman" w:hAnsi="Times New Roman"/>
          <w:i w:val="0"/>
          <w:szCs w:val="28"/>
          <w:lang w:val="en-US"/>
        </w:rPr>
        <w:t xml:space="preserve"> </w:t>
      </w:r>
      <w:r w:rsidRPr="00D171F8">
        <w:rPr>
          <w:rFonts w:ascii="Times New Roman" w:hAnsi="Times New Roman"/>
          <w:szCs w:val="28"/>
          <w:lang w:val="en-US"/>
        </w:rPr>
        <w:t>Vol. 42, № 2. – P. 71-77.</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sidRPr="00D171F8">
        <w:rPr>
          <w:rFonts w:ascii="Times New Roman" w:hAnsi="Times New Roman"/>
          <w:szCs w:val="28"/>
          <w:lang w:val="en-US"/>
        </w:rPr>
        <w:lastRenderedPageBreak/>
        <w:t>Facts</w:t>
      </w:r>
      <w:r w:rsidRPr="00D171F8">
        <w:rPr>
          <w:rFonts w:ascii="Times New Roman" w:hAnsi="Times New Roman"/>
          <w:szCs w:val="28"/>
        </w:rPr>
        <w:t xml:space="preserve"> </w:t>
      </w:r>
      <w:r w:rsidRPr="00D171F8">
        <w:rPr>
          <w:rFonts w:ascii="Times New Roman" w:hAnsi="Times New Roman"/>
          <w:szCs w:val="28"/>
          <w:lang w:val="en-US"/>
        </w:rPr>
        <w:t>and</w:t>
      </w:r>
      <w:r w:rsidRPr="00D171F8">
        <w:rPr>
          <w:rFonts w:ascii="Times New Roman" w:hAnsi="Times New Roman"/>
          <w:szCs w:val="28"/>
        </w:rPr>
        <w:t xml:space="preserve"> </w:t>
      </w:r>
      <w:r w:rsidRPr="00D171F8">
        <w:rPr>
          <w:rFonts w:ascii="Times New Roman" w:hAnsi="Times New Roman"/>
          <w:szCs w:val="28"/>
          <w:lang w:val="en-US"/>
        </w:rPr>
        <w:t>myths</w:t>
      </w:r>
      <w:r w:rsidRPr="00D171F8">
        <w:rPr>
          <w:rFonts w:ascii="Times New Roman" w:hAnsi="Times New Roman"/>
          <w:szCs w:val="28"/>
        </w:rPr>
        <w:t xml:space="preserve"> </w:t>
      </w:r>
      <w:r w:rsidRPr="00D171F8">
        <w:rPr>
          <w:rFonts w:ascii="Times New Roman" w:hAnsi="Times New Roman"/>
          <w:szCs w:val="28"/>
          <w:lang w:val="en-US"/>
        </w:rPr>
        <w:t>on</w:t>
      </w:r>
      <w:r w:rsidRPr="00D171F8">
        <w:rPr>
          <w:rFonts w:ascii="Times New Roman" w:hAnsi="Times New Roman"/>
          <w:szCs w:val="28"/>
        </w:rPr>
        <w:t xml:space="preserve"> </w:t>
      </w:r>
      <w:r w:rsidRPr="00D171F8">
        <w:rPr>
          <w:rFonts w:ascii="Times New Roman" w:hAnsi="Times New Roman"/>
          <w:szCs w:val="28"/>
          <w:lang w:val="en-US"/>
        </w:rPr>
        <w:t xml:space="preserve">recurrent vuivovaginal candidacies – a review an epidemiology clinical manifestations, diagnosis, pathogenesis and therapy. </w:t>
      </w:r>
      <w:r>
        <w:rPr>
          <w:rFonts w:ascii="Times New Roman" w:hAnsi="Times New Roman"/>
          <w:szCs w:val="28"/>
          <w:lang w:val="en-US"/>
        </w:rPr>
        <w:t xml:space="preserve">/ </w:t>
      </w:r>
      <w:r>
        <w:rPr>
          <w:rFonts w:ascii="Times New Roman" w:hAnsi="Times New Roman"/>
          <w:szCs w:val="28"/>
          <w:lang w:val="de-DE"/>
        </w:rPr>
        <w:t xml:space="preserve">PA. </w:t>
      </w:r>
      <w:r w:rsidRPr="00D171F8">
        <w:rPr>
          <w:rFonts w:ascii="Times New Roman" w:hAnsi="Times New Roman"/>
          <w:szCs w:val="28"/>
          <w:lang w:val="de-DE"/>
        </w:rPr>
        <w:t>Mardh</w:t>
      </w:r>
      <w:r w:rsidRPr="00D171F8">
        <w:rPr>
          <w:rFonts w:ascii="Times New Roman" w:hAnsi="Times New Roman"/>
          <w:szCs w:val="28"/>
        </w:rPr>
        <w:t>,</w:t>
      </w:r>
      <w:r>
        <w:rPr>
          <w:rFonts w:ascii="Times New Roman" w:hAnsi="Times New Roman"/>
          <w:szCs w:val="28"/>
          <w:lang w:val="en-US"/>
        </w:rPr>
        <w:t xml:space="preserve"> AG.</w:t>
      </w:r>
      <w:r w:rsidRPr="00D171F8">
        <w:rPr>
          <w:rFonts w:ascii="Times New Roman" w:hAnsi="Times New Roman"/>
          <w:szCs w:val="28"/>
        </w:rPr>
        <w:t xml:space="preserve"> </w:t>
      </w:r>
      <w:r w:rsidRPr="00D171F8">
        <w:rPr>
          <w:rFonts w:ascii="Times New Roman" w:hAnsi="Times New Roman"/>
          <w:szCs w:val="28"/>
          <w:lang w:val="de-DE"/>
        </w:rPr>
        <w:t>Rodrigues</w:t>
      </w:r>
      <w:r>
        <w:rPr>
          <w:rFonts w:ascii="Times New Roman" w:hAnsi="Times New Roman"/>
          <w:szCs w:val="28"/>
          <w:lang w:val="de-DE"/>
        </w:rPr>
        <w:t>, N.</w:t>
      </w:r>
      <w:r w:rsidRPr="00D171F8">
        <w:rPr>
          <w:rFonts w:ascii="Times New Roman" w:hAnsi="Times New Roman"/>
          <w:szCs w:val="28"/>
        </w:rPr>
        <w:t xml:space="preserve"> </w:t>
      </w:r>
      <w:r w:rsidRPr="00D171F8">
        <w:rPr>
          <w:rFonts w:ascii="Times New Roman" w:hAnsi="Times New Roman"/>
          <w:szCs w:val="28"/>
          <w:lang w:val="de-DE"/>
        </w:rPr>
        <w:t>Genk</w:t>
      </w:r>
      <w:r w:rsidRPr="00D171F8">
        <w:rPr>
          <w:rFonts w:ascii="Times New Roman" w:hAnsi="Times New Roman"/>
          <w:szCs w:val="28"/>
        </w:rPr>
        <w:t xml:space="preserve"> </w:t>
      </w:r>
      <w:r w:rsidRPr="00D171F8">
        <w:rPr>
          <w:rFonts w:ascii="Times New Roman" w:hAnsi="Times New Roman"/>
          <w:szCs w:val="28"/>
          <w:lang w:val="de-DE"/>
        </w:rPr>
        <w:t>et</w:t>
      </w:r>
      <w:r w:rsidRPr="00D171F8">
        <w:rPr>
          <w:rFonts w:ascii="Times New Roman" w:hAnsi="Times New Roman"/>
          <w:szCs w:val="28"/>
        </w:rPr>
        <w:t xml:space="preserve"> </w:t>
      </w:r>
      <w:r w:rsidRPr="00D171F8">
        <w:rPr>
          <w:rFonts w:ascii="Times New Roman" w:hAnsi="Times New Roman"/>
          <w:szCs w:val="28"/>
          <w:lang w:val="de-DE"/>
        </w:rPr>
        <w:t>al</w:t>
      </w:r>
      <w:r w:rsidRPr="00D171F8">
        <w:rPr>
          <w:rFonts w:ascii="Times New Roman" w:hAnsi="Times New Roman"/>
          <w:szCs w:val="28"/>
        </w:rPr>
        <w:t xml:space="preserve">. </w:t>
      </w:r>
      <w:r>
        <w:rPr>
          <w:rFonts w:ascii="Times New Roman" w:hAnsi="Times New Roman"/>
          <w:szCs w:val="28"/>
          <w:lang w:val="en-US"/>
        </w:rPr>
        <w:t xml:space="preserve"> // </w:t>
      </w:r>
      <w:r w:rsidRPr="00D171F8">
        <w:rPr>
          <w:rFonts w:ascii="Times New Roman" w:hAnsi="Times New Roman"/>
          <w:szCs w:val="28"/>
          <w:lang w:val="en-US"/>
        </w:rPr>
        <w:t>Int. J STD AIDS</w:t>
      </w:r>
      <w:r>
        <w:rPr>
          <w:rFonts w:ascii="Times New Roman" w:hAnsi="Times New Roman"/>
          <w:szCs w:val="28"/>
          <w:lang w:val="en-US"/>
        </w:rPr>
        <w:t>. – 2002.</w:t>
      </w:r>
      <w:r w:rsidRPr="00D171F8">
        <w:rPr>
          <w:rFonts w:ascii="Times New Roman" w:hAnsi="Times New Roman"/>
          <w:szCs w:val="28"/>
          <w:lang w:val="en-US"/>
        </w:rPr>
        <w:t xml:space="preserve"> </w:t>
      </w:r>
      <w:r>
        <w:rPr>
          <w:rFonts w:ascii="Times New Roman" w:hAnsi="Times New Roman"/>
          <w:szCs w:val="28"/>
          <w:lang w:val="en-US"/>
        </w:rPr>
        <w:t>Vol. 13. – P.</w:t>
      </w:r>
      <w:r w:rsidRPr="00D171F8">
        <w:rPr>
          <w:rFonts w:ascii="Times New Roman" w:hAnsi="Times New Roman"/>
          <w:szCs w:val="28"/>
          <w:lang w:val="en-US"/>
        </w:rPr>
        <w:t xml:space="preserve"> 522-539.</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lang w:val="en-US"/>
        </w:rPr>
      </w:pPr>
      <w:r w:rsidRPr="00D171F8">
        <w:rPr>
          <w:rFonts w:ascii="Times New Roman" w:hAnsi="Times New Roman"/>
          <w:szCs w:val="28"/>
          <w:lang w:val="en-US"/>
        </w:rPr>
        <w:t>Fluconazole therapy for Candida albicans urinary tract infections in infants</w:t>
      </w:r>
      <w:r>
        <w:rPr>
          <w:rFonts w:ascii="Times New Roman" w:hAnsi="Times New Roman"/>
          <w:szCs w:val="28"/>
          <w:lang w:val="en-US"/>
        </w:rPr>
        <w:t xml:space="preserve"> / </w:t>
      </w:r>
      <w:r w:rsidRPr="00D171F8">
        <w:rPr>
          <w:rFonts w:ascii="Times New Roman" w:hAnsi="Times New Roman"/>
          <w:szCs w:val="28"/>
          <w:lang w:val="en-US"/>
        </w:rPr>
        <w:t xml:space="preserve">Triolo V., Gari-Toussaint M., Casagrande F. et al. // Pediatr. Nephrol. – 2002. – Vol. 17, № 7. – </w:t>
      </w:r>
      <w:r w:rsidRPr="00D171F8">
        <w:rPr>
          <w:rFonts w:ascii="Times New Roman" w:hAnsi="Times New Roman"/>
          <w:szCs w:val="28"/>
        </w:rPr>
        <w:t>Р</w:t>
      </w:r>
      <w:r w:rsidRPr="00D171F8">
        <w:rPr>
          <w:rFonts w:ascii="Times New Roman" w:hAnsi="Times New Roman"/>
          <w:szCs w:val="28"/>
          <w:lang w:val="en-US"/>
        </w:rPr>
        <w:t>. 550–553.</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sidRPr="00D171F8">
        <w:rPr>
          <w:rFonts w:ascii="Times New Roman" w:hAnsi="Times New Roman"/>
          <w:szCs w:val="28"/>
          <w:lang w:val="en-US"/>
        </w:rPr>
        <w:t>Fungal Infections in Patients with Severe Acute Pancreatitis and the Use of Prophylactic Therapy</w:t>
      </w:r>
      <w:r>
        <w:rPr>
          <w:rFonts w:ascii="Times New Roman" w:hAnsi="Times New Roman"/>
          <w:szCs w:val="28"/>
          <w:lang w:val="en-US"/>
        </w:rPr>
        <w:t xml:space="preserve"> / </w:t>
      </w:r>
      <w:r w:rsidRPr="00D171F8">
        <w:rPr>
          <w:rFonts w:ascii="Times New Roman" w:hAnsi="Times New Roman"/>
          <w:szCs w:val="28"/>
          <w:lang w:val="de-DE"/>
        </w:rPr>
        <w:t xml:space="preserve">Waele J., Vogelaers D., Blot S. et al. </w:t>
      </w:r>
      <w:r w:rsidRPr="00D171F8">
        <w:rPr>
          <w:rFonts w:ascii="Times New Roman" w:hAnsi="Times New Roman"/>
          <w:szCs w:val="28"/>
          <w:lang w:val="en-US"/>
        </w:rPr>
        <w:t xml:space="preserve">// Clin Infect Dis. – 2003. – Vol. 37. – </w:t>
      </w:r>
      <w:r w:rsidRPr="00D171F8">
        <w:rPr>
          <w:rFonts w:ascii="Times New Roman" w:hAnsi="Times New Roman"/>
          <w:szCs w:val="28"/>
        </w:rPr>
        <w:t>Р</w:t>
      </w:r>
      <w:r w:rsidRPr="00D171F8">
        <w:rPr>
          <w:rFonts w:ascii="Times New Roman" w:hAnsi="Times New Roman"/>
          <w:szCs w:val="28"/>
          <w:lang w:val="en-US"/>
        </w:rPr>
        <w:t>. 208–213.</w:t>
      </w:r>
    </w:p>
    <w:p w:rsidR="002E27BA" w:rsidRPr="00D171F8" w:rsidRDefault="002E27BA" w:rsidP="00D2056C">
      <w:pPr>
        <w:numPr>
          <w:ilvl w:val="0"/>
          <w:numId w:val="51"/>
        </w:numPr>
        <w:suppressAutoHyphens w:val="0"/>
        <w:spacing w:line="360" w:lineRule="auto"/>
        <w:ind w:left="1260"/>
        <w:jc w:val="both"/>
        <w:outlineLvl w:val="1"/>
        <w:rPr>
          <w:rFonts w:ascii="Times New Roman" w:hAnsi="Times New Roman"/>
          <w:szCs w:val="28"/>
          <w:lang w:val="en-US"/>
        </w:rPr>
      </w:pPr>
      <w:r w:rsidRPr="00D171F8">
        <w:rPr>
          <w:rFonts w:ascii="Times New Roman" w:hAnsi="Times New Roman"/>
          <w:szCs w:val="28"/>
          <w:lang w:val="en-US"/>
        </w:rPr>
        <w:t>High performance liquid chromatographic determination of the antifungal drug fluconazole in plasma and saliva of immunodeficiency virus-infecte patients. / C.H.W. Koks, H. Rosing, P.L. Meenhorst, A. Bult, J.H. Beijnen. // J.Chromatogr.B, Biomed. – Vol. 663, N. 2. –</w:t>
      </w:r>
      <w:r w:rsidRPr="00D171F8">
        <w:rPr>
          <w:rFonts w:ascii="Times New Roman" w:hAnsi="Times New Roman"/>
          <w:szCs w:val="28"/>
        </w:rPr>
        <w:t xml:space="preserve"> </w:t>
      </w:r>
      <w:r w:rsidRPr="00D171F8">
        <w:rPr>
          <w:rFonts w:ascii="Times New Roman" w:hAnsi="Times New Roman"/>
          <w:szCs w:val="28"/>
          <w:lang w:val="en-US"/>
        </w:rPr>
        <w:t>P. 345-351</w:t>
      </w:r>
      <w:r w:rsidRPr="00D171F8">
        <w:rPr>
          <w:rFonts w:ascii="Times New Roman" w:hAnsi="Times New Roman"/>
          <w:szCs w:val="28"/>
        </w:rPr>
        <w:t>.</w:t>
      </w:r>
    </w:p>
    <w:p w:rsidR="002E27BA" w:rsidRPr="00D171F8" w:rsidRDefault="002E27BA" w:rsidP="00D2056C">
      <w:pPr>
        <w:widowControl w:val="0"/>
        <w:numPr>
          <w:ilvl w:val="0"/>
          <w:numId w:val="51"/>
        </w:numPr>
        <w:suppressAutoHyphens w:val="0"/>
        <w:autoSpaceDE w:val="0"/>
        <w:autoSpaceDN w:val="0"/>
        <w:adjustRightInd w:val="0"/>
        <w:spacing w:line="360" w:lineRule="auto"/>
        <w:ind w:left="1260"/>
        <w:jc w:val="both"/>
        <w:rPr>
          <w:rFonts w:ascii="Times New Roman" w:hAnsi="Times New Roman"/>
          <w:szCs w:val="28"/>
          <w:lang w:val="en-US"/>
        </w:rPr>
      </w:pPr>
      <w:r w:rsidRPr="00D171F8">
        <w:rPr>
          <w:rFonts w:ascii="Times New Roman" w:hAnsi="Times New Roman"/>
          <w:szCs w:val="28"/>
          <w:lang w:val="en-US"/>
        </w:rPr>
        <w:t>High Performance Liquid Chromatography Metod for the Analysis of Fluconazole in Pharmaceutical Preparations. / Duangsamorn Limpiti, Duangsamorn Lhieochaiphant, Nabhaporn O-ariyakul</w:t>
      </w:r>
      <w:r w:rsidRPr="00D171F8">
        <w:rPr>
          <w:rFonts w:ascii="Times New Roman" w:hAnsi="Times New Roman"/>
          <w:szCs w:val="28"/>
        </w:rPr>
        <w:t xml:space="preserve"> </w:t>
      </w:r>
      <w:r w:rsidRPr="00D171F8">
        <w:rPr>
          <w:rFonts w:ascii="Times New Roman" w:hAnsi="Times New Roman"/>
          <w:szCs w:val="28"/>
          <w:lang w:val="en-US"/>
        </w:rPr>
        <w:t>//</w:t>
      </w:r>
      <w:r w:rsidRPr="00D171F8">
        <w:rPr>
          <w:rFonts w:ascii="Times New Roman" w:hAnsi="Times New Roman"/>
          <w:szCs w:val="28"/>
        </w:rPr>
        <w:t xml:space="preserve"> </w:t>
      </w:r>
      <w:r w:rsidRPr="00D171F8">
        <w:rPr>
          <w:rFonts w:ascii="Times New Roman" w:hAnsi="Times New Roman"/>
          <w:szCs w:val="28"/>
          <w:lang w:val="en-US"/>
        </w:rPr>
        <w:t>CMU Journal. – 2006. – Vol. 5, N. 3. – P. 341-348.</w:t>
      </w:r>
    </w:p>
    <w:p w:rsidR="002E27BA" w:rsidRPr="00D171F8" w:rsidRDefault="002E27BA" w:rsidP="00D2056C">
      <w:pPr>
        <w:numPr>
          <w:ilvl w:val="0"/>
          <w:numId w:val="51"/>
        </w:numPr>
        <w:tabs>
          <w:tab w:val="num" w:pos="900"/>
        </w:tabs>
        <w:suppressAutoHyphens w:val="0"/>
        <w:spacing w:line="360" w:lineRule="auto"/>
        <w:ind w:left="1260"/>
        <w:jc w:val="both"/>
        <w:outlineLvl w:val="1"/>
        <w:rPr>
          <w:rFonts w:ascii="Times New Roman" w:hAnsi="Times New Roman"/>
          <w:szCs w:val="28"/>
          <w:lang w:val="en-US"/>
        </w:rPr>
      </w:pPr>
      <w:r>
        <w:rPr>
          <w:rFonts w:ascii="Times New Roman" w:hAnsi="Times New Roman"/>
          <w:szCs w:val="28"/>
          <w:lang w:val="en-US"/>
        </w:rPr>
        <w:t xml:space="preserve">HL. </w:t>
      </w:r>
      <w:r w:rsidRPr="00D171F8">
        <w:rPr>
          <w:rFonts w:ascii="Times New Roman" w:hAnsi="Times New Roman"/>
          <w:szCs w:val="28"/>
          <w:lang w:val="en-US"/>
        </w:rPr>
        <w:t xml:space="preserve">Kent. Epidemiology of vaginitis. </w:t>
      </w:r>
      <w:r>
        <w:rPr>
          <w:rFonts w:ascii="Times New Roman" w:hAnsi="Times New Roman"/>
          <w:szCs w:val="28"/>
          <w:lang w:val="en-US"/>
        </w:rPr>
        <w:t xml:space="preserve">/ HL. </w:t>
      </w:r>
      <w:r w:rsidRPr="00D171F8">
        <w:rPr>
          <w:rFonts w:ascii="Times New Roman" w:hAnsi="Times New Roman"/>
          <w:szCs w:val="28"/>
          <w:lang w:val="en-US"/>
        </w:rPr>
        <w:t xml:space="preserve">Kent </w:t>
      </w:r>
      <w:r>
        <w:rPr>
          <w:rFonts w:ascii="Times New Roman" w:hAnsi="Times New Roman"/>
          <w:szCs w:val="28"/>
          <w:lang w:val="en-US"/>
        </w:rPr>
        <w:t xml:space="preserve">// </w:t>
      </w:r>
      <w:r w:rsidRPr="00D171F8">
        <w:rPr>
          <w:rFonts w:ascii="Times New Roman" w:hAnsi="Times New Roman"/>
          <w:szCs w:val="28"/>
          <w:lang w:val="en-US"/>
        </w:rPr>
        <w:t>Am J Obstet Gynecol</w:t>
      </w:r>
      <w:r>
        <w:rPr>
          <w:rFonts w:ascii="Times New Roman" w:hAnsi="Times New Roman"/>
          <w:szCs w:val="28"/>
          <w:lang w:val="en-US"/>
        </w:rPr>
        <w:t>. – 1991.</w:t>
      </w:r>
      <w:r w:rsidRPr="00D171F8">
        <w:rPr>
          <w:rFonts w:ascii="Times New Roman" w:hAnsi="Times New Roman"/>
          <w:szCs w:val="28"/>
          <w:lang w:val="en-US"/>
        </w:rPr>
        <w:t xml:space="preserve"> </w:t>
      </w:r>
      <w:r>
        <w:rPr>
          <w:rFonts w:ascii="Times New Roman" w:hAnsi="Times New Roman"/>
          <w:szCs w:val="28"/>
          <w:lang w:val="en-US"/>
        </w:rPr>
        <w:t>– Vol.</w:t>
      </w:r>
      <w:r w:rsidRPr="00D171F8">
        <w:rPr>
          <w:rFonts w:ascii="Times New Roman" w:hAnsi="Times New Roman"/>
          <w:szCs w:val="28"/>
          <w:lang w:val="en-US"/>
        </w:rPr>
        <w:t>165</w:t>
      </w:r>
      <w:r>
        <w:rPr>
          <w:rFonts w:ascii="Times New Roman" w:hAnsi="Times New Roman"/>
          <w:szCs w:val="28"/>
          <w:lang w:val="en-US"/>
        </w:rPr>
        <w:t>, N 4, 2. – P.</w:t>
      </w:r>
      <w:r w:rsidRPr="00D171F8">
        <w:rPr>
          <w:rFonts w:ascii="Times New Roman" w:hAnsi="Times New Roman"/>
          <w:szCs w:val="28"/>
          <w:lang w:val="en-US"/>
        </w:rPr>
        <w:t xml:space="preserve"> 1168-</w:t>
      </w:r>
      <w:r>
        <w:rPr>
          <w:rFonts w:ascii="Times New Roman" w:hAnsi="Times New Roman"/>
          <w:szCs w:val="28"/>
          <w:lang w:val="en-US"/>
        </w:rPr>
        <w:t>11</w:t>
      </w:r>
      <w:r w:rsidRPr="00D171F8">
        <w:rPr>
          <w:rFonts w:ascii="Times New Roman" w:hAnsi="Times New Roman"/>
          <w:szCs w:val="28"/>
          <w:lang w:val="en-US"/>
        </w:rPr>
        <w:t xml:space="preserve">76. </w:t>
      </w:r>
    </w:p>
    <w:p w:rsidR="002E27BA" w:rsidRDefault="002E27BA" w:rsidP="00D2056C">
      <w:pPr>
        <w:pStyle w:val="affffffff8"/>
        <w:numPr>
          <w:ilvl w:val="0"/>
          <w:numId w:val="51"/>
        </w:numPr>
        <w:suppressAutoHyphens w:val="0"/>
        <w:spacing w:before="0" w:after="0" w:line="360" w:lineRule="auto"/>
        <w:ind w:left="1260"/>
        <w:jc w:val="both"/>
        <w:rPr>
          <w:sz w:val="28"/>
          <w:szCs w:val="28"/>
          <w:lang w:val="en-US"/>
        </w:rPr>
      </w:pPr>
      <w:hyperlink r:id="rId19" w:tooltip="Click to search for citations by this author." w:history="1">
        <w:r w:rsidRPr="003C2B8D">
          <w:rPr>
            <w:rStyle w:val="af7"/>
            <w:bCs/>
            <w:color w:val="auto"/>
            <w:lang w:val="en-US"/>
          </w:rPr>
          <w:t>Hulsewede JW</w:t>
        </w:r>
      </w:hyperlink>
      <w:r>
        <w:rPr>
          <w:sz w:val="28"/>
          <w:szCs w:val="28"/>
          <w:lang w:val="en-US"/>
        </w:rPr>
        <w:t xml:space="preserve">. </w:t>
      </w:r>
      <w:r w:rsidRPr="003C2B8D">
        <w:rPr>
          <w:bCs/>
          <w:sz w:val="28"/>
          <w:szCs w:val="28"/>
          <w:lang w:val="en-US"/>
        </w:rPr>
        <w:t>Serum level determination of fluconazole by high-performance liquid chromatography and bioassay. /</w:t>
      </w:r>
      <w:r w:rsidRPr="003C2B8D">
        <w:rPr>
          <w:rStyle w:val="ti2"/>
          <w:lang w:val="en-US"/>
        </w:rPr>
        <w:t xml:space="preserve"> </w:t>
      </w:r>
      <w:hyperlink r:id="rId20" w:tooltip="Click to search for citations by this author." w:history="1">
        <w:r w:rsidRPr="003C2B8D">
          <w:rPr>
            <w:rStyle w:val="af7"/>
            <w:bCs/>
            <w:color w:val="auto"/>
            <w:lang w:val="en-US"/>
          </w:rPr>
          <w:t>Hulsewede JW</w:t>
        </w:r>
      </w:hyperlink>
      <w:r w:rsidRPr="003C2B8D">
        <w:rPr>
          <w:sz w:val="28"/>
          <w:szCs w:val="28"/>
          <w:lang w:val="en-US"/>
        </w:rPr>
        <w:t xml:space="preserve">, </w:t>
      </w:r>
      <w:hyperlink r:id="rId21" w:tooltip="Click to search for citations by this author." w:history="1">
        <w:r w:rsidRPr="003C2B8D">
          <w:rPr>
            <w:rStyle w:val="af7"/>
            <w:bCs/>
            <w:color w:val="auto"/>
            <w:lang w:val="en-US"/>
          </w:rPr>
          <w:t>Dermoumi H</w:t>
        </w:r>
      </w:hyperlink>
      <w:r w:rsidRPr="003C2B8D">
        <w:rPr>
          <w:sz w:val="28"/>
          <w:szCs w:val="28"/>
          <w:lang w:val="en-US"/>
        </w:rPr>
        <w:t>.</w:t>
      </w:r>
      <w:r>
        <w:rPr>
          <w:sz w:val="28"/>
          <w:szCs w:val="28"/>
          <w:lang w:val="en-US"/>
        </w:rPr>
        <w:t xml:space="preserve"> </w:t>
      </w:r>
      <w:r w:rsidRPr="003C2B8D">
        <w:rPr>
          <w:sz w:val="28"/>
          <w:szCs w:val="28"/>
          <w:lang w:val="en-US"/>
        </w:rPr>
        <w:t>//</w:t>
      </w:r>
      <w:r>
        <w:rPr>
          <w:sz w:val="28"/>
          <w:szCs w:val="28"/>
          <w:lang w:val="en-US"/>
        </w:rPr>
        <w:t xml:space="preserve"> </w:t>
      </w:r>
      <w:hyperlink r:id="rId22" w:history="1">
        <w:r w:rsidRPr="003C2B8D">
          <w:rPr>
            <w:rStyle w:val="af7"/>
            <w:color w:val="auto"/>
            <w:lang w:val="en-US"/>
          </w:rPr>
          <w:t>Zentralbl Bakteriol.</w:t>
        </w:r>
      </w:hyperlink>
      <w:r>
        <w:rPr>
          <w:rStyle w:val="ti2"/>
          <w:lang w:val="en-US"/>
        </w:rPr>
        <w:t xml:space="preserve"> –</w:t>
      </w:r>
      <w:r w:rsidRPr="003C2B8D">
        <w:rPr>
          <w:rStyle w:val="ti2"/>
          <w:lang w:val="en-US"/>
        </w:rPr>
        <w:t xml:space="preserve"> </w:t>
      </w:r>
      <w:r>
        <w:rPr>
          <w:rStyle w:val="ti2"/>
          <w:lang w:val="en-US"/>
        </w:rPr>
        <w:t>1996. –</w:t>
      </w:r>
      <w:r w:rsidRPr="003C2B8D">
        <w:rPr>
          <w:rStyle w:val="ti2"/>
          <w:lang w:val="en-US"/>
        </w:rPr>
        <w:t xml:space="preserve"> </w:t>
      </w:r>
      <w:r>
        <w:rPr>
          <w:rStyle w:val="ti2"/>
          <w:lang w:val="en-US"/>
        </w:rPr>
        <w:t xml:space="preserve">Vol. </w:t>
      </w:r>
      <w:r w:rsidRPr="003C2B8D">
        <w:rPr>
          <w:rStyle w:val="ti2"/>
          <w:lang w:val="en-US"/>
        </w:rPr>
        <w:t>283</w:t>
      </w:r>
      <w:r>
        <w:rPr>
          <w:rStyle w:val="ti2"/>
          <w:lang w:val="en-US"/>
        </w:rPr>
        <w:t xml:space="preserve">, N. </w:t>
      </w:r>
      <w:r w:rsidRPr="003C2B8D">
        <w:rPr>
          <w:rStyle w:val="ti2"/>
          <w:lang w:val="en-US"/>
        </w:rPr>
        <w:t>4</w:t>
      </w:r>
      <w:r>
        <w:rPr>
          <w:rStyle w:val="ti2"/>
          <w:lang w:val="en-US"/>
        </w:rPr>
        <w:t xml:space="preserve">. – P. </w:t>
      </w:r>
      <w:r w:rsidRPr="003C2B8D">
        <w:rPr>
          <w:rStyle w:val="ti2"/>
          <w:lang w:val="en-US"/>
        </w:rPr>
        <w:t>492-</w:t>
      </w:r>
      <w:r>
        <w:rPr>
          <w:rStyle w:val="ti2"/>
          <w:lang w:val="en-US"/>
        </w:rPr>
        <w:t>49</w:t>
      </w:r>
      <w:r w:rsidRPr="003C2B8D">
        <w:rPr>
          <w:rStyle w:val="ti2"/>
          <w:lang w:val="en-US"/>
        </w:rPr>
        <w:t>6.</w:t>
      </w:r>
      <w:r w:rsidRPr="003C2B8D">
        <w:rPr>
          <w:sz w:val="28"/>
          <w:szCs w:val="28"/>
          <w:lang w:val="en-US"/>
        </w:rPr>
        <w:t xml:space="preserve"> </w:t>
      </w:r>
    </w:p>
    <w:p w:rsidR="002E27BA" w:rsidRPr="003F387C" w:rsidRDefault="002E27BA" w:rsidP="00D2056C">
      <w:pPr>
        <w:numPr>
          <w:ilvl w:val="0"/>
          <w:numId w:val="51"/>
        </w:numPr>
        <w:tabs>
          <w:tab w:val="clear" w:pos="720"/>
          <w:tab w:val="num" w:pos="540"/>
        </w:tabs>
        <w:suppressAutoHyphens w:val="0"/>
        <w:spacing w:line="360" w:lineRule="auto"/>
        <w:ind w:left="1260"/>
        <w:jc w:val="both"/>
        <w:rPr>
          <w:rFonts w:ascii="Times New Roman" w:hAnsi="Times New Roman"/>
          <w:lang w:val="en-US"/>
        </w:rPr>
      </w:pPr>
      <w:r>
        <w:rPr>
          <w:rFonts w:ascii="Times New Roman" w:hAnsi="Times New Roman"/>
          <w:lang w:val="en-US"/>
        </w:rPr>
        <w:t xml:space="preserve"> </w:t>
      </w:r>
      <w:r w:rsidRPr="003F387C">
        <w:rPr>
          <w:rFonts w:ascii="Times New Roman" w:hAnsi="Times New Roman"/>
          <w:lang w:val="en-US"/>
        </w:rPr>
        <w:t>Human Phar</w:t>
      </w:r>
      <w:r>
        <w:rPr>
          <w:rFonts w:ascii="Times New Roman" w:hAnsi="Times New Roman"/>
          <w:lang w:val="en-US"/>
        </w:rPr>
        <w:t xml:space="preserve">macology. Molecular to Clinic. / </w:t>
      </w:r>
      <w:r w:rsidRPr="003F387C">
        <w:rPr>
          <w:rFonts w:ascii="Times New Roman" w:hAnsi="Times New Roman"/>
          <w:lang w:val="en-US"/>
        </w:rPr>
        <w:t xml:space="preserve">Brody T., Larner J., Minneman K. </w:t>
      </w:r>
      <w:r>
        <w:rPr>
          <w:rFonts w:ascii="Times New Roman" w:hAnsi="Times New Roman"/>
          <w:lang w:val="en-US"/>
        </w:rPr>
        <w:t xml:space="preserve">// </w:t>
      </w:r>
      <w:r w:rsidRPr="003F387C">
        <w:rPr>
          <w:rFonts w:ascii="Times New Roman" w:hAnsi="Times New Roman"/>
          <w:lang w:val="en-US"/>
        </w:rPr>
        <w:t>Boston</w:t>
      </w:r>
      <w:r w:rsidRPr="003F387C">
        <w:rPr>
          <w:rFonts w:ascii="Times New Roman" w:hAnsi="Times New Roman"/>
        </w:rPr>
        <w:t>:</w:t>
      </w:r>
      <w:r>
        <w:rPr>
          <w:rFonts w:ascii="Times New Roman" w:hAnsi="Times New Roman"/>
          <w:lang w:val="en-US"/>
        </w:rPr>
        <w:t xml:space="preserve"> Mosby. –</w:t>
      </w:r>
      <w:r w:rsidRPr="003F387C">
        <w:rPr>
          <w:rFonts w:ascii="Times New Roman" w:hAnsi="Times New Roman"/>
          <w:lang w:val="en-US"/>
        </w:rPr>
        <w:t xml:space="preserve"> 1998. – 1001 </w:t>
      </w:r>
      <w:r w:rsidRPr="003F387C">
        <w:rPr>
          <w:rFonts w:ascii="Times New Roman" w:hAnsi="Times New Roman"/>
        </w:rPr>
        <w:t>р</w:t>
      </w:r>
      <w:r w:rsidRPr="003F387C">
        <w:rPr>
          <w:rFonts w:ascii="Times New Roman" w:hAnsi="Times New Roman"/>
          <w:lang w:val="en-US"/>
        </w:rPr>
        <w:t>.</w:t>
      </w:r>
    </w:p>
    <w:p w:rsidR="002E27BA" w:rsidRPr="00D171F8" w:rsidRDefault="002E27BA" w:rsidP="00D2056C">
      <w:pPr>
        <w:numPr>
          <w:ilvl w:val="0"/>
          <w:numId w:val="51"/>
        </w:numPr>
        <w:suppressAutoHyphens w:val="0"/>
        <w:spacing w:line="360" w:lineRule="auto"/>
        <w:ind w:left="1260"/>
        <w:jc w:val="both"/>
        <w:rPr>
          <w:rFonts w:ascii="Times New Roman" w:hAnsi="Times New Roman"/>
          <w:color w:val="000000"/>
          <w:szCs w:val="29"/>
        </w:rPr>
      </w:pPr>
      <w:r w:rsidRPr="00D171F8">
        <w:rPr>
          <w:rFonts w:ascii="Times New Roman" w:hAnsi="Times New Roman"/>
          <w:szCs w:val="28"/>
          <w:lang w:val="en-US"/>
        </w:rPr>
        <w:t xml:space="preserve">Immunohistochemical Studies </w:t>
      </w:r>
      <w:r w:rsidRPr="00D171F8">
        <w:rPr>
          <w:rFonts w:ascii="Times New Roman" w:hAnsi="Times New Roman"/>
          <w:szCs w:val="28"/>
        </w:rPr>
        <w:t>оп</w:t>
      </w:r>
      <w:r w:rsidRPr="00D171F8">
        <w:rPr>
          <w:rFonts w:ascii="Times New Roman" w:hAnsi="Times New Roman"/>
          <w:szCs w:val="28"/>
          <w:lang w:val="en-US"/>
        </w:rPr>
        <w:t xml:space="preserve"> the Localization of Non-Serum Proteins Detectable in </w:t>
      </w:r>
      <w:r w:rsidRPr="00D171F8">
        <w:rPr>
          <w:rFonts w:ascii="Times New Roman" w:hAnsi="Times New Roman"/>
          <w:szCs w:val="28"/>
        </w:rPr>
        <w:t>Н</w:t>
      </w:r>
      <w:r w:rsidRPr="00D171F8">
        <w:rPr>
          <w:rFonts w:ascii="Times New Roman" w:hAnsi="Times New Roman"/>
          <w:szCs w:val="28"/>
          <w:lang w:val="en-US"/>
        </w:rPr>
        <w:t>um</w:t>
      </w:r>
      <w:r w:rsidRPr="00D171F8">
        <w:rPr>
          <w:rFonts w:ascii="Times New Roman" w:hAnsi="Times New Roman"/>
          <w:szCs w:val="28"/>
        </w:rPr>
        <w:t>а</w:t>
      </w:r>
      <w:r w:rsidRPr="00D171F8">
        <w:rPr>
          <w:rFonts w:ascii="Times New Roman" w:hAnsi="Times New Roman"/>
          <w:szCs w:val="28"/>
          <w:lang w:val="en-US"/>
        </w:rPr>
        <w:t>n Vaginal Secretions.</w:t>
      </w:r>
      <w:r>
        <w:rPr>
          <w:rFonts w:ascii="Times New Roman" w:hAnsi="Times New Roman"/>
          <w:szCs w:val="28"/>
          <w:lang w:val="en-US"/>
        </w:rPr>
        <w:t xml:space="preserve"> /</w:t>
      </w:r>
      <w:r w:rsidRPr="00D171F8">
        <w:rPr>
          <w:rFonts w:ascii="Times New Roman" w:hAnsi="Times New Roman"/>
          <w:szCs w:val="28"/>
          <w:lang w:val="en-US"/>
        </w:rPr>
        <w:t xml:space="preserve"> </w:t>
      </w:r>
      <w:r>
        <w:rPr>
          <w:rFonts w:ascii="Times New Roman" w:hAnsi="Times New Roman"/>
          <w:szCs w:val="28"/>
          <w:lang w:val="en-US"/>
        </w:rPr>
        <w:t xml:space="preserve">Y. </w:t>
      </w:r>
      <w:r w:rsidRPr="00D171F8">
        <w:rPr>
          <w:rFonts w:ascii="Times New Roman" w:hAnsi="Times New Roman"/>
          <w:szCs w:val="28"/>
          <w:lang w:val="en-US"/>
        </w:rPr>
        <w:t>Itoh</w:t>
      </w:r>
      <w:r>
        <w:rPr>
          <w:rFonts w:ascii="Times New Roman" w:hAnsi="Times New Roman"/>
          <w:szCs w:val="28"/>
          <w:lang w:val="en-US"/>
        </w:rPr>
        <w:t>,</w:t>
      </w:r>
      <w:r w:rsidRPr="00D171F8">
        <w:rPr>
          <w:rFonts w:ascii="Times New Roman" w:hAnsi="Times New Roman"/>
          <w:szCs w:val="28"/>
          <w:lang w:val="en-US"/>
        </w:rPr>
        <w:t xml:space="preserve"> </w:t>
      </w:r>
      <w:r>
        <w:rPr>
          <w:rFonts w:ascii="Times New Roman" w:hAnsi="Times New Roman"/>
          <w:szCs w:val="28"/>
          <w:lang w:val="en-US"/>
        </w:rPr>
        <w:t xml:space="preserve">A. </w:t>
      </w:r>
      <w:r w:rsidRPr="00D171F8">
        <w:rPr>
          <w:rFonts w:ascii="Times New Roman" w:hAnsi="Times New Roman"/>
          <w:szCs w:val="28"/>
          <w:lang w:val="en-US"/>
        </w:rPr>
        <w:t>Furuhata</w:t>
      </w:r>
      <w:r>
        <w:rPr>
          <w:rFonts w:ascii="Times New Roman" w:hAnsi="Times New Roman"/>
          <w:szCs w:val="28"/>
          <w:lang w:val="en-US"/>
        </w:rPr>
        <w:t>,</w:t>
      </w:r>
      <w:r w:rsidRPr="00D171F8">
        <w:rPr>
          <w:rFonts w:ascii="Times New Roman" w:hAnsi="Times New Roman"/>
          <w:szCs w:val="28"/>
          <w:lang w:val="en-US"/>
        </w:rPr>
        <w:t xml:space="preserve"> </w:t>
      </w:r>
      <w:r>
        <w:rPr>
          <w:rFonts w:ascii="Times New Roman" w:hAnsi="Times New Roman"/>
          <w:szCs w:val="28"/>
          <w:lang w:val="en-US"/>
        </w:rPr>
        <w:t>Y.</w:t>
      </w:r>
      <w:r w:rsidRPr="00D171F8">
        <w:rPr>
          <w:rFonts w:ascii="Times New Roman" w:hAnsi="Times New Roman"/>
          <w:szCs w:val="28"/>
          <w:lang w:val="en-US"/>
        </w:rPr>
        <w:t xml:space="preserve"> Sato</w:t>
      </w:r>
      <w:r>
        <w:rPr>
          <w:rFonts w:ascii="Times New Roman" w:hAnsi="Times New Roman"/>
          <w:szCs w:val="28"/>
          <w:lang w:val="en-US"/>
        </w:rPr>
        <w:t>.</w:t>
      </w:r>
      <w:r w:rsidRPr="00D171F8">
        <w:rPr>
          <w:rFonts w:ascii="Times New Roman" w:hAnsi="Times New Roman"/>
          <w:szCs w:val="28"/>
          <w:lang w:val="en-US"/>
        </w:rPr>
        <w:t xml:space="preserve"> </w:t>
      </w:r>
      <w:r>
        <w:rPr>
          <w:rFonts w:ascii="Times New Roman" w:hAnsi="Times New Roman"/>
          <w:szCs w:val="28"/>
          <w:lang w:val="en-US"/>
        </w:rPr>
        <w:t xml:space="preserve">// </w:t>
      </w:r>
      <w:r w:rsidRPr="00D171F8">
        <w:rPr>
          <w:rFonts w:ascii="Times New Roman" w:hAnsi="Times New Roman"/>
          <w:szCs w:val="28"/>
          <w:lang w:val="en-US"/>
        </w:rPr>
        <w:t>Nippon Hoigaku Zasshi</w:t>
      </w:r>
      <w:r>
        <w:rPr>
          <w:rFonts w:ascii="Times New Roman" w:hAnsi="Times New Roman"/>
          <w:szCs w:val="28"/>
          <w:lang w:val="en-US"/>
        </w:rPr>
        <w:t>. –</w:t>
      </w:r>
      <w:r w:rsidRPr="00D171F8">
        <w:rPr>
          <w:rFonts w:ascii="Times New Roman" w:hAnsi="Times New Roman"/>
          <w:szCs w:val="28"/>
          <w:lang w:val="en-US"/>
        </w:rPr>
        <w:t xml:space="preserve"> 1991</w:t>
      </w:r>
      <w:r>
        <w:rPr>
          <w:rFonts w:ascii="Times New Roman" w:hAnsi="Times New Roman"/>
          <w:szCs w:val="28"/>
          <w:lang w:val="en-US"/>
        </w:rPr>
        <w:t xml:space="preserve">. – Vol. </w:t>
      </w:r>
      <w:r w:rsidRPr="00D171F8">
        <w:rPr>
          <w:rFonts w:ascii="Times New Roman" w:hAnsi="Times New Roman"/>
          <w:szCs w:val="28"/>
          <w:lang w:val="en-US"/>
        </w:rPr>
        <w:t>45</w:t>
      </w:r>
      <w:r>
        <w:rPr>
          <w:rFonts w:ascii="Times New Roman" w:hAnsi="Times New Roman"/>
          <w:szCs w:val="28"/>
          <w:lang w:val="en-US"/>
        </w:rPr>
        <w:t>. N 3. – P.</w:t>
      </w:r>
      <w:r w:rsidRPr="00D171F8">
        <w:rPr>
          <w:rFonts w:ascii="Times New Roman" w:hAnsi="Times New Roman"/>
          <w:szCs w:val="28"/>
          <w:lang w:val="en-US"/>
        </w:rPr>
        <w:t xml:space="preserve"> 26-29.</w:t>
      </w:r>
    </w:p>
    <w:p w:rsidR="002E27BA" w:rsidRPr="00D171F8" w:rsidRDefault="002E27BA" w:rsidP="00D2056C">
      <w:pPr>
        <w:numPr>
          <w:ilvl w:val="0"/>
          <w:numId w:val="51"/>
        </w:numPr>
        <w:suppressAutoHyphens w:val="0"/>
        <w:spacing w:line="360" w:lineRule="auto"/>
        <w:ind w:left="1260"/>
        <w:jc w:val="both"/>
        <w:rPr>
          <w:rFonts w:ascii="Times New Roman" w:hAnsi="Times New Roman"/>
        </w:rPr>
      </w:pPr>
      <w:r w:rsidRPr="00D171F8">
        <w:rPr>
          <w:rFonts w:ascii="Times New Roman" w:hAnsi="Times New Roman"/>
          <w:szCs w:val="28"/>
          <w:lang w:val="de-DE"/>
        </w:rPr>
        <w:t>Lehrbuch</w:t>
      </w:r>
      <w:r w:rsidRPr="00D171F8">
        <w:rPr>
          <w:rFonts w:ascii="Times New Roman" w:hAnsi="Times New Roman"/>
          <w:szCs w:val="28"/>
        </w:rPr>
        <w:t xml:space="preserve"> </w:t>
      </w:r>
      <w:r w:rsidRPr="00D171F8">
        <w:rPr>
          <w:rFonts w:ascii="Times New Roman" w:hAnsi="Times New Roman"/>
          <w:szCs w:val="28"/>
          <w:lang w:val="de-DE"/>
        </w:rPr>
        <w:t>der</w:t>
      </w:r>
      <w:r w:rsidRPr="00D171F8">
        <w:rPr>
          <w:rFonts w:ascii="Times New Roman" w:hAnsi="Times New Roman"/>
          <w:szCs w:val="28"/>
        </w:rPr>
        <w:t xml:space="preserve"> </w:t>
      </w:r>
      <w:r w:rsidRPr="00D171F8">
        <w:rPr>
          <w:rFonts w:ascii="Times New Roman" w:hAnsi="Times New Roman"/>
          <w:szCs w:val="28"/>
          <w:lang w:val="de-DE"/>
        </w:rPr>
        <w:t>pharmazeutischen</w:t>
      </w:r>
      <w:r w:rsidRPr="00D171F8">
        <w:rPr>
          <w:rFonts w:ascii="Times New Roman" w:hAnsi="Times New Roman"/>
          <w:szCs w:val="28"/>
        </w:rPr>
        <w:t xml:space="preserve"> </w:t>
      </w:r>
      <w:r w:rsidRPr="00D171F8">
        <w:rPr>
          <w:rFonts w:ascii="Times New Roman" w:hAnsi="Times New Roman"/>
          <w:szCs w:val="28"/>
          <w:lang w:val="de-DE"/>
        </w:rPr>
        <w:t>Technologie</w:t>
      </w:r>
      <w:r w:rsidRPr="00D171F8">
        <w:rPr>
          <w:rFonts w:ascii="Times New Roman" w:hAnsi="Times New Roman"/>
          <w:szCs w:val="28"/>
        </w:rPr>
        <w:t xml:space="preserve">: </w:t>
      </w:r>
      <w:r w:rsidRPr="00D171F8">
        <w:rPr>
          <w:rFonts w:ascii="Times New Roman" w:hAnsi="Times New Roman"/>
          <w:szCs w:val="28"/>
          <w:lang w:val="de-DE"/>
        </w:rPr>
        <w:t>mit</w:t>
      </w:r>
      <w:r w:rsidRPr="00D171F8">
        <w:rPr>
          <w:rFonts w:ascii="Times New Roman" w:hAnsi="Times New Roman"/>
          <w:szCs w:val="28"/>
        </w:rPr>
        <w:t xml:space="preserve"> </w:t>
      </w:r>
      <w:r w:rsidRPr="00D171F8">
        <w:rPr>
          <w:rFonts w:ascii="Times New Roman" w:hAnsi="Times New Roman"/>
          <w:szCs w:val="28"/>
          <w:lang w:val="de-DE"/>
        </w:rPr>
        <w:t>einer</w:t>
      </w:r>
      <w:r w:rsidRPr="00D171F8">
        <w:rPr>
          <w:rFonts w:ascii="Times New Roman" w:hAnsi="Times New Roman"/>
          <w:szCs w:val="28"/>
        </w:rPr>
        <w:t xml:space="preserve"> </w:t>
      </w:r>
      <w:r w:rsidRPr="00D171F8">
        <w:rPr>
          <w:rFonts w:ascii="Times New Roman" w:hAnsi="Times New Roman"/>
          <w:szCs w:val="28"/>
          <w:lang w:val="de-DE"/>
        </w:rPr>
        <w:t>Einf</w:t>
      </w:r>
      <w:r w:rsidRPr="00D171F8">
        <w:rPr>
          <w:rFonts w:ascii="Times New Roman" w:hAnsi="Times New Roman"/>
          <w:szCs w:val="28"/>
        </w:rPr>
        <w:t>ü</w:t>
      </w:r>
      <w:r w:rsidRPr="00D171F8">
        <w:rPr>
          <w:rFonts w:ascii="Times New Roman" w:hAnsi="Times New Roman"/>
          <w:szCs w:val="28"/>
          <w:lang w:val="de-DE"/>
        </w:rPr>
        <w:t>hrung</w:t>
      </w:r>
      <w:r w:rsidRPr="00D171F8">
        <w:rPr>
          <w:rFonts w:ascii="Times New Roman" w:hAnsi="Times New Roman"/>
          <w:szCs w:val="28"/>
        </w:rPr>
        <w:t xml:space="preserve"> </w:t>
      </w:r>
      <w:r w:rsidRPr="00D171F8">
        <w:rPr>
          <w:rFonts w:ascii="Times New Roman" w:hAnsi="Times New Roman"/>
          <w:szCs w:val="28"/>
          <w:lang w:val="de-DE"/>
        </w:rPr>
        <w:t>in</w:t>
      </w:r>
      <w:r w:rsidRPr="00D171F8">
        <w:rPr>
          <w:rFonts w:ascii="Times New Roman" w:hAnsi="Times New Roman"/>
          <w:szCs w:val="28"/>
        </w:rPr>
        <w:t xml:space="preserve"> </w:t>
      </w:r>
      <w:r w:rsidRPr="00D171F8">
        <w:rPr>
          <w:rFonts w:ascii="Times New Roman" w:hAnsi="Times New Roman"/>
          <w:szCs w:val="28"/>
          <w:lang w:val="de-DE"/>
        </w:rPr>
        <w:t>die</w:t>
      </w:r>
      <w:r w:rsidRPr="00D171F8">
        <w:rPr>
          <w:rFonts w:ascii="Times New Roman" w:hAnsi="Times New Roman"/>
          <w:szCs w:val="28"/>
        </w:rPr>
        <w:t xml:space="preserve"> </w:t>
      </w:r>
      <w:r w:rsidRPr="00D171F8">
        <w:rPr>
          <w:rFonts w:ascii="Times New Roman" w:hAnsi="Times New Roman"/>
          <w:szCs w:val="28"/>
          <w:lang w:val="de-DE"/>
        </w:rPr>
        <w:t>Biopharmazie</w:t>
      </w:r>
      <w:r w:rsidRPr="00D171F8">
        <w:rPr>
          <w:rFonts w:ascii="Times New Roman" w:hAnsi="Times New Roman"/>
          <w:szCs w:val="28"/>
        </w:rPr>
        <w:t xml:space="preserve"> / </w:t>
      </w:r>
      <w:r w:rsidRPr="00D171F8">
        <w:rPr>
          <w:rFonts w:ascii="Times New Roman" w:hAnsi="Times New Roman"/>
          <w:szCs w:val="28"/>
          <w:lang w:val="de-DE"/>
        </w:rPr>
        <w:t>Kurth</w:t>
      </w:r>
      <w:r w:rsidRPr="00D171F8">
        <w:rPr>
          <w:rFonts w:ascii="Times New Roman" w:hAnsi="Times New Roman"/>
          <w:szCs w:val="28"/>
        </w:rPr>
        <w:t xml:space="preserve">. </w:t>
      </w:r>
      <w:r w:rsidRPr="00D171F8">
        <w:rPr>
          <w:rFonts w:ascii="Times New Roman" w:hAnsi="Times New Roman"/>
          <w:szCs w:val="28"/>
          <w:lang w:val="de-DE"/>
        </w:rPr>
        <w:t>Bauer</w:t>
      </w:r>
      <w:r>
        <w:rPr>
          <w:rFonts w:ascii="Times New Roman" w:hAnsi="Times New Roman"/>
          <w:szCs w:val="28"/>
          <w:lang w:val="en-US"/>
        </w:rPr>
        <w:t>.</w:t>
      </w:r>
      <w:r>
        <w:rPr>
          <w:rFonts w:ascii="Times New Roman" w:hAnsi="Times New Roman"/>
          <w:szCs w:val="28"/>
        </w:rPr>
        <w:t>–</w:t>
      </w:r>
      <w:r w:rsidRPr="00D171F8">
        <w:rPr>
          <w:rFonts w:ascii="Times New Roman" w:hAnsi="Times New Roman"/>
          <w:szCs w:val="28"/>
        </w:rPr>
        <w:t xml:space="preserve"> 7., </w:t>
      </w:r>
      <w:r w:rsidRPr="00D171F8">
        <w:rPr>
          <w:rFonts w:ascii="Times New Roman" w:hAnsi="Times New Roman"/>
          <w:szCs w:val="28"/>
          <w:lang w:val="de-DE"/>
        </w:rPr>
        <w:t>Aufl</w:t>
      </w:r>
      <w:r>
        <w:rPr>
          <w:rFonts w:ascii="Times New Roman" w:hAnsi="Times New Roman"/>
          <w:szCs w:val="28"/>
        </w:rPr>
        <w:t>.</w:t>
      </w:r>
      <w:r>
        <w:rPr>
          <w:rFonts w:ascii="Times New Roman" w:hAnsi="Times New Roman"/>
          <w:szCs w:val="28"/>
          <w:lang w:val="en-US"/>
        </w:rPr>
        <w:t xml:space="preserve"> –</w:t>
      </w:r>
      <w:r w:rsidRPr="00D171F8">
        <w:rPr>
          <w:rFonts w:ascii="Times New Roman" w:hAnsi="Times New Roman"/>
          <w:szCs w:val="28"/>
        </w:rPr>
        <w:t xml:space="preserve"> </w:t>
      </w:r>
      <w:r w:rsidRPr="00D171F8">
        <w:rPr>
          <w:rFonts w:ascii="Times New Roman" w:hAnsi="Times New Roman"/>
          <w:szCs w:val="28"/>
          <w:lang w:val="de-DE"/>
        </w:rPr>
        <w:t>Stuttgart</w:t>
      </w:r>
      <w:r w:rsidRPr="00D171F8">
        <w:rPr>
          <w:rFonts w:ascii="Times New Roman" w:hAnsi="Times New Roman"/>
          <w:szCs w:val="28"/>
        </w:rPr>
        <w:t xml:space="preserve">: </w:t>
      </w:r>
      <w:r w:rsidRPr="00D171F8">
        <w:rPr>
          <w:rFonts w:ascii="Times New Roman" w:hAnsi="Times New Roman"/>
          <w:szCs w:val="28"/>
          <w:lang w:val="de-DE"/>
        </w:rPr>
        <w:t>Wiss</w:t>
      </w:r>
      <w:r w:rsidRPr="00D171F8">
        <w:rPr>
          <w:rFonts w:ascii="Times New Roman" w:hAnsi="Times New Roman"/>
          <w:szCs w:val="28"/>
        </w:rPr>
        <w:t xml:space="preserve">. </w:t>
      </w:r>
      <w:r w:rsidRPr="00D171F8">
        <w:rPr>
          <w:rFonts w:ascii="Times New Roman" w:hAnsi="Times New Roman"/>
          <w:szCs w:val="28"/>
          <w:lang w:val="de-DE"/>
        </w:rPr>
        <w:t>Verl</w:t>
      </w:r>
      <w:r w:rsidRPr="00D171F8">
        <w:rPr>
          <w:rFonts w:ascii="Times New Roman" w:hAnsi="Times New Roman"/>
          <w:szCs w:val="28"/>
        </w:rPr>
        <w:t xml:space="preserve">. – </w:t>
      </w:r>
      <w:r w:rsidRPr="00D171F8">
        <w:rPr>
          <w:rFonts w:ascii="Times New Roman" w:hAnsi="Times New Roman"/>
          <w:szCs w:val="28"/>
          <w:lang w:val="de-DE"/>
        </w:rPr>
        <w:t>Ges</w:t>
      </w:r>
      <w:r>
        <w:rPr>
          <w:rFonts w:ascii="Times New Roman" w:hAnsi="Times New Roman"/>
          <w:szCs w:val="28"/>
        </w:rPr>
        <w:t>., 2002.</w:t>
      </w:r>
      <w:r>
        <w:rPr>
          <w:rFonts w:ascii="Times New Roman" w:hAnsi="Times New Roman"/>
          <w:szCs w:val="28"/>
          <w:lang w:val="en-US"/>
        </w:rPr>
        <w:t xml:space="preserve"> –</w:t>
      </w:r>
      <w:r w:rsidRPr="00D171F8">
        <w:rPr>
          <w:rFonts w:ascii="Times New Roman" w:hAnsi="Times New Roman"/>
          <w:szCs w:val="28"/>
        </w:rPr>
        <w:t xml:space="preserve"> 496 </w:t>
      </w:r>
      <w:r>
        <w:rPr>
          <w:rFonts w:ascii="Times New Roman" w:hAnsi="Times New Roman"/>
          <w:szCs w:val="28"/>
          <w:lang w:val="de-DE"/>
        </w:rPr>
        <w:t>s.</w:t>
      </w:r>
    </w:p>
    <w:p w:rsidR="002E27BA" w:rsidRPr="00D171F8" w:rsidRDefault="002E27BA" w:rsidP="00D2056C">
      <w:pPr>
        <w:numPr>
          <w:ilvl w:val="0"/>
          <w:numId w:val="51"/>
        </w:numPr>
        <w:tabs>
          <w:tab w:val="num" w:pos="900"/>
        </w:tabs>
        <w:suppressAutoHyphens w:val="0"/>
        <w:spacing w:line="360" w:lineRule="auto"/>
        <w:ind w:left="1260"/>
        <w:jc w:val="both"/>
        <w:outlineLvl w:val="1"/>
        <w:rPr>
          <w:rFonts w:ascii="Times New Roman" w:hAnsi="Times New Roman"/>
          <w:szCs w:val="28"/>
        </w:rPr>
      </w:pPr>
      <w:r w:rsidRPr="00D171F8">
        <w:rPr>
          <w:rFonts w:ascii="Times New Roman" w:hAnsi="Times New Roman"/>
          <w:szCs w:val="28"/>
        </w:rPr>
        <w:t>Merianos J.J. Quaternary ammonium ant</w:t>
      </w:r>
      <w:r>
        <w:rPr>
          <w:rFonts w:ascii="Times New Roman" w:hAnsi="Times New Roman"/>
          <w:szCs w:val="28"/>
        </w:rPr>
        <w:t xml:space="preserve">imicrobial compounds. </w:t>
      </w:r>
      <w:r>
        <w:rPr>
          <w:rFonts w:ascii="Times New Roman" w:hAnsi="Times New Roman"/>
          <w:szCs w:val="28"/>
          <w:lang w:val="en-US"/>
        </w:rPr>
        <w:t xml:space="preserve">// </w:t>
      </w:r>
      <w:r w:rsidRPr="00D171F8">
        <w:rPr>
          <w:rFonts w:ascii="Times New Roman" w:hAnsi="Times New Roman"/>
          <w:szCs w:val="28"/>
        </w:rPr>
        <w:t xml:space="preserve">Disinfection, sterilisation and preservation. </w:t>
      </w:r>
      <w:r>
        <w:rPr>
          <w:rFonts w:ascii="Times New Roman" w:hAnsi="Times New Roman"/>
          <w:szCs w:val="28"/>
          <w:lang w:val="en-US"/>
        </w:rPr>
        <w:t xml:space="preserve">/ </w:t>
      </w:r>
      <w:r w:rsidRPr="00D171F8">
        <w:rPr>
          <w:rFonts w:ascii="Times New Roman" w:hAnsi="Times New Roman"/>
          <w:szCs w:val="28"/>
        </w:rPr>
        <w:t xml:space="preserve">Merianos J.J. </w:t>
      </w:r>
      <w:r>
        <w:rPr>
          <w:rFonts w:ascii="Times New Roman" w:hAnsi="Times New Roman"/>
          <w:szCs w:val="28"/>
        </w:rPr>
        <w:t>Philadelphia: Lea &amp; Febiger</w:t>
      </w:r>
      <w:r>
        <w:rPr>
          <w:rFonts w:ascii="Times New Roman" w:hAnsi="Times New Roman"/>
          <w:szCs w:val="28"/>
          <w:lang w:val="en-US"/>
        </w:rPr>
        <w:t xml:space="preserve">. - </w:t>
      </w:r>
      <w:r>
        <w:rPr>
          <w:rFonts w:ascii="Times New Roman" w:hAnsi="Times New Roman"/>
          <w:szCs w:val="28"/>
        </w:rPr>
        <w:t>1991. –</w:t>
      </w:r>
      <w:r>
        <w:rPr>
          <w:rFonts w:ascii="Times New Roman" w:hAnsi="Times New Roman"/>
          <w:szCs w:val="28"/>
          <w:lang w:val="en-US"/>
        </w:rPr>
        <w:t xml:space="preserve"> P</w:t>
      </w:r>
      <w:r w:rsidRPr="00D171F8">
        <w:rPr>
          <w:rFonts w:ascii="Times New Roman" w:hAnsi="Times New Roman"/>
          <w:szCs w:val="28"/>
        </w:rPr>
        <w:t xml:space="preserve">. 225-55. </w:t>
      </w:r>
    </w:p>
    <w:p w:rsidR="002E27BA" w:rsidRPr="00D171F8" w:rsidRDefault="002E27BA" w:rsidP="00D2056C">
      <w:pPr>
        <w:numPr>
          <w:ilvl w:val="0"/>
          <w:numId w:val="51"/>
        </w:numPr>
        <w:suppressAutoHyphens w:val="0"/>
        <w:spacing w:line="360" w:lineRule="auto"/>
        <w:ind w:left="1260"/>
        <w:jc w:val="both"/>
        <w:rPr>
          <w:rFonts w:ascii="Times New Roman" w:hAnsi="Times New Roman"/>
          <w:color w:val="000000"/>
          <w:szCs w:val="29"/>
        </w:rPr>
      </w:pPr>
      <w:r w:rsidRPr="00D171F8">
        <w:rPr>
          <w:rFonts w:ascii="Times New Roman" w:hAnsi="Times New Roman"/>
          <w:szCs w:val="28"/>
          <w:lang w:val="en-US"/>
        </w:rPr>
        <w:lastRenderedPageBreak/>
        <w:t xml:space="preserve">Nair L Comparison of in vitro dissolution and permeation of fluconazole from different suppository bases / </w:t>
      </w:r>
      <w:r>
        <w:rPr>
          <w:rFonts w:ascii="Times New Roman" w:hAnsi="Times New Roman"/>
          <w:szCs w:val="28"/>
          <w:lang w:val="en-US"/>
        </w:rPr>
        <w:t xml:space="preserve">L. </w:t>
      </w:r>
      <w:r w:rsidRPr="00D171F8">
        <w:rPr>
          <w:rFonts w:ascii="Times New Roman" w:hAnsi="Times New Roman"/>
          <w:szCs w:val="28"/>
          <w:lang w:val="en-US"/>
        </w:rPr>
        <w:t xml:space="preserve">Nair, </w:t>
      </w:r>
      <w:r>
        <w:rPr>
          <w:rFonts w:ascii="Times New Roman" w:hAnsi="Times New Roman"/>
          <w:szCs w:val="28"/>
          <w:lang w:val="en-US"/>
        </w:rPr>
        <w:t xml:space="preserve">HN. </w:t>
      </w:r>
      <w:r w:rsidRPr="00D171F8">
        <w:rPr>
          <w:rFonts w:ascii="Times New Roman" w:hAnsi="Times New Roman"/>
          <w:szCs w:val="28"/>
          <w:lang w:val="en-US"/>
        </w:rPr>
        <w:t xml:space="preserve">Bhargava. // Druf Dev Ind Fharm. – 1999. – </w:t>
      </w:r>
      <w:r>
        <w:rPr>
          <w:rFonts w:ascii="Times New Roman" w:hAnsi="Times New Roman"/>
          <w:szCs w:val="28"/>
          <w:lang w:val="en-US"/>
        </w:rPr>
        <w:t xml:space="preserve">Vol. </w:t>
      </w:r>
      <w:r w:rsidRPr="00D171F8">
        <w:rPr>
          <w:rFonts w:ascii="Times New Roman" w:hAnsi="Times New Roman"/>
          <w:szCs w:val="28"/>
          <w:lang w:val="en-US"/>
        </w:rPr>
        <w:t>25</w:t>
      </w:r>
      <w:r>
        <w:rPr>
          <w:rFonts w:ascii="Times New Roman" w:hAnsi="Times New Roman"/>
          <w:szCs w:val="28"/>
          <w:lang w:val="en-US"/>
        </w:rPr>
        <w:t xml:space="preserve">, N. </w:t>
      </w:r>
      <w:r w:rsidRPr="00D171F8">
        <w:rPr>
          <w:rFonts w:ascii="Times New Roman" w:hAnsi="Times New Roman"/>
          <w:szCs w:val="28"/>
          <w:lang w:val="en-US"/>
        </w:rPr>
        <w:t>5. – P. 691-694.</w:t>
      </w:r>
    </w:p>
    <w:p w:rsidR="002E27BA" w:rsidRPr="00D171F8" w:rsidRDefault="002E27BA" w:rsidP="00D2056C">
      <w:pPr>
        <w:widowControl w:val="0"/>
        <w:numPr>
          <w:ilvl w:val="0"/>
          <w:numId w:val="51"/>
        </w:numPr>
        <w:suppressAutoHyphens w:val="0"/>
        <w:autoSpaceDE w:val="0"/>
        <w:autoSpaceDN w:val="0"/>
        <w:adjustRightInd w:val="0"/>
        <w:spacing w:line="360" w:lineRule="auto"/>
        <w:ind w:left="1260"/>
        <w:jc w:val="both"/>
        <w:rPr>
          <w:rFonts w:ascii="Times New Roman" w:hAnsi="Times New Roman"/>
          <w:bCs/>
          <w:szCs w:val="28"/>
          <w:lang w:val="en-US"/>
        </w:rPr>
      </w:pPr>
      <w:r w:rsidRPr="00D171F8">
        <w:rPr>
          <w:rFonts w:ascii="Times New Roman" w:hAnsi="Times New Roman"/>
          <w:bCs/>
          <w:szCs w:val="28"/>
          <w:lang w:val="en-US"/>
        </w:rPr>
        <w:t>On-line determination of fluconazole in blood and dermal rat microdialysis by microbore high-performance liquid chroma</w:t>
      </w:r>
      <w:r>
        <w:rPr>
          <w:rFonts w:ascii="Times New Roman" w:hAnsi="Times New Roman"/>
          <w:bCs/>
          <w:szCs w:val="28"/>
          <w:lang w:val="en-US"/>
        </w:rPr>
        <w:t>tography / F-X. Mathy</w:t>
      </w:r>
      <w:r w:rsidRPr="00D171F8">
        <w:rPr>
          <w:rFonts w:ascii="Times New Roman" w:hAnsi="Times New Roman"/>
          <w:bCs/>
          <w:szCs w:val="28"/>
          <w:lang w:val="en-US"/>
        </w:rPr>
        <w:t xml:space="preserve">, </w:t>
      </w:r>
      <w:r>
        <w:rPr>
          <w:rFonts w:ascii="Times New Roman" w:hAnsi="Times New Roman"/>
          <w:bCs/>
          <w:szCs w:val="28"/>
          <w:lang w:val="en-US"/>
        </w:rPr>
        <w:t>B. Vroman</w:t>
      </w:r>
      <w:r w:rsidRPr="00D171F8">
        <w:rPr>
          <w:rFonts w:ascii="Times New Roman" w:hAnsi="Times New Roman"/>
          <w:bCs/>
          <w:szCs w:val="28"/>
          <w:lang w:val="en-US"/>
        </w:rPr>
        <w:t xml:space="preserve">, </w:t>
      </w:r>
      <w:r>
        <w:rPr>
          <w:rFonts w:ascii="Times New Roman" w:hAnsi="Times New Roman"/>
          <w:bCs/>
          <w:szCs w:val="28"/>
          <w:lang w:val="en-US"/>
        </w:rPr>
        <w:t xml:space="preserve">D. </w:t>
      </w:r>
      <w:r w:rsidRPr="00D171F8">
        <w:rPr>
          <w:rFonts w:ascii="Times New Roman" w:hAnsi="Times New Roman"/>
          <w:bCs/>
          <w:szCs w:val="28"/>
          <w:lang w:val="en-US"/>
        </w:rPr>
        <w:t xml:space="preserve">Ntivunwa, </w:t>
      </w:r>
      <w:r>
        <w:rPr>
          <w:rFonts w:ascii="Times New Roman" w:hAnsi="Times New Roman"/>
          <w:bCs/>
          <w:szCs w:val="28"/>
          <w:lang w:val="en-US"/>
        </w:rPr>
        <w:t xml:space="preserve">A.J. </w:t>
      </w:r>
      <w:r w:rsidRPr="00D171F8">
        <w:rPr>
          <w:rFonts w:ascii="Times New Roman" w:hAnsi="Times New Roman"/>
          <w:bCs/>
          <w:szCs w:val="28"/>
          <w:lang w:val="en-US"/>
        </w:rPr>
        <w:t>De Winne</w:t>
      </w:r>
      <w:r>
        <w:rPr>
          <w:rFonts w:ascii="Times New Roman" w:hAnsi="Times New Roman"/>
          <w:bCs/>
          <w:szCs w:val="28"/>
          <w:lang w:val="en-US"/>
        </w:rPr>
        <w:t xml:space="preserve"> et al.</w:t>
      </w:r>
      <w:r w:rsidRPr="00D171F8">
        <w:rPr>
          <w:rFonts w:ascii="Times New Roman" w:hAnsi="Times New Roman"/>
          <w:bCs/>
          <w:szCs w:val="28"/>
          <w:lang w:val="en-US"/>
        </w:rPr>
        <w:t xml:space="preserve"> // J Chromatogr. </w:t>
      </w:r>
      <w:r>
        <w:rPr>
          <w:rFonts w:ascii="Times New Roman" w:hAnsi="Times New Roman"/>
          <w:bCs/>
          <w:szCs w:val="28"/>
          <w:lang w:val="en-US"/>
        </w:rPr>
        <w:t>B. –</w:t>
      </w:r>
      <w:r w:rsidRPr="00D171F8">
        <w:rPr>
          <w:rFonts w:ascii="Times New Roman" w:hAnsi="Times New Roman"/>
          <w:bCs/>
          <w:szCs w:val="28"/>
          <w:lang w:val="en-US"/>
        </w:rPr>
        <w:t xml:space="preserve"> 2003. </w:t>
      </w:r>
      <w:r>
        <w:rPr>
          <w:rFonts w:ascii="Times New Roman" w:hAnsi="Times New Roman"/>
          <w:bCs/>
          <w:szCs w:val="28"/>
          <w:lang w:val="en-US"/>
        </w:rPr>
        <w:t>–</w:t>
      </w:r>
      <w:r w:rsidRPr="00D171F8">
        <w:rPr>
          <w:rFonts w:ascii="Times New Roman" w:hAnsi="Times New Roman"/>
          <w:bCs/>
          <w:szCs w:val="28"/>
          <w:lang w:val="en-US"/>
        </w:rPr>
        <w:t xml:space="preserve"> </w:t>
      </w:r>
      <w:r>
        <w:rPr>
          <w:rFonts w:ascii="Times New Roman" w:hAnsi="Times New Roman"/>
          <w:bCs/>
          <w:szCs w:val="28"/>
          <w:lang w:val="en-US"/>
        </w:rPr>
        <w:t>Vol. 787, № 2. –</w:t>
      </w:r>
      <w:r w:rsidRPr="00D171F8">
        <w:rPr>
          <w:rFonts w:ascii="Times New Roman" w:hAnsi="Times New Roman"/>
          <w:bCs/>
          <w:szCs w:val="28"/>
          <w:lang w:val="en-US"/>
        </w:rPr>
        <w:t xml:space="preserve"> </w:t>
      </w:r>
      <w:r>
        <w:rPr>
          <w:rFonts w:ascii="Times New Roman" w:hAnsi="Times New Roman"/>
          <w:bCs/>
          <w:szCs w:val="28"/>
          <w:lang w:val="en-US"/>
        </w:rPr>
        <w:t>P. 323-</w:t>
      </w:r>
      <w:r w:rsidRPr="00D171F8">
        <w:rPr>
          <w:rFonts w:ascii="Times New Roman" w:hAnsi="Times New Roman"/>
          <w:bCs/>
          <w:szCs w:val="28"/>
          <w:lang w:val="en-US"/>
        </w:rPr>
        <w:t xml:space="preserve">331. </w:t>
      </w:r>
    </w:p>
    <w:p w:rsidR="002E27BA" w:rsidRPr="00D171F8" w:rsidRDefault="002E27BA" w:rsidP="00D2056C">
      <w:pPr>
        <w:numPr>
          <w:ilvl w:val="0"/>
          <w:numId w:val="51"/>
        </w:numPr>
        <w:tabs>
          <w:tab w:val="num" w:pos="900"/>
        </w:tabs>
        <w:suppressAutoHyphens w:val="0"/>
        <w:spacing w:line="360" w:lineRule="auto"/>
        <w:ind w:left="1260"/>
        <w:jc w:val="both"/>
        <w:outlineLvl w:val="1"/>
        <w:rPr>
          <w:rFonts w:ascii="Times New Roman" w:hAnsi="Times New Roman"/>
          <w:szCs w:val="28"/>
        </w:rPr>
      </w:pPr>
      <w:r w:rsidRPr="00D171F8">
        <w:rPr>
          <w:rFonts w:ascii="Times New Roman" w:hAnsi="Times New Roman"/>
          <w:szCs w:val="28"/>
          <w:lang w:val="en-US"/>
        </w:rPr>
        <w:t>Prevention of group B streptococcal infection of newborn and puerperial women. Effect of vaginal douching with chlorhexidine during childbirth.</w:t>
      </w:r>
      <w:r>
        <w:rPr>
          <w:rFonts w:ascii="Times New Roman" w:hAnsi="Times New Roman"/>
          <w:szCs w:val="28"/>
          <w:lang w:val="en-US"/>
        </w:rPr>
        <w:t xml:space="preserve"> / B. </w:t>
      </w:r>
      <w:r w:rsidRPr="00D171F8">
        <w:rPr>
          <w:rFonts w:ascii="Times New Roman" w:hAnsi="Times New Roman"/>
          <w:szCs w:val="28"/>
          <w:lang w:val="en-US"/>
        </w:rPr>
        <w:t>Stray-Pedersen,</w:t>
      </w:r>
      <w:r>
        <w:rPr>
          <w:rFonts w:ascii="Times New Roman" w:hAnsi="Times New Roman"/>
          <w:szCs w:val="28"/>
          <w:lang w:val="en-US"/>
        </w:rPr>
        <w:t xml:space="preserve"> A.</w:t>
      </w:r>
      <w:r w:rsidRPr="00D171F8">
        <w:rPr>
          <w:rFonts w:ascii="Times New Roman" w:hAnsi="Times New Roman"/>
          <w:szCs w:val="28"/>
          <w:lang w:val="en-US"/>
        </w:rPr>
        <w:t xml:space="preserve"> Whitelaw, </w:t>
      </w:r>
      <w:r>
        <w:rPr>
          <w:rFonts w:ascii="Times New Roman" w:hAnsi="Times New Roman"/>
          <w:szCs w:val="28"/>
          <w:lang w:val="en-US"/>
        </w:rPr>
        <w:t xml:space="preserve">EK. </w:t>
      </w:r>
      <w:r w:rsidRPr="00D171F8">
        <w:rPr>
          <w:rFonts w:ascii="Times New Roman" w:hAnsi="Times New Roman"/>
          <w:szCs w:val="28"/>
          <w:lang w:val="en-US"/>
        </w:rPr>
        <w:t xml:space="preserve">Normann et al. </w:t>
      </w:r>
      <w:r>
        <w:rPr>
          <w:rFonts w:ascii="Times New Roman" w:hAnsi="Times New Roman"/>
          <w:szCs w:val="28"/>
          <w:lang w:val="en-US"/>
        </w:rPr>
        <w:t>//</w:t>
      </w:r>
      <w:r w:rsidRPr="00D171F8">
        <w:rPr>
          <w:rFonts w:ascii="Times New Roman" w:hAnsi="Times New Roman"/>
          <w:szCs w:val="28"/>
          <w:lang w:val="en-US"/>
        </w:rPr>
        <w:t xml:space="preserve"> J Obstet Gynecol</w:t>
      </w:r>
      <w:r>
        <w:rPr>
          <w:rFonts w:ascii="Times New Roman" w:hAnsi="Times New Roman"/>
          <w:szCs w:val="28"/>
          <w:lang w:val="en-US"/>
        </w:rPr>
        <w:t>. – 1994.</w:t>
      </w:r>
      <w:r w:rsidRPr="00D171F8">
        <w:rPr>
          <w:rFonts w:ascii="Times New Roman" w:hAnsi="Times New Roman"/>
          <w:szCs w:val="28"/>
          <w:lang w:val="en-US"/>
        </w:rPr>
        <w:t xml:space="preserve"> </w:t>
      </w:r>
      <w:r>
        <w:rPr>
          <w:rFonts w:ascii="Times New Roman" w:hAnsi="Times New Roman"/>
          <w:szCs w:val="28"/>
          <w:lang w:val="en-US"/>
        </w:rPr>
        <w:t xml:space="preserve">Vol. </w:t>
      </w:r>
      <w:r w:rsidRPr="00D171F8">
        <w:rPr>
          <w:rFonts w:ascii="Times New Roman" w:hAnsi="Times New Roman"/>
          <w:szCs w:val="28"/>
          <w:lang w:val="en-US"/>
        </w:rPr>
        <w:t xml:space="preserve">14 (Suppl. </w:t>
      </w:r>
      <w:r>
        <w:rPr>
          <w:rFonts w:ascii="Times New Roman" w:hAnsi="Times New Roman"/>
          <w:szCs w:val="28"/>
        </w:rPr>
        <w:t>2)</w:t>
      </w:r>
      <w:r>
        <w:rPr>
          <w:rFonts w:ascii="Times New Roman" w:hAnsi="Times New Roman"/>
          <w:szCs w:val="28"/>
          <w:lang w:val="en-US"/>
        </w:rPr>
        <w:t>. – P.</w:t>
      </w:r>
      <w:r w:rsidRPr="00D171F8">
        <w:rPr>
          <w:rFonts w:ascii="Times New Roman" w:hAnsi="Times New Roman"/>
          <w:szCs w:val="28"/>
        </w:rPr>
        <w:t xml:space="preserve"> 121-</w:t>
      </w:r>
      <w:r>
        <w:rPr>
          <w:rFonts w:ascii="Times New Roman" w:hAnsi="Times New Roman"/>
          <w:szCs w:val="28"/>
          <w:lang w:val="en-US"/>
        </w:rPr>
        <w:t>12</w:t>
      </w:r>
      <w:r w:rsidRPr="00D171F8">
        <w:rPr>
          <w:rFonts w:ascii="Times New Roman" w:hAnsi="Times New Roman"/>
          <w:szCs w:val="28"/>
        </w:rPr>
        <w:t xml:space="preserve">4. </w:t>
      </w:r>
    </w:p>
    <w:p w:rsidR="002E27BA" w:rsidRPr="00D171F8" w:rsidRDefault="002E27BA" w:rsidP="00D2056C">
      <w:pPr>
        <w:pStyle w:val="affffffff8"/>
        <w:numPr>
          <w:ilvl w:val="0"/>
          <w:numId w:val="51"/>
        </w:numPr>
        <w:suppressAutoHyphens w:val="0"/>
        <w:spacing w:before="0" w:after="0" w:line="360" w:lineRule="auto"/>
        <w:ind w:left="1260"/>
        <w:jc w:val="both"/>
        <w:rPr>
          <w:sz w:val="28"/>
          <w:szCs w:val="28"/>
          <w:lang w:val="en-US"/>
        </w:rPr>
      </w:pPr>
      <w:r w:rsidRPr="00D171F8">
        <w:rPr>
          <w:sz w:val="28"/>
          <w:szCs w:val="28"/>
          <w:lang w:val="en-US"/>
        </w:rPr>
        <w:t>Rapid high performance liquid chromatographic assay for antif</w:t>
      </w:r>
      <w:r>
        <w:rPr>
          <w:sz w:val="28"/>
          <w:szCs w:val="28"/>
          <w:lang w:val="en-US"/>
        </w:rPr>
        <w:t>ungal agent in human sera. / T.K.C. Ng, R.C.Y. Chan, F.A.</w:t>
      </w:r>
      <w:r w:rsidRPr="00D171F8">
        <w:rPr>
          <w:sz w:val="28"/>
          <w:szCs w:val="28"/>
          <w:lang w:val="en-US"/>
        </w:rPr>
        <w:t xml:space="preserve">B. Adeyemi-Doro, </w:t>
      </w:r>
      <w:r>
        <w:rPr>
          <w:sz w:val="28"/>
          <w:szCs w:val="28"/>
          <w:lang w:val="en-US"/>
        </w:rPr>
        <w:t xml:space="preserve">et al </w:t>
      </w:r>
      <w:r w:rsidRPr="00D171F8">
        <w:rPr>
          <w:sz w:val="28"/>
          <w:szCs w:val="28"/>
          <w:lang w:val="en-US"/>
        </w:rPr>
        <w:t>// Journal of Antimicrobial Chemotherapy</w:t>
      </w:r>
      <w:r>
        <w:rPr>
          <w:sz w:val="28"/>
          <w:szCs w:val="28"/>
          <w:lang w:val="en-US"/>
        </w:rPr>
        <w:t>. – 1996. Vol. 37. – P. 465-</w:t>
      </w:r>
      <w:r w:rsidRPr="00D171F8">
        <w:rPr>
          <w:sz w:val="28"/>
          <w:szCs w:val="28"/>
          <w:lang w:val="en-US"/>
        </w:rPr>
        <w:t>472</w:t>
      </w:r>
      <w:r>
        <w:rPr>
          <w:sz w:val="28"/>
          <w:szCs w:val="28"/>
          <w:lang w:val="en-US"/>
        </w:rPr>
        <w:t>.</w:t>
      </w:r>
    </w:p>
    <w:p w:rsidR="002E27BA" w:rsidRPr="00C65EC2" w:rsidRDefault="002E27BA" w:rsidP="00D2056C">
      <w:pPr>
        <w:pStyle w:val="2ffffc"/>
        <w:widowControl w:val="0"/>
        <w:numPr>
          <w:ilvl w:val="0"/>
          <w:numId w:val="51"/>
        </w:numPr>
        <w:suppressAutoHyphens w:val="0"/>
        <w:spacing w:after="0" w:line="360" w:lineRule="auto"/>
        <w:ind w:left="1260"/>
        <w:jc w:val="both"/>
        <w:rPr>
          <w:rFonts w:ascii="Times New Roman" w:hAnsi="Times New Roman"/>
          <w:bCs/>
          <w:szCs w:val="28"/>
        </w:rPr>
      </w:pPr>
      <w:r w:rsidRPr="00D171F8">
        <w:rPr>
          <w:rFonts w:ascii="Times New Roman" w:hAnsi="Times New Roman"/>
          <w:bCs/>
          <w:szCs w:val="28"/>
        </w:rPr>
        <w:t>Reed B</w:t>
      </w:r>
      <w:r w:rsidRPr="00D171F8">
        <w:rPr>
          <w:rFonts w:ascii="Times New Roman" w:hAnsi="Times New Roman"/>
          <w:bCs/>
          <w:szCs w:val="28"/>
          <w:lang w:val="uk-UA"/>
        </w:rPr>
        <w:t>.</w:t>
      </w:r>
      <w:r w:rsidRPr="00D171F8">
        <w:rPr>
          <w:rFonts w:ascii="Times New Roman" w:hAnsi="Times New Roman"/>
          <w:bCs/>
          <w:szCs w:val="28"/>
        </w:rPr>
        <w:t>D</w:t>
      </w:r>
      <w:r>
        <w:rPr>
          <w:rFonts w:ascii="Times New Roman" w:hAnsi="Times New Roman"/>
          <w:bCs/>
          <w:szCs w:val="28"/>
          <w:lang w:val="uk-UA"/>
        </w:rPr>
        <w:t>.</w:t>
      </w:r>
      <w:r w:rsidRPr="00D171F8">
        <w:rPr>
          <w:rFonts w:ascii="Times New Roman" w:hAnsi="Times New Roman"/>
          <w:bCs/>
          <w:szCs w:val="28"/>
        </w:rPr>
        <w:t xml:space="preserve">Vaginal infection: Diagnosis and management </w:t>
      </w:r>
      <w:r>
        <w:rPr>
          <w:rFonts w:ascii="Times New Roman" w:hAnsi="Times New Roman"/>
          <w:bCs/>
          <w:szCs w:val="28"/>
        </w:rPr>
        <w:t xml:space="preserve">/ B.D. </w:t>
      </w:r>
      <w:r w:rsidRPr="00D171F8">
        <w:rPr>
          <w:rFonts w:ascii="Times New Roman" w:hAnsi="Times New Roman"/>
          <w:bCs/>
          <w:szCs w:val="28"/>
        </w:rPr>
        <w:t>Reed</w:t>
      </w:r>
      <w:r w:rsidRPr="00D171F8">
        <w:rPr>
          <w:rFonts w:ascii="Times New Roman" w:hAnsi="Times New Roman"/>
          <w:bCs/>
          <w:szCs w:val="28"/>
          <w:lang w:val="uk-UA"/>
        </w:rPr>
        <w:t>,</w:t>
      </w:r>
      <w:r w:rsidRPr="00D171F8">
        <w:rPr>
          <w:rFonts w:ascii="Times New Roman" w:hAnsi="Times New Roman"/>
          <w:bCs/>
          <w:szCs w:val="28"/>
        </w:rPr>
        <w:t xml:space="preserve"> </w:t>
      </w:r>
      <w:r>
        <w:rPr>
          <w:rFonts w:ascii="Times New Roman" w:hAnsi="Times New Roman"/>
          <w:bCs/>
          <w:szCs w:val="28"/>
        </w:rPr>
        <w:t xml:space="preserve"> A. </w:t>
      </w:r>
      <w:r w:rsidRPr="00D171F8">
        <w:rPr>
          <w:rFonts w:ascii="Times New Roman" w:hAnsi="Times New Roman"/>
          <w:bCs/>
          <w:szCs w:val="28"/>
        </w:rPr>
        <w:t>Eyler</w:t>
      </w:r>
      <w:r w:rsidRPr="00D171F8">
        <w:rPr>
          <w:rFonts w:ascii="Times New Roman" w:hAnsi="Times New Roman"/>
          <w:bCs/>
          <w:szCs w:val="28"/>
          <w:lang w:val="uk-UA"/>
        </w:rPr>
        <w:t xml:space="preserve"> </w:t>
      </w:r>
      <w:r w:rsidRPr="00D171F8">
        <w:rPr>
          <w:rFonts w:ascii="Times New Roman" w:hAnsi="Times New Roman"/>
          <w:bCs/>
          <w:szCs w:val="28"/>
        </w:rPr>
        <w:t>// A</w:t>
      </w:r>
      <w:r w:rsidRPr="00D171F8">
        <w:rPr>
          <w:rFonts w:ascii="Times New Roman" w:hAnsi="Times New Roman"/>
          <w:bCs/>
          <w:szCs w:val="28"/>
        </w:rPr>
        <w:t>m</w:t>
      </w:r>
      <w:r w:rsidRPr="00D171F8">
        <w:rPr>
          <w:rFonts w:ascii="Times New Roman" w:hAnsi="Times New Roman"/>
          <w:bCs/>
          <w:szCs w:val="28"/>
          <w:lang w:val="uk-UA"/>
        </w:rPr>
        <w:t xml:space="preserve">. </w:t>
      </w:r>
      <w:r w:rsidRPr="00D171F8">
        <w:rPr>
          <w:rFonts w:ascii="Times New Roman" w:hAnsi="Times New Roman"/>
          <w:bCs/>
          <w:szCs w:val="28"/>
        </w:rPr>
        <w:t>Fam</w:t>
      </w:r>
      <w:r w:rsidRPr="00D171F8">
        <w:rPr>
          <w:rFonts w:ascii="Times New Roman" w:hAnsi="Times New Roman"/>
          <w:bCs/>
          <w:szCs w:val="28"/>
          <w:lang w:val="uk-UA"/>
        </w:rPr>
        <w:t xml:space="preserve">. </w:t>
      </w:r>
      <w:r w:rsidRPr="00D171F8">
        <w:rPr>
          <w:rFonts w:ascii="Times New Roman" w:hAnsi="Times New Roman"/>
          <w:bCs/>
          <w:szCs w:val="28"/>
        </w:rPr>
        <w:t>Phys</w:t>
      </w:r>
      <w:r w:rsidRPr="00D171F8">
        <w:rPr>
          <w:rFonts w:ascii="Times New Roman" w:hAnsi="Times New Roman"/>
          <w:bCs/>
          <w:szCs w:val="28"/>
          <w:lang w:val="uk-UA"/>
        </w:rPr>
        <w:t>.</w:t>
      </w:r>
      <w:r w:rsidRPr="00C65EC2">
        <w:rPr>
          <w:rFonts w:ascii="Times New Roman" w:hAnsi="Times New Roman"/>
          <w:bCs/>
          <w:szCs w:val="28"/>
        </w:rPr>
        <w:t xml:space="preserve"> – 1993. – </w:t>
      </w:r>
      <w:r>
        <w:rPr>
          <w:rFonts w:ascii="Times New Roman" w:hAnsi="Times New Roman"/>
          <w:bCs/>
          <w:szCs w:val="28"/>
        </w:rPr>
        <w:t xml:space="preserve">Vol.47, </w:t>
      </w:r>
      <w:r w:rsidRPr="00D171F8">
        <w:rPr>
          <w:rFonts w:ascii="Times New Roman" w:hAnsi="Times New Roman"/>
          <w:bCs/>
          <w:szCs w:val="28"/>
          <w:lang w:val="uk-UA"/>
        </w:rPr>
        <w:t>№</w:t>
      </w:r>
      <w:r w:rsidRPr="00C65EC2">
        <w:rPr>
          <w:rFonts w:ascii="Times New Roman" w:hAnsi="Times New Roman"/>
          <w:bCs/>
          <w:szCs w:val="28"/>
        </w:rPr>
        <w:t xml:space="preserve">8. – </w:t>
      </w:r>
      <w:r w:rsidRPr="00D171F8">
        <w:rPr>
          <w:rFonts w:ascii="Times New Roman" w:hAnsi="Times New Roman"/>
          <w:bCs/>
          <w:szCs w:val="28"/>
        </w:rPr>
        <w:t>P</w:t>
      </w:r>
      <w:r w:rsidRPr="00D171F8">
        <w:rPr>
          <w:rFonts w:ascii="Times New Roman" w:hAnsi="Times New Roman"/>
          <w:bCs/>
          <w:szCs w:val="28"/>
          <w:lang w:val="uk-UA"/>
        </w:rPr>
        <w:t>.</w:t>
      </w:r>
      <w:r w:rsidRPr="00C65EC2">
        <w:rPr>
          <w:rFonts w:ascii="Times New Roman" w:hAnsi="Times New Roman"/>
          <w:bCs/>
          <w:szCs w:val="28"/>
        </w:rPr>
        <w:t>1805-1816.</w:t>
      </w:r>
    </w:p>
    <w:p w:rsidR="002E27BA" w:rsidRPr="00D171F8" w:rsidRDefault="002E27BA" w:rsidP="00D2056C">
      <w:pPr>
        <w:numPr>
          <w:ilvl w:val="0"/>
          <w:numId w:val="51"/>
        </w:numPr>
        <w:suppressAutoHyphens w:val="0"/>
        <w:spacing w:line="360" w:lineRule="auto"/>
        <w:ind w:left="1260"/>
        <w:jc w:val="both"/>
        <w:rPr>
          <w:rFonts w:ascii="Times New Roman" w:hAnsi="Times New Roman"/>
          <w:szCs w:val="28"/>
        </w:rPr>
      </w:pPr>
      <w:r>
        <w:rPr>
          <w:rFonts w:ascii="Times New Roman" w:hAnsi="Times New Roman"/>
          <w:szCs w:val="28"/>
          <w:lang w:val="en-US"/>
        </w:rPr>
        <w:t>Reyes C.</w:t>
      </w:r>
      <w:r w:rsidRPr="00D171F8">
        <w:rPr>
          <w:rFonts w:ascii="Times New Roman" w:hAnsi="Times New Roman"/>
          <w:szCs w:val="28"/>
          <w:lang w:val="en-US"/>
        </w:rPr>
        <w:t xml:space="preserve"> Clinical experience with single-dose fluconazole in vaginal candidacies. </w:t>
      </w:r>
      <w:r>
        <w:rPr>
          <w:rFonts w:ascii="Times New Roman" w:hAnsi="Times New Roman"/>
          <w:szCs w:val="28"/>
          <w:lang w:val="en-US"/>
        </w:rPr>
        <w:t xml:space="preserve">/ C. </w:t>
      </w:r>
      <w:r w:rsidRPr="00D171F8">
        <w:rPr>
          <w:rFonts w:ascii="Times New Roman" w:hAnsi="Times New Roman"/>
          <w:szCs w:val="28"/>
          <w:lang w:val="en-US"/>
        </w:rPr>
        <w:t>Reyes,</w:t>
      </w:r>
      <w:r>
        <w:rPr>
          <w:rFonts w:ascii="Times New Roman" w:hAnsi="Times New Roman"/>
          <w:szCs w:val="28"/>
          <w:lang w:val="en-US"/>
        </w:rPr>
        <w:t xml:space="preserve"> R.</w:t>
      </w:r>
      <w:r w:rsidRPr="00D171F8">
        <w:rPr>
          <w:rFonts w:ascii="Times New Roman" w:hAnsi="Times New Roman"/>
          <w:szCs w:val="28"/>
          <w:lang w:val="en-US"/>
        </w:rPr>
        <w:t xml:space="preserve"> Phillips</w:t>
      </w:r>
      <w:r>
        <w:rPr>
          <w:rFonts w:ascii="Times New Roman" w:hAnsi="Times New Roman"/>
          <w:szCs w:val="28"/>
          <w:lang w:val="en-US"/>
        </w:rPr>
        <w:t xml:space="preserve"> //</w:t>
      </w:r>
      <w:r w:rsidRPr="00D171F8">
        <w:rPr>
          <w:rFonts w:ascii="Times New Roman" w:hAnsi="Times New Roman"/>
          <w:szCs w:val="28"/>
          <w:lang w:val="en-US"/>
        </w:rPr>
        <w:t xml:space="preserve"> A review of the World-wide database. Int. J Gynecol Obstet</w:t>
      </w:r>
      <w:r>
        <w:rPr>
          <w:rFonts w:ascii="Times New Roman" w:hAnsi="Times New Roman"/>
          <w:szCs w:val="28"/>
          <w:lang w:val="en-US"/>
        </w:rPr>
        <w:t>. – 2002. Vol. 37(supplement). – P.</w:t>
      </w:r>
      <w:r w:rsidRPr="00D171F8">
        <w:rPr>
          <w:rFonts w:ascii="Times New Roman" w:hAnsi="Times New Roman"/>
          <w:szCs w:val="28"/>
          <w:lang w:val="en-US"/>
        </w:rPr>
        <w:t xml:space="preserve"> 9-15.</w:t>
      </w:r>
    </w:p>
    <w:p w:rsidR="002E27BA" w:rsidRPr="00D171F8" w:rsidRDefault="002E27BA" w:rsidP="00D2056C">
      <w:pPr>
        <w:numPr>
          <w:ilvl w:val="0"/>
          <w:numId w:val="51"/>
        </w:numPr>
        <w:suppressAutoHyphens w:val="0"/>
        <w:spacing w:line="360" w:lineRule="auto"/>
        <w:ind w:left="1260"/>
        <w:jc w:val="both"/>
        <w:rPr>
          <w:rFonts w:ascii="Times New Roman" w:hAnsi="Times New Roman"/>
          <w:color w:val="000000"/>
          <w:szCs w:val="29"/>
        </w:rPr>
      </w:pPr>
      <w:r w:rsidRPr="00D171F8">
        <w:rPr>
          <w:rFonts w:ascii="Times New Roman" w:hAnsi="Times New Roman"/>
          <w:szCs w:val="28"/>
          <w:lang w:val="en-US"/>
        </w:rPr>
        <w:t xml:space="preserve">Riardson, I. Routes of Delivery: Case Studies, the Vaginal Route of Peptide and Protein Drug Delivery. </w:t>
      </w:r>
      <w:r>
        <w:rPr>
          <w:rFonts w:ascii="Times New Roman" w:hAnsi="Times New Roman"/>
          <w:szCs w:val="28"/>
          <w:lang w:val="en-US"/>
        </w:rPr>
        <w:t xml:space="preserve">/ I. </w:t>
      </w:r>
      <w:r w:rsidRPr="00D171F8">
        <w:rPr>
          <w:rFonts w:ascii="Times New Roman" w:hAnsi="Times New Roman"/>
          <w:szCs w:val="28"/>
          <w:lang w:val="en-US"/>
        </w:rPr>
        <w:t>Riardson</w:t>
      </w:r>
      <w:r>
        <w:rPr>
          <w:rFonts w:ascii="Times New Roman" w:hAnsi="Times New Roman"/>
          <w:szCs w:val="28"/>
          <w:lang w:val="en-US"/>
        </w:rPr>
        <w:t>, L.</w:t>
      </w:r>
      <w:r w:rsidRPr="00D171F8">
        <w:rPr>
          <w:rFonts w:ascii="Times New Roman" w:hAnsi="Times New Roman"/>
          <w:szCs w:val="28"/>
          <w:lang w:val="en-US"/>
        </w:rPr>
        <w:t xml:space="preserve"> Iur </w:t>
      </w:r>
      <w:r>
        <w:rPr>
          <w:rFonts w:ascii="Times New Roman" w:hAnsi="Times New Roman"/>
          <w:szCs w:val="28"/>
          <w:lang w:val="en-US"/>
        </w:rPr>
        <w:t xml:space="preserve">// </w:t>
      </w:r>
      <w:r w:rsidRPr="00D171F8">
        <w:rPr>
          <w:rFonts w:ascii="Times New Roman" w:hAnsi="Times New Roman"/>
          <w:szCs w:val="28"/>
          <w:lang w:val="en-US"/>
        </w:rPr>
        <w:t xml:space="preserve">Adv. Drug Delivery Rev. </w:t>
      </w:r>
      <w:r>
        <w:rPr>
          <w:rFonts w:ascii="Times New Roman" w:hAnsi="Times New Roman"/>
          <w:szCs w:val="28"/>
          <w:lang w:val="en-US"/>
        </w:rPr>
        <w:t>– 1992.</w:t>
      </w:r>
      <w:r w:rsidRPr="00D171F8">
        <w:rPr>
          <w:rFonts w:ascii="Times New Roman" w:hAnsi="Times New Roman"/>
          <w:szCs w:val="28"/>
          <w:lang w:val="en-US"/>
        </w:rPr>
        <w:t xml:space="preserve"> </w:t>
      </w:r>
      <w:r>
        <w:rPr>
          <w:rFonts w:ascii="Times New Roman" w:hAnsi="Times New Roman"/>
          <w:szCs w:val="28"/>
          <w:lang w:val="en-US"/>
        </w:rPr>
        <w:t>Vol. 8. – P.</w:t>
      </w:r>
      <w:r w:rsidRPr="00D171F8">
        <w:rPr>
          <w:rFonts w:ascii="Times New Roman" w:hAnsi="Times New Roman"/>
          <w:szCs w:val="28"/>
          <w:lang w:val="en-US"/>
        </w:rPr>
        <w:t xml:space="preserve"> 341-366.</w:t>
      </w:r>
    </w:p>
    <w:p w:rsidR="002E27BA" w:rsidRPr="00D171F8" w:rsidRDefault="002E27BA" w:rsidP="00D2056C">
      <w:pPr>
        <w:numPr>
          <w:ilvl w:val="0"/>
          <w:numId w:val="51"/>
        </w:numPr>
        <w:tabs>
          <w:tab w:val="num" w:pos="900"/>
        </w:tabs>
        <w:suppressAutoHyphens w:val="0"/>
        <w:spacing w:line="360" w:lineRule="auto"/>
        <w:ind w:left="1260"/>
        <w:jc w:val="both"/>
        <w:outlineLvl w:val="1"/>
        <w:rPr>
          <w:rFonts w:ascii="Times New Roman" w:hAnsi="Times New Roman"/>
          <w:szCs w:val="28"/>
          <w:lang w:val="en-US"/>
        </w:rPr>
      </w:pPr>
      <w:r w:rsidRPr="00D171F8">
        <w:rPr>
          <w:rFonts w:ascii="Times New Roman" w:hAnsi="Times New Roman"/>
          <w:szCs w:val="28"/>
          <w:lang w:val="en-US"/>
        </w:rPr>
        <w:t>Robert IJ. Bacterial vaginosis.</w:t>
      </w:r>
      <w:r w:rsidRPr="00C65EC2">
        <w:rPr>
          <w:rFonts w:ascii="Times New Roman" w:hAnsi="Times New Roman"/>
          <w:szCs w:val="28"/>
          <w:lang w:val="en-US"/>
        </w:rPr>
        <w:t xml:space="preserve"> </w:t>
      </w:r>
      <w:r>
        <w:rPr>
          <w:rFonts w:ascii="Times New Roman" w:hAnsi="Times New Roman"/>
          <w:szCs w:val="28"/>
          <w:lang w:val="en-US"/>
        </w:rPr>
        <w:t xml:space="preserve">/ </w:t>
      </w:r>
      <w:r w:rsidRPr="00D171F8">
        <w:rPr>
          <w:rFonts w:ascii="Times New Roman" w:hAnsi="Times New Roman"/>
          <w:szCs w:val="28"/>
          <w:lang w:val="en-US"/>
        </w:rPr>
        <w:t xml:space="preserve">Robert IJ. </w:t>
      </w:r>
      <w:r>
        <w:rPr>
          <w:rFonts w:ascii="Times New Roman" w:hAnsi="Times New Roman"/>
          <w:szCs w:val="28"/>
          <w:lang w:val="en-US"/>
        </w:rPr>
        <w:t>//</w:t>
      </w:r>
      <w:r w:rsidRPr="00D171F8">
        <w:rPr>
          <w:rFonts w:ascii="Times New Roman" w:hAnsi="Times New Roman"/>
          <w:szCs w:val="28"/>
          <w:lang w:val="en-US"/>
        </w:rPr>
        <w:t xml:space="preserve"> Review. Br J Obstet Gynaecol</w:t>
      </w:r>
      <w:r>
        <w:rPr>
          <w:rFonts w:ascii="Times New Roman" w:hAnsi="Times New Roman"/>
          <w:szCs w:val="28"/>
          <w:lang w:val="en-US"/>
        </w:rPr>
        <w:t>. – 1995. Vol. 102, N. 2. – P.</w:t>
      </w:r>
      <w:r w:rsidRPr="00D171F8">
        <w:rPr>
          <w:rFonts w:ascii="Times New Roman" w:hAnsi="Times New Roman"/>
          <w:szCs w:val="28"/>
          <w:lang w:val="en-US"/>
        </w:rPr>
        <w:t xml:space="preserve"> 92-</w:t>
      </w:r>
      <w:r>
        <w:rPr>
          <w:rFonts w:ascii="Times New Roman" w:hAnsi="Times New Roman"/>
          <w:szCs w:val="28"/>
          <w:lang w:val="en-US"/>
        </w:rPr>
        <w:t>9</w:t>
      </w:r>
      <w:r w:rsidRPr="00D171F8">
        <w:rPr>
          <w:rFonts w:ascii="Times New Roman" w:hAnsi="Times New Roman"/>
          <w:szCs w:val="28"/>
          <w:lang w:val="en-US"/>
        </w:rPr>
        <w:t xml:space="preserve">4. </w:t>
      </w:r>
    </w:p>
    <w:p w:rsidR="002E27BA" w:rsidRPr="00D171F8" w:rsidRDefault="002E27BA" w:rsidP="00D2056C">
      <w:pPr>
        <w:numPr>
          <w:ilvl w:val="0"/>
          <w:numId w:val="51"/>
        </w:numPr>
        <w:tabs>
          <w:tab w:val="num" w:pos="900"/>
        </w:tabs>
        <w:suppressAutoHyphens w:val="0"/>
        <w:spacing w:line="360" w:lineRule="auto"/>
        <w:ind w:left="1260"/>
        <w:jc w:val="both"/>
        <w:outlineLvl w:val="1"/>
        <w:rPr>
          <w:rFonts w:ascii="Times New Roman" w:hAnsi="Times New Roman"/>
          <w:szCs w:val="28"/>
          <w:lang w:val="en-US"/>
        </w:rPr>
      </w:pPr>
      <w:r>
        <w:rPr>
          <w:rFonts w:ascii="Times New Roman" w:hAnsi="Times New Roman"/>
          <w:szCs w:val="28"/>
          <w:lang w:val="en-US"/>
        </w:rPr>
        <w:t xml:space="preserve">Rubin PC. </w:t>
      </w:r>
      <w:r w:rsidRPr="00D171F8">
        <w:rPr>
          <w:rFonts w:ascii="Times New Roman" w:hAnsi="Times New Roman"/>
          <w:szCs w:val="28"/>
          <w:lang w:val="en-US"/>
        </w:rPr>
        <w:t xml:space="preserve">Fluconazole and pregnancy: results of a prescription event-monitoring study. </w:t>
      </w:r>
      <w:r>
        <w:rPr>
          <w:rFonts w:ascii="Times New Roman" w:hAnsi="Times New Roman"/>
          <w:szCs w:val="28"/>
          <w:lang w:val="en-US"/>
        </w:rPr>
        <w:t xml:space="preserve">/ PC. </w:t>
      </w:r>
      <w:r w:rsidRPr="00D171F8">
        <w:rPr>
          <w:rFonts w:ascii="Times New Roman" w:hAnsi="Times New Roman"/>
          <w:szCs w:val="28"/>
          <w:lang w:val="en-US"/>
        </w:rPr>
        <w:t xml:space="preserve">Rubin, </w:t>
      </w:r>
      <w:r>
        <w:rPr>
          <w:rFonts w:ascii="Times New Roman" w:hAnsi="Times New Roman"/>
          <w:szCs w:val="28"/>
          <w:lang w:val="en-US"/>
        </w:rPr>
        <w:t xml:space="preserve">LV. </w:t>
      </w:r>
      <w:r w:rsidRPr="00D171F8">
        <w:rPr>
          <w:rFonts w:ascii="Times New Roman" w:hAnsi="Times New Roman"/>
          <w:szCs w:val="28"/>
          <w:lang w:val="en-US"/>
        </w:rPr>
        <w:t xml:space="preserve">Wilton, </w:t>
      </w:r>
      <w:r>
        <w:rPr>
          <w:rFonts w:ascii="Times New Roman" w:hAnsi="Times New Roman"/>
          <w:szCs w:val="28"/>
          <w:lang w:val="en-US"/>
        </w:rPr>
        <w:t xml:space="preserve">WHW. </w:t>
      </w:r>
      <w:r w:rsidRPr="00D171F8">
        <w:rPr>
          <w:rFonts w:ascii="Times New Roman" w:hAnsi="Times New Roman"/>
          <w:szCs w:val="28"/>
          <w:lang w:val="en-US"/>
        </w:rPr>
        <w:t>Inman</w:t>
      </w:r>
      <w:r>
        <w:rPr>
          <w:rFonts w:ascii="Times New Roman" w:hAnsi="Times New Roman"/>
          <w:szCs w:val="28"/>
          <w:lang w:val="en-US"/>
        </w:rPr>
        <w:t xml:space="preserve"> // </w:t>
      </w:r>
      <w:r w:rsidRPr="00D171F8">
        <w:rPr>
          <w:rFonts w:ascii="Times New Roman" w:hAnsi="Times New Roman"/>
          <w:szCs w:val="28"/>
          <w:lang w:val="en-US"/>
        </w:rPr>
        <w:t>Int J Gynecol Obstet</w:t>
      </w:r>
      <w:r>
        <w:rPr>
          <w:rFonts w:ascii="Times New Roman" w:hAnsi="Times New Roman"/>
          <w:szCs w:val="28"/>
          <w:lang w:val="en-US"/>
        </w:rPr>
        <w:t>. – 1992.</w:t>
      </w:r>
      <w:r w:rsidRPr="00D171F8">
        <w:rPr>
          <w:rFonts w:ascii="Times New Roman" w:hAnsi="Times New Roman"/>
          <w:szCs w:val="28"/>
          <w:lang w:val="en-US"/>
        </w:rPr>
        <w:t xml:space="preserve"> </w:t>
      </w:r>
      <w:r>
        <w:rPr>
          <w:rFonts w:ascii="Times New Roman" w:hAnsi="Times New Roman"/>
          <w:szCs w:val="28"/>
          <w:lang w:val="en-US"/>
        </w:rPr>
        <w:t>Vol. 37 (Suppl.). – P.</w:t>
      </w:r>
      <w:r w:rsidRPr="00D171F8">
        <w:rPr>
          <w:rFonts w:ascii="Times New Roman" w:hAnsi="Times New Roman"/>
          <w:szCs w:val="28"/>
          <w:lang w:val="en-US"/>
        </w:rPr>
        <w:t xml:space="preserve"> 25-</w:t>
      </w:r>
      <w:r>
        <w:rPr>
          <w:rFonts w:ascii="Times New Roman" w:hAnsi="Times New Roman"/>
          <w:szCs w:val="28"/>
          <w:lang w:val="en-US"/>
        </w:rPr>
        <w:t>2</w:t>
      </w:r>
      <w:r w:rsidRPr="00D171F8">
        <w:rPr>
          <w:rFonts w:ascii="Times New Roman" w:hAnsi="Times New Roman"/>
          <w:szCs w:val="28"/>
          <w:lang w:val="en-US"/>
        </w:rPr>
        <w:t xml:space="preserve">7. </w:t>
      </w:r>
    </w:p>
    <w:p w:rsidR="002E27BA" w:rsidRPr="00D171F8" w:rsidRDefault="002E27BA" w:rsidP="00D2056C">
      <w:pPr>
        <w:numPr>
          <w:ilvl w:val="0"/>
          <w:numId w:val="51"/>
        </w:numPr>
        <w:tabs>
          <w:tab w:val="num" w:pos="900"/>
        </w:tabs>
        <w:suppressAutoHyphens w:val="0"/>
        <w:spacing w:line="360" w:lineRule="auto"/>
        <w:ind w:left="1260"/>
        <w:jc w:val="both"/>
        <w:outlineLvl w:val="1"/>
        <w:rPr>
          <w:rFonts w:ascii="Times New Roman" w:hAnsi="Times New Roman"/>
          <w:szCs w:val="28"/>
        </w:rPr>
      </w:pPr>
      <w:r w:rsidRPr="00D171F8">
        <w:rPr>
          <w:rFonts w:ascii="Times New Roman" w:hAnsi="Times New Roman"/>
          <w:szCs w:val="28"/>
        </w:rPr>
        <w:t xml:space="preserve">Rutala W.A. APIC guideline for selection and use of disinfectants. </w:t>
      </w:r>
      <w:r>
        <w:rPr>
          <w:rFonts w:ascii="Times New Roman" w:hAnsi="Times New Roman"/>
          <w:szCs w:val="28"/>
          <w:lang w:val="en-US"/>
        </w:rPr>
        <w:t xml:space="preserve">/ </w:t>
      </w:r>
      <w:r w:rsidRPr="00D171F8">
        <w:rPr>
          <w:rFonts w:ascii="Times New Roman" w:hAnsi="Times New Roman"/>
          <w:szCs w:val="28"/>
        </w:rPr>
        <w:t xml:space="preserve">Rutala W.A. </w:t>
      </w:r>
      <w:r>
        <w:rPr>
          <w:rFonts w:ascii="Times New Roman" w:hAnsi="Times New Roman"/>
          <w:szCs w:val="28"/>
          <w:lang w:val="en-US"/>
        </w:rPr>
        <w:t xml:space="preserve">// </w:t>
      </w:r>
      <w:r>
        <w:rPr>
          <w:rFonts w:ascii="Times New Roman" w:hAnsi="Times New Roman"/>
          <w:szCs w:val="28"/>
        </w:rPr>
        <w:t>Inc Am J Infect Control</w:t>
      </w:r>
      <w:r>
        <w:rPr>
          <w:rFonts w:ascii="Times New Roman" w:hAnsi="Times New Roman"/>
          <w:szCs w:val="28"/>
          <w:lang w:val="en-US"/>
        </w:rPr>
        <w:t>. –</w:t>
      </w:r>
      <w:r>
        <w:rPr>
          <w:rFonts w:ascii="Times New Roman" w:hAnsi="Times New Roman"/>
          <w:szCs w:val="28"/>
        </w:rPr>
        <w:t xml:space="preserve"> 1996</w:t>
      </w:r>
      <w:r>
        <w:rPr>
          <w:rFonts w:ascii="Times New Roman" w:hAnsi="Times New Roman"/>
          <w:szCs w:val="28"/>
          <w:lang w:val="en-US"/>
        </w:rPr>
        <w:t>.</w:t>
      </w:r>
      <w:r w:rsidRPr="00D171F8">
        <w:rPr>
          <w:rFonts w:ascii="Times New Roman" w:hAnsi="Times New Roman"/>
          <w:szCs w:val="28"/>
        </w:rPr>
        <w:t xml:space="preserve"> </w:t>
      </w:r>
      <w:r>
        <w:rPr>
          <w:rFonts w:ascii="Times New Roman" w:hAnsi="Times New Roman"/>
          <w:szCs w:val="28"/>
          <w:lang w:val="en-US"/>
        </w:rPr>
        <w:t xml:space="preserve">– Vol. </w:t>
      </w:r>
      <w:r>
        <w:rPr>
          <w:rFonts w:ascii="Times New Roman" w:hAnsi="Times New Roman"/>
          <w:szCs w:val="28"/>
        </w:rPr>
        <w:t>24</w:t>
      </w:r>
      <w:r>
        <w:rPr>
          <w:rFonts w:ascii="Times New Roman" w:hAnsi="Times New Roman"/>
          <w:szCs w:val="28"/>
          <w:lang w:val="en-US"/>
        </w:rPr>
        <w:t xml:space="preserve">. – P. </w:t>
      </w:r>
      <w:r w:rsidRPr="00D171F8">
        <w:rPr>
          <w:rFonts w:ascii="Times New Roman" w:hAnsi="Times New Roman"/>
          <w:szCs w:val="28"/>
        </w:rPr>
        <w:t>313-</w:t>
      </w:r>
      <w:r>
        <w:rPr>
          <w:rFonts w:ascii="Times New Roman" w:hAnsi="Times New Roman"/>
          <w:szCs w:val="28"/>
          <w:lang w:val="en-US"/>
        </w:rPr>
        <w:t>3</w:t>
      </w:r>
      <w:r w:rsidRPr="00D171F8">
        <w:rPr>
          <w:rFonts w:ascii="Times New Roman" w:hAnsi="Times New Roman"/>
          <w:szCs w:val="28"/>
        </w:rPr>
        <w:t xml:space="preserve">42. </w:t>
      </w:r>
    </w:p>
    <w:p w:rsidR="002E27BA" w:rsidRPr="00D171F8" w:rsidRDefault="002E27BA" w:rsidP="00D2056C">
      <w:pPr>
        <w:numPr>
          <w:ilvl w:val="0"/>
          <w:numId w:val="51"/>
        </w:numPr>
        <w:tabs>
          <w:tab w:val="num" w:pos="900"/>
        </w:tabs>
        <w:suppressAutoHyphens w:val="0"/>
        <w:spacing w:line="360" w:lineRule="auto"/>
        <w:ind w:left="1260"/>
        <w:jc w:val="both"/>
        <w:outlineLvl w:val="1"/>
        <w:rPr>
          <w:rFonts w:ascii="Times New Roman" w:hAnsi="Times New Roman"/>
          <w:szCs w:val="28"/>
          <w:lang w:val="en-US"/>
        </w:rPr>
      </w:pPr>
      <w:r w:rsidRPr="00D171F8">
        <w:rPr>
          <w:rFonts w:ascii="Times New Roman" w:hAnsi="Times New Roman"/>
          <w:szCs w:val="28"/>
          <w:lang w:val="en-US"/>
        </w:rPr>
        <w:t xml:space="preserve">Safety of fluconazole in the treatment of vaginal candidiasis. A prescription-event monitoring study, with special reference to the outcome of pregnancy. / W. Inman, G. Pearce, L. Wilton. // Eur J Clin Pharmacol. – 1994. </w:t>
      </w:r>
      <w:r>
        <w:rPr>
          <w:rFonts w:ascii="Times New Roman" w:hAnsi="Times New Roman"/>
          <w:szCs w:val="28"/>
          <w:lang w:val="en-US"/>
        </w:rPr>
        <w:t xml:space="preserve">– </w:t>
      </w:r>
      <w:r w:rsidRPr="00D171F8">
        <w:rPr>
          <w:rFonts w:ascii="Times New Roman" w:hAnsi="Times New Roman"/>
          <w:szCs w:val="28"/>
          <w:lang w:val="en-US"/>
        </w:rPr>
        <w:t>Vol 46</w:t>
      </w:r>
      <w:r>
        <w:rPr>
          <w:rFonts w:ascii="Times New Roman" w:hAnsi="Times New Roman"/>
          <w:szCs w:val="28"/>
          <w:lang w:val="en-US"/>
        </w:rPr>
        <w:t>, N 9. –</w:t>
      </w:r>
      <w:r w:rsidRPr="00D171F8">
        <w:rPr>
          <w:rFonts w:ascii="Times New Roman" w:hAnsi="Times New Roman"/>
          <w:szCs w:val="28"/>
          <w:lang w:val="en-US"/>
        </w:rPr>
        <w:t xml:space="preserve"> 115-</w:t>
      </w:r>
      <w:r>
        <w:rPr>
          <w:rFonts w:ascii="Times New Roman" w:hAnsi="Times New Roman"/>
          <w:szCs w:val="28"/>
          <w:lang w:val="en-US"/>
        </w:rPr>
        <w:t>11</w:t>
      </w:r>
      <w:r w:rsidRPr="00D171F8">
        <w:rPr>
          <w:rFonts w:ascii="Times New Roman" w:hAnsi="Times New Roman"/>
          <w:szCs w:val="28"/>
          <w:lang w:val="en-US"/>
        </w:rPr>
        <w:t xml:space="preserve">8. </w:t>
      </w:r>
    </w:p>
    <w:p w:rsidR="002E27BA" w:rsidRPr="00D171F8" w:rsidRDefault="002E27BA" w:rsidP="00D2056C">
      <w:pPr>
        <w:numPr>
          <w:ilvl w:val="0"/>
          <w:numId w:val="51"/>
        </w:numPr>
        <w:suppressAutoHyphens w:val="0"/>
        <w:spacing w:line="360" w:lineRule="auto"/>
        <w:ind w:left="1260"/>
        <w:jc w:val="both"/>
        <w:rPr>
          <w:rFonts w:ascii="Times New Roman" w:hAnsi="Times New Roman"/>
        </w:rPr>
      </w:pPr>
      <w:r w:rsidRPr="00D171F8">
        <w:rPr>
          <w:rFonts w:ascii="Times New Roman" w:hAnsi="Times New Roman"/>
          <w:iCs/>
          <w:lang w:val="en-US"/>
        </w:rPr>
        <w:t>Sakagami M</w:t>
      </w:r>
      <w:r w:rsidRPr="00D171F8">
        <w:rPr>
          <w:rFonts w:ascii="Times New Roman" w:hAnsi="Times New Roman"/>
          <w:i/>
          <w:iCs/>
          <w:lang w:val="en-US"/>
        </w:rPr>
        <w:t>.</w:t>
      </w:r>
      <w:r w:rsidRPr="00D171F8">
        <w:rPr>
          <w:rFonts w:ascii="Times New Roman" w:hAnsi="Times New Roman"/>
          <w:lang w:val="en-US"/>
        </w:rPr>
        <w:t xml:space="preserve"> // Clinical Pharmacokinetics. – 2004. – Vol. 43 (8). – P. 1254.</w:t>
      </w:r>
    </w:p>
    <w:p w:rsidR="002E27BA" w:rsidRPr="00D171F8" w:rsidRDefault="002E27BA" w:rsidP="00D2056C">
      <w:pPr>
        <w:numPr>
          <w:ilvl w:val="0"/>
          <w:numId w:val="51"/>
        </w:numPr>
        <w:suppressAutoHyphens w:val="0"/>
        <w:spacing w:line="360" w:lineRule="auto"/>
        <w:ind w:left="1260"/>
        <w:jc w:val="both"/>
        <w:rPr>
          <w:rFonts w:ascii="Times New Roman" w:hAnsi="Times New Roman"/>
          <w:color w:val="000000"/>
          <w:szCs w:val="29"/>
        </w:rPr>
      </w:pPr>
      <w:r w:rsidRPr="00D171F8">
        <w:rPr>
          <w:rFonts w:ascii="Times New Roman" w:hAnsi="Times New Roman"/>
          <w:szCs w:val="28"/>
          <w:lang w:val="en-US"/>
        </w:rPr>
        <w:lastRenderedPageBreak/>
        <w:t xml:space="preserve">Schmidt </w:t>
      </w:r>
      <w:r w:rsidRPr="00D171F8">
        <w:rPr>
          <w:rFonts w:ascii="Times New Roman" w:hAnsi="Times New Roman"/>
          <w:szCs w:val="28"/>
        </w:rPr>
        <w:t>Е</w:t>
      </w:r>
      <w:r>
        <w:rPr>
          <w:rFonts w:ascii="Times New Roman" w:hAnsi="Times New Roman"/>
          <w:szCs w:val="28"/>
          <w:lang w:val="en-US"/>
        </w:rPr>
        <w:t>.</w:t>
      </w:r>
      <w:r w:rsidRPr="00D171F8">
        <w:rPr>
          <w:rFonts w:ascii="Times New Roman" w:hAnsi="Times New Roman"/>
          <w:szCs w:val="28"/>
          <w:lang w:val="en-US"/>
        </w:rPr>
        <w:t xml:space="preserve"> </w:t>
      </w:r>
      <w:r w:rsidRPr="00D171F8">
        <w:rPr>
          <w:rFonts w:ascii="Times New Roman" w:hAnsi="Times New Roman"/>
          <w:szCs w:val="28"/>
        </w:rPr>
        <w:t>В</w:t>
      </w:r>
      <w:r w:rsidRPr="00D171F8">
        <w:rPr>
          <w:rFonts w:ascii="Times New Roman" w:hAnsi="Times New Roman"/>
          <w:szCs w:val="28"/>
          <w:lang w:val="en-US"/>
        </w:rPr>
        <w:t xml:space="preserve">iochemistry of the Vagina. </w:t>
      </w:r>
      <w:r w:rsidRPr="00D171F8">
        <w:rPr>
          <w:rFonts w:ascii="Times New Roman" w:hAnsi="Times New Roman"/>
          <w:iCs/>
          <w:szCs w:val="28"/>
          <w:lang w:val="en-US"/>
        </w:rPr>
        <w:t xml:space="preserve">The </w:t>
      </w:r>
      <w:r w:rsidRPr="00D171F8">
        <w:rPr>
          <w:rFonts w:ascii="Times New Roman" w:hAnsi="Times New Roman"/>
          <w:iCs/>
          <w:szCs w:val="28"/>
        </w:rPr>
        <w:t>Н</w:t>
      </w:r>
      <w:r w:rsidRPr="00D171F8">
        <w:rPr>
          <w:rFonts w:ascii="Times New Roman" w:hAnsi="Times New Roman"/>
          <w:iCs/>
          <w:szCs w:val="28"/>
          <w:lang w:val="en-US"/>
        </w:rPr>
        <w:t>um</w:t>
      </w:r>
      <w:r w:rsidRPr="00D171F8">
        <w:rPr>
          <w:rFonts w:ascii="Times New Roman" w:hAnsi="Times New Roman"/>
          <w:iCs/>
          <w:szCs w:val="28"/>
        </w:rPr>
        <w:t>а</w:t>
      </w:r>
      <w:r w:rsidRPr="00D171F8">
        <w:rPr>
          <w:rFonts w:ascii="Times New Roman" w:hAnsi="Times New Roman"/>
          <w:iCs/>
          <w:szCs w:val="28"/>
          <w:lang w:val="en-US"/>
        </w:rPr>
        <w:t>n Vagina</w:t>
      </w:r>
      <w:r>
        <w:rPr>
          <w:rFonts w:ascii="Times New Roman" w:hAnsi="Times New Roman"/>
          <w:iCs/>
          <w:szCs w:val="28"/>
          <w:lang w:val="en-US"/>
        </w:rPr>
        <w:t xml:space="preserve"> / </w:t>
      </w:r>
      <w:r w:rsidRPr="00D171F8">
        <w:rPr>
          <w:rFonts w:ascii="Times New Roman" w:hAnsi="Times New Roman"/>
          <w:szCs w:val="28"/>
          <w:lang w:val="en-US"/>
        </w:rPr>
        <w:t xml:space="preserve">Schmidt </w:t>
      </w:r>
      <w:r w:rsidRPr="00D171F8">
        <w:rPr>
          <w:rFonts w:ascii="Times New Roman" w:hAnsi="Times New Roman"/>
          <w:szCs w:val="28"/>
        </w:rPr>
        <w:t>Е</w:t>
      </w:r>
      <w:r w:rsidRPr="00D171F8">
        <w:rPr>
          <w:rFonts w:ascii="Times New Roman" w:hAnsi="Times New Roman"/>
          <w:szCs w:val="28"/>
          <w:lang w:val="en-US"/>
        </w:rPr>
        <w:t xml:space="preserve">.; </w:t>
      </w:r>
      <w:r w:rsidRPr="00D171F8">
        <w:rPr>
          <w:rFonts w:ascii="Times New Roman" w:hAnsi="Times New Roman"/>
          <w:szCs w:val="28"/>
        </w:rPr>
        <w:t>Ве</w:t>
      </w:r>
      <w:r w:rsidRPr="00D171F8">
        <w:rPr>
          <w:rFonts w:ascii="Times New Roman" w:hAnsi="Times New Roman"/>
          <w:szCs w:val="28"/>
          <w:lang w:val="en-US"/>
        </w:rPr>
        <w:t>h</w:t>
      </w:r>
      <w:r w:rsidRPr="00D171F8">
        <w:rPr>
          <w:rFonts w:ascii="Times New Roman" w:hAnsi="Times New Roman"/>
          <w:szCs w:val="28"/>
        </w:rPr>
        <w:t>е</w:t>
      </w:r>
      <w:r w:rsidRPr="00D171F8">
        <w:rPr>
          <w:rFonts w:ascii="Times New Roman" w:hAnsi="Times New Roman"/>
          <w:szCs w:val="28"/>
          <w:lang w:val="en-US"/>
        </w:rPr>
        <w:t xml:space="preserve">r F. </w:t>
      </w:r>
      <w:r>
        <w:rPr>
          <w:rFonts w:ascii="Times New Roman" w:hAnsi="Times New Roman"/>
          <w:szCs w:val="28"/>
          <w:lang w:val="en-US"/>
        </w:rPr>
        <w:t>//</w:t>
      </w:r>
      <w:r w:rsidRPr="00D171F8">
        <w:rPr>
          <w:rFonts w:ascii="Times New Roman" w:hAnsi="Times New Roman"/>
          <w:i/>
          <w:iCs/>
          <w:szCs w:val="28"/>
          <w:lang w:val="en-US"/>
        </w:rPr>
        <w:t xml:space="preserve"> </w:t>
      </w:r>
      <w:r w:rsidRPr="00D171F8">
        <w:rPr>
          <w:rFonts w:ascii="Times New Roman" w:hAnsi="Times New Roman"/>
          <w:szCs w:val="28"/>
          <w:lang w:val="en-US"/>
        </w:rPr>
        <w:t xml:space="preserve">North Holland Publishing </w:t>
      </w:r>
      <w:r w:rsidRPr="00D171F8">
        <w:rPr>
          <w:rFonts w:ascii="Times New Roman" w:hAnsi="Times New Roman"/>
          <w:szCs w:val="28"/>
        </w:rPr>
        <w:t>Со</w:t>
      </w:r>
      <w:r w:rsidRPr="00D171F8">
        <w:rPr>
          <w:rFonts w:ascii="Times New Roman" w:hAnsi="Times New Roman"/>
          <w:szCs w:val="28"/>
          <w:lang w:val="en-US"/>
        </w:rPr>
        <w:t xml:space="preserve">.: New </w:t>
      </w:r>
      <w:r w:rsidRPr="00D171F8">
        <w:rPr>
          <w:rFonts w:ascii="Times New Roman" w:hAnsi="Times New Roman"/>
          <w:szCs w:val="28"/>
        </w:rPr>
        <w:t>У</w:t>
      </w:r>
      <w:r>
        <w:rPr>
          <w:rFonts w:ascii="Times New Roman" w:hAnsi="Times New Roman"/>
          <w:szCs w:val="28"/>
          <w:lang w:val="en-US"/>
        </w:rPr>
        <w:t>ork. – 1978 .- P.</w:t>
      </w:r>
      <w:r w:rsidRPr="00D171F8">
        <w:rPr>
          <w:rFonts w:ascii="Times New Roman" w:hAnsi="Times New Roman"/>
          <w:szCs w:val="28"/>
          <w:lang w:val="en-US"/>
        </w:rPr>
        <w:t xml:space="preserve"> 139-149.</w:t>
      </w:r>
      <w:r>
        <w:rPr>
          <w:rFonts w:ascii="Times New Roman" w:hAnsi="Times New Roman"/>
          <w:szCs w:val="28"/>
          <w:lang w:val="en-US"/>
        </w:rPr>
        <w:t xml:space="preserve"> </w:t>
      </w:r>
    </w:p>
    <w:p w:rsidR="002E27BA" w:rsidRPr="00D171F8" w:rsidRDefault="002E27BA" w:rsidP="00D2056C">
      <w:pPr>
        <w:numPr>
          <w:ilvl w:val="0"/>
          <w:numId w:val="51"/>
        </w:numPr>
        <w:tabs>
          <w:tab w:val="num" w:pos="900"/>
        </w:tabs>
        <w:suppressAutoHyphens w:val="0"/>
        <w:spacing w:line="360" w:lineRule="auto"/>
        <w:ind w:left="1260"/>
        <w:jc w:val="both"/>
        <w:outlineLvl w:val="1"/>
        <w:rPr>
          <w:rFonts w:ascii="Times New Roman" w:hAnsi="Times New Roman"/>
          <w:szCs w:val="28"/>
          <w:lang w:val="en-US"/>
        </w:rPr>
      </w:pPr>
      <w:r w:rsidRPr="00D171F8">
        <w:rPr>
          <w:rFonts w:ascii="Times New Roman" w:hAnsi="Times New Roman"/>
          <w:szCs w:val="28"/>
          <w:lang w:val="en-US"/>
        </w:rPr>
        <w:t xml:space="preserve">Screening for bacterial vaginosis in pregnancy. / Hay PE, Morgan DJ, Ison CA. // Br J Obstet Gynaecol. – 1994. – Vol. 101, N.12. – P. 1048-1053. </w:t>
      </w:r>
    </w:p>
    <w:p w:rsidR="002E27BA" w:rsidRPr="00D171F8" w:rsidRDefault="002E27BA" w:rsidP="00D2056C">
      <w:pPr>
        <w:numPr>
          <w:ilvl w:val="0"/>
          <w:numId w:val="51"/>
        </w:numPr>
        <w:suppressAutoHyphens w:val="0"/>
        <w:spacing w:line="360" w:lineRule="auto"/>
        <w:ind w:left="1260"/>
        <w:jc w:val="both"/>
        <w:outlineLvl w:val="1"/>
        <w:rPr>
          <w:rFonts w:ascii="Times New Roman" w:hAnsi="Times New Roman"/>
          <w:szCs w:val="28"/>
          <w:lang w:val="en-US"/>
        </w:rPr>
      </w:pPr>
      <w:r w:rsidRPr="00D171F8">
        <w:rPr>
          <w:rFonts w:ascii="Times New Roman" w:hAnsi="Times New Roman"/>
          <w:szCs w:val="28"/>
          <w:lang w:val="en-US"/>
        </w:rPr>
        <w:t>Shelton J.D. Risk of clinical pelvic inflammatory disease attributable to an intrauterine device.</w:t>
      </w:r>
      <w:r>
        <w:rPr>
          <w:rFonts w:ascii="Times New Roman" w:hAnsi="Times New Roman"/>
          <w:szCs w:val="28"/>
          <w:lang w:val="en-US"/>
        </w:rPr>
        <w:t xml:space="preserve"> / </w:t>
      </w:r>
      <w:r w:rsidRPr="00D171F8">
        <w:rPr>
          <w:rFonts w:ascii="Times New Roman" w:hAnsi="Times New Roman"/>
          <w:szCs w:val="28"/>
          <w:lang w:val="en-US"/>
        </w:rPr>
        <w:t xml:space="preserve">Shelton J.D. </w:t>
      </w:r>
      <w:r>
        <w:rPr>
          <w:rFonts w:ascii="Times New Roman" w:hAnsi="Times New Roman"/>
          <w:szCs w:val="28"/>
          <w:lang w:val="en-US"/>
        </w:rPr>
        <w:t>//</w:t>
      </w:r>
      <w:r w:rsidRPr="00D171F8">
        <w:rPr>
          <w:rFonts w:ascii="Times New Roman" w:hAnsi="Times New Roman"/>
          <w:szCs w:val="28"/>
          <w:lang w:val="en-US"/>
        </w:rPr>
        <w:t xml:space="preserve"> Lancet</w:t>
      </w:r>
      <w:r>
        <w:rPr>
          <w:rFonts w:ascii="Times New Roman" w:hAnsi="Times New Roman"/>
          <w:szCs w:val="28"/>
          <w:lang w:val="en-US"/>
        </w:rPr>
        <w:t>. – 2001. – Vol.</w:t>
      </w:r>
      <w:r w:rsidRPr="00D171F8">
        <w:rPr>
          <w:rFonts w:ascii="Times New Roman" w:hAnsi="Times New Roman"/>
          <w:szCs w:val="28"/>
          <w:lang w:val="en-US"/>
        </w:rPr>
        <w:t xml:space="preserve"> 357</w:t>
      </w:r>
      <w:r>
        <w:rPr>
          <w:rFonts w:ascii="Times New Roman" w:hAnsi="Times New Roman"/>
          <w:szCs w:val="28"/>
          <w:lang w:val="en-US"/>
        </w:rPr>
        <w:t>, N 9254. - P</w:t>
      </w:r>
      <w:r w:rsidRPr="00D171F8">
        <w:rPr>
          <w:rFonts w:ascii="Times New Roman" w:hAnsi="Times New Roman"/>
          <w:szCs w:val="28"/>
          <w:lang w:val="en-US"/>
        </w:rPr>
        <w:t xml:space="preserve"> 443. </w:t>
      </w:r>
    </w:p>
    <w:p w:rsidR="002E27BA" w:rsidRPr="00D171F8" w:rsidRDefault="002E27BA" w:rsidP="00D2056C">
      <w:pPr>
        <w:pStyle w:val="affffffff8"/>
        <w:numPr>
          <w:ilvl w:val="0"/>
          <w:numId w:val="51"/>
        </w:numPr>
        <w:suppressAutoHyphens w:val="0"/>
        <w:spacing w:before="0" w:after="0" w:line="360" w:lineRule="auto"/>
        <w:ind w:left="1260"/>
        <w:jc w:val="both"/>
        <w:rPr>
          <w:sz w:val="28"/>
          <w:szCs w:val="28"/>
          <w:lang w:val="en-US"/>
        </w:rPr>
      </w:pPr>
      <w:r w:rsidRPr="00D171F8">
        <w:rPr>
          <w:sz w:val="28"/>
          <w:szCs w:val="28"/>
          <w:lang w:val="en-US"/>
        </w:rPr>
        <w:t xml:space="preserve">Sobel J.D. Vaginitis </w:t>
      </w:r>
      <w:r>
        <w:rPr>
          <w:sz w:val="28"/>
          <w:szCs w:val="28"/>
          <w:lang w:val="en-US"/>
        </w:rPr>
        <w:t xml:space="preserve">/ </w:t>
      </w:r>
      <w:r w:rsidRPr="00D171F8">
        <w:rPr>
          <w:sz w:val="28"/>
          <w:szCs w:val="28"/>
          <w:lang w:val="en-US"/>
        </w:rPr>
        <w:t>Sobel J.D. // N. Engl. J. Med. – 1997. – V. 337. – P. 1896-1903.</w:t>
      </w:r>
    </w:p>
    <w:p w:rsidR="002E27BA" w:rsidRPr="00D171F8" w:rsidRDefault="002E27BA" w:rsidP="00D2056C">
      <w:pPr>
        <w:numPr>
          <w:ilvl w:val="0"/>
          <w:numId w:val="51"/>
        </w:numPr>
        <w:tabs>
          <w:tab w:val="num" w:pos="900"/>
        </w:tabs>
        <w:suppressAutoHyphens w:val="0"/>
        <w:spacing w:line="360" w:lineRule="auto"/>
        <w:ind w:left="1260"/>
        <w:jc w:val="both"/>
        <w:outlineLvl w:val="1"/>
        <w:rPr>
          <w:rFonts w:ascii="Times New Roman" w:hAnsi="Times New Roman"/>
          <w:szCs w:val="28"/>
          <w:lang w:val="en-US"/>
        </w:rPr>
      </w:pPr>
      <w:r w:rsidRPr="00D171F8">
        <w:rPr>
          <w:rFonts w:ascii="Times New Roman" w:hAnsi="Times New Roman"/>
          <w:szCs w:val="28"/>
          <w:lang w:val="en-US"/>
        </w:rPr>
        <w:t>Sobel JD. Vaginal infection in adult women.</w:t>
      </w:r>
      <w:r>
        <w:rPr>
          <w:rFonts w:ascii="Times New Roman" w:hAnsi="Times New Roman"/>
          <w:szCs w:val="28"/>
          <w:lang w:val="en-US"/>
        </w:rPr>
        <w:t xml:space="preserve"> / </w:t>
      </w:r>
      <w:r w:rsidRPr="00D171F8">
        <w:rPr>
          <w:rFonts w:ascii="Times New Roman" w:hAnsi="Times New Roman"/>
          <w:szCs w:val="28"/>
          <w:lang w:val="en-US"/>
        </w:rPr>
        <w:t xml:space="preserve">Sobel J.D. </w:t>
      </w:r>
      <w:r>
        <w:rPr>
          <w:rFonts w:ascii="Times New Roman" w:hAnsi="Times New Roman"/>
          <w:szCs w:val="28"/>
          <w:lang w:val="en-US"/>
        </w:rPr>
        <w:t>//</w:t>
      </w:r>
      <w:r w:rsidRPr="00D171F8">
        <w:rPr>
          <w:rFonts w:ascii="Times New Roman" w:hAnsi="Times New Roman"/>
          <w:szCs w:val="28"/>
          <w:lang w:val="en-US"/>
        </w:rPr>
        <w:t xml:space="preserve"> Med Clin North Amer</w:t>
      </w:r>
      <w:r>
        <w:rPr>
          <w:rFonts w:ascii="Times New Roman" w:hAnsi="Times New Roman"/>
          <w:szCs w:val="28"/>
          <w:lang w:val="en-US"/>
        </w:rPr>
        <w:t>. – 1990. Vol.</w:t>
      </w:r>
      <w:r w:rsidRPr="00D171F8">
        <w:rPr>
          <w:rFonts w:ascii="Times New Roman" w:hAnsi="Times New Roman"/>
          <w:szCs w:val="28"/>
          <w:lang w:val="en-US"/>
        </w:rPr>
        <w:t xml:space="preserve"> 74</w:t>
      </w:r>
      <w:r>
        <w:rPr>
          <w:rFonts w:ascii="Times New Roman" w:hAnsi="Times New Roman"/>
          <w:szCs w:val="28"/>
          <w:lang w:val="en-US"/>
        </w:rPr>
        <w:t>, N 6. –</w:t>
      </w:r>
      <w:r w:rsidRPr="00D171F8">
        <w:rPr>
          <w:rFonts w:ascii="Times New Roman" w:hAnsi="Times New Roman"/>
          <w:szCs w:val="28"/>
          <w:lang w:val="en-US"/>
        </w:rPr>
        <w:t xml:space="preserve"> </w:t>
      </w:r>
      <w:r>
        <w:rPr>
          <w:rFonts w:ascii="Times New Roman" w:hAnsi="Times New Roman"/>
          <w:szCs w:val="28"/>
          <w:lang w:val="en-US"/>
        </w:rPr>
        <w:t>P.</w:t>
      </w:r>
      <w:r w:rsidRPr="00D171F8">
        <w:rPr>
          <w:rFonts w:ascii="Times New Roman" w:hAnsi="Times New Roman"/>
          <w:szCs w:val="28"/>
          <w:lang w:val="en-US"/>
        </w:rPr>
        <w:t xml:space="preserve">1573-601. </w:t>
      </w:r>
    </w:p>
    <w:p w:rsidR="002E27BA" w:rsidRPr="002E27BA" w:rsidRDefault="002E27BA" w:rsidP="00D2056C">
      <w:pPr>
        <w:numPr>
          <w:ilvl w:val="0"/>
          <w:numId w:val="51"/>
        </w:numPr>
        <w:suppressAutoHyphens w:val="0"/>
        <w:spacing w:line="360" w:lineRule="auto"/>
        <w:ind w:left="1260"/>
        <w:jc w:val="both"/>
        <w:rPr>
          <w:rFonts w:ascii="Times New Roman" w:hAnsi="Times New Roman"/>
          <w:color w:val="000000"/>
          <w:szCs w:val="29"/>
          <w:lang w:val="en-US"/>
        </w:rPr>
      </w:pPr>
      <w:r w:rsidRPr="00D171F8">
        <w:rPr>
          <w:rFonts w:ascii="Times New Roman" w:hAnsi="Times New Roman"/>
          <w:szCs w:val="28"/>
          <w:lang w:val="en-US"/>
        </w:rPr>
        <w:t xml:space="preserve">Terbinafine </w:t>
      </w:r>
      <w:r w:rsidRPr="00D171F8">
        <w:rPr>
          <w:rFonts w:ascii="Times New Roman" w:hAnsi="Times New Roman"/>
          <w:smallCaps/>
          <w:szCs w:val="28"/>
          <w:lang w:val="en-US"/>
        </w:rPr>
        <w:t>HYDROCHLORIDE</w:t>
      </w:r>
      <w:r w:rsidRPr="00D171F8">
        <w:rPr>
          <w:rFonts w:ascii="Times New Roman" w:hAnsi="Times New Roman"/>
          <w:szCs w:val="28"/>
          <w:lang w:val="en-US"/>
        </w:rPr>
        <w:t xml:space="preserve"> : sides effects / WHO Pharmaceutical Newsletter . </w:t>
      </w:r>
      <w:r>
        <w:rPr>
          <w:rFonts w:ascii="Times New Roman" w:hAnsi="Times New Roman"/>
          <w:szCs w:val="28"/>
          <w:lang w:val="en-US"/>
        </w:rPr>
        <w:t xml:space="preserve">–– </w:t>
      </w:r>
      <w:r w:rsidRPr="00D171F8">
        <w:rPr>
          <w:rFonts w:ascii="Times New Roman" w:hAnsi="Times New Roman"/>
          <w:szCs w:val="28"/>
          <w:lang w:val="en-US"/>
        </w:rPr>
        <w:t xml:space="preserve">2004. </w:t>
      </w:r>
      <w:r>
        <w:rPr>
          <w:rFonts w:ascii="Times New Roman" w:hAnsi="Times New Roman"/>
          <w:szCs w:val="28"/>
          <w:lang w:val="en-US"/>
        </w:rPr>
        <w:t>– Vol. 5</w:t>
      </w:r>
      <w:r w:rsidRPr="00D171F8">
        <w:rPr>
          <w:rFonts w:ascii="Times New Roman" w:hAnsi="Times New Roman"/>
          <w:szCs w:val="28"/>
          <w:lang w:val="en-US"/>
        </w:rPr>
        <w:t>.</w:t>
      </w:r>
      <w:r>
        <w:rPr>
          <w:rFonts w:ascii="Times New Roman" w:hAnsi="Times New Roman"/>
          <w:szCs w:val="28"/>
          <w:lang w:val="en-US"/>
        </w:rPr>
        <w:t xml:space="preserve"> – P. 126.</w:t>
      </w:r>
    </w:p>
    <w:p w:rsidR="002E27BA" w:rsidRPr="002E27BA" w:rsidRDefault="002E27BA" w:rsidP="00D2056C">
      <w:pPr>
        <w:numPr>
          <w:ilvl w:val="0"/>
          <w:numId w:val="51"/>
        </w:numPr>
        <w:tabs>
          <w:tab w:val="num" w:pos="540"/>
        </w:tabs>
        <w:suppressAutoHyphens w:val="0"/>
        <w:spacing w:line="360" w:lineRule="auto"/>
        <w:ind w:left="1260"/>
        <w:jc w:val="both"/>
        <w:rPr>
          <w:rFonts w:ascii="Times New Roman" w:hAnsi="Times New Roman"/>
          <w:szCs w:val="28"/>
          <w:lang w:val="en-US"/>
        </w:rPr>
      </w:pPr>
      <w:r w:rsidRPr="00D171F8">
        <w:rPr>
          <w:rFonts w:ascii="Times New Roman" w:hAnsi="Times New Roman"/>
          <w:szCs w:val="28"/>
          <w:lang w:val="en-US"/>
        </w:rPr>
        <w:t xml:space="preserve"> </w:t>
      </w:r>
      <w:r>
        <w:rPr>
          <w:rFonts w:ascii="Times New Roman" w:hAnsi="Times New Roman"/>
          <w:lang w:val="en-US"/>
        </w:rPr>
        <w:t>The United State Pharmacopoeia XX</w:t>
      </w:r>
      <w:r w:rsidRPr="00D171F8">
        <w:rPr>
          <w:rFonts w:ascii="Times New Roman" w:hAnsi="Times New Roman"/>
          <w:lang w:val="en-US"/>
        </w:rPr>
        <w:t>V ed</w:t>
      </w:r>
      <w:r>
        <w:rPr>
          <w:rFonts w:ascii="Times New Roman" w:hAnsi="Times New Roman"/>
          <w:lang w:val="en-US"/>
        </w:rPr>
        <w:t>. – The National Formulary 25. – 2007</w:t>
      </w:r>
      <w:r w:rsidRPr="00D171F8">
        <w:rPr>
          <w:rFonts w:ascii="Times New Roman" w:hAnsi="Times New Roman"/>
          <w:lang w:val="en-US"/>
        </w:rPr>
        <w:t xml:space="preserve">. – 2569 p. </w:t>
      </w:r>
    </w:p>
    <w:p w:rsidR="002E27BA" w:rsidRPr="002E27BA" w:rsidRDefault="002E27BA" w:rsidP="00D2056C">
      <w:pPr>
        <w:numPr>
          <w:ilvl w:val="0"/>
          <w:numId w:val="51"/>
        </w:numPr>
        <w:tabs>
          <w:tab w:val="num" w:pos="900"/>
        </w:tabs>
        <w:suppressAutoHyphens w:val="0"/>
        <w:spacing w:line="360" w:lineRule="auto"/>
        <w:ind w:left="1260"/>
        <w:jc w:val="both"/>
        <w:outlineLvl w:val="1"/>
        <w:rPr>
          <w:rFonts w:ascii="Times New Roman" w:hAnsi="Times New Roman"/>
          <w:szCs w:val="28"/>
          <w:lang w:val="en-US"/>
        </w:rPr>
      </w:pPr>
      <w:r w:rsidRPr="00D171F8">
        <w:rPr>
          <w:rFonts w:ascii="Times New Roman" w:hAnsi="Times New Roman"/>
          <w:szCs w:val="28"/>
          <w:lang w:val="en-US"/>
        </w:rPr>
        <w:t>Thin-layer Chromatography: Quantalive Environment</w:t>
      </w:r>
      <w:r>
        <w:rPr>
          <w:rFonts w:ascii="Times New Roman" w:hAnsi="Times New Roman"/>
          <w:szCs w:val="28"/>
          <w:lang w:val="en-US"/>
        </w:rPr>
        <w:t>al and Clinical Applications / ed. b</w:t>
      </w:r>
      <w:r w:rsidRPr="00D171F8">
        <w:rPr>
          <w:rFonts w:ascii="Times New Roman" w:hAnsi="Times New Roman"/>
          <w:szCs w:val="28"/>
          <w:lang w:val="en-US"/>
        </w:rPr>
        <w:t>y Touchstone J. S.</w:t>
      </w:r>
      <w:r>
        <w:rPr>
          <w:rFonts w:ascii="Times New Roman" w:hAnsi="Times New Roman"/>
          <w:szCs w:val="28"/>
          <w:lang w:val="en-US"/>
        </w:rPr>
        <w:t>, Roders O. Wiley Intersi Pabl. –</w:t>
      </w:r>
      <w:r w:rsidRPr="00D171F8">
        <w:rPr>
          <w:rFonts w:ascii="Times New Roman" w:hAnsi="Times New Roman"/>
          <w:szCs w:val="28"/>
          <w:lang w:val="en-US"/>
        </w:rPr>
        <w:t xml:space="preserve"> 1980</w:t>
      </w:r>
      <w:r>
        <w:rPr>
          <w:rFonts w:ascii="Times New Roman" w:hAnsi="Times New Roman"/>
          <w:szCs w:val="28"/>
          <w:lang w:val="en-US"/>
        </w:rPr>
        <w:t>. – P. 125-129.</w:t>
      </w:r>
    </w:p>
    <w:p w:rsidR="002E27BA" w:rsidRPr="00D171F8" w:rsidRDefault="002E27BA" w:rsidP="00D2056C">
      <w:pPr>
        <w:numPr>
          <w:ilvl w:val="0"/>
          <w:numId w:val="51"/>
        </w:numPr>
        <w:suppressAutoHyphens w:val="0"/>
        <w:spacing w:line="360" w:lineRule="auto"/>
        <w:ind w:left="1260"/>
        <w:jc w:val="both"/>
        <w:outlineLvl w:val="1"/>
        <w:rPr>
          <w:rFonts w:ascii="Times New Roman" w:hAnsi="Times New Roman"/>
          <w:szCs w:val="28"/>
          <w:lang w:val="en-US"/>
        </w:rPr>
      </w:pPr>
      <w:r w:rsidRPr="00D171F8">
        <w:rPr>
          <w:rFonts w:ascii="Times New Roman" w:hAnsi="Times New Roman"/>
          <w:szCs w:val="28"/>
          <w:lang w:val="en-US"/>
        </w:rPr>
        <w:t>Wald A. Genital herpes.</w:t>
      </w:r>
      <w:r>
        <w:rPr>
          <w:rFonts w:ascii="Times New Roman" w:hAnsi="Times New Roman"/>
          <w:szCs w:val="28"/>
          <w:lang w:val="en-US"/>
        </w:rPr>
        <w:t xml:space="preserve"> / </w:t>
      </w:r>
      <w:r w:rsidRPr="00D171F8">
        <w:rPr>
          <w:rFonts w:ascii="Times New Roman" w:hAnsi="Times New Roman"/>
          <w:szCs w:val="28"/>
          <w:lang w:val="en-US"/>
        </w:rPr>
        <w:t xml:space="preserve">Wald A. </w:t>
      </w:r>
      <w:r>
        <w:rPr>
          <w:rFonts w:ascii="Times New Roman" w:hAnsi="Times New Roman"/>
          <w:szCs w:val="28"/>
          <w:lang w:val="en-US"/>
        </w:rPr>
        <w:t>//</w:t>
      </w:r>
      <w:r w:rsidRPr="00D171F8">
        <w:rPr>
          <w:rFonts w:ascii="Times New Roman" w:hAnsi="Times New Roman"/>
          <w:szCs w:val="28"/>
          <w:lang w:val="en-US"/>
        </w:rPr>
        <w:t xml:space="preserve"> Clinical Evidence</w:t>
      </w:r>
      <w:r>
        <w:rPr>
          <w:rFonts w:ascii="Times New Roman" w:hAnsi="Times New Roman"/>
          <w:szCs w:val="28"/>
          <w:lang w:val="en-US"/>
        </w:rPr>
        <w:t>. – 2001. – Vol. 5. –</w:t>
      </w:r>
      <w:r w:rsidRPr="00D171F8">
        <w:rPr>
          <w:rFonts w:ascii="Times New Roman" w:hAnsi="Times New Roman"/>
          <w:szCs w:val="28"/>
          <w:lang w:val="en-US"/>
        </w:rPr>
        <w:t xml:space="preserve"> </w:t>
      </w:r>
      <w:r>
        <w:rPr>
          <w:rFonts w:ascii="Times New Roman" w:hAnsi="Times New Roman"/>
          <w:szCs w:val="28"/>
          <w:lang w:val="en-US"/>
        </w:rPr>
        <w:t xml:space="preserve">P. </w:t>
      </w:r>
      <w:r w:rsidRPr="00D171F8">
        <w:rPr>
          <w:rFonts w:ascii="Times New Roman" w:hAnsi="Times New Roman"/>
          <w:szCs w:val="28"/>
          <w:lang w:val="en-US"/>
        </w:rPr>
        <w:t>1090-</w:t>
      </w:r>
      <w:r>
        <w:rPr>
          <w:rFonts w:ascii="Times New Roman" w:hAnsi="Times New Roman"/>
          <w:szCs w:val="28"/>
          <w:lang w:val="en-US"/>
        </w:rPr>
        <w:t>109</w:t>
      </w:r>
      <w:r w:rsidRPr="00D171F8">
        <w:rPr>
          <w:rFonts w:ascii="Times New Roman" w:hAnsi="Times New Roman"/>
          <w:szCs w:val="28"/>
          <w:lang w:val="en-US"/>
        </w:rPr>
        <w:t>8.</w:t>
      </w:r>
    </w:p>
    <w:p w:rsidR="002E27BA" w:rsidRPr="002E27BA" w:rsidRDefault="002E27BA" w:rsidP="002E27BA">
      <w:pPr>
        <w:spacing w:line="360" w:lineRule="auto"/>
        <w:ind w:left="900" w:hanging="540"/>
        <w:rPr>
          <w:rFonts w:ascii="Times New Roman" w:hAnsi="Times New Roman"/>
          <w:szCs w:val="28"/>
          <w:lang w:val="en-US"/>
        </w:rPr>
      </w:pPr>
    </w:p>
    <w:p w:rsidR="002E27BA" w:rsidRPr="002E27BA" w:rsidRDefault="002E27BA" w:rsidP="002E27BA">
      <w:pPr>
        <w:spacing w:line="360" w:lineRule="auto"/>
        <w:ind w:left="900" w:hanging="540"/>
        <w:rPr>
          <w:rFonts w:ascii="Times New Roman" w:hAnsi="Times New Roman"/>
          <w:szCs w:val="28"/>
          <w:lang w:val="en-US"/>
        </w:rPr>
      </w:pPr>
    </w:p>
    <w:p w:rsidR="002E27BA" w:rsidRPr="002E27BA" w:rsidRDefault="002E27BA" w:rsidP="002E27BA">
      <w:pPr>
        <w:spacing w:line="360" w:lineRule="auto"/>
        <w:ind w:left="900" w:hanging="540"/>
        <w:rPr>
          <w:rFonts w:ascii="Times New Roman" w:hAnsi="Times New Roman"/>
          <w:szCs w:val="28"/>
          <w:lang w:val="en-US"/>
        </w:rPr>
      </w:pPr>
    </w:p>
    <w:p w:rsidR="002E27BA" w:rsidRPr="002E27BA" w:rsidRDefault="002E27BA" w:rsidP="002E27BA">
      <w:pPr>
        <w:spacing w:line="360" w:lineRule="auto"/>
        <w:ind w:left="900" w:hanging="540"/>
        <w:rPr>
          <w:rFonts w:ascii="Times New Roman" w:hAnsi="Times New Roman"/>
          <w:szCs w:val="28"/>
          <w:lang w:val="en-US"/>
        </w:rPr>
      </w:pPr>
    </w:p>
    <w:p w:rsidR="002E27BA" w:rsidRPr="002E27BA" w:rsidRDefault="002E27BA" w:rsidP="002E27BA">
      <w:pPr>
        <w:spacing w:line="360" w:lineRule="auto"/>
        <w:ind w:left="900" w:hanging="540"/>
        <w:rPr>
          <w:rFonts w:ascii="Times New Roman" w:hAnsi="Times New Roman"/>
          <w:szCs w:val="28"/>
          <w:lang w:val="en-US"/>
        </w:rPr>
      </w:pPr>
    </w:p>
    <w:p w:rsidR="002E27BA" w:rsidRPr="002E27BA" w:rsidRDefault="002E27BA" w:rsidP="002E27BA">
      <w:pPr>
        <w:spacing w:line="360" w:lineRule="auto"/>
        <w:ind w:left="900" w:hanging="540"/>
        <w:rPr>
          <w:rFonts w:ascii="Times New Roman" w:hAnsi="Times New Roman"/>
          <w:szCs w:val="28"/>
          <w:lang w:val="en-US"/>
        </w:rPr>
      </w:pPr>
    </w:p>
    <w:p w:rsidR="00BA1512" w:rsidRPr="00CB20F0" w:rsidRDefault="00BA1512" w:rsidP="00BA1512">
      <w:pPr>
        <w:spacing w:line="360" w:lineRule="auto"/>
        <w:jc w:val="center"/>
        <w:rPr>
          <w:sz w:val="28"/>
          <w:szCs w:val="28"/>
          <w:lang w:val="en-US"/>
        </w:rPr>
      </w:pPr>
    </w:p>
    <w:p w:rsidR="00930E31" w:rsidRPr="00BA1512" w:rsidRDefault="00930E31" w:rsidP="00BA1512">
      <w:pPr>
        <w:jc w:val="center"/>
        <w:rPr>
          <w:b/>
          <w:szCs w:val="28"/>
          <w:lang w:val="en-US"/>
        </w:rPr>
      </w:pPr>
    </w:p>
    <w:p w:rsidR="00E8063E" w:rsidRDefault="00E8063E" w:rsidP="00243054">
      <w:pPr>
        <w:spacing w:line="360" w:lineRule="auto"/>
        <w:ind w:right="-2"/>
        <w:jc w:val="center"/>
      </w:pPr>
      <w:r>
        <w:rPr>
          <w:color w:val="FF0000"/>
        </w:rPr>
        <w:t xml:space="preserve">Для заказа доставки данной работы воспользуйтесь поиском на сайте по ссылке:  </w:t>
      </w:r>
      <w:hyperlink r:id="rId23" w:history="1">
        <w:r>
          <w:rPr>
            <w:rStyle w:val="af7"/>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24"/>
      <w:headerReference w:type="default" r:id="rId25"/>
      <w:footerReference w:type="even" r:id="rId26"/>
      <w:footerReference w:type="default" r:id="rId27"/>
      <w:headerReference w:type="first" r:id="rId28"/>
      <w:footerReference w:type="first" r:id="rId29"/>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56C" w:rsidRDefault="00D2056C">
      <w:r>
        <w:separator/>
      </w:r>
    </w:p>
  </w:endnote>
  <w:endnote w:type="continuationSeparator" w:id="0">
    <w:p w:rsidR="00D2056C" w:rsidRDefault="00D2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altName w:val="Symbol"/>
    <w:panose1 w:val="05000000000000000000"/>
    <w:charset w:val="02"/>
    <w:family w:val="auto"/>
    <w:pitch w:val="variable"/>
    <w:sig w:usb0="00000000" w:usb1="10000000" w:usb2="00000000" w:usb3="00000000" w:csb0="80000000" w:csb1="00000000"/>
  </w:font>
  <w:font w:name="Courier New">
    <w:altName w:val="Times New Roman"/>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Ўю¬і?¬р?¬Я?¬р|?¬р?"/>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56C" w:rsidRDefault="00D2056C">
      <w:r>
        <w:separator/>
      </w:r>
    </w:p>
  </w:footnote>
  <w:footnote w:type="continuationSeparator" w:id="0">
    <w:p w:rsidR="00D2056C" w:rsidRDefault="00D20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4">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6">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7">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48">
    <w:nsid w:val="4F6D5650"/>
    <w:multiLevelType w:val="singleLevel"/>
    <w:tmpl w:val="D24E845E"/>
    <w:lvl w:ilvl="0">
      <w:start w:val="1"/>
      <w:numFmt w:val="decimal"/>
      <w:pStyle w:val="123"/>
      <w:lvlText w:val="%1."/>
      <w:lvlJc w:val="left"/>
      <w:pPr>
        <w:tabs>
          <w:tab w:val="num" w:pos="360"/>
        </w:tabs>
        <w:ind w:left="360" w:hanging="360"/>
      </w:pPr>
    </w:lvl>
  </w:abstractNum>
  <w:abstractNum w:abstractNumId="49">
    <w:nsid w:val="504E783E"/>
    <w:multiLevelType w:val="multilevel"/>
    <w:tmpl w:val="B650C43C"/>
    <w:lvl w:ilvl="0">
      <w:start w:val="1"/>
      <w:numFmt w:val="decimal"/>
      <w:pStyle w:val="ac"/>
      <w:suff w:val="nothing"/>
      <w:lvlText w:val="%1"/>
      <w:lvlJc w:val="left"/>
      <w:pPr>
        <w:ind w:left="0" w:firstLine="0"/>
      </w:pPr>
      <w:rPr>
        <w:rFonts w:hint="default"/>
        <w:color w:val="FFFFFF"/>
      </w:rPr>
    </w:lvl>
    <w:lvl w:ilvl="1">
      <w:start w:val="1"/>
      <w:numFmt w:val="decimal"/>
      <w:pStyle w:val="ad"/>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0">
    <w:nsid w:val="52804AD2"/>
    <w:multiLevelType w:val="multilevel"/>
    <w:tmpl w:val="704A5EBC"/>
    <w:lvl w:ilvl="0">
      <w:start w:val="1"/>
      <w:numFmt w:val="decimal"/>
      <w:pStyle w:val="ae"/>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1">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54">
    <w:nsid w:val="776B03D7"/>
    <w:multiLevelType w:val="hybridMultilevel"/>
    <w:tmpl w:val="5CB875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77C21A67"/>
    <w:multiLevelType w:val="multilevel"/>
    <w:tmpl w:val="85FEE6EC"/>
    <w:lvl w:ilvl="0">
      <w:start w:val="1"/>
      <w:numFmt w:val="decimal"/>
      <w:pStyle w:val="af"/>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56">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6"/>
  </w:num>
  <w:num w:numId="39">
    <w:abstractNumId w:val="0"/>
  </w:num>
  <w:num w:numId="40">
    <w:abstractNumId w:val="1"/>
  </w:num>
  <w:num w:numId="41">
    <w:abstractNumId w:val="2"/>
  </w:num>
  <w:num w:numId="42">
    <w:abstractNumId w:val="43"/>
  </w:num>
  <w:num w:numId="43">
    <w:abstractNumId w:val="53"/>
  </w:num>
  <w:num w:numId="44">
    <w:abstractNumId w:val="45"/>
  </w:num>
  <w:num w:numId="45">
    <w:abstractNumId w:val="48"/>
  </w:num>
  <w:num w:numId="46">
    <w:abstractNumId w:val="55"/>
  </w:num>
  <w:num w:numId="47">
    <w:abstractNumId w:val="50"/>
  </w:num>
  <w:num w:numId="48">
    <w:abstractNumId w:val="47"/>
  </w:num>
  <w:num w:numId="49">
    <w:abstractNumId w:val="49"/>
  </w:num>
  <w:num w:numId="50">
    <w:abstractNumId w:val="52"/>
  </w:num>
  <w:num w:numId="5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23C08"/>
    <w:rsid w:val="000255F2"/>
    <w:rsid w:val="00041695"/>
    <w:rsid w:val="00051685"/>
    <w:rsid w:val="000561E5"/>
    <w:rsid w:val="00072F8F"/>
    <w:rsid w:val="00073375"/>
    <w:rsid w:val="00075237"/>
    <w:rsid w:val="00080A3E"/>
    <w:rsid w:val="0008255B"/>
    <w:rsid w:val="000844DE"/>
    <w:rsid w:val="00095D61"/>
    <w:rsid w:val="000976D0"/>
    <w:rsid w:val="000A14FE"/>
    <w:rsid w:val="000A1DDF"/>
    <w:rsid w:val="000A3262"/>
    <w:rsid w:val="000A4888"/>
    <w:rsid w:val="000A56E3"/>
    <w:rsid w:val="000A6478"/>
    <w:rsid w:val="000D3398"/>
    <w:rsid w:val="000D53AB"/>
    <w:rsid w:val="000E07FB"/>
    <w:rsid w:val="000E6014"/>
    <w:rsid w:val="000F20CE"/>
    <w:rsid w:val="000F5F3A"/>
    <w:rsid w:val="000F672C"/>
    <w:rsid w:val="0010053C"/>
    <w:rsid w:val="0011344B"/>
    <w:rsid w:val="0011403E"/>
    <w:rsid w:val="00124A27"/>
    <w:rsid w:val="0013003F"/>
    <w:rsid w:val="00131C6A"/>
    <w:rsid w:val="001407E0"/>
    <w:rsid w:val="00143253"/>
    <w:rsid w:val="00144172"/>
    <w:rsid w:val="00151077"/>
    <w:rsid w:val="00152934"/>
    <w:rsid w:val="00155598"/>
    <w:rsid w:val="00155A06"/>
    <w:rsid w:val="00155A25"/>
    <w:rsid w:val="001573D9"/>
    <w:rsid w:val="00162A81"/>
    <w:rsid w:val="00181293"/>
    <w:rsid w:val="00184441"/>
    <w:rsid w:val="00187408"/>
    <w:rsid w:val="0019483C"/>
    <w:rsid w:val="001A197B"/>
    <w:rsid w:val="001A5E82"/>
    <w:rsid w:val="001A692E"/>
    <w:rsid w:val="001A6FC9"/>
    <w:rsid w:val="001B223E"/>
    <w:rsid w:val="001B4376"/>
    <w:rsid w:val="001B4C01"/>
    <w:rsid w:val="001B7EB7"/>
    <w:rsid w:val="001C2B3D"/>
    <w:rsid w:val="001C702E"/>
    <w:rsid w:val="001D3DEF"/>
    <w:rsid w:val="001D3FB4"/>
    <w:rsid w:val="001D5247"/>
    <w:rsid w:val="001E0674"/>
    <w:rsid w:val="001F14AE"/>
    <w:rsid w:val="001F1507"/>
    <w:rsid w:val="001F66E7"/>
    <w:rsid w:val="001F7920"/>
    <w:rsid w:val="00201DFB"/>
    <w:rsid w:val="0020387D"/>
    <w:rsid w:val="002066DB"/>
    <w:rsid w:val="00206C75"/>
    <w:rsid w:val="0021207A"/>
    <w:rsid w:val="00214C91"/>
    <w:rsid w:val="00243054"/>
    <w:rsid w:val="00245E07"/>
    <w:rsid w:val="00262D69"/>
    <w:rsid w:val="00264972"/>
    <w:rsid w:val="00267173"/>
    <w:rsid w:val="00267C02"/>
    <w:rsid w:val="00270E53"/>
    <w:rsid w:val="0028253D"/>
    <w:rsid w:val="002842B1"/>
    <w:rsid w:val="0028553A"/>
    <w:rsid w:val="00285B73"/>
    <w:rsid w:val="00292B3F"/>
    <w:rsid w:val="00294262"/>
    <w:rsid w:val="002956A8"/>
    <w:rsid w:val="002A1B6A"/>
    <w:rsid w:val="002A4E16"/>
    <w:rsid w:val="002A59AC"/>
    <w:rsid w:val="002A6528"/>
    <w:rsid w:val="002B12C4"/>
    <w:rsid w:val="002B2E64"/>
    <w:rsid w:val="002B6D66"/>
    <w:rsid w:val="002C0469"/>
    <w:rsid w:val="002D11A8"/>
    <w:rsid w:val="002D4909"/>
    <w:rsid w:val="002D5513"/>
    <w:rsid w:val="002E27BA"/>
    <w:rsid w:val="002E284B"/>
    <w:rsid w:val="002E2B12"/>
    <w:rsid w:val="002F0E53"/>
    <w:rsid w:val="002F142F"/>
    <w:rsid w:val="002F1BEC"/>
    <w:rsid w:val="002F5991"/>
    <w:rsid w:val="003015D7"/>
    <w:rsid w:val="0030185F"/>
    <w:rsid w:val="00304F1E"/>
    <w:rsid w:val="00305A59"/>
    <w:rsid w:val="003102ED"/>
    <w:rsid w:val="00311AF5"/>
    <w:rsid w:val="00312315"/>
    <w:rsid w:val="00314A13"/>
    <w:rsid w:val="00320501"/>
    <w:rsid w:val="00321565"/>
    <w:rsid w:val="00327295"/>
    <w:rsid w:val="0034094A"/>
    <w:rsid w:val="00342491"/>
    <w:rsid w:val="0034501B"/>
    <w:rsid w:val="00353320"/>
    <w:rsid w:val="00361BF8"/>
    <w:rsid w:val="00370E10"/>
    <w:rsid w:val="003723CF"/>
    <w:rsid w:val="00383B3E"/>
    <w:rsid w:val="00390306"/>
    <w:rsid w:val="0039380B"/>
    <w:rsid w:val="003A1A62"/>
    <w:rsid w:val="003A1DEA"/>
    <w:rsid w:val="003A3D03"/>
    <w:rsid w:val="003A67F5"/>
    <w:rsid w:val="003A6904"/>
    <w:rsid w:val="003B6CA9"/>
    <w:rsid w:val="003C00A6"/>
    <w:rsid w:val="003C6BE6"/>
    <w:rsid w:val="003D2931"/>
    <w:rsid w:val="003D4FB4"/>
    <w:rsid w:val="003D58DB"/>
    <w:rsid w:val="003E3271"/>
    <w:rsid w:val="003F02D9"/>
    <w:rsid w:val="003F1EBF"/>
    <w:rsid w:val="003F3645"/>
    <w:rsid w:val="004001AC"/>
    <w:rsid w:val="004028F7"/>
    <w:rsid w:val="00403B6D"/>
    <w:rsid w:val="0040585D"/>
    <w:rsid w:val="004102F1"/>
    <w:rsid w:val="00411717"/>
    <w:rsid w:val="00413C9C"/>
    <w:rsid w:val="00413F08"/>
    <w:rsid w:val="00414194"/>
    <w:rsid w:val="00417AB3"/>
    <w:rsid w:val="00420E35"/>
    <w:rsid w:val="004230E1"/>
    <w:rsid w:val="00425DC1"/>
    <w:rsid w:val="00427C57"/>
    <w:rsid w:val="004313DD"/>
    <w:rsid w:val="00431B39"/>
    <w:rsid w:val="004324FC"/>
    <w:rsid w:val="004438AE"/>
    <w:rsid w:val="004446D6"/>
    <w:rsid w:val="00453A09"/>
    <w:rsid w:val="00455459"/>
    <w:rsid w:val="00457062"/>
    <w:rsid w:val="0046167F"/>
    <w:rsid w:val="00466BE9"/>
    <w:rsid w:val="00471A16"/>
    <w:rsid w:val="00474560"/>
    <w:rsid w:val="00474B03"/>
    <w:rsid w:val="00481E98"/>
    <w:rsid w:val="004827DC"/>
    <w:rsid w:val="004942BD"/>
    <w:rsid w:val="004A2C8D"/>
    <w:rsid w:val="004A36EF"/>
    <w:rsid w:val="004A5A83"/>
    <w:rsid w:val="004B482A"/>
    <w:rsid w:val="004B59E3"/>
    <w:rsid w:val="004C017C"/>
    <w:rsid w:val="004C647D"/>
    <w:rsid w:val="004C6BDF"/>
    <w:rsid w:val="004C7E0B"/>
    <w:rsid w:val="004D0EB2"/>
    <w:rsid w:val="004D1E66"/>
    <w:rsid w:val="004E21C4"/>
    <w:rsid w:val="004F03AF"/>
    <w:rsid w:val="004F1609"/>
    <w:rsid w:val="004F6B1B"/>
    <w:rsid w:val="00501DCF"/>
    <w:rsid w:val="005043A8"/>
    <w:rsid w:val="0051283E"/>
    <w:rsid w:val="00512A55"/>
    <w:rsid w:val="00514FB4"/>
    <w:rsid w:val="0051645F"/>
    <w:rsid w:val="005166AB"/>
    <w:rsid w:val="00524D1A"/>
    <w:rsid w:val="00525E88"/>
    <w:rsid w:val="00533D18"/>
    <w:rsid w:val="00535170"/>
    <w:rsid w:val="005461ED"/>
    <w:rsid w:val="005506B9"/>
    <w:rsid w:val="00550763"/>
    <w:rsid w:val="005521DD"/>
    <w:rsid w:val="005526E0"/>
    <w:rsid w:val="00566598"/>
    <w:rsid w:val="00571220"/>
    <w:rsid w:val="00574CD2"/>
    <w:rsid w:val="005754E0"/>
    <w:rsid w:val="00576C1A"/>
    <w:rsid w:val="005803EE"/>
    <w:rsid w:val="00592471"/>
    <w:rsid w:val="0059285F"/>
    <w:rsid w:val="005A2875"/>
    <w:rsid w:val="005A2E5F"/>
    <w:rsid w:val="005A4EFD"/>
    <w:rsid w:val="005B0D87"/>
    <w:rsid w:val="005B3DD8"/>
    <w:rsid w:val="005B7A3E"/>
    <w:rsid w:val="005C0E6E"/>
    <w:rsid w:val="005C3CE3"/>
    <w:rsid w:val="005E277E"/>
    <w:rsid w:val="005E2FD3"/>
    <w:rsid w:val="00600D4B"/>
    <w:rsid w:val="00602122"/>
    <w:rsid w:val="006028F4"/>
    <w:rsid w:val="00612DF3"/>
    <w:rsid w:val="00616243"/>
    <w:rsid w:val="00616BC2"/>
    <w:rsid w:val="00616E4F"/>
    <w:rsid w:val="006244A2"/>
    <w:rsid w:val="00634490"/>
    <w:rsid w:val="00643854"/>
    <w:rsid w:val="00646A1F"/>
    <w:rsid w:val="00647E9E"/>
    <w:rsid w:val="00650F42"/>
    <w:rsid w:val="00652BD4"/>
    <w:rsid w:val="00670C57"/>
    <w:rsid w:val="00680625"/>
    <w:rsid w:val="00680A81"/>
    <w:rsid w:val="00687553"/>
    <w:rsid w:val="006A0054"/>
    <w:rsid w:val="006A1105"/>
    <w:rsid w:val="006A7080"/>
    <w:rsid w:val="006B4C3D"/>
    <w:rsid w:val="006B505A"/>
    <w:rsid w:val="006C4955"/>
    <w:rsid w:val="006C7D70"/>
    <w:rsid w:val="006F0333"/>
    <w:rsid w:val="006F0769"/>
    <w:rsid w:val="006F1417"/>
    <w:rsid w:val="006F299A"/>
    <w:rsid w:val="00700395"/>
    <w:rsid w:val="00714EB5"/>
    <w:rsid w:val="0071510D"/>
    <w:rsid w:val="00727B28"/>
    <w:rsid w:val="0074121F"/>
    <w:rsid w:val="00744206"/>
    <w:rsid w:val="0075289A"/>
    <w:rsid w:val="00760C9A"/>
    <w:rsid w:val="007624A1"/>
    <w:rsid w:val="00763C76"/>
    <w:rsid w:val="00767053"/>
    <w:rsid w:val="00767213"/>
    <w:rsid w:val="007755D7"/>
    <w:rsid w:val="00775749"/>
    <w:rsid w:val="00786206"/>
    <w:rsid w:val="007945B0"/>
    <w:rsid w:val="00794799"/>
    <w:rsid w:val="0079582D"/>
    <w:rsid w:val="007A3A4A"/>
    <w:rsid w:val="007B0B78"/>
    <w:rsid w:val="007C2E1C"/>
    <w:rsid w:val="007C548E"/>
    <w:rsid w:val="007C7837"/>
    <w:rsid w:val="007D2A15"/>
    <w:rsid w:val="007E0D1A"/>
    <w:rsid w:val="007E16C4"/>
    <w:rsid w:val="007E3165"/>
    <w:rsid w:val="007E5161"/>
    <w:rsid w:val="007F1F35"/>
    <w:rsid w:val="007F3184"/>
    <w:rsid w:val="007F36DA"/>
    <w:rsid w:val="00802229"/>
    <w:rsid w:val="00803975"/>
    <w:rsid w:val="00813104"/>
    <w:rsid w:val="00821FBF"/>
    <w:rsid w:val="0082285C"/>
    <w:rsid w:val="00831383"/>
    <w:rsid w:val="008327B1"/>
    <w:rsid w:val="008373B3"/>
    <w:rsid w:val="00840EC3"/>
    <w:rsid w:val="00844694"/>
    <w:rsid w:val="00846A3F"/>
    <w:rsid w:val="00850F56"/>
    <w:rsid w:val="00854667"/>
    <w:rsid w:val="00855E0D"/>
    <w:rsid w:val="008708F9"/>
    <w:rsid w:val="00872215"/>
    <w:rsid w:val="008739B7"/>
    <w:rsid w:val="008740A3"/>
    <w:rsid w:val="00876327"/>
    <w:rsid w:val="0087703A"/>
    <w:rsid w:val="00877AA5"/>
    <w:rsid w:val="00880281"/>
    <w:rsid w:val="00885A91"/>
    <w:rsid w:val="00886B4E"/>
    <w:rsid w:val="0089177A"/>
    <w:rsid w:val="0089415E"/>
    <w:rsid w:val="00896C58"/>
    <w:rsid w:val="008A1CFC"/>
    <w:rsid w:val="008A2403"/>
    <w:rsid w:val="008A3B27"/>
    <w:rsid w:val="008A6968"/>
    <w:rsid w:val="008C0360"/>
    <w:rsid w:val="008D0321"/>
    <w:rsid w:val="008D39D9"/>
    <w:rsid w:val="008D471D"/>
    <w:rsid w:val="008E567E"/>
    <w:rsid w:val="008E7A5F"/>
    <w:rsid w:val="008F087D"/>
    <w:rsid w:val="008F0DBA"/>
    <w:rsid w:val="008F1989"/>
    <w:rsid w:val="008F5213"/>
    <w:rsid w:val="008F656A"/>
    <w:rsid w:val="00902A7A"/>
    <w:rsid w:val="00907B3C"/>
    <w:rsid w:val="00925BB8"/>
    <w:rsid w:val="0092636F"/>
    <w:rsid w:val="00930E31"/>
    <w:rsid w:val="00931872"/>
    <w:rsid w:val="00933100"/>
    <w:rsid w:val="00935F1E"/>
    <w:rsid w:val="00937513"/>
    <w:rsid w:val="00940655"/>
    <w:rsid w:val="009411FF"/>
    <w:rsid w:val="00941BB0"/>
    <w:rsid w:val="009546F7"/>
    <w:rsid w:val="00956A02"/>
    <w:rsid w:val="009621BA"/>
    <w:rsid w:val="00964165"/>
    <w:rsid w:val="0096429C"/>
    <w:rsid w:val="009654A3"/>
    <w:rsid w:val="009723CA"/>
    <w:rsid w:val="00973CC1"/>
    <w:rsid w:val="00976556"/>
    <w:rsid w:val="0097772C"/>
    <w:rsid w:val="00987157"/>
    <w:rsid w:val="00991213"/>
    <w:rsid w:val="00992C5D"/>
    <w:rsid w:val="00995574"/>
    <w:rsid w:val="009B3919"/>
    <w:rsid w:val="009C50EA"/>
    <w:rsid w:val="009C7D55"/>
    <w:rsid w:val="009D105D"/>
    <w:rsid w:val="009D350E"/>
    <w:rsid w:val="009D4CB8"/>
    <w:rsid w:val="009F4BD2"/>
    <w:rsid w:val="009F6633"/>
    <w:rsid w:val="009F7EAC"/>
    <w:rsid w:val="00A0133D"/>
    <w:rsid w:val="00A021F2"/>
    <w:rsid w:val="00A23A7B"/>
    <w:rsid w:val="00A27490"/>
    <w:rsid w:val="00A31EB7"/>
    <w:rsid w:val="00A32AF9"/>
    <w:rsid w:val="00A37637"/>
    <w:rsid w:val="00A4158A"/>
    <w:rsid w:val="00A41FCB"/>
    <w:rsid w:val="00A521E0"/>
    <w:rsid w:val="00A52A91"/>
    <w:rsid w:val="00A531B5"/>
    <w:rsid w:val="00A55659"/>
    <w:rsid w:val="00A557C7"/>
    <w:rsid w:val="00A569F3"/>
    <w:rsid w:val="00A617E5"/>
    <w:rsid w:val="00A67340"/>
    <w:rsid w:val="00A814A4"/>
    <w:rsid w:val="00A8167B"/>
    <w:rsid w:val="00A84733"/>
    <w:rsid w:val="00A94368"/>
    <w:rsid w:val="00A96C62"/>
    <w:rsid w:val="00AA13C0"/>
    <w:rsid w:val="00AA2DB9"/>
    <w:rsid w:val="00AA35CC"/>
    <w:rsid w:val="00AC1A68"/>
    <w:rsid w:val="00AC1CB8"/>
    <w:rsid w:val="00AC454C"/>
    <w:rsid w:val="00AC5CFA"/>
    <w:rsid w:val="00AC7317"/>
    <w:rsid w:val="00AD01B6"/>
    <w:rsid w:val="00AD0C70"/>
    <w:rsid w:val="00AD75CF"/>
    <w:rsid w:val="00AF5500"/>
    <w:rsid w:val="00AF649C"/>
    <w:rsid w:val="00B0207B"/>
    <w:rsid w:val="00B02726"/>
    <w:rsid w:val="00B02945"/>
    <w:rsid w:val="00B07A45"/>
    <w:rsid w:val="00B1230A"/>
    <w:rsid w:val="00B15527"/>
    <w:rsid w:val="00B17097"/>
    <w:rsid w:val="00B242E3"/>
    <w:rsid w:val="00B26E31"/>
    <w:rsid w:val="00B3226C"/>
    <w:rsid w:val="00B339FA"/>
    <w:rsid w:val="00B40C8A"/>
    <w:rsid w:val="00B46023"/>
    <w:rsid w:val="00B46ED5"/>
    <w:rsid w:val="00B50083"/>
    <w:rsid w:val="00B50A13"/>
    <w:rsid w:val="00B52F20"/>
    <w:rsid w:val="00B53BD0"/>
    <w:rsid w:val="00B645CD"/>
    <w:rsid w:val="00B7172B"/>
    <w:rsid w:val="00B71FB9"/>
    <w:rsid w:val="00B71FE9"/>
    <w:rsid w:val="00B764A0"/>
    <w:rsid w:val="00B7676C"/>
    <w:rsid w:val="00B800A2"/>
    <w:rsid w:val="00B81E1B"/>
    <w:rsid w:val="00B8206A"/>
    <w:rsid w:val="00B84E7D"/>
    <w:rsid w:val="00B90BA3"/>
    <w:rsid w:val="00B95492"/>
    <w:rsid w:val="00BA1512"/>
    <w:rsid w:val="00BA3A4E"/>
    <w:rsid w:val="00BB224D"/>
    <w:rsid w:val="00BC0901"/>
    <w:rsid w:val="00BE10F7"/>
    <w:rsid w:val="00BE256E"/>
    <w:rsid w:val="00BE2595"/>
    <w:rsid w:val="00BE72C2"/>
    <w:rsid w:val="00BE7803"/>
    <w:rsid w:val="00BF1277"/>
    <w:rsid w:val="00C0117D"/>
    <w:rsid w:val="00C20DA6"/>
    <w:rsid w:val="00C22DB5"/>
    <w:rsid w:val="00C34C20"/>
    <w:rsid w:val="00C44D61"/>
    <w:rsid w:val="00C50E4C"/>
    <w:rsid w:val="00C53120"/>
    <w:rsid w:val="00C55453"/>
    <w:rsid w:val="00C56704"/>
    <w:rsid w:val="00C57DC8"/>
    <w:rsid w:val="00C57DDE"/>
    <w:rsid w:val="00C60C45"/>
    <w:rsid w:val="00C61439"/>
    <w:rsid w:val="00C70C58"/>
    <w:rsid w:val="00C77163"/>
    <w:rsid w:val="00C81AAD"/>
    <w:rsid w:val="00C87CAD"/>
    <w:rsid w:val="00C914D9"/>
    <w:rsid w:val="00C93557"/>
    <w:rsid w:val="00CA251F"/>
    <w:rsid w:val="00CA713B"/>
    <w:rsid w:val="00CB1C7A"/>
    <w:rsid w:val="00CB5B02"/>
    <w:rsid w:val="00CB74DD"/>
    <w:rsid w:val="00CC009E"/>
    <w:rsid w:val="00CC6B39"/>
    <w:rsid w:val="00CC6BB0"/>
    <w:rsid w:val="00CD23CD"/>
    <w:rsid w:val="00CD7F16"/>
    <w:rsid w:val="00CE2459"/>
    <w:rsid w:val="00CE3755"/>
    <w:rsid w:val="00CF6003"/>
    <w:rsid w:val="00D13A16"/>
    <w:rsid w:val="00D1591A"/>
    <w:rsid w:val="00D2056C"/>
    <w:rsid w:val="00D24B08"/>
    <w:rsid w:val="00D274C4"/>
    <w:rsid w:val="00D3158B"/>
    <w:rsid w:val="00D33949"/>
    <w:rsid w:val="00D347FA"/>
    <w:rsid w:val="00D34B6F"/>
    <w:rsid w:val="00D4317D"/>
    <w:rsid w:val="00D46BAC"/>
    <w:rsid w:val="00D52279"/>
    <w:rsid w:val="00D548D3"/>
    <w:rsid w:val="00D60933"/>
    <w:rsid w:val="00D73023"/>
    <w:rsid w:val="00D77579"/>
    <w:rsid w:val="00D8283E"/>
    <w:rsid w:val="00D83EAA"/>
    <w:rsid w:val="00D84181"/>
    <w:rsid w:val="00D92266"/>
    <w:rsid w:val="00D92B1F"/>
    <w:rsid w:val="00D959BF"/>
    <w:rsid w:val="00D963CD"/>
    <w:rsid w:val="00D97F12"/>
    <w:rsid w:val="00DA67B1"/>
    <w:rsid w:val="00DA7EE8"/>
    <w:rsid w:val="00DB027F"/>
    <w:rsid w:val="00DB0422"/>
    <w:rsid w:val="00DB43FE"/>
    <w:rsid w:val="00DB5B53"/>
    <w:rsid w:val="00DC4532"/>
    <w:rsid w:val="00DD4EAD"/>
    <w:rsid w:val="00DE5840"/>
    <w:rsid w:val="00DE5D7B"/>
    <w:rsid w:val="00E00292"/>
    <w:rsid w:val="00E00B2A"/>
    <w:rsid w:val="00E01248"/>
    <w:rsid w:val="00E038A0"/>
    <w:rsid w:val="00E0488E"/>
    <w:rsid w:val="00E126BD"/>
    <w:rsid w:val="00E223A9"/>
    <w:rsid w:val="00E26F4E"/>
    <w:rsid w:val="00E32001"/>
    <w:rsid w:val="00E3373F"/>
    <w:rsid w:val="00E36438"/>
    <w:rsid w:val="00E36459"/>
    <w:rsid w:val="00E41BF2"/>
    <w:rsid w:val="00E5494D"/>
    <w:rsid w:val="00E57281"/>
    <w:rsid w:val="00E6348D"/>
    <w:rsid w:val="00E63D91"/>
    <w:rsid w:val="00E73D4A"/>
    <w:rsid w:val="00E8063E"/>
    <w:rsid w:val="00E866D7"/>
    <w:rsid w:val="00E86990"/>
    <w:rsid w:val="00E91213"/>
    <w:rsid w:val="00E93DC6"/>
    <w:rsid w:val="00E94606"/>
    <w:rsid w:val="00E978BC"/>
    <w:rsid w:val="00EA3D12"/>
    <w:rsid w:val="00EB2896"/>
    <w:rsid w:val="00EB777B"/>
    <w:rsid w:val="00EC36BB"/>
    <w:rsid w:val="00EC68A6"/>
    <w:rsid w:val="00ED245E"/>
    <w:rsid w:val="00ED2E24"/>
    <w:rsid w:val="00EE097C"/>
    <w:rsid w:val="00EE1FC1"/>
    <w:rsid w:val="00EE5520"/>
    <w:rsid w:val="00EE7714"/>
    <w:rsid w:val="00EF51C8"/>
    <w:rsid w:val="00EF76B6"/>
    <w:rsid w:val="00F00E76"/>
    <w:rsid w:val="00F02799"/>
    <w:rsid w:val="00F04FBC"/>
    <w:rsid w:val="00F07431"/>
    <w:rsid w:val="00F224B8"/>
    <w:rsid w:val="00F42DB2"/>
    <w:rsid w:val="00F47998"/>
    <w:rsid w:val="00F501BB"/>
    <w:rsid w:val="00F56B5D"/>
    <w:rsid w:val="00F6176E"/>
    <w:rsid w:val="00F63BC4"/>
    <w:rsid w:val="00F65DB8"/>
    <w:rsid w:val="00F67C61"/>
    <w:rsid w:val="00F74DB4"/>
    <w:rsid w:val="00F82CC5"/>
    <w:rsid w:val="00F864E0"/>
    <w:rsid w:val="00F91991"/>
    <w:rsid w:val="00FA3FE5"/>
    <w:rsid w:val="00FA713E"/>
    <w:rsid w:val="00FA7F67"/>
    <w:rsid w:val="00FB4310"/>
    <w:rsid w:val="00FB5208"/>
    <w:rsid w:val="00FC5D3D"/>
    <w:rsid w:val="00FD6CC5"/>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caption" w:qFormat="1"/>
    <w:lsdException w:name="table of figures" w:uiPriority="99"/>
    <w:lsdException w:name="envelope address" w:uiPriority="99"/>
    <w:lsdException w:name="line number" w:uiPriority="99"/>
    <w:lsdException w:name="table of authorities" w:uiPriority="99"/>
    <w:lsdException w:name="macro" w:uiPriority="99"/>
    <w:lsdException w:name="toa heading" w:uiPriority="99"/>
    <w:lsdException w:name="List 4" w:uiPriority="99"/>
    <w:lsdException w:name="List 5"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0"/>
    <w:next w:val="af0"/>
    <w:qFormat/>
    <w:pPr>
      <w:keepNext/>
      <w:numPr>
        <w:numId w:val="1"/>
      </w:numPr>
      <w:spacing w:before="240" w:after="60"/>
      <w:outlineLvl w:val="0"/>
    </w:pPr>
    <w:rPr>
      <w:rFonts w:ascii="Mincho" w:hAnsi="Mincho"/>
      <w:b/>
      <w:bCs/>
      <w:kern w:val="1"/>
      <w:sz w:val="32"/>
      <w:szCs w:val="32"/>
    </w:rPr>
  </w:style>
  <w:style w:type="paragraph" w:styleId="20">
    <w:name w:val="heading 2"/>
    <w:basedOn w:val="af0"/>
    <w:next w:val="af0"/>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0"/>
    <w:qFormat/>
    <w:pPr>
      <w:numPr>
        <w:ilvl w:val="2"/>
      </w:numPr>
      <w:outlineLvl w:val="2"/>
    </w:pPr>
  </w:style>
  <w:style w:type="paragraph" w:styleId="4">
    <w:name w:val="heading 4"/>
    <w:basedOn w:val="af0"/>
    <w:next w:val="af0"/>
    <w:qFormat/>
    <w:pPr>
      <w:keepNext/>
      <w:numPr>
        <w:ilvl w:val="3"/>
        <w:numId w:val="1"/>
      </w:numPr>
      <w:spacing w:line="360" w:lineRule="auto"/>
      <w:jc w:val="center"/>
      <w:outlineLvl w:val="3"/>
    </w:pPr>
    <w:rPr>
      <w:sz w:val="32"/>
      <w:szCs w:val="20"/>
    </w:rPr>
  </w:style>
  <w:style w:type="paragraph" w:styleId="5">
    <w:name w:val="heading 5"/>
    <w:basedOn w:val="af0"/>
    <w:next w:val="af0"/>
    <w:qFormat/>
    <w:pPr>
      <w:keepNext/>
      <w:widowControl w:val="0"/>
      <w:numPr>
        <w:ilvl w:val="4"/>
        <w:numId w:val="1"/>
      </w:numPr>
      <w:spacing w:after="120"/>
      <w:jc w:val="right"/>
      <w:outlineLvl w:val="4"/>
    </w:pPr>
    <w:rPr>
      <w:b/>
      <w:sz w:val="28"/>
      <w:szCs w:val="20"/>
    </w:rPr>
  </w:style>
  <w:style w:type="paragraph" w:styleId="6">
    <w:name w:val="heading 6"/>
    <w:basedOn w:val="af0"/>
    <w:next w:val="af0"/>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0"/>
    <w:next w:val="af0"/>
    <w:qFormat/>
    <w:pPr>
      <w:numPr>
        <w:ilvl w:val="6"/>
        <w:numId w:val="1"/>
      </w:numPr>
      <w:spacing w:before="240" w:after="60"/>
      <w:outlineLvl w:val="6"/>
    </w:pPr>
    <w:rPr>
      <w:rFonts w:ascii="IzhTitl" w:hAnsi="IzhTitl"/>
    </w:rPr>
  </w:style>
  <w:style w:type="paragraph" w:styleId="8">
    <w:name w:val="heading 8"/>
    <w:basedOn w:val="af0"/>
    <w:next w:val="af0"/>
    <w:qFormat/>
    <w:pPr>
      <w:numPr>
        <w:ilvl w:val="7"/>
        <w:numId w:val="1"/>
      </w:numPr>
      <w:spacing w:before="240" w:after="60"/>
      <w:outlineLvl w:val="7"/>
    </w:pPr>
    <w:rPr>
      <w:rFonts w:ascii="IzhTitl" w:hAnsi="IzhTitl"/>
      <w:i/>
      <w:iCs/>
    </w:rPr>
  </w:style>
  <w:style w:type="paragraph" w:styleId="9">
    <w:name w:val="heading 9"/>
    <w:basedOn w:val="af0"/>
    <w:next w:val="af0"/>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style>
  <w:style w:type="character" w:styleId="af7">
    <w:name w:val="Hyperlink"/>
    <w:rPr>
      <w:color w:val="0000FF"/>
      <w:u w:val="single"/>
    </w:rPr>
  </w:style>
  <w:style w:type="character" w:customStyle="1" w:styleId="af8">
    <w:name w:val="Верхний колонтитул Знак"/>
    <w:aliases w:val=" Знак2 Знак"/>
    <w:rPr>
      <w:sz w:val="28"/>
      <w:szCs w:val="24"/>
    </w:rPr>
  </w:style>
  <w:style w:type="character" w:customStyle="1" w:styleId="af9">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c">
    <w:name w:val="Символы концевой сноски"/>
    <w:rPr>
      <w:vertAlign w:val="superscript"/>
    </w:rPr>
  </w:style>
  <w:style w:type="character" w:styleId="afd">
    <w:name w:val="FollowedHyperlink"/>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qFormat/>
    <w:rPr>
      <w:b/>
      <w:bCs/>
    </w:rPr>
  </w:style>
  <w:style w:type="character" w:customStyle="1" w:styleId="aff3">
    <w:name w:val="Текст концевой сноски Знак"/>
    <w:basedOn w:val="61"/>
  </w:style>
  <w:style w:type="character" w:customStyle="1" w:styleId="aff4">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5">
    <w:name w:val="Текст примечания Знак"/>
    <w:basedOn w:val="61"/>
    <w:link w:val="aff6"/>
  </w:style>
  <w:style w:type="character" w:customStyle="1" w:styleId="aff7">
    <w:name w:val="Тема примечания Знак"/>
    <w:rPr>
      <w:b/>
      <w:bCs/>
    </w:rPr>
  </w:style>
  <w:style w:type="character" w:customStyle="1" w:styleId="aff8">
    <w:name w:val="знак сноски"/>
    <w:uiPriority w:val="99"/>
    <w:rPr>
      <w:vertAlign w:val="superscript"/>
    </w:rPr>
  </w:style>
  <w:style w:type="character" w:customStyle="1" w:styleId="aff9">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uiPriority w:val="99"/>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uiPriority w:val="9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uiPriority w:val="99"/>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uiPriority w:val="99"/>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5">
    <w:name w:val="Приветствие Знак"/>
    <w:rPr>
      <w:sz w:val="24"/>
    </w:rPr>
  </w:style>
  <w:style w:type="character" w:customStyle="1" w:styleId="affffff6">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link w:val="affffff8"/>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a">
    <w:name w:val="???????? ????? ??????1"/>
    <w:rPr>
      <w:sz w:val="20"/>
      <w:szCs w:val="20"/>
    </w:rPr>
  </w:style>
  <w:style w:type="character" w:customStyle="1" w:styleId="afffffff3">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0"/>
    <w:link w:val="1ff"/>
    <w:pPr>
      <w:spacing w:after="120"/>
    </w:pPr>
    <w:rPr>
      <w:sz w:val="28"/>
    </w:rPr>
  </w:style>
  <w:style w:type="paragraph" w:styleId="afffffffc">
    <w:name w:val="List"/>
    <w:basedOn w:val="af0"/>
    <w:pPr>
      <w:tabs>
        <w:tab w:val="left" w:pos="644"/>
      </w:tabs>
      <w:spacing w:before="60" w:after="60"/>
      <w:ind w:left="624" w:hanging="340"/>
    </w:pPr>
    <w:rPr>
      <w:sz w:val="26"/>
    </w:rPr>
  </w:style>
  <w:style w:type="paragraph" w:customStyle="1" w:styleId="2fe">
    <w:name w:val="Название2"/>
    <w:basedOn w:val="af0"/>
    <w:pPr>
      <w:suppressLineNumbers/>
      <w:spacing w:before="120" w:after="120"/>
    </w:pPr>
    <w:rPr>
      <w:rFonts w:cs="Times New Roman CYR"/>
      <w:i/>
      <w:iCs/>
    </w:rPr>
  </w:style>
  <w:style w:type="paragraph" w:customStyle="1" w:styleId="2ff">
    <w:name w:val="Указатель2"/>
    <w:basedOn w:val="af0"/>
    <w:pPr>
      <w:suppressLineNumbers/>
    </w:pPr>
    <w:rPr>
      <w:rFonts w:cs="Times New Roman CYR"/>
    </w:rPr>
  </w:style>
  <w:style w:type="paragraph" w:styleId="1ff0">
    <w:name w:val="toc 1"/>
    <w:aliases w:val="Дисс. Оглавление 1, 1,Стиль таб"/>
    <w:basedOn w:val="af0"/>
    <w:next w:val="af0"/>
    <w:qFormat/>
    <w:pPr>
      <w:tabs>
        <w:tab w:val="left" w:pos="960"/>
        <w:tab w:val="left" w:pos="1276"/>
        <w:tab w:val="right" w:leader="dot" w:pos="9639"/>
      </w:tabs>
      <w:spacing w:before="120" w:after="120"/>
    </w:pPr>
    <w:rPr>
      <w:b/>
      <w:caps/>
      <w:szCs w:val="20"/>
    </w:rPr>
  </w:style>
  <w:style w:type="paragraph" w:styleId="afffffffd">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f0"/>
    <w:pPr>
      <w:spacing w:line="240" w:lineRule="atLeast"/>
      <w:jc w:val="both"/>
    </w:pPr>
  </w:style>
  <w:style w:type="paragraph" w:styleId="afffffffe">
    <w:name w:val="header"/>
    <w:aliases w:val=" Знак2,Знак5"/>
    <w:basedOn w:val="af0"/>
    <w:pPr>
      <w:tabs>
        <w:tab w:val="center" w:pos="4677"/>
        <w:tab w:val="right" w:pos="9355"/>
      </w:tabs>
      <w:spacing w:line="240" w:lineRule="atLeast"/>
      <w:ind w:firstLine="700"/>
      <w:jc w:val="both"/>
    </w:pPr>
    <w:rPr>
      <w:sz w:val="28"/>
    </w:rPr>
  </w:style>
  <w:style w:type="paragraph" w:customStyle="1" w:styleId="1ff1">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
    <w:name w:val="Title"/>
    <w:aliases w:val="Название подраздела"/>
    <w:basedOn w:val="af0"/>
    <w:next w:val="affffffff0"/>
    <w:link w:val="2ff0"/>
    <w:qFormat/>
    <w:pPr>
      <w:spacing w:line="360" w:lineRule="auto"/>
      <w:jc w:val="center"/>
    </w:pPr>
    <w:rPr>
      <w:caps/>
      <w:sz w:val="32"/>
      <w:szCs w:val="20"/>
    </w:rPr>
  </w:style>
  <w:style w:type="paragraph" w:styleId="affffffff0">
    <w:name w:val="Subtitle"/>
    <w:basedOn w:val="af0"/>
    <w:next w:val="afffffffb"/>
    <w:qFormat/>
    <w:pPr>
      <w:widowControl w:val="0"/>
      <w:jc w:val="center"/>
    </w:pPr>
    <w:rPr>
      <w:rFonts w:ascii="OpenSymbol" w:hAnsi="OpenSymbol" w:cs="OpenSymbol"/>
      <w:b/>
      <w:sz w:val="20"/>
      <w:szCs w:val="20"/>
    </w:rPr>
  </w:style>
  <w:style w:type="paragraph" w:styleId="affffffff1">
    <w:name w:val="footer"/>
    <w:basedOn w:val="af0"/>
    <w:link w:val="2ff1"/>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2"/>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3">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3"/>
    <w:pPr>
      <w:widowControl w:val="0"/>
      <w:spacing w:line="360" w:lineRule="auto"/>
    </w:pPr>
    <w:rPr>
      <w:sz w:val="18"/>
      <w:szCs w:val="20"/>
      <w:lang w:val="en-US"/>
    </w:rPr>
  </w:style>
  <w:style w:type="paragraph" w:customStyle="1" w:styleId="affffffff4">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3">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6">
    <w:name w:val="Стандарт"/>
    <w:basedOn w:val="af0"/>
    <w:pPr>
      <w:spacing w:line="312" w:lineRule="auto"/>
      <w:ind w:firstLine="720"/>
      <w:jc w:val="both"/>
    </w:pPr>
    <w:rPr>
      <w:sz w:val="26"/>
      <w:szCs w:val="20"/>
    </w:rPr>
  </w:style>
  <w:style w:type="paragraph" w:customStyle="1" w:styleId="2ff2">
    <w:name w:val="Название объекта2"/>
    <w:basedOn w:val="af0"/>
    <w:next w:val="af0"/>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f0"/>
    <w:pPr>
      <w:spacing w:before="280" w:after="280"/>
    </w:pPr>
    <w:rPr>
      <w:color w:val="000000"/>
    </w:rPr>
  </w:style>
  <w:style w:type="paragraph" w:customStyle="1" w:styleId="rvps698610">
    <w:name w:val="rvps698610"/>
    <w:basedOn w:val="af0"/>
    <w:pPr>
      <w:spacing w:after="100"/>
      <w:ind w:right="200"/>
    </w:pPr>
  </w:style>
  <w:style w:type="paragraph" w:styleId="3f4">
    <w:name w:val="toc 3"/>
    <w:basedOn w:val="af0"/>
    <w:next w:val="af0"/>
    <w:link w:val="3f5"/>
    <w:pPr>
      <w:widowControl w:val="0"/>
      <w:tabs>
        <w:tab w:val="right" w:leader="dot" w:pos="9061"/>
      </w:tabs>
      <w:spacing w:line="360" w:lineRule="auto"/>
      <w:ind w:left="278" w:firstLine="567"/>
    </w:pPr>
    <w:rPr>
      <w:sz w:val="28"/>
      <w:szCs w:val="20"/>
    </w:rPr>
  </w:style>
  <w:style w:type="paragraph" w:styleId="2ff3">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4">
    <w:name w:val="Текст2"/>
    <w:basedOn w:val="af0"/>
    <w:rPr>
      <w:rFonts w:ascii="ISOCPEUR" w:hAnsi="ISOCPEUR" w:cs="ISOCPEUR"/>
      <w:sz w:val="20"/>
      <w:szCs w:val="20"/>
    </w:rPr>
  </w:style>
  <w:style w:type="paragraph" w:customStyle="1" w:styleId="1ff3">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0"/>
    <w:qFormat/>
    <w:pPr>
      <w:widowControl w:val="0"/>
      <w:numPr>
        <w:numId w:val="0"/>
      </w:numPr>
      <w:spacing w:line="360" w:lineRule="auto"/>
      <w:ind w:firstLine="567"/>
      <w:jc w:val="both"/>
    </w:pPr>
  </w:style>
  <w:style w:type="paragraph" w:customStyle="1" w:styleId="2ff5">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a">
    <w:name w:val="endnote text"/>
    <w:basedOn w:val="af0"/>
    <w:pPr>
      <w:widowControl w:val="0"/>
      <w:spacing w:line="360" w:lineRule="auto"/>
      <w:ind w:firstLine="567"/>
      <w:jc w:val="both"/>
    </w:pPr>
    <w:rPr>
      <w:sz w:val="20"/>
      <w:szCs w:val="20"/>
    </w:rPr>
  </w:style>
  <w:style w:type="paragraph" w:customStyle="1" w:styleId="font5">
    <w:name w:val="font5"/>
    <w:basedOn w:val="af0"/>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b">
    <w:name w:val="Balloon Text"/>
    <w:aliases w:val=" Знак1"/>
    <w:basedOn w:val="af0"/>
    <w:pPr>
      <w:widowControl w:val="0"/>
      <w:ind w:firstLine="567"/>
      <w:jc w:val="both"/>
    </w:pPr>
    <w:rPr>
      <w:rFonts w:ascii="Helvetica" w:hAnsi="Helvetica" w:cs="Helvetica"/>
      <w:sz w:val="16"/>
      <w:szCs w:val="16"/>
    </w:rPr>
  </w:style>
  <w:style w:type="paragraph" w:styleId="affffffffc">
    <w:name w:val="Bibliography"/>
    <w:basedOn w:val="af0"/>
    <w:next w:val="af0"/>
    <w:pPr>
      <w:widowControl w:val="0"/>
      <w:spacing w:line="360" w:lineRule="auto"/>
      <w:ind w:firstLine="567"/>
      <w:jc w:val="both"/>
    </w:pPr>
    <w:rPr>
      <w:sz w:val="28"/>
      <w:szCs w:val="20"/>
    </w:rPr>
  </w:style>
  <w:style w:type="paragraph" w:styleId="affffffffd">
    <w:name w:val="List Paragraph"/>
    <w:basedOn w:val="af0"/>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0"/>
    <w:rPr>
      <w:sz w:val="20"/>
      <w:szCs w:val="20"/>
    </w:rPr>
  </w:style>
  <w:style w:type="paragraph" w:styleId="affffffffe">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0"/>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3">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4">
    <w:name w:val="текст"/>
    <w:basedOn w:val="af0"/>
    <w:pPr>
      <w:spacing w:line="360" w:lineRule="auto"/>
      <w:ind w:firstLine="709"/>
      <w:jc w:val="both"/>
    </w:pPr>
    <w:rPr>
      <w:sz w:val="28"/>
      <w:szCs w:val="20"/>
    </w:rPr>
  </w:style>
  <w:style w:type="paragraph" w:customStyle="1" w:styleId="afffffffff5">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0"/>
    <w:pPr>
      <w:widowControl w:val="0"/>
      <w:autoSpaceDE w:val="0"/>
      <w:spacing w:before="120" w:after="240" w:line="288" w:lineRule="auto"/>
      <w:jc w:val="center"/>
    </w:pPr>
    <w:rPr>
      <w:sz w:val="28"/>
      <w:szCs w:val="26"/>
    </w:rPr>
  </w:style>
  <w:style w:type="paragraph" w:customStyle="1" w:styleId="afffffffffc">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0"/>
    <w:rPr>
      <w:rFonts w:ascii="MS Reference Specialty" w:hAnsi="MS Reference Specialty" w:cs="MS Reference Specialty"/>
      <w:sz w:val="20"/>
      <w:szCs w:val="20"/>
      <w:lang w:val="en-US"/>
    </w:rPr>
  </w:style>
  <w:style w:type="paragraph" w:customStyle="1" w:styleId="312">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0"/>
    <w:next w:val="af0"/>
    <w:pPr>
      <w:ind w:left="720"/>
    </w:pPr>
  </w:style>
  <w:style w:type="paragraph" w:customStyle="1" w:styleId="1ff7">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0"/>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a">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b">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2">
    <w:name w:val="Готовый"/>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0"/>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4">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f0"/>
    <w:pPr>
      <w:spacing w:before="280" w:after="280"/>
    </w:pPr>
    <w:rPr>
      <w:rFonts w:ascii="OpenSymbol" w:eastAsia="OpenSymbol" w:hAnsi="OpenSymbol" w:cs="OpenSymbol"/>
    </w:rPr>
  </w:style>
  <w:style w:type="paragraph" w:customStyle="1" w:styleId="1ffd">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0"/>
    <w:pPr>
      <w:keepNext/>
      <w:spacing w:before="160" w:after="120"/>
      <w:ind w:left="964" w:hanging="964"/>
    </w:pPr>
    <w:rPr>
      <w:rFonts w:eastAsia="Impact"/>
      <w:sz w:val="18"/>
    </w:rPr>
  </w:style>
  <w:style w:type="paragraph" w:customStyle="1" w:styleId="affffffffff5">
    <w:name w:val="Обычный вправо"/>
    <w:basedOn w:val="af0"/>
    <w:pPr>
      <w:jc w:val="right"/>
    </w:pPr>
    <w:rPr>
      <w:rFonts w:eastAsia="Impact"/>
      <w:sz w:val="20"/>
      <w:szCs w:val="20"/>
    </w:rPr>
  </w:style>
  <w:style w:type="paragraph" w:customStyle="1" w:styleId="affffffffff6">
    <w:name w:val="Специальность"/>
    <w:basedOn w:val="af0"/>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8">
    <w:name w:val="Обычный без отступа"/>
    <w:basedOn w:val="af0"/>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e">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0"/>
    <w:pPr>
      <w:spacing w:line="360" w:lineRule="auto"/>
      <w:ind w:firstLine="709"/>
      <w:jc w:val="both"/>
    </w:pPr>
    <w:rPr>
      <w:sz w:val="28"/>
      <w:szCs w:val="28"/>
    </w:rPr>
  </w:style>
  <w:style w:type="paragraph" w:customStyle="1" w:styleId="affffffffffb">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f0"/>
    <w:pPr>
      <w:spacing w:before="120" w:after="120"/>
      <w:jc w:val="center"/>
    </w:pPr>
    <w:rPr>
      <w:rFonts w:ascii="Helvetica" w:hAnsi="Helvetica" w:cs="Helvetica"/>
      <w:b/>
      <w:sz w:val="32"/>
      <w:szCs w:val="28"/>
    </w:rPr>
  </w:style>
  <w:style w:type="paragraph" w:customStyle="1" w:styleId="affffffffffc">
    <w:name w:val="Тема"/>
    <w:basedOn w:val="af0"/>
    <w:next w:val="af0"/>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f0"/>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5">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
    <w:name w:val="Знак4 Знак Знак"/>
    <w:basedOn w:val="af0"/>
    <w:rPr>
      <w:rFonts w:ascii="MS Reference Specialty" w:hAnsi="MS Reference Specialty" w:cs="MS Reference Specialty"/>
      <w:sz w:val="20"/>
      <w:szCs w:val="20"/>
      <w:lang w:val="en-US"/>
    </w:rPr>
  </w:style>
  <w:style w:type="paragraph" w:customStyle="1" w:styleId="2ffe">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
    <w:name w:val="#Основной Стиль"/>
    <w:basedOn w:val="af0"/>
    <w:pPr>
      <w:spacing w:line="360" w:lineRule="auto"/>
      <w:ind w:firstLine="720"/>
      <w:jc w:val="both"/>
    </w:pPr>
    <w:rPr>
      <w:sz w:val="28"/>
      <w:szCs w:val="20"/>
    </w:rPr>
  </w:style>
  <w:style w:type="paragraph" w:customStyle="1" w:styleId="1fff2">
    <w:name w:val="Красная строка1"/>
    <w:basedOn w:val="afffffffb"/>
    <w:pPr>
      <w:ind w:firstLine="210"/>
    </w:pPr>
    <w:rPr>
      <w:sz w:val="24"/>
    </w:rPr>
  </w:style>
  <w:style w:type="paragraph" w:customStyle="1" w:styleId="1fff3">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0"/>
    <w:pPr>
      <w:spacing w:after="240" w:line="360" w:lineRule="auto"/>
      <w:jc w:val="center"/>
    </w:pPr>
    <w:rPr>
      <w:b/>
      <w:sz w:val="32"/>
    </w:rPr>
  </w:style>
  <w:style w:type="paragraph" w:customStyle="1" w:styleId="afffffffffff0">
    <w:name w:val="Содержимое таблицы"/>
    <w:basedOn w:val="af0"/>
    <w:pPr>
      <w:suppressLineNumbers/>
    </w:pPr>
    <w:rPr>
      <w:sz w:val="20"/>
      <w:szCs w:val="20"/>
    </w:rPr>
  </w:style>
  <w:style w:type="paragraph" w:customStyle="1" w:styleId="afffffffffff1">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2">
    <w:name w:val="Текст в заданном формате"/>
    <w:basedOn w:val="af0"/>
    <w:pPr>
      <w:widowControl w:val="0"/>
    </w:pPr>
    <w:rPr>
      <w:rFonts w:ascii="ISOCPEUR" w:eastAsia="ISOCPEUR" w:hAnsi="ISOCPEUR" w:cs="ISOCPEUR"/>
      <w:sz w:val="20"/>
      <w:szCs w:val="20"/>
    </w:rPr>
  </w:style>
  <w:style w:type="paragraph" w:customStyle="1" w:styleId="1fff4">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6">
    <w:name w:val="Нумерованный список1"/>
    <w:basedOn w:val="af0"/>
    <w:pPr>
      <w:tabs>
        <w:tab w:val="left" w:pos="360"/>
      </w:tabs>
      <w:spacing w:line="360" w:lineRule="auto"/>
      <w:ind w:left="360" w:hanging="360"/>
      <w:jc w:val="both"/>
    </w:pPr>
    <w:rPr>
      <w:sz w:val="28"/>
      <w:szCs w:val="20"/>
    </w:rPr>
  </w:style>
  <w:style w:type="paragraph" w:customStyle="1" w:styleId="315">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4">
    <w:name w:val="Текст таблицы"/>
    <w:basedOn w:val="af0"/>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8">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a">
    <w:name w:val="Текст статьи"/>
    <w:basedOn w:val="af0"/>
    <w:pPr>
      <w:spacing w:line="360" w:lineRule="auto"/>
      <w:ind w:firstLine="720"/>
      <w:jc w:val="both"/>
    </w:pPr>
    <w:rPr>
      <w:sz w:val="28"/>
      <w:szCs w:val="28"/>
    </w:rPr>
  </w:style>
  <w:style w:type="paragraph" w:customStyle="1" w:styleId="3f8">
    <w:name w:val="Обычный (веб)3"/>
    <w:basedOn w:val="af0"/>
    <w:pPr>
      <w:spacing w:before="150" w:after="150"/>
      <w:jc w:val="both"/>
    </w:pPr>
  </w:style>
  <w:style w:type="paragraph" w:customStyle="1" w:styleId="1fffa">
    <w:name w:val="Обычный (веб)1"/>
    <w:basedOn w:val="af0"/>
    <w:pPr>
      <w:spacing w:after="280" w:line="312" w:lineRule="atLeast"/>
    </w:pPr>
  </w:style>
  <w:style w:type="paragraph" w:customStyle="1" w:styleId="afffffffffffb">
    <w:name w:val="Обычный текст"/>
    <w:basedOn w:val="af0"/>
    <w:pPr>
      <w:ind w:firstLine="454"/>
      <w:jc w:val="both"/>
    </w:pPr>
    <w:rPr>
      <w:szCs w:val="20"/>
    </w:rPr>
  </w:style>
  <w:style w:type="paragraph" w:customStyle="1" w:styleId="afffffffffffc">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d">
    <w:name w:val="Норм без абзаца"/>
    <w:basedOn w:val="af0"/>
    <w:pPr>
      <w:jc w:val="both"/>
    </w:pPr>
    <w:rPr>
      <w:rFonts w:ascii="UkrainianPeterburg" w:hAnsi="UkrainianPeterburg" w:cs="UkrainianPeterburg"/>
      <w:sz w:val="16"/>
      <w:szCs w:val="16"/>
    </w:rPr>
  </w:style>
  <w:style w:type="paragraph" w:customStyle="1" w:styleId="afffffffffffe">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0"/>
    <w:next w:val="af0"/>
    <w:link w:val="5c"/>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f0">
    <w:name w:val="Îñíîâíîé òåêñò 2"/>
    <w:basedOn w:val="af0"/>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1">
    <w:name w:val="2"/>
    <w:basedOn w:val="af0"/>
    <w:next w:val="affffffff8"/>
    <w:pPr>
      <w:spacing w:before="280" w:after="280"/>
    </w:pPr>
    <w:rPr>
      <w:lang w:val="uk-UA"/>
    </w:rPr>
  </w:style>
  <w:style w:type="paragraph" w:customStyle="1" w:styleId="3f9">
    <w:name w:val="заголовок 3"/>
    <w:basedOn w:val="af0"/>
    <w:next w:val="af0"/>
    <w:pPr>
      <w:keepNext/>
      <w:widowControl w:val="0"/>
      <w:autoSpaceDE w:val="0"/>
      <w:jc w:val="center"/>
    </w:pPr>
    <w:rPr>
      <w:b/>
      <w:bCs/>
      <w:sz w:val="20"/>
      <w:szCs w:val="20"/>
    </w:rPr>
  </w:style>
  <w:style w:type="paragraph" w:customStyle="1" w:styleId="1fffb">
    <w:name w:val="заголовок 1"/>
    <w:basedOn w:val="af0"/>
    <w:next w:val="af0"/>
    <w:uiPriority w:val="99"/>
    <w:pPr>
      <w:keepNext/>
      <w:autoSpaceDE w:val="0"/>
      <w:jc w:val="center"/>
    </w:pPr>
    <w:rPr>
      <w:rFonts w:ascii="Arial" w:hAnsi="Arial" w:cs="Arial"/>
      <w:b/>
      <w:bCs/>
      <w:sz w:val="36"/>
      <w:szCs w:val="36"/>
    </w:rPr>
  </w:style>
  <w:style w:type="paragraph" w:customStyle="1" w:styleId="2fff2">
    <w:name w:val="заголовок 2"/>
    <w:basedOn w:val="af0"/>
    <w:next w:val="af0"/>
    <w:pPr>
      <w:keepNext/>
      <w:autoSpaceDE w:val="0"/>
      <w:jc w:val="center"/>
    </w:pPr>
    <w:rPr>
      <w:rFonts w:ascii="Arial" w:hAnsi="Arial" w:cs="Arial"/>
    </w:rPr>
  </w:style>
  <w:style w:type="paragraph" w:customStyle="1" w:styleId="4f0">
    <w:name w:val="заголовок 4"/>
    <w:basedOn w:val="af0"/>
    <w:next w:val="af0"/>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1">
    <w:name w:val="Текст_статті Знак"/>
    <w:basedOn w:val="af0"/>
    <w:pPr>
      <w:ind w:firstLine="284"/>
      <w:jc w:val="both"/>
    </w:pPr>
    <w:rPr>
      <w:sz w:val="20"/>
      <w:szCs w:val="20"/>
      <w:lang w:val="uk-UA"/>
    </w:rPr>
  </w:style>
  <w:style w:type="paragraph" w:customStyle="1" w:styleId="affffffffffff2">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d">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e">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0"/>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0"/>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0"/>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0"/>
    <w:pPr>
      <w:ind w:firstLine="720"/>
      <w:jc w:val="left"/>
    </w:pPr>
    <w:rPr>
      <w:rFonts w:ascii="Garamond" w:hAnsi="Garamond" w:cs="Garamond"/>
    </w:rPr>
  </w:style>
  <w:style w:type="paragraph" w:customStyle="1" w:styleId="1ffff0">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7">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3">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
    <w:name w:val="Маркированный список 31"/>
    <w:basedOn w:val="af0"/>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0"/>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a">
    <w:name w:val="текст сноски"/>
    <w:basedOn w:val="af0"/>
    <w:uiPriority w:val="99"/>
    <w:pPr>
      <w:autoSpaceDE w:val="0"/>
    </w:pPr>
    <w:rPr>
      <w:sz w:val="20"/>
      <w:szCs w:val="20"/>
    </w:rPr>
  </w:style>
  <w:style w:type="paragraph" w:customStyle="1" w:styleId="affffffffffffb">
    <w:name w:val="Àäðåñà"/>
    <w:basedOn w:val="af0"/>
    <w:pPr>
      <w:spacing w:after="60" w:line="360" w:lineRule="auto"/>
      <w:jc w:val="center"/>
    </w:pPr>
    <w:rPr>
      <w:szCs w:val="20"/>
      <w:lang w:val="uk-UA"/>
    </w:rPr>
  </w:style>
  <w:style w:type="paragraph" w:customStyle="1" w:styleId="5d">
    <w:name w:val="Основной текст5"/>
    <w:basedOn w:val="af0"/>
    <w:pPr>
      <w:widowControl w:val="0"/>
      <w:spacing w:line="420" w:lineRule="auto"/>
      <w:ind w:firstLine="851"/>
      <w:jc w:val="both"/>
    </w:pPr>
    <w:rPr>
      <w:sz w:val="26"/>
      <w:szCs w:val="20"/>
    </w:rPr>
  </w:style>
  <w:style w:type="paragraph" w:customStyle="1" w:styleId="affffffffffffc">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0"/>
    <w:pPr>
      <w:autoSpaceDE w:val="0"/>
      <w:spacing w:before="100" w:after="100"/>
      <w:ind w:left="360" w:right="360"/>
    </w:pPr>
  </w:style>
  <w:style w:type="paragraph" w:styleId="affffffffffffe">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2">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f0"/>
    <w:next w:val="af0"/>
    <w:pPr>
      <w:autoSpaceDE w:val="0"/>
      <w:ind w:firstLine="567"/>
      <w:jc w:val="both"/>
    </w:pPr>
    <w:rPr>
      <w:sz w:val="28"/>
      <w:szCs w:val="28"/>
      <w:lang w:val="uk-UA"/>
    </w:rPr>
  </w:style>
  <w:style w:type="paragraph" w:customStyle="1" w:styleId="afffffffffffff3">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0"/>
    <w:pPr>
      <w:autoSpaceDE w:val="0"/>
      <w:spacing w:before="100" w:after="100"/>
    </w:pPr>
    <w:rPr>
      <w:sz w:val="20"/>
      <w:lang w:val="uk-UA"/>
    </w:rPr>
  </w:style>
  <w:style w:type="paragraph" w:customStyle="1" w:styleId="afffffffffffff5">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b"/>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4">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b">
    <w:name w:val="Основний текст з відступом 3"/>
    <w:basedOn w:val="af0"/>
    <w:pPr>
      <w:spacing w:line="360" w:lineRule="auto"/>
      <w:ind w:firstLine="680"/>
      <w:jc w:val="both"/>
    </w:pPr>
    <w:rPr>
      <w:i/>
      <w:iCs/>
      <w:sz w:val="28"/>
      <w:szCs w:val="28"/>
      <w:lang w:val="uk-UA"/>
    </w:rPr>
  </w:style>
  <w:style w:type="paragraph" w:customStyle="1" w:styleId="2fff4">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5">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6">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7">
    <w:name w:val="дисертация"/>
    <w:basedOn w:val="af0"/>
    <w:pPr>
      <w:spacing w:line="360" w:lineRule="auto"/>
      <w:ind w:firstLine="720"/>
      <w:jc w:val="both"/>
    </w:pPr>
    <w:rPr>
      <w:sz w:val="28"/>
      <w:szCs w:val="20"/>
      <w:lang w:val="uk-UA"/>
    </w:rPr>
  </w:style>
  <w:style w:type="paragraph" w:customStyle="1" w:styleId="afffffffffffff8">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b"/>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5">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f0"/>
    <w:pPr>
      <w:ind w:left="72" w:right="-766"/>
      <w:jc w:val="both"/>
    </w:pPr>
    <w:rPr>
      <w:sz w:val="28"/>
      <w:szCs w:val="20"/>
    </w:rPr>
  </w:style>
  <w:style w:type="paragraph" w:customStyle="1" w:styleId="3fc">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b"/>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b"/>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6">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9">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0"/>
    <w:next w:val="af0"/>
    <w:uiPriority w:val="99"/>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8">
    <w:name w:val="Подзаголовок2"/>
    <w:basedOn w:val="af0"/>
    <w:pPr>
      <w:spacing w:after="280"/>
    </w:pPr>
    <w:rPr>
      <w:sz w:val="27"/>
      <w:szCs w:val="27"/>
    </w:rPr>
  </w:style>
  <w:style w:type="paragraph" w:customStyle="1" w:styleId="316">
    <w:name w:val="Список 31"/>
    <w:basedOn w:val="af0"/>
    <w:pPr>
      <w:ind w:left="849" w:hanging="283"/>
    </w:pPr>
  </w:style>
  <w:style w:type="paragraph" w:customStyle="1" w:styleId="afffffffffffffb">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8">
    <w:name w:val="Указатель1"/>
    <w:basedOn w:val="af0"/>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uiPriority w:val="99"/>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0"/>
    <w:rPr>
      <w:sz w:val="28"/>
      <w:szCs w:val="20"/>
      <w:lang w:val="uk-UA"/>
    </w:rPr>
  </w:style>
  <w:style w:type="paragraph" w:styleId="2fff9">
    <w:name w:val="index 2"/>
    <w:basedOn w:val="af0"/>
    <w:next w:val="af0"/>
    <w:pPr>
      <w:widowControl w:val="0"/>
      <w:autoSpaceDE w:val="0"/>
      <w:ind w:left="400" w:hanging="200"/>
    </w:pPr>
    <w:rPr>
      <w:sz w:val="18"/>
      <w:szCs w:val="18"/>
    </w:rPr>
  </w:style>
  <w:style w:type="paragraph" w:styleId="3fd">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
    <w:name w:val="index heading"/>
    <w:basedOn w:val="af0"/>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2"/>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uiPriority w:val="99"/>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0"/>
    <w:pPr>
      <w:autoSpaceDE w:val="0"/>
    </w:pPr>
    <w:rPr>
      <w:sz w:val="20"/>
      <w:szCs w:val="20"/>
    </w:rPr>
  </w:style>
  <w:style w:type="paragraph" w:customStyle="1" w:styleId="affffffffffffff4">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b">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c">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d">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e">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uiPriority w:val="99"/>
    <w:pPr>
      <w:keepNext/>
      <w:autoSpaceDE w:val="0"/>
      <w:jc w:val="right"/>
    </w:pPr>
    <w:rPr>
      <w:b/>
      <w:bCs/>
      <w:sz w:val="32"/>
      <w:szCs w:val="32"/>
      <w:lang w:val="uk-UA"/>
    </w:rPr>
  </w:style>
  <w:style w:type="paragraph" w:customStyle="1" w:styleId="afffffffffffffff">
    <w:name w:val="а"/>
    <w:basedOn w:val="af0"/>
    <w:pPr>
      <w:autoSpaceDE w:val="0"/>
      <w:ind w:firstLine="720"/>
      <w:jc w:val="both"/>
    </w:pPr>
    <w:rPr>
      <w:sz w:val="28"/>
      <w:szCs w:val="28"/>
      <w:lang w:val="uk-UA"/>
    </w:rPr>
  </w:style>
  <w:style w:type="paragraph" w:customStyle="1" w:styleId="68">
    <w:name w:val="заголовок 6"/>
    <w:basedOn w:val="af0"/>
    <w:next w:val="af0"/>
    <w:uiPriority w:val="99"/>
    <w:pPr>
      <w:keepNext/>
      <w:autoSpaceDE w:val="0"/>
      <w:spacing w:line="288" w:lineRule="auto"/>
      <w:jc w:val="center"/>
    </w:pPr>
    <w:rPr>
      <w:sz w:val="26"/>
      <w:szCs w:val="26"/>
      <w:lang w:val="en-US"/>
    </w:rPr>
  </w:style>
  <w:style w:type="paragraph" w:customStyle="1" w:styleId="afffffffffffffff0">
    <w:name w:val="рабочий"/>
    <w:basedOn w:val="af0"/>
    <w:pPr>
      <w:spacing w:line="360" w:lineRule="auto"/>
      <w:ind w:right="-284" w:firstLine="709"/>
      <w:jc w:val="both"/>
    </w:pPr>
    <w:rPr>
      <w:sz w:val="28"/>
      <w:szCs w:val="20"/>
    </w:rPr>
  </w:style>
  <w:style w:type="paragraph" w:customStyle="1" w:styleId="1ffffd">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f1">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f2">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3">
    <w:name w:val="Книги"/>
    <w:basedOn w:val="af0"/>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pPr>
      <w:spacing w:before="280" w:after="280"/>
    </w:pPr>
  </w:style>
  <w:style w:type="paragraph" w:customStyle="1" w:styleId="afffffffffffffff4">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f0"/>
    <w:pPr>
      <w:jc w:val="center"/>
    </w:pPr>
    <w:rPr>
      <w:sz w:val="28"/>
      <w:szCs w:val="20"/>
      <w:lang w:val="uk-UA"/>
    </w:rPr>
  </w:style>
  <w:style w:type="paragraph" w:customStyle="1" w:styleId="2fffa">
    <w:name w:val="Схема 2"/>
    <w:basedOn w:val="af0"/>
    <w:pPr>
      <w:jc w:val="center"/>
    </w:pPr>
    <w:rPr>
      <w:szCs w:val="20"/>
      <w:lang w:val="uk-UA"/>
    </w:rPr>
  </w:style>
  <w:style w:type="paragraph" w:customStyle="1" w:styleId="afffffffffffffff6">
    <w:name w:val="Титул"/>
    <w:basedOn w:val="af0"/>
    <w:pPr>
      <w:jc w:val="center"/>
    </w:pPr>
    <w:rPr>
      <w:sz w:val="32"/>
      <w:szCs w:val="20"/>
      <w:lang w:val="uk-UA"/>
    </w:rPr>
  </w:style>
  <w:style w:type="paragraph" w:customStyle="1" w:styleId="afffffffffffffff7">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0"/>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0"/>
    <w:pPr>
      <w:jc w:val="center"/>
    </w:pPr>
    <w:rPr>
      <w:sz w:val="26"/>
      <w:szCs w:val="26"/>
    </w:rPr>
  </w:style>
  <w:style w:type="paragraph" w:customStyle="1" w:styleId="afffffffffffffffa">
    <w:name w:val="Ссылка"/>
    <w:basedOn w:val="af0"/>
    <w:pPr>
      <w:spacing w:line="360" w:lineRule="auto"/>
      <w:ind w:firstLine="709"/>
      <w:jc w:val="both"/>
    </w:pPr>
  </w:style>
  <w:style w:type="paragraph" w:customStyle="1" w:styleId="afffffffffffffffb">
    <w:name w:val="Рисунок Знак"/>
    <w:basedOn w:val="af0"/>
    <w:pPr>
      <w:spacing w:after="240"/>
      <w:jc w:val="center"/>
    </w:pPr>
  </w:style>
  <w:style w:type="paragraph" w:customStyle="1" w:styleId="afffffffffffffffc">
    <w:name w:val="Рисунок"/>
    <w:basedOn w:val="af0"/>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0"/>
    <w:next w:val="af0"/>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b">
    <w:name w:val="оглавление 2"/>
    <w:basedOn w:val="af0"/>
    <w:next w:val="af0"/>
    <w:pPr>
      <w:ind w:left="200"/>
    </w:pPr>
    <w:rPr>
      <w:sz w:val="20"/>
      <w:szCs w:val="20"/>
    </w:rPr>
  </w:style>
  <w:style w:type="paragraph" w:customStyle="1" w:styleId="1fffff3">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0"/>
    <w:next w:val="af0"/>
    <w:pPr>
      <w:ind w:left="400"/>
    </w:pPr>
    <w:rPr>
      <w:sz w:val="20"/>
      <w:szCs w:val="20"/>
    </w:rPr>
  </w:style>
  <w:style w:type="paragraph" w:customStyle="1" w:styleId="affffffffffffffff1">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4">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5">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7">
    <w:name w:val="н"/>
    <w:basedOn w:val="af0"/>
    <w:pPr>
      <w:spacing w:line="360" w:lineRule="auto"/>
      <w:ind w:firstLine="284"/>
      <w:jc w:val="both"/>
    </w:pPr>
    <w:rPr>
      <w:sz w:val="28"/>
      <w:szCs w:val="20"/>
      <w:lang w:val="uk-UA"/>
    </w:rPr>
  </w:style>
  <w:style w:type="paragraph" w:customStyle="1" w:styleId="1fffff5">
    <w:name w:val="çàãîëîâîê 1"/>
    <w:basedOn w:val="af0"/>
    <w:next w:val="af0"/>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0"/>
    <w:pPr>
      <w:keepLines/>
      <w:spacing w:after="360" w:line="360" w:lineRule="auto"/>
      <w:jc w:val="center"/>
    </w:pPr>
    <w:rPr>
      <w:szCs w:val="20"/>
    </w:rPr>
  </w:style>
  <w:style w:type="paragraph" w:customStyle="1" w:styleId="affffffffffffffffc">
    <w:name w:val="Подпись к таблице"/>
    <w:basedOn w:val="af0"/>
    <w:link w:val="affffffffffffffffd"/>
    <w:pPr>
      <w:spacing w:line="360" w:lineRule="auto"/>
      <w:jc w:val="right"/>
    </w:pPr>
    <w:rPr>
      <w:sz w:val="28"/>
      <w:szCs w:val="20"/>
    </w:rPr>
  </w:style>
  <w:style w:type="paragraph" w:customStyle="1" w:styleId="affffffffffffffffe">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uiPriority w:val="99"/>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0">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d">
    <w:name w:val="Адрес 2"/>
    <w:basedOn w:val="af0"/>
    <w:pPr>
      <w:spacing w:line="200" w:lineRule="atLeast"/>
    </w:pPr>
    <w:rPr>
      <w:sz w:val="16"/>
      <w:szCs w:val="20"/>
    </w:rPr>
  </w:style>
  <w:style w:type="paragraph" w:customStyle="1" w:styleId="afffffffffffffffff2">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7">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uiPriority w:val="99"/>
    <w:pPr>
      <w:ind w:left="3600"/>
      <w:jc w:val="both"/>
    </w:pPr>
  </w:style>
  <w:style w:type="paragraph" w:customStyle="1" w:styleId="rvps13">
    <w:name w:val="rvps13"/>
    <w:basedOn w:val="af0"/>
    <w:pPr>
      <w:ind w:left="2130" w:hanging="2130"/>
      <w:jc w:val="both"/>
    </w:pPr>
  </w:style>
  <w:style w:type="paragraph" w:customStyle="1" w:styleId="afffffffffffffffff3">
    <w:name w:val="Òåêñò"/>
    <w:basedOn w:val="af0"/>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0"/>
    <w:rPr>
      <w:lang w:val="uk-UA"/>
    </w:rPr>
  </w:style>
  <w:style w:type="paragraph" w:customStyle="1" w:styleId="afffffffffffffffff6">
    <w:name w:val="Абзац списку"/>
    <w:basedOn w:val="af0"/>
    <w:pPr>
      <w:ind w:left="720"/>
    </w:pPr>
    <w:rPr>
      <w:lang w:val="uk-UA"/>
    </w:rPr>
  </w:style>
  <w:style w:type="paragraph" w:customStyle="1" w:styleId="afffffffffffffffff7">
    <w:name w:val="Цитація"/>
    <w:basedOn w:val="af0"/>
    <w:next w:val="af0"/>
    <w:pPr>
      <w:spacing w:before="200"/>
      <w:ind w:left="360" w:right="360"/>
    </w:pPr>
    <w:rPr>
      <w:i/>
      <w:iCs/>
      <w:lang w:val="uk-UA"/>
    </w:rPr>
  </w:style>
  <w:style w:type="paragraph" w:customStyle="1" w:styleId="afffffffffffffffff8">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0"/>
    <w:pPr>
      <w:keepNext/>
      <w:keepLines/>
      <w:autoSpaceDE w:val="0"/>
      <w:spacing w:before="240"/>
      <w:jc w:val="center"/>
    </w:pPr>
    <w:rPr>
      <w:caps/>
      <w:sz w:val="28"/>
      <w:szCs w:val="28"/>
    </w:rPr>
  </w:style>
  <w:style w:type="paragraph" w:customStyle="1" w:styleId="afffffffffffffffffb">
    <w:name w:val="текст сноски Знак"/>
    <w:basedOn w:val="af0"/>
    <w:pPr>
      <w:autoSpaceDE w:val="0"/>
      <w:ind w:firstLine="709"/>
      <w:jc w:val="both"/>
    </w:pPr>
    <w:rPr>
      <w:sz w:val="16"/>
      <w:szCs w:val="20"/>
    </w:rPr>
  </w:style>
  <w:style w:type="paragraph" w:customStyle="1" w:styleId="afffffffffffffffffc">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d">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e">
    <w:name w:val="envelope return"/>
    <w:basedOn w:val="af0"/>
    <w:pPr>
      <w:widowControl w:val="0"/>
    </w:pPr>
    <w:rPr>
      <w:rFonts w:ascii="OpenSymbol" w:hAnsi="OpenSymbol" w:cs="OpenSymbol"/>
      <w:sz w:val="20"/>
      <w:szCs w:val="20"/>
    </w:rPr>
  </w:style>
  <w:style w:type="paragraph" w:customStyle="1" w:styleId="1fffff9">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a">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0">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f">
    <w:name w:val="Сноска (2)"/>
    <w:basedOn w:val="af0"/>
    <w:pPr>
      <w:widowControl w:val="0"/>
      <w:shd w:val="clear" w:color="auto" w:fill="FFFFFF"/>
      <w:spacing w:before="60" w:line="0" w:lineRule="atLeast"/>
      <w:jc w:val="right"/>
    </w:pPr>
    <w:rPr>
      <w:i/>
      <w:iCs/>
      <w:sz w:val="17"/>
      <w:szCs w:val="17"/>
    </w:rPr>
  </w:style>
  <w:style w:type="paragraph" w:customStyle="1" w:styleId="317">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0"/>
    <w:pPr>
      <w:widowControl w:val="0"/>
      <w:shd w:val="clear" w:color="auto" w:fill="FFFFFF"/>
      <w:spacing w:line="0" w:lineRule="atLeast"/>
      <w:jc w:val="both"/>
    </w:pPr>
    <w:rPr>
      <w:i/>
      <w:iCs/>
      <w:sz w:val="17"/>
      <w:szCs w:val="17"/>
    </w:rPr>
  </w:style>
  <w:style w:type="paragraph" w:customStyle="1" w:styleId="3ff6">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0"/>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b"/>
    <w:next w:val="afffffffb"/>
    <w:pPr>
      <w:keepNext/>
      <w:autoSpaceDE w:val="0"/>
      <w:spacing w:after="0" w:line="480" w:lineRule="auto"/>
      <w:ind w:firstLine="720"/>
      <w:jc w:val="center"/>
    </w:pPr>
    <w:rPr>
      <w:b/>
      <w:bCs/>
      <w:szCs w:val="28"/>
    </w:rPr>
  </w:style>
  <w:style w:type="paragraph" w:customStyle="1" w:styleId="3ff7">
    <w:name w:val="????????? 3"/>
    <w:basedOn w:val="afffffffb"/>
    <w:next w:val="afffffffb"/>
    <w:pPr>
      <w:keepNext/>
      <w:autoSpaceDE w:val="0"/>
      <w:spacing w:after="0" w:line="480" w:lineRule="auto"/>
      <w:ind w:firstLine="720"/>
      <w:jc w:val="both"/>
    </w:pPr>
    <w:rPr>
      <w:b/>
      <w:bCs/>
      <w:szCs w:val="28"/>
    </w:rPr>
  </w:style>
  <w:style w:type="paragraph" w:customStyle="1" w:styleId="4f5">
    <w:name w:val="????????? 4"/>
    <w:basedOn w:val="afffffffb"/>
    <w:next w:val="afffffffb"/>
    <w:pPr>
      <w:keepNext/>
      <w:autoSpaceDE w:val="0"/>
      <w:spacing w:after="0" w:line="480" w:lineRule="auto"/>
      <w:ind w:firstLine="993"/>
      <w:jc w:val="both"/>
    </w:pPr>
    <w:rPr>
      <w:b/>
      <w:bCs/>
      <w:szCs w:val="28"/>
    </w:rPr>
  </w:style>
  <w:style w:type="paragraph" w:customStyle="1" w:styleId="5f0">
    <w:name w:val="????????? 5"/>
    <w:basedOn w:val="afffffffb"/>
    <w:next w:val="afffffffb"/>
    <w:pPr>
      <w:keepNext/>
      <w:autoSpaceDE w:val="0"/>
      <w:spacing w:after="0"/>
      <w:jc w:val="both"/>
    </w:pPr>
    <w:rPr>
      <w:szCs w:val="28"/>
    </w:rPr>
  </w:style>
  <w:style w:type="paragraph" w:customStyle="1" w:styleId="6b">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5">
    <w:name w:val="??????? ??????????"/>
    <w:basedOn w:val="afffffffb"/>
    <w:pPr>
      <w:tabs>
        <w:tab w:val="center" w:pos="4536"/>
        <w:tab w:val="right" w:pos="9072"/>
      </w:tabs>
      <w:autoSpaceDE w:val="0"/>
      <w:spacing w:after="0"/>
    </w:pPr>
    <w:rPr>
      <w:szCs w:val="28"/>
    </w:rPr>
  </w:style>
  <w:style w:type="paragraph" w:customStyle="1" w:styleId="affffffffffffffffff6">
    <w:name w:val="????????????"/>
    <w:basedOn w:val="afffffffb"/>
    <w:pPr>
      <w:autoSpaceDE w:val="0"/>
      <w:spacing w:before="240" w:after="0" w:line="480" w:lineRule="auto"/>
      <w:ind w:firstLine="720"/>
      <w:jc w:val="both"/>
    </w:pPr>
    <w:rPr>
      <w:szCs w:val="28"/>
    </w:rPr>
  </w:style>
  <w:style w:type="paragraph" w:customStyle="1" w:styleId="affffffffffffffffff7">
    <w:name w:val="???????? ????? ? ????????"/>
    <w:basedOn w:val="afffffffb"/>
    <w:pPr>
      <w:tabs>
        <w:tab w:val="left" w:pos="567"/>
      </w:tabs>
      <w:autoSpaceDE w:val="0"/>
      <w:spacing w:after="0" w:line="376" w:lineRule="auto"/>
      <w:ind w:firstLine="567"/>
      <w:jc w:val="both"/>
    </w:pPr>
    <w:rPr>
      <w:szCs w:val="28"/>
    </w:rPr>
  </w:style>
  <w:style w:type="paragraph" w:customStyle="1" w:styleId="2ffff3">
    <w:name w:val="???????? ????? ? ???????? 2"/>
    <w:basedOn w:val="afffffffb"/>
    <w:pPr>
      <w:tabs>
        <w:tab w:val="left" w:pos="360"/>
      </w:tabs>
      <w:autoSpaceDE w:val="0"/>
      <w:spacing w:after="0" w:line="376" w:lineRule="auto"/>
      <w:ind w:firstLine="357"/>
      <w:jc w:val="both"/>
    </w:pPr>
    <w:rPr>
      <w:szCs w:val="28"/>
    </w:rPr>
  </w:style>
  <w:style w:type="paragraph" w:customStyle="1" w:styleId="affffffffffffffffff8">
    <w:name w:val="???????? ?????"/>
    <w:basedOn w:val="afffffffb"/>
    <w:pPr>
      <w:autoSpaceDE w:val="0"/>
      <w:spacing w:after="0"/>
    </w:pPr>
    <w:rPr>
      <w:szCs w:val="28"/>
    </w:rPr>
  </w:style>
  <w:style w:type="paragraph" w:customStyle="1" w:styleId="affffffffffffffffff9">
    <w:name w:val="????????"/>
    <w:basedOn w:val="afffffffb"/>
    <w:pPr>
      <w:autoSpaceDE w:val="0"/>
      <w:spacing w:after="0" w:line="480" w:lineRule="auto"/>
      <w:ind w:firstLine="720"/>
      <w:jc w:val="center"/>
    </w:pPr>
    <w:rPr>
      <w:b/>
      <w:bCs/>
      <w:caps/>
      <w:szCs w:val="28"/>
    </w:rPr>
  </w:style>
  <w:style w:type="paragraph" w:customStyle="1" w:styleId="2ffff4">
    <w:name w:val="???????? ????? 2"/>
    <w:basedOn w:val="afffffffb"/>
    <w:pPr>
      <w:widowControl w:val="0"/>
      <w:autoSpaceDE w:val="0"/>
      <w:spacing w:after="0"/>
      <w:jc w:val="center"/>
    </w:pPr>
    <w:rPr>
      <w:b/>
      <w:bCs/>
      <w:caps/>
      <w:sz w:val="32"/>
      <w:szCs w:val="32"/>
    </w:rPr>
  </w:style>
  <w:style w:type="paragraph" w:customStyle="1" w:styleId="affffffffffffffffffa">
    <w:name w:val="?????? ??????????"/>
    <w:basedOn w:val="afffffffb"/>
    <w:pPr>
      <w:tabs>
        <w:tab w:val="center" w:pos="4153"/>
        <w:tab w:val="right" w:pos="8306"/>
      </w:tabs>
      <w:autoSpaceDE w:val="0"/>
      <w:spacing w:after="0"/>
    </w:pPr>
    <w:rPr>
      <w:szCs w:val="28"/>
    </w:rPr>
  </w:style>
  <w:style w:type="paragraph" w:customStyle="1" w:styleId="1fffffc">
    <w:name w:val="??????? ??????????1"/>
    <w:basedOn w:val="affffffffffffff6"/>
    <w:pPr>
      <w:tabs>
        <w:tab w:val="center" w:pos="4536"/>
        <w:tab w:val="right" w:pos="9072"/>
      </w:tabs>
      <w:overflowPunct/>
      <w:textAlignment w:val="auto"/>
    </w:pPr>
    <w:rPr>
      <w:sz w:val="20"/>
      <w:szCs w:val="20"/>
      <w:lang w:val="ru-RU"/>
    </w:rPr>
  </w:style>
  <w:style w:type="paragraph" w:customStyle="1" w:styleId="1fffffd">
    <w:name w:val="?????? ??????????1"/>
    <w:basedOn w:val="affffffffffffff6"/>
    <w:pPr>
      <w:tabs>
        <w:tab w:val="center" w:pos="4153"/>
        <w:tab w:val="right" w:pos="8306"/>
      </w:tabs>
      <w:overflowPunct/>
      <w:textAlignment w:val="auto"/>
    </w:pPr>
    <w:rPr>
      <w:sz w:val="20"/>
      <w:szCs w:val="20"/>
      <w:lang w:val="ru-RU"/>
    </w:rPr>
  </w:style>
  <w:style w:type="paragraph" w:customStyle="1" w:styleId="1fffffe">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e"/>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0"/>
    <w:pPr>
      <w:widowControl w:val="0"/>
      <w:spacing w:line="360" w:lineRule="auto"/>
      <w:ind w:firstLine="567"/>
      <w:jc w:val="center"/>
    </w:pPr>
    <w:rPr>
      <w:b/>
      <w:sz w:val="28"/>
      <w:szCs w:val="20"/>
      <w:lang w:val="uk-UA"/>
    </w:rPr>
  </w:style>
  <w:style w:type="paragraph" w:customStyle="1" w:styleId="afffffffffffffffffff0">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3">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2">
    <w:name w:val="Заг 4"/>
    <w:basedOn w:val="af0"/>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5">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6">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7">
    <w:name w:val="Памятник"/>
    <w:basedOn w:val="af0"/>
    <w:next w:val="af0"/>
    <w:pPr>
      <w:spacing w:line="360" w:lineRule="auto"/>
      <w:jc w:val="both"/>
    </w:pPr>
    <w:rPr>
      <w:sz w:val="28"/>
      <w:szCs w:val="20"/>
      <w:lang w:val="uk-UA"/>
    </w:rPr>
  </w:style>
  <w:style w:type="paragraph" w:customStyle="1" w:styleId="afffffffffffffffffff8">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f0"/>
    <w:next w:val="af0"/>
    <w:pPr>
      <w:spacing w:line="360" w:lineRule="auto"/>
      <w:ind w:left="440" w:hanging="440"/>
      <w:jc w:val="both"/>
    </w:pPr>
    <w:rPr>
      <w:sz w:val="28"/>
      <w:szCs w:val="20"/>
      <w:lang w:val="uk-UA"/>
    </w:rPr>
  </w:style>
  <w:style w:type="paragraph" w:customStyle="1" w:styleId="1ffffff3">
    <w:name w:val="Таблица ссылок1"/>
    <w:basedOn w:val="af0"/>
    <w:next w:val="af0"/>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9">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b"/>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d"/>
    <w:pPr>
      <w:spacing w:line="240" w:lineRule="auto"/>
      <w:ind w:firstLine="284"/>
    </w:pPr>
    <w:rPr>
      <w:sz w:val="18"/>
      <w:szCs w:val="20"/>
    </w:rPr>
  </w:style>
  <w:style w:type="paragraph" w:customStyle="1" w:styleId="1ffffff5">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6">
    <w:name w:val="Стиль4"/>
    <w:basedOn w:val="affffffff2"/>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d"/>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7">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f0"/>
    <w:pPr>
      <w:spacing w:after="60"/>
      <w:jc w:val="both"/>
    </w:pPr>
    <w:rPr>
      <w:sz w:val="22"/>
      <w:lang w:val="en-GB"/>
    </w:rPr>
  </w:style>
  <w:style w:type="paragraph" w:customStyle="1" w:styleId="2ffff9">
    <w:name w:val="Абзац 2А"/>
    <w:basedOn w:val="af0"/>
    <w:pPr>
      <w:tabs>
        <w:tab w:val="left" w:pos="482"/>
      </w:tabs>
      <w:spacing w:after="60"/>
      <w:ind w:left="482"/>
      <w:jc w:val="both"/>
    </w:pPr>
    <w:rPr>
      <w:sz w:val="22"/>
      <w:lang w:val="en-GB"/>
    </w:rPr>
  </w:style>
  <w:style w:type="paragraph" w:customStyle="1" w:styleId="3ff9">
    <w:name w:val="Абзац 3А"/>
    <w:basedOn w:val="af0"/>
    <w:pPr>
      <w:tabs>
        <w:tab w:val="left" w:pos="964"/>
      </w:tabs>
      <w:spacing w:after="60"/>
      <w:ind w:left="964"/>
      <w:jc w:val="both"/>
    </w:pPr>
    <w:rPr>
      <w:sz w:val="22"/>
      <w:lang w:val="en-GB"/>
    </w:rPr>
  </w:style>
  <w:style w:type="paragraph" w:customStyle="1" w:styleId="4f7">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0"/>
    <w:pPr>
      <w:keepNext/>
      <w:spacing w:before="240" w:after="120"/>
      <w:jc w:val="both"/>
    </w:pPr>
    <w:rPr>
      <w:b/>
      <w:color w:val="5F5F5F"/>
      <w:sz w:val="28"/>
      <w:lang w:val="en-GB"/>
    </w:rPr>
  </w:style>
  <w:style w:type="paragraph" w:customStyle="1" w:styleId="4f8">
    <w:name w:val="Заголовок 4А"/>
    <w:basedOn w:val="af0"/>
    <w:pPr>
      <w:keepNext/>
      <w:spacing w:before="240" w:after="120"/>
      <w:jc w:val="both"/>
    </w:pPr>
    <w:rPr>
      <w:rFonts w:ascii="IzhTitl" w:hAnsi="IzhTitl" w:cs="FreeSetCTT"/>
      <w:b/>
      <w:color w:val="333333"/>
      <w:lang w:val="en-GB"/>
    </w:rPr>
  </w:style>
  <w:style w:type="paragraph" w:customStyle="1" w:styleId="5f3">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
    <w:name w:val="Основний А"/>
    <w:basedOn w:val="af0"/>
    <w:pPr>
      <w:jc w:val="both"/>
    </w:pPr>
    <w:rPr>
      <w:sz w:val="22"/>
      <w:lang w:val="en-GB"/>
    </w:rPr>
  </w:style>
  <w:style w:type="paragraph" w:customStyle="1" w:styleId="affffffffffffffffffff0">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1">
    <w:name w:val="Дисертация"/>
    <w:basedOn w:val="af0"/>
    <w:pPr>
      <w:spacing w:line="360" w:lineRule="auto"/>
      <w:ind w:firstLine="709"/>
      <w:jc w:val="both"/>
    </w:pPr>
    <w:rPr>
      <w:sz w:val="28"/>
      <w:szCs w:val="28"/>
    </w:rPr>
  </w:style>
  <w:style w:type="paragraph" w:customStyle="1" w:styleId="affffffffffffffffffff2">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4">
    <w:name w:val="Светлана"/>
    <w:basedOn w:val="af0"/>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0"/>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b"/>
    <w:rsid w:val="00803975"/>
    <w:rPr>
      <w:rFonts w:ascii="Garamond" w:eastAsia="Garamond" w:hAnsi="Garamond" w:cs="Garamond"/>
      <w:sz w:val="28"/>
      <w:szCs w:val="24"/>
      <w:lang w:eastAsia="ar-SA"/>
    </w:rPr>
  </w:style>
  <w:style w:type="paragraph" w:styleId="37">
    <w:name w:val="Body Text Indent 3"/>
    <w:basedOn w:val="af0"/>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7">
    <w:name w:val="Table Grid"/>
    <w:basedOn w:val="af2"/>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0"/>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uiPriority w:val="99"/>
    <w:semiHidden/>
    <w:rsid w:val="00B46023"/>
    <w:rPr>
      <w:rFonts w:ascii="Garamond" w:eastAsia="Garamond" w:hAnsi="Garamond" w:cs="Garamond"/>
      <w:sz w:val="24"/>
      <w:szCs w:val="24"/>
      <w:lang w:eastAsia="ar-SA"/>
    </w:rPr>
  </w:style>
  <w:style w:type="paragraph" w:styleId="affffffffffffffffffff8">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c">
    <w:name w:val="Body Text 2"/>
    <w:basedOn w:val="af0"/>
    <w:link w:val="225"/>
    <w:unhideWhenUsed/>
    <w:rsid w:val="00524D1A"/>
    <w:pPr>
      <w:spacing w:after="120" w:line="480" w:lineRule="auto"/>
    </w:pPr>
  </w:style>
  <w:style w:type="character" w:customStyle="1" w:styleId="225">
    <w:name w:val="Основной текст 2 Знак2"/>
    <w:basedOn w:val="af1"/>
    <w:link w:val="2ffffc"/>
    <w:uiPriority w:val="99"/>
    <w:semiHidden/>
    <w:rsid w:val="00524D1A"/>
    <w:rPr>
      <w:rFonts w:ascii="Garamond" w:eastAsia="Garamond" w:hAnsi="Garamond" w:cs="Garamond"/>
      <w:sz w:val="24"/>
      <w:szCs w:val="24"/>
      <w:lang w:eastAsia="ar-SA"/>
    </w:rPr>
  </w:style>
  <w:style w:type="character" w:styleId="affffffffffffffffffff9">
    <w:name w:val="footnote reference"/>
    <w:basedOn w:val="af1"/>
    <w:rsid w:val="00524D1A"/>
    <w:rPr>
      <w:vertAlign w:val="superscript"/>
    </w:rPr>
  </w:style>
  <w:style w:type="character" w:styleId="affffffffffffffffffffa">
    <w:name w:val="annotation reference"/>
    <w:basedOn w:val="af1"/>
    <w:semiHidden/>
    <w:rsid w:val="00524D1A"/>
    <w:rPr>
      <w:sz w:val="16"/>
    </w:rPr>
  </w:style>
  <w:style w:type="paragraph" w:styleId="aff6">
    <w:name w:val="annotation text"/>
    <w:basedOn w:val="af0"/>
    <w:link w:val="aff5"/>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b">
    <w:name w:val="endnote reference"/>
    <w:basedOn w:val="af1"/>
    <w:rsid w:val="00524D1A"/>
    <w:rPr>
      <w:vertAlign w:val="superscript"/>
    </w:rPr>
  </w:style>
  <w:style w:type="paragraph" w:styleId="34">
    <w:name w:val="Body Text 3"/>
    <w:basedOn w:val="af0"/>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f1"/>
    <w:uiPriority w:val="9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a">
    <w:name w:val="Гиперссылка4"/>
    <w:basedOn w:val="af1"/>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d">
    <w:name w:val="Основной текст 2 Знак Знак"/>
    <w:basedOn w:val="af1"/>
    <w:rsid w:val="00902A7A"/>
    <w:rPr>
      <w:sz w:val="28"/>
      <w:szCs w:val="24"/>
      <w:lang w:val="uk-UA" w:eastAsia="ru-RU" w:bidi="ar-SA"/>
    </w:rPr>
  </w:style>
  <w:style w:type="paragraph" w:styleId="affffffffffffffffffffc">
    <w:name w:val="List Bullet"/>
    <w:basedOn w:val="a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2"/>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b"/>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b"/>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d">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e">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8">
    <w:name w:val="Сноска"/>
    <w:basedOn w:val="af0"/>
    <w:link w:val="affffff7"/>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1"/>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0"/>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d"/>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f1"/>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0">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f3"/>
    <w:uiPriority w:val="99"/>
    <w:semiHidden/>
    <w:unhideWhenUsed/>
    <w:rsid w:val="0001496C"/>
  </w:style>
  <w:style w:type="numbering" w:customStyle="1" w:styleId="2fffff3">
    <w:name w:val="Нет списка2"/>
    <w:next w:val="af3"/>
    <w:semiHidden/>
    <w:unhideWhenUsed/>
    <w:rsid w:val="00A814A4"/>
  </w:style>
  <w:style w:type="paragraph" w:customStyle="1" w:styleId="3ffd">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3"/>
    <w:uiPriority w:val="99"/>
    <w:semiHidden/>
    <w:unhideWhenUsed/>
    <w:rsid w:val="00267173"/>
  </w:style>
  <w:style w:type="paragraph" w:customStyle="1" w:styleId="2fffff4">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1">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2">
    <w:name w:val="Дисс. Обычный абзац"/>
    <w:basedOn w:val="af0"/>
    <w:link w:val="afffffffffffffffffffff3"/>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3">
    <w:name w:val="Дисс. Обычный абзац Знак"/>
    <w:basedOn w:val="af1"/>
    <w:link w:val="afffffffffffffffffffff2"/>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4">
    <w:name w:val="Определения Автора"/>
    <w:basedOn w:val="af0"/>
    <w:link w:val="afffffffffffffffffffff5"/>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5">
    <w:name w:val="Определения Автора Знак"/>
    <w:basedOn w:val="af1"/>
    <w:link w:val="afffffffffffffffffffff4"/>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6">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7">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8">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9">
    <w:name w:val="дис как заголовок раздела"/>
    <w:basedOn w:val="af0"/>
    <w:next w:val="afffffffffffffffffffff8"/>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a">
    <w:name w:val="Основний текст_"/>
    <w:link w:val="afffffffffffffffffffffb"/>
    <w:uiPriority w:val="99"/>
    <w:locked/>
    <w:rsid w:val="0010053C"/>
    <w:rPr>
      <w:sz w:val="21"/>
      <w:shd w:val="clear" w:color="auto" w:fill="FFFFFF"/>
    </w:rPr>
  </w:style>
  <w:style w:type="paragraph" w:customStyle="1" w:styleId="afffffffffffffffffffffb">
    <w:name w:val="Основний текст"/>
    <w:basedOn w:val="af0"/>
    <w:link w:val="afffffffffffffffffffffa"/>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f2"/>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c">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0"/>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0"/>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0"/>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d">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e">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0"/>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0"/>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0"/>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0"/>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0">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1">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8">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2">
    <w:name w:val="Основной текст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3">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4">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0"/>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0"/>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5">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6">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8">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a">
    <w:name w:val="название"/>
    <w:basedOn w:val="af1"/>
    <w:rsid w:val="00886B4E"/>
  </w:style>
  <w:style w:type="character" w:customStyle="1" w:styleId="affffffffffffffffffffffb">
    <w:name w:val="назначение"/>
    <w:basedOn w:val="af1"/>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c">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d">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0"/>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1"/>
    <w:rsid w:val="006F1417"/>
    <w:rPr>
      <w:rFonts w:ascii="Verdana" w:hAnsi="Verdana" w:hint="default"/>
      <w:color w:val="000000"/>
      <w:sz w:val="20"/>
      <w:szCs w:val="20"/>
    </w:rPr>
  </w:style>
  <w:style w:type="table" w:styleId="-10">
    <w:name w:val="Table Web 1"/>
    <w:basedOn w:val="af2"/>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2"/>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1">
    <w:name w:val="Нормал_регл"/>
    <w:basedOn w:val="af0"/>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1"/>
    <w:rsid w:val="00767053"/>
  </w:style>
  <w:style w:type="character" w:customStyle="1" w:styleId="coreinvention">
    <w:name w:val="core invention"/>
    <w:basedOn w:val="af1"/>
    <w:rsid w:val="00767053"/>
  </w:style>
  <w:style w:type="paragraph" w:customStyle="1" w:styleId="2100">
    <w:name w:val="Основной текст 210"/>
    <w:basedOn w:val="af0"/>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0"/>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1"/>
    <w:rsid w:val="00D73023"/>
  </w:style>
  <w:style w:type="paragraph" w:customStyle="1" w:styleId="afffffffffffffffffffffff2">
    <w:name w:val="Заголовки таблиц"/>
    <w:basedOn w:val="1"/>
    <w:next w:val="af0"/>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3">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4">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5">
    <w:name w:val="Список определений"/>
    <w:basedOn w:val="af0"/>
    <w:next w:val="af0"/>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0"/>
    <w:unhideWhenUsed/>
    <w:rsid w:val="001B4C01"/>
    <w:pPr>
      <w:numPr>
        <w:numId w:val="40"/>
      </w:numPr>
      <w:contextualSpacing/>
    </w:pPr>
  </w:style>
  <w:style w:type="paragraph" w:styleId="3fff9">
    <w:name w:val="List 3"/>
    <w:basedOn w:val="af0"/>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0"/>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0"/>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1"/>
    <w:rsid w:val="0079582D"/>
    <w:rPr>
      <w:rFonts w:ascii="Verdana" w:hAnsi="Verdana" w:hint="default"/>
      <w:sz w:val="12"/>
      <w:szCs w:val="12"/>
    </w:rPr>
  </w:style>
  <w:style w:type="character" w:customStyle="1" w:styleId="textbold1">
    <w:name w:val="textbold1"/>
    <w:basedOn w:val="af1"/>
    <w:rsid w:val="0079582D"/>
    <w:rPr>
      <w:rFonts w:ascii="Verdana" w:hAnsi="Verdana" w:hint="default"/>
      <w:b/>
      <w:bCs/>
      <w:sz w:val="13"/>
      <w:szCs w:val="13"/>
    </w:rPr>
  </w:style>
  <w:style w:type="character" w:customStyle="1" w:styleId="textitalics1">
    <w:name w:val="textitalics1"/>
    <w:basedOn w:val="af1"/>
    <w:rsid w:val="0079582D"/>
    <w:rPr>
      <w:rFonts w:ascii="Verdana" w:hAnsi="Verdana" w:hint="default"/>
      <w:i/>
      <w:iCs/>
      <w:sz w:val="13"/>
      <w:szCs w:val="13"/>
    </w:rPr>
  </w:style>
  <w:style w:type="paragraph" w:customStyle="1" w:styleId="-d">
    <w:name w:val="таблица-текст"/>
    <w:basedOn w:val="af0"/>
    <w:next w:val="af0"/>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0"/>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0"/>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2"/>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6">
    <w:name w:val="Базис"/>
    <w:basedOn w:val="af0"/>
    <w:link w:val="afffffffffffffffffffffff7"/>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7">
    <w:name w:val="Базис Знак"/>
    <w:basedOn w:val="af1"/>
    <w:link w:val="afffffffffffffffffffffff6"/>
    <w:rsid w:val="00413F08"/>
    <w:rPr>
      <w:rFonts w:ascii="Times New Roman" w:eastAsia="Times New Roman" w:hAnsi="Times New Roman" w:cs="Times New Roman"/>
      <w:sz w:val="28"/>
      <w:szCs w:val="28"/>
      <w:lang w:val="uk-UA"/>
    </w:rPr>
  </w:style>
  <w:style w:type="paragraph" w:customStyle="1" w:styleId="afffffffffffffffffffffff8">
    <w:name w:val="основной текст"/>
    <w:basedOn w:val="afffffffffffffffffffffff6"/>
    <w:link w:val="afffffffffffffffffffffff9"/>
    <w:qFormat/>
    <w:rsid w:val="00413F08"/>
  </w:style>
  <w:style w:type="character" w:customStyle="1" w:styleId="afffffffffffffffffffffff9">
    <w:name w:val="основной текст Знак"/>
    <w:basedOn w:val="afffffffffffffffffffffff7"/>
    <w:link w:val="afffffffffffffffffffffff8"/>
    <w:rsid w:val="00413F08"/>
    <w:rPr>
      <w:rFonts w:ascii="Times New Roman" w:eastAsia="Times New Roman" w:hAnsi="Times New Roman" w:cs="Times New Roman"/>
      <w:sz w:val="28"/>
      <w:szCs w:val="28"/>
      <w:lang w:val="uk-UA"/>
    </w:rPr>
  </w:style>
  <w:style w:type="paragraph" w:customStyle="1" w:styleId="afffffffffffffffffffffffa">
    <w:name w:val="текст базис"/>
    <w:basedOn w:val="af0"/>
    <w:link w:val="afffffffffffffffffffffffb"/>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b">
    <w:name w:val="текст базис Знак"/>
    <w:basedOn w:val="af1"/>
    <w:link w:val="afffffffffffffffffffffffa"/>
    <w:rsid w:val="00413F08"/>
    <w:rPr>
      <w:rFonts w:ascii="Times New Roman" w:eastAsia="Times New Roman" w:hAnsi="Times New Roman" w:cs="Times New Roman"/>
      <w:b/>
      <w:bCs/>
      <w:sz w:val="28"/>
      <w:szCs w:val="28"/>
      <w:lang w:val="uk-UA"/>
    </w:rPr>
  </w:style>
  <w:style w:type="paragraph" w:customStyle="1" w:styleId="CM6">
    <w:name w:val="CM6"/>
    <w:basedOn w:val="af0"/>
    <w:next w:val="af0"/>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0"/>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0"/>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c">
    <w:name w:val="ДипОсновной"/>
    <w:basedOn w:val="af0"/>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0"/>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1"/>
    <w:rsid w:val="0013003F"/>
    <w:rPr>
      <w:sz w:val="20"/>
      <w:szCs w:val="20"/>
    </w:rPr>
  </w:style>
  <w:style w:type="character" w:customStyle="1" w:styleId="f14sb1">
    <w:name w:val="f14sb1"/>
    <w:basedOn w:val="af1"/>
    <w:rsid w:val="0013003F"/>
    <w:rPr>
      <w:rFonts w:ascii="Arial" w:hAnsi="Arial" w:cs="Arial" w:hint="default"/>
      <w:b/>
      <w:bCs/>
      <w:sz w:val="28"/>
      <w:szCs w:val="28"/>
    </w:rPr>
  </w:style>
  <w:style w:type="character" w:customStyle="1" w:styleId="bg1">
    <w:name w:val="bg1"/>
    <w:basedOn w:val="af1"/>
    <w:rsid w:val="0013003F"/>
    <w:rPr>
      <w:b/>
      <w:bCs/>
      <w:color w:val="008000"/>
    </w:rPr>
  </w:style>
  <w:style w:type="character" w:customStyle="1" w:styleId="subsm1">
    <w:name w:val="subsm1"/>
    <w:basedOn w:val="af1"/>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0"/>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0"/>
    <w:rsid w:val="004230E1"/>
    <w:pPr>
      <w:widowControl w:val="0"/>
      <w:suppressLineNumbers/>
    </w:pPr>
    <w:rPr>
      <w:rFonts w:ascii="Thorndale AMT" w:eastAsia="Arial" w:hAnsi="Thorndale AMT" w:cs="Tahoma"/>
    </w:rPr>
  </w:style>
  <w:style w:type="paragraph" w:customStyle="1" w:styleId="3fffb">
    <w:name w:val="Указатель3"/>
    <w:basedOn w:val="af0"/>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0"/>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d">
    <w:name w:val="Гост"/>
    <w:basedOn w:val="af0"/>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f0"/>
    <w:rsid w:val="007E16C4"/>
    <w:pPr>
      <w:spacing w:before="280" w:after="280"/>
    </w:pPr>
    <w:rPr>
      <w:rFonts w:ascii="Times New Roman" w:eastAsia="Times New Roman" w:hAnsi="Times New Roman" w:cs="Times New Roman"/>
    </w:rPr>
  </w:style>
  <w:style w:type="paragraph" w:customStyle="1" w:styleId="keyword">
    <w:name w:val="keyword"/>
    <w:basedOn w:val="af0"/>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0"/>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1"/>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1"/>
    <w:rsid w:val="005B7A3E"/>
  </w:style>
  <w:style w:type="character" w:customStyle="1" w:styleId="byline2">
    <w:name w:val="byline2"/>
    <w:basedOn w:val="af1"/>
    <w:rsid w:val="005B7A3E"/>
    <w:rPr>
      <w:rFonts w:ascii="Arial" w:hAnsi="Arial" w:cs="Arial" w:hint="default"/>
      <w:color w:val="auto"/>
      <w:sz w:val="22"/>
      <w:szCs w:val="22"/>
    </w:rPr>
  </w:style>
  <w:style w:type="paragraph" w:customStyle="1" w:styleId="2130">
    <w:name w:val="Основной текст 213"/>
    <w:basedOn w:val="af0"/>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0"/>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0"/>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0"/>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1"/>
    <w:rsid w:val="00285B73"/>
    <w:rPr>
      <w:rFonts w:ascii="Times New Roman" w:hAnsi="Times New Roman" w:cs="Times New Roman" w:hint="default"/>
      <w:b/>
      <w:bCs/>
      <w:color w:val="000000"/>
      <w:sz w:val="24"/>
      <w:szCs w:val="24"/>
    </w:rPr>
  </w:style>
  <w:style w:type="character" w:customStyle="1" w:styleId="rvts29">
    <w:name w:val="rvts29"/>
    <w:basedOn w:val="af1"/>
    <w:rsid w:val="00285B73"/>
    <w:rPr>
      <w:rFonts w:ascii="Times New Roman" w:hAnsi="Times New Roman" w:cs="Times New Roman" w:hint="default"/>
      <w:color w:val="000000"/>
      <w:sz w:val="24"/>
      <w:szCs w:val="24"/>
    </w:rPr>
  </w:style>
  <w:style w:type="character" w:customStyle="1" w:styleId="title21">
    <w:name w:val="title21"/>
    <w:basedOn w:val="af1"/>
    <w:rsid w:val="00285B73"/>
    <w:rPr>
      <w:sz w:val="24"/>
      <w:szCs w:val="24"/>
    </w:rPr>
  </w:style>
  <w:style w:type="character" w:customStyle="1" w:styleId="m">
    <w:name w:val="m"/>
    <w:basedOn w:val="af1"/>
    <w:rsid w:val="00C0117D"/>
  </w:style>
  <w:style w:type="character" w:customStyle="1" w:styleId="tit41">
    <w:name w:val="tit41"/>
    <w:basedOn w:val="af1"/>
    <w:rsid w:val="00181293"/>
    <w:rPr>
      <w:rFonts w:ascii="Arial" w:hAnsi="Arial" w:cs="Arial" w:hint="default"/>
      <w:b/>
      <w:bCs/>
      <w:i w:val="0"/>
      <w:iCs w:val="0"/>
      <w:color w:val="000066"/>
      <w:sz w:val="28"/>
      <w:szCs w:val="28"/>
    </w:rPr>
  </w:style>
  <w:style w:type="character" w:customStyle="1" w:styleId="myarticlescss">
    <w:name w:val="myarticles_css"/>
    <w:basedOn w:val="af1"/>
    <w:rsid w:val="00320501"/>
  </w:style>
  <w:style w:type="character" w:customStyle="1" w:styleId="postbody">
    <w:name w:val="postbody"/>
    <w:basedOn w:val="af1"/>
    <w:rsid w:val="00320501"/>
  </w:style>
  <w:style w:type="paragraph" w:customStyle="1" w:styleId="afffffffffffffffffffffffe">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basedOn w:val="af1"/>
    <w:link w:val="affffffff"/>
    <w:locked/>
    <w:rsid w:val="00264972"/>
    <w:rPr>
      <w:rFonts w:ascii="Garamond" w:eastAsia="Garamond" w:hAnsi="Garamond" w:cs="Garamond"/>
      <w:caps/>
      <w:sz w:val="32"/>
      <w:lang w:eastAsia="ar-SA"/>
    </w:rPr>
  </w:style>
  <w:style w:type="character" w:customStyle="1" w:styleId="2ff1">
    <w:name w:val="Нижний колонтитул Знак2"/>
    <w:basedOn w:val="af1"/>
    <w:link w:val="affffffff1"/>
    <w:locked/>
    <w:rsid w:val="00264972"/>
    <w:rPr>
      <w:rFonts w:ascii="Garamond" w:eastAsia="Garamond" w:hAnsi="Garamond" w:cs="Garamond"/>
      <w:sz w:val="24"/>
      <w:szCs w:val="24"/>
      <w:lang w:eastAsia="ar-SA"/>
    </w:rPr>
  </w:style>
  <w:style w:type="paragraph" w:customStyle="1" w:styleId="affffffffffffffffffffffff">
    <w:name w:val="Табличний"/>
    <w:basedOn w:val="af0"/>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0">
    <w:name w:val="книги"/>
    <w:basedOn w:val="af0"/>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0"/>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0"/>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0"/>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0"/>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0"/>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1">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2">
    <w:name w:val="Текст диссертации"/>
    <w:basedOn w:val="af0"/>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1"/>
    <w:rsid w:val="00E86990"/>
  </w:style>
  <w:style w:type="paragraph" w:customStyle="1" w:styleId="165">
    <w:name w:val="16 пт"/>
    <w:basedOn w:val="af0"/>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0"/>
    <w:next w:val="af0"/>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1"/>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1"/>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0"/>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0"/>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1"/>
    <w:rsid w:val="00D77579"/>
    <w:rPr>
      <w:rFonts w:ascii="Times New Roman" w:hAnsi="Times New Roman" w:cs="Times New Roman"/>
      <w:sz w:val="24"/>
      <w:szCs w:val="24"/>
    </w:rPr>
  </w:style>
  <w:style w:type="paragraph" w:customStyle="1" w:styleId="table-text-0">
    <w:name w:val="table-text-0"/>
    <w:basedOn w:val="af0"/>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1"/>
    <w:rsid w:val="00D77579"/>
  </w:style>
  <w:style w:type="character" w:customStyle="1" w:styleId="searchterm4">
    <w:name w:val="searchterm4"/>
    <w:basedOn w:val="af1"/>
    <w:rsid w:val="00D77579"/>
  </w:style>
  <w:style w:type="paragraph" w:customStyle="1" w:styleId="table-text-2">
    <w:name w:val="table-text-2"/>
    <w:basedOn w:val="af0"/>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1"/>
    <w:rsid w:val="00D77579"/>
    <w:rPr>
      <w:b/>
      <w:bCs/>
      <w:color w:val="auto"/>
    </w:rPr>
  </w:style>
  <w:style w:type="character" w:customStyle="1" w:styleId="maintextbldleft">
    <w:name w:val="maintextbldleft"/>
    <w:basedOn w:val="af1"/>
    <w:rsid w:val="00D77579"/>
  </w:style>
  <w:style w:type="paragraph" w:customStyle="1" w:styleId="affffffffffffffffffffffff3">
    <w:name w:val="Ленчик"/>
    <w:basedOn w:val="affffffff8"/>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0"/>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0"/>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0"/>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0"/>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1"/>
    <w:rsid w:val="00312315"/>
    <w:rPr>
      <w:rFonts w:ascii="Times New Roman" w:hAnsi="Times New Roman" w:cs="Times New Roman"/>
      <w:b/>
      <w:bCs/>
      <w:sz w:val="28"/>
      <w:szCs w:val="28"/>
    </w:rPr>
  </w:style>
  <w:style w:type="character" w:customStyle="1" w:styleId="rvts32">
    <w:name w:val="rvts32"/>
    <w:basedOn w:val="af1"/>
    <w:rsid w:val="00312315"/>
    <w:rPr>
      <w:rFonts w:ascii="Times New Roman" w:hAnsi="Times New Roman" w:cs="Times New Roman"/>
      <w:b/>
      <w:bCs/>
      <w:caps/>
      <w:sz w:val="24"/>
      <w:szCs w:val="24"/>
    </w:rPr>
  </w:style>
  <w:style w:type="paragraph" w:customStyle="1" w:styleId="affffffffffffffffffffffff4">
    <w:name w:val="Нормальний текст"/>
    <w:basedOn w:val="af0"/>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0"/>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5">
    <w:name w:val="Звичайний текст"/>
    <w:basedOn w:val="af0"/>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6">
    <w:name w:val="Литература"/>
    <w:basedOn w:val="af0"/>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c"/>
    <w:next w:val="afffffffffffc"/>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7">
    <w:name w:val="Подпись рисунка"/>
    <w:basedOn w:val="af0"/>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0"/>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0"/>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0"/>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8">
    <w:name w:val="занятие"/>
    <w:basedOn w:val="af0"/>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9">
    <w:name w:val="òåêñò ñõåìû"/>
    <w:basedOn w:val="af0"/>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a">
    <w:name w:val="текст схемы"/>
    <w:basedOn w:val="af0"/>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b">
    <w:name w:val="формула"/>
    <w:basedOn w:val="af0"/>
    <w:next w:val="af0"/>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c">
    <w:name w:val="......."/>
    <w:basedOn w:val="af0"/>
    <w:next w:val="af0"/>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0"/>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0"/>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0"/>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0"/>
    <w:next w:val="af0"/>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0"/>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0"/>
    <w:semiHidden/>
    <w:rsid w:val="00DB027F"/>
    <w:pPr>
      <w:suppressAutoHyphens w:val="0"/>
    </w:pPr>
    <w:rPr>
      <w:rFonts w:ascii="Tahoma" w:eastAsia="Times New Roman" w:hAnsi="Tahoma" w:cs="Tahoma"/>
      <w:sz w:val="16"/>
      <w:szCs w:val="16"/>
      <w:lang w:eastAsia="ru-RU"/>
    </w:rPr>
  </w:style>
  <w:style w:type="paragraph" w:styleId="afff5">
    <w:name w:val="Body Text First Indent"/>
    <w:basedOn w:val="afffffffb"/>
    <w:link w:val="afff4"/>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f2"/>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2"/>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d">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1"/>
    <w:rsid w:val="004446D6"/>
  </w:style>
  <w:style w:type="paragraph" w:styleId="2ffffff4">
    <w:name w:val="List Number 2"/>
    <w:aliases w:val="Нумерованный список 2 Знак"/>
    <w:basedOn w:val="af0"/>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0"/>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0"/>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1"/>
    <w:rsid w:val="00A021F2"/>
  </w:style>
  <w:style w:type="paragraph" w:styleId="3ffff">
    <w:name w:val="List Bullet 3"/>
    <w:basedOn w:val="af0"/>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0"/>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0"/>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e">
    <w:name w:val="Схема"/>
    <w:basedOn w:val="afffffffb"/>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0"/>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
    <w:name w:val="рисунок"/>
    <w:basedOn w:val="af0"/>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0"/>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0"/>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0"/>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0">
    <w:name w:val="Таб_заг"/>
    <w:basedOn w:val="af0"/>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0"/>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1"/>
    <w:rsid w:val="002E284B"/>
  </w:style>
  <w:style w:type="paragraph" w:customStyle="1" w:styleId="WW-211">
    <w:name w:val="WW-Основной текст 21"/>
    <w:basedOn w:val="af0"/>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0"/>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0"/>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1"/>
    <w:rsid w:val="008327B1"/>
    <w:rPr>
      <w:rFonts w:ascii="Tahoma" w:hAnsi="Tahoma" w:cs="Tahoma" w:hint="default"/>
      <w:b/>
      <w:bCs/>
      <w:color w:val="003679"/>
      <w:sz w:val="20"/>
      <w:szCs w:val="20"/>
    </w:rPr>
  </w:style>
  <w:style w:type="character" w:customStyle="1" w:styleId="namepredpr1">
    <w:name w:val="namepredpr1"/>
    <w:basedOn w:val="af1"/>
    <w:rsid w:val="008327B1"/>
    <w:rPr>
      <w:rFonts w:ascii="Tahoma" w:hAnsi="Tahoma" w:cs="Tahoma" w:hint="default"/>
      <w:b/>
      <w:bCs/>
      <w:color w:val="003679"/>
      <w:sz w:val="20"/>
      <w:szCs w:val="20"/>
    </w:rPr>
  </w:style>
  <w:style w:type="paragraph" w:customStyle="1" w:styleId="343">
    <w:name w:val="Основной текст 34"/>
    <w:basedOn w:val="af0"/>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0"/>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1">
    <w:name w:val="назва раздела"/>
    <w:basedOn w:val="af0"/>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2">
    <w:name w:val="список"/>
    <w:basedOn w:val="af0"/>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0"/>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1"/>
    <w:rsid w:val="005E277E"/>
    <w:rPr>
      <w:rFonts w:ascii="Times New Roman" w:hAnsi="Times New Roman" w:cs="Times New Roman" w:hint="default"/>
      <w:color w:val="000000"/>
      <w:sz w:val="28"/>
      <w:szCs w:val="28"/>
    </w:rPr>
  </w:style>
  <w:style w:type="character" w:customStyle="1" w:styleId="4fff2">
    <w:name w:val="Знак Знак4"/>
    <w:basedOn w:val="af1"/>
    <w:semiHidden/>
    <w:rsid w:val="005E277E"/>
    <w:rPr>
      <w:sz w:val="28"/>
      <w:lang w:val="uk-UA"/>
    </w:rPr>
  </w:style>
  <w:style w:type="table" w:styleId="1ffffffff0">
    <w:name w:val="Table Classic 1"/>
    <w:basedOn w:val="af2"/>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3">
    <w:name w:val="Table Theme"/>
    <w:basedOn w:val="af2"/>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0"/>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0"/>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0"/>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0"/>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0"/>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0"/>
    <w:uiPriority w:val="99"/>
    <w:semiHidden/>
    <w:unhideWhenUsed/>
    <w:rsid w:val="00876327"/>
    <w:pPr>
      <w:ind w:left="1132" w:hanging="283"/>
      <w:contextualSpacing/>
    </w:pPr>
  </w:style>
  <w:style w:type="paragraph" w:styleId="3ffff1">
    <w:name w:val="List Continue 3"/>
    <w:basedOn w:val="af0"/>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0"/>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0"/>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0"/>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1"/>
    <w:rsid w:val="00131C6A"/>
    <w:rPr>
      <w:rFonts w:ascii="Times New Roman" w:hAnsi="Times New Roman" w:cs="Times New Roman" w:hint="default"/>
      <w:color w:val="000000"/>
      <w:sz w:val="24"/>
      <w:szCs w:val="24"/>
    </w:rPr>
  </w:style>
  <w:style w:type="paragraph" w:customStyle="1" w:styleId="Normal0">
    <w:name w:val="Normal"/>
    <w:rsid w:val="0082285C"/>
    <w:rPr>
      <w:rFonts w:ascii="Times New Roman" w:eastAsia="Times New Roman" w:hAnsi="Times New Roman" w:cs="Times New Roman"/>
      <w:snapToGrid w:val="0"/>
      <w:sz w:val="28"/>
    </w:rPr>
  </w:style>
  <w:style w:type="paragraph" w:customStyle="1" w:styleId="BodyText20">
    <w:name w:val="Body Text 2"/>
    <w:basedOn w:val="af0"/>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BodyText3">
    <w:name w:val="Body Text 3"/>
    <w:basedOn w:val="af0"/>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4">
    <w:name w:val="ГОСТ"/>
    <w:basedOn w:val="af0"/>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 Знак Знак16"/>
    <w:basedOn w:val="af1"/>
    <w:rsid w:val="00794799"/>
    <w:rPr>
      <w:rFonts w:ascii="Cambria" w:eastAsia="Times New Roman" w:hAnsi="Cambria" w:cs="Times New Roman"/>
      <w:b/>
      <w:bCs/>
      <w:color w:val="365F91"/>
      <w:sz w:val="28"/>
      <w:szCs w:val="28"/>
    </w:rPr>
  </w:style>
  <w:style w:type="character" w:customStyle="1" w:styleId="154">
    <w:name w:val=" Знак Знак15"/>
    <w:basedOn w:val="af1"/>
    <w:rsid w:val="00794799"/>
    <w:rPr>
      <w:rFonts w:ascii="Cambria" w:eastAsia="Times New Roman" w:hAnsi="Cambria" w:cs="Times New Roman"/>
      <w:b/>
      <w:bCs/>
      <w:color w:val="4F81BD"/>
      <w:sz w:val="26"/>
      <w:szCs w:val="26"/>
    </w:rPr>
  </w:style>
  <w:style w:type="character" w:customStyle="1" w:styleId="14f">
    <w:name w:val=" Знак Знак14"/>
    <w:basedOn w:val="af1"/>
    <w:rsid w:val="00794799"/>
    <w:rPr>
      <w:rFonts w:ascii="Cambria" w:eastAsia="Times New Roman" w:hAnsi="Cambria" w:cs="Times New Roman"/>
      <w:b/>
      <w:bCs/>
      <w:color w:val="4F81BD"/>
    </w:rPr>
  </w:style>
  <w:style w:type="character" w:customStyle="1" w:styleId="139">
    <w:name w:val=" Знак Знак13"/>
    <w:basedOn w:val="af1"/>
    <w:rsid w:val="00794799"/>
    <w:rPr>
      <w:rFonts w:ascii="Cambria" w:eastAsia="Times New Roman" w:hAnsi="Cambria" w:cs="Times New Roman"/>
      <w:b/>
      <w:bCs/>
      <w:i/>
      <w:iCs/>
      <w:color w:val="4F81BD"/>
    </w:rPr>
  </w:style>
  <w:style w:type="character" w:customStyle="1" w:styleId="12c">
    <w:name w:val=" Знак Знак12"/>
    <w:basedOn w:val="af1"/>
    <w:rsid w:val="00794799"/>
    <w:rPr>
      <w:rFonts w:ascii="Cambria" w:eastAsia="Times New Roman" w:hAnsi="Cambria" w:cs="Times New Roman"/>
      <w:color w:val="243F60"/>
    </w:rPr>
  </w:style>
  <w:style w:type="character" w:customStyle="1" w:styleId="11f3">
    <w:name w:val=" Знак Знак11"/>
    <w:basedOn w:val="af1"/>
    <w:rsid w:val="00794799"/>
    <w:rPr>
      <w:rFonts w:ascii="Cambria" w:eastAsia="Times New Roman" w:hAnsi="Cambria" w:cs="Times New Roman"/>
      <w:i/>
      <w:iCs/>
      <w:color w:val="243F60"/>
    </w:rPr>
  </w:style>
  <w:style w:type="character" w:customStyle="1" w:styleId="10d">
    <w:name w:val=" Знак Знак10"/>
    <w:basedOn w:val="af1"/>
    <w:rsid w:val="00794799"/>
    <w:rPr>
      <w:rFonts w:ascii="Cambria" w:eastAsia="Times New Roman" w:hAnsi="Cambria" w:cs="Times New Roman"/>
      <w:i/>
      <w:iCs/>
      <w:color w:val="404040"/>
    </w:rPr>
  </w:style>
  <w:style w:type="character" w:customStyle="1" w:styleId="9d">
    <w:name w:val=" Знак Знак9"/>
    <w:basedOn w:val="af1"/>
    <w:rsid w:val="00794799"/>
    <w:rPr>
      <w:rFonts w:ascii="Cambria" w:eastAsia="Times New Roman" w:hAnsi="Cambria" w:cs="Times New Roman"/>
      <w:color w:val="4F81BD"/>
      <w:sz w:val="20"/>
      <w:szCs w:val="20"/>
    </w:rPr>
  </w:style>
  <w:style w:type="character" w:customStyle="1" w:styleId="8e">
    <w:name w:val=" Знак Знак8"/>
    <w:basedOn w:val="af1"/>
    <w:rsid w:val="00794799"/>
    <w:rPr>
      <w:rFonts w:ascii="Cambria" w:eastAsia="Times New Roman" w:hAnsi="Cambria" w:cs="Times New Roman"/>
      <w:i/>
      <w:iCs/>
      <w:color w:val="404040"/>
      <w:sz w:val="20"/>
      <w:szCs w:val="20"/>
    </w:rPr>
  </w:style>
  <w:style w:type="character" w:customStyle="1" w:styleId="7f">
    <w:name w:val=" Знак Знак7"/>
    <w:basedOn w:val="af1"/>
    <w:rsid w:val="00794799"/>
    <w:rPr>
      <w:rFonts w:ascii="Cambria" w:eastAsia="Times New Roman" w:hAnsi="Cambria" w:cs="Times New Roman"/>
      <w:color w:val="17365D"/>
      <w:spacing w:val="5"/>
      <w:kern w:val="28"/>
      <w:sz w:val="52"/>
      <w:szCs w:val="52"/>
    </w:rPr>
  </w:style>
  <w:style w:type="character" w:customStyle="1" w:styleId="6f9">
    <w:name w:val=" Знак Знак6"/>
    <w:basedOn w:val="af1"/>
    <w:rsid w:val="00794799"/>
    <w:rPr>
      <w:rFonts w:ascii="Cambria" w:eastAsia="Times New Roman" w:hAnsi="Cambria" w:cs="Times New Roman"/>
      <w:i/>
      <w:iCs/>
      <w:color w:val="4F81BD"/>
      <w:spacing w:val="15"/>
      <w:sz w:val="24"/>
      <w:szCs w:val="24"/>
    </w:rPr>
  </w:style>
  <w:style w:type="paragraph" w:styleId="2ffffff6">
    <w:name w:val="Quote"/>
    <w:basedOn w:val="af0"/>
    <w:next w:val="af0"/>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1"/>
    <w:link w:val="2ffffff6"/>
    <w:rsid w:val="00794799"/>
    <w:rPr>
      <w:rFonts w:ascii="Times New Roman" w:eastAsia="Times New Roman" w:hAnsi="Times New Roman" w:cs="Times New Roman"/>
      <w:i/>
      <w:iCs/>
      <w:color w:val="000000"/>
      <w:sz w:val="28"/>
      <w:szCs w:val="28"/>
    </w:rPr>
  </w:style>
  <w:style w:type="paragraph" w:styleId="afffffffffffffffffffffffff5">
    <w:name w:val="Intense Quote"/>
    <w:basedOn w:val="af0"/>
    <w:next w:val="af0"/>
    <w:link w:val="afffffffffffffffffffffffff6"/>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6">
    <w:name w:val="Выделенная цитата Знак"/>
    <w:basedOn w:val="af1"/>
    <w:link w:val="afffffffffffffffffffffffff5"/>
    <w:rsid w:val="00794799"/>
    <w:rPr>
      <w:rFonts w:ascii="Times New Roman" w:eastAsia="Times New Roman" w:hAnsi="Times New Roman" w:cs="Times New Roman"/>
      <w:b/>
      <w:bCs/>
      <w:i/>
      <w:iCs/>
      <w:color w:val="4F81BD"/>
      <w:sz w:val="28"/>
      <w:szCs w:val="28"/>
    </w:rPr>
  </w:style>
  <w:style w:type="character" w:styleId="afffffffffffffffffffffffff7">
    <w:name w:val="Subtle Emphasis"/>
    <w:basedOn w:val="af1"/>
    <w:qFormat/>
    <w:rsid w:val="00794799"/>
    <w:rPr>
      <w:i/>
      <w:iCs/>
      <w:color w:val="808080"/>
    </w:rPr>
  </w:style>
  <w:style w:type="character" w:styleId="afffffffffffffffffffffffff8">
    <w:name w:val="Intense Emphasis"/>
    <w:basedOn w:val="af1"/>
    <w:qFormat/>
    <w:rsid w:val="00794799"/>
    <w:rPr>
      <w:b/>
      <w:bCs/>
      <w:i/>
      <w:iCs/>
      <w:color w:val="4F81BD"/>
    </w:rPr>
  </w:style>
  <w:style w:type="character" w:styleId="afffffffffffffffffffffffff9">
    <w:name w:val="Subtle Reference"/>
    <w:basedOn w:val="af1"/>
    <w:qFormat/>
    <w:rsid w:val="00794799"/>
    <w:rPr>
      <w:smallCaps/>
      <w:color w:val="C0504D"/>
      <w:u w:val="single"/>
    </w:rPr>
  </w:style>
  <w:style w:type="character" w:styleId="afffffffffffffffffffffffffa">
    <w:name w:val="Intense Reference"/>
    <w:basedOn w:val="af1"/>
    <w:qFormat/>
    <w:rsid w:val="00794799"/>
    <w:rPr>
      <w:b/>
      <w:bCs/>
      <w:smallCaps/>
      <w:color w:val="C0504D"/>
      <w:spacing w:val="5"/>
      <w:u w:val="single"/>
    </w:rPr>
  </w:style>
  <w:style w:type="character" w:customStyle="1" w:styleId="5ff5">
    <w:name w:val=" Знак Знак5"/>
    <w:basedOn w:val="af1"/>
    <w:rsid w:val="00794799"/>
    <w:rPr>
      <w:rFonts w:ascii="Times New Roman" w:eastAsia="Times New Roman" w:hAnsi="Times New Roman" w:cs="Times New Roman"/>
      <w:sz w:val="28"/>
      <w:szCs w:val="28"/>
      <w:lang w:val="ru-RU" w:eastAsia="ru-RU" w:bidi="ar-SA"/>
    </w:rPr>
  </w:style>
  <w:style w:type="character" w:customStyle="1" w:styleId="4fff4">
    <w:name w:val=" Знак Знак4"/>
    <w:basedOn w:val="af1"/>
    <w:rsid w:val="00794799"/>
    <w:rPr>
      <w:rFonts w:ascii="Times New Roman" w:eastAsia="Times New Roman" w:hAnsi="Times New Roman" w:cs="Times New Roman"/>
      <w:sz w:val="16"/>
      <w:szCs w:val="16"/>
      <w:lang w:val="ru-RU" w:eastAsia="ru-RU" w:bidi="ar-SA"/>
    </w:rPr>
  </w:style>
  <w:style w:type="character" w:customStyle="1" w:styleId="3ffff2">
    <w:name w:val=" Знак Знак3"/>
    <w:basedOn w:val="af1"/>
    <w:rsid w:val="00794799"/>
    <w:rPr>
      <w:rFonts w:ascii="Times New Roman" w:eastAsia="Times New Roman" w:hAnsi="Times New Roman"/>
      <w:sz w:val="28"/>
      <w:szCs w:val="28"/>
      <w:lang w:val="ru-RU" w:eastAsia="ru-RU"/>
    </w:rPr>
  </w:style>
  <w:style w:type="character" w:customStyle="1" w:styleId="2ffffff8">
    <w:name w:val=" Знак Знак2"/>
    <w:basedOn w:val="af1"/>
    <w:rsid w:val="00794799"/>
    <w:rPr>
      <w:rFonts w:ascii="Courier New" w:eastAsia="Courier New" w:hAnsi="Courier New" w:cs="Courier New"/>
      <w:lang w:val="en-US" w:eastAsia="en-US" w:bidi="en-US"/>
    </w:rPr>
  </w:style>
  <w:style w:type="character" w:customStyle="1" w:styleId="langselect1">
    <w:name w:val="langselect1"/>
    <w:basedOn w:val="af1"/>
    <w:rsid w:val="00794799"/>
  </w:style>
  <w:style w:type="character" w:customStyle="1" w:styleId="arrow1">
    <w:name w:val="arrow1"/>
    <w:basedOn w:val="af1"/>
    <w:rsid w:val="00794799"/>
    <w:rPr>
      <w:position w:val="-5"/>
      <w:sz w:val="36"/>
      <w:szCs w:val="36"/>
    </w:rPr>
  </w:style>
  <w:style w:type="character" w:customStyle="1" w:styleId="14CharChar">
    <w:name w:val="Знак14 Char Char"/>
    <w:basedOn w:val="af1"/>
    <w:locked/>
    <w:rsid w:val="002A4E16"/>
    <w:rPr>
      <w:rFonts w:ascii="Arial" w:hAnsi="Arial" w:cs="Arial"/>
      <w:b/>
      <w:bCs/>
      <w:kern w:val="32"/>
      <w:sz w:val="32"/>
      <w:szCs w:val="32"/>
      <w:lang w:val="uk-UA" w:eastAsia="ru-RU" w:bidi="ar-SA"/>
    </w:rPr>
  </w:style>
  <w:style w:type="character" w:customStyle="1" w:styleId="CharChar12">
    <w:name w:val=" Char Char12"/>
    <w:basedOn w:val="af1"/>
    <w:locked/>
    <w:rsid w:val="002A4E16"/>
    <w:rPr>
      <w:rFonts w:ascii="Arial" w:hAnsi="Arial" w:cs="Arial"/>
      <w:b/>
      <w:bCs/>
      <w:i/>
      <w:iCs/>
      <w:sz w:val="28"/>
      <w:szCs w:val="28"/>
      <w:lang w:val="uk-UA" w:eastAsia="ru-RU" w:bidi="ar-SA"/>
    </w:rPr>
  </w:style>
  <w:style w:type="character" w:customStyle="1" w:styleId="CharChar11">
    <w:name w:val=" Char Char11"/>
    <w:basedOn w:val="af1"/>
    <w:locked/>
    <w:rsid w:val="002A4E16"/>
    <w:rPr>
      <w:rFonts w:ascii="Arial" w:hAnsi="Arial" w:cs="Arial"/>
      <w:b/>
      <w:bCs/>
      <w:sz w:val="26"/>
      <w:szCs w:val="26"/>
      <w:lang w:val="uk-UA" w:eastAsia="ru-RU" w:bidi="ar-SA"/>
    </w:rPr>
  </w:style>
  <w:style w:type="character" w:customStyle="1" w:styleId="CharChar10">
    <w:name w:val=" Char Char10"/>
    <w:basedOn w:val="af1"/>
    <w:locked/>
    <w:rsid w:val="002A4E16"/>
    <w:rPr>
      <w:rFonts w:cs="Times New Roman"/>
      <w:bCs/>
      <w:i/>
      <w:iCs/>
      <w:color w:val="000000"/>
      <w:sz w:val="28"/>
      <w:szCs w:val="28"/>
      <w:lang w:val="uk-UA" w:eastAsia="ru-RU" w:bidi="ar-SA"/>
    </w:rPr>
  </w:style>
  <w:style w:type="character" w:customStyle="1" w:styleId="CharChar9">
    <w:name w:val=" Char Char9"/>
    <w:basedOn w:val="af1"/>
    <w:locked/>
    <w:rsid w:val="002A4E16"/>
    <w:rPr>
      <w:rFonts w:cs="Times New Roman"/>
      <w:b/>
      <w:bCs/>
      <w:color w:val="000000"/>
      <w:sz w:val="28"/>
      <w:szCs w:val="28"/>
      <w:lang w:val="uk-UA" w:eastAsia="ru-RU" w:bidi="ar-SA"/>
    </w:rPr>
  </w:style>
  <w:style w:type="character" w:customStyle="1" w:styleId="CharChar8">
    <w:name w:val=" Char Char8"/>
    <w:basedOn w:val="af1"/>
    <w:locked/>
    <w:rsid w:val="002A4E16"/>
    <w:rPr>
      <w:rFonts w:cs="Times New Roman"/>
      <w:b/>
      <w:color w:val="000000"/>
      <w:spacing w:val="13"/>
      <w:sz w:val="28"/>
      <w:szCs w:val="28"/>
      <w:lang w:val="uk-UA" w:eastAsia="ru-RU" w:bidi="ar-SA"/>
    </w:rPr>
  </w:style>
  <w:style w:type="character" w:customStyle="1" w:styleId="CharChar7">
    <w:name w:val=" Char Char7"/>
    <w:basedOn w:val="af1"/>
    <w:locked/>
    <w:rsid w:val="002A4E16"/>
    <w:rPr>
      <w:rFonts w:cs="Times New Roman"/>
      <w:i/>
      <w:color w:val="000000"/>
      <w:sz w:val="28"/>
      <w:szCs w:val="28"/>
      <w:lang w:val="uk-UA" w:eastAsia="ru-RU" w:bidi="ar-SA"/>
    </w:rPr>
  </w:style>
  <w:style w:type="character" w:customStyle="1" w:styleId="CharChar6">
    <w:name w:val=" Char Char6"/>
    <w:basedOn w:val="af1"/>
    <w:locked/>
    <w:rsid w:val="002A4E16"/>
    <w:rPr>
      <w:rFonts w:cs="Times New Roman"/>
      <w:i/>
      <w:iCs/>
      <w:color w:val="000000"/>
      <w:spacing w:val="-2"/>
      <w:sz w:val="28"/>
      <w:szCs w:val="28"/>
      <w:lang w:val="ru-RU" w:eastAsia="ru-RU" w:bidi="ar-SA"/>
    </w:rPr>
  </w:style>
  <w:style w:type="character" w:customStyle="1" w:styleId="CharChar5">
    <w:name w:val=" Char Char5"/>
    <w:basedOn w:val="af1"/>
    <w:locked/>
    <w:rsid w:val="002A4E16"/>
    <w:rPr>
      <w:rFonts w:cs="Times New Roman"/>
      <w:b/>
      <w:sz w:val="32"/>
      <w:lang w:val="uk-UA" w:eastAsia="ru-RU" w:bidi="ar-SA"/>
    </w:rPr>
  </w:style>
  <w:style w:type="character" w:customStyle="1" w:styleId="5CharChar">
    <w:name w:val="Знак5 Char Char"/>
    <w:basedOn w:val="af1"/>
    <w:semiHidden/>
    <w:locked/>
    <w:rsid w:val="002A4E16"/>
    <w:rPr>
      <w:rFonts w:cs="Times New Roman"/>
      <w:lang w:val="ru-RU" w:eastAsia="ru-RU" w:bidi="ar-SA"/>
    </w:rPr>
  </w:style>
  <w:style w:type="character" w:customStyle="1" w:styleId="HeaderChar1">
    <w:name w:val="Header Char1"/>
    <w:aliases w:val="Знак5 Char1"/>
    <w:basedOn w:val="af1"/>
    <w:semiHidden/>
    <w:locked/>
    <w:rsid w:val="002A4E16"/>
    <w:rPr>
      <w:rFonts w:cs="Times New Roman"/>
      <w:lang w:val="ru-RU" w:eastAsia="ru-RU"/>
    </w:rPr>
  </w:style>
  <w:style w:type="character" w:customStyle="1" w:styleId="CharChar4">
    <w:name w:val=" Char Char4"/>
    <w:basedOn w:val="af1"/>
    <w:semiHidden/>
    <w:locked/>
    <w:rsid w:val="002A4E16"/>
    <w:rPr>
      <w:rFonts w:cs="Times New Roman"/>
      <w:sz w:val="28"/>
      <w:lang w:val="ru-RU" w:eastAsia="ru-RU" w:bidi="ar-SA"/>
    </w:rPr>
  </w:style>
  <w:style w:type="character" w:customStyle="1" w:styleId="EndnoteTextChar1">
    <w:name w:val="Endnote Text Char1"/>
    <w:basedOn w:val="af1"/>
    <w:semiHidden/>
    <w:locked/>
    <w:rsid w:val="002A4E16"/>
    <w:rPr>
      <w:rFonts w:cs="Times New Roman"/>
      <w:lang w:val="ru-RU" w:eastAsia="ru-RU"/>
    </w:rPr>
  </w:style>
  <w:style w:type="character" w:customStyle="1" w:styleId="3CharChar">
    <w:name w:val="Знак3 Char Char"/>
    <w:basedOn w:val="af1"/>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1"/>
    <w:semiHidden/>
    <w:locked/>
    <w:rsid w:val="002A4E16"/>
    <w:rPr>
      <w:rFonts w:cs="Times New Roman"/>
      <w:lang w:val="ru-RU" w:eastAsia="ru-RU"/>
    </w:rPr>
  </w:style>
  <w:style w:type="character" w:customStyle="1" w:styleId="CharChar3">
    <w:name w:val=" Char Char3"/>
    <w:basedOn w:val="af1"/>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1"/>
    <w:semiHidden/>
    <w:locked/>
    <w:rsid w:val="002A4E16"/>
    <w:rPr>
      <w:rFonts w:cs="Times New Roman"/>
      <w:lang w:val="ru-RU" w:eastAsia="ru-RU"/>
    </w:rPr>
  </w:style>
  <w:style w:type="character" w:customStyle="1" w:styleId="CharChar2">
    <w:name w:val=" Char Char2"/>
    <w:basedOn w:val="af1"/>
    <w:semiHidden/>
    <w:locked/>
    <w:rsid w:val="002A4E16"/>
    <w:rPr>
      <w:rFonts w:cs="Times New Roman"/>
      <w:sz w:val="28"/>
      <w:lang w:val="ru-RU" w:eastAsia="ru-RU" w:bidi="ar-SA"/>
    </w:rPr>
  </w:style>
  <w:style w:type="character" w:customStyle="1" w:styleId="BodyTextIndent2Char1">
    <w:name w:val="Body Text Indent 2 Char1"/>
    <w:basedOn w:val="af1"/>
    <w:semiHidden/>
    <w:locked/>
    <w:rsid w:val="002A4E16"/>
    <w:rPr>
      <w:rFonts w:cs="Times New Roman"/>
      <w:lang w:val="ru-RU" w:eastAsia="ru-RU"/>
    </w:rPr>
  </w:style>
  <w:style w:type="character" w:customStyle="1" w:styleId="CharChar1">
    <w:name w:val=" Char Char1"/>
    <w:basedOn w:val="af1"/>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1"/>
    <w:semiHidden/>
    <w:locked/>
    <w:rsid w:val="002A4E16"/>
    <w:rPr>
      <w:rFonts w:cs="Times New Roman"/>
      <w:sz w:val="16"/>
      <w:szCs w:val="16"/>
      <w:lang w:val="ru-RU" w:eastAsia="ru-RU"/>
    </w:rPr>
  </w:style>
  <w:style w:type="character" w:customStyle="1" w:styleId="CharChar">
    <w:name w:val=" Char Char"/>
    <w:basedOn w:val="af1"/>
    <w:semiHidden/>
    <w:locked/>
    <w:rsid w:val="002A4E16"/>
    <w:rPr>
      <w:rFonts w:cs="Times New Roman"/>
      <w:lang w:val="ru-RU" w:eastAsia="ru-RU"/>
    </w:rPr>
  </w:style>
  <w:style w:type="character" w:customStyle="1" w:styleId="12d">
    <w:name w:val="Знак12"/>
    <w:basedOn w:val="af1"/>
    <w:rsid w:val="002A4E16"/>
    <w:rPr>
      <w:rFonts w:ascii="Arial" w:hAnsi="Arial" w:cs="Arial"/>
      <w:b/>
      <w:bCs/>
      <w:sz w:val="26"/>
      <w:szCs w:val="26"/>
      <w:lang w:val="uk-UA" w:eastAsia="ru-RU" w:bidi="ar-SA"/>
    </w:rPr>
  </w:style>
  <w:style w:type="character" w:customStyle="1" w:styleId="3ffff3">
    <w:name w:val="Знак3 Знак"/>
    <w:basedOn w:val="af1"/>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1"/>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0"/>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1"/>
    <w:rsid w:val="002A4E16"/>
    <w:rPr>
      <w:rFonts w:cs="Times New Roman"/>
    </w:rPr>
  </w:style>
  <w:style w:type="character" w:customStyle="1" w:styleId="issue">
    <w:name w:val="issue"/>
    <w:basedOn w:val="af1"/>
    <w:rsid w:val="002A4E16"/>
    <w:rPr>
      <w:rFonts w:cs="Times New Roman"/>
    </w:rPr>
  </w:style>
  <w:style w:type="paragraph" w:customStyle="1" w:styleId="title">
    <w:name w:val="title"/>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lloonText">
    <w:name w:val="Balloon Text"/>
    <w:basedOn w:val="af0"/>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1"/>
    <w:rsid w:val="002B2E64"/>
  </w:style>
  <w:style w:type="character" w:customStyle="1" w:styleId="21f2">
    <w:name w:val="Основной текст Знак2 Знак1 Знак Знак"/>
    <w:aliases w:val="Основной текст Знак1 Знак Знак1 Знак Знак,Основной текст Знак Знак Знак Знак1 Знак Знак Знак"/>
    <w:basedOn w:val="af1"/>
    <w:rsid w:val="00305A59"/>
    <w:rPr>
      <w:noProof w:val="0"/>
      <w:sz w:val="28"/>
      <w:szCs w:val="24"/>
      <w:lang w:val="ru-RU" w:eastAsia="ru-RU" w:bidi="ar-SA"/>
    </w:rPr>
  </w:style>
  <w:style w:type="character" w:customStyle="1" w:styleId="MTEquationSection">
    <w:name w:val="MTEquationSection"/>
    <w:basedOn w:val="af1"/>
    <w:rsid w:val="00B07A45"/>
    <w:rPr>
      <w:vanish w:val="0"/>
      <w:color w:val="FF0000"/>
      <w:sz w:val="24"/>
    </w:rPr>
  </w:style>
  <w:style w:type="paragraph" w:customStyle="1" w:styleId="contrib">
    <w:name w:val="contrib"/>
    <w:basedOn w:val="af0"/>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1"/>
    <w:rsid w:val="00B07A45"/>
    <w:rPr>
      <w:rFonts w:ascii="Verdana" w:hAnsi="Verdana" w:hint="default"/>
      <w:color w:val="000000"/>
      <w:sz w:val="15"/>
      <w:szCs w:val="15"/>
    </w:rPr>
  </w:style>
  <w:style w:type="character" w:customStyle="1" w:styleId="smcaps">
    <w:name w:val="smcaps"/>
    <w:basedOn w:val="af1"/>
    <w:rsid w:val="00B07A45"/>
  </w:style>
  <w:style w:type="character" w:customStyle="1" w:styleId="small2">
    <w:name w:val="small2"/>
    <w:basedOn w:val="af1"/>
    <w:rsid w:val="00B07A45"/>
    <w:rPr>
      <w:rFonts w:ascii="Verdana" w:hAnsi="Verdana" w:hint="default"/>
      <w:sz w:val="19"/>
      <w:szCs w:val="19"/>
    </w:rPr>
  </w:style>
  <w:style w:type="character" w:customStyle="1" w:styleId="it">
    <w:name w:val="it"/>
    <w:basedOn w:val="af1"/>
    <w:rsid w:val="00B07A45"/>
  </w:style>
  <w:style w:type="character" w:customStyle="1" w:styleId="scp">
    <w:name w:val="scp"/>
    <w:basedOn w:val="af1"/>
    <w:rsid w:val="00B07A45"/>
  </w:style>
  <w:style w:type="character" w:customStyle="1" w:styleId="afffffffffffffffffffffffffb">
    <w:name w:val="Витя Эксперимент Знак"/>
    <w:basedOn w:val="af1"/>
    <w:rsid w:val="00E866D7"/>
    <w:rPr>
      <w:b/>
      <w:i/>
      <w:sz w:val="28"/>
      <w:szCs w:val="28"/>
      <w:lang w:val="uk-UA"/>
    </w:rPr>
  </w:style>
  <w:style w:type="paragraph" w:customStyle="1" w:styleId="BodyTextIndent22">
    <w:name w:val="Body Text Indent 2"/>
    <w:basedOn w:val="af0"/>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BodyTextIndent3">
    <w:name w:val="Body Text Indent 3"/>
    <w:basedOn w:val="af0"/>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PlainText">
    <w:name w:val="Plain Text"/>
    <w:basedOn w:val="af0"/>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c">
    <w:name w:val="Текст диплома"/>
    <w:basedOn w:val="af0"/>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0"/>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1"/>
    <w:rsid w:val="00DB0422"/>
  </w:style>
  <w:style w:type="character" w:customStyle="1" w:styleId="variant">
    <w:name w:val="variant"/>
    <w:basedOn w:val="af1"/>
    <w:rsid w:val="00DB0422"/>
  </w:style>
  <w:style w:type="character" w:customStyle="1" w:styleId="variantcorrected">
    <w:name w:val="variant corrected"/>
    <w:basedOn w:val="af1"/>
    <w:rsid w:val="00DB0422"/>
  </w:style>
  <w:style w:type="paragraph" w:customStyle="1" w:styleId="hidden">
    <w:name w:val="hidde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1"/>
    <w:rsid w:val="00DB0422"/>
  </w:style>
  <w:style w:type="paragraph" w:customStyle="1" w:styleId="affiliation">
    <w:name w:val="affiliatio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BlockText">
    <w:name w:val="Block Text"/>
    <w:basedOn w:val="af0"/>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0"/>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0"/>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0"/>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0"/>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1"/>
    <w:rsid w:val="00831383"/>
    <w:rPr>
      <w:rFonts w:cs="Times New Roman"/>
    </w:rPr>
  </w:style>
  <w:style w:type="character" w:customStyle="1" w:styleId="ref-vol">
    <w:name w:val="ref-vol"/>
    <w:basedOn w:val="af1"/>
    <w:rsid w:val="00831383"/>
    <w:rPr>
      <w:rFonts w:cs="Times New Roman"/>
    </w:rPr>
  </w:style>
  <w:style w:type="paragraph" w:customStyle="1" w:styleId="rvps27">
    <w:name w:val="rvps27"/>
    <w:basedOn w:val="af0"/>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1"/>
    <w:rsid w:val="008A2403"/>
    <w:rPr>
      <w:rFonts w:ascii="Arial" w:hAnsi="Arial" w:cs="Arial" w:hint="default"/>
      <w:sz w:val="20"/>
      <w:szCs w:val="20"/>
      <w:bdr w:val="single" w:sz="2" w:space="0" w:color="FFFFFF" w:frame="1"/>
    </w:rPr>
  </w:style>
  <w:style w:type="character" w:customStyle="1" w:styleId="sectionheader4">
    <w:name w:val="sectionheader4"/>
    <w:basedOn w:val="af1"/>
    <w:rsid w:val="008A2403"/>
    <w:rPr>
      <w:b/>
      <w:bCs/>
      <w:sz w:val="30"/>
      <w:szCs w:val="30"/>
    </w:rPr>
  </w:style>
  <w:style w:type="character" w:customStyle="1" w:styleId="productmediumclass">
    <w:name w:val="productmediumclass"/>
    <w:basedOn w:val="af1"/>
    <w:rsid w:val="008A2403"/>
  </w:style>
  <w:style w:type="character" w:customStyle="1" w:styleId="productlargeclass">
    <w:name w:val="productlargeclass"/>
    <w:basedOn w:val="af1"/>
    <w:rsid w:val="008A2403"/>
  </w:style>
  <w:style w:type="paragraph" w:customStyle="1" w:styleId="xl94">
    <w:name w:val="xl94"/>
    <w:basedOn w:val="af0"/>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d">
    <w:name w:val="спостереження"/>
    <w:basedOn w:val="Base"/>
    <w:rsid w:val="008A2403"/>
    <w:pPr>
      <w:tabs>
        <w:tab w:val="left" w:pos="2840"/>
      </w:tabs>
      <w:ind w:left="2840" w:hanging="2131"/>
    </w:pPr>
  </w:style>
  <w:style w:type="character" w:customStyle="1" w:styleId="notinjournal2">
    <w:name w:val="notinjournal2"/>
    <w:basedOn w:val="af1"/>
    <w:rsid w:val="008A2403"/>
  </w:style>
  <w:style w:type="character" w:customStyle="1" w:styleId="journal">
    <w:name w:val="journal"/>
    <w:basedOn w:val="af1"/>
    <w:rsid w:val="008A2403"/>
  </w:style>
  <w:style w:type="paragraph" w:customStyle="1" w:styleId="afffffffffffffffffffffffffe">
    <w:name w:val="таблица"/>
    <w:basedOn w:val="af0"/>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BodyTextIndent">
    <w:name w:val="Body Text Indent"/>
    <w:basedOn w:val="af0"/>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1"/>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1"/>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1"/>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1"/>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1"/>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1"/>
    <w:rsid w:val="00370E10"/>
    <w:rPr>
      <w:lang w:val="en-US" w:eastAsia="uk-UA" w:bidi="ar-SA"/>
    </w:rPr>
  </w:style>
  <w:style w:type="character" w:customStyle="1" w:styleId="Hyperlink">
    <w:name w:val="Hyperlink"/>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1"/>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1"/>
    <w:rsid w:val="00370E10"/>
    <w:rPr>
      <w:lang w:val="en-US" w:eastAsia="uk-UA" w:bidi="ar-SA"/>
    </w:rPr>
  </w:style>
  <w:style w:type="paragraph" w:customStyle="1" w:styleId="WW-BodyTextIndent2111">
    <w:name w:val="WW-Body Text Indent 2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0"/>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1"/>
    <w:rsid w:val="00995574"/>
    <w:rPr>
      <w:vanish w:val="0"/>
      <w:webHidden w:val="0"/>
      <w:shd w:val="clear" w:color="auto" w:fill="000000"/>
      <w:specVanish w:val="0"/>
    </w:rPr>
  </w:style>
  <w:style w:type="character" w:customStyle="1" w:styleId="sbeuo21">
    <w:name w:val="sbeu_o21"/>
    <w:basedOn w:val="af1"/>
    <w:rsid w:val="00995574"/>
    <w:rPr>
      <w:vanish w:val="0"/>
      <w:webHidden w:val="0"/>
      <w:bdr w:val="none" w:sz="0" w:space="0" w:color="auto" w:frame="1"/>
      <w:shd w:val="clear" w:color="auto" w:fill="FFFFCC"/>
      <w:specVanish w:val="0"/>
    </w:rPr>
  </w:style>
  <w:style w:type="character" w:customStyle="1" w:styleId="sbeuo31">
    <w:name w:val="sbeu_o31"/>
    <w:basedOn w:val="af1"/>
    <w:rsid w:val="00995574"/>
    <w:rPr>
      <w:vanish w:val="0"/>
      <w:webHidden w:val="0"/>
      <w:shd w:val="clear" w:color="auto" w:fill="FFFFCC"/>
      <w:specVanish w:val="0"/>
    </w:rPr>
  </w:style>
  <w:style w:type="character" w:customStyle="1" w:styleId="sbeuo41">
    <w:name w:val="sbeu_o41"/>
    <w:basedOn w:val="af1"/>
    <w:rsid w:val="00995574"/>
    <w:rPr>
      <w:vanish w:val="0"/>
      <w:webHidden w:val="0"/>
      <w:shd w:val="clear" w:color="auto" w:fill="FFFFCC"/>
      <w:specVanish w:val="0"/>
    </w:rPr>
  </w:style>
  <w:style w:type="character" w:customStyle="1" w:styleId="goohl11">
    <w:name w:val="goohl11"/>
    <w:basedOn w:val="af1"/>
    <w:rsid w:val="00B02726"/>
  </w:style>
  <w:style w:type="character" w:customStyle="1" w:styleId="goohl14">
    <w:name w:val="goohl14"/>
    <w:basedOn w:val="af1"/>
    <w:rsid w:val="00B02726"/>
  </w:style>
  <w:style w:type="character" w:customStyle="1" w:styleId="rvts34">
    <w:name w:val="rvts34"/>
    <w:basedOn w:val="af1"/>
    <w:rsid w:val="00B02726"/>
    <w:rPr>
      <w:rFonts w:ascii="Times New Roman" w:hAnsi="Times New Roman" w:cs="Times New Roman" w:hint="default"/>
      <w:sz w:val="28"/>
      <w:szCs w:val="28"/>
    </w:rPr>
  </w:style>
  <w:style w:type="paragraph" w:customStyle="1" w:styleId="affffffffffffffffffffffffff">
    <w:name w:val="таблицы"/>
    <w:basedOn w:val="affffffffffffffffffffffff7"/>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0">
    <w:name w:val="Обічный"/>
    <w:basedOn w:val="af0"/>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1">
    <w:name w:val="НАЗВАНИЕ"/>
    <w:basedOn w:val="1"/>
    <w:next w:val="af0"/>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0"/>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1"/>
    <w:semiHidden/>
    <w:rsid w:val="001C2B3D"/>
    <w:rPr>
      <w:sz w:val="28"/>
      <w:lang w:val="ru-RU" w:eastAsia="ru-RU" w:bidi="ar-SA"/>
    </w:rPr>
  </w:style>
  <w:style w:type="paragraph" w:customStyle="1" w:styleId="affffffffffffffffffffffffff2">
    <w:name w:val="Для таблиц"/>
    <w:basedOn w:val="af0"/>
    <w:next w:val="af0"/>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0"/>
    <w:next w:val="af0"/>
    <w:link w:val="affffffffffffffffffffffffff3"/>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1"/>
    <w:semiHidden/>
    <w:rsid w:val="001C2B3D"/>
    <w:rPr>
      <w:noProof w:val="0"/>
      <w:sz w:val="28"/>
      <w:lang w:val="ru-RU" w:eastAsia="ru-RU" w:bidi="ar-SA"/>
    </w:rPr>
  </w:style>
  <w:style w:type="paragraph" w:customStyle="1" w:styleId="affffffffffffffffffffffffff4">
    <w:name w:val="Таблица Знак Знак Знак"/>
    <w:basedOn w:val="1ffffffff1"/>
    <w:semiHidden/>
    <w:rsid w:val="001C2B3D"/>
    <w:rPr>
      <w:lang w:val="uk-UA"/>
    </w:rPr>
  </w:style>
  <w:style w:type="character" w:customStyle="1" w:styleId="affffffffffffffffffffffffff5">
    <w:name w:val="Таблица Знак Знак Знак Знак"/>
    <w:basedOn w:val="af1"/>
    <w:semiHidden/>
    <w:rsid w:val="001C2B3D"/>
    <w:rPr>
      <w:noProof w:val="0"/>
      <w:lang w:val="uk-UA"/>
    </w:rPr>
  </w:style>
  <w:style w:type="character" w:customStyle="1" w:styleId="1ffffffff2">
    <w:name w:val="1 Таблиця Знак Знак Знак"/>
    <w:basedOn w:val="af1"/>
    <w:semiHidden/>
    <w:rsid w:val="001C2B3D"/>
    <w:rPr>
      <w:noProof/>
      <w:spacing w:val="2"/>
      <w:sz w:val="28"/>
      <w:lang w:val="ru-RU" w:eastAsia="ru-RU" w:bidi="ar-SA"/>
    </w:rPr>
  </w:style>
  <w:style w:type="paragraph" w:customStyle="1" w:styleId="1ffffffff3">
    <w:name w:val="Стиль 1 Таблиця + по ширине"/>
    <w:basedOn w:val="af0"/>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0"/>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0"/>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0"/>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c">
    <w:name w:val="Для схем"/>
    <w:basedOn w:val="af0"/>
    <w:next w:val="af0"/>
    <w:link w:val="affffffffffffffffffffffffff6"/>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7">
    <w:name w:val="Для формул"/>
    <w:basedOn w:val="af0"/>
    <w:next w:val="af0"/>
    <w:link w:val="affffffffffffffffffffffffff8"/>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9">
    <w:name w:val="Текст таблиці"/>
    <w:basedOn w:val="af0"/>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0"/>
    <w:next w:val="af0"/>
    <w:link w:val="affffffffffffffffffffffffffa"/>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d">
    <w:name w:val="Название схемы"/>
    <w:basedOn w:val="af0"/>
    <w:next w:val="af0"/>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b">
    <w:name w:val="Название таблицы Знак Знак"/>
    <w:basedOn w:val="af1"/>
    <w:rsid w:val="001C2B3D"/>
    <w:rPr>
      <w:sz w:val="28"/>
      <w:lang w:val="uk-UA" w:eastAsia="ru-RU" w:bidi="ar-SA"/>
    </w:rPr>
  </w:style>
  <w:style w:type="character" w:customStyle="1" w:styleId="CharChar0">
    <w:name w:val="Для таблиц Char Char"/>
    <w:basedOn w:val="af1"/>
    <w:link w:val="affffffffffffffffffffffffff2"/>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0"/>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
    <w:name w:val="Схемка"/>
    <w:basedOn w:val="af0"/>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e">
    <w:name w:val="Таблиця"/>
    <w:basedOn w:val="af0"/>
    <w:next w:val="af0"/>
    <w:autoRedefine/>
    <w:semiHidden/>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3">
    <w:name w:val="Для рисунков Знак Знак"/>
    <w:basedOn w:val="af1"/>
    <w:link w:val="aa"/>
    <w:rsid w:val="001C2B3D"/>
    <w:rPr>
      <w:rFonts w:ascii="Times New Roman" w:eastAsia="Times New Roman" w:hAnsi="Times New Roman" w:cs="Times New Roman"/>
      <w:color w:val="000000"/>
      <w:sz w:val="28"/>
      <w:lang w:val="uk-UA"/>
    </w:rPr>
  </w:style>
  <w:style w:type="character" w:customStyle="1" w:styleId="affffffffffffffffffffffffff6">
    <w:name w:val="Для схем Знак Знак"/>
    <w:basedOn w:val="af1"/>
    <w:link w:val="ac"/>
    <w:rsid w:val="001C2B3D"/>
    <w:rPr>
      <w:rFonts w:ascii="Times New Roman" w:eastAsia="Times New Roman" w:hAnsi="Times New Roman" w:cs="Times New Roman"/>
      <w:sz w:val="28"/>
      <w:lang w:val="uk-UA"/>
    </w:rPr>
  </w:style>
  <w:style w:type="character" w:customStyle="1" w:styleId="affffffffffffffffffffffffff8">
    <w:name w:val="Для формул Знак"/>
    <w:basedOn w:val="af1"/>
    <w:link w:val="affffffffffffffffffffffffff7"/>
    <w:rsid w:val="001C2B3D"/>
    <w:rPr>
      <w:rFonts w:ascii="Times New Roman" w:eastAsia="Times New Roman" w:hAnsi="Times New Roman" w:cs="Times New Roman"/>
      <w:sz w:val="28"/>
      <w:szCs w:val="28"/>
      <w:lang w:val="uk-UA"/>
    </w:rPr>
  </w:style>
  <w:style w:type="character" w:customStyle="1" w:styleId="affffffffffffffffffffffffffa">
    <w:name w:val="Название рисунка Знак Знак"/>
    <w:basedOn w:val="af1"/>
    <w:link w:val="ab"/>
    <w:rsid w:val="001C2B3D"/>
    <w:rPr>
      <w:rFonts w:ascii="Times New Roman" w:eastAsia="Times New Roman" w:hAnsi="Times New Roman" w:cs="Times New Roman"/>
      <w:bCs/>
      <w:color w:val="000000"/>
      <w:sz w:val="28"/>
      <w:szCs w:val="28"/>
      <w:lang w:val="uk-UA"/>
    </w:rPr>
  </w:style>
  <w:style w:type="paragraph" w:customStyle="1" w:styleId="affffffffffffffffffffffffffc">
    <w:name w:val="Табличный"/>
    <w:basedOn w:val="af0"/>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d">
    <w:name w:val="Для таблиц Знак Знак"/>
    <w:basedOn w:val="af1"/>
    <w:rsid w:val="004A2C8D"/>
    <w:rPr>
      <w:sz w:val="28"/>
    </w:rPr>
  </w:style>
  <w:style w:type="character" w:customStyle="1" w:styleId="affffffffffffffffffffffffffe">
    <w:name w:val="Для схем Знак"/>
    <w:basedOn w:val="af1"/>
    <w:rsid w:val="004A2C8D"/>
    <w:rPr>
      <w:b/>
      <w:sz w:val="28"/>
      <w:lang w:val="uk-UA"/>
    </w:rPr>
  </w:style>
  <w:style w:type="character" w:customStyle="1" w:styleId="afffffffffffffffffffffffffff">
    <w:name w:val="Название рисунка Знак"/>
    <w:basedOn w:val="af1"/>
    <w:rsid w:val="004A2C8D"/>
    <w:rPr>
      <w:sz w:val="28"/>
    </w:rPr>
  </w:style>
  <w:style w:type="paragraph" w:customStyle="1" w:styleId="afffffffffffffffffffffffffff0">
    <w:name w:val="Схема автореф"/>
    <w:basedOn w:val="ad"/>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0"/>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1"/>
    <w:rsid w:val="00786206"/>
    <w:rPr>
      <w:rFonts w:ascii="Verdana" w:hAnsi="Verdana" w:hint="default"/>
      <w:b/>
      <w:bCs/>
      <w:color w:val="000000"/>
      <w:sz w:val="16"/>
      <w:szCs w:val="16"/>
    </w:rPr>
  </w:style>
  <w:style w:type="numbering" w:styleId="111111">
    <w:name w:val="Outline List 2"/>
    <w:basedOn w:val="af3"/>
    <w:rsid w:val="005043A8"/>
    <w:pPr>
      <w:numPr>
        <w:numId w:val="50"/>
      </w:numPr>
    </w:pPr>
  </w:style>
  <w:style w:type="character" w:customStyle="1" w:styleId="toc1">
    <w:name w:val="toc1"/>
    <w:basedOn w:val="af1"/>
    <w:rsid w:val="00201DFB"/>
  </w:style>
  <w:style w:type="character" w:customStyle="1" w:styleId="nav4a">
    <w:name w:val="nav4a"/>
    <w:basedOn w:val="af1"/>
    <w:rsid w:val="00201DFB"/>
  </w:style>
  <w:style w:type="character" w:customStyle="1" w:styleId="hit">
    <w:name w:val="hit"/>
    <w:basedOn w:val="af1"/>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0"/>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0"/>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0"/>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caption" w:qFormat="1"/>
    <w:lsdException w:name="table of figures" w:uiPriority="99"/>
    <w:lsdException w:name="envelope address" w:uiPriority="99"/>
    <w:lsdException w:name="line number" w:uiPriority="99"/>
    <w:lsdException w:name="table of authorities" w:uiPriority="99"/>
    <w:lsdException w:name="macro" w:uiPriority="99"/>
    <w:lsdException w:name="toa heading" w:uiPriority="99"/>
    <w:lsdException w:name="List 4" w:uiPriority="99"/>
    <w:lsdException w:name="List 5"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0"/>
    <w:next w:val="af0"/>
    <w:qFormat/>
    <w:pPr>
      <w:keepNext/>
      <w:numPr>
        <w:numId w:val="1"/>
      </w:numPr>
      <w:spacing w:before="240" w:after="60"/>
      <w:outlineLvl w:val="0"/>
    </w:pPr>
    <w:rPr>
      <w:rFonts w:ascii="Mincho" w:hAnsi="Mincho"/>
      <w:b/>
      <w:bCs/>
      <w:kern w:val="1"/>
      <w:sz w:val="32"/>
      <w:szCs w:val="32"/>
    </w:rPr>
  </w:style>
  <w:style w:type="paragraph" w:styleId="20">
    <w:name w:val="heading 2"/>
    <w:basedOn w:val="af0"/>
    <w:next w:val="af0"/>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0"/>
    <w:qFormat/>
    <w:pPr>
      <w:numPr>
        <w:ilvl w:val="2"/>
      </w:numPr>
      <w:outlineLvl w:val="2"/>
    </w:pPr>
  </w:style>
  <w:style w:type="paragraph" w:styleId="4">
    <w:name w:val="heading 4"/>
    <w:basedOn w:val="af0"/>
    <w:next w:val="af0"/>
    <w:qFormat/>
    <w:pPr>
      <w:keepNext/>
      <w:numPr>
        <w:ilvl w:val="3"/>
        <w:numId w:val="1"/>
      </w:numPr>
      <w:spacing w:line="360" w:lineRule="auto"/>
      <w:jc w:val="center"/>
      <w:outlineLvl w:val="3"/>
    </w:pPr>
    <w:rPr>
      <w:sz w:val="32"/>
      <w:szCs w:val="20"/>
    </w:rPr>
  </w:style>
  <w:style w:type="paragraph" w:styleId="5">
    <w:name w:val="heading 5"/>
    <w:basedOn w:val="af0"/>
    <w:next w:val="af0"/>
    <w:qFormat/>
    <w:pPr>
      <w:keepNext/>
      <w:widowControl w:val="0"/>
      <w:numPr>
        <w:ilvl w:val="4"/>
        <w:numId w:val="1"/>
      </w:numPr>
      <w:spacing w:after="120"/>
      <w:jc w:val="right"/>
      <w:outlineLvl w:val="4"/>
    </w:pPr>
    <w:rPr>
      <w:b/>
      <w:sz w:val="28"/>
      <w:szCs w:val="20"/>
    </w:rPr>
  </w:style>
  <w:style w:type="paragraph" w:styleId="6">
    <w:name w:val="heading 6"/>
    <w:basedOn w:val="af0"/>
    <w:next w:val="af0"/>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0"/>
    <w:next w:val="af0"/>
    <w:qFormat/>
    <w:pPr>
      <w:numPr>
        <w:ilvl w:val="6"/>
        <w:numId w:val="1"/>
      </w:numPr>
      <w:spacing w:before="240" w:after="60"/>
      <w:outlineLvl w:val="6"/>
    </w:pPr>
    <w:rPr>
      <w:rFonts w:ascii="IzhTitl" w:hAnsi="IzhTitl"/>
    </w:rPr>
  </w:style>
  <w:style w:type="paragraph" w:styleId="8">
    <w:name w:val="heading 8"/>
    <w:basedOn w:val="af0"/>
    <w:next w:val="af0"/>
    <w:qFormat/>
    <w:pPr>
      <w:numPr>
        <w:ilvl w:val="7"/>
        <w:numId w:val="1"/>
      </w:numPr>
      <w:spacing w:before="240" w:after="60"/>
      <w:outlineLvl w:val="7"/>
    </w:pPr>
    <w:rPr>
      <w:rFonts w:ascii="IzhTitl" w:hAnsi="IzhTitl"/>
      <w:i/>
      <w:iCs/>
    </w:rPr>
  </w:style>
  <w:style w:type="paragraph" w:styleId="9">
    <w:name w:val="heading 9"/>
    <w:basedOn w:val="af0"/>
    <w:next w:val="af0"/>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style>
  <w:style w:type="character" w:styleId="af7">
    <w:name w:val="Hyperlink"/>
    <w:rPr>
      <w:color w:val="0000FF"/>
      <w:u w:val="single"/>
    </w:rPr>
  </w:style>
  <w:style w:type="character" w:customStyle="1" w:styleId="af8">
    <w:name w:val="Верхний колонтитул Знак"/>
    <w:aliases w:val=" Знак2 Знак"/>
    <w:rPr>
      <w:sz w:val="28"/>
      <w:szCs w:val="24"/>
    </w:rPr>
  </w:style>
  <w:style w:type="character" w:customStyle="1" w:styleId="af9">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c">
    <w:name w:val="Символы концевой сноски"/>
    <w:rPr>
      <w:vertAlign w:val="superscript"/>
    </w:rPr>
  </w:style>
  <w:style w:type="character" w:styleId="afd">
    <w:name w:val="FollowedHyperlink"/>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qFormat/>
    <w:rPr>
      <w:b/>
      <w:bCs/>
    </w:rPr>
  </w:style>
  <w:style w:type="character" w:customStyle="1" w:styleId="aff3">
    <w:name w:val="Текст концевой сноски Знак"/>
    <w:basedOn w:val="61"/>
  </w:style>
  <w:style w:type="character" w:customStyle="1" w:styleId="aff4">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5">
    <w:name w:val="Текст примечания Знак"/>
    <w:basedOn w:val="61"/>
    <w:link w:val="aff6"/>
  </w:style>
  <w:style w:type="character" w:customStyle="1" w:styleId="aff7">
    <w:name w:val="Тема примечания Знак"/>
    <w:rPr>
      <w:b/>
      <w:bCs/>
    </w:rPr>
  </w:style>
  <w:style w:type="character" w:customStyle="1" w:styleId="aff8">
    <w:name w:val="знак сноски"/>
    <w:uiPriority w:val="99"/>
    <w:rPr>
      <w:vertAlign w:val="superscript"/>
    </w:rPr>
  </w:style>
  <w:style w:type="character" w:customStyle="1" w:styleId="aff9">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uiPriority w:val="99"/>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uiPriority w:val="9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uiPriority w:val="99"/>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uiPriority w:val="99"/>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5">
    <w:name w:val="Приветствие Знак"/>
    <w:rPr>
      <w:sz w:val="24"/>
    </w:rPr>
  </w:style>
  <w:style w:type="character" w:customStyle="1" w:styleId="affffff6">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7">
    <w:name w:val="Сноска_"/>
    <w:link w:val="affffff8"/>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a">
    <w:name w:val="???????? ????? ??????1"/>
    <w:rPr>
      <w:sz w:val="20"/>
      <w:szCs w:val="20"/>
    </w:rPr>
  </w:style>
  <w:style w:type="character" w:customStyle="1" w:styleId="afffffff3">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8">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9">
    <w:name w:val="Маркеры списка"/>
    <w:rPr>
      <w:rFonts w:ascii="TimesET" w:eastAsia="TimesET" w:hAnsi="TimesET" w:cs="TimesET"/>
    </w:rPr>
  </w:style>
  <w:style w:type="paragraph" w:customStyle="1" w:styleId="afffffffa">
    <w:name w:val="Заголовок"/>
    <w:next w:val="afffffffb"/>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b">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0"/>
    <w:link w:val="1ff"/>
    <w:pPr>
      <w:spacing w:after="120"/>
    </w:pPr>
    <w:rPr>
      <w:sz w:val="28"/>
    </w:rPr>
  </w:style>
  <w:style w:type="paragraph" w:styleId="afffffffc">
    <w:name w:val="List"/>
    <w:basedOn w:val="af0"/>
    <w:pPr>
      <w:tabs>
        <w:tab w:val="left" w:pos="644"/>
      </w:tabs>
      <w:spacing w:before="60" w:after="60"/>
      <w:ind w:left="624" w:hanging="340"/>
    </w:pPr>
    <w:rPr>
      <w:sz w:val="26"/>
    </w:rPr>
  </w:style>
  <w:style w:type="paragraph" w:customStyle="1" w:styleId="2fe">
    <w:name w:val="Название2"/>
    <w:basedOn w:val="af0"/>
    <w:pPr>
      <w:suppressLineNumbers/>
      <w:spacing w:before="120" w:after="120"/>
    </w:pPr>
    <w:rPr>
      <w:rFonts w:cs="Times New Roman CYR"/>
      <w:i/>
      <w:iCs/>
    </w:rPr>
  </w:style>
  <w:style w:type="paragraph" w:customStyle="1" w:styleId="2ff">
    <w:name w:val="Указатель2"/>
    <w:basedOn w:val="af0"/>
    <w:pPr>
      <w:suppressLineNumbers/>
    </w:pPr>
    <w:rPr>
      <w:rFonts w:cs="Times New Roman CYR"/>
    </w:rPr>
  </w:style>
  <w:style w:type="paragraph" w:styleId="1ff0">
    <w:name w:val="toc 1"/>
    <w:aliases w:val="Дисс. Оглавление 1, 1,Стиль таб"/>
    <w:basedOn w:val="af0"/>
    <w:next w:val="af0"/>
    <w:qFormat/>
    <w:pPr>
      <w:tabs>
        <w:tab w:val="left" w:pos="960"/>
        <w:tab w:val="left" w:pos="1276"/>
        <w:tab w:val="right" w:leader="dot" w:pos="9639"/>
      </w:tabs>
      <w:spacing w:before="120" w:after="120"/>
    </w:pPr>
    <w:rPr>
      <w:b/>
      <w:caps/>
      <w:szCs w:val="20"/>
    </w:rPr>
  </w:style>
  <w:style w:type="paragraph" w:styleId="afffffffd">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f0"/>
    <w:pPr>
      <w:spacing w:line="240" w:lineRule="atLeast"/>
      <w:jc w:val="both"/>
    </w:pPr>
  </w:style>
  <w:style w:type="paragraph" w:styleId="afffffffe">
    <w:name w:val="header"/>
    <w:aliases w:val=" Знак2,Знак5"/>
    <w:basedOn w:val="af0"/>
    <w:pPr>
      <w:tabs>
        <w:tab w:val="center" w:pos="4677"/>
        <w:tab w:val="right" w:pos="9355"/>
      </w:tabs>
      <w:spacing w:line="240" w:lineRule="atLeast"/>
      <w:ind w:firstLine="700"/>
      <w:jc w:val="both"/>
    </w:pPr>
    <w:rPr>
      <w:sz w:val="28"/>
    </w:rPr>
  </w:style>
  <w:style w:type="paragraph" w:customStyle="1" w:styleId="1ff1">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
    <w:name w:val="Title"/>
    <w:aliases w:val="Название подраздела"/>
    <w:basedOn w:val="af0"/>
    <w:next w:val="affffffff0"/>
    <w:link w:val="2ff0"/>
    <w:qFormat/>
    <w:pPr>
      <w:spacing w:line="360" w:lineRule="auto"/>
      <w:jc w:val="center"/>
    </w:pPr>
    <w:rPr>
      <w:caps/>
      <w:sz w:val="32"/>
      <w:szCs w:val="20"/>
    </w:rPr>
  </w:style>
  <w:style w:type="paragraph" w:styleId="affffffff0">
    <w:name w:val="Subtitle"/>
    <w:basedOn w:val="af0"/>
    <w:next w:val="afffffffb"/>
    <w:qFormat/>
    <w:pPr>
      <w:widowControl w:val="0"/>
      <w:jc w:val="center"/>
    </w:pPr>
    <w:rPr>
      <w:rFonts w:ascii="OpenSymbol" w:hAnsi="OpenSymbol" w:cs="OpenSymbol"/>
      <w:b/>
      <w:sz w:val="20"/>
      <w:szCs w:val="20"/>
    </w:rPr>
  </w:style>
  <w:style w:type="paragraph" w:styleId="affffffff1">
    <w:name w:val="footer"/>
    <w:basedOn w:val="af0"/>
    <w:link w:val="2ff1"/>
    <w:pPr>
      <w:tabs>
        <w:tab w:val="center" w:pos="4677"/>
        <w:tab w:val="right" w:pos="9355"/>
      </w:tabs>
    </w:pPr>
  </w:style>
  <w:style w:type="paragraph" w:styleId="affffffff2">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2"/>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3">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3"/>
    <w:pPr>
      <w:widowControl w:val="0"/>
      <w:spacing w:line="360" w:lineRule="auto"/>
    </w:pPr>
    <w:rPr>
      <w:sz w:val="18"/>
      <w:szCs w:val="20"/>
      <w:lang w:val="en-US"/>
    </w:rPr>
  </w:style>
  <w:style w:type="paragraph" w:customStyle="1" w:styleId="affffffff4">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3">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5">
    <w:name w:val="Название таблицы"/>
    <w:basedOn w:val="affffffff2"/>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6">
    <w:name w:val="Стандарт"/>
    <w:basedOn w:val="af0"/>
    <w:pPr>
      <w:spacing w:line="312" w:lineRule="auto"/>
      <w:ind w:firstLine="720"/>
      <w:jc w:val="both"/>
    </w:pPr>
    <w:rPr>
      <w:sz w:val="26"/>
      <w:szCs w:val="20"/>
    </w:rPr>
  </w:style>
  <w:style w:type="paragraph" w:customStyle="1" w:styleId="2ff2">
    <w:name w:val="Название объекта2"/>
    <w:basedOn w:val="af0"/>
    <w:next w:val="af0"/>
    <w:pPr>
      <w:widowControl w:val="0"/>
      <w:jc w:val="right"/>
    </w:pPr>
    <w:rPr>
      <w:b/>
      <w:szCs w:val="20"/>
    </w:rPr>
  </w:style>
  <w:style w:type="paragraph" w:customStyle="1" w:styleId="affffffff7">
    <w:name w:val="Монография"/>
    <w:basedOn w:val="afffffffb"/>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8">
    <w:name w:val="Normal (Web)"/>
    <w:basedOn w:val="af0"/>
    <w:pPr>
      <w:spacing w:before="280" w:after="280"/>
    </w:pPr>
    <w:rPr>
      <w:color w:val="000000"/>
    </w:rPr>
  </w:style>
  <w:style w:type="paragraph" w:customStyle="1" w:styleId="rvps698610">
    <w:name w:val="rvps698610"/>
    <w:basedOn w:val="af0"/>
    <w:pPr>
      <w:spacing w:after="100"/>
      <w:ind w:right="200"/>
    </w:pPr>
  </w:style>
  <w:style w:type="paragraph" w:styleId="3f4">
    <w:name w:val="toc 3"/>
    <w:basedOn w:val="af0"/>
    <w:next w:val="af0"/>
    <w:link w:val="3f5"/>
    <w:pPr>
      <w:widowControl w:val="0"/>
      <w:tabs>
        <w:tab w:val="right" w:leader="dot" w:pos="9061"/>
      </w:tabs>
      <w:spacing w:line="360" w:lineRule="auto"/>
      <w:ind w:left="278" w:firstLine="567"/>
    </w:pPr>
    <w:rPr>
      <w:sz w:val="28"/>
      <w:szCs w:val="20"/>
    </w:rPr>
  </w:style>
  <w:style w:type="paragraph" w:styleId="2ff3">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4">
    <w:name w:val="Текст2"/>
    <w:basedOn w:val="af0"/>
    <w:rPr>
      <w:rFonts w:ascii="ISOCPEUR" w:hAnsi="ISOCPEUR" w:cs="ISOCPEUR"/>
      <w:sz w:val="20"/>
      <w:szCs w:val="20"/>
    </w:rPr>
  </w:style>
  <w:style w:type="paragraph" w:customStyle="1" w:styleId="1ff3">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0"/>
    <w:qFormat/>
    <w:pPr>
      <w:widowControl w:val="0"/>
      <w:numPr>
        <w:numId w:val="0"/>
      </w:numPr>
      <w:spacing w:line="360" w:lineRule="auto"/>
      <w:ind w:firstLine="567"/>
      <w:jc w:val="both"/>
    </w:pPr>
  </w:style>
  <w:style w:type="paragraph" w:customStyle="1" w:styleId="2ff5">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a">
    <w:name w:val="endnote text"/>
    <w:basedOn w:val="af0"/>
    <w:pPr>
      <w:widowControl w:val="0"/>
      <w:spacing w:line="360" w:lineRule="auto"/>
      <w:ind w:firstLine="567"/>
      <w:jc w:val="both"/>
    </w:pPr>
    <w:rPr>
      <w:sz w:val="20"/>
      <w:szCs w:val="20"/>
    </w:rPr>
  </w:style>
  <w:style w:type="paragraph" w:customStyle="1" w:styleId="font5">
    <w:name w:val="font5"/>
    <w:basedOn w:val="af0"/>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b">
    <w:name w:val="Balloon Text"/>
    <w:aliases w:val=" Знак1"/>
    <w:basedOn w:val="af0"/>
    <w:pPr>
      <w:widowControl w:val="0"/>
      <w:ind w:firstLine="567"/>
      <w:jc w:val="both"/>
    </w:pPr>
    <w:rPr>
      <w:rFonts w:ascii="Helvetica" w:hAnsi="Helvetica" w:cs="Helvetica"/>
      <w:sz w:val="16"/>
      <w:szCs w:val="16"/>
    </w:rPr>
  </w:style>
  <w:style w:type="paragraph" w:styleId="affffffffc">
    <w:name w:val="Bibliography"/>
    <w:basedOn w:val="af0"/>
    <w:next w:val="af0"/>
    <w:pPr>
      <w:widowControl w:val="0"/>
      <w:spacing w:line="360" w:lineRule="auto"/>
      <w:ind w:firstLine="567"/>
      <w:jc w:val="both"/>
    </w:pPr>
    <w:rPr>
      <w:sz w:val="28"/>
      <w:szCs w:val="20"/>
    </w:rPr>
  </w:style>
  <w:style w:type="paragraph" w:styleId="affffffffd">
    <w:name w:val="List Paragraph"/>
    <w:basedOn w:val="af0"/>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0"/>
    <w:rPr>
      <w:sz w:val="20"/>
      <w:szCs w:val="20"/>
    </w:rPr>
  </w:style>
  <w:style w:type="paragraph" w:styleId="affffffffe">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0"/>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3">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4">
    <w:name w:val="текст"/>
    <w:basedOn w:val="af0"/>
    <w:pPr>
      <w:spacing w:line="360" w:lineRule="auto"/>
      <w:ind w:firstLine="709"/>
      <w:jc w:val="both"/>
    </w:pPr>
    <w:rPr>
      <w:sz w:val="28"/>
      <w:szCs w:val="20"/>
    </w:rPr>
  </w:style>
  <w:style w:type="paragraph" w:customStyle="1" w:styleId="afffffffff5">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0"/>
    <w:pPr>
      <w:widowControl w:val="0"/>
      <w:autoSpaceDE w:val="0"/>
      <w:spacing w:before="120" w:after="240" w:line="288" w:lineRule="auto"/>
      <w:jc w:val="center"/>
    </w:pPr>
    <w:rPr>
      <w:sz w:val="28"/>
      <w:szCs w:val="26"/>
    </w:rPr>
  </w:style>
  <w:style w:type="paragraph" w:customStyle="1" w:styleId="afffffffffc">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0"/>
    <w:rPr>
      <w:rFonts w:ascii="MS Reference Specialty" w:hAnsi="MS Reference Specialty" w:cs="MS Reference Specialty"/>
      <w:sz w:val="20"/>
      <w:szCs w:val="20"/>
      <w:lang w:val="en-US"/>
    </w:rPr>
  </w:style>
  <w:style w:type="paragraph" w:customStyle="1" w:styleId="312">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0"/>
    <w:next w:val="af0"/>
    <w:pPr>
      <w:ind w:left="720"/>
    </w:pPr>
  </w:style>
  <w:style w:type="paragraph" w:customStyle="1" w:styleId="1ff7">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8"/>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0"/>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a">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b">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2">
    <w:name w:val="Готовый"/>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0"/>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4">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f0"/>
    <w:pPr>
      <w:spacing w:before="280" w:after="280"/>
    </w:pPr>
    <w:rPr>
      <w:rFonts w:ascii="OpenSymbol" w:eastAsia="OpenSymbol" w:hAnsi="OpenSymbol" w:cs="OpenSymbol"/>
    </w:rPr>
  </w:style>
  <w:style w:type="paragraph" w:customStyle="1" w:styleId="1ffd">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0"/>
    <w:pPr>
      <w:keepNext/>
      <w:spacing w:before="160" w:after="120"/>
      <w:ind w:left="964" w:hanging="964"/>
    </w:pPr>
    <w:rPr>
      <w:rFonts w:eastAsia="Impact"/>
      <w:sz w:val="18"/>
    </w:rPr>
  </w:style>
  <w:style w:type="paragraph" w:customStyle="1" w:styleId="affffffffff5">
    <w:name w:val="Обычный вправо"/>
    <w:basedOn w:val="af0"/>
    <w:pPr>
      <w:jc w:val="right"/>
    </w:pPr>
    <w:rPr>
      <w:rFonts w:eastAsia="Impact"/>
      <w:sz w:val="20"/>
      <w:szCs w:val="20"/>
    </w:rPr>
  </w:style>
  <w:style w:type="paragraph" w:customStyle="1" w:styleId="affffffffff6">
    <w:name w:val="Специальность"/>
    <w:basedOn w:val="af0"/>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8">
    <w:name w:val="Обычный без отступа"/>
    <w:basedOn w:val="af0"/>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e">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0"/>
    <w:pPr>
      <w:spacing w:line="360" w:lineRule="auto"/>
      <w:ind w:firstLine="709"/>
      <w:jc w:val="both"/>
    </w:pPr>
    <w:rPr>
      <w:sz w:val="28"/>
      <w:szCs w:val="28"/>
    </w:rPr>
  </w:style>
  <w:style w:type="paragraph" w:customStyle="1" w:styleId="affffffffffb">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f0"/>
    <w:pPr>
      <w:spacing w:before="120" w:after="120"/>
      <w:jc w:val="center"/>
    </w:pPr>
    <w:rPr>
      <w:rFonts w:ascii="Helvetica" w:hAnsi="Helvetica" w:cs="Helvetica"/>
      <w:b/>
      <w:sz w:val="32"/>
      <w:szCs w:val="28"/>
    </w:rPr>
  </w:style>
  <w:style w:type="paragraph" w:customStyle="1" w:styleId="affffffffffc">
    <w:name w:val="Тема"/>
    <w:basedOn w:val="af0"/>
    <w:next w:val="af0"/>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f0"/>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5">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
    <w:name w:val="Знак4 Знак Знак"/>
    <w:basedOn w:val="af0"/>
    <w:rPr>
      <w:rFonts w:ascii="MS Reference Specialty" w:hAnsi="MS Reference Specialty" w:cs="MS Reference Specialty"/>
      <w:sz w:val="20"/>
      <w:szCs w:val="20"/>
      <w:lang w:val="en-US"/>
    </w:rPr>
  </w:style>
  <w:style w:type="paragraph" w:customStyle="1" w:styleId="2ffe">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
    <w:name w:val="#Основной Стиль"/>
    <w:basedOn w:val="af0"/>
    <w:pPr>
      <w:spacing w:line="360" w:lineRule="auto"/>
      <w:ind w:firstLine="720"/>
      <w:jc w:val="both"/>
    </w:pPr>
    <w:rPr>
      <w:sz w:val="28"/>
      <w:szCs w:val="20"/>
    </w:rPr>
  </w:style>
  <w:style w:type="paragraph" w:customStyle="1" w:styleId="1fff2">
    <w:name w:val="Красная строка1"/>
    <w:basedOn w:val="afffffffb"/>
    <w:pPr>
      <w:ind w:firstLine="210"/>
    </w:pPr>
    <w:rPr>
      <w:sz w:val="24"/>
    </w:rPr>
  </w:style>
  <w:style w:type="paragraph" w:customStyle="1" w:styleId="1fff3">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0"/>
    <w:pPr>
      <w:spacing w:after="240" w:line="360" w:lineRule="auto"/>
      <w:jc w:val="center"/>
    </w:pPr>
    <w:rPr>
      <w:b/>
      <w:sz w:val="32"/>
    </w:rPr>
  </w:style>
  <w:style w:type="paragraph" w:customStyle="1" w:styleId="afffffffffff0">
    <w:name w:val="Содержимое таблицы"/>
    <w:basedOn w:val="af0"/>
    <w:pPr>
      <w:suppressLineNumbers/>
    </w:pPr>
    <w:rPr>
      <w:sz w:val="20"/>
      <w:szCs w:val="20"/>
    </w:rPr>
  </w:style>
  <w:style w:type="paragraph" w:customStyle="1" w:styleId="afffffffffff1">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2">
    <w:name w:val="Текст в заданном формате"/>
    <w:basedOn w:val="af0"/>
    <w:pPr>
      <w:widowControl w:val="0"/>
    </w:pPr>
    <w:rPr>
      <w:rFonts w:ascii="ISOCPEUR" w:eastAsia="ISOCPEUR" w:hAnsi="ISOCPEUR" w:cs="ISOCPEUR"/>
      <w:sz w:val="20"/>
      <w:szCs w:val="20"/>
    </w:rPr>
  </w:style>
  <w:style w:type="paragraph" w:customStyle="1" w:styleId="1fff4">
    <w:name w:val="Нумерованный список 1"/>
    <w:basedOn w:val="afffffffb"/>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b"/>
    <w:pPr>
      <w:tabs>
        <w:tab w:val="left" w:pos="360"/>
      </w:tabs>
      <w:spacing w:after="0" w:line="360" w:lineRule="auto"/>
      <w:ind w:left="360" w:hanging="360"/>
      <w:jc w:val="both"/>
    </w:pPr>
    <w:rPr>
      <w:sz w:val="24"/>
      <w:szCs w:val="20"/>
    </w:rPr>
  </w:style>
  <w:style w:type="paragraph" w:customStyle="1" w:styleId="1fff6">
    <w:name w:val="Нумерованный список1"/>
    <w:basedOn w:val="af0"/>
    <w:pPr>
      <w:tabs>
        <w:tab w:val="left" w:pos="360"/>
      </w:tabs>
      <w:spacing w:line="360" w:lineRule="auto"/>
      <w:ind w:left="360" w:hanging="360"/>
      <w:jc w:val="both"/>
    </w:pPr>
    <w:rPr>
      <w:sz w:val="28"/>
      <w:szCs w:val="20"/>
    </w:rPr>
  </w:style>
  <w:style w:type="paragraph" w:customStyle="1" w:styleId="315">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4">
    <w:name w:val="Текст таблицы"/>
    <w:basedOn w:val="af0"/>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8">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a">
    <w:name w:val="Текст статьи"/>
    <w:basedOn w:val="af0"/>
    <w:pPr>
      <w:spacing w:line="360" w:lineRule="auto"/>
      <w:ind w:firstLine="720"/>
      <w:jc w:val="both"/>
    </w:pPr>
    <w:rPr>
      <w:sz w:val="28"/>
      <w:szCs w:val="28"/>
    </w:rPr>
  </w:style>
  <w:style w:type="paragraph" w:customStyle="1" w:styleId="3f8">
    <w:name w:val="Обычный (веб)3"/>
    <w:basedOn w:val="af0"/>
    <w:pPr>
      <w:spacing w:before="150" w:after="150"/>
      <w:jc w:val="both"/>
    </w:pPr>
  </w:style>
  <w:style w:type="paragraph" w:customStyle="1" w:styleId="1fffa">
    <w:name w:val="Обычный (веб)1"/>
    <w:basedOn w:val="af0"/>
    <w:pPr>
      <w:spacing w:after="280" w:line="312" w:lineRule="atLeast"/>
    </w:pPr>
  </w:style>
  <w:style w:type="paragraph" w:customStyle="1" w:styleId="afffffffffffb">
    <w:name w:val="Обычный текст"/>
    <w:basedOn w:val="af0"/>
    <w:pPr>
      <w:ind w:firstLine="454"/>
      <w:jc w:val="both"/>
    </w:pPr>
    <w:rPr>
      <w:szCs w:val="20"/>
    </w:rPr>
  </w:style>
  <w:style w:type="paragraph" w:customStyle="1" w:styleId="afffffffffffc">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d">
    <w:name w:val="Норм без абзаца"/>
    <w:basedOn w:val="af0"/>
    <w:pPr>
      <w:jc w:val="both"/>
    </w:pPr>
    <w:rPr>
      <w:rFonts w:ascii="UkrainianPeterburg" w:hAnsi="UkrainianPeterburg" w:cs="UkrainianPeterburg"/>
      <w:sz w:val="16"/>
      <w:szCs w:val="16"/>
    </w:rPr>
  </w:style>
  <w:style w:type="paragraph" w:customStyle="1" w:styleId="afffffffffffe">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0"/>
    <w:next w:val="af0"/>
    <w:link w:val="5c"/>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f0">
    <w:name w:val="Îñíîâíîé òåêñò 2"/>
    <w:basedOn w:val="af0"/>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f1">
    <w:name w:val="2"/>
    <w:basedOn w:val="af0"/>
    <w:next w:val="affffffff8"/>
    <w:pPr>
      <w:spacing w:before="280" w:after="280"/>
    </w:pPr>
    <w:rPr>
      <w:lang w:val="uk-UA"/>
    </w:rPr>
  </w:style>
  <w:style w:type="paragraph" w:customStyle="1" w:styleId="3f9">
    <w:name w:val="заголовок 3"/>
    <w:basedOn w:val="af0"/>
    <w:next w:val="af0"/>
    <w:pPr>
      <w:keepNext/>
      <w:widowControl w:val="0"/>
      <w:autoSpaceDE w:val="0"/>
      <w:jc w:val="center"/>
    </w:pPr>
    <w:rPr>
      <w:b/>
      <w:bCs/>
      <w:sz w:val="20"/>
      <w:szCs w:val="20"/>
    </w:rPr>
  </w:style>
  <w:style w:type="paragraph" w:customStyle="1" w:styleId="1fffb">
    <w:name w:val="заголовок 1"/>
    <w:basedOn w:val="af0"/>
    <w:next w:val="af0"/>
    <w:uiPriority w:val="99"/>
    <w:pPr>
      <w:keepNext/>
      <w:autoSpaceDE w:val="0"/>
      <w:jc w:val="center"/>
    </w:pPr>
    <w:rPr>
      <w:rFonts w:ascii="Arial" w:hAnsi="Arial" w:cs="Arial"/>
      <w:b/>
      <w:bCs/>
      <w:sz w:val="36"/>
      <w:szCs w:val="36"/>
    </w:rPr>
  </w:style>
  <w:style w:type="paragraph" w:customStyle="1" w:styleId="2fff2">
    <w:name w:val="заголовок 2"/>
    <w:basedOn w:val="af0"/>
    <w:next w:val="af0"/>
    <w:pPr>
      <w:keepNext/>
      <w:autoSpaceDE w:val="0"/>
      <w:jc w:val="center"/>
    </w:pPr>
    <w:rPr>
      <w:rFonts w:ascii="Arial" w:hAnsi="Arial" w:cs="Arial"/>
    </w:rPr>
  </w:style>
  <w:style w:type="paragraph" w:customStyle="1" w:styleId="4f0">
    <w:name w:val="заголовок 4"/>
    <w:basedOn w:val="af0"/>
    <w:next w:val="af0"/>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1">
    <w:name w:val="Текст_статті Знак"/>
    <w:basedOn w:val="af0"/>
    <w:pPr>
      <w:ind w:firstLine="284"/>
      <w:jc w:val="both"/>
    </w:pPr>
    <w:rPr>
      <w:sz w:val="20"/>
      <w:szCs w:val="20"/>
      <w:lang w:val="uk-UA"/>
    </w:rPr>
  </w:style>
  <w:style w:type="paragraph" w:customStyle="1" w:styleId="affffffffffff2">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d">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e">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0"/>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0"/>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0"/>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0"/>
    <w:pPr>
      <w:ind w:firstLine="720"/>
      <w:jc w:val="left"/>
    </w:pPr>
    <w:rPr>
      <w:rFonts w:ascii="Garamond" w:hAnsi="Garamond" w:cs="Garamond"/>
    </w:rPr>
  </w:style>
  <w:style w:type="paragraph" w:customStyle="1" w:styleId="1ffff0">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7">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3">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
    <w:name w:val="Маркированный список 31"/>
    <w:basedOn w:val="af0"/>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0"/>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a">
    <w:name w:val="текст сноски"/>
    <w:basedOn w:val="af0"/>
    <w:uiPriority w:val="99"/>
    <w:pPr>
      <w:autoSpaceDE w:val="0"/>
    </w:pPr>
    <w:rPr>
      <w:sz w:val="20"/>
      <w:szCs w:val="20"/>
    </w:rPr>
  </w:style>
  <w:style w:type="paragraph" w:customStyle="1" w:styleId="affffffffffffb">
    <w:name w:val="Àäðåñà"/>
    <w:basedOn w:val="af0"/>
    <w:pPr>
      <w:spacing w:after="60" w:line="360" w:lineRule="auto"/>
      <w:jc w:val="center"/>
    </w:pPr>
    <w:rPr>
      <w:szCs w:val="20"/>
      <w:lang w:val="uk-UA"/>
    </w:rPr>
  </w:style>
  <w:style w:type="paragraph" w:customStyle="1" w:styleId="5d">
    <w:name w:val="Основной текст5"/>
    <w:basedOn w:val="af0"/>
    <w:pPr>
      <w:widowControl w:val="0"/>
      <w:spacing w:line="420" w:lineRule="auto"/>
      <w:ind w:firstLine="851"/>
      <w:jc w:val="both"/>
    </w:pPr>
    <w:rPr>
      <w:sz w:val="26"/>
      <w:szCs w:val="20"/>
    </w:rPr>
  </w:style>
  <w:style w:type="paragraph" w:customStyle="1" w:styleId="affffffffffffc">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0"/>
    <w:pPr>
      <w:autoSpaceDE w:val="0"/>
      <w:spacing w:before="100" w:after="100"/>
      <w:ind w:left="360" w:right="360"/>
    </w:pPr>
  </w:style>
  <w:style w:type="paragraph" w:styleId="affffffffffffe">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2">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f0"/>
    <w:next w:val="af0"/>
    <w:pPr>
      <w:autoSpaceDE w:val="0"/>
      <w:ind w:firstLine="567"/>
      <w:jc w:val="both"/>
    </w:pPr>
    <w:rPr>
      <w:sz w:val="28"/>
      <w:szCs w:val="28"/>
      <w:lang w:val="uk-UA"/>
    </w:rPr>
  </w:style>
  <w:style w:type="paragraph" w:customStyle="1" w:styleId="afffffffffffff3">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0"/>
    <w:pPr>
      <w:autoSpaceDE w:val="0"/>
      <w:spacing w:before="100" w:after="100"/>
    </w:pPr>
    <w:rPr>
      <w:sz w:val="20"/>
      <w:lang w:val="uk-UA"/>
    </w:rPr>
  </w:style>
  <w:style w:type="paragraph" w:customStyle="1" w:styleId="afffffffffffff5">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b"/>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4">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b">
    <w:name w:val="Основний текст з відступом 3"/>
    <w:basedOn w:val="af0"/>
    <w:pPr>
      <w:spacing w:line="360" w:lineRule="auto"/>
      <w:ind w:firstLine="680"/>
      <w:jc w:val="both"/>
    </w:pPr>
    <w:rPr>
      <w:i/>
      <w:iCs/>
      <w:sz w:val="28"/>
      <w:szCs w:val="28"/>
      <w:lang w:val="uk-UA"/>
    </w:rPr>
  </w:style>
  <w:style w:type="paragraph" w:customStyle="1" w:styleId="2fff4">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5">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6">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7">
    <w:name w:val="дисертация"/>
    <w:basedOn w:val="af0"/>
    <w:pPr>
      <w:spacing w:line="360" w:lineRule="auto"/>
      <w:ind w:firstLine="720"/>
      <w:jc w:val="both"/>
    </w:pPr>
    <w:rPr>
      <w:sz w:val="28"/>
      <w:szCs w:val="20"/>
      <w:lang w:val="uk-UA"/>
    </w:rPr>
  </w:style>
  <w:style w:type="paragraph" w:customStyle="1" w:styleId="afffffffffffff8">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b"/>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5">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b"/>
    <w:rPr>
      <w:sz w:val="24"/>
    </w:rPr>
  </w:style>
  <w:style w:type="paragraph" w:customStyle="1" w:styleId="11d">
    <w:name w:val="Цитата11"/>
    <w:basedOn w:val="af0"/>
    <w:pPr>
      <w:ind w:left="72" w:right="-766"/>
      <w:jc w:val="both"/>
    </w:pPr>
    <w:rPr>
      <w:sz w:val="28"/>
      <w:szCs w:val="20"/>
    </w:rPr>
  </w:style>
  <w:style w:type="paragraph" w:customStyle="1" w:styleId="3fc">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b"/>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b"/>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6">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9">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0"/>
    <w:next w:val="af0"/>
    <w:uiPriority w:val="99"/>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8">
    <w:name w:val="Подзаголовок2"/>
    <w:basedOn w:val="af0"/>
    <w:pPr>
      <w:spacing w:after="280"/>
    </w:pPr>
    <w:rPr>
      <w:sz w:val="27"/>
      <w:szCs w:val="27"/>
    </w:rPr>
  </w:style>
  <w:style w:type="paragraph" w:customStyle="1" w:styleId="316">
    <w:name w:val="Список 31"/>
    <w:basedOn w:val="af0"/>
    <w:pPr>
      <w:ind w:left="849" w:hanging="283"/>
    </w:pPr>
  </w:style>
  <w:style w:type="paragraph" w:customStyle="1" w:styleId="afffffffffffffb">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8">
    <w:name w:val="Указатель1"/>
    <w:basedOn w:val="af0"/>
    <w:pPr>
      <w:suppressLineNumbers/>
    </w:pPr>
    <w:rPr>
      <w:rFonts w:cs="Helvetica"/>
    </w:rPr>
  </w:style>
  <w:style w:type="paragraph" w:customStyle="1" w:styleId="afffffffffffffd">
    <w:name w:val="Содержимое врезки"/>
    <w:basedOn w:val="afffffffb"/>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uiPriority w:val="99"/>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0"/>
    <w:rPr>
      <w:sz w:val="28"/>
      <w:szCs w:val="20"/>
      <w:lang w:val="uk-UA"/>
    </w:rPr>
  </w:style>
  <w:style w:type="paragraph" w:styleId="2fff9">
    <w:name w:val="index 2"/>
    <w:basedOn w:val="af0"/>
    <w:next w:val="af0"/>
    <w:pPr>
      <w:widowControl w:val="0"/>
      <w:autoSpaceDE w:val="0"/>
      <w:ind w:left="400" w:hanging="200"/>
    </w:pPr>
    <w:rPr>
      <w:sz w:val="18"/>
      <w:szCs w:val="18"/>
    </w:rPr>
  </w:style>
  <w:style w:type="paragraph" w:styleId="3fd">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
    <w:name w:val="index heading"/>
    <w:basedOn w:val="af0"/>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2"/>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uiPriority w:val="99"/>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0"/>
    <w:pPr>
      <w:autoSpaceDE w:val="0"/>
    </w:pPr>
    <w:rPr>
      <w:sz w:val="20"/>
      <w:szCs w:val="20"/>
    </w:rPr>
  </w:style>
  <w:style w:type="paragraph" w:customStyle="1" w:styleId="affffffffffffff4">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b"/>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b"/>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8">
    <w:name w:val="текст виноски"/>
    <w:basedOn w:val="afffffffd"/>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b">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c">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b"/>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d">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e">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uiPriority w:val="99"/>
    <w:pPr>
      <w:keepNext/>
      <w:autoSpaceDE w:val="0"/>
      <w:jc w:val="right"/>
    </w:pPr>
    <w:rPr>
      <w:b/>
      <w:bCs/>
      <w:sz w:val="32"/>
      <w:szCs w:val="32"/>
      <w:lang w:val="uk-UA"/>
    </w:rPr>
  </w:style>
  <w:style w:type="paragraph" w:customStyle="1" w:styleId="afffffffffffffff">
    <w:name w:val="а"/>
    <w:basedOn w:val="af0"/>
    <w:pPr>
      <w:autoSpaceDE w:val="0"/>
      <w:ind w:firstLine="720"/>
      <w:jc w:val="both"/>
    </w:pPr>
    <w:rPr>
      <w:sz w:val="28"/>
      <w:szCs w:val="28"/>
      <w:lang w:val="uk-UA"/>
    </w:rPr>
  </w:style>
  <w:style w:type="paragraph" w:customStyle="1" w:styleId="68">
    <w:name w:val="заголовок 6"/>
    <w:basedOn w:val="af0"/>
    <w:next w:val="af0"/>
    <w:uiPriority w:val="99"/>
    <w:pPr>
      <w:keepNext/>
      <w:autoSpaceDE w:val="0"/>
      <w:spacing w:line="288" w:lineRule="auto"/>
      <w:jc w:val="center"/>
    </w:pPr>
    <w:rPr>
      <w:sz w:val="26"/>
      <w:szCs w:val="26"/>
      <w:lang w:val="en-US"/>
    </w:rPr>
  </w:style>
  <w:style w:type="paragraph" w:customStyle="1" w:styleId="afffffffffffffff0">
    <w:name w:val="рабочий"/>
    <w:basedOn w:val="af0"/>
    <w:pPr>
      <w:spacing w:line="360" w:lineRule="auto"/>
      <w:ind w:right="-284" w:firstLine="709"/>
      <w:jc w:val="both"/>
    </w:pPr>
    <w:rPr>
      <w:sz w:val="28"/>
      <w:szCs w:val="20"/>
    </w:rPr>
  </w:style>
  <w:style w:type="paragraph" w:customStyle="1" w:styleId="1ffffd">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0">
    <w:name w:val="Название3"/>
    <w:basedOn w:val="1fff1"/>
    <w:pPr>
      <w:snapToGrid/>
      <w:spacing w:before="0" w:after="0" w:line="360" w:lineRule="auto"/>
      <w:jc w:val="center"/>
    </w:pPr>
    <w:rPr>
      <w:sz w:val="28"/>
      <w:lang w:val="uk-UA"/>
    </w:rPr>
  </w:style>
  <w:style w:type="paragraph" w:customStyle="1" w:styleId="afffffffffffffff1">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f2">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3">
    <w:name w:val="Книги"/>
    <w:basedOn w:val="af0"/>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pPr>
      <w:spacing w:before="280" w:after="280"/>
    </w:pPr>
  </w:style>
  <w:style w:type="paragraph" w:customStyle="1" w:styleId="afffffffffffffff4">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f0"/>
    <w:pPr>
      <w:jc w:val="center"/>
    </w:pPr>
    <w:rPr>
      <w:sz w:val="28"/>
      <w:szCs w:val="20"/>
      <w:lang w:val="uk-UA"/>
    </w:rPr>
  </w:style>
  <w:style w:type="paragraph" w:customStyle="1" w:styleId="2fffa">
    <w:name w:val="Схема 2"/>
    <w:basedOn w:val="af0"/>
    <w:pPr>
      <w:jc w:val="center"/>
    </w:pPr>
    <w:rPr>
      <w:szCs w:val="20"/>
      <w:lang w:val="uk-UA"/>
    </w:rPr>
  </w:style>
  <w:style w:type="paragraph" w:customStyle="1" w:styleId="afffffffffffffff6">
    <w:name w:val="Титул"/>
    <w:basedOn w:val="af0"/>
    <w:pPr>
      <w:jc w:val="center"/>
    </w:pPr>
    <w:rPr>
      <w:sz w:val="32"/>
      <w:szCs w:val="20"/>
      <w:lang w:val="uk-UA"/>
    </w:rPr>
  </w:style>
  <w:style w:type="paragraph" w:customStyle="1" w:styleId="afffffffffffffff7">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2">
    <w:name w:val="Тема примечания1"/>
    <w:basedOn w:val="2ff6"/>
    <w:next w:val="2ff6"/>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0"/>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0"/>
    <w:pPr>
      <w:jc w:val="center"/>
    </w:pPr>
    <w:rPr>
      <w:sz w:val="26"/>
      <w:szCs w:val="26"/>
    </w:rPr>
  </w:style>
  <w:style w:type="paragraph" w:customStyle="1" w:styleId="afffffffffffffffa">
    <w:name w:val="Ссылка"/>
    <w:basedOn w:val="af0"/>
    <w:pPr>
      <w:spacing w:line="360" w:lineRule="auto"/>
      <w:ind w:firstLine="709"/>
      <w:jc w:val="both"/>
    </w:pPr>
  </w:style>
  <w:style w:type="paragraph" w:customStyle="1" w:styleId="afffffffffffffffb">
    <w:name w:val="Рисунок Знак"/>
    <w:basedOn w:val="af0"/>
    <w:pPr>
      <w:spacing w:after="240"/>
      <w:jc w:val="center"/>
    </w:pPr>
  </w:style>
  <w:style w:type="paragraph" w:customStyle="1" w:styleId="afffffffffffffffc">
    <w:name w:val="Рисунок"/>
    <w:basedOn w:val="af0"/>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0"/>
    <w:next w:val="af0"/>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b">
    <w:name w:val="оглавление 2"/>
    <w:basedOn w:val="af0"/>
    <w:next w:val="af0"/>
    <w:pPr>
      <w:ind w:left="200"/>
    </w:pPr>
    <w:rPr>
      <w:sz w:val="20"/>
      <w:szCs w:val="20"/>
    </w:rPr>
  </w:style>
  <w:style w:type="paragraph" w:customStyle="1" w:styleId="1fffff3">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0"/>
    <w:next w:val="af0"/>
    <w:pPr>
      <w:ind w:left="400"/>
    </w:pPr>
    <w:rPr>
      <w:sz w:val="20"/>
      <w:szCs w:val="20"/>
    </w:rPr>
  </w:style>
  <w:style w:type="paragraph" w:customStyle="1" w:styleId="affffffffffffffff1">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4">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f5">
    <w:name w:val="Чорновик"/>
    <w:basedOn w:val="1fff1"/>
    <w:pPr>
      <w:snapToGrid/>
      <w:spacing w:before="0" w:after="0" w:line="360" w:lineRule="exact"/>
      <w:ind w:firstLine="720"/>
    </w:pPr>
  </w:style>
  <w:style w:type="paragraph" w:customStyle="1" w:styleId="3ff3">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7">
    <w:name w:val="н"/>
    <w:basedOn w:val="af0"/>
    <w:pPr>
      <w:spacing w:line="360" w:lineRule="auto"/>
      <w:ind w:firstLine="284"/>
      <w:jc w:val="both"/>
    </w:pPr>
    <w:rPr>
      <w:sz w:val="28"/>
      <w:szCs w:val="20"/>
      <w:lang w:val="uk-UA"/>
    </w:rPr>
  </w:style>
  <w:style w:type="paragraph" w:customStyle="1" w:styleId="1fffff5">
    <w:name w:val="çàãîëîâîê 1"/>
    <w:basedOn w:val="af0"/>
    <w:next w:val="af0"/>
    <w:pPr>
      <w:keepNext/>
      <w:spacing w:line="360" w:lineRule="auto"/>
      <w:jc w:val="both"/>
    </w:pPr>
    <w:rPr>
      <w:sz w:val="28"/>
      <w:szCs w:val="20"/>
      <w:lang w:val="uk-UA"/>
    </w:rPr>
  </w:style>
  <w:style w:type="paragraph" w:customStyle="1" w:styleId="affffffffffffffff8">
    <w:name w:val="Ос"/>
    <w:basedOn w:val="affffffff2"/>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0"/>
    <w:pPr>
      <w:keepLines/>
      <w:spacing w:after="360" w:line="360" w:lineRule="auto"/>
      <w:jc w:val="center"/>
    </w:pPr>
    <w:rPr>
      <w:szCs w:val="20"/>
    </w:rPr>
  </w:style>
  <w:style w:type="paragraph" w:customStyle="1" w:styleId="affffffffffffffffc">
    <w:name w:val="Подпись к таблице"/>
    <w:basedOn w:val="af0"/>
    <w:link w:val="affffffffffffffffd"/>
    <w:pPr>
      <w:spacing w:line="360" w:lineRule="auto"/>
      <w:jc w:val="right"/>
    </w:pPr>
    <w:rPr>
      <w:sz w:val="28"/>
      <w:szCs w:val="20"/>
    </w:rPr>
  </w:style>
  <w:style w:type="paragraph" w:customStyle="1" w:styleId="affffffffffffffffe">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uiPriority w:val="99"/>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0">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d">
    <w:name w:val="Адрес 2"/>
    <w:basedOn w:val="af0"/>
    <w:pPr>
      <w:spacing w:line="200" w:lineRule="atLeast"/>
    </w:pPr>
    <w:rPr>
      <w:sz w:val="16"/>
      <w:szCs w:val="20"/>
    </w:rPr>
  </w:style>
  <w:style w:type="paragraph" w:customStyle="1" w:styleId="afffffffffffffffff2">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4">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7">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uiPriority w:val="99"/>
    <w:pPr>
      <w:ind w:left="3600"/>
      <w:jc w:val="both"/>
    </w:pPr>
  </w:style>
  <w:style w:type="paragraph" w:customStyle="1" w:styleId="rvps13">
    <w:name w:val="rvps13"/>
    <w:basedOn w:val="af0"/>
    <w:pPr>
      <w:ind w:left="2130" w:hanging="2130"/>
      <w:jc w:val="both"/>
    </w:pPr>
  </w:style>
  <w:style w:type="paragraph" w:customStyle="1" w:styleId="afffffffffffffffff3">
    <w:name w:val="Òåêñò"/>
    <w:basedOn w:val="af0"/>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0"/>
    <w:rPr>
      <w:lang w:val="uk-UA"/>
    </w:rPr>
  </w:style>
  <w:style w:type="paragraph" w:customStyle="1" w:styleId="afffffffffffffffff6">
    <w:name w:val="Абзац списку"/>
    <w:basedOn w:val="af0"/>
    <w:pPr>
      <w:ind w:left="720"/>
    </w:pPr>
    <w:rPr>
      <w:lang w:val="uk-UA"/>
    </w:rPr>
  </w:style>
  <w:style w:type="paragraph" w:customStyle="1" w:styleId="afffffffffffffffff7">
    <w:name w:val="Цитація"/>
    <w:basedOn w:val="af0"/>
    <w:next w:val="af0"/>
    <w:pPr>
      <w:spacing w:before="200"/>
      <w:ind w:left="360" w:right="360"/>
    </w:pPr>
    <w:rPr>
      <w:i/>
      <w:iCs/>
      <w:lang w:val="uk-UA"/>
    </w:rPr>
  </w:style>
  <w:style w:type="paragraph" w:customStyle="1" w:styleId="afffffffffffffffff8">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0"/>
    <w:pPr>
      <w:keepNext/>
      <w:keepLines/>
      <w:autoSpaceDE w:val="0"/>
      <w:spacing w:before="240"/>
      <w:jc w:val="center"/>
    </w:pPr>
    <w:rPr>
      <w:caps/>
      <w:sz w:val="28"/>
      <w:szCs w:val="28"/>
    </w:rPr>
  </w:style>
  <w:style w:type="paragraph" w:customStyle="1" w:styleId="afffffffffffffffffb">
    <w:name w:val="текст сноски Знак"/>
    <w:basedOn w:val="af0"/>
    <w:pPr>
      <w:autoSpaceDE w:val="0"/>
      <w:ind w:firstLine="709"/>
      <w:jc w:val="both"/>
    </w:pPr>
    <w:rPr>
      <w:sz w:val="16"/>
      <w:szCs w:val="20"/>
    </w:rPr>
  </w:style>
  <w:style w:type="paragraph" w:customStyle="1" w:styleId="afffffffffffffffffc">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d">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e">
    <w:name w:val="envelope return"/>
    <w:basedOn w:val="af0"/>
    <w:pPr>
      <w:widowControl w:val="0"/>
    </w:pPr>
    <w:rPr>
      <w:rFonts w:ascii="OpenSymbol" w:hAnsi="OpenSymbol" w:cs="OpenSymbol"/>
      <w:sz w:val="20"/>
      <w:szCs w:val="20"/>
    </w:rPr>
  </w:style>
  <w:style w:type="paragraph" w:customStyle="1" w:styleId="1fffff9">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a">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0">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d"/>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f">
    <w:name w:val="Сноска (2)"/>
    <w:basedOn w:val="af0"/>
    <w:pPr>
      <w:widowControl w:val="0"/>
      <w:shd w:val="clear" w:color="auto" w:fill="FFFFFF"/>
      <w:spacing w:before="60" w:line="0" w:lineRule="atLeast"/>
      <w:jc w:val="right"/>
    </w:pPr>
    <w:rPr>
      <w:i/>
      <w:iCs/>
      <w:sz w:val="17"/>
      <w:szCs w:val="17"/>
    </w:rPr>
  </w:style>
  <w:style w:type="paragraph" w:customStyle="1" w:styleId="317">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0"/>
    <w:pPr>
      <w:widowControl w:val="0"/>
      <w:shd w:val="clear" w:color="auto" w:fill="FFFFFF"/>
      <w:spacing w:line="0" w:lineRule="atLeast"/>
      <w:jc w:val="both"/>
    </w:pPr>
    <w:rPr>
      <w:i/>
      <w:iCs/>
      <w:sz w:val="17"/>
      <w:szCs w:val="17"/>
    </w:rPr>
  </w:style>
  <w:style w:type="paragraph" w:customStyle="1" w:styleId="3ff6">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0"/>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b"/>
    <w:next w:val="afffffffb"/>
    <w:pPr>
      <w:keepNext/>
      <w:autoSpaceDE w:val="0"/>
      <w:spacing w:after="0" w:line="480" w:lineRule="auto"/>
      <w:ind w:firstLine="720"/>
      <w:jc w:val="center"/>
    </w:pPr>
    <w:rPr>
      <w:b/>
      <w:bCs/>
      <w:szCs w:val="28"/>
    </w:rPr>
  </w:style>
  <w:style w:type="paragraph" w:customStyle="1" w:styleId="3ff7">
    <w:name w:val="????????? 3"/>
    <w:basedOn w:val="afffffffb"/>
    <w:next w:val="afffffffb"/>
    <w:pPr>
      <w:keepNext/>
      <w:autoSpaceDE w:val="0"/>
      <w:spacing w:after="0" w:line="480" w:lineRule="auto"/>
      <w:ind w:firstLine="720"/>
      <w:jc w:val="both"/>
    </w:pPr>
    <w:rPr>
      <w:b/>
      <w:bCs/>
      <w:szCs w:val="28"/>
    </w:rPr>
  </w:style>
  <w:style w:type="paragraph" w:customStyle="1" w:styleId="4f5">
    <w:name w:val="????????? 4"/>
    <w:basedOn w:val="afffffffb"/>
    <w:next w:val="afffffffb"/>
    <w:pPr>
      <w:keepNext/>
      <w:autoSpaceDE w:val="0"/>
      <w:spacing w:after="0" w:line="480" w:lineRule="auto"/>
      <w:ind w:firstLine="993"/>
      <w:jc w:val="both"/>
    </w:pPr>
    <w:rPr>
      <w:b/>
      <w:bCs/>
      <w:szCs w:val="28"/>
    </w:rPr>
  </w:style>
  <w:style w:type="paragraph" w:customStyle="1" w:styleId="5f0">
    <w:name w:val="????????? 5"/>
    <w:basedOn w:val="afffffffb"/>
    <w:next w:val="afffffffb"/>
    <w:pPr>
      <w:keepNext/>
      <w:autoSpaceDE w:val="0"/>
      <w:spacing w:after="0"/>
      <w:jc w:val="both"/>
    </w:pPr>
    <w:rPr>
      <w:szCs w:val="28"/>
    </w:rPr>
  </w:style>
  <w:style w:type="paragraph" w:customStyle="1" w:styleId="6b">
    <w:name w:val="????????? 6"/>
    <w:basedOn w:val="afffffffb"/>
    <w:next w:val="afffffffb"/>
    <w:pPr>
      <w:keepNext/>
      <w:autoSpaceDE w:val="0"/>
      <w:spacing w:after="0"/>
      <w:ind w:firstLine="720"/>
      <w:jc w:val="center"/>
    </w:pPr>
    <w:rPr>
      <w:szCs w:val="28"/>
    </w:rPr>
  </w:style>
  <w:style w:type="paragraph" w:customStyle="1" w:styleId="7b">
    <w:name w:val="????????? 7"/>
    <w:basedOn w:val="afffffffb"/>
    <w:next w:val="afffffffb"/>
    <w:pPr>
      <w:keepNext/>
      <w:autoSpaceDE w:val="0"/>
      <w:spacing w:after="0"/>
      <w:jc w:val="center"/>
    </w:pPr>
    <w:rPr>
      <w:b/>
      <w:bCs/>
      <w:caps/>
      <w:szCs w:val="28"/>
    </w:rPr>
  </w:style>
  <w:style w:type="paragraph" w:customStyle="1" w:styleId="88">
    <w:name w:val="????????? 8"/>
    <w:basedOn w:val="afffffffb"/>
    <w:next w:val="afffffffb"/>
    <w:pPr>
      <w:keepNext/>
      <w:autoSpaceDE w:val="0"/>
      <w:spacing w:before="120" w:line="480" w:lineRule="auto"/>
      <w:ind w:firstLine="709"/>
    </w:pPr>
    <w:rPr>
      <w:b/>
      <w:bCs/>
      <w:szCs w:val="28"/>
    </w:rPr>
  </w:style>
  <w:style w:type="paragraph" w:customStyle="1" w:styleId="97">
    <w:name w:val="????????? 9"/>
    <w:basedOn w:val="afffffffb"/>
    <w:next w:val="afffffffb"/>
    <w:pPr>
      <w:keepNext/>
      <w:widowControl w:val="0"/>
      <w:autoSpaceDE w:val="0"/>
      <w:spacing w:after="0" w:line="360" w:lineRule="auto"/>
      <w:ind w:left="2126" w:right="2404"/>
      <w:jc w:val="center"/>
    </w:pPr>
    <w:rPr>
      <w:b/>
      <w:bCs/>
      <w:szCs w:val="28"/>
    </w:rPr>
  </w:style>
  <w:style w:type="paragraph" w:customStyle="1" w:styleId="affffffffffffffffff5">
    <w:name w:val="??????? ??????????"/>
    <w:basedOn w:val="afffffffb"/>
    <w:pPr>
      <w:tabs>
        <w:tab w:val="center" w:pos="4536"/>
        <w:tab w:val="right" w:pos="9072"/>
      </w:tabs>
      <w:autoSpaceDE w:val="0"/>
      <w:spacing w:after="0"/>
    </w:pPr>
    <w:rPr>
      <w:szCs w:val="28"/>
    </w:rPr>
  </w:style>
  <w:style w:type="paragraph" w:customStyle="1" w:styleId="affffffffffffffffff6">
    <w:name w:val="????????????"/>
    <w:basedOn w:val="afffffffb"/>
    <w:pPr>
      <w:autoSpaceDE w:val="0"/>
      <w:spacing w:before="240" w:after="0" w:line="480" w:lineRule="auto"/>
      <w:ind w:firstLine="720"/>
      <w:jc w:val="both"/>
    </w:pPr>
    <w:rPr>
      <w:szCs w:val="28"/>
    </w:rPr>
  </w:style>
  <w:style w:type="paragraph" w:customStyle="1" w:styleId="affffffffffffffffff7">
    <w:name w:val="???????? ????? ? ????????"/>
    <w:basedOn w:val="afffffffb"/>
    <w:pPr>
      <w:tabs>
        <w:tab w:val="left" w:pos="567"/>
      </w:tabs>
      <w:autoSpaceDE w:val="0"/>
      <w:spacing w:after="0" w:line="376" w:lineRule="auto"/>
      <w:ind w:firstLine="567"/>
      <w:jc w:val="both"/>
    </w:pPr>
    <w:rPr>
      <w:szCs w:val="28"/>
    </w:rPr>
  </w:style>
  <w:style w:type="paragraph" w:customStyle="1" w:styleId="2ffff3">
    <w:name w:val="???????? ????? ? ???????? 2"/>
    <w:basedOn w:val="afffffffb"/>
    <w:pPr>
      <w:tabs>
        <w:tab w:val="left" w:pos="360"/>
      </w:tabs>
      <w:autoSpaceDE w:val="0"/>
      <w:spacing w:after="0" w:line="376" w:lineRule="auto"/>
      <w:ind w:firstLine="357"/>
      <w:jc w:val="both"/>
    </w:pPr>
    <w:rPr>
      <w:szCs w:val="28"/>
    </w:rPr>
  </w:style>
  <w:style w:type="paragraph" w:customStyle="1" w:styleId="affffffffffffffffff8">
    <w:name w:val="???????? ?????"/>
    <w:basedOn w:val="afffffffb"/>
    <w:pPr>
      <w:autoSpaceDE w:val="0"/>
      <w:spacing w:after="0"/>
    </w:pPr>
    <w:rPr>
      <w:szCs w:val="28"/>
    </w:rPr>
  </w:style>
  <w:style w:type="paragraph" w:customStyle="1" w:styleId="affffffffffffffffff9">
    <w:name w:val="????????"/>
    <w:basedOn w:val="afffffffb"/>
    <w:pPr>
      <w:autoSpaceDE w:val="0"/>
      <w:spacing w:after="0" w:line="480" w:lineRule="auto"/>
      <w:ind w:firstLine="720"/>
      <w:jc w:val="center"/>
    </w:pPr>
    <w:rPr>
      <w:b/>
      <w:bCs/>
      <w:caps/>
      <w:szCs w:val="28"/>
    </w:rPr>
  </w:style>
  <w:style w:type="paragraph" w:customStyle="1" w:styleId="2ffff4">
    <w:name w:val="???????? ????? 2"/>
    <w:basedOn w:val="afffffffb"/>
    <w:pPr>
      <w:widowControl w:val="0"/>
      <w:autoSpaceDE w:val="0"/>
      <w:spacing w:after="0"/>
      <w:jc w:val="center"/>
    </w:pPr>
    <w:rPr>
      <w:b/>
      <w:bCs/>
      <w:caps/>
      <w:sz w:val="32"/>
      <w:szCs w:val="32"/>
    </w:rPr>
  </w:style>
  <w:style w:type="paragraph" w:customStyle="1" w:styleId="affffffffffffffffffa">
    <w:name w:val="?????? ??????????"/>
    <w:basedOn w:val="afffffffb"/>
    <w:pPr>
      <w:tabs>
        <w:tab w:val="center" w:pos="4153"/>
        <w:tab w:val="right" w:pos="8306"/>
      </w:tabs>
      <w:autoSpaceDE w:val="0"/>
      <w:spacing w:after="0"/>
    </w:pPr>
    <w:rPr>
      <w:szCs w:val="28"/>
    </w:rPr>
  </w:style>
  <w:style w:type="paragraph" w:customStyle="1" w:styleId="1fffffc">
    <w:name w:val="??????? ??????????1"/>
    <w:basedOn w:val="affffffffffffff6"/>
    <w:pPr>
      <w:tabs>
        <w:tab w:val="center" w:pos="4536"/>
        <w:tab w:val="right" w:pos="9072"/>
      </w:tabs>
      <w:overflowPunct/>
      <w:textAlignment w:val="auto"/>
    </w:pPr>
    <w:rPr>
      <w:sz w:val="20"/>
      <w:szCs w:val="20"/>
      <w:lang w:val="ru-RU"/>
    </w:rPr>
  </w:style>
  <w:style w:type="paragraph" w:customStyle="1" w:styleId="1fffffd">
    <w:name w:val="?????? ??????????1"/>
    <w:basedOn w:val="affffffffffffff6"/>
    <w:pPr>
      <w:tabs>
        <w:tab w:val="center" w:pos="4153"/>
        <w:tab w:val="right" w:pos="8306"/>
      </w:tabs>
      <w:overflowPunct/>
      <w:textAlignment w:val="auto"/>
    </w:pPr>
    <w:rPr>
      <w:sz w:val="20"/>
      <w:szCs w:val="20"/>
      <w:lang w:val="ru-RU"/>
    </w:rPr>
  </w:style>
  <w:style w:type="paragraph" w:customStyle="1" w:styleId="1fffffe">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e"/>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0"/>
    <w:pPr>
      <w:widowControl w:val="0"/>
      <w:spacing w:line="360" w:lineRule="auto"/>
      <w:ind w:firstLine="567"/>
      <w:jc w:val="center"/>
    </w:pPr>
    <w:rPr>
      <w:b/>
      <w:sz w:val="28"/>
      <w:szCs w:val="20"/>
      <w:lang w:val="uk-UA"/>
    </w:rPr>
  </w:style>
  <w:style w:type="paragraph" w:customStyle="1" w:styleId="afffffffffffffffffff0">
    <w:name w:val="Переменные"/>
    <w:basedOn w:val="afffffffb"/>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6"/>
    <w:pPr>
      <w:ind w:firstLine="0"/>
      <w:jc w:val="center"/>
    </w:pPr>
    <w:rPr>
      <w:b/>
      <w:bCs/>
      <w:color w:val="auto"/>
    </w:rPr>
  </w:style>
  <w:style w:type="paragraph" w:customStyle="1" w:styleId="3ff8">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3">
    <w:name w:val="КУ_литература"/>
    <w:basedOn w:val="affffffff2"/>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2">
    <w:name w:val="Заг 4"/>
    <w:basedOn w:val="af0"/>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5">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6">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7">
    <w:name w:val="Памятник"/>
    <w:basedOn w:val="af0"/>
    <w:next w:val="af0"/>
    <w:pPr>
      <w:spacing w:line="360" w:lineRule="auto"/>
      <w:jc w:val="both"/>
    </w:pPr>
    <w:rPr>
      <w:sz w:val="28"/>
      <w:szCs w:val="20"/>
      <w:lang w:val="uk-UA"/>
    </w:rPr>
  </w:style>
  <w:style w:type="paragraph" w:customStyle="1" w:styleId="afffffffffffffffffff8">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f0"/>
    <w:next w:val="af0"/>
    <w:pPr>
      <w:spacing w:line="360" w:lineRule="auto"/>
      <w:ind w:left="440" w:hanging="440"/>
      <w:jc w:val="both"/>
    </w:pPr>
    <w:rPr>
      <w:sz w:val="28"/>
      <w:szCs w:val="20"/>
      <w:lang w:val="uk-UA"/>
    </w:rPr>
  </w:style>
  <w:style w:type="paragraph" w:customStyle="1" w:styleId="1ffffff3">
    <w:name w:val="Таблица ссылок1"/>
    <w:basedOn w:val="af0"/>
    <w:next w:val="af0"/>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9">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b"/>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d"/>
    <w:pPr>
      <w:spacing w:line="240" w:lineRule="auto"/>
      <w:ind w:firstLine="284"/>
    </w:pPr>
    <w:rPr>
      <w:sz w:val="18"/>
      <w:szCs w:val="20"/>
    </w:rPr>
  </w:style>
  <w:style w:type="paragraph" w:customStyle="1" w:styleId="1ffffff5">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6">
    <w:name w:val="Стиль4"/>
    <w:basedOn w:val="affffffff2"/>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b"/>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b"/>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b"/>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6">
    <w:name w:val="Текст сноски 1"/>
    <w:basedOn w:val="afffffffd"/>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7">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f0"/>
    <w:pPr>
      <w:spacing w:after="60"/>
      <w:jc w:val="both"/>
    </w:pPr>
    <w:rPr>
      <w:sz w:val="22"/>
      <w:lang w:val="en-GB"/>
    </w:rPr>
  </w:style>
  <w:style w:type="paragraph" w:customStyle="1" w:styleId="2ffff9">
    <w:name w:val="Абзац 2А"/>
    <w:basedOn w:val="af0"/>
    <w:pPr>
      <w:tabs>
        <w:tab w:val="left" w:pos="482"/>
      </w:tabs>
      <w:spacing w:after="60"/>
      <w:ind w:left="482"/>
      <w:jc w:val="both"/>
    </w:pPr>
    <w:rPr>
      <w:sz w:val="22"/>
      <w:lang w:val="en-GB"/>
    </w:rPr>
  </w:style>
  <w:style w:type="paragraph" w:customStyle="1" w:styleId="3ff9">
    <w:name w:val="Абзац 3А"/>
    <w:basedOn w:val="af0"/>
    <w:pPr>
      <w:tabs>
        <w:tab w:val="left" w:pos="964"/>
      </w:tabs>
      <w:spacing w:after="60"/>
      <w:ind w:left="964"/>
      <w:jc w:val="both"/>
    </w:pPr>
    <w:rPr>
      <w:sz w:val="22"/>
      <w:lang w:val="en-GB"/>
    </w:rPr>
  </w:style>
  <w:style w:type="paragraph" w:customStyle="1" w:styleId="4f7">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0"/>
    <w:pPr>
      <w:keepNext/>
      <w:spacing w:before="240" w:after="120"/>
      <w:jc w:val="both"/>
    </w:pPr>
    <w:rPr>
      <w:b/>
      <w:color w:val="5F5F5F"/>
      <w:sz w:val="28"/>
      <w:lang w:val="en-GB"/>
    </w:rPr>
  </w:style>
  <w:style w:type="paragraph" w:customStyle="1" w:styleId="4f8">
    <w:name w:val="Заголовок 4А"/>
    <w:basedOn w:val="af0"/>
    <w:pPr>
      <w:keepNext/>
      <w:spacing w:before="240" w:after="120"/>
      <w:jc w:val="both"/>
    </w:pPr>
    <w:rPr>
      <w:rFonts w:ascii="IzhTitl" w:hAnsi="IzhTitl" w:cs="FreeSetCTT"/>
      <w:b/>
      <w:color w:val="333333"/>
      <w:lang w:val="en-GB"/>
    </w:rPr>
  </w:style>
  <w:style w:type="paragraph" w:customStyle="1" w:styleId="5f3">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
    <w:name w:val="Основний А"/>
    <w:basedOn w:val="af0"/>
    <w:pPr>
      <w:jc w:val="both"/>
    </w:pPr>
    <w:rPr>
      <w:sz w:val="22"/>
      <w:lang w:val="en-GB"/>
    </w:rPr>
  </w:style>
  <w:style w:type="paragraph" w:customStyle="1" w:styleId="affffffffffffffffffff0">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1">
    <w:name w:val="Дисертация"/>
    <w:basedOn w:val="af0"/>
    <w:pPr>
      <w:spacing w:line="360" w:lineRule="auto"/>
      <w:ind w:firstLine="709"/>
      <w:jc w:val="both"/>
    </w:pPr>
    <w:rPr>
      <w:sz w:val="28"/>
      <w:szCs w:val="28"/>
    </w:rPr>
  </w:style>
  <w:style w:type="paragraph" w:customStyle="1" w:styleId="affffffffffffffffffff2">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b"/>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b"/>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2"/>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a"/>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4">
    <w:name w:val="Светлана"/>
    <w:basedOn w:val="af0"/>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0"/>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b"/>
    <w:rsid w:val="00803975"/>
    <w:rPr>
      <w:rFonts w:ascii="Garamond" w:eastAsia="Garamond" w:hAnsi="Garamond" w:cs="Garamond"/>
      <w:sz w:val="28"/>
      <w:szCs w:val="24"/>
      <w:lang w:eastAsia="ar-SA"/>
    </w:rPr>
  </w:style>
  <w:style w:type="paragraph" w:styleId="37">
    <w:name w:val="Body Text Indent 3"/>
    <w:basedOn w:val="af0"/>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7">
    <w:name w:val="Table Grid"/>
    <w:basedOn w:val="af2"/>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0"/>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uiPriority w:val="99"/>
    <w:semiHidden/>
    <w:rsid w:val="00B46023"/>
    <w:rPr>
      <w:rFonts w:ascii="Garamond" w:eastAsia="Garamond" w:hAnsi="Garamond" w:cs="Garamond"/>
      <w:sz w:val="24"/>
      <w:szCs w:val="24"/>
      <w:lang w:eastAsia="ar-SA"/>
    </w:rPr>
  </w:style>
  <w:style w:type="paragraph" w:styleId="affffffffffffffffffff8">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c">
    <w:name w:val="Body Text 2"/>
    <w:basedOn w:val="af0"/>
    <w:link w:val="225"/>
    <w:unhideWhenUsed/>
    <w:rsid w:val="00524D1A"/>
    <w:pPr>
      <w:spacing w:after="120" w:line="480" w:lineRule="auto"/>
    </w:pPr>
  </w:style>
  <w:style w:type="character" w:customStyle="1" w:styleId="225">
    <w:name w:val="Основной текст 2 Знак2"/>
    <w:basedOn w:val="af1"/>
    <w:link w:val="2ffffc"/>
    <w:uiPriority w:val="99"/>
    <w:semiHidden/>
    <w:rsid w:val="00524D1A"/>
    <w:rPr>
      <w:rFonts w:ascii="Garamond" w:eastAsia="Garamond" w:hAnsi="Garamond" w:cs="Garamond"/>
      <w:sz w:val="24"/>
      <w:szCs w:val="24"/>
      <w:lang w:eastAsia="ar-SA"/>
    </w:rPr>
  </w:style>
  <w:style w:type="character" w:styleId="affffffffffffffffffff9">
    <w:name w:val="footnote reference"/>
    <w:basedOn w:val="af1"/>
    <w:rsid w:val="00524D1A"/>
    <w:rPr>
      <w:vertAlign w:val="superscript"/>
    </w:rPr>
  </w:style>
  <w:style w:type="character" w:styleId="affffffffffffffffffffa">
    <w:name w:val="annotation reference"/>
    <w:basedOn w:val="af1"/>
    <w:semiHidden/>
    <w:rsid w:val="00524D1A"/>
    <w:rPr>
      <w:sz w:val="16"/>
    </w:rPr>
  </w:style>
  <w:style w:type="paragraph" w:styleId="aff6">
    <w:name w:val="annotation text"/>
    <w:basedOn w:val="af0"/>
    <w:link w:val="aff5"/>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b">
    <w:name w:val="endnote reference"/>
    <w:basedOn w:val="af1"/>
    <w:rsid w:val="00524D1A"/>
    <w:rPr>
      <w:vertAlign w:val="superscript"/>
    </w:rPr>
  </w:style>
  <w:style w:type="paragraph" w:styleId="34">
    <w:name w:val="Body Text 3"/>
    <w:basedOn w:val="af0"/>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f1"/>
    <w:uiPriority w:val="99"/>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a">
    <w:name w:val="Гиперссылка4"/>
    <w:basedOn w:val="af1"/>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d">
    <w:name w:val="Основной текст 2 Знак Знак"/>
    <w:basedOn w:val="af1"/>
    <w:rsid w:val="00902A7A"/>
    <w:rPr>
      <w:sz w:val="28"/>
      <w:szCs w:val="24"/>
      <w:lang w:val="uk-UA" w:eastAsia="ru-RU" w:bidi="ar-SA"/>
    </w:rPr>
  </w:style>
  <w:style w:type="paragraph" w:styleId="affffffffffffffffffffc">
    <w:name w:val="List Bullet"/>
    <w:basedOn w:val="a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2"/>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b"/>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b"/>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d">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e">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8">
    <w:name w:val="Сноска"/>
    <w:basedOn w:val="af0"/>
    <w:link w:val="affffff7"/>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1"/>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0"/>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d"/>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f1"/>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0">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f3"/>
    <w:uiPriority w:val="99"/>
    <w:semiHidden/>
    <w:unhideWhenUsed/>
    <w:rsid w:val="0001496C"/>
  </w:style>
  <w:style w:type="numbering" w:customStyle="1" w:styleId="2fffff3">
    <w:name w:val="Нет списка2"/>
    <w:next w:val="af3"/>
    <w:semiHidden/>
    <w:unhideWhenUsed/>
    <w:rsid w:val="00A814A4"/>
  </w:style>
  <w:style w:type="paragraph" w:customStyle="1" w:styleId="3ffd">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3"/>
    <w:uiPriority w:val="99"/>
    <w:semiHidden/>
    <w:unhideWhenUsed/>
    <w:rsid w:val="00267173"/>
  </w:style>
  <w:style w:type="paragraph" w:customStyle="1" w:styleId="2fffff4">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1">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2">
    <w:name w:val="Дисс. Обычный абзац"/>
    <w:basedOn w:val="af0"/>
    <w:link w:val="afffffffffffffffffffff3"/>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3">
    <w:name w:val="Дисс. Обычный абзац Знак"/>
    <w:basedOn w:val="af1"/>
    <w:link w:val="afffffffffffffffffffff2"/>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4">
    <w:name w:val="Определения Автора"/>
    <w:basedOn w:val="af0"/>
    <w:link w:val="afffffffffffffffffffff5"/>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5">
    <w:name w:val="Определения Автора Знак"/>
    <w:basedOn w:val="af1"/>
    <w:link w:val="afffffffffffffffffffff4"/>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6">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7">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8">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9">
    <w:name w:val="дис как заголовок раздела"/>
    <w:basedOn w:val="af0"/>
    <w:next w:val="afffffffffffffffffffff8"/>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a">
    <w:name w:val="Основний текст_"/>
    <w:link w:val="afffffffffffffffffffffb"/>
    <w:uiPriority w:val="99"/>
    <w:locked/>
    <w:rsid w:val="0010053C"/>
    <w:rPr>
      <w:sz w:val="21"/>
      <w:shd w:val="clear" w:color="auto" w:fill="FFFFFF"/>
    </w:rPr>
  </w:style>
  <w:style w:type="paragraph" w:customStyle="1" w:styleId="afffffffffffffffffffffb">
    <w:name w:val="Основний текст"/>
    <w:basedOn w:val="af0"/>
    <w:link w:val="afffffffffffffffffffffa"/>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f2"/>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c">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0"/>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0"/>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0"/>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d">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e">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0"/>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0"/>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0"/>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0"/>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0">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1">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8">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2">
    <w:name w:val="Основной текст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3">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4">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0"/>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0"/>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5">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6">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8">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a">
    <w:name w:val="название"/>
    <w:basedOn w:val="af1"/>
    <w:rsid w:val="00886B4E"/>
  </w:style>
  <w:style w:type="character" w:customStyle="1" w:styleId="affffffffffffffffffffffb">
    <w:name w:val="назначение"/>
    <w:basedOn w:val="af1"/>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c">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d">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0"/>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1"/>
    <w:rsid w:val="006F1417"/>
    <w:rPr>
      <w:rFonts w:ascii="Verdana" w:hAnsi="Verdana" w:hint="default"/>
      <w:color w:val="000000"/>
      <w:sz w:val="20"/>
      <w:szCs w:val="20"/>
    </w:rPr>
  </w:style>
  <w:style w:type="table" w:styleId="-10">
    <w:name w:val="Table Web 1"/>
    <w:basedOn w:val="af2"/>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2"/>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1">
    <w:name w:val="Нормал_регл"/>
    <w:basedOn w:val="af0"/>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1"/>
    <w:rsid w:val="00767053"/>
  </w:style>
  <w:style w:type="character" w:customStyle="1" w:styleId="coreinvention">
    <w:name w:val="core invention"/>
    <w:basedOn w:val="af1"/>
    <w:rsid w:val="00767053"/>
  </w:style>
  <w:style w:type="paragraph" w:customStyle="1" w:styleId="2100">
    <w:name w:val="Основной текст 210"/>
    <w:basedOn w:val="af0"/>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0"/>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1"/>
    <w:rsid w:val="00D73023"/>
  </w:style>
  <w:style w:type="paragraph" w:customStyle="1" w:styleId="afffffffffffffffffffffff2">
    <w:name w:val="Заголовки таблиц"/>
    <w:basedOn w:val="1"/>
    <w:next w:val="af0"/>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3">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4">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5">
    <w:name w:val="Список определений"/>
    <w:basedOn w:val="af0"/>
    <w:next w:val="af0"/>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0"/>
    <w:unhideWhenUsed/>
    <w:rsid w:val="001B4C01"/>
    <w:pPr>
      <w:numPr>
        <w:numId w:val="40"/>
      </w:numPr>
      <w:contextualSpacing/>
    </w:pPr>
  </w:style>
  <w:style w:type="paragraph" w:styleId="3fff9">
    <w:name w:val="List 3"/>
    <w:basedOn w:val="af0"/>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0"/>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0"/>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1"/>
    <w:rsid w:val="0079582D"/>
    <w:rPr>
      <w:rFonts w:ascii="Verdana" w:hAnsi="Verdana" w:hint="default"/>
      <w:sz w:val="12"/>
      <w:szCs w:val="12"/>
    </w:rPr>
  </w:style>
  <w:style w:type="character" w:customStyle="1" w:styleId="textbold1">
    <w:name w:val="textbold1"/>
    <w:basedOn w:val="af1"/>
    <w:rsid w:val="0079582D"/>
    <w:rPr>
      <w:rFonts w:ascii="Verdana" w:hAnsi="Verdana" w:hint="default"/>
      <w:b/>
      <w:bCs/>
      <w:sz w:val="13"/>
      <w:szCs w:val="13"/>
    </w:rPr>
  </w:style>
  <w:style w:type="character" w:customStyle="1" w:styleId="textitalics1">
    <w:name w:val="textitalics1"/>
    <w:basedOn w:val="af1"/>
    <w:rsid w:val="0079582D"/>
    <w:rPr>
      <w:rFonts w:ascii="Verdana" w:hAnsi="Verdana" w:hint="default"/>
      <w:i/>
      <w:iCs/>
      <w:sz w:val="13"/>
      <w:szCs w:val="13"/>
    </w:rPr>
  </w:style>
  <w:style w:type="paragraph" w:customStyle="1" w:styleId="-d">
    <w:name w:val="таблица-текст"/>
    <w:basedOn w:val="af0"/>
    <w:next w:val="af0"/>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0"/>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0"/>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2"/>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6">
    <w:name w:val="Базис"/>
    <w:basedOn w:val="af0"/>
    <w:link w:val="afffffffffffffffffffffff7"/>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7">
    <w:name w:val="Базис Знак"/>
    <w:basedOn w:val="af1"/>
    <w:link w:val="afffffffffffffffffffffff6"/>
    <w:rsid w:val="00413F08"/>
    <w:rPr>
      <w:rFonts w:ascii="Times New Roman" w:eastAsia="Times New Roman" w:hAnsi="Times New Roman" w:cs="Times New Roman"/>
      <w:sz w:val="28"/>
      <w:szCs w:val="28"/>
      <w:lang w:val="uk-UA"/>
    </w:rPr>
  </w:style>
  <w:style w:type="paragraph" w:customStyle="1" w:styleId="afffffffffffffffffffffff8">
    <w:name w:val="основной текст"/>
    <w:basedOn w:val="afffffffffffffffffffffff6"/>
    <w:link w:val="afffffffffffffffffffffff9"/>
    <w:qFormat/>
    <w:rsid w:val="00413F08"/>
  </w:style>
  <w:style w:type="character" w:customStyle="1" w:styleId="afffffffffffffffffffffff9">
    <w:name w:val="основной текст Знак"/>
    <w:basedOn w:val="afffffffffffffffffffffff7"/>
    <w:link w:val="afffffffffffffffffffffff8"/>
    <w:rsid w:val="00413F08"/>
    <w:rPr>
      <w:rFonts w:ascii="Times New Roman" w:eastAsia="Times New Roman" w:hAnsi="Times New Roman" w:cs="Times New Roman"/>
      <w:sz w:val="28"/>
      <w:szCs w:val="28"/>
      <w:lang w:val="uk-UA"/>
    </w:rPr>
  </w:style>
  <w:style w:type="paragraph" w:customStyle="1" w:styleId="afffffffffffffffffffffffa">
    <w:name w:val="текст базис"/>
    <w:basedOn w:val="af0"/>
    <w:link w:val="afffffffffffffffffffffffb"/>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b">
    <w:name w:val="текст базис Знак"/>
    <w:basedOn w:val="af1"/>
    <w:link w:val="afffffffffffffffffffffffa"/>
    <w:rsid w:val="00413F08"/>
    <w:rPr>
      <w:rFonts w:ascii="Times New Roman" w:eastAsia="Times New Roman" w:hAnsi="Times New Roman" w:cs="Times New Roman"/>
      <w:b/>
      <w:bCs/>
      <w:sz w:val="28"/>
      <w:szCs w:val="28"/>
      <w:lang w:val="uk-UA"/>
    </w:rPr>
  </w:style>
  <w:style w:type="paragraph" w:customStyle="1" w:styleId="CM6">
    <w:name w:val="CM6"/>
    <w:basedOn w:val="af0"/>
    <w:next w:val="af0"/>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0"/>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0"/>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c">
    <w:name w:val="ДипОсновной"/>
    <w:basedOn w:val="af0"/>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0"/>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1"/>
    <w:rsid w:val="0013003F"/>
    <w:rPr>
      <w:sz w:val="20"/>
      <w:szCs w:val="20"/>
    </w:rPr>
  </w:style>
  <w:style w:type="character" w:customStyle="1" w:styleId="f14sb1">
    <w:name w:val="f14sb1"/>
    <w:basedOn w:val="af1"/>
    <w:rsid w:val="0013003F"/>
    <w:rPr>
      <w:rFonts w:ascii="Arial" w:hAnsi="Arial" w:cs="Arial" w:hint="default"/>
      <w:b/>
      <w:bCs/>
      <w:sz w:val="28"/>
      <w:szCs w:val="28"/>
    </w:rPr>
  </w:style>
  <w:style w:type="character" w:customStyle="1" w:styleId="bg1">
    <w:name w:val="bg1"/>
    <w:basedOn w:val="af1"/>
    <w:rsid w:val="0013003F"/>
    <w:rPr>
      <w:b/>
      <w:bCs/>
      <w:color w:val="008000"/>
    </w:rPr>
  </w:style>
  <w:style w:type="character" w:customStyle="1" w:styleId="subsm1">
    <w:name w:val="subsm1"/>
    <w:basedOn w:val="af1"/>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0"/>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0"/>
    <w:rsid w:val="004230E1"/>
    <w:pPr>
      <w:widowControl w:val="0"/>
      <w:suppressLineNumbers/>
    </w:pPr>
    <w:rPr>
      <w:rFonts w:ascii="Thorndale AMT" w:eastAsia="Arial" w:hAnsi="Thorndale AMT" w:cs="Tahoma"/>
    </w:rPr>
  </w:style>
  <w:style w:type="paragraph" w:customStyle="1" w:styleId="3fffb">
    <w:name w:val="Указатель3"/>
    <w:basedOn w:val="af0"/>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0"/>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d">
    <w:name w:val="Гост"/>
    <w:basedOn w:val="af0"/>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9"/>
    <w:rsid w:val="007E16C4"/>
  </w:style>
  <w:style w:type="character" w:customStyle="1" w:styleId="ti2">
    <w:name w:val="ti2"/>
    <w:basedOn w:val="19"/>
    <w:rsid w:val="007E16C4"/>
    <w:rPr>
      <w:sz w:val="22"/>
      <w:szCs w:val="22"/>
    </w:rPr>
  </w:style>
  <w:style w:type="character" w:customStyle="1" w:styleId="linkbar">
    <w:name w:val="linkbar"/>
    <w:basedOn w:val="19"/>
    <w:rsid w:val="007E16C4"/>
  </w:style>
  <w:style w:type="character" w:customStyle="1" w:styleId="ptdocpublication">
    <w:name w:val="ptdocpublication"/>
    <w:basedOn w:val="19"/>
    <w:rsid w:val="007E16C4"/>
  </w:style>
  <w:style w:type="character" w:customStyle="1" w:styleId="ptdocissue">
    <w:name w:val="ptdocissue"/>
    <w:basedOn w:val="19"/>
    <w:rsid w:val="007E16C4"/>
  </w:style>
  <w:style w:type="character" w:customStyle="1" w:styleId="ptdocissuedate">
    <w:name w:val="ptdocissuedate"/>
    <w:basedOn w:val="19"/>
    <w:rsid w:val="007E16C4"/>
  </w:style>
  <w:style w:type="character" w:customStyle="1" w:styleId="ptdocissuepage">
    <w:name w:val="ptdocissuepage"/>
    <w:basedOn w:val="19"/>
    <w:rsid w:val="007E16C4"/>
  </w:style>
  <w:style w:type="paragraph" w:customStyle="1" w:styleId="authorgroup">
    <w:name w:val="authorgroup"/>
    <w:basedOn w:val="af0"/>
    <w:rsid w:val="007E16C4"/>
    <w:pPr>
      <w:spacing w:before="280" w:after="280"/>
    </w:pPr>
    <w:rPr>
      <w:rFonts w:ascii="Times New Roman" w:eastAsia="Times New Roman" w:hAnsi="Times New Roman" w:cs="Times New Roman"/>
    </w:rPr>
  </w:style>
  <w:style w:type="paragraph" w:customStyle="1" w:styleId="keyword">
    <w:name w:val="keyword"/>
    <w:basedOn w:val="af0"/>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0"/>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1"/>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1"/>
    <w:rsid w:val="005B7A3E"/>
  </w:style>
  <w:style w:type="character" w:customStyle="1" w:styleId="byline2">
    <w:name w:val="byline2"/>
    <w:basedOn w:val="af1"/>
    <w:rsid w:val="005B7A3E"/>
    <w:rPr>
      <w:rFonts w:ascii="Arial" w:hAnsi="Arial" w:cs="Arial" w:hint="default"/>
      <w:color w:val="auto"/>
      <w:sz w:val="22"/>
      <w:szCs w:val="22"/>
    </w:rPr>
  </w:style>
  <w:style w:type="paragraph" w:customStyle="1" w:styleId="2130">
    <w:name w:val="Основной текст 213"/>
    <w:basedOn w:val="af0"/>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0"/>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0"/>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0"/>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1"/>
    <w:rsid w:val="00285B73"/>
    <w:rPr>
      <w:rFonts w:ascii="Times New Roman" w:hAnsi="Times New Roman" w:cs="Times New Roman" w:hint="default"/>
      <w:b/>
      <w:bCs/>
      <w:color w:val="000000"/>
      <w:sz w:val="24"/>
      <w:szCs w:val="24"/>
    </w:rPr>
  </w:style>
  <w:style w:type="character" w:customStyle="1" w:styleId="rvts29">
    <w:name w:val="rvts29"/>
    <w:basedOn w:val="af1"/>
    <w:rsid w:val="00285B73"/>
    <w:rPr>
      <w:rFonts w:ascii="Times New Roman" w:hAnsi="Times New Roman" w:cs="Times New Roman" w:hint="default"/>
      <w:color w:val="000000"/>
      <w:sz w:val="24"/>
      <w:szCs w:val="24"/>
    </w:rPr>
  </w:style>
  <w:style w:type="character" w:customStyle="1" w:styleId="title21">
    <w:name w:val="title21"/>
    <w:basedOn w:val="af1"/>
    <w:rsid w:val="00285B73"/>
    <w:rPr>
      <w:sz w:val="24"/>
      <w:szCs w:val="24"/>
    </w:rPr>
  </w:style>
  <w:style w:type="character" w:customStyle="1" w:styleId="m">
    <w:name w:val="m"/>
    <w:basedOn w:val="af1"/>
    <w:rsid w:val="00C0117D"/>
  </w:style>
  <w:style w:type="character" w:customStyle="1" w:styleId="tit41">
    <w:name w:val="tit41"/>
    <w:basedOn w:val="af1"/>
    <w:rsid w:val="00181293"/>
    <w:rPr>
      <w:rFonts w:ascii="Arial" w:hAnsi="Arial" w:cs="Arial" w:hint="default"/>
      <w:b/>
      <w:bCs/>
      <w:i w:val="0"/>
      <w:iCs w:val="0"/>
      <w:color w:val="000066"/>
      <w:sz w:val="28"/>
      <w:szCs w:val="28"/>
    </w:rPr>
  </w:style>
  <w:style w:type="character" w:customStyle="1" w:styleId="myarticlescss">
    <w:name w:val="myarticles_css"/>
    <w:basedOn w:val="af1"/>
    <w:rsid w:val="00320501"/>
  </w:style>
  <w:style w:type="character" w:customStyle="1" w:styleId="postbody">
    <w:name w:val="postbody"/>
    <w:basedOn w:val="af1"/>
    <w:rsid w:val="00320501"/>
  </w:style>
  <w:style w:type="paragraph" w:customStyle="1" w:styleId="afffffffffffffffffffffffe">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basedOn w:val="af1"/>
    <w:link w:val="affffffff"/>
    <w:locked/>
    <w:rsid w:val="00264972"/>
    <w:rPr>
      <w:rFonts w:ascii="Garamond" w:eastAsia="Garamond" w:hAnsi="Garamond" w:cs="Garamond"/>
      <w:caps/>
      <w:sz w:val="32"/>
      <w:lang w:eastAsia="ar-SA"/>
    </w:rPr>
  </w:style>
  <w:style w:type="character" w:customStyle="1" w:styleId="2ff1">
    <w:name w:val="Нижний колонтитул Знак2"/>
    <w:basedOn w:val="af1"/>
    <w:link w:val="affffffff1"/>
    <w:locked/>
    <w:rsid w:val="00264972"/>
    <w:rPr>
      <w:rFonts w:ascii="Garamond" w:eastAsia="Garamond" w:hAnsi="Garamond" w:cs="Garamond"/>
      <w:sz w:val="24"/>
      <w:szCs w:val="24"/>
      <w:lang w:eastAsia="ar-SA"/>
    </w:rPr>
  </w:style>
  <w:style w:type="paragraph" w:customStyle="1" w:styleId="affffffffffffffffffffffff">
    <w:name w:val="Табличний"/>
    <w:basedOn w:val="af0"/>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0">
    <w:name w:val="книги"/>
    <w:basedOn w:val="af0"/>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0"/>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0"/>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0"/>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0"/>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0"/>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1">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2">
    <w:name w:val="Текст диссертации"/>
    <w:basedOn w:val="af0"/>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1"/>
    <w:rsid w:val="00E86990"/>
  </w:style>
  <w:style w:type="paragraph" w:customStyle="1" w:styleId="165">
    <w:name w:val="16 пт"/>
    <w:basedOn w:val="af0"/>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0"/>
    <w:next w:val="af0"/>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1"/>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1"/>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0"/>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0"/>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1"/>
    <w:rsid w:val="00D77579"/>
    <w:rPr>
      <w:rFonts w:ascii="Times New Roman" w:hAnsi="Times New Roman" w:cs="Times New Roman"/>
      <w:sz w:val="24"/>
      <w:szCs w:val="24"/>
    </w:rPr>
  </w:style>
  <w:style w:type="paragraph" w:customStyle="1" w:styleId="table-text-0">
    <w:name w:val="table-text-0"/>
    <w:basedOn w:val="af0"/>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1"/>
    <w:rsid w:val="00D77579"/>
  </w:style>
  <w:style w:type="character" w:customStyle="1" w:styleId="searchterm4">
    <w:name w:val="searchterm4"/>
    <w:basedOn w:val="af1"/>
    <w:rsid w:val="00D77579"/>
  </w:style>
  <w:style w:type="paragraph" w:customStyle="1" w:styleId="table-text-2">
    <w:name w:val="table-text-2"/>
    <w:basedOn w:val="af0"/>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1"/>
    <w:rsid w:val="00D77579"/>
    <w:rPr>
      <w:b/>
      <w:bCs/>
      <w:color w:val="auto"/>
    </w:rPr>
  </w:style>
  <w:style w:type="character" w:customStyle="1" w:styleId="maintextbldleft">
    <w:name w:val="maintextbldleft"/>
    <w:basedOn w:val="af1"/>
    <w:rsid w:val="00D77579"/>
  </w:style>
  <w:style w:type="paragraph" w:customStyle="1" w:styleId="affffffffffffffffffffffff3">
    <w:name w:val="Ленчик"/>
    <w:basedOn w:val="affffffff8"/>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0"/>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0"/>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0"/>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0"/>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1"/>
    <w:rsid w:val="00312315"/>
    <w:rPr>
      <w:rFonts w:ascii="Times New Roman" w:hAnsi="Times New Roman" w:cs="Times New Roman"/>
      <w:b/>
      <w:bCs/>
      <w:sz w:val="28"/>
      <w:szCs w:val="28"/>
    </w:rPr>
  </w:style>
  <w:style w:type="character" w:customStyle="1" w:styleId="rvts32">
    <w:name w:val="rvts32"/>
    <w:basedOn w:val="af1"/>
    <w:rsid w:val="00312315"/>
    <w:rPr>
      <w:rFonts w:ascii="Times New Roman" w:hAnsi="Times New Roman" w:cs="Times New Roman"/>
      <w:b/>
      <w:bCs/>
      <w:caps/>
      <w:sz w:val="24"/>
      <w:szCs w:val="24"/>
    </w:rPr>
  </w:style>
  <w:style w:type="paragraph" w:customStyle="1" w:styleId="affffffffffffffffffffffff4">
    <w:name w:val="Нормальний текст"/>
    <w:basedOn w:val="af0"/>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0"/>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5">
    <w:name w:val="Звичайний текст"/>
    <w:basedOn w:val="af0"/>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6">
    <w:name w:val="Литература"/>
    <w:basedOn w:val="af0"/>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c"/>
    <w:next w:val="afffffffffffc"/>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7">
    <w:name w:val="Подпись рисунка"/>
    <w:basedOn w:val="af0"/>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0"/>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0"/>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0"/>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8">
    <w:name w:val="занятие"/>
    <w:basedOn w:val="af0"/>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9">
    <w:name w:val="òåêñò ñõåìû"/>
    <w:basedOn w:val="af0"/>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a">
    <w:name w:val="текст схемы"/>
    <w:basedOn w:val="af0"/>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b">
    <w:name w:val="формула"/>
    <w:basedOn w:val="af0"/>
    <w:next w:val="af0"/>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c">
    <w:name w:val="......."/>
    <w:basedOn w:val="af0"/>
    <w:next w:val="af0"/>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0"/>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0"/>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0"/>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0"/>
    <w:next w:val="af0"/>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0"/>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0"/>
    <w:semiHidden/>
    <w:rsid w:val="00DB027F"/>
    <w:pPr>
      <w:suppressAutoHyphens w:val="0"/>
    </w:pPr>
    <w:rPr>
      <w:rFonts w:ascii="Tahoma" w:eastAsia="Times New Roman" w:hAnsi="Tahoma" w:cs="Tahoma"/>
      <w:sz w:val="16"/>
      <w:szCs w:val="16"/>
      <w:lang w:eastAsia="ru-RU"/>
    </w:rPr>
  </w:style>
  <w:style w:type="paragraph" w:styleId="afff5">
    <w:name w:val="Body Text First Indent"/>
    <w:basedOn w:val="afffffffb"/>
    <w:link w:val="afff4"/>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
    <w:uiPriority w:val="99"/>
    <w:semiHidden/>
    <w:rsid w:val="00DB027F"/>
    <w:rPr>
      <w:rFonts w:ascii="Garamond" w:eastAsia="Garamond" w:hAnsi="Garamond" w:cs="Garamond"/>
      <w:sz w:val="24"/>
      <w:szCs w:val="24"/>
      <w:lang w:eastAsia="ar-SA"/>
    </w:rPr>
  </w:style>
  <w:style w:type="paragraph" w:styleId="2e">
    <w:name w:val="Body Text First Indent 2"/>
    <w:basedOn w:val="affffffff2"/>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2"/>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d">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1"/>
    <w:rsid w:val="004446D6"/>
  </w:style>
  <w:style w:type="paragraph" w:styleId="2ffffff4">
    <w:name w:val="List Number 2"/>
    <w:aliases w:val="Нумерованный список 2 Знак"/>
    <w:basedOn w:val="af0"/>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0"/>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0"/>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1"/>
    <w:rsid w:val="00A021F2"/>
  </w:style>
  <w:style w:type="paragraph" w:styleId="3ffff">
    <w:name w:val="List Bullet 3"/>
    <w:basedOn w:val="af0"/>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0"/>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0"/>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e">
    <w:name w:val="Схема"/>
    <w:basedOn w:val="afffffffb"/>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0"/>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
    <w:name w:val="рисунок"/>
    <w:basedOn w:val="af0"/>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0"/>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0"/>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0"/>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0">
    <w:name w:val="Таб_заг"/>
    <w:basedOn w:val="af0"/>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0"/>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1"/>
    <w:rsid w:val="002E284B"/>
  </w:style>
  <w:style w:type="paragraph" w:customStyle="1" w:styleId="WW-211">
    <w:name w:val="WW-Основной текст 21"/>
    <w:basedOn w:val="af0"/>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0"/>
    <w:uiPriority w:val="99"/>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0"/>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1"/>
    <w:rsid w:val="008327B1"/>
    <w:rPr>
      <w:rFonts w:ascii="Tahoma" w:hAnsi="Tahoma" w:cs="Tahoma" w:hint="default"/>
      <w:b/>
      <w:bCs/>
      <w:color w:val="003679"/>
      <w:sz w:val="20"/>
      <w:szCs w:val="20"/>
    </w:rPr>
  </w:style>
  <w:style w:type="character" w:customStyle="1" w:styleId="namepredpr1">
    <w:name w:val="namepredpr1"/>
    <w:basedOn w:val="af1"/>
    <w:rsid w:val="008327B1"/>
    <w:rPr>
      <w:rFonts w:ascii="Tahoma" w:hAnsi="Tahoma" w:cs="Tahoma" w:hint="default"/>
      <w:b/>
      <w:bCs/>
      <w:color w:val="003679"/>
      <w:sz w:val="20"/>
      <w:szCs w:val="20"/>
    </w:rPr>
  </w:style>
  <w:style w:type="paragraph" w:customStyle="1" w:styleId="343">
    <w:name w:val="Основной текст 34"/>
    <w:basedOn w:val="af0"/>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0"/>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1">
    <w:name w:val="назва раздела"/>
    <w:basedOn w:val="af0"/>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2">
    <w:name w:val="список"/>
    <w:basedOn w:val="af0"/>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0"/>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1"/>
    <w:rsid w:val="005E277E"/>
    <w:rPr>
      <w:rFonts w:ascii="Times New Roman" w:hAnsi="Times New Roman" w:cs="Times New Roman" w:hint="default"/>
      <w:color w:val="000000"/>
      <w:sz w:val="28"/>
      <w:szCs w:val="28"/>
    </w:rPr>
  </w:style>
  <w:style w:type="character" w:customStyle="1" w:styleId="4fff2">
    <w:name w:val="Знак Знак4"/>
    <w:basedOn w:val="af1"/>
    <w:semiHidden/>
    <w:rsid w:val="005E277E"/>
    <w:rPr>
      <w:sz w:val="28"/>
      <w:lang w:val="uk-UA"/>
    </w:rPr>
  </w:style>
  <w:style w:type="table" w:styleId="1ffffffff0">
    <w:name w:val="Table Classic 1"/>
    <w:basedOn w:val="af2"/>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3">
    <w:name w:val="Table Theme"/>
    <w:basedOn w:val="af2"/>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0"/>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0"/>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0"/>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0"/>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0"/>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0"/>
    <w:uiPriority w:val="99"/>
    <w:semiHidden/>
    <w:unhideWhenUsed/>
    <w:rsid w:val="00876327"/>
    <w:pPr>
      <w:ind w:left="1132" w:hanging="283"/>
      <w:contextualSpacing/>
    </w:pPr>
  </w:style>
  <w:style w:type="paragraph" w:styleId="3ffff1">
    <w:name w:val="List Continue 3"/>
    <w:basedOn w:val="af0"/>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0"/>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0"/>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0"/>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1"/>
    <w:rsid w:val="00131C6A"/>
    <w:rPr>
      <w:rFonts w:ascii="Times New Roman" w:hAnsi="Times New Roman" w:cs="Times New Roman" w:hint="default"/>
      <w:color w:val="000000"/>
      <w:sz w:val="24"/>
      <w:szCs w:val="24"/>
    </w:rPr>
  </w:style>
  <w:style w:type="paragraph" w:customStyle="1" w:styleId="Normal0">
    <w:name w:val="Normal"/>
    <w:rsid w:val="0082285C"/>
    <w:rPr>
      <w:rFonts w:ascii="Times New Roman" w:eastAsia="Times New Roman" w:hAnsi="Times New Roman" w:cs="Times New Roman"/>
      <w:snapToGrid w:val="0"/>
      <w:sz w:val="28"/>
    </w:rPr>
  </w:style>
  <w:style w:type="paragraph" w:customStyle="1" w:styleId="BodyText20">
    <w:name w:val="Body Text 2"/>
    <w:basedOn w:val="af0"/>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BodyText3">
    <w:name w:val="Body Text 3"/>
    <w:basedOn w:val="af0"/>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4">
    <w:name w:val="ГОСТ"/>
    <w:basedOn w:val="af0"/>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 Знак Знак16"/>
    <w:basedOn w:val="af1"/>
    <w:rsid w:val="00794799"/>
    <w:rPr>
      <w:rFonts w:ascii="Cambria" w:eastAsia="Times New Roman" w:hAnsi="Cambria" w:cs="Times New Roman"/>
      <w:b/>
      <w:bCs/>
      <w:color w:val="365F91"/>
      <w:sz w:val="28"/>
      <w:szCs w:val="28"/>
    </w:rPr>
  </w:style>
  <w:style w:type="character" w:customStyle="1" w:styleId="154">
    <w:name w:val=" Знак Знак15"/>
    <w:basedOn w:val="af1"/>
    <w:rsid w:val="00794799"/>
    <w:rPr>
      <w:rFonts w:ascii="Cambria" w:eastAsia="Times New Roman" w:hAnsi="Cambria" w:cs="Times New Roman"/>
      <w:b/>
      <w:bCs/>
      <w:color w:val="4F81BD"/>
      <w:sz w:val="26"/>
      <w:szCs w:val="26"/>
    </w:rPr>
  </w:style>
  <w:style w:type="character" w:customStyle="1" w:styleId="14f">
    <w:name w:val=" Знак Знак14"/>
    <w:basedOn w:val="af1"/>
    <w:rsid w:val="00794799"/>
    <w:rPr>
      <w:rFonts w:ascii="Cambria" w:eastAsia="Times New Roman" w:hAnsi="Cambria" w:cs="Times New Roman"/>
      <w:b/>
      <w:bCs/>
      <w:color w:val="4F81BD"/>
    </w:rPr>
  </w:style>
  <w:style w:type="character" w:customStyle="1" w:styleId="139">
    <w:name w:val=" Знак Знак13"/>
    <w:basedOn w:val="af1"/>
    <w:rsid w:val="00794799"/>
    <w:rPr>
      <w:rFonts w:ascii="Cambria" w:eastAsia="Times New Roman" w:hAnsi="Cambria" w:cs="Times New Roman"/>
      <w:b/>
      <w:bCs/>
      <w:i/>
      <w:iCs/>
      <w:color w:val="4F81BD"/>
    </w:rPr>
  </w:style>
  <w:style w:type="character" w:customStyle="1" w:styleId="12c">
    <w:name w:val=" Знак Знак12"/>
    <w:basedOn w:val="af1"/>
    <w:rsid w:val="00794799"/>
    <w:rPr>
      <w:rFonts w:ascii="Cambria" w:eastAsia="Times New Roman" w:hAnsi="Cambria" w:cs="Times New Roman"/>
      <w:color w:val="243F60"/>
    </w:rPr>
  </w:style>
  <w:style w:type="character" w:customStyle="1" w:styleId="11f3">
    <w:name w:val=" Знак Знак11"/>
    <w:basedOn w:val="af1"/>
    <w:rsid w:val="00794799"/>
    <w:rPr>
      <w:rFonts w:ascii="Cambria" w:eastAsia="Times New Roman" w:hAnsi="Cambria" w:cs="Times New Roman"/>
      <w:i/>
      <w:iCs/>
      <w:color w:val="243F60"/>
    </w:rPr>
  </w:style>
  <w:style w:type="character" w:customStyle="1" w:styleId="10d">
    <w:name w:val=" Знак Знак10"/>
    <w:basedOn w:val="af1"/>
    <w:rsid w:val="00794799"/>
    <w:rPr>
      <w:rFonts w:ascii="Cambria" w:eastAsia="Times New Roman" w:hAnsi="Cambria" w:cs="Times New Roman"/>
      <w:i/>
      <w:iCs/>
      <w:color w:val="404040"/>
    </w:rPr>
  </w:style>
  <w:style w:type="character" w:customStyle="1" w:styleId="9d">
    <w:name w:val=" Знак Знак9"/>
    <w:basedOn w:val="af1"/>
    <w:rsid w:val="00794799"/>
    <w:rPr>
      <w:rFonts w:ascii="Cambria" w:eastAsia="Times New Roman" w:hAnsi="Cambria" w:cs="Times New Roman"/>
      <w:color w:val="4F81BD"/>
      <w:sz w:val="20"/>
      <w:szCs w:val="20"/>
    </w:rPr>
  </w:style>
  <w:style w:type="character" w:customStyle="1" w:styleId="8e">
    <w:name w:val=" Знак Знак8"/>
    <w:basedOn w:val="af1"/>
    <w:rsid w:val="00794799"/>
    <w:rPr>
      <w:rFonts w:ascii="Cambria" w:eastAsia="Times New Roman" w:hAnsi="Cambria" w:cs="Times New Roman"/>
      <w:i/>
      <w:iCs/>
      <w:color w:val="404040"/>
      <w:sz w:val="20"/>
      <w:szCs w:val="20"/>
    </w:rPr>
  </w:style>
  <w:style w:type="character" w:customStyle="1" w:styleId="7f">
    <w:name w:val=" Знак Знак7"/>
    <w:basedOn w:val="af1"/>
    <w:rsid w:val="00794799"/>
    <w:rPr>
      <w:rFonts w:ascii="Cambria" w:eastAsia="Times New Roman" w:hAnsi="Cambria" w:cs="Times New Roman"/>
      <w:color w:val="17365D"/>
      <w:spacing w:val="5"/>
      <w:kern w:val="28"/>
      <w:sz w:val="52"/>
      <w:szCs w:val="52"/>
    </w:rPr>
  </w:style>
  <w:style w:type="character" w:customStyle="1" w:styleId="6f9">
    <w:name w:val=" Знак Знак6"/>
    <w:basedOn w:val="af1"/>
    <w:rsid w:val="00794799"/>
    <w:rPr>
      <w:rFonts w:ascii="Cambria" w:eastAsia="Times New Roman" w:hAnsi="Cambria" w:cs="Times New Roman"/>
      <w:i/>
      <w:iCs/>
      <w:color w:val="4F81BD"/>
      <w:spacing w:val="15"/>
      <w:sz w:val="24"/>
      <w:szCs w:val="24"/>
    </w:rPr>
  </w:style>
  <w:style w:type="paragraph" w:styleId="2ffffff6">
    <w:name w:val="Quote"/>
    <w:basedOn w:val="af0"/>
    <w:next w:val="af0"/>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1"/>
    <w:link w:val="2ffffff6"/>
    <w:rsid w:val="00794799"/>
    <w:rPr>
      <w:rFonts w:ascii="Times New Roman" w:eastAsia="Times New Roman" w:hAnsi="Times New Roman" w:cs="Times New Roman"/>
      <w:i/>
      <w:iCs/>
      <w:color w:val="000000"/>
      <w:sz w:val="28"/>
      <w:szCs w:val="28"/>
    </w:rPr>
  </w:style>
  <w:style w:type="paragraph" w:styleId="afffffffffffffffffffffffff5">
    <w:name w:val="Intense Quote"/>
    <w:basedOn w:val="af0"/>
    <w:next w:val="af0"/>
    <w:link w:val="afffffffffffffffffffffffff6"/>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6">
    <w:name w:val="Выделенная цитата Знак"/>
    <w:basedOn w:val="af1"/>
    <w:link w:val="afffffffffffffffffffffffff5"/>
    <w:rsid w:val="00794799"/>
    <w:rPr>
      <w:rFonts w:ascii="Times New Roman" w:eastAsia="Times New Roman" w:hAnsi="Times New Roman" w:cs="Times New Roman"/>
      <w:b/>
      <w:bCs/>
      <w:i/>
      <w:iCs/>
      <w:color w:val="4F81BD"/>
      <w:sz w:val="28"/>
      <w:szCs w:val="28"/>
    </w:rPr>
  </w:style>
  <w:style w:type="character" w:styleId="afffffffffffffffffffffffff7">
    <w:name w:val="Subtle Emphasis"/>
    <w:basedOn w:val="af1"/>
    <w:qFormat/>
    <w:rsid w:val="00794799"/>
    <w:rPr>
      <w:i/>
      <w:iCs/>
      <w:color w:val="808080"/>
    </w:rPr>
  </w:style>
  <w:style w:type="character" w:styleId="afffffffffffffffffffffffff8">
    <w:name w:val="Intense Emphasis"/>
    <w:basedOn w:val="af1"/>
    <w:qFormat/>
    <w:rsid w:val="00794799"/>
    <w:rPr>
      <w:b/>
      <w:bCs/>
      <w:i/>
      <w:iCs/>
      <w:color w:val="4F81BD"/>
    </w:rPr>
  </w:style>
  <w:style w:type="character" w:styleId="afffffffffffffffffffffffff9">
    <w:name w:val="Subtle Reference"/>
    <w:basedOn w:val="af1"/>
    <w:qFormat/>
    <w:rsid w:val="00794799"/>
    <w:rPr>
      <w:smallCaps/>
      <w:color w:val="C0504D"/>
      <w:u w:val="single"/>
    </w:rPr>
  </w:style>
  <w:style w:type="character" w:styleId="afffffffffffffffffffffffffa">
    <w:name w:val="Intense Reference"/>
    <w:basedOn w:val="af1"/>
    <w:qFormat/>
    <w:rsid w:val="00794799"/>
    <w:rPr>
      <w:b/>
      <w:bCs/>
      <w:smallCaps/>
      <w:color w:val="C0504D"/>
      <w:spacing w:val="5"/>
      <w:u w:val="single"/>
    </w:rPr>
  </w:style>
  <w:style w:type="character" w:customStyle="1" w:styleId="5ff5">
    <w:name w:val=" Знак Знак5"/>
    <w:basedOn w:val="af1"/>
    <w:rsid w:val="00794799"/>
    <w:rPr>
      <w:rFonts w:ascii="Times New Roman" w:eastAsia="Times New Roman" w:hAnsi="Times New Roman" w:cs="Times New Roman"/>
      <w:sz w:val="28"/>
      <w:szCs w:val="28"/>
      <w:lang w:val="ru-RU" w:eastAsia="ru-RU" w:bidi="ar-SA"/>
    </w:rPr>
  </w:style>
  <w:style w:type="character" w:customStyle="1" w:styleId="4fff4">
    <w:name w:val=" Знак Знак4"/>
    <w:basedOn w:val="af1"/>
    <w:rsid w:val="00794799"/>
    <w:rPr>
      <w:rFonts w:ascii="Times New Roman" w:eastAsia="Times New Roman" w:hAnsi="Times New Roman" w:cs="Times New Roman"/>
      <w:sz w:val="16"/>
      <w:szCs w:val="16"/>
      <w:lang w:val="ru-RU" w:eastAsia="ru-RU" w:bidi="ar-SA"/>
    </w:rPr>
  </w:style>
  <w:style w:type="character" w:customStyle="1" w:styleId="3ffff2">
    <w:name w:val=" Знак Знак3"/>
    <w:basedOn w:val="af1"/>
    <w:rsid w:val="00794799"/>
    <w:rPr>
      <w:rFonts w:ascii="Times New Roman" w:eastAsia="Times New Roman" w:hAnsi="Times New Roman"/>
      <w:sz w:val="28"/>
      <w:szCs w:val="28"/>
      <w:lang w:val="ru-RU" w:eastAsia="ru-RU"/>
    </w:rPr>
  </w:style>
  <w:style w:type="character" w:customStyle="1" w:styleId="2ffffff8">
    <w:name w:val=" Знак Знак2"/>
    <w:basedOn w:val="af1"/>
    <w:rsid w:val="00794799"/>
    <w:rPr>
      <w:rFonts w:ascii="Courier New" w:eastAsia="Courier New" w:hAnsi="Courier New" w:cs="Courier New"/>
      <w:lang w:val="en-US" w:eastAsia="en-US" w:bidi="en-US"/>
    </w:rPr>
  </w:style>
  <w:style w:type="character" w:customStyle="1" w:styleId="langselect1">
    <w:name w:val="langselect1"/>
    <w:basedOn w:val="af1"/>
    <w:rsid w:val="00794799"/>
  </w:style>
  <w:style w:type="character" w:customStyle="1" w:styleId="arrow1">
    <w:name w:val="arrow1"/>
    <w:basedOn w:val="af1"/>
    <w:rsid w:val="00794799"/>
    <w:rPr>
      <w:position w:val="-5"/>
      <w:sz w:val="36"/>
      <w:szCs w:val="36"/>
    </w:rPr>
  </w:style>
  <w:style w:type="character" w:customStyle="1" w:styleId="14CharChar">
    <w:name w:val="Знак14 Char Char"/>
    <w:basedOn w:val="af1"/>
    <w:locked/>
    <w:rsid w:val="002A4E16"/>
    <w:rPr>
      <w:rFonts w:ascii="Arial" w:hAnsi="Arial" w:cs="Arial"/>
      <w:b/>
      <w:bCs/>
      <w:kern w:val="32"/>
      <w:sz w:val="32"/>
      <w:szCs w:val="32"/>
      <w:lang w:val="uk-UA" w:eastAsia="ru-RU" w:bidi="ar-SA"/>
    </w:rPr>
  </w:style>
  <w:style w:type="character" w:customStyle="1" w:styleId="CharChar12">
    <w:name w:val=" Char Char12"/>
    <w:basedOn w:val="af1"/>
    <w:locked/>
    <w:rsid w:val="002A4E16"/>
    <w:rPr>
      <w:rFonts w:ascii="Arial" w:hAnsi="Arial" w:cs="Arial"/>
      <w:b/>
      <w:bCs/>
      <w:i/>
      <w:iCs/>
      <w:sz w:val="28"/>
      <w:szCs w:val="28"/>
      <w:lang w:val="uk-UA" w:eastAsia="ru-RU" w:bidi="ar-SA"/>
    </w:rPr>
  </w:style>
  <w:style w:type="character" w:customStyle="1" w:styleId="CharChar11">
    <w:name w:val=" Char Char11"/>
    <w:basedOn w:val="af1"/>
    <w:locked/>
    <w:rsid w:val="002A4E16"/>
    <w:rPr>
      <w:rFonts w:ascii="Arial" w:hAnsi="Arial" w:cs="Arial"/>
      <w:b/>
      <w:bCs/>
      <w:sz w:val="26"/>
      <w:szCs w:val="26"/>
      <w:lang w:val="uk-UA" w:eastAsia="ru-RU" w:bidi="ar-SA"/>
    </w:rPr>
  </w:style>
  <w:style w:type="character" w:customStyle="1" w:styleId="CharChar10">
    <w:name w:val=" Char Char10"/>
    <w:basedOn w:val="af1"/>
    <w:locked/>
    <w:rsid w:val="002A4E16"/>
    <w:rPr>
      <w:rFonts w:cs="Times New Roman"/>
      <w:bCs/>
      <w:i/>
      <w:iCs/>
      <w:color w:val="000000"/>
      <w:sz w:val="28"/>
      <w:szCs w:val="28"/>
      <w:lang w:val="uk-UA" w:eastAsia="ru-RU" w:bidi="ar-SA"/>
    </w:rPr>
  </w:style>
  <w:style w:type="character" w:customStyle="1" w:styleId="CharChar9">
    <w:name w:val=" Char Char9"/>
    <w:basedOn w:val="af1"/>
    <w:locked/>
    <w:rsid w:val="002A4E16"/>
    <w:rPr>
      <w:rFonts w:cs="Times New Roman"/>
      <w:b/>
      <w:bCs/>
      <w:color w:val="000000"/>
      <w:sz w:val="28"/>
      <w:szCs w:val="28"/>
      <w:lang w:val="uk-UA" w:eastAsia="ru-RU" w:bidi="ar-SA"/>
    </w:rPr>
  </w:style>
  <w:style w:type="character" w:customStyle="1" w:styleId="CharChar8">
    <w:name w:val=" Char Char8"/>
    <w:basedOn w:val="af1"/>
    <w:locked/>
    <w:rsid w:val="002A4E16"/>
    <w:rPr>
      <w:rFonts w:cs="Times New Roman"/>
      <w:b/>
      <w:color w:val="000000"/>
      <w:spacing w:val="13"/>
      <w:sz w:val="28"/>
      <w:szCs w:val="28"/>
      <w:lang w:val="uk-UA" w:eastAsia="ru-RU" w:bidi="ar-SA"/>
    </w:rPr>
  </w:style>
  <w:style w:type="character" w:customStyle="1" w:styleId="CharChar7">
    <w:name w:val=" Char Char7"/>
    <w:basedOn w:val="af1"/>
    <w:locked/>
    <w:rsid w:val="002A4E16"/>
    <w:rPr>
      <w:rFonts w:cs="Times New Roman"/>
      <w:i/>
      <w:color w:val="000000"/>
      <w:sz w:val="28"/>
      <w:szCs w:val="28"/>
      <w:lang w:val="uk-UA" w:eastAsia="ru-RU" w:bidi="ar-SA"/>
    </w:rPr>
  </w:style>
  <w:style w:type="character" w:customStyle="1" w:styleId="CharChar6">
    <w:name w:val=" Char Char6"/>
    <w:basedOn w:val="af1"/>
    <w:locked/>
    <w:rsid w:val="002A4E16"/>
    <w:rPr>
      <w:rFonts w:cs="Times New Roman"/>
      <w:i/>
      <w:iCs/>
      <w:color w:val="000000"/>
      <w:spacing w:val="-2"/>
      <w:sz w:val="28"/>
      <w:szCs w:val="28"/>
      <w:lang w:val="ru-RU" w:eastAsia="ru-RU" w:bidi="ar-SA"/>
    </w:rPr>
  </w:style>
  <w:style w:type="character" w:customStyle="1" w:styleId="CharChar5">
    <w:name w:val=" Char Char5"/>
    <w:basedOn w:val="af1"/>
    <w:locked/>
    <w:rsid w:val="002A4E16"/>
    <w:rPr>
      <w:rFonts w:cs="Times New Roman"/>
      <w:b/>
      <w:sz w:val="32"/>
      <w:lang w:val="uk-UA" w:eastAsia="ru-RU" w:bidi="ar-SA"/>
    </w:rPr>
  </w:style>
  <w:style w:type="character" w:customStyle="1" w:styleId="5CharChar">
    <w:name w:val="Знак5 Char Char"/>
    <w:basedOn w:val="af1"/>
    <w:semiHidden/>
    <w:locked/>
    <w:rsid w:val="002A4E16"/>
    <w:rPr>
      <w:rFonts w:cs="Times New Roman"/>
      <w:lang w:val="ru-RU" w:eastAsia="ru-RU" w:bidi="ar-SA"/>
    </w:rPr>
  </w:style>
  <w:style w:type="character" w:customStyle="1" w:styleId="HeaderChar1">
    <w:name w:val="Header Char1"/>
    <w:aliases w:val="Знак5 Char1"/>
    <w:basedOn w:val="af1"/>
    <w:semiHidden/>
    <w:locked/>
    <w:rsid w:val="002A4E16"/>
    <w:rPr>
      <w:rFonts w:cs="Times New Roman"/>
      <w:lang w:val="ru-RU" w:eastAsia="ru-RU"/>
    </w:rPr>
  </w:style>
  <w:style w:type="character" w:customStyle="1" w:styleId="CharChar4">
    <w:name w:val=" Char Char4"/>
    <w:basedOn w:val="af1"/>
    <w:semiHidden/>
    <w:locked/>
    <w:rsid w:val="002A4E16"/>
    <w:rPr>
      <w:rFonts w:cs="Times New Roman"/>
      <w:sz w:val="28"/>
      <w:lang w:val="ru-RU" w:eastAsia="ru-RU" w:bidi="ar-SA"/>
    </w:rPr>
  </w:style>
  <w:style w:type="character" w:customStyle="1" w:styleId="EndnoteTextChar1">
    <w:name w:val="Endnote Text Char1"/>
    <w:basedOn w:val="af1"/>
    <w:semiHidden/>
    <w:locked/>
    <w:rsid w:val="002A4E16"/>
    <w:rPr>
      <w:rFonts w:cs="Times New Roman"/>
      <w:lang w:val="ru-RU" w:eastAsia="ru-RU"/>
    </w:rPr>
  </w:style>
  <w:style w:type="character" w:customStyle="1" w:styleId="3CharChar">
    <w:name w:val="Знак3 Char Char"/>
    <w:basedOn w:val="af1"/>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1"/>
    <w:semiHidden/>
    <w:locked/>
    <w:rsid w:val="002A4E16"/>
    <w:rPr>
      <w:rFonts w:cs="Times New Roman"/>
      <w:lang w:val="ru-RU" w:eastAsia="ru-RU"/>
    </w:rPr>
  </w:style>
  <w:style w:type="character" w:customStyle="1" w:styleId="CharChar3">
    <w:name w:val=" Char Char3"/>
    <w:basedOn w:val="af1"/>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1"/>
    <w:semiHidden/>
    <w:locked/>
    <w:rsid w:val="002A4E16"/>
    <w:rPr>
      <w:rFonts w:cs="Times New Roman"/>
      <w:lang w:val="ru-RU" w:eastAsia="ru-RU"/>
    </w:rPr>
  </w:style>
  <w:style w:type="character" w:customStyle="1" w:styleId="CharChar2">
    <w:name w:val=" Char Char2"/>
    <w:basedOn w:val="af1"/>
    <w:semiHidden/>
    <w:locked/>
    <w:rsid w:val="002A4E16"/>
    <w:rPr>
      <w:rFonts w:cs="Times New Roman"/>
      <w:sz w:val="28"/>
      <w:lang w:val="ru-RU" w:eastAsia="ru-RU" w:bidi="ar-SA"/>
    </w:rPr>
  </w:style>
  <w:style w:type="character" w:customStyle="1" w:styleId="BodyTextIndent2Char1">
    <w:name w:val="Body Text Indent 2 Char1"/>
    <w:basedOn w:val="af1"/>
    <w:semiHidden/>
    <w:locked/>
    <w:rsid w:val="002A4E16"/>
    <w:rPr>
      <w:rFonts w:cs="Times New Roman"/>
      <w:lang w:val="ru-RU" w:eastAsia="ru-RU"/>
    </w:rPr>
  </w:style>
  <w:style w:type="character" w:customStyle="1" w:styleId="CharChar1">
    <w:name w:val=" Char Char1"/>
    <w:basedOn w:val="af1"/>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1"/>
    <w:semiHidden/>
    <w:locked/>
    <w:rsid w:val="002A4E16"/>
    <w:rPr>
      <w:rFonts w:cs="Times New Roman"/>
      <w:sz w:val="16"/>
      <w:szCs w:val="16"/>
      <w:lang w:val="ru-RU" w:eastAsia="ru-RU"/>
    </w:rPr>
  </w:style>
  <w:style w:type="character" w:customStyle="1" w:styleId="CharChar">
    <w:name w:val=" Char Char"/>
    <w:basedOn w:val="af1"/>
    <w:semiHidden/>
    <w:locked/>
    <w:rsid w:val="002A4E16"/>
    <w:rPr>
      <w:rFonts w:cs="Times New Roman"/>
      <w:lang w:val="ru-RU" w:eastAsia="ru-RU"/>
    </w:rPr>
  </w:style>
  <w:style w:type="character" w:customStyle="1" w:styleId="12d">
    <w:name w:val="Знак12"/>
    <w:basedOn w:val="af1"/>
    <w:rsid w:val="002A4E16"/>
    <w:rPr>
      <w:rFonts w:ascii="Arial" w:hAnsi="Arial" w:cs="Arial"/>
      <w:b/>
      <w:bCs/>
      <w:sz w:val="26"/>
      <w:szCs w:val="26"/>
      <w:lang w:val="uk-UA" w:eastAsia="ru-RU" w:bidi="ar-SA"/>
    </w:rPr>
  </w:style>
  <w:style w:type="character" w:customStyle="1" w:styleId="3ffff3">
    <w:name w:val="Знак3 Знак"/>
    <w:basedOn w:val="af1"/>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1"/>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0"/>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1"/>
    <w:rsid w:val="002A4E16"/>
    <w:rPr>
      <w:rFonts w:cs="Times New Roman"/>
    </w:rPr>
  </w:style>
  <w:style w:type="character" w:customStyle="1" w:styleId="issue">
    <w:name w:val="issue"/>
    <w:basedOn w:val="af1"/>
    <w:rsid w:val="002A4E16"/>
    <w:rPr>
      <w:rFonts w:cs="Times New Roman"/>
    </w:rPr>
  </w:style>
  <w:style w:type="paragraph" w:customStyle="1" w:styleId="title">
    <w:name w:val="title"/>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0"/>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lloonText">
    <w:name w:val="Balloon Text"/>
    <w:basedOn w:val="af0"/>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1"/>
    <w:rsid w:val="002B2E64"/>
  </w:style>
  <w:style w:type="character" w:customStyle="1" w:styleId="21f2">
    <w:name w:val="Основной текст Знак2 Знак1 Знак Знак"/>
    <w:aliases w:val="Основной текст Знак1 Знак Знак1 Знак Знак,Основной текст Знак Знак Знак Знак1 Знак Знак Знак"/>
    <w:basedOn w:val="af1"/>
    <w:rsid w:val="00305A59"/>
    <w:rPr>
      <w:noProof w:val="0"/>
      <w:sz w:val="28"/>
      <w:szCs w:val="24"/>
      <w:lang w:val="ru-RU" w:eastAsia="ru-RU" w:bidi="ar-SA"/>
    </w:rPr>
  </w:style>
  <w:style w:type="character" w:customStyle="1" w:styleId="MTEquationSection">
    <w:name w:val="MTEquationSection"/>
    <w:basedOn w:val="af1"/>
    <w:rsid w:val="00B07A45"/>
    <w:rPr>
      <w:vanish w:val="0"/>
      <w:color w:val="FF0000"/>
      <w:sz w:val="24"/>
    </w:rPr>
  </w:style>
  <w:style w:type="paragraph" w:customStyle="1" w:styleId="contrib">
    <w:name w:val="contrib"/>
    <w:basedOn w:val="af0"/>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1"/>
    <w:rsid w:val="00B07A45"/>
    <w:rPr>
      <w:rFonts w:ascii="Verdana" w:hAnsi="Verdana" w:hint="default"/>
      <w:color w:val="000000"/>
      <w:sz w:val="15"/>
      <w:szCs w:val="15"/>
    </w:rPr>
  </w:style>
  <w:style w:type="character" w:customStyle="1" w:styleId="smcaps">
    <w:name w:val="smcaps"/>
    <w:basedOn w:val="af1"/>
    <w:rsid w:val="00B07A45"/>
  </w:style>
  <w:style w:type="character" w:customStyle="1" w:styleId="small2">
    <w:name w:val="small2"/>
    <w:basedOn w:val="af1"/>
    <w:rsid w:val="00B07A45"/>
    <w:rPr>
      <w:rFonts w:ascii="Verdana" w:hAnsi="Verdana" w:hint="default"/>
      <w:sz w:val="19"/>
      <w:szCs w:val="19"/>
    </w:rPr>
  </w:style>
  <w:style w:type="character" w:customStyle="1" w:styleId="it">
    <w:name w:val="it"/>
    <w:basedOn w:val="af1"/>
    <w:rsid w:val="00B07A45"/>
  </w:style>
  <w:style w:type="character" w:customStyle="1" w:styleId="scp">
    <w:name w:val="scp"/>
    <w:basedOn w:val="af1"/>
    <w:rsid w:val="00B07A45"/>
  </w:style>
  <w:style w:type="character" w:customStyle="1" w:styleId="afffffffffffffffffffffffffb">
    <w:name w:val="Витя Эксперимент Знак"/>
    <w:basedOn w:val="af1"/>
    <w:rsid w:val="00E866D7"/>
    <w:rPr>
      <w:b/>
      <w:i/>
      <w:sz w:val="28"/>
      <w:szCs w:val="28"/>
      <w:lang w:val="uk-UA"/>
    </w:rPr>
  </w:style>
  <w:style w:type="paragraph" w:customStyle="1" w:styleId="BodyTextIndent22">
    <w:name w:val="Body Text Indent 2"/>
    <w:basedOn w:val="af0"/>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BodyTextIndent3">
    <w:name w:val="Body Text Indent 3"/>
    <w:basedOn w:val="af0"/>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PlainText">
    <w:name w:val="Plain Text"/>
    <w:basedOn w:val="af0"/>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c">
    <w:name w:val="Текст диплома"/>
    <w:basedOn w:val="af0"/>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0"/>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1"/>
    <w:rsid w:val="00DB0422"/>
  </w:style>
  <w:style w:type="character" w:customStyle="1" w:styleId="variant">
    <w:name w:val="variant"/>
    <w:basedOn w:val="af1"/>
    <w:rsid w:val="00DB0422"/>
  </w:style>
  <w:style w:type="character" w:customStyle="1" w:styleId="variantcorrected">
    <w:name w:val="variant corrected"/>
    <w:basedOn w:val="af1"/>
    <w:rsid w:val="00DB0422"/>
  </w:style>
  <w:style w:type="paragraph" w:customStyle="1" w:styleId="hidden">
    <w:name w:val="hidde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1"/>
    <w:rsid w:val="00DB0422"/>
  </w:style>
  <w:style w:type="paragraph" w:customStyle="1" w:styleId="affiliation">
    <w:name w:val="affiliation"/>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0"/>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BlockText">
    <w:name w:val="Block Text"/>
    <w:basedOn w:val="af0"/>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0"/>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0"/>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0"/>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0"/>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1"/>
    <w:rsid w:val="00831383"/>
    <w:rPr>
      <w:rFonts w:cs="Times New Roman"/>
    </w:rPr>
  </w:style>
  <w:style w:type="character" w:customStyle="1" w:styleId="ref-vol">
    <w:name w:val="ref-vol"/>
    <w:basedOn w:val="af1"/>
    <w:rsid w:val="00831383"/>
    <w:rPr>
      <w:rFonts w:cs="Times New Roman"/>
    </w:rPr>
  </w:style>
  <w:style w:type="paragraph" w:customStyle="1" w:styleId="rvps27">
    <w:name w:val="rvps27"/>
    <w:basedOn w:val="af0"/>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1"/>
    <w:rsid w:val="008A2403"/>
    <w:rPr>
      <w:rFonts w:ascii="Arial" w:hAnsi="Arial" w:cs="Arial" w:hint="default"/>
      <w:sz w:val="20"/>
      <w:szCs w:val="20"/>
      <w:bdr w:val="single" w:sz="2" w:space="0" w:color="FFFFFF" w:frame="1"/>
    </w:rPr>
  </w:style>
  <w:style w:type="character" w:customStyle="1" w:styleId="sectionheader4">
    <w:name w:val="sectionheader4"/>
    <w:basedOn w:val="af1"/>
    <w:rsid w:val="008A2403"/>
    <w:rPr>
      <w:b/>
      <w:bCs/>
      <w:sz w:val="30"/>
      <w:szCs w:val="30"/>
    </w:rPr>
  </w:style>
  <w:style w:type="character" w:customStyle="1" w:styleId="productmediumclass">
    <w:name w:val="productmediumclass"/>
    <w:basedOn w:val="af1"/>
    <w:rsid w:val="008A2403"/>
  </w:style>
  <w:style w:type="character" w:customStyle="1" w:styleId="productlargeclass">
    <w:name w:val="productlargeclass"/>
    <w:basedOn w:val="af1"/>
    <w:rsid w:val="008A2403"/>
  </w:style>
  <w:style w:type="paragraph" w:customStyle="1" w:styleId="xl94">
    <w:name w:val="xl94"/>
    <w:basedOn w:val="af0"/>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d">
    <w:name w:val="спостереження"/>
    <w:basedOn w:val="Base"/>
    <w:rsid w:val="008A2403"/>
    <w:pPr>
      <w:tabs>
        <w:tab w:val="left" w:pos="2840"/>
      </w:tabs>
      <w:ind w:left="2840" w:hanging="2131"/>
    </w:pPr>
  </w:style>
  <w:style w:type="character" w:customStyle="1" w:styleId="notinjournal2">
    <w:name w:val="notinjournal2"/>
    <w:basedOn w:val="af1"/>
    <w:rsid w:val="008A2403"/>
  </w:style>
  <w:style w:type="character" w:customStyle="1" w:styleId="journal">
    <w:name w:val="journal"/>
    <w:basedOn w:val="af1"/>
    <w:rsid w:val="008A2403"/>
  </w:style>
  <w:style w:type="paragraph" w:customStyle="1" w:styleId="afffffffffffffffffffffffffe">
    <w:name w:val="таблица"/>
    <w:basedOn w:val="af0"/>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BodyTextIndent">
    <w:name w:val="Body Text Indent"/>
    <w:basedOn w:val="af0"/>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1"/>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1"/>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1"/>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1"/>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1"/>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1"/>
    <w:rsid w:val="00370E10"/>
    <w:rPr>
      <w:lang w:val="en-US" w:eastAsia="uk-UA" w:bidi="ar-SA"/>
    </w:rPr>
  </w:style>
  <w:style w:type="character" w:customStyle="1" w:styleId="Hyperlink">
    <w:name w:val="Hyperlink"/>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1"/>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1"/>
    <w:rsid w:val="00370E10"/>
    <w:rPr>
      <w:lang w:val="en-US" w:eastAsia="uk-UA" w:bidi="ar-SA"/>
    </w:rPr>
  </w:style>
  <w:style w:type="paragraph" w:customStyle="1" w:styleId="WW-BodyTextIndent2111">
    <w:name w:val="WW-Body Text Indent 2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0"/>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0"/>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1"/>
    <w:rsid w:val="00995574"/>
    <w:rPr>
      <w:vanish w:val="0"/>
      <w:webHidden w:val="0"/>
      <w:shd w:val="clear" w:color="auto" w:fill="000000"/>
      <w:specVanish w:val="0"/>
    </w:rPr>
  </w:style>
  <w:style w:type="character" w:customStyle="1" w:styleId="sbeuo21">
    <w:name w:val="sbeu_o21"/>
    <w:basedOn w:val="af1"/>
    <w:rsid w:val="00995574"/>
    <w:rPr>
      <w:vanish w:val="0"/>
      <w:webHidden w:val="0"/>
      <w:bdr w:val="none" w:sz="0" w:space="0" w:color="auto" w:frame="1"/>
      <w:shd w:val="clear" w:color="auto" w:fill="FFFFCC"/>
      <w:specVanish w:val="0"/>
    </w:rPr>
  </w:style>
  <w:style w:type="character" w:customStyle="1" w:styleId="sbeuo31">
    <w:name w:val="sbeu_o31"/>
    <w:basedOn w:val="af1"/>
    <w:rsid w:val="00995574"/>
    <w:rPr>
      <w:vanish w:val="0"/>
      <w:webHidden w:val="0"/>
      <w:shd w:val="clear" w:color="auto" w:fill="FFFFCC"/>
      <w:specVanish w:val="0"/>
    </w:rPr>
  </w:style>
  <w:style w:type="character" w:customStyle="1" w:styleId="sbeuo41">
    <w:name w:val="sbeu_o41"/>
    <w:basedOn w:val="af1"/>
    <w:rsid w:val="00995574"/>
    <w:rPr>
      <w:vanish w:val="0"/>
      <w:webHidden w:val="0"/>
      <w:shd w:val="clear" w:color="auto" w:fill="FFFFCC"/>
      <w:specVanish w:val="0"/>
    </w:rPr>
  </w:style>
  <w:style w:type="character" w:customStyle="1" w:styleId="goohl11">
    <w:name w:val="goohl11"/>
    <w:basedOn w:val="af1"/>
    <w:rsid w:val="00B02726"/>
  </w:style>
  <w:style w:type="character" w:customStyle="1" w:styleId="goohl14">
    <w:name w:val="goohl14"/>
    <w:basedOn w:val="af1"/>
    <w:rsid w:val="00B02726"/>
  </w:style>
  <w:style w:type="character" w:customStyle="1" w:styleId="rvts34">
    <w:name w:val="rvts34"/>
    <w:basedOn w:val="af1"/>
    <w:rsid w:val="00B02726"/>
    <w:rPr>
      <w:rFonts w:ascii="Times New Roman" w:hAnsi="Times New Roman" w:cs="Times New Roman" w:hint="default"/>
      <w:sz w:val="28"/>
      <w:szCs w:val="28"/>
    </w:rPr>
  </w:style>
  <w:style w:type="paragraph" w:customStyle="1" w:styleId="affffffffffffffffffffffffff">
    <w:name w:val="таблицы"/>
    <w:basedOn w:val="affffffffffffffffffffffff7"/>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0">
    <w:name w:val="Обічный"/>
    <w:basedOn w:val="af0"/>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1">
    <w:name w:val="НАЗВАНИЕ"/>
    <w:basedOn w:val="1"/>
    <w:next w:val="af0"/>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0"/>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1"/>
    <w:semiHidden/>
    <w:rsid w:val="001C2B3D"/>
    <w:rPr>
      <w:sz w:val="28"/>
      <w:lang w:val="ru-RU" w:eastAsia="ru-RU" w:bidi="ar-SA"/>
    </w:rPr>
  </w:style>
  <w:style w:type="paragraph" w:customStyle="1" w:styleId="affffffffffffffffffffffffff2">
    <w:name w:val="Для таблиц"/>
    <w:basedOn w:val="af0"/>
    <w:next w:val="af0"/>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0"/>
    <w:next w:val="af0"/>
    <w:link w:val="affffffffffffffffffffffffff3"/>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1"/>
    <w:semiHidden/>
    <w:rsid w:val="001C2B3D"/>
    <w:rPr>
      <w:noProof w:val="0"/>
      <w:sz w:val="28"/>
      <w:lang w:val="ru-RU" w:eastAsia="ru-RU" w:bidi="ar-SA"/>
    </w:rPr>
  </w:style>
  <w:style w:type="paragraph" w:customStyle="1" w:styleId="affffffffffffffffffffffffff4">
    <w:name w:val="Таблица Знак Знак Знак"/>
    <w:basedOn w:val="1ffffffff1"/>
    <w:semiHidden/>
    <w:rsid w:val="001C2B3D"/>
    <w:rPr>
      <w:lang w:val="uk-UA"/>
    </w:rPr>
  </w:style>
  <w:style w:type="character" w:customStyle="1" w:styleId="affffffffffffffffffffffffff5">
    <w:name w:val="Таблица Знак Знак Знак Знак"/>
    <w:basedOn w:val="af1"/>
    <w:semiHidden/>
    <w:rsid w:val="001C2B3D"/>
    <w:rPr>
      <w:noProof w:val="0"/>
      <w:lang w:val="uk-UA"/>
    </w:rPr>
  </w:style>
  <w:style w:type="character" w:customStyle="1" w:styleId="1ffffffff2">
    <w:name w:val="1 Таблиця Знак Знак Знак"/>
    <w:basedOn w:val="af1"/>
    <w:semiHidden/>
    <w:rsid w:val="001C2B3D"/>
    <w:rPr>
      <w:noProof/>
      <w:spacing w:val="2"/>
      <w:sz w:val="28"/>
      <w:lang w:val="ru-RU" w:eastAsia="ru-RU" w:bidi="ar-SA"/>
    </w:rPr>
  </w:style>
  <w:style w:type="paragraph" w:customStyle="1" w:styleId="1ffffffff3">
    <w:name w:val="Стиль 1 Таблиця + по ширине"/>
    <w:basedOn w:val="af0"/>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0"/>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0"/>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0"/>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c">
    <w:name w:val="Для схем"/>
    <w:basedOn w:val="af0"/>
    <w:next w:val="af0"/>
    <w:link w:val="affffffffffffffffffffffffff6"/>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7">
    <w:name w:val="Для формул"/>
    <w:basedOn w:val="af0"/>
    <w:next w:val="af0"/>
    <w:link w:val="affffffffffffffffffffffffff8"/>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9">
    <w:name w:val="Текст таблиці"/>
    <w:basedOn w:val="af0"/>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0"/>
    <w:next w:val="af0"/>
    <w:link w:val="affffffffffffffffffffffffffa"/>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d">
    <w:name w:val="Название схемы"/>
    <w:basedOn w:val="af0"/>
    <w:next w:val="af0"/>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b">
    <w:name w:val="Название таблицы Знак Знак"/>
    <w:basedOn w:val="af1"/>
    <w:rsid w:val="001C2B3D"/>
    <w:rPr>
      <w:sz w:val="28"/>
      <w:lang w:val="uk-UA" w:eastAsia="ru-RU" w:bidi="ar-SA"/>
    </w:rPr>
  </w:style>
  <w:style w:type="character" w:customStyle="1" w:styleId="CharChar0">
    <w:name w:val="Для таблиц Char Char"/>
    <w:basedOn w:val="af1"/>
    <w:link w:val="affffffffffffffffffffffffff2"/>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0"/>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
    <w:name w:val="Схемка"/>
    <w:basedOn w:val="af0"/>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e">
    <w:name w:val="Таблиця"/>
    <w:basedOn w:val="af0"/>
    <w:next w:val="af0"/>
    <w:autoRedefine/>
    <w:semiHidden/>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3">
    <w:name w:val="Для рисунков Знак Знак"/>
    <w:basedOn w:val="af1"/>
    <w:link w:val="aa"/>
    <w:rsid w:val="001C2B3D"/>
    <w:rPr>
      <w:rFonts w:ascii="Times New Roman" w:eastAsia="Times New Roman" w:hAnsi="Times New Roman" w:cs="Times New Roman"/>
      <w:color w:val="000000"/>
      <w:sz w:val="28"/>
      <w:lang w:val="uk-UA"/>
    </w:rPr>
  </w:style>
  <w:style w:type="character" w:customStyle="1" w:styleId="affffffffffffffffffffffffff6">
    <w:name w:val="Для схем Знак Знак"/>
    <w:basedOn w:val="af1"/>
    <w:link w:val="ac"/>
    <w:rsid w:val="001C2B3D"/>
    <w:rPr>
      <w:rFonts w:ascii="Times New Roman" w:eastAsia="Times New Roman" w:hAnsi="Times New Roman" w:cs="Times New Roman"/>
      <w:sz w:val="28"/>
      <w:lang w:val="uk-UA"/>
    </w:rPr>
  </w:style>
  <w:style w:type="character" w:customStyle="1" w:styleId="affffffffffffffffffffffffff8">
    <w:name w:val="Для формул Знак"/>
    <w:basedOn w:val="af1"/>
    <w:link w:val="affffffffffffffffffffffffff7"/>
    <w:rsid w:val="001C2B3D"/>
    <w:rPr>
      <w:rFonts w:ascii="Times New Roman" w:eastAsia="Times New Roman" w:hAnsi="Times New Roman" w:cs="Times New Roman"/>
      <w:sz w:val="28"/>
      <w:szCs w:val="28"/>
      <w:lang w:val="uk-UA"/>
    </w:rPr>
  </w:style>
  <w:style w:type="character" w:customStyle="1" w:styleId="affffffffffffffffffffffffffa">
    <w:name w:val="Название рисунка Знак Знак"/>
    <w:basedOn w:val="af1"/>
    <w:link w:val="ab"/>
    <w:rsid w:val="001C2B3D"/>
    <w:rPr>
      <w:rFonts w:ascii="Times New Roman" w:eastAsia="Times New Roman" w:hAnsi="Times New Roman" w:cs="Times New Roman"/>
      <w:bCs/>
      <w:color w:val="000000"/>
      <w:sz w:val="28"/>
      <w:szCs w:val="28"/>
      <w:lang w:val="uk-UA"/>
    </w:rPr>
  </w:style>
  <w:style w:type="paragraph" w:customStyle="1" w:styleId="affffffffffffffffffffffffffc">
    <w:name w:val="Табличный"/>
    <w:basedOn w:val="af0"/>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d">
    <w:name w:val="Для таблиц Знак Знак"/>
    <w:basedOn w:val="af1"/>
    <w:rsid w:val="004A2C8D"/>
    <w:rPr>
      <w:sz w:val="28"/>
    </w:rPr>
  </w:style>
  <w:style w:type="character" w:customStyle="1" w:styleId="affffffffffffffffffffffffffe">
    <w:name w:val="Для схем Знак"/>
    <w:basedOn w:val="af1"/>
    <w:rsid w:val="004A2C8D"/>
    <w:rPr>
      <w:b/>
      <w:sz w:val="28"/>
      <w:lang w:val="uk-UA"/>
    </w:rPr>
  </w:style>
  <w:style w:type="character" w:customStyle="1" w:styleId="afffffffffffffffffffffffffff">
    <w:name w:val="Название рисунка Знак"/>
    <w:basedOn w:val="af1"/>
    <w:rsid w:val="004A2C8D"/>
    <w:rPr>
      <w:sz w:val="28"/>
    </w:rPr>
  </w:style>
  <w:style w:type="paragraph" w:customStyle="1" w:styleId="afffffffffffffffffffffffffff0">
    <w:name w:val="Схема автореф"/>
    <w:basedOn w:val="ad"/>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0"/>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1"/>
    <w:rsid w:val="00786206"/>
    <w:rPr>
      <w:rFonts w:ascii="Verdana" w:hAnsi="Verdana" w:hint="default"/>
      <w:b/>
      <w:bCs/>
      <w:color w:val="000000"/>
      <w:sz w:val="16"/>
      <w:szCs w:val="16"/>
    </w:rPr>
  </w:style>
  <w:style w:type="numbering" w:styleId="111111">
    <w:name w:val="Outline List 2"/>
    <w:basedOn w:val="af3"/>
    <w:rsid w:val="005043A8"/>
    <w:pPr>
      <w:numPr>
        <w:numId w:val="50"/>
      </w:numPr>
    </w:pPr>
  </w:style>
  <w:style w:type="character" w:customStyle="1" w:styleId="toc1">
    <w:name w:val="toc1"/>
    <w:basedOn w:val="af1"/>
    <w:rsid w:val="00201DFB"/>
  </w:style>
  <w:style w:type="character" w:customStyle="1" w:styleId="nav4a">
    <w:name w:val="nav4a"/>
    <w:basedOn w:val="af1"/>
    <w:rsid w:val="00201DFB"/>
  </w:style>
  <w:style w:type="character" w:customStyle="1" w:styleId="hit">
    <w:name w:val="hit"/>
    <w:basedOn w:val="af1"/>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0"/>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0"/>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0"/>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AL_get(this,%20'jour',%20'J%20Chromatogr%20B%20Analyt%20Technol%20Biomed%20Life%20Sci.');" TargetMode="External"/><Relationship Id="rId18" Type="http://schemas.openxmlformats.org/officeDocument/2006/relationships/hyperlink" Target="javascript:AL_get(this,%20'jour',%20'Farmaco.');"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ncbi.nlm.nih.gov/entrez/query.fcgi?db=pubmed&amp;cmd=Search&amp;itool=pubmed_AbstractPlus&amp;term=%22Dermoumi+H%22%5BAuthor%5D" TargetMode="External"/><Relationship Id="rId7" Type="http://schemas.openxmlformats.org/officeDocument/2006/relationships/footnotes" Target="footnotes.xml"/><Relationship Id="rId12" Type="http://schemas.openxmlformats.org/officeDocument/2006/relationships/hyperlink" Target="http://www.ncbi.nlm.nih.gov/sites/entrez?Db=pubmed&amp;Cmd=Search&amp;Term=%22Kang%20IM%22%5BAuthor%5D&amp;itool=EntrezSystem2.PEntrez.Pubmed.Pubmed_ResultsPanel.Pubmed_RVAbstractPlus" TargetMode="External"/><Relationship Id="rId17" Type="http://schemas.openxmlformats.org/officeDocument/2006/relationships/hyperlink" Target="http://www.ncbi.nlm.nih.gov/sites/entrez?Db=pubmed&amp;Cmd=Search&amp;Term=%22AbouAl-Alamein%20AM%22%5BAuthor%5D&amp;itool=EntrezSystem2.PEntrez.Pubmed.Pubmed_ResultsPanel.Pubmed_RVAbstractPlu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ncbi.nlm.nih.gov/sites/entrez?Db=pubmed&amp;Cmd=Search&amp;Term=%22Kelani%20KM%22%5BAuthor%5D&amp;itool=EntrezSystem2.PEntrez.Pubmed.Pubmed_ResultsPanel.Pubmed_RVAbstractPlus" TargetMode="External"/><Relationship Id="rId20" Type="http://schemas.openxmlformats.org/officeDocument/2006/relationships/hyperlink" Target="http://www.ncbi.nlm.nih.gov/entrez/query.fcgi?db=pubmed&amp;cmd=Search&amp;itool=pubmed_AbstractPlus&amp;term=%22Hulsewede+JW%22%5BAuthor%5D"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sites/entrez?Db=pubmed&amp;Cmd=Search&amp;Term=%22Im%20HT%22%5BAuthor%5D&amp;itool=EntrezSystem2.PEntrez.Pubmed.Pubmed_ResultsPanel.Pubmed_RVAbstractPlus"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ncbi.nlm.nih.gov/sites/entrez?Db=pubmed&amp;Cmd=Search&amp;Term=%22Khattab%20FI%22%5BAuthor%5D&amp;itool=EntrezSystem2.PEntrez.Pubmed.Pubmed_ResultsPanel.Pubmed_RVAbstractPlus" TargetMode="External"/><Relationship Id="rId23" Type="http://schemas.openxmlformats.org/officeDocument/2006/relationships/hyperlink" Target="http://www.mydisser.com/search.html" TargetMode="External"/><Relationship Id="rId28" Type="http://schemas.openxmlformats.org/officeDocument/2006/relationships/header" Target="header3.xml"/><Relationship Id="rId10" Type="http://schemas.openxmlformats.org/officeDocument/2006/relationships/hyperlink" Target="http://www.ncbi.nlm.nih.gov/sites/entrez?Db=pubmed&amp;Cmd=Search&amp;Term=%22Kim%20SS%22%5BAuthor%5D&amp;itool=EntrezSystem2.PEntrez.Pubmed.Pubmed_ResultsPanel.Pubmed_RVAbstractPlus" TargetMode="External"/><Relationship Id="rId19" Type="http://schemas.openxmlformats.org/officeDocument/2006/relationships/hyperlink" Target="http://www.ncbi.nlm.nih.gov/entrez/query.fcgi?db=pubmed&amp;cmd=Search&amp;itool=pubmed_AbstractPlus&amp;term=%22Hulsewede+JW%22%5BAuthor%5D"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yperlink" Target="http://www.ncbi.nlm.nih.gov/sites/entrez?Db=pubmed&amp;Cmd=Search&amp;Term=%22Abdel-Moety%20EM%22%5BAuthor%5D&amp;itool=EntrezSystem2.PEntrez.Pubmed.Pubmed_ResultsPanel.Pubmed_RVAbstractPlus" TargetMode="External"/><Relationship Id="rId22" Type="http://schemas.openxmlformats.org/officeDocument/2006/relationships/hyperlink" Target="javascript:AL_get(this,%20'jour',%20'Zentralbl%20Bakteriol.');"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51B8A-5AC7-4889-A006-F4B771A6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2457</TotalTime>
  <Pages>29</Pages>
  <Words>7927</Words>
  <Characters>45188</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53009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340</cp:revision>
  <cp:lastPrinted>2009-02-06T08:36:00Z</cp:lastPrinted>
  <dcterms:created xsi:type="dcterms:W3CDTF">2015-03-22T11:10:00Z</dcterms:created>
  <dcterms:modified xsi:type="dcterms:W3CDTF">2016-02-16T10:37:00Z</dcterms:modified>
</cp:coreProperties>
</file>