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C5DA" w14:textId="5D396337" w:rsidR="00122E8C" w:rsidRDefault="00471E46" w:rsidP="00471E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Олійник Олена Михайлівна. Неруйнівний контроль машинобудівних конструкцій методом електронної ширографії: дис... канд. техн. наук: 05.11.13 / Івано-Франківський національний технічний ун-т нафти і газу. - Івано-Франківськ, 2004</w:t>
      </w:r>
    </w:p>
    <w:p w14:paraId="5AC85A8B" w14:textId="77777777" w:rsidR="00471E46" w:rsidRPr="00471E46" w:rsidRDefault="00471E46" w:rsidP="00471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1E46">
        <w:rPr>
          <w:rFonts w:ascii="Times New Roman" w:eastAsia="Times New Roman" w:hAnsi="Times New Roman" w:cs="Times New Roman"/>
          <w:color w:val="000000"/>
          <w:sz w:val="27"/>
          <w:szCs w:val="27"/>
        </w:rPr>
        <w:t>Олійник О.М. Неруйнівний контроль якості машинобудівних конструкцій методом електронної ширографії. - Рукопис.</w:t>
      </w:r>
    </w:p>
    <w:p w14:paraId="53467949" w14:textId="77777777" w:rsidR="00471E46" w:rsidRPr="00471E46" w:rsidRDefault="00471E46" w:rsidP="00471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1E4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05.11.13 - Прилади і методи контролю та визначення складу речовин. Івано-Франківський національний технічний університет нафти і газу. Івано-Франківськ - 2004.</w:t>
      </w:r>
    </w:p>
    <w:p w14:paraId="51A7C9D9" w14:textId="77777777" w:rsidR="00471E46" w:rsidRPr="00471E46" w:rsidRDefault="00471E46" w:rsidP="00471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1E46">
        <w:rPr>
          <w:rFonts w:ascii="Times New Roman" w:eastAsia="Times New Roman" w:hAnsi="Times New Roman" w:cs="Times New Roman"/>
          <w:color w:val="000000"/>
          <w:sz w:val="27"/>
          <w:szCs w:val="27"/>
        </w:rPr>
        <w:t>Дана робота спрямована на дослідження та розвиток методу електронної ширографії для неруйнівного контролю тонколистових конструкцій, які виготовляються із застосуванням зварювання, пайки та склеювання, а також для оптимізації технологій виготовлення машинобудівних конструкцій.</w:t>
      </w:r>
    </w:p>
    <w:p w14:paraId="2CF76BFD" w14:textId="77777777" w:rsidR="00471E46" w:rsidRPr="00471E46" w:rsidRDefault="00471E46" w:rsidP="00471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1E46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Встановлена в процесі виконання роботи аналітична залежність дозволяє моделювати процес отримання широграм. На її основі удосконалено існуючі та розроблено нові завадостійкі алгоритми програмного забезпечення для створених ширографічних установок. З використанням даного обладнання визначені чутливість методу та діапазон реєстрації похідних від переміщень по вибраному напрямку, а також отримані залежності, які відображають вплив величини широзсуву на чутливість та діапазон реєстрації вказаних похідних. Експериментально визначені області виявлення тіщиноподібних дефектів методом електронної ширографії.</w:t>
      </w:r>
    </w:p>
    <w:p w14:paraId="2AF6A0CD" w14:textId="77777777" w:rsidR="00471E46" w:rsidRPr="00471E46" w:rsidRDefault="00471E46" w:rsidP="00471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1E46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Особливо ефективним є застосування розробленої методики для контролю якості тонкостінних зварних судин високого тиску, які виготовляються із високоміцних сталей. Вони призначені для експлуатації в умовах циклічного навантаження, що обумовлює їх підвищену чутливість до різного роду дефектів і концентраторів напруг.</w:t>
      </w:r>
    </w:p>
    <w:p w14:paraId="7DA01E1A" w14:textId="77777777" w:rsidR="00471E46" w:rsidRPr="00471E46" w:rsidRDefault="00471E46" w:rsidP="00471E46"/>
    <w:sectPr w:rsidR="00471E46" w:rsidRPr="00471E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C0AC" w14:textId="77777777" w:rsidR="006E0FBB" w:rsidRDefault="006E0FBB">
      <w:pPr>
        <w:spacing w:after="0" w:line="240" w:lineRule="auto"/>
      </w:pPr>
      <w:r>
        <w:separator/>
      </w:r>
    </w:p>
  </w:endnote>
  <w:endnote w:type="continuationSeparator" w:id="0">
    <w:p w14:paraId="37802F46" w14:textId="77777777" w:rsidR="006E0FBB" w:rsidRDefault="006E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A002" w14:textId="77777777" w:rsidR="006E0FBB" w:rsidRDefault="006E0FBB">
      <w:pPr>
        <w:spacing w:after="0" w:line="240" w:lineRule="auto"/>
      </w:pPr>
      <w:r>
        <w:separator/>
      </w:r>
    </w:p>
  </w:footnote>
  <w:footnote w:type="continuationSeparator" w:id="0">
    <w:p w14:paraId="3034B9FA" w14:textId="77777777" w:rsidR="006E0FBB" w:rsidRDefault="006E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0F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0"/>
  </w:num>
  <w:num w:numId="6">
    <w:abstractNumId w:val="17"/>
  </w:num>
  <w:num w:numId="7">
    <w:abstractNumId w:val="12"/>
  </w:num>
  <w:num w:numId="8">
    <w:abstractNumId w:val="27"/>
  </w:num>
  <w:num w:numId="9">
    <w:abstractNumId w:val="13"/>
  </w:num>
  <w:num w:numId="10">
    <w:abstractNumId w:val="5"/>
  </w:num>
  <w:num w:numId="11">
    <w:abstractNumId w:val="3"/>
  </w:num>
  <w:num w:numId="12">
    <w:abstractNumId w:val="18"/>
  </w:num>
  <w:num w:numId="13">
    <w:abstractNumId w:val="4"/>
  </w:num>
  <w:num w:numId="14">
    <w:abstractNumId w:val="16"/>
  </w:num>
  <w:num w:numId="15">
    <w:abstractNumId w:val="23"/>
  </w:num>
  <w:num w:numId="16">
    <w:abstractNumId w:val="21"/>
  </w:num>
  <w:num w:numId="17">
    <w:abstractNumId w:val="19"/>
  </w:num>
  <w:num w:numId="18">
    <w:abstractNumId w:val="25"/>
  </w:num>
  <w:num w:numId="19">
    <w:abstractNumId w:val="11"/>
  </w:num>
  <w:num w:numId="20">
    <w:abstractNumId w:val="20"/>
  </w:num>
  <w:num w:numId="21">
    <w:abstractNumId w:val="10"/>
  </w:num>
  <w:num w:numId="22">
    <w:abstractNumId w:val="15"/>
  </w:num>
  <w:num w:numId="23">
    <w:abstractNumId w:val="31"/>
  </w:num>
  <w:num w:numId="24">
    <w:abstractNumId w:val="14"/>
  </w:num>
  <w:num w:numId="25">
    <w:abstractNumId w:val="29"/>
  </w:num>
  <w:num w:numId="26">
    <w:abstractNumId w:val="24"/>
  </w:num>
  <w:num w:numId="27">
    <w:abstractNumId w:val="28"/>
  </w:num>
  <w:num w:numId="28">
    <w:abstractNumId w:val="26"/>
  </w:num>
  <w:num w:numId="29">
    <w:abstractNumId w:val="8"/>
  </w:num>
  <w:num w:numId="30">
    <w:abstractNumId w:val="6"/>
  </w:num>
  <w:num w:numId="31">
    <w:abstractNumId w:val="9"/>
  </w:num>
  <w:num w:numId="3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0FBB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85626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4962</cp:revision>
  <dcterms:created xsi:type="dcterms:W3CDTF">2024-06-20T08:51:00Z</dcterms:created>
  <dcterms:modified xsi:type="dcterms:W3CDTF">2024-12-03T10:53:00Z</dcterms:modified>
  <cp:category/>
</cp:coreProperties>
</file>