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2119" w14:textId="77777777" w:rsidR="007A76C3" w:rsidRDefault="007A76C3" w:rsidP="007A76C3">
      <w:pPr>
        <w:pStyle w:val="afffffffffffffffffffffffffff5"/>
        <w:rPr>
          <w:rFonts w:ascii="Verdana" w:hAnsi="Verdana"/>
          <w:color w:val="000000"/>
          <w:sz w:val="21"/>
          <w:szCs w:val="21"/>
        </w:rPr>
      </w:pPr>
      <w:r>
        <w:rPr>
          <w:rFonts w:ascii="Helvetica Neue" w:hAnsi="Helvetica Neue"/>
          <w:b/>
          <w:bCs w:val="0"/>
          <w:color w:val="222222"/>
          <w:sz w:val="21"/>
          <w:szCs w:val="21"/>
        </w:rPr>
        <w:t>Варламов, Андрей Владимирович.</w:t>
      </w:r>
    </w:p>
    <w:p w14:paraId="2A30AB6D" w14:textId="77777777" w:rsidR="007A76C3" w:rsidRDefault="007A76C3" w:rsidP="007A76C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оптического излучения с акустическими волнами в волноводных структурах на подложках ниобата </w:t>
      </w:r>
      <w:proofErr w:type="gramStart"/>
      <w:r>
        <w:rPr>
          <w:rFonts w:ascii="Helvetica Neue" w:hAnsi="Helvetica Neue" w:cs="Arial"/>
          <w:caps/>
          <w:color w:val="222222"/>
          <w:sz w:val="21"/>
          <w:szCs w:val="21"/>
        </w:rPr>
        <w:t>лития :</w:t>
      </w:r>
      <w:proofErr w:type="gramEnd"/>
      <w:r>
        <w:rPr>
          <w:rFonts w:ascii="Helvetica Neue" w:hAnsi="Helvetica Neue" w:cs="Arial"/>
          <w:caps/>
          <w:color w:val="222222"/>
          <w:sz w:val="21"/>
          <w:szCs w:val="21"/>
        </w:rPr>
        <w:t xml:space="preserve"> диссертация ... кандидата физико-математических наук : 01.04.03 / Варламов Андрей Владимирович; [Место защиты: ФГАОУ ВО «Санкт-Петербургский политехнический университет Петра Великого»]. - Санкт-Петербург, 2020. - 119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82D4B71" w14:textId="77777777" w:rsidR="007A76C3" w:rsidRDefault="007A76C3" w:rsidP="007A76C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Варламов Андрей Владимирович</w:t>
      </w:r>
    </w:p>
    <w:p w14:paraId="6CB3F588"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DF472F"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исследования</w:t>
      </w:r>
    </w:p>
    <w:p w14:paraId="66BABBC0"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w:t>
      </w:r>
    </w:p>
    <w:p w14:paraId="24C1A140"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и практическая значимость</w:t>
      </w:r>
    </w:p>
    <w:p w14:paraId="3353C854"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Научные положения, выносимые на защиту</w:t>
      </w:r>
    </w:p>
    <w:p w14:paraId="3038FB35"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 и достоверность научных положений</w:t>
      </w:r>
    </w:p>
    <w:p w14:paraId="1509FF0B"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и объём диссертации</w:t>
      </w:r>
    </w:p>
    <w:p w14:paraId="3B89F3DB"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АКУСТИЧЕСКИЕ КОЛЕБАНИЯ В ИНТЕГРАЛЬНО-ОПТИЧЕСКИХ МОДУЛЯТОРАХ НА ОСНОВЕ НИОБАТА ЛИТИЯ, ОБЗОР ЛИТЕРАТУРЫ</w:t>
      </w:r>
    </w:p>
    <w:p w14:paraId="365CEE81"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Электрооптический эффект в </w:t>
      </w:r>
      <w:proofErr w:type="spellStart"/>
      <w:r>
        <w:rPr>
          <w:rFonts w:ascii="Arial" w:hAnsi="Arial" w:cs="Arial"/>
          <w:color w:val="333333"/>
          <w:sz w:val="21"/>
          <w:szCs w:val="21"/>
        </w:rPr>
        <w:t>ниобате</w:t>
      </w:r>
      <w:proofErr w:type="spellEnd"/>
      <w:r>
        <w:rPr>
          <w:rFonts w:ascii="Arial" w:hAnsi="Arial" w:cs="Arial"/>
          <w:color w:val="333333"/>
          <w:sz w:val="21"/>
          <w:szCs w:val="21"/>
        </w:rPr>
        <w:t xml:space="preserve"> лития</w:t>
      </w:r>
    </w:p>
    <w:p w14:paraId="26368B74"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Возникновение акустических колебаний кристалла НЛ при электрооптической модуляции</w:t>
      </w:r>
    </w:p>
    <w:p w14:paraId="1590AAA6"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акустических волн на электрооптическую модуляцию в кристаллах НЛ</w:t>
      </w:r>
    </w:p>
    <w:p w14:paraId="69EF5D0C"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Поверхностные акустические волны на подложках из НЛ</w:t>
      </w:r>
    </w:p>
    <w:p w14:paraId="1ED17EC9"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Акустооптические устройства на ПАВ</w:t>
      </w:r>
    </w:p>
    <w:p w14:paraId="65F9AE4C"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главе</w:t>
      </w:r>
    </w:p>
    <w:p w14:paraId="36A08C2D"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ПАРАЗИТНЫЕ АКУСТИЧЕСКИЕ КОЛЕБАНИЯ В ИНТЕГРАЛЬНЫХ ЭЛЕКТРООПТИЧЕСКИХ МОДУЛЯТОРАХ НА ОСНОВЕ НИОБАТА ЛИТИЯ</w:t>
      </w:r>
    </w:p>
    <w:p w14:paraId="482E69C5"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образцы ИЭОМ</w:t>
      </w:r>
    </w:p>
    <w:p w14:paraId="379C9916"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Проявления акустических резонансов на частотных зависимостях импеданса электродов</w:t>
      </w:r>
    </w:p>
    <w:p w14:paraId="0DA9B7C3"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Частотные зависимости полуволнового напряжения</w:t>
      </w:r>
    </w:p>
    <w:p w14:paraId="42FB745A"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Измерения амплитуды колебаний поверхности образцов</w:t>
      </w:r>
    </w:p>
    <w:p w14:paraId="43AB8998"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Подавление акустических колебаний за счет использования подложки специальной формы</w:t>
      </w:r>
    </w:p>
    <w:p w14:paraId="26CA7173"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Основные результаты и выводы по главе</w:t>
      </w:r>
    </w:p>
    <w:p w14:paraId="3F6F0B77"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ОПТИМАЛЬНАЯ КОНФИГУРАЦИЯ ВСТРЕЧНО ШТЫРЕВОГО ПРЕОБРАЗОВАТЕЛЯ ИНТЕГРАЛЬНЫХ АКУСТООПТИЧЕСКИХ МОДУЛЯТОРОВ НА ПОДЛОЖКАХ НИОБАТА ЛИТИЯ</w:t>
      </w:r>
    </w:p>
    <w:p w14:paraId="2217A109"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образцы</w:t>
      </w:r>
    </w:p>
    <w:p w14:paraId="7F8990B6"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Экспериментальные методы возбуждения ПАВ</w:t>
      </w:r>
    </w:p>
    <w:p w14:paraId="5B818A08"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Измерение S-параметров ВШП</w:t>
      </w:r>
    </w:p>
    <w:p w14:paraId="13992EC0"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Оптические методы исследования ПАВ</w:t>
      </w:r>
    </w:p>
    <w:p w14:paraId="76A3270E"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Связь эффективности возбуждения ПАВ с параметрами ВШП</w:t>
      </w:r>
    </w:p>
    <w:p w14:paraId="6C1E43D6"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Исследование распространения ПАВ</w:t>
      </w:r>
    </w:p>
    <w:p w14:paraId="601D5D67"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результаты и выводы по главе</w:t>
      </w:r>
    </w:p>
    <w:p w14:paraId="61953193"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ОПТИМИЗАЦИЯ АКУСТООПТИЧЕСКОГО ВЗАИМОДЕЙСТВИЯ В ИНТЕГРАЛЬНОМ АКУСТООПТИЧЕСКОМ МОДУЛЯТОРЕ</w:t>
      </w:r>
    </w:p>
    <w:p w14:paraId="339BC997"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Экспериментальная установка для исследования акустооптического взаимодействия</w:t>
      </w:r>
    </w:p>
    <w:p w14:paraId="7A9182FD"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Теоретическое описание акустооптического преобразования</w:t>
      </w:r>
    </w:p>
    <w:p w14:paraId="3B5B1BA5"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Оптимизация длины акустооптического взаимодействия</w:t>
      </w:r>
    </w:p>
    <w:p w14:paraId="31406CF9"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Акустический волновод</w:t>
      </w:r>
    </w:p>
    <w:p w14:paraId="0FA152BE"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изменения температуры</w:t>
      </w:r>
    </w:p>
    <w:p w14:paraId="3AF00509"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Снижение уровня помех и нестабильностей оптического сигнала на выходе интегральных акустооптических модуляторов</w:t>
      </w:r>
    </w:p>
    <w:p w14:paraId="24FE0516"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 Основные результаты и выводы по главе</w:t>
      </w:r>
    </w:p>
    <w:p w14:paraId="4015D62A"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0C5D370"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604D42C8"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ПУБЛИКАЦИИ ПО ТЕМЕ ДИССЕРТАЦИИ</w:t>
      </w:r>
    </w:p>
    <w:p w14:paraId="0F07DD5C" w14:textId="77777777" w:rsidR="007A76C3" w:rsidRDefault="007A76C3" w:rsidP="007A76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32D8A506" w:rsidR="00E67B85" w:rsidRPr="007A76C3" w:rsidRDefault="00E67B85" w:rsidP="007A76C3"/>
    <w:sectPr w:rsidR="00E67B85" w:rsidRPr="007A76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50FD" w14:textId="77777777" w:rsidR="0019544E" w:rsidRDefault="0019544E">
      <w:pPr>
        <w:spacing w:after="0" w:line="240" w:lineRule="auto"/>
      </w:pPr>
      <w:r>
        <w:separator/>
      </w:r>
    </w:p>
  </w:endnote>
  <w:endnote w:type="continuationSeparator" w:id="0">
    <w:p w14:paraId="5D5228E6" w14:textId="77777777" w:rsidR="0019544E" w:rsidRDefault="0019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1B0F" w14:textId="77777777" w:rsidR="0019544E" w:rsidRDefault="0019544E"/>
    <w:p w14:paraId="528DC4EC" w14:textId="77777777" w:rsidR="0019544E" w:rsidRDefault="0019544E"/>
    <w:p w14:paraId="23C86D99" w14:textId="77777777" w:rsidR="0019544E" w:rsidRDefault="0019544E"/>
    <w:p w14:paraId="5B215495" w14:textId="77777777" w:rsidR="0019544E" w:rsidRDefault="0019544E"/>
    <w:p w14:paraId="28B6B557" w14:textId="77777777" w:rsidR="0019544E" w:rsidRDefault="0019544E"/>
    <w:p w14:paraId="0457A2F3" w14:textId="77777777" w:rsidR="0019544E" w:rsidRDefault="0019544E"/>
    <w:p w14:paraId="3112FDAC" w14:textId="77777777" w:rsidR="0019544E" w:rsidRDefault="001954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756D5" wp14:editId="675AFF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2199" w14:textId="77777777" w:rsidR="0019544E" w:rsidRDefault="00195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756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432199" w14:textId="77777777" w:rsidR="0019544E" w:rsidRDefault="00195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A8E92" w14:textId="77777777" w:rsidR="0019544E" w:rsidRDefault="0019544E"/>
    <w:p w14:paraId="045C3DC6" w14:textId="77777777" w:rsidR="0019544E" w:rsidRDefault="0019544E"/>
    <w:p w14:paraId="61BA9A63" w14:textId="77777777" w:rsidR="0019544E" w:rsidRDefault="001954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07937C" wp14:editId="22B1BD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0987" w14:textId="77777777" w:rsidR="0019544E" w:rsidRDefault="0019544E"/>
                          <w:p w14:paraId="1B405CCF" w14:textId="77777777" w:rsidR="0019544E" w:rsidRDefault="00195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793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7E0987" w14:textId="77777777" w:rsidR="0019544E" w:rsidRDefault="0019544E"/>
                    <w:p w14:paraId="1B405CCF" w14:textId="77777777" w:rsidR="0019544E" w:rsidRDefault="00195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1B06A" w14:textId="77777777" w:rsidR="0019544E" w:rsidRDefault="0019544E"/>
    <w:p w14:paraId="7799B449" w14:textId="77777777" w:rsidR="0019544E" w:rsidRDefault="0019544E">
      <w:pPr>
        <w:rPr>
          <w:sz w:val="2"/>
          <w:szCs w:val="2"/>
        </w:rPr>
      </w:pPr>
    </w:p>
    <w:p w14:paraId="5EA6564B" w14:textId="77777777" w:rsidR="0019544E" w:rsidRDefault="0019544E"/>
    <w:p w14:paraId="2E496C2A" w14:textId="77777777" w:rsidR="0019544E" w:rsidRDefault="0019544E">
      <w:pPr>
        <w:spacing w:after="0" w:line="240" w:lineRule="auto"/>
      </w:pPr>
    </w:p>
  </w:footnote>
  <w:footnote w:type="continuationSeparator" w:id="0">
    <w:p w14:paraId="178366F8" w14:textId="77777777" w:rsidR="0019544E" w:rsidRDefault="0019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4E"/>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116824</TotalTime>
  <Pages>3</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2411</cp:revision>
  <cp:lastPrinted>2009-02-06T05:36:00Z</cp:lastPrinted>
  <dcterms:created xsi:type="dcterms:W3CDTF">2024-01-07T13:43:00Z</dcterms:created>
  <dcterms:modified xsi:type="dcterms:W3CDTF">2025-06-18T21:08:00Z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