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17F8" w14:textId="77777777" w:rsidR="00720A8B" w:rsidRDefault="00720A8B" w:rsidP="00720A8B">
      <w:pPr>
        <w:pStyle w:val="afffffffffffffffffffffffffff5"/>
        <w:rPr>
          <w:rFonts w:ascii="Verdana" w:hAnsi="Verdana"/>
          <w:color w:val="000000"/>
          <w:sz w:val="21"/>
          <w:szCs w:val="21"/>
        </w:rPr>
      </w:pPr>
      <w:r>
        <w:rPr>
          <w:rFonts w:ascii="Helvetica" w:hAnsi="Helvetica" w:cs="Helvetica"/>
          <w:b/>
          <w:bCs w:val="0"/>
          <w:color w:val="222222"/>
          <w:sz w:val="21"/>
          <w:szCs w:val="21"/>
        </w:rPr>
        <w:t>Солнцев, Андрей Сергеевич.</w:t>
      </w:r>
    </w:p>
    <w:p w14:paraId="3A916740" w14:textId="77777777" w:rsidR="00720A8B" w:rsidRDefault="00720A8B" w:rsidP="00720A8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Дипломатическая служба </w:t>
      </w:r>
      <w:proofErr w:type="gramStart"/>
      <w:r>
        <w:rPr>
          <w:rFonts w:ascii="Helvetica" w:hAnsi="Helvetica" w:cs="Helvetica"/>
          <w:caps/>
          <w:color w:val="222222"/>
          <w:sz w:val="21"/>
          <w:szCs w:val="21"/>
        </w:rPr>
        <w:t>Испании :</w:t>
      </w:r>
      <w:proofErr w:type="gramEnd"/>
      <w:r>
        <w:rPr>
          <w:rFonts w:ascii="Helvetica" w:hAnsi="Helvetica" w:cs="Helvetica"/>
          <w:caps/>
          <w:color w:val="222222"/>
          <w:sz w:val="21"/>
          <w:szCs w:val="21"/>
        </w:rPr>
        <w:t xml:space="preserve"> В постфранкистский период : диссертация ... кандидата политических наук : 23.00.02. - Москва, 2000. - 197 с.</w:t>
      </w:r>
    </w:p>
    <w:p w14:paraId="7732DA23" w14:textId="77777777" w:rsidR="00720A8B" w:rsidRDefault="00720A8B" w:rsidP="00720A8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Солнцев, Андрей Сергеевич</w:t>
      </w:r>
    </w:p>
    <w:p w14:paraId="74E77363" w14:textId="77777777" w:rsidR="00720A8B" w:rsidRDefault="00720A8B" w:rsidP="00720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4294C6" w14:textId="77777777" w:rsidR="00720A8B" w:rsidRDefault="00720A8B" w:rsidP="00720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Становление и эволюция дипломатической службы Испании (XV-XX вв.).</w:t>
      </w:r>
    </w:p>
    <w:p w14:paraId="0B525ADB" w14:textId="77777777" w:rsidR="00720A8B" w:rsidRDefault="00720A8B" w:rsidP="00720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Исторический обзор эволюции дипломатической службы Испании.</w:t>
      </w:r>
    </w:p>
    <w:p w14:paraId="71743ED3" w14:textId="77777777" w:rsidR="00720A8B" w:rsidRDefault="00720A8B" w:rsidP="00720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Дипломатическая служба Испании в годы режима Ф. Франко.</w:t>
      </w:r>
    </w:p>
    <w:p w14:paraId="139B187F" w14:textId="77777777" w:rsidR="00720A8B" w:rsidRDefault="00720A8B" w:rsidP="00720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Влияние демократических преобразований на функционирование дипломатической службы Испании.</w:t>
      </w:r>
    </w:p>
    <w:p w14:paraId="40076CB8" w14:textId="77777777" w:rsidR="00720A8B" w:rsidRDefault="00720A8B" w:rsidP="00720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направления внешней политики демократической Испании.</w:t>
      </w:r>
    </w:p>
    <w:p w14:paraId="77E2AB9A" w14:textId="77777777" w:rsidR="00720A8B" w:rsidRDefault="00720A8B" w:rsidP="00720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Формирование внешнеполитического механизма Испании в </w:t>
      </w:r>
      <w:proofErr w:type="spellStart"/>
      <w:r>
        <w:rPr>
          <w:rFonts w:ascii="Arial" w:hAnsi="Arial" w:cs="Arial"/>
          <w:color w:val="333333"/>
          <w:sz w:val="21"/>
          <w:szCs w:val="21"/>
        </w:rPr>
        <w:t>постфранкистский</w:t>
      </w:r>
      <w:proofErr w:type="spellEnd"/>
      <w:r>
        <w:rPr>
          <w:rFonts w:ascii="Arial" w:hAnsi="Arial" w:cs="Arial"/>
          <w:color w:val="333333"/>
          <w:sz w:val="21"/>
          <w:szCs w:val="21"/>
        </w:rPr>
        <w:t xml:space="preserve"> период. t </w:t>
      </w:r>
      <w:proofErr w:type="gramStart"/>
      <w:r>
        <w:rPr>
          <w:rFonts w:ascii="Arial" w:hAnsi="Arial" w:cs="Arial"/>
          <w:color w:val="333333"/>
          <w:sz w:val="21"/>
          <w:szCs w:val="21"/>
        </w:rPr>
        <w:t>',v</w:t>
      </w:r>
      <w:proofErr w:type="gramEnd"/>
    </w:p>
    <w:p w14:paraId="4DDE2E34" w14:textId="77777777" w:rsidR="00720A8B" w:rsidRDefault="00720A8B" w:rsidP="00720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3 .Роль</w:t>
      </w:r>
      <w:proofErr w:type="gramEnd"/>
      <w:r>
        <w:rPr>
          <w:rFonts w:ascii="Arial" w:hAnsi="Arial" w:cs="Arial"/>
          <w:color w:val="333333"/>
          <w:sz w:val="21"/>
          <w:szCs w:val="21"/>
        </w:rPr>
        <w:t xml:space="preserve"> и место МИД Испании в процессе принятия внешнеполитических решений.</w:t>
      </w:r>
    </w:p>
    <w:p w14:paraId="5F9F5316" w14:textId="77777777" w:rsidR="00720A8B" w:rsidRDefault="00720A8B" w:rsidP="00720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Дипломатическая служба Испании на современном этапе: влияние внутренних и внешних факторов.</w:t>
      </w:r>
    </w:p>
    <w:p w14:paraId="7E4356CB" w14:textId="77777777" w:rsidR="00720A8B" w:rsidRDefault="00720A8B" w:rsidP="00720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Министерство иностранных дел и загранучреждения: структура, основные формы и методы работы, дипломатическая карьера.</w:t>
      </w:r>
    </w:p>
    <w:p w14:paraId="7865A7D9" w14:textId="77777777" w:rsidR="00720A8B" w:rsidRDefault="00720A8B" w:rsidP="00720A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Формирование и повышение квалификации кадров для внешнеполитического ведомства.</w:t>
      </w:r>
    </w:p>
    <w:p w14:paraId="7823CDB0" w14:textId="72BD7067" w:rsidR="00F37380" w:rsidRPr="00720A8B" w:rsidRDefault="00F37380" w:rsidP="00720A8B"/>
    <w:sectPr w:rsidR="00F37380" w:rsidRPr="00720A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B713" w14:textId="77777777" w:rsidR="00FE60CC" w:rsidRDefault="00FE60CC">
      <w:pPr>
        <w:spacing w:after="0" w:line="240" w:lineRule="auto"/>
      </w:pPr>
      <w:r>
        <w:separator/>
      </w:r>
    </w:p>
  </w:endnote>
  <w:endnote w:type="continuationSeparator" w:id="0">
    <w:p w14:paraId="2C970F69" w14:textId="77777777" w:rsidR="00FE60CC" w:rsidRDefault="00FE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98D2" w14:textId="77777777" w:rsidR="00FE60CC" w:rsidRDefault="00FE60CC"/>
    <w:p w14:paraId="5972ABFF" w14:textId="77777777" w:rsidR="00FE60CC" w:rsidRDefault="00FE60CC"/>
    <w:p w14:paraId="1F3D2B48" w14:textId="77777777" w:rsidR="00FE60CC" w:rsidRDefault="00FE60CC"/>
    <w:p w14:paraId="08B2343D" w14:textId="77777777" w:rsidR="00FE60CC" w:rsidRDefault="00FE60CC"/>
    <w:p w14:paraId="378ABBC9" w14:textId="77777777" w:rsidR="00FE60CC" w:rsidRDefault="00FE60CC"/>
    <w:p w14:paraId="6052EDA0" w14:textId="77777777" w:rsidR="00FE60CC" w:rsidRDefault="00FE60CC"/>
    <w:p w14:paraId="68730AA2" w14:textId="77777777" w:rsidR="00FE60CC" w:rsidRDefault="00FE60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D4ABB5" wp14:editId="49CBFD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FCF15" w14:textId="77777777" w:rsidR="00FE60CC" w:rsidRDefault="00FE60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D4AB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AFCF15" w14:textId="77777777" w:rsidR="00FE60CC" w:rsidRDefault="00FE60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6BDE31" w14:textId="77777777" w:rsidR="00FE60CC" w:rsidRDefault="00FE60CC"/>
    <w:p w14:paraId="6537C282" w14:textId="77777777" w:rsidR="00FE60CC" w:rsidRDefault="00FE60CC"/>
    <w:p w14:paraId="272DE4B9" w14:textId="77777777" w:rsidR="00FE60CC" w:rsidRDefault="00FE60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CA9F94" wp14:editId="4558C1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B9AF6" w14:textId="77777777" w:rsidR="00FE60CC" w:rsidRDefault="00FE60CC"/>
                          <w:p w14:paraId="76C49B44" w14:textId="77777777" w:rsidR="00FE60CC" w:rsidRDefault="00FE60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CA9F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8B9AF6" w14:textId="77777777" w:rsidR="00FE60CC" w:rsidRDefault="00FE60CC"/>
                    <w:p w14:paraId="76C49B44" w14:textId="77777777" w:rsidR="00FE60CC" w:rsidRDefault="00FE60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AC4B79" w14:textId="77777777" w:rsidR="00FE60CC" w:rsidRDefault="00FE60CC"/>
    <w:p w14:paraId="3AD838A0" w14:textId="77777777" w:rsidR="00FE60CC" w:rsidRDefault="00FE60CC">
      <w:pPr>
        <w:rPr>
          <w:sz w:val="2"/>
          <w:szCs w:val="2"/>
        </w:rPr>
      </w:pPr>
    </w:p>
    <w:p w14:paraId="14011989" w14:textId="77777777" w:rsidR="00FE60CC" w:rsidRDefault="00FE60CC"/>
    <w:p w14:paraId="093D5438" w14:textId="77777777" w:rsidR="00FE60CC" w:rsidRDefault="00FE60CC">
      <w:pPr>
        <w:spacing w:after="0" w:line="240" w:lineRule="auto"/>
      </w:pPr>
    </w:p>
  </w:footnote>
  <w:footnote w:type="continuationSeparator" w:id="0">
    <w:p w14:paraId="4409D696" w14:textId="77777777" w:rsidR="00FE60CC" w:rsidRDefault="00FE6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CC"/>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78385</TotalTime>
  <Pages>1</Pages>
  <Words>164</Words>
  <Characters>936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2345</cp:revision>
  <cp:lastPrinted>2009-02-06T05:36:00Z</cp:lastPrinted>
  <dcterms:created xsi:type="dcterms:W3CDTF">2024-01-07T13:43:00Z</dcterms:created>
  <dcterms:modified xsi:type="dcterms:W3CDTF">2025-04-22T00:47:00Z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