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D483" w14:textId="77777777" w:rsidR="00C16130" w:rsidRPr="00C16130" w:rsidRDefault="00C16130" w:rsidP="00C16130">
      <w:pPr>
        <w:tabs>
          <w:tab w:val="clear" w:pos="709"/>
        </w:tabs>
        <w:suppressAutoHyphens w:val="0"/>
        <w:spacing w:after="354" w:line="300" w:lineRule="exact"/>
        <w:ind w:left="20" w:firstLine="0"/>
        <w:jc w:val="center"/>
        <w:rPr>
          <w:rFonts w:ascii="Arial" w:eastAsia="Times New Roman" w:hAnsi="Arial" w:cs="Arial"/>
          <w:b/>
          <w:bCs/>
          <w:kern w:val="0"/>
          <w:sz w:val="30"/>
          <w:szCs w:val="30"/>
          <w:lang w:eastAsia="ru-RU"/>
        </w:rPr>
      </w:pPr>
      <w:r w:rsidRPr="00C16130">
        <w:rPr>
          <w:rFonts w:ascii="Arial" w:eastAsia="Times New Roman" w:hAnsi="Arial" w:cs="Arial"/>
          <w:b/>
          <w:bCs/>
          <w:color w:val="000000"/>
          <w:kern w:val="0"/>
          <w:sz w:val="30"/>
          <w:szCs w:val="30"/>
          <w:shd w:val="clear" w:color="auto" w:fill="FFFFFF"/>
          <w:lang w:eastAsia="ru-RU"/>
        </w:rPr>
        <w:t>61</w:t>
      </w:r>
      <w:r w:rsidRPr="00C16130">
        <w:rPr>
          <w:rFonts w:ascii="Arial" w:eastAsia="Times New Roman" w:hAnsi="Arial" w:cs="Arial"/>
          <w:b/>
          <w:bCs/>
          <w:color w:val="000000"/>
          <w:kern w:val="0"/>
          <w:sz w:val="21"/>
          <w:szCs w:val="21"/>
          <w:shd w:val="clear" w:color="auto" w:fill="FFFFFF"/>
          <w:lang w:eastAsia="ru-RU"/>
        </w:rPr>
        <w:t>:</w:t>
      </w:r>
      <w:r w:rsidRPr="00C16130">
        <w:rPr>
          <w:rFonts w:ascii="Arial" w:eastAsia="Times New Roman" w:hAnsi="Arial" w:cs="Arial"/>
          <w:b/>
          <w:bCs/>
          <w:color w:val="000000"/>
          <w:kern w:val="0"/>
          <w:sz w:val="30"/>
          <w:szCs w:val="30"/>
          <w:shd w:val="clear" w:color="auto" w:fill="FFFFFF"/>
          <w:lang w:eastAsia="ru-RU"/>
        </w:rPr>
        <w:t>07</w:t>
      </w:r>
      <w:r w:rsidRPr="00C16130">
        <w:rPr>
          <w:rFonts w:ascii="Arial" w:eastAsia="Times New Roman" w:hAnsi="Arial" w:cs="Arial"/>
          <w:b/>
          <w:bCs/>
          <w:color w:val="000000"/>
          <w:kern w:val="0"/>
          <w:sz w:val="21"/>
          <w:szCs w:val="21"/>
          <w:shd w:val="clear" w:color="auto" w:fill="FFFFFF"/>
          <w:lang w:eastAsia="ru-RU"/>
        </w:rPr>
        <w:t>-</w:t>
      </w:r>
      <w:r w:rsidRPr="00C16130">
        <w:rPr>
          <w:rFonts w:ascii="Arial" w:eastAsia="Times New Roman" w:hAnsi="Arial" w:cs="Arial"/>
          <w:b/>
          <w:bCs/>
          <w:color w:val="000000"/>
          <w:kern w:val="0"/>
          <w:sz w:val="30"/>
          <w:szCs w:val="30"/>
          <w:shd w:val="clear" w:color="auto" w:fill="FFFFFF"/>
          <w:lang w:eastAsia="ru-RU"/>
        </w:rPr>
        <w:t>17/22</w:t>
      </w:r>
    </w:p>
    <w:p w14:paraId="7819AEEE" w14:textId="77777777" w:rsidR="00C16130" w:rsidRPr="00C16130" w:rsidRDefault="00C16130" w:rsidP="00C16130">
      <w:pPr>
        <w:tabs>
          <w:tab w:val="clear" w:pos="709"/>
        </w:tabs>
        <w:suppressAutoHyphens w:val="0"/>
        <w:spacing w:after="946" w:line="317" w:lineRule="exact"/>
        <w:ind w:left="20" w:firstLine="0"/>
        <w:jc w:val="center"/>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Ростовская государственная консерватория (академия)</w:t>
      </w:r>
      <w:r w:rsidRPr="00C16130">
        <w:rPr>
          <w:rFonts w:ascii="Times New Roman" w:eastAsia="Times New Roman" w:hAnsi="Times New Roman" w:cs="Times New Roman"/>
          <w:color w:val="000000"/>
          <w:kern w:val="0"/>
          <w:sz w:val="26"/>
          <w:szCs w:val="26"/>
          <w:shd w:val="clear" w:color="auto" w:fill="FFFFFF"/>
          <w:lang w:eastAsia="ru-RU"/>
        </w:rPr>
        <w:br/>
        <w:t>им. С. В. Рахманинова</w:t>
      </w:r>
    </w:p>
    <w:p w14:paraId="0C58DEB8" w14:textId="77777777" w:rsidR="00C16130" w:rsidRPr="00C16130" w:rsidRDefault="00C16130" w:rsidP="00C16130">
      <w:pPr>
        <w:tabs>
          <w:tab w:val="clear" w:pos="709"/>
        </w:tabs>
        <w:suppressAutoHyphens w:val="0"/>
        <w:spacing w:after="1609" w:line="260" w:lineRule="exact"/>
        <w:ind w:left="4700" w:firstLine="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На правах рукописи</w:t>
      </w:r>
    </w:p>
    <w:p w14:paraId="4864EEDE" w14:textId="77777777" w:rsidR="00C16130" w:rsidRPr="00C16130" w:rsidRDefault="00C16130" w:rsidP="00C16130">
      <w:pPr>
        <w:tabs>
          <w:tab w:val="clear" w:pos="709"/>
        </w:tabs>
        <w:suppressAutoHyphens w:val="0"/>
        <w:spacing w:after="1058" w:line="300" w:lineRule="exact"/>
        <w:ind w:left="20" w:firstLine="0"/>
        <w:jc w:val="center"/>
        <w:rPr>
          <w:rFonts w:ascii="Times New Roman" w:eastAsia="Times New Roman" w:hAnsi="Times New Roman" w:cs="Times New Roman"/>
          <w:kern w:val="0"/>
          <w:sz w:val="30"/>
          <w:szCs w:val="30"/>
          <w:lang w:eastAsia="ru-RU"/>
        </w:rPr>
      </w:pPr>
      <w:r w:rsidRPr="00C16130">
        <w:rPr>
          <w:rFonts w:ascii="Times New Roman" w:eastAsia="Times New Roman" w:hAnsi="Times New Roman" w:cs="Times New Roman"/>
          <w:color w:val="000000"/>
          <w:kern w:val="0"/>
          <w:sz w:val="30"/>
          <w:szCs w:val="30"/>
          <w:shd w:val="clear" w:color="auto" w:fill="FFFFFF"/>
          <w:lang w:eastAsia="ru-RU"/>
        </w:rPr>
        <w:t>Иванько Наталья Георгиевна</w:t>
      </w:r>
    </w:p>
    <w:p w14:paraId="632C9310" w14:textId="77777777" w:rsidR="00C16130" w:rsidRPr="00C16130" w:rsidRDefault="00C16130" w:rsidP="00C16130">
      <w:pPr>
        <w:tabs>
          <w:tab w:val="clear" w:pos="709"/>
        </w:tabs>
        <w:suppressAutoHyphens w:val="0"/>
        <w:spacing w:after="0" w:line="456" w:lineRule="exact"/>
        <w:ind w:left="20" w:firstLine="0"/>
        <w:jc w:val="center"/>
        <w:rPr>
          <w:rFonts w:ascii="Times New Roman" w:eastAsia="Times New Roman" w:hAnsi="Times New Roman" w:cs="Times New Roman"/>
          <w:b/>
          <w:bCs/>
          <w:kern w:val="0"/>
          <w:sz w:val="36"/>
          <w:szCs w:val="36"/>
          <w:lang w:eastAsia="en-US"/>
        </w:rPr>
      </w:pPr>
      <w:r w:rsidRPr="00C16130">
        <w:rPr>
          <w:rFonts w:ascii="Times New Roman" w:eastAsia="Times New Roman" w:hAnsi="Times New Roman" w:cs="Times New Roman"/>
          <w:b/>
          <w:bCs/>
          <w:color w:val="000000"/>
          <w:kern w:val="0"/>
          <w:sz w:val="36"/>
          <w:szCs w:val="36"/>
          <w:shd w:val="clear" w:color="auto" w:fill="FFFFFF"/>
          <w:lang w:val="en-US" w:eastAsia="en-US"/>
        </w:rPr>
        <w:t>STABAT</w:t>
      </w:r>
      <w:r w:rsidRPr="00C16130">
        <w:rPr>
          <w:rFonts w:ascii="Times New Roman" w:eastAsia="Times New Roman" w:hAnsi="Times New Roman" w:cs="Times New Roman"/>
          <w:b/>
          <w:bCs/>
          <w:color w:val="000000"/>
          <w:kern w:val="0"/>
          <w:sz w:val="36"/>
          <w:szCs w:val="36"/>
          <w:shd w:val="clear" w:color="auto" w:fill="FFFFFF"/>
          <w:lang w:eastAsia="en-US"/>
        </w:rPr>
        <w:t xml:space="preserve"> </w:t>
      </w:r>
      <w:r w:rsidRPr="00C16130">
        <w:rPr>
          <w:rFonts w:ascii="Times New Roman" w:eastAsia="Times New Roman" w:hAnsi="Times New Roman" w:cs="Times New Roman"/>
          <w:b/>
          <w:bCs/>
          <w:color w:val="000000"/>
          <w:kern w:val="0"/>
          <w:sz w:val="36"/>
          <w:szCs w:val="36"/>
          <w:shd w:val="clear" w:color="auto" w:fill="FFFFFF"/>
          <w:lang w:val="en-US" w:eastAsia="en-US"/>
        </w:rPr>
        <w:t>MATER</w:t>
      </w:r>
    </w:p>
    <w:p w14:paraId="4012B38A" w14:textId="77777777" w:rsidR="00C16130" w:rsidRPr="00C16130" w:rsidRDefault="00C16130" w:rsidP="00C16130">
      <w:pPr>
        <w:tabs>
          <w:tab w:val="clear" w:pos="709"/>
        </w:tabs>
        <w:suppressAutoHyphens w:val="0"/>
        <w:spacing w:after="877" w:line="456" w:lineRule="exact"/>
        <w:ind w:left="20" w:firstLine="0"/>
        <w:jc w:val="center"/>
        <w:rPr>
          <w:rFonts w:ascii="Times New Roman" w:eastAsia="Times New Roman" w:hAnsi="Times New Roman" w:cs="Times New Roman"/>
          <w:b/>
          <w:bCs/>
          <w:kern w:val="0"/>
          <w:sz w:val="36"/>
          <w:szCs w:val="36"/>
          <w:lang w:eastAsia="ru-RU"/>
        </w:rPr>
      </w:pPr>
      <w:r w:rsidRPr="00C16130">
        <w:rPr>
          <w:rFonts w:ascii="Times New Roman" w:eastAsia="Times New Roman" w:hAnsi="Times New Roman" w:cs="Times New Roman"/>
          <w:b/>
          <w:bCs/>
          <w:color w:val="000000"/>
          <w:kern w:val="0"/>
          <w:sz w:val="36"/>
          <w:szCs w:val="36"/>
          <w:shd w:val="clear" w:color="auto" w:fill="FFFFFF"/>
          <w:lang w:eastAsia="ru-RU"/>
        </w:rPr>
        <w:t>в богослужении и композиторском творчестве</w:t>
      </w:r>
      <w:r w:rsidRPr="00C16130">
        <w:rPr>
          <w:rFonts w:ascii="Times New Roman" w:eastAsia="Times New Roman" w:hAnsi="Times New Roman" w:cs="Times New Roman"/>
          <w:b/>
          <w:bCs/>
          <w:color w:val="000000"/>
          <w:kern w:val="0"/>
          <w:sz w:val="36"/>
          <w:szCs w:val="36"/>
          <w:shd w:val="clear" w:color="auto" w:fill="FFFFFF"/>
          <w:lang w:eastAsia="ru-RU"/>
        </w:rPr>
        <w:br/>
        <w:t>(к проблеме жанровой модели)</w:t>
      </w:r>
    </w:p>
    <w:p w14:paraId="287E9019" w14:textId="77777777" w:rsidR="00C16130" w:rsidRPr="00C16130" w:rsidRDefault="00C16130" w:rsidP="00C16130">
      <w:pPr>
        <w:tabs>
          <w:tab w:val="clear" w:pos="709"/>
        </w:tabs>
        <w:suppressAutoHyphens w:val="0"/>
        <w:spacing w:after="598" w:line="260" w:lineRule="exact"/>
        <w:ind w:left="20" w:firstLine="0"/>
        <w:jc w:val="center"/>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Специальность 17.00.02 - музыкальное искусство</w:t>
      </w:r>
    </w:p>
    <w:p w14:paraId="1A6AD631" w14:textId="77777777" w:rsidR="00C16130" w:rsidRPr="00C16130" w:rsidRDefault="00C16130" w:rsidP="00C16130">
      <w:pPr>
        <w:tabs>
          <w:tab w:val="clear" w:pos="709"/>
        </w:tabs>
        <w:suppressAutoHyphens w:val="0"/>
        <w:spacing w:after="604" w:line="322" w:lineRule="exact"/>
        <w:ind w:left="20" w:firstLine="0"/>
        <w:jc w:val="center"/>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Диссертация на соискание ученой степени</w:t>
      </w:r>
      <w:r w:rsidRPr="00C16130">
        <w:rPr>
          <w:rFonts w:ascii="Times New Roman" w:eastAsia="Times New Roman" w:hAnsi="Times New Roman" w:cs="Times New Roman"/>
          <w:color w:val="000000"/>
          <w:kern w:val="0"/>
          <w:sz w:val="26"/>
          <w:szCs w:val="26"/>
          <w:shd w:val="clear" w:color="auto" w:fill="FFFFFF"/>
          <w:lang w:eastAsia="ru-RU"/>
        </w:rPr>
        <w:br/>
        <w:t>кандидата искусствоведения</w:t>
      </w:r>
    </w:p>
    <w:p w14:paraId="0FA7D7BE" w14:textId="77777777" w:rsidR="00C16130" w:rsidRPr="00C16130" w:rsidRDefault="00C16130" w:rsidP="00C16130">
      <w:pPr>
        <w:tabs>
          <w:tab w:val="clear" w:pos="709"/>
        </w:tabs>
        <w:suppressAutoHyphens w:val="0"/>
        <w:spacing w:after="2266" w:line="317" w:lineRule="exact"/>
        <w:ind w:left="4520" w:firstLine="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Научный руководитель кандидат искусствоведения Дабаева И. П.</w:t>
      </w:r>
    </w:p>
    <w:p w14:paraId="350C4182" w14:textId="77777777" w:rsidR="00C16130" w:rsidRPr="00C16130" w:rsidRDefault="00C16130" w:rsidP="00C16130">
      <w:pPr>
        <w:tabs>
          <w:tab w:val="clear" w:pos="709"/>
        </w:tabs>
        <w:suppressAutoHyphens w:val="0"/>
        <w:spacing w:after="0" w:line="260" w:lineRule="exact"/>
        <w:ind w:left="20" w:firstLine="0"/>
        <w:jc w:val="center"/>
        <w:rPr>
          <w:rFonts w:ascii="Times New Roman" w:eastAsia="Times New Roman" w:hAnsi="Times New Roman" w:cs="Times New Roman"/>
          <w:kern w:val="0"/>
          <w:sz w:val="26"/>
          <w:szCs w:val="26"/>
          <w:lang w:eastAsia="ru-RU"/>
        </w:rPr>
        <w:sectPr w:rsidR="00C16130" w:rsidRPr="00C16130" w:rsidSect="00C16130">
          <w:footnotePr>
            <w:numStart w:val="3"/>
          </w:footnotePr>
          <w:type w:val="continuous"/>
          <w:pgSz w:w="10800" w:h="16819"/>
          <w:pgMar w:top="254" w:right="1344" w:bottom="254" w:left="1531" w:header="0" w:footer="3" w:gutter="0"/>
          <w:cols w:space="720"/>
          <w:noEndnote/>
          <w:docGrid w:linePitch="360"/>
        </w:sectPr>
      </w:pPr>
      <w:r w:rsidRPr="00C16130">
        <w:rPr>
          <w:rFonts w:ascii="Times New Roman" w:eastAsia="Times New Roman" w:hAnsi="Times New Roman" w:cs="Times New Roman"/>
          <w:color w:val="000000"/>
          <w:kern w:val="0"/>
          <w:sz w:val="26"/>
          <w:szCs w:val="26"/>
          <w:shd w:val="clear" w:color="auto" w:fill="FFFFFF"/>
          <w:lang w:eastAsia="ru-RU"/>
        </w:rPr>
        <w:t>Ростов-на-Дону - 2006</w:t>
      </w:r>
    </w:p>
    <w:p w14:paraId="3239D585" w14:textId="77777777" w:rsidR="00C16130" w:rsidRPr="00C16130" w:rsidRDefault="00C16130" w:rsidP="00C16130">
      <w:pPr>
        <w:tabs>
          <w:tab w:val="clear" w:pos="709"/>
        </w:tabs>
        <w:suppressAutoHyphens w:val="0"/>
        <w:spacing w:after="264" w:line="340" w:lineRule="exact"/>
        <w:ind w:left="140" w:firstLine="0"/>
        <w:jc w:val="center"/>
        <w:rPr>
          <w:rFonts w:ascii="Times New Roman" w:eastAsia="Times New Roman" w:hAnsi="Times New Roman" w:cs="Times New Roman"/>
          <w:b/>
          <w:bCs/>
          <w:kern w:val="0"/>
          <w:sz w:val="34"/>
          <w:szCs w:val="34"/>
          <w:lang w:eastAsia="ru-RU"/>
        </w:rPr>
      </w:pPr>
      <w:r w:rsidRPr="00C16130">
        <w:rPr>
          <w:rFonts w:ascii="Times New Roman" w:eastAsia="Times New Roman" w:hAnsi="Times New Roman" w:cs="Times New Roman"/>
          <w:b/>
          <w:bCs/>
          <w:color w:val="000000"/>
          <w:kern w:val="0"/>
          <w:sz w:val="34"/>
          <w:szCs w:val="34"/>
          <w:shd w:val="clear" w:color="auto" w:fill="FFFFFF"/>
          <w:lang w:eastAsia="ru-RU"/>
        </w:rPr>
        <w:lastRenderedPageBreak/>
        <w:t>СОДЕРЖАНИЕ</w:t>
      </w:r>
    </w:p>
    <w:p w14:paraId="6FC1191E" w14:textId="77777777" w:rsidR="00C16130" w:rsidRPr="00C16130" w:rsidRDefault="00C16130" w:rsidP="00C16130">
      <w:pPr>
        <w:tabs>
          <w:tab w:val="clear" w:pos="709"/>
          <w:tab w:val="left" w:pos="8555"/>
        </w:tabs>
        <w:suppressAutoHyphens w:val="0"/>
        <w:spacing w:after="0" w:line="950" w:lineRule="exact"/>
        <w:ind w:firstLine="0"/>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kern w:val="0"/>
          <w:sz w:val="26"/>
          <w:szCs w:val="26"/>
          <w:lang w:eastAsia="ru-RU"/>
        </w:rPr>
        <w:fldChar w:fldCharType="begin"/>
      </w:r>
      <w:r w:rsidRPr="00C16130">
        <w:rPr>
          <w:rFonts w:ascii="Times New Roman" w:eastAsia="Times New Roman" w:hAnsi="Times New Roman" w:cs="Times New Roman"/>
          <w:kern w:val="0"/>
          <w:sz w:val="26"/>
          <w:szCs w:val="26"/>
          <w:lang w:eastAsia="ru-RU"/>
        </w:rPr>
        <w:instrText xml:space="preserve"> TOC \o "1-5" \h \z </w:instrText>
      </w:r>
      <w:r w:rsidRPr="00C16130">
        <w:rPr>
          <w:rFonts w:ascii="Times New Roman" w:eastAsia="Times New Roman" w:hAnsi="Times New Roman" w:cs="Times New Roman"/>
          <w:kern w:val="0"/>
          <w:sz w:val="26"/>
          <w:szCs w:val="26"/>
          <w:lang w:eastAsia="ru-RU"/>
        </w:rPr>
        <w:fldChar w:fldCharType="separate"/>
      </w:r>
      <w:hyperlink w:anchor="bookmark0" w:tooltip="Current Document" w:history="1">
        <w:r w:rsidRPr="00C16130">
          <w:rPr>
            <w:rFonts w:ascii="Times New Roman" w:eastAsia="Times New Roman" w:hAnsi="Times New Roman" w:cs="Times New Roman"/>
            <w:color w:val="000000"/>
            <w:kern w:val="0"/>
            <w:sz w:val="26"/>
            <w:szCs w:val="26"/>
            <w:shd w:val="clear" w:color="auto" w:fill="FFFFFF"/>
            <w:lang w:eastAsia="ru-RU"/>
          </w:rPr>
          <w:t>Введение</w:t>
        </w:r>
        <w:r w:rsidRPr="00C16130">
          <w:rPr>
            <w:rFonts w:ascii="Times New Roman" w:eastAsia="Times New Roman" w:hAnsi="Times New Roman" w:cs="Times New Roman"/>
            <w:color w:val="000000"/>
            <w:kern w:val="0"/>
            <w:sz w:val="26"/>
            <w:szCs w:val="26"/>
            <w:shd w:val="clear" w:color="auto" w:fill="FFFFFF"/>
            <w:lang w:eastAsia="ru-RU"/>
          </w:rPr>
          <w:tab/>
          <w:t>4</w:t>
        </w:r>
      </w:hyperlink>
    </w:p>
    <w:p w14:paraId="5DED90E1" w14:textId="77777777" w:rsidR="00C16130" w:rsidRPr="00C16130" w:rsidRDefault="00C16130" w:rsidP="00C16130">
      <w:pPr>
        <w:tabs>
          <w:tab w:val="clear" w:pos="709"/>
        </w:tabs>
        <w:suppressAutoHyphens w:val="0"/>
        <w:spacing w:after="0" w:line="950" w:lineRule="exact"/>
        <w:ind w:firstLine="0"/>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Глава I.</w:t>
      </w:r>
    </w:p>
    <w:p w14:paraId="7DDBE0AD" w14:textId="77777777" w:rsidR="00C16130" w:rsidRPr="00C16130" w:rsidRDefault="00C16130" w:rsidP="00C16130">
      <w:pPr>
        <w:tabs>
          <w:tab w:val="clear" w:pos="709"/>
        </w:tabs>
        <w:suppressAutoHyphens w:val="0"/>
        <w:spacing w:after="0" w:line="475" w:lineRule="exact"/>
        <w:ind w:firstLine="0"/>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Жанр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в богослужении: формирование жанровой модели</w:t>
      </w:r>
    </w:p>
    <w:p w14:paraId="77473DFD" w14:textId="77777777" w:rsidR="00C16130" w:rsidRPr="00C16130" w:rsidRDefault="00C16130" w:rsidP="00C16130">
      <w:pPr>
        <w:numPr>
          <w:ilvl w:val="0"/>
          <w:numId w:val="1"/>
        </w:numPr>
        <w:tabs>
          <w:tab w:val="clear" w:pos="360"/>
          <w:tab w:val="clear" w:pos="709"/>
          <w:tab w:val="left" w:pos="563"/>
        </w:tabs>
        <w:suppressAutoHyphens w:val="0"/>
        <w:spacing w:after="0" w:line="475" w:lineRule="exact"/>
        <w:ind w:left="0" w:firstLine="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Поэтический текст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как основа жанрового содержания 14</w:t>
      </w:r>
    </w:p>
    <w:p w14:paraId="0321F78B" w14:textId="77777777" w:rsidR="00C16130" w:rsidRPr="00C16130" w:rsidRDefault="00C16130" w:rsidP="00C16130">
      <w:pPr>
        <w:numPr>
          <w:ilvl w:val="0"/>
          <w:numId w:val="6"/>
        </w:numPr>
        <w:tabs>
          <w:tab w:val="clear" w:pos="709"/>
          <w:tab w:val="left" w:pos="8555"/>
        </w:tabs>
        <w:suppressAutoHyphens w:val="0"/>
        <w:spacing w:after="0" w:line="475" w:lineRule="exact"/>
        <w:ind w:firstLine="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Версии текста. Авторство</w:t>
      </w:r>
      <w:r w:rsidRPr="00C16130">
        <w:rPr>
          <w:rFonts w:ascii="Times New Roman" w:eastAsia="Times New Roman" w:hAnsi="Times New Roman" w:cs="Times New Roman"/>
          <w:color w:val="000000"/>
          <w:kern w:val="0"/>
          <w:sz w:val="26"/>
          <w:szCs w:val="26"/>
          <w:shd w:val="clear" w:color="auto" w:fill="FFFFFF"/>
          <w:lang w:eastAsia="ru-RU"/>
        </w:rPr>
        <w:tab/>
        <w:t>15</w:t>
      </w:r>
    </w:p>
    <w:p w14:paraId="492240E0" w14:textId="77777777" w:rsidR="00C16130" w:rsidRPr="00C16130" w:rsidRDefault="00C16130" w:rsidP="00C16130">
      <w:pPr>
        <w:numPr>
          <w:ilvl w:val="0"/>
          <w:numId w:val="6"/>
        </w:numPr>
        <w:tabs>
          <w:tab w:val="clear" w:pos="709"/>
          <w:tab w:val="left" w:pos="8555"/>
        </w:tabs>
        <w:suppressAutoHyphens w:val="0"/>
        <w:spacing w:after="0" w:line="475" w:lineRule="exact"/>
        <w:ind w:firstLine="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Образно-эмоциональная характеристика текста. Текст и смысл</w:t>
      </w:r>
      <w:r w:rsidRPr="00C16130">
        <w:rPr>
          <w:rFonts w:ascii="Times New Roman" w:eastAsia="Times New Roman" w:hAnsi="Times New Roman" w:cs="Times New Roman"/>
          <w:color w:val="000000"/>
          <w:kern w:val="0"/>
          <w:sz w:val="26"/>
          <w:szCs w:val="26"/>
          <w:shd w:val="clear" w:color="auto" w:fill="FFFFFF"/>
          <w:lang w:eastAsia="ru-RU"/>
        </w:rPr>
        <w:tab/>
        <w:t>25</w:t>
      </w:r>
    </w:p>
    <w:p w14:paraId="421F9FC1" w14:textId="77777777" w:rsidR="00C16130" w:rsidRPr="00C16130" w:rsidRDefault="00C16130" w:rsidP="00C16130">
      <w:pPr>
        <w:numPr>
          <w:ilvl w:val="0"/>
          <w:numId w:val="6"/>
        </w:numPr>
        <w:tabs>
          <w:tab w:val="clear" w:pos="709"/>
          <w:tab w:val="left" w:pos="8555"/>
        </w:tabs>
        <w:suppressAutoHyphens w:val="0"/>
        <w:spacing w:after="0" w:line="475" w:lineRule="exact"/>
        <w:ind w:firstLine="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Особенности стихосложения</w:t>
      </w:r>
      <w:r w:rsidRPr="00C16130">
        <w:rPr>
          <w:rFonts w:ascii="Times New Roman" w:eastAsia="Times New Roman" w:hAnsi="Times New Roman" w:cs="Times New Roman"/>
          <w:color w:val="000000"/>
          <w:kern w:val="0"/>
          <w:sz w:val="26"/>
          <w:szCs w:val="26"/>
          <w:shd w:val="clear" w:color="auto" w:fill="FFFFFF"/>
          <w:lang w:eastAsia="ru-RU"/>
        </w:rPr>
        <w:tab/>
        <w:t>34</w:t>
      </w:r>
    </w:p>
    <w:p w14:paraId="52407971" w14:textId="77777777" w:rsidR="00C16130" w:rsidRPr="00C16130" w:rsidRDefault="00C16130" w:rsidP="00C16130">
      <w:pPr>
        <w:numPr>
          <w:ilvl w:val="0"/>
          <w:numId w:val="1"/>
        </w:numPr>
        <w:tabs>
          <w:tab w:val="clear" w:pos="360"/>
          <w:tab w:val="clear" w:pos="709"/>
          <w:tab w:val="left" w:pos="563"/>
          <w:tab w:val="left" w:pos="8555"/>
        </w:tabs>
        <w:suppressAutoHyphens w:val="0"/>
        <w:spacing w:after="0" w:line="475" w:lineRule="exact"/>
        <w:ind w:left="0" w:firstLine="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Сферы применения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в богослужении</w:t>
      </w:r>
      <w:r w:rsidRPr="00C16130">
        <w:rPr>
          <w:rFonts w:ascii="Times New Roman" w:eastAsia="Times New Roman" w:hAnsi="Times New Roman" w:cs="Times New Roman"/>
          <w:color w:val="000000"/>
          <w:kern w:val="0"/>
          <w:sz w:val="26"/>
          <w:szCs w:val="26"/>
          <w:shd w:val="clear" w:color="auto" w:fill="FFFFFF"/>
          <w:lang w:eastAsia="ru-RU"/>
        </w:rPr>
        <w:tab/>
        <w:t>45</w:t>
      </w:r>
    </w:p>
    <w:p w14:paraId="0E7FC516" w14:textId="77777777" w:rsidR="00C16130" w:rsidRPr="00C16130" w:rsidRDefault="00C16130" w:rsidP="00C16130">
      <w:pPr>
        <w:numPr>
          <w:ilvl w:val="0"/>
          <w:numId w:val="7"/>
        </w:numPr>
        <w:tabs>
          <w:tab w:val="clear" w:pos="709"/>
        </w:tabs>
        <w:suppressAutoHyphens w:val="0"/>
        <w:spacing w:after="0" w:line="475" w:lineRule="exact"/>
        <w:ind w:firstLine="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Службы Пресвятой Девы Марии</w:t>
      </w:r>
    </w:p>
    <w:p w14:paraId="56B89915" w14:textId="77777777" w:rsidR="00C16130" w:rsidRPr="00C16130" w:rsidRDefault="00C16130" w:rsidP="00C16130">
      <w:pPr>
        <w:numPr>
          <w:ilvl w:val="0"/>
          <w:numId w:val="7"/>
        </w:numPr>
        <w:tabs>
          <w:tab w:val="clear" w:pos="709"/>
          <w:tab w:val="left" w:pos="738"/>
        </w:tabs>
        <w:suppressAutoHyphens w:val="0"/>
        <w:spacing w:after="0" w:line="475" w:lineRule="exact"/>
        <w:ind w:firstLine="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в частной молитвенной практике, в литургических и</w:t>
      </w:r>
    </w:p>
    <w:p w14:paraId="02D5AE66" w14:textId="77777777" w:rsidR="00C16130" w:rsidRPr="00C16130" w:rsidRDefault="00C16130" w:rsidP="00C16130">
      <w:pPr>
        <w:tabs>
          <w:tab w:val="clear" w:pos="709"/>
          <w:tab w:val="left" w:pos="8555"/>
        </w:tabs>
        <w:suppressAutoHyphens w:val="0"/>
        <w:spacing w:after="0" w:line="475" w:lineRule="exact"/>
        <w:ind w:left="720" w:firstLine="0"/>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внелитургических службах</w:t>
      </w:r>
      <w:r w:rsidRPr="00C16130">
        <w:rPr>
          <w:rFonts w:ascii="Times New Roman" w:eastAsia="Times New Roman" w:hAnsi="Times New Roman" w:cs="Times New Roman"/>
          <w:color w:val="000000"/>
          <w:kern w:val="0"/>
          <w:sz w:val="26"/>
          <w:szCs w:val="26"/>
          <w:shd w:val="clear" w:color="auto" w:fill="FFFFFF"/>
          <w:lang w:eastAsia="ru-RU"/>
        </w:rPr>
        <w:tab/>
        <w:t>47</w:t>
      </w:r>
    </w:p>
    <w:p w14:paraId="5A902484" w14:textId="77777777" w:rsidR="00C16130" w:rsidRPr="00C16130" w:rsidRDefault="00C16130" w:rsidP="00C16130">
      <w:pPr>
        <w:numPr>
          <w:ilvl w:val="0"/>
          <w:numId w:val="1"/>
        </w:numPr>
        <w:tabs>
          <w:tab w:val="clear" w:pos="360"/>
          <w:tab w:val="clear" w:pos="709"/>
          <w:tab w:val="left" w:pos="563"/>
        </w:tabs>
        <w:suppressAutoHyphens w:val="0"/>
        <w:spacing w:after="0" w:line="475" w:lineRule="exact"/>
        <w:ind w:left="0" w:firstLine="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Церковная ветвь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к проблеме формирования жанровой</w:t>
      </w:r>
    </w:p>
    <w:p w14:paraId="66D5D543" w14:textId="77777777" w:rsidR="00C16130" w:rsidRPr="00C16130" w:rsidRDefault="00C16130" w:rsidP="00C16130">
      <w:pPr>
        <w:tabs>
          <w:tab w:val="clear" w:pos="709"/>
          <w:tab w:val="left" w:pos="8555"/>
        </w:tabs>
        <w:suppressAutoHyphens w:val="0"/>
        <w:spacing w:after="416" w:line="475" w:lineRule="exact"/>
        <w:ind w:left="720" w:firstLine="0"/>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модели</w:t>
      </w:r>
      <w:r w:rsidRPr="00C16130">
        <w:rPr>
          <w:rFonts w:ascii="Times New Roman" w:eastAsia="Times New Roman" w:hAnsi="Times New Roman" w:cs="Times New Roman"/>
          <w:color w:val="000000"/>
          <w:kern w:val="0"/>
          <w:sz w:val="26"/>
          <w:szCs w:val="26"/>
          <w:shd w:val="clear" w:color="auto" w:fill="FFFFFF"/>
          <w:lang w:eastAsia="ru-RU"/>
        </w:rPr>
        <w:tab/>
        <w:t>58</w:t>
      </w:r>
    </w:p>
    <w:p w14:paraId="34635F1B" w14:textId="77777777" w:rsidR="00C16130" w:rsidRPr="00C16130" w:rsidRDefault="00C16130" w:rsidP="00C16130">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Глава II.</w:t>
      </w:r>
    </w:p>
    <w:p w14:paraId="63445AA2" w14:textId="77777777" w:rsidR="00C16130" w:rsidRPr="00C16130" w:rsidRDefault="00C16130" w:rsidP="00C16130">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Жанр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в композиторском творчестве и концертной практике</w:t>
      </w:r>
    </w:p>
    <w:p w14:paraId="5055F229" w14:textId="77777777" w:rsidR="00C16130" w:rsidRPr="00C16130" w:rsidRDefault="00C16130" w:rsidP="00C16130">
      <w:pPr>
        <w:numPr>
          <w:ilvl w:val="0"/>
          <w:numId w:val="8"/>
        </w:numPr>
        <w:tabs>
          <w:tab w:val="clear" w:pos="709"/>
          <w:tab w:val="left" w:pos="563"/>
          <w:tab w:val="left" w:pos="8555"/>
        </w:tabs>
        <w:suppressAutoHyphens w:val="0"/>
        <w:spacing w:after="0" w:line="480" w:lineRule="exact"/>
        <w:ind w:firstLine="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Жанр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в концертной практике</w:t>
      </w:r>
      <w:r w:rsidRPr="00C16130">
        <w:rPr>
          <w:rFonts w:ascii="Times New Roman" w:eastAsia="Times New Roman" w:hAnsi="Times New Roman" w:cs="Times New Roman"/>
          <w:color w:val="000000"/>
          <w:kern w:val="0"/>
          <w:sz w:val="26"/>
          <w:szCs w:val="26"/>
          <w:shd w:val="clear" w:color="auto" w:fill="FFFFFF"/>
          <w:lang w:eastAsia="ru-RU"/>
        </w:rPr>
        <w:tab/>
        <w:t>70</w:t>
      </w:r>
    </w:p>
    <w:p w14:paraId="0C37EBA9" w14:textId="77777777" w:rsidR="00C16130" w:rsidRPr="00C16130" w:rsidRDefault="00C16130" w:rsidP="00C16130">
      <w:pPr>
        <w:numPr>
          <w:ilvl w:val="0"/>
          <w:numId w:val="8"/>
        </w:numPr>
        <w:tabs>
          <w:tab w:val="clear" w:pos="709"/>
          <w:tab w:val="left" w:pos="565"/>
          <w:tab w:val="left" w:pos="8555"/>
        </w:tabs>
        <w:suppressAutoHyphens w:val="0"/>
        <w:spacing w:after="0" w:line="480" w:lineRule="exact"/>
        <w:ind w:firstLine="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Жанровый стиль музыкальных произведений </w:t>
      </w:r>
      <w:r w:rsidRPr="00C16130">
        <w:rPr>
          <w:rFonts w:ascii="Times New Roman" w:eastAsia="Times New Roman" w:hAnsi="Times New Roman" w:cs="Times New Roman"/>
          <w:color w:val="000000"/>
          <w:kern w:val="0"/>
          <w:sz w:val="26"/>
          <w:szCs w:val="26"/>
          <w:shd w:val="clear" w:color="auto" w:fill="FFFFFF"/>
          <w:lang w:eastAsia="en-US"/>
        </w:rPr>
        <w:t>«</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w:t>
      </w:r>
      <w:r w:rsidRPr="00C16130">
        <w:rPr>
          <w:rFonts w:ascii="Times New Roman" w:eastAsia="Times New Roman" w:hAnsi="Times New Roman" w:cs="Times New Roman"/>
          <w:color w:val="000000"/>
          <w:kern w:val="0"/>
          <w:sz w:val="26"/>
          <w:szCs w:val="26"/>
          <w:shd w:val="clear" w:color="auto" w:fill="FFFFFF"/>
          <w:lang w:eastAsia="en-US"/>
        </w:rPr>
        <w:tab/>
      </w:r>
      <w:r w:rsidRPr="00C16130">
        <w:rPr>
          <w:rFonts w:ascii="Times New Roman" w:eastAsia="Times New Roman" w:hAnsi="Times New Roman" w:cs="Times New Roman"/>
          <w:color w:val="000000"/>
          <w:kern w:val="0"/>
          <w:sz w:val="26"/>
          <w:szCs w:val="26"/>
          <w:shd w:val="clear" w:color="auto" w:fill="FFFFFF"/>
          <w:lang w:eastAsia="ru-RU"/>
        </w:rPr>
        <w:t>71</w:t>
      </w:r>
    </w:p>
    <w:p w14:paraId="585860ED" w14:textId="77777777" w:rsidR="00C16130" w:rsidRPr="00C16130" w:rsidRDefault="00C16130" w:rsidP="00C16130">
      <w:pPr>
        <w:numPr>
          <w:ilvl w:val="0"/>
          <w:numId w:val="8"/>
        </w:numPr>
        <w:tabs>
          <w:tab w:val="clear" w:pos="709"/>
          <w:tab w:val="left" w:pos="565"/>
          <w:tab w:val="left" w:pos="8555"/>
        </w:tabs>
        <w:suppressAutoHyphens w:val="0"/>
        <w:spacing w:after="0" w:line="480" w:lineRule="exact"/>
        <w:ind w:firstLine="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Жанровые модели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в контексте исторических стилей</w:t>
      </w:r>
      <w:r w:rsidRPr="00C16130">
        <w:rPr>
          <w:rFonts w:ascii="Times New Roman" w:eastAsia="Times New Roman" w:hAnsi="Times New Roman" w:cs="Times New Roman"/>
          <w:color w:val="000000"/>
          <w:kern w:val="0"/>
          <w:sz w:val="26"/>
          <w:szCs w:val="26"/>
          <w:shd w:val="clear" w:color="auto" w:fill="FFFFFF"/>
          <w:lang w:eastAsia="ru-RU"/>
        </w:rPr>
        <w:tab/>
        <w:t>83</w:t>
      </w:r>
    </w:p>
    <w:p w14:paraId="518B3638" w14:textId="77777777" w:rsidR="00C16130" w:rsidRPr="00C16130" w:rsidRDefault="00C16130" w:rsidP="00C16130">
      <w:pPr>
        <w:numPr>
          <w:ilvl w:val="0"/>
          <w:numId w:val="8"/>
        </w:numPr>
        <w:tabs>
          <w:tab w:val="clear" w:pos="709"/>
          <w:tab w:val="left" w:pos="565"/>
          <w:tab w:val="left" w:pos="8555"/>
        </w:tabs>
        <w:suppressAutoHyphens w:val="0"/>
        <w:spacing w:after="0" w:line="480" w:lineRule="exact"/>
        <w:ind w:firstLine="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Авторский стиль в композициях </w:t>
      </w:r>
      <w:r w:rsidRPr="00C16130">
        <w:rPr>
          <w:rFonts w:ascii="Times New Roman" w:eastAsia="Times New Roman" w:hAnsi="Times New Roman" w:cs="Times New Roman"/>
          <w:color w:val="000000"/>
          <w:kern w:val="0"/>
          <w:sz w:val="26"/>
          <w:szCs w:val="26"/>
          <w:shd w:val="clear" w:color="auto" w:fill="FFFFFF"/>
          <w:lang w:eastAsia="en-US"/>
        </w:rPr>
        <w:t>«</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w:t>
      </w:r>
      <w:r w:rsidRPr="00C16130">
        <w:rPr>
          <w:rFonts w:ascii="Times New Roman" w:eastAsia="Times New Roman" w:hAnsi="Times New Roman" w:cs="Times New Roman"/>
          <w:color w:val="000000"/>
          <w:kern w:val="0"/>
          <w:sz w:val="26"/>
          <w:szCs w:val="26"/>
          <w:shd w:val="clear" w:color="auto" w:fill="FFFFFF"/>
          <w:lang w:eastAsia="en-US"/>
        </w:rPr>
        <w:tab/>
      </w:r>
      <w:r w:rsidRPr="00C16130">
        <w:rPr>
          <w:rFonts w:ascii="Times New Roman" w:eastAsia="Times New Roman" w:hAnsi="Times New Roman" w:cs="Times New Roman"/>
          <w:color w:val="000000"/>
          <w:kern w:val="0"/>
          <w:sz w:val="26"/>
          <w:szCs w:val="26"/>
          <w:shd w:val="clear" w:color="auto" w:fill="FFFFFF"/>
          <w:lang w:eastAsia="ru-RU"/>
        </w:rPr>
        <w:t>102</w:t>
      </w:r>
    </w:p>
    <w:p w14:paraId="64ABDF2E" w14:textId="77777777" w:rsidR="00C16130" w:rsidRPr="00C16130" w:rsidRDefault="00C16130" w:rsidP="00C16130">
      <w:pPr>
        <w:numPr>
          <w:ilvl w:val="0"/>
          <w:numId w:val="8"/>
        </w:numPr>
        <w:tabs>
          <w:tab w:val="clear" w:pos="709"/>
          <w:tab w:val="left" w:pos="565"/>
          <w:tab w:val="left" w:pos="8555"/>
        </w:tabs>
        <w:suppressAutoHyphens w:val="0"/>
        <w:spacing w:after="416" w:line="480" w:lineRule="exact"/>
        <w:ind w:firstLine="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О соотношении национального и жанрового стилей</w:t>
      </w:r>
      <w:r w:rsidRPr="00C16130">
        <w:rPr>
          <w:rFonts w:ascii="Times New Roman" w:eastAsia="Times New Roman" w:hAnsi="Times New Roman" w:cs="Times New Roman"/>
          <w:color w:val="000000"/>
          <w:kern w:val="0"/>
          <w:sz w:val="26"/>
          <w:szCs w:val="26"/>
          <w:shd w:val="clear" w:color="auto" w:fill="FFFFFF"/>
          <w:lang w:eastAsia="ru-RU"/>
        </w:rPr>
        <w:tab/>
        <w:t>129</w:t>
      </w:r>
    </w:p>
    <w:p w14:paraId="309DC393" w14:textId="77777777" w:rsidR="00C16130" w:rsidRPr="00C16130" w:rsidRDefault="00C16130" w:rsidP="00C16130">
      <w:pPr>
        <w:tabs>
          <w:tab w:val="clear" w:pos="709"/>
          <w:tab w:val="left" w:pos="8555"/>
        </w:tabs>
        <w:suppressAutoHyphens w:val="0"/>
        <w:spacing w:after="0" w:line="485" w:lineRule="exact"/>
        <w:ind w:firstLine="0"/>
        <w:rPr>
          <w:rFonts w:ascii="Times New Roman" w:eastAsia="Times New Roman" w:hAnsi="Times New Roman" w:cs="Times New Roman"/>
          <w:kern w:val="0"/>
          <w:sz w:val="26"/>
          <w:szCs w:val="26"/>
          <w:lang w:eastAsia="ru-RU"/>
        </w:rPr>
      </w:pPr>
      <w:hyperlink w:anchor="bookmark4" w:tooltip="Current Document" w:history="1">
        <w:r w:rsidRPr="00C16130">
          <w:rPr>
            <w:rFonts w:ascii="Times New Roman" w:eastAsia="Times New Roman" w:hAnsi="Times New Roman" w:cs="Times New Roman"/>
            <w:color w:val="000000"/>
            <w:kern w:val="0"/>
            <w:sz w:val="26"/>
            <w:szCs w:val="26"/>
            <w:shd w:val="clear" w:color="auto" w:fill="FFFFFF"/>
            <w:lang w:eastAsia="ru-RU"/>
          </w:rPr>
          <w:t>Заключение</w:t>
        </w:r>
        <w:r w:rsidRPr="00C16130">
          <w:rPr>
            <w:rFonts w:ascii="Times New Roman" w:eastAsia="Times New Roman" w:hAnsi="Times New Roman" w:cs="Times New Roman"/>
            <w:color w:val="000000"/>
            <w:kern w:val="0"/>
            <w:sz w:val="26"/>
            <w:szCs w:val="26"/>
            <w:shd w:val="clear" w:color="auto" w:fill="FFFFFF"/>
            <w:lang w:eastAsia="ru-RU"/>
          </w:rPr>
          <w:tab/>
          <w:t>138</w:t>
        </w:r>
      </w:hyperlink>
    </w:p>
    <w:p w14:paraId="2F64AC67" w14:textId="77777777" w:rsidR="00C16130" w:rsidRPr="00C16130" w:rsidRDefault="00C16130" w:rsidP="00C16130">
      <w:pPr>
        <w:tabs>
          <w:tab w:val="clear" w:pos="709"/>
          <w:tab w:val="left" w:pos="8555"/>
        </w:tabs>
        <w:suppressAutoHyphens w:val="0"/>
        <w:spacing w:after="0" w:line="485" w:lineRule="exact"/>
        <w:ind w:firstLine="0"/>
        <w:rPr>
          <w:rFonts w:ascii="Times New Roman" w:eastAsia="Times New Roman" w:hAnsi="Times New Roman" w:cs="Times New Roman"/>
          <w:kern w:val="0"/>
          <w:sz w:val="26"/>
          <w:szCs w:val="26"/>
          <w:lang w:eastAsia="ru-RU"/>
        </w:rPr>
        <w:sectPr w:rsidR="00C16130" w:rsidRPr="00C16130">
          <w:pgSz w:w="10800" w:h="16819"/>
          <w:pgMar w:top="1682" w:right="610" w:bottom="2086" w:left="1080" w:header="0" w:footer="3" w:gutter="0"/>
          <w:cols w:space="720"/>
          <w:noEndnote/>
          <w:docGrid w:linePitch="360"/>
        </w:sectPr>
      </w:pPr>
      <w:hyperlink w:anchor="bookmark5" w:tooltip="Current Document" w:history="1">
        <w:r w:rsidRPr="00C16130">
          <w:rPr>
            <w:rFonts w:ascii="Times New Roman" w:eastAsia="Times New Roman" w:hAnsi="Times New Roman" w:cs="Times New Roman"/>
            <w:color w:val="000000"/>
            <w:kern w:val="0"/>
            <w:sz w:val="26"/>
            <w:szCs w:val="26"/>
            <w:shd w:val="clear" w:color="auto" w:fill="FFFFFF"/>
            <w:lang w:eastAsia="ru-RU"/>
          </w:rPr>
          <w:t>Список литературы</w:t>
        </w:r>
        <w:r w:rsidRPr="00C16130">
          <w:rPr>
            <w:rFonts w:ascii="Times New Roman" w:eastAsia="Times New Roman" w:hAnsi="Times New Roman" w:cs="Times New Roman"/>
            <w:color w:val="000000"/>
            <w:kern w:val="0"/>
            <w:sz w:val="26"/>
            <w:szCs w:val="26"/>
            <w:shd w:val="clear" w:color="auto" w:fill="FFFFFF"/>
            <w:lang w:eastAsia="ru-RU"/>
          </w:rPr>
          <w:tab/>
          <w:t>141</w:t>
        </w:r>
      </w:hyperlink>
    </w:p>
    <w:p w14:paraId="1604B20F" w14:textId="426E5780" w:rsidR="00E06DEE" w:rsidRDefault="00C16130" w:rsidP="00C16130">
      <w:pPr>
        <w:rPr>
          <w:rFonts w:ascii="Times New Roman" w:eastAsia="Times New Roman" w:hAnsi="Times New Roman" w:cs="Microsoft Sans Serif"/>
          <w:color w:val="000000"/>
          <w:kern w:val="0"/>
          <w:sz w:val="26"/>
          <w:szCs w:val="26"/>
          <w:shd w:val="clear" w:color="auto" w:fill="FFFFFF"/>
          <w:lang w:eastAsia="ru-RU"/>
        </w:rPr>
      </w:pPr>
      <w:r w:rsidRPr="00C16130">
        <w:rPr>
          <w:rFonts w:ascii="Microsoft Sans Serif" w:eastAsia="Times New Roman" w:hAnsi="Microsoft Sans Serif" w:cs="Microsoft Sans Serif"/>
          <w:b/>
          <w:bCs/>
          <w:color w:val="000000"/>
          <w:kern w:val="0"/>
          <w:sz w:val="26"/>
          <w:szCs w:val="26"/>
          <w:lang w:eastAsia="ru-RU"/>
        </w:rPr>
        <w:lastRenderedPageBreak/>
        <w:fldChar w:fldCharType="end"/>
      </w:r>
      <w:r w:rsidRPr="00C16130">
        <w:rPr>
          <w:rFonts w:ascii="Microsoft Sans Serif" w:eastAsia="Times New Roman" w:hAnsi="Microsoft Sans Serif" w:cs="Microsoft Sans Serif"/>
          <w:noProof/>
          <w:color w:val="000000"/>
          <w:kern w:val="0"/>
          <w:sz w:val="24"/>
          <w:szCs w:val="24"/>
          <w:lang w:eastAsia="ru-RU"/>
        </w:rPr>
        <mc:AlternateContent>
          <mc:Choice Requires="wps">
            <w:drawing>
              <wp:anchor distT="226060" distB="0" distL="2432050" distR="63500" simplePos="0" relativeHeight="251659264" behindDoc="1" locked="0" layoutInCell="1" allowOverlap="1" wp14:anchorId="39FD1D73" wp14:editId="0B61B2B8">
                <wp:simplePos x="0" y="0"/>
                <wp:positionH relativeFrom="margin">
                  <wp:posOffset>5474335</wp:posOffset>
                </wp:positionH>
                <wp:positionV relativeFrom="paragraph">
                  <wp:posOffset>288290</wp:posOffset>
                </wp:positionV>
                <wp:extent cx="259080" cy="165100"/>
                <wp:effectExtent l="0" t="3810" r="635" b="2540"/>
                <wp:wrapSquare wrapText="left"/>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FA835" w14:textId="77777777" w:rsidR="00C16130" w:rsidRDefault="00C16130" w:rsidP="00C16130">
                            <w:pPr>
                              <w:pStyle w:val="88"/>
                              <w:shd w:val="clear" w:color="auto" w:fill="auto"/>
                              <w:spacing w:line="260" w:lineRule="exact"/>
                            </w:pPr>
                            <w:r>
                              <w:rPr>
                                <w:rStyle w:val="8Exact"/>
                                <w:color w:val="000000"/>
                              </w:rPr>
                              <w:t>188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FD1D73" id="_x0000_t202" coordsize="21600,21600" o:spt="202" path="m,l,21600r21600,l21600,xe">
                <v:stroke joinstyle="miter"/>
                <v:path gradientshapeok="t" o:connecttype="rect"/>
              </v:shapetype>
              <v:shape id="Надпись 30" o:spid="_x0000_s1026" type="#_x0000_t202" style="position:absolute;left:0;text-align:left;margin-left:431.05pt;margin-top:22.7pt;width:20.4pt;height:13pt;z-index:-251657216;visibility:visible;mso-wrap-style:square;mso-width-percent:0;mso-height-percent:0;mso-wrap-distance-left:191.5pt;mso-wrap-distance-top:17.8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" filled="f" stroked="f">
                <v:textbox style="mso-fit-shape-to-text:t" inset="0,0,0,0">
                  <w:txbxContent>
                    <w:p w14:paraId="3E5FA835" w14:textId="77777777" w:rsidR="00C16130" w:rsidRDefault="00C16130" w:rsidP="00C16130">
                      <w:pPr>
                        <w:pStyle w:val="88"/>
                        <w:shd w:val="clear" w:color="auto" w:fill="auto"/>
                        <w:spacing w:line="260" w:lineRule="exact"/>
                      </w:pPr>
                      <w:r>
                        <w:rPr>
                          <w:rStyle w:val="8Exact"/>
                          <w:color w:val="000000"/>
                        </w:rPr>
                        <w:t>188</w:t>
                      </w:r>
                    </w:p>
                  </w:txbxContent>
                </v:textbox>
                <w10:wrap type="square" side="left" anchorx="margin"/>
              </v:shape>
            </w:pict>
          </mc:Fallback>
        </mc:AlternateContent>
      </w:r>
      <w:r w:rsidRPr="00C16130">
        <w:rPr>
          <w:rFonts w:ascii="Times New Roman" w:eastAsia="Times New Roman" w:hAnsi="Times New Roman" w:cs="Microsoft Sans Serif"/>
          <w:color w:val="000000"/>
          <w:kern w:val="0"/>
          <w:sz w:val="26"/>
          <w:szCs w:val="26"/>
          <w:shd w:val="clear" w:color="auto" w:fill="FFFFFF"/>
          <w:lang w:eastAsia="ru-RU"/>
        </w:rPr>
        <w:t>Приложение I. Список имен композиторов Приложение II. Нотные примеры</w:t>
      </w:r>
    </w:p>
    <w:p w14:paraId="1E1F99D3" w14:textId="3D5D02B4" w:rsidR="00C16130" w:rsidRDefault="00C16130" w:rsidP="00C16130">
      <w:pPr>
        <w:rPr>
          <w:rFonts w:ascii="Times New Roman" w:eastAsia="Times New Roman" w:hAnsi="Times New Roman" w:cs="Microsoft Sans Serif"/>
          <w:color w:val="000000"/>
          <w:kern w:val="0"/>
          <w:sz w:val="26"/>
          <w:szCs w:val="26"/>
          <w:shd w:val="clear" w:color="auto" w:fill="FFFFFF"/>
          <w:lang w:eastAsia="ru-RU"/>
        </w:rPr>
      </w:pPr>
    </w:p>
    <w:p w14:paraId="343D7F12" w14:textId="36409A8D" w:rsidR="00C16130" w:rsidRDefault="00C16130" w:rsidP="00C16130">
      <w:pPr>
        <w:rPr>
          <w:rFonts w:ascii="Times New Roman" w:eastAsia="Times New Roman" w:hAnsi="Times New Roman" w:cs="Microsoft Sans Serif"/>
          <w:color w:val="000000"/>
          <w:kern w:val="0"/>
          <w:sz w:val="26"/>
          <w:szCs w:val="26"/>
          <w:shd w:val="clear" w:color="auto" w:fill="FFFFFF"/>
          <w:lang w:eastAsia="ru-RU"/>
        </w:rPr>
      </w:pPr>
    </w:p>
    <w:p w14:paraId="3F9DA7D1" w14:textId="77777777" w:rsidR="00C16130" w:rsidRPr="00C16130" w:rsidRDefault="00C16130" w:rsidP="00C16130">
      <w:pPr>
        <w:keepNext/>
        <w:keepLines/>
        <w:tabs>
          <w:tab w:val="clear" w:pos="709"/>
        </w:tabs>
        <w:suppressAutoHyphens w:val="0"/>
        <w:spacing w:after="306" w:line="260" w:lineRule="exact"/>
        <w:ind w:firstLine="0"/>
        <w:jc w:val="center"/>
        <w:outlineLvl w:val="7"/>
        <w:rPr>
          <w:rFonts w:ascii="Times New Roman" w:eastAsia="Times New Roman" w:hAnsi="Times New Roman" w:cs="Times New Roman"/>
          <w:b/>
          <w:bCs/>
          <w:kern w:val="0"/>
          <w:sz w:val="26"/>
          <w:szCs w:val="26"/>
          <w:lang w:eastAsia="ru-RU"/>
        </w:rPr>
      </w:pPr>
      <w:bookmarkStart w:id="0" w:name="bookmark4"/>
      <w:r w:rsidRPr="00C16130">
        <w:rPr>
          <w:rFonts w:ascii="Times New Roman" w:eastAsia="Times New Roman" w:hAnsi="Times New Roman" w:cs="Times New Roman"/>
          <w:b/>
          <w:bCs/>
          <w:color w:val="000000"/>
          <w:kern w:val="0"/>
          <w:sz w:val="26"/>
          <w:szCs w:val="26"/>
          <w:shd w:val="clear" w:color="auto" w:fill="FFFFFF"/>
          <w:lang w:eastAsia="ru-RU"/>
        </w:rPr>
        <w:t>ЗАКЛЮЧЕНИЕ</w:t>
      </w:r>
      <w:bookmarkEnd w:id="0"/>
    </w:p>
    <w:p w14:paraId="1E3BC4C9" w14:textId="77777777" w:rsidR="00C16130" w:rsidRPr="00C16130" w:rsidRDefault="00C16130" w:rsidP="00C16130">
      <w:pPr>
        <w:tabs>
          <w:tab w:val="clear" w:pos="709"/>
        </w:tabs>
        <w:suppressAutoHyphens w:val="0"/>
        <w:spacing w:after="0" w:line="480" w:lineRule="exact"/>
        <w:ind w:firstLine="540"/>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b/>
          <w:bCs/>
          <w:color w:val="000000"/>
          <w:kern w:val="0"/>
          <w:sz w:val="26"/>
          <w:szCs w:val="26"/>
          <w:shd w:val="clear" w:color="auto" w:fill="FFFFFF"/>
          <w:lang w:val="en-US" w:eastAsia="en-US"/>
        </w:rPr>
        <w:t>Stabat</w:t>
      </w:r>
      <w:r w:rsidRPr="00C16130">
        <w:rPr>
          <w:rFonts w:ascii="Times New Roman" w:eastAsia="Times New Roman" w:hAnsi="Times New Roman" w:cs="Times New Roman"/>
          <w:b/>
          <w:bCs/>
          <w:color w:val="000000"/>
          <w:kern w:val="0"/>
          <w:sz w:val="26"/>
          <w:szCs w:val="26"/>
          <w:shd w:val="clear" w:color="auto" w:fill="FFFFFF"/>
          <w:lang w:eastAsia="en-US"/>
        </w:rPr>
        <w:t xml:space="preserve"> </w:t>
      </w:r>
      <w:r w:rsidRPr="00C16130">
        <w:rPr>
          <w:rFonts w:ascii="Times New Roman" w:eastAsia="Times New Roman" w:hAnsi="Times New Roman" w:cs="Times New Roman"/>
          <w:b/>
          <w:bCs/>
          <w:color w:val="000000"/>
          <w:kern w:val="0"/>
          <w:sz w:val="26"/>
          <w:szCs w:val="26"/>
          <w:shd w:val="clear" w:color="auto" w:fill="FFFFFF"/>
          <w:lang w:val="en-US" w:eastAsia="en-US"/>
        </w:rPr>
        <w:t>Mater</w:t>
      </w:r>
      <w:r w:rsidRPr="00C16130">
        <w:rPr>
          <w:rFonts w:ascii="Times New Roman" w:eastAsia="Times New Roman" w:hAnsi="Times New Roman" w:cs="Times New Roman"/>
          <w:b/>
          <w:bCs/>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 xml:space="preserve">это исторически сложившийся в XIV веке и существующий поныне жанр католического богослужения, устойчиво входящий в службы Девы Марии, занимающий определенное место в богослужении - секвенция после </w:t>
      </w:r>
      <w:r w:rsidRPr="00C16130">
        <w:rPr>
          <w:rFonts w:ascii="Times New Roman" w:eastAsia="Times New Roman" w:hAnsi="Times New Roman" w:cs="Times New Roman"/>
          <w:color w:val="000000"/>
          <w:kern w:val="0"/>
          <w:sz w:val="26"/>
          <w:szCs w:val="26"/>
          <w:shd w:val="clear" w:color="auto" w:fill="FFFFFF"/>
          <w:lang w:val="en-US" w:eastAsia="en-US"/>
        </w:rPr>
        <w:t>alliluia</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имеющий литургическую, дидактическую, символическую и сакрально-мистическую функции, подчиняющийся стилевым канонам богослужебной музыки, сохраняющий типовые условия и средства исполнения (хор, возможно сопровождение органа).</w:t>
      </w:r>
    </w:p>
    <w:p w14:paraId="75F90DE9" w14:textId="77777777" w:rsidR="00C16130" w:rsidRPr="00C16130" w:rsidRDefault="00C16130" w:rsidP="00C16130">
      <w:pPr>
        <w:tabs>
          <w:tab w:val="clear" w:pos="709"/>
        </w:tabs>
        <w:suppressAutoHyphens w:val="0"/>
        <w:spacing w:after="0" w:line="480" w:lineRule="exact"/>
        <w:ind w:firstLine="540"/>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Жанр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на протяжении семи веков своего существования не находился в отрыве от общекультурных и музыкальных процессов развития, но имеел специфические отличия.</w:t>
      </w:r>
    </w:p>
    <w:p w14:paraId="6E979B01" w14:textId="77777777" w:rsidR="00C16130" w:rsidRPr="00C16130" w:rsidRDefault="00C16130" w:rsidP="00C16130">
      <w:pPr>
        <w:tabs>
          <w:tab w:val="clear" w:pos="709"/>
        </w:tabs>
        <w:suppressAutoHyphens w:val="0"/>
        <w:spacing w:after="0" w:line="480" w:lineRule="exact"/>
        <w:ind w:firstLine="540"/>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Обобщив данные, касающиеся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можно сделать вывод о том, что жанр подвергся трансформации, о чем свидетельствуют следующие факты:</w:t>
      </w:r>
    </w:p>
    <w:p w14:paraId="49225CD7" w14:textId="77777777" w:rsidR="00C16130" w:rsidRPr="00C16130" w:rsidRDefault="00C16130" w:rsidP="00516DC7">
      <w:pPr>
        <w:numPr>
          <w:ilvl w:val="0"/>
          <w:numId w:val="9"/>
        </w:numPr>
        <w:tabs>
          <w:tab w:val="clear" w:pos="703"/>
          <w:tab w:val="left" w:pos="1142"/>
        </w:tabs>
        <w:suppressAutoHyphens w:val="0"/>
        <w:spacing w:after="0" w:line="480" w:lineRule="exact"/>
        <w:ind w:left="0" w:firstLine="72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Время возникновения секвенции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совпало с секуляризацией церковной музыки, выведением ее из церкви. Расслоение жанра на две ветви - церковную и концертную - повлекло за собой определенные изменения:</w:t>
      </w:r>
    </w:p>
    <w:p w14:paraId="4650781A" w14:textId="77777777" w:rsidR="00C16130" w:rsidRPr="00C16130" w:rsidRDefault="00C16130" w:rsidP="00516DC7">
      <w:pPr>
        <w:numPr>
          <w:ilvl w:val="0"/>
          <w:numId w:val="10"/>
        </w:numPr>
        <w:tabs>
          <w:tab w:val="clear" w:pos="709"/>
          <w:tab w:val="left" w:pos="2169"/>
        </w:tabs>
        <w:suppressAutoHyphens w:val="0"/>
        <w:spacing w:after="0" w:line="480" w:lineRule="exact"/>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свободное использование текста (сокращение, обращение к различным версиям, перевод на европейские языки);</w:t>
      </w:r>
    </w:p>
    <w:p w14:paraId="181C48AD" w14:textId="77777777" w:rsidR="00C16130" w:rsidRPr="00C16130" w:rsidRDefault="00C16130" w:rsidP="00516DC7">
      <w:pPr>
        <w:numPr>
          <w:ilvl w:val="0"/>
          <w:numId w:val="10"/>
        </w:numPr>
        <w:tabs>
          <w:tab w:val="clear" w:pos="709"/>
          <w:tab w:val="left" w:pos="2169"/>
        </w:tabs>
        <w:suppressAutoHyphens w:val="0"/>
        <w:spacing w:after="0" w:line="480" w:lineRule="exact"/>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применение различных инструментальных составов, солирующих голосов;</w:t>
      </w:r>
    </w:p>
    <w:p w14:paraId="101CD66A" w14:textId="77777777" w:rsidR="00C16130" w:rsidRPr="00C16130" w:rsidRDefault="00C16130" w:rsidP="00516DC7">
      <w:pPr>
        <w:numPr>
          <w:ilvl w:val="0"/>
          <w:numId w:val="10"/>
        </w:numPr>
        <w:tabs>
          <w:tab w:val="clear" w:pos="709"/>
          <w:tab w:val="left" w:pos="2169"/>
        </w:tabs>
        <w:suppressAutoHyphens w:val="0"/>
        <w:spacing w:after="0" w:line="480" w:lineRule="exact"/>
        <w:ind w:right="76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возникновение микстовых жанров, внедрение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в структуру других жанров;</w:t>
      </w:r>
    </w:p>
    <w:p w14:paraId="3D5A5183" w14:textId="77777777" w:rsidR="00C16130" w:rsidRPr="00C16130" w:rsidRDefault="00C16130" w:rsidP="00516DC7">
      <w:pPr>
        <w:numPr>
          <w:ilvl w:val="0"/>
          <w:numId w:val="10"/>
        </w:numPr>
        <w:tabs>
          <w:tab w:val="clear" w:pos="709"/>
          <w:tab w:val="left" w:pos="2169"/>
        </w:tabs>
        <w:suppressAutoHyphens w:val="0"/>
        <w:spacing w:after="0" w:line="480" w:lineRule="exact"/>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значительная трансформация музыкального языка.</w:t>
      </w:r>
    </w:p>
    <w:p w14:paraId="4CF5E07C" w14:textId="77777777" w:rsidR="00C16130" w:rsidRPr="00C16130" w:rsidRDefault="00C16130" w:rsidP="00516DC7">
      <w:pPr>
        <w:numPr>
          <w:ilvl w:val="0"/>
          <w:numId w:val="9"/>
        </w:numPr>
        <w:tabs>
          <w:tab w:val="clear" w:pos="703"/>
          <w:tab w:val="left" w:pos="1099"/>
        </w:tabs>
        <w:suppressAutoHyphens w:val="0"/>
        <w:spacing w:after="0" w:line="480" w:lineRule="exact"/>
        <w:ind w:left="0" w:firstLine="70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Разнообразие поисков в области формообразования, как в церковной, так и светской музыке. Отсутствие единой конструктивной модели в настоящее время.</w:t>
      </w:r>
    </w:p>
    <w:p w14:paraId="0FB1E358" w14:textId="77777777" w:rsidR="00C16130" w:rsidRPr="00C16130" w:rsidRDefault="00C16130" w:rsidP="00C16130">
      <w:pPr>
        <w:tabs>
          <w:tab w:val="clear" w:pos="709"/>
        </w:tabs>
        <w:suppressAutoHyphens w:val="0"/>
        <w:spacing w:after="0" w:line="480" w:lineRule="exact"/>
        <w:ind w:left="1340" w:hanging="800"/>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Относительно свободными остаются:</w:t>
      </w:r>
    </w:p>
    <w:p w14:paraId="366B68D5" w14:textId="77777777" w:rsidR="00C16130" w:rsidRPr="00C16130" w:rsidRDefault="00C16130" w:rsidP="00516DC7">
      <w:pPr>
        <w:numPr>
          <w:ilvl w:val="0"/>
          <w:numId w:val="10"/>
        </w:numPr>
        <w:tabs>
          <w:tab w:val="clear" w:pos="709"/>
          <w:tab w:val="left" w:pos="754"/>
        </w:tabs>
        <w:suppressAutoHyphens w:val="0"/>
        <w:spacing w:after="0" w:line="480" w:lineRule="exact"/>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lastRenderedPageBreak/>
        <w:t>Выбор внутрицерковной стилевой модели (григорианское пение, подражание стилю Палестрины или Перголези, классический стиль, романтическая оратория, другие клише).</w:t>
      </w:r>
    </w:p>
    <w:p w14:paraId="51A18041" w14:textId="77777777" w:rsidR="00C16130" w:rsidRPr="00C16130" w:rsidRDefault="00C16130" w:rsidP="00516DC7">
      <w:pPr>
        <w:numPr>
          <w:ilvl w:val="0"/>
          <w:numId w:val="10"/>
        </w:numPr>
        <w:tabs>
          <w:tab w:val="clear" w:pos="709"/>
          <w:tab w:val="left" w:pos="754"/>
        </w:tabs>
        <w:suppressAutoHyphens w:val="0"/>
        <w:spacing w:after="0" w:line="480" w:lineRule="exact"/>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Выбор формы произведения - композиторы каждый раз следуют определенному авторскому плану.</w:t>
      </w:r>
    </w:p>
    <w:p w14:paraId="3BC22564" w14:textId="77777777" w:rsidR="00C16130" w:rsidRPr="00C16130" w:rsidRDefault="00C16130" w:rsidP="00516DC7">
      <w:pPr>
        <w:numPr>
          <w:ilvl w:val="0"/>
          <w:numId w:val="10"/>
        </w:numPr>
        <w:tabs>
          <w:tab w:val="clear" w:pos="709"/>
          <w:tab w:val="left" w:pos="790"/>
          <w:tab w:val="left" w:pos="4718"/>
        </w:tabs>
        <w:suppressAutoHyphens w:val="0"/>
        <w:spacing w:after="0" w:line="480" w:lineRule="exact"/>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Выбор исполнительского состава в рамках вокального и вокально</w:t>
      </w:r>
      <w:r w:rsidRPr="00C16130">
        <w:rPr>
          <w:rFonts w:ascii="Times New Roman" w:eastAsia="Times New Roman" w:hAnsi="Times New Roman" w:cs="Times New Roman"/>
          <w:color w:val="000000"/>
          <w:kern w:val="0"/>
          <w:sz w:val="26"/>
          <w:szCs w:val="26"/>
          <w:shd w:val="clear" w:color="auto" w:fill="FFFFFF"/>
          <w:lang w:eastAsia="ru-RU"/>
        </w:rPr>
        <w:softHyphen/>
        <w:t>инструментального исполнительства:</w:t>
      </w:r>
      <w:r w:rsidRPr="00C16130">
        <w:rPr>
          <w:rFonts w:ascii="Times New Roman" w:eastAsia="Times New Roman" w:hAnsi="Times New Roman" w:cs="Times New Roman"/>
          <w:color w:val="000000"/>
          <w:kern w:val="0"/>
          <w:sz w:val="26"/>
          <w:szCs w:val="26"/>
          <w:shd w:val="clear" w:color="auto" w:fill="FFFFFF"/>
          <w:lang w:eastAsia="ru-RU"/>
        </w:rPr>
        <w:tab/>
        <w:t>любое количество участников,</w:t>
      </w:r>
    </w:p>
    <w:p w14:paraId="222136C3" w14:textId="77777777" w:rsidR="00C16130" w:rsidRPr="00C16130" w:rsidRDefault="00C16130" w:rsidP="00C16130">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различное соотношение солистов, хора, инструментальных групп и всего оркестра.</w:t>
      </w:r>
    </w:p>
    <w:p w14:paraId="6F3E8A9D" w14:textId="77777777" w:rsidR="00C16130" w:rsidRPr="00C16130" w:rsidRDefault="00C16130" w:rsidP="00C16130">
      <w:pPr>
        <w:tabs>
          <w:tab w:val="clear" w:pos="709"/>
        </w:tabs>
        <w:suppressAutoHyphens w:val="0"/>
        <w:spacing w:after="0" w:line="480" w:lineRule="exact"/>
        <w:ind w:firstLine="540"/>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Бытование жанра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 xml:space="preserve">отвечает всем признакам культурной традиции, сформулированными В. Конурой и Е. Толмачевым </w:t>
      </w:r>
      <w:r w:rsidRPr="00C16130">
        <w:rPr>
          <w:rFonts w:ascii="Times New Roman" w:eastAsia="Times New Roman" w:hAnsi="Times New Roman" w:cs="Times New Roman"/>
          <w:i/>
          <w:iCs/>
          <w:color w:val="000000"/>
          <w:kern w:val="0"/>
          <w:sz w:val="26"/>
          <w:szCs w:val="26"/>
          <w:shd w:val="clear" w:color="auto" w:fill="FFFFFF"/>
          <w:lang w:eastAsia="ru-RU"/>
        </w:rPr>
        <w:t>(.Конура В., Толмачев Е,, 37):</w:t>
      </w:r>
    </w:p>
    <w:p w14:paraId="4D589694" w14:textId="77777777" w:rsidR="00C16130" w:rsidRPr="00C16130" w:rsidRDefault="00C16130" w:rsidP="00C16130">
      <w:pPr>
        <w:numPr>
          <w:ilvl w:val="0"/>
          <w:numId w:val="5"/>
        </w:numPr>
        <w:tabs>
          <w:tab w:val="clear" w:pos="709"/>
          <w:tab w:val="left" w:pos="1358"/>
        </w:tabs>
        <w:suppressAutoHyphens w:val="0"/>
        <w:spacing w:after="0" w:line="480" w:lineRule="exact"/>
        <w:ind w:left="1340" w:hanging="80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Объективность: жанр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реально существует в церковной и концертной практике и функционирует в условиях, близких или тождественных условиям своего возникновения.</w:t>
      </w:r>
    </w:p>
    <w:p w14:paraId="5A959B2F" w14:textId="77777777" w:rsidR="00C16130" w:rsidRPr="00C16130" w:rsidRDefault="00C16130" w:rsidP="00C16130">
      <w:pPr>
        <w:numPr>
          <w:ilvl w:val="0"/>
          <w:numId w:val="5"/>
        </w:numPr>
        <w:tabs>
          <w:tab w:val="clear" w:pos="709"/>
          <w:tab w:val="left" w:pos="1358"/>
        </w:tabs>
        <w:suppressAutoHyphens w:val="0"/>
        <w:spacing w:after="0" w:line="480" w:lineRule="exact"/>
        <w:ind w:left="1340" w:hanging="80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Устойчивость, и долговечность: несмотря на запретительные меры, предпринятые церковью в связи с удалением из службы большого числа секвенций, среди них -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 xml:space="preserve">- </w:t>
      </w:r>
      <w:r w:rsidRPr="00C16130">
        <w:rPr>
          <w:rFonts w:ascii="Times New Roman" w:eastAsia="Times New Roman" w:hAnsi="Times New Roman" w:cs="Times New Roman"/>
          <w:color w:val="000000"/>
          <w:kern w:val="0"/>
          <w:sz w:val="26"/>
          <w:szCs w:val="26"/>
          <w:shd w:val="clear" w:color="auto" w:fill="FFFFFF"/>
          <w:lang w:val="uk-UA" w:eastAsia="uk-UA"/>
        </w:rPr>
        <w:t xml:space="preserve">жанр </w:t>
      </w:r>
      <w:r w:rsidRPr="00C16130">
        <w:rPr>
          <w:rFonts w:ascii="Times New Roman" w:eastAsia="Times New Roman" w:hAnsi="Times New Roman" w:cs="Times New Roman"/>
          <w:color w:val="000000"/>
          <w:kern w:val="0"/>
          <w:sz w:val="26"/>
          <w:szCs w:val="26"/>
          <w:shd w:val="clear" w:color="auto" w:fill="FFFFFF"/>
          <w:lang w:eastAsia="ru-RU"/>
        </w:rPr>
        <w:t>прочно укоренился в богослужении, а также получил широкое развитие в различных внебогослужебных формах.</w:t>
      </w:r>
    </w:p>
    <w:p w14:paraId="386F37BC" w14:textId="77777777" w:rsidR="00C16130" w:rsidRPr="00C16130" w:rsidRDefault="00C16130" w:rsidP="00C16130">
      <w:pPr>
        <w:numPr>
          <w:ilvl w:val="0"/>
          <w:numId w:val="5"/>
        </w:numPr>
        <w:tabs>
          <w:tab w:val="clear" w:pos="709"/>
          <w:tab w:val="left" w:pos="1358"/>
          <w:tab w:val="left" w:pos="5830"/>
        </w:tabs>
        <w:suppressAutoHyphens w:val="0"/>
        <w:spacing w:after="0" w:line="480" w:lineRule="exact"/>
        <w:ind w:left="1340" w:hanging="80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Повторяемость, многократность:</w:t>
      </w:r>
      <w:r w:rsidRPr="00C16130">
        <w:rPr>
          <w:rFonts w:ascii="Times New Roman" w:eastAsia="Times New Roman" w:hAnsi="Times New Roman" w:cs="Times New Roman"/>
          <w:color w:val="000000"/>
          <w:kern w:val="0"/>
          <w:sz w:val="26"/>
          <w:szCs w:val="26"/>
          <w:shd w:val="clear" w:color="auto" w:fill="FFFFFF"/>
          <w:lang w:eastAsia="ru-RU"/>
        </w:rPr>
        <w:tab/>
        <w:t>песнопение регулярно</w:t>
      </w:r>
    </w:p>
    <w:p w14:paraId="1DBA0316" w14:textId="77777777" w:rsidR="00C16130" w:rsidRPr="00C16130" w:rsidRDefault="00C16130" w:rsidP="00C16130">
      <w:pPr>
        <w:tabs>
          <w:tab w:val="clear" w:pos="709"/>
        </w:tabs>
        <w:suppressAutoHyphens w:val="0"/>
        <w:spacing w:after="0" w:line="480" w:lineRule="exact"/>
        <w:ind w:left="1340" w:firstLine="0"/>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исполняется во время отмеченных выше богослужений, а также в рамках внелитургических действ.</w:t>
      </w:r>
    </w:p>
    <w:p w14:paraId="04152A07" w14:textId="77777777" w:rsidR="00C16130" w:rsidRPr="00C16130" w:rsidRDefault="00C16130" w:rsidP="00C16130">
      <w:pPr>
        <w:numPr>
          <w:ilvl w:val="0"/>
          <w:numId w:val="5"/>
        </w:numPr>
        <w:tabs>
          <w:tab w:val="clear" w:pos="709"/>
          <w:tab w:val="left" w:pos="1331"/>
        </w:tabs>
        <w:suppressAutoHyphens w:val="0"/>
        <w:spacing w:after="0" w:line="480" w:lineRule="exact"/>
        <w:ind w:left="1320" w:hanging="80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Непрерывность, однонаправленное действие во времени, постоянное развитие жанр постоянно находится в процессе трансформации, претворяясь в различных жанровых моделях.</w:t>
      </w:r>
    </w:p>
    <w:p w14:paraId="3AFA0983" w14:textId="77777777" w:rsidR="00C16130" w:rsidRPr="00C16130" w:rsidRDefault="00C16130" w:rsidP="00C16130">
      <w:pPr>
        <w:numPr>
          <w:ilvl w:val="0"/>
          <w:numId w:val="5"/>
        </w:numPr>
        <w:tabs>
          <w:tab w:val="clear" w:pos="709"/>
          <w:tab w:val="left" w:pos="1331"/>
        </w:tabs>
        <w:suppressAutoHyphens w:val="0"/>
        <w:spacing w:after="0" w:line="480" w:lineRule="exact"/>
        <w:ind w:left="1320" w:hanging="80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Стабильность, инерционность, сопротивляемость новому. Признак можно трактовать по-разному. По отношению к церковной ветви жанра данная тенденция выдерживается в большей степени, по отношению к концертной, - напротив, жанр активно обновляется.</w:t>
      </w:r>
    </w:p>
    <w:p w14:paraId="254BBE8F" w14:textId="77777777" w:rsidR="00C16130" w:rsidRPr="00C16130" w:rsidRDefault="00C16130" w:rsidP="00C16130">
      <w:pPr>
        <w:numPr>
          <w:ilvl w:val="0"/>
          <w:numId w:val="5"/>
        </w:numPr>
        <w:tabs>
          <w:tab w:val="clear" w:pos="709"/>
          <w:tab w:val="left" w:pos="1331"/>
        </w:tabs>
        <w:suppressAutoHyphens w:val="0"/>
        <w:spacing w:after="0" w:line="480" w:lineRule="exact"/>
        <w:ind w:left="1320" w:hanging="80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Приспособляемость, «замаскированная модификация»: жанр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постепенно эволюционируя и изменяясь, сохраняет узнаваемость.</w:t>
      </w:r>
    </w:p>
    <w:p w14:paraId="65DA30DD" w14:textId="77777777" w:rsidR="00C16130" w:rsidRPr="00C16130" w:rsidRDefault="00C16130" w:rsidP="00C16130">
      <w:pPr>
        <w:numPr>
          <w:ilvl w:val="0"/>
          <w:numId w:val="5"/>
        </w:numPr>
        <w:tabs>
          <w:tab w:val="clear" w:pos="709"/>
          <w:tab w:val="left" w:pos="1331"/>
        </w:tabs>
        <w:suppressAutoHyphens w:val="0"/>
        <w:spacing w:after="0" w:line="480" w:lineRule="exact"/>
        <w:ind w:left="1320" w:hanging="80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lastRenderedPageBreak/>
        <w:t xml:space="preserve">Избирательный характер: связан с наличием двух ветвей в рамках жанра </w:t>
      </w:r>
      <w:r w:rsidRPr="00C16130">
        <w:rPr>
          <w:rFonts w:ascii="Times New Roman" w:eastAsia="Times New Roman" w:hAnsi="Times New Roman" w:cs="Times New Roman"/>
          <w:color w:val="000000"/>
          <w:kern w:val="0"/>
          <w:sz w:val="26"/>
          <w:szCs w:val="26"/>
          <w:shd w:val="clear" w:color="auto" w:fill="FFFFFF"/>
          <w:lang w:val="en-US" w:eastAsia="en-US"/>
        </w:rPr>
        <w:t>Stabat</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val="en-US" w:eastAsia="en-US"/>
        </w:rPr>
        <w:t>Mater</w:t>
      </w:r>
      <w:r w:rsidRPr="00C16130">
        <w:rPr>
          <w:rFonts w:ascii="Times New Roman" w:eastAsia="Times New Roman" w:hAnsi="Times New Roman" w:cs="Times New Roman"/>
          <w:color w:val="000000"/>
          <w:kern w:val="0"/>
          <w:sz w:val="26"/>
          <w:szCs w:val="26"/>
          <w:shd w:val="clear" w:color="auto" w:fill="FFFFFF"/>
          <w:lang w:eastAsia="en-US"/>
        </w:rPr>
        <w:t xml:space="preserve"> </w:t>
      </w:r>
      <w:r w:rsidRPr="00C16130">
        <w:rPr>
          <w:rFonts w:ascii="Times New Roman" w:eastAsia="Times New Roman" w:hAnsi="Times New Roman" w:cs="Times New Roman"/>
          <w:color w:val="000000"/>
          <w:kern w:val="0"/>
          <w:sz w:val="26"/>
          <w:szCs w:val="26"/>
          <w:shd w:val="clear" w:color="auto" w:fill="FFFFFF"/>
          <w:lang w:eastAsia="ru-RU"/>
        </w:rPr>
        <w:t>- церковной и концертной, а также факторами, определяющими возможность использования сочинений в богослужении.</w:t>
      </w:r>
    </w:p>
    <w:p w14:paraId="7E9181F9" w14:textId="77777777" w:rsidR="00C16130" w:rsidRPr="00C16130" w:rsidRDefault="00C16130" w:rsidP="00C16130">
      <w:pPr>
        <w:numPr>
          <w:ilvl w:val="0"/>
          <w:numId w:val="5"/>
        </w:numPr>
        <w:tabs>
          <w:tab w:val="clear" w:pos="709"/>
          <w:tab w:val="left" w:pos="1331"/>
        </w:tabs>
        <w:suppressAutoHyphens w:val="0"/>
        <w:spacing w:after="0" w:line="480" w:lineRule="exact"/>
        <w:ind w:left="1320" w:hanging="800"/>
        <w:jc w:val="left"/>
        <w:rPr>
          <w:rFonts w:ascii="Times New Roman" w:eastAsia="Times New Roman" w:hAnsi="Times New Roman" w:cs="Times New Roman"/>
          <w:kern w:val="0"/>
          <w:sz w:val="26"/>
          <w:szCs w:val="26"/>
          <w:lang w:eastAsia="ru-RU"/>
        </w:rPr>
      </w:pPr>
      <w:r w:rsidRPr="00C16130">
        <w:rPr>
          <w:rFonts w:ascii="Times New Roman" w:eastAsia="Times New Roman" w:hAnsi="Times New Roman" w:cs="Times New Roman"/>
          <w:color w:val="000000"/>
          <w:kern w:val="0"/>
          <w:sz w:val="26"/>
          <w:szCs w:val="26"/>
          <w:shd w:val="clear" w:color="auto" w:fill="FFFFFF"/>
          <w:lang w:eastAsia="ru-RU"/>
        </w:rPr>
        <w:t xml:space="preserve">Общепризнанность, всеобщность, массовость: начиная с XIV века, жанр </w:t>
      </w:r>
      <w:r w:rsidRPr="00C16130">
        <w:rPr>
          <w:rFonts w:ascii="Times New Roman" w:eastAsia="Times New Roman" w:hAnsi="Times New Roman" w:cs="Times New Roman"/>
          <w:color w:val="000000"/>
          <w:kern w:val="0"/>
          <w:sz w:val="26"/>
          <w:szCs w:val="26"/>
          <w:shd w:val="clear" w:color="auto" w:fill="FFFFFF"/>
          <w:lang w:val="en-US" w:eastAsia="en-US"/>
        </w:rPr>
        <w:t xml:space="preserve">Stabat Mater </w:t>
      </w:r>
      <w:r w:rsidRPr="00C16130">
        <w:rPr>
          <w:rFonts w:ascii="Times New Roman" w:eastAsia="Times New Roman" w:hAnsi="Times New Roman" w:cs="Times New Roman"/>
          <w:color w:val="000000"/>
          <w:kern w:val="0"/>
          <w:sz w:val="26"/>
          <w:szCs w:val="26"/>
          <w:shd w:val="clear" w:color="auto" w:fill="FFFFFF"/>
          <w:lang w:eastAsia="ru-RU"/>
        </w:rPr>
        <w:t>развивался непрерывно. Постоянное обращение к данному жанру композиторов, в том числе наших современников, доказывает общую признанность жанра, его востребованность, актуальность, возрождение в настоящее время.</w:t>
      </w:r>
    </w:p>
    <w:p w14:paraId="6775D1DC" w14:textId="2F3418AE" w:rsidR="00C16130" w:rsidRPr="00C16130" w:rsidRDefault="00C16130" w:rsidP="00C16130">
      <w:r w:rsidRPr="00C16130">
        <w:rPr>
          <w:rFonts w:ascii="Times New Roman" w:eastAsia="Times New Roman" w:hAnsi="Times New Roman" w:cs="Microsoft Sans Serif"/>
          <w:color w:val="000000"/>
          <w:kern w:val="0"/>
          <w:sz w:val="26"/>
          <w:szCs w:val="26"/>
          <w:shd w:val="clear" w:color="auto" w:fill="FFFFFF"/>
          <w:lang w:eastAsia="ru-RU"/>
        </w:rPr>
        <w:t xml:space="preserve">Активные творческие поиски композиторов и интенсивная эволюция в последние два столетия являются ярким свидетельством того, что художественный и богослужебный потенциал жанра </w:t>
      </w:r>
      <w:r w:rsidRPr="00C16130">
        <w:rPr>
          <w:rFonts w:ascii="Times New Roman" w:eastAsia="Times New Roman" w:hAnsi="Times New Roman" w:cs="Microsoft Sans Serif"/>
          <w:color w:val="000000"/>
          <w:kern w:val="0"/>
          <w:sz w:val="26"/>
          <w:szCs w:val="26"/>
          <w:shd w:val="clear" w:color="auto" w:fill="FFFFFF"/>
          <w:lang w:val="en-US" w:eastAsia="en-US"/>
        </w:rPr>
        <w:t xml:space="preserve">Stabat Mater </w:t>
      </w:r>
      <w:r w:rsidRPr="00C16130">
        <w:rPr>
          <w:rFonts w:ascii="Times New Roman" w:eastAsia="Times New Roman" w:hAnsi="Times New Roman" w:cs="Microsoft Sans Serif"/>
          <w:color w:val="000000"/>
          <w:kern w:val="0"/>
          <w:sz w:val="26"/>
          <w:szCs w:val="26"/>
          <w:shd w:val="clear" w:color="auto" w:fill="FFFFFF"/>
          <w:lang w:eastAsia="ru-RU"/>
        </w:rPr>
        <w:t>не исчерпан.</w:t>
      </w:r>
    </w:p>
    <w:sectPr w:rsidR="00C16130" w:rsidRPr="00C1613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419B" w14:textId="77777777" w:rsidR="00516DC7" w:rsidRDefault="00516DC7">
      <w:pPr>
        <w:spacing w:after="0" w:line="240" w:lineRule="auto"/>
      </w:pPr>
      <w:r>
        <w:separator/>
      </w:r>
    </w:p>
  </w:endnote>
  <w:endnote w:type="continuationSeparator" w:id="0">
    <w:p w14:paraId="507A1E2F" w14:textId="77777777" w:rsidR="00516DC7" w:rsidRDefault="00516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Yu Gothic"/>
    <w:panose1 w:val="02020609040205080304"/>
    <w:charset w:val="80"/>
    <w:family w:val="roman"/>
    <w:pitch w:val="fixed"/>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9"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0"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05F3F" w14:textId="77777777" w:rsidR="00516DC7" w:rsidRDefault="00516DC7"/>
    <w:p w14:paraId="4AC2C58F" w14:textId="77777777" w:rsidR="00516DC7" w:rsidRDefault="00516DC7"/>
    <w:p w14:paraId="2D21D857" w14:textId="77777777" w:rsidR="00516DC7" w:rsidRDefault="00516DC7"/>
    <w:p w14:paraId="06754FD6" w14:textId="77777777" w:rsidR="00516DC7" w:rsidRDefault="00516DC7"/>
    <w:p w14:paraId="5D846A21" w14:textId="77777777" w:rsidR="00516DC7" w:rsidRDefault="00516DC7"/>
    <w:p w14:paraId="3BE86654" w14:textId="77777777" w:rsidR="00516DC7" w:rsidRDefault="00516DC7"/>
    <w:p w14:paraId="5DAA8565" w14:textId="77777777" w:rsidR="00516DC7" w:rsidRDefault="00516D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9F47F6" wp14:editId="4D9892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9559B" w14:textId="77777777" w:rsidR="00516DC7" w:rsidRDefault="00516D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9F47F6" id="_x0000_t202" coordsize="21600,21600" o:spt="202" path="m,l,21600r21600,l21600,xe">
                <v:stroke joinstyle="miter"/>
                <v:path gradientshapeok="t" o:connecttype="rect"/>
              </v:shapetype>
              <v:shape id="Text Box 1331" o:spid="_x0000_s1027"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109559B" w14:textId="77777777" w:rsidR="00516DC7" w:rsidRDefault="00516D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CC6E92" w14:textId="77777777" w:rsidR="00516DC7" w:rsidRDefault="00516DC7"/>
    <w:p w14:paraId="4ABAD30C" w14:textId="77777777" w:rsidR="00516DC7" w:rsidRDefault="00516DC7"/>
    <w:p w14:paraId="7C3F3E82" w14:textId="77777777" w:rsidR="00516DC7" w:rsidRDefault="00516D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406079" wp14:editId="4DC1E9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04FF" w14:textId="77777777" w:rsidR="00516DC7" w:rsidRDefault="00516DC7"/>
                          <w:p w14:paraId="73DF6E25" w14:textId="77777777" w:rsidR="00516DC7" w:rsidRDefault="00516D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406079" id="Text Box 1330" o:spid="_x0000_s1028"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2F04FF" w14:textId="77777777" w:rsidR="00516DC7" w:rsidRDefault="00516DC7"/>
                    <w:p w14:paraId="73DF6E25" w14:textId="77777777" w:rsidR="00516DC7" w:rsidRDefault="00516D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4E088D" w14:textId="77777777" w:rsidR="00516DC7" w:rsidRDefault="00516DC7"/>
    <w:p w14:paraId="49AABE7F" w14:textId="77777777" w:rsidR="00516DC7" w:rsidRDefault="00516DC7">
      <w:pPr>
        <w:rPr>
          <w:sz w:val="2"/>
          <w:szCs w:val="2"/>
        </w:rPr>
      </w:pPr>
    </w:p>
    <w:p w14:paraId="365AED99" w14:textId="77777777" w:rsidR="00516DC7" w:rsidRDefault="00516DC7"/>
    <w:p w14:paraId="5959C9CB" w14:textId="77777777" w:rsidR="00516DC7" w:rsidRDefault="00516DC7">
      <w:pPr>
        <w:spacing w:after="0" w:line="240" w:lineRule="auto"/>
      </w:pPr>
    </w:p>
  </w:footnote>
  <w:footnote w:type="continuationSeparator" w:id="0">
    <w:p w14:paraId="6195E404" w14:textId="77777777" w:rsidR="00516DC7" w:rsidRDefault="00516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26"/>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5" w15:restartNumberingAfterBreak="0">
    <w:nsid w:val="00000005"/>
    <w:multiLevelType w:val="multilevel"/>
    <w:tmpl w:val="00000004"/>
    <w:lvl w:ilvl="0">
      <w:start w:val="1"/>
      <w:numFmt w:val="bullet"/>
      <w:lvlText w:val="-"/>
      <w:lvlJc w:val="left"/>
      <w:rPr>
        <w:rFonts w:ascii="MS Mincho" w:hAnsi="Courier New" w:cs="MS Mincho"/>
        <w:b/>
        <w:bCs/>
        <w:i w:val="0"/>
        <w:iCs w:val="0"/>
        <w:smallCaps w:val="0"/>
        <w:strike w:val="0"/>
        <w:color w:val="000000"/>
        <w:spacing w:val="-30"/>
        <w:w w:val="100"/>
        <w:position w:val="0"/>
        <w:sz w:val="27"/>
        <w:szCs w:val="27"/>
        <w:u w:val="none"/>
      </w:rPr>
    </w:lvl>
    <w:lvl w:ilvl="1">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2">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3">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4">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5">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6">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7">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lvl w:ilvl="8">
      <w:start w:val="47"/>
      <w:numFmt w:val="decimal"/>
      <w:lvlText w:val="%2."/>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6" w15:restartNumberingAfterBreak="0">
    <w:nsid w:val="00000007"/>
    <w:multiLevelType w:val="multilevel"/>
    <w:tmpl w:val="00000006"/>
    <w:lvl w:ilvl="0">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1">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2">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3">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4">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5">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6">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7">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lvl w:ilvl="8">
      <w:start w:val="50"/>
      <w:numFmt w:val="decimal"/>
      <w:lvlText w:val="%1."/>
      <w:lvlJc w:val="left"/>
      <w:rPr>
        <w:rFonts w:ascii="MS Mincho" w:hAnsi="Courier New" w:cs="MS Mincho"/>
        <w:b/>
        <w:bCs/>
        <w:i w:val="0"/>
        <w:iCs w:val="0"/>
        <w:smallCaps w:val="0"/>
        <w:strike w:val="0"/>
        <w:color w:val="000000"/>
        <w:spacing w:val="-10"/>
        <w:w w:val="100"/>
        <w:position w:val="0"/>
        <w:sz w:val="27"/>
        <w:szCs w:val="27"/>
        <w:u w:val="none"/>
      </w:rPr>
    </w:lvl>
  </w:abstractNum>
  <w:abstractNum w:abstractNumId="7"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2"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3"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4"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5"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9"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0"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3"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6"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7"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15:restartNumberingAfterBreak="0">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2"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4"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5"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6"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7"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8"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9"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0"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1"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2"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4"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5"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6"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7"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8"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9"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0"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1"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2"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3"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4"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8"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9"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0"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1"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2"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3"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4"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5"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2"/>
  </w:num>
  <w:num w:numId="6">
    <w:abstractNumId w:val="4"/>
  </w:num>
  <w:num w:numId="7">
    <w:abstractNumId w:val="5"/>
  </w:num>
  <w:num w:numId="8">
    <w:abstractNumId w:val="6"/>
  </w:num>
  <w:num w:numId="9">
    <w:abstractNumId w:val="40"/>
  </w:num>
  <w:num w:numId="10">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DC7"/>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103835</TotalTime>
  <Pages>6</Pages>
  <Words>814</Words>
  <Characters>4641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1110</cp:revision>
  <cp:lastPrinted>2009-02-06T05:36:00Z</cp:lastPrinted>
  <dcterms:created xsi:type="dcterms:W3CDTF">2024-01-07T13:43:00Z</dcterms:created>
  <dcterms:modified xsi:type="dcterms:W3CDTF">2025-05-31T21:35:00Z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