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540A7D" w:rsidRDefault="00540A7D" w:rsidP="00540A7D">
      <w:pPr>
        <w:pStyle w:val="afffffff8"/>
        <w:rPr>
          <w:b/>
          <w:bCs/>
        </w:rPr>
      </w:pPr>
      <w:r>
        <w:rPr>
          <w:b/>
          <w:bCs/>
        </w:rPr>
        <w:lastRenderedPageBreak/>
        <w:t>КИЇВСЬКИЙ НАЦІОНАЛЬНИЙ ЛІНГВІСТИЧНИЙ УНІВЕРСИТЕТ</w:t>
      </w:r>
    </w:p>
    <w:p w:rsidR="00540A7D" w:rsidRDefault="00540A7D" w:rsidP="00540A7D">
      <w:pPr>
        <w:jc w:val="center"/>
        <w:rPr>
          <w:sz w:val="28"/>
          <w:szCs w:val="28"/>
          <w:lang w:val="uk-UA"/>
        </w:rPr>
      </w:pPr>
    </w:p>
    <w:p w:rsidR="00540A7D" w:rsidRDefault="00540A7D" w:rsidP="00540A7D">
      <w:pPr>
        <w:pStyle w:val="2"/>
        <w:ind w:left="6781"/>
      </w:pPr>
      <w:r>
        <w:t>На правах рукопису</w:t>
      </w:r>
    </w:p>
    <w:p w:rsidR="00540A7D" w:rsidRDefault="00540A7D" w:rsidP="00540A7D">
      <w:pPr>
        <w:ind w:right="560"/>
        <w:jc w:val="right"/>
        <w:rPr>
          <w:sz w:val="28"/>
          <w:szCs w:val="28"/>
          <w:lang w:val="uk-UA"/>
        </w:rPr>
      </w:pPr>
    </w:p>
    <w:p w:rsidR="00540A7D" w:rsidRDefault="00540A7D" w:rsidP="00540A7D">
      <w:pPr>
        <w:ind w:right="560"/>
        <w:jc w:val="right"/>
        <w:rPr>
          <w:sz w:val="28"/>
          <w:szCs w:val="28"/>
          <w:lang w:val="uk-UA"/>
        </w:rPr>
      </w:pPr>
    </w:p>
    <w:p w:rsidR="00540A7D" w:rsidRDefault="00540A7D" w:rsidP="00540A7D">
      <w:pPr>
        <w:ind w:right="560"/>
        <w:jc w:val="right"/>
        <w:rPr>
          <w:sz w:val="28"/>
          <w:szCs w:val="28"/>
          <w:lang w:val="uk-UA"/>
        </w:rPr>
      </w:pPr>
    </w:p>
    <w:p w:rsidR="00540A7D" w:rsidRDefault="00540A7D" w:rsidP="00540A7D">
      <w:pPr>
        <w:ind w:right="560"/>
        <w:jc w:val="right"/>
        <w:rPr>
          <w:sz w:val="28"/>
          <w:szCs w:val="28"/>
          <w:lang w:val="uk-UA"/>
        </w:rPr>
      </w:pPr>
    </w:p>
    <w:p w:rsidR="00540A7D" w:rsidRDefault="00540A7D" w:rsidP="00540A7D">
      <w:pPr>
        <w:spacing w:line="360" w:lineRule="auto"/>
        <w:ind w:right="4"/>
        <w:jc w:val="center"/>
        <w:rPr>
          <w:b/>
          <w:bCs/>
          <w:sz w:val="28"/>
          <w:szCs w:val="28"/>
          <w:lang w:val="uk-UA"/>
        </w:rPr>
      </w:pPr>
      <w:r>
        <w:rPr>
          <w:b/>
          <w:bCs/>
          <w:sz w:val="28"/>
          <w:szCs w:val="28"/>
          <w:lang w:val="uk-UA"/>
        </w:rPr>
        <w:t>ДАНЕЛЯН Юлія Володимирівна</w:t>
      </w:r>
    </w:p>
    <w:p w:rsidR="00540A7D" w:rsidRDefault="00540A7D" w:rsidP="00540A7D">
      <w:pPr>
        <w:spacing w:line="360" w:lineRule="auto"/>
        <w:ind w:right="4"/>
        <w:jc w:val="center"/>
        <w:rPr>
          <w:sz w:val="28"/>
          <w:szCs w:val="28"/>
          <w:lang w:val="uk-UA"/>
        </w:rPr>
      </w:pPr>
    </w:p>
    <w:p w:rsidR="00540A7D" w:rsidRPr="006D6894" w:rsidRDefault="00540A7D" w:rsidP="00540A7D">
      <w:pPr>
        <w:tabs>
          <w:tab w:val="left" w:pos="6840"/>
        </w:tabs>
        <w:spacing w:line="360" w:lineRule="auto"/>
        <w:ind w:right="4"/>
        <w:rPr>
          <w:sz w:val="28"/>
          <w:szCs w:val="28"/>
          <w:lang w:val="uk-UA"/>
        </w:rPr>
      </w:pPr>
      <w:r>
        <w:rPr>
          <w:sz w:val="28"/>
          <w:szCs w:val="28"/>
          <w:lang w:val="uk-UA"/>
        </w:rPr>
        <w:t xml:space="preserve">                                                                                           УДК 811.133.1’(373+38) </w:t>
      </w:r>
    </w:p>
    <w:p w:rsidR="00540A7D" w:rsidRDefault="00540A7D" w:rsidP="00540A7D">
      <w:pPr>
        <w:spacing w:line="360" w:lineRule="auto"/>
        <w:ind w:left="6781" w:right="4"/>
        <w:rPr>
          <w:sz w:val="28"/>
          <w:szCs w:val="28"/>
          <w:lang w:val="uk-UA"/>
        </w:rPr>
      </w:pPr>
    </w:p>
    <w:p w:rsidR="00540A7D" w:rsidRDefault="00540A7D" w:rsidP="00540A7D">
      <w:pPr>
        <w:spacing w:line="360" w:lineRule="auto"/>
        <w:ind w:right="4"/>
        <w:jc w:val="center"/>
        <w:rPr>
          <w:b/>
          <w:bCs/>
          <w:sz w:val="28"/>
          <w:lang w:val="uk-UA"/>
        </w:rPr>
      </w:pPr>
      <w:bookmarkStart w:id="0" w:name="_GoBack"/>
      <w:r>
        <w:rPr>
          <w:b/>
          <w:bCs/>
          <w:sz w:val="28"/>
          <w:lang w:val="uk-UA"/>
        </w:rPr>
        <w:t xml:space="preserve">СТРУКТУРНІ І СМИСЛОВІ ТРАНСФОРМАЦІЇ ЛОГОЕПІСТЕМ </w:t>
      </w:r>
      <w:r>
        <w:rPr>
          <w:b/>
          <w:bCs/>
          <w:sz w:val="28"/>
          <w:lang w:val="uk-UA"/>
        </w:rPr>
        <w:br w:type="textWrapping" w:clear="all"/>
        <w:t xml:space="preserve">У ФРАНЦУЗЬКОМУ МЕДІА-ДИСКУРСІ: </w:t>
      </w:r>
      <w:r>
        <w:rPr>
          <w:b/>
          <w:bCs/>
          <w:sz w:val="28"/>
          <w:lang w:val="uk-UA"/>
        </w:rPr>
        <w:br w:type="textWrapping" w:clear="all"/>
        <w:t xml:space="preserve">КОМУНІКАТИВНО-ПРАГМАТИЧНИЙ І ЛІНГВОКОГНІТИВНИЙ АСПЕКТИ </w:t>
      </w:r>
    </w:p>
    <w:bookmarkEnd w:id="0"/>
    <w:p w:rsidR="00540A7D" w:rsidRDefault="00540A7D" w:rsidP="00540A7D">
      <w:pPr>
        <w:spacing w:line="360" w:lineRule="auto"/>
        <w:ind w:right="4"/>
        <w:jc w:val="center"/>
        <w:rPr>
          <w:sz w:val="28"/>
          <w:szCs w:val="28"/>
          <w:lang w:val="uk-UA"/>
        </w:rPr>
      </w:pPr>
    </w:p>
    <w:p w:rsidR="00540A7D" w:rsidRDefault="00540A7D" w:rsidP="00540A7D">
      <w:pPr>
        <w:spacing w:line="360" w:lineRule="auto"/>
        <w:ind w:right="4"/>
        <w:jc w:val="center"/>
        <w:rPr>
          <w:sz w:val="28"/>
          <w:szCs w:val="28"/>
          <w:lang w:val="uk-UA"/>
        </w:rPr>
      </w:pPr>
      <w:r>
        <w:rPr>
          <w:sz w:val="28"/>
          <w:szCs w:val="28"/>
          <w:lang w:val="uk-UA"/>
        </w:rPr>
        <w:t>Спеціальність 10.02.05 – романські мови</w:t>
      </w:r>
    </w:p>
    <w:p w:rsidR="00540A7D" w:rsidRDefault="00540A7D" w:rsidP="00540A7D">
      <w:pPr>
        <w:spacing w:line="360" w:lineRule="auto"/>
        <w:ind w:right="4"/>
        <w:jc w:val="center"/>
        <w:rPr>
          <w:sz w:val="28"/>
          <w:szCs w:val="28"/>
          <w:lang w:val="uk-UA"/>
        </w:rPr>
      </w:pPr>
    </w:p>
    <w:p w:rsidR="00540A7D" w:rsidRDefault="00540A7D" w:rsidP="00540A7D">
      <w:pPr>
        <w:spacing w:line="360" w:lineRule="auto"/>
        <w:ind w:right="4"/>
        <w:jc w:val="center"/>
        <w:rPr>
          <w:sz w:val="28"/>
          <w:szCs w:val="28"/>
          <w:lang w:val="uk-UA"/>
        </w:rPr>
      </w:pPr>
    </w:p>
    <w:p w:rsidR="00540A7D" w:rsidRDefault="00540A7D" w:rsidP="00540A7D">
      <w:pPr>
        <w:spacing w:line="360" w:lineRule="auto"/>
        <w:ind w:right="6"/>
        <w:jc w:val="center"/>
        <w:rPr>
          <w:sz w:val="28"/>
          <w:szCs w:val="28"/>
          <w:lang w:val="uk-UA"/>
        </w:rPr>
      </w:pPr>
      <w:r>
        <w:rPr>
          <w:sz w:val="28"/>
          <w:szCs w:val="28"/>
          <w:lang w:val="uk-UA"/>
        </w:rPr>
        <w:t>ДИСЕРТАЦІЯ</w:t>
      </w:r>
    </w:p>
    <w:p w:rsidR="00540A7D" w:rsidRDefault="00540A7D" w:rsidP="00540A7D">
      <w:pPr>
        <w:spacing w:line="360" w:lineRule="auto"/>
        <w:ind w:right="6"/>
        <w:jc w:val="center"/>
        <w:rPr>
          <w:sz w:val="28"/>
          <w:szCs w:val="28"/>
          <w:lang w:val="uk-UA"/>
        </w:rPr>
      </w:pPr>
      <w:r>
        <w:rPr>
          <w:sz w:val="28"/>
          <w:szCs w:val="28"/>
          <w:lang w:val="uk-UA"/>
        </w:rPr>
        <w:t xml:space="preserve">на здобуття наукового ступеня </w:t>
      </w:r>
    </w:p>
    <w:p w:rsidR="00540A7D" w:rsidRDefault="00540A7D" w:rsidP="00540A7D">
      <w:pPr>
        <w:spacing w:line="360" w:lineRule="auto"/>
        <w:ind w:right="6"/>
        <w:jc w:val="center"/>
        <w:rPr>
          <w:sz w:val="28"/>
          <w:szCs w:val="28"/>
          <w:lang w:val="uk-UA"/>
        </w:rPr>
      </w:pPr>
      <w:r>
        <w:rPr>
          <w:sz w:val="28"/>
          <w:szCs w:val="28"/>
          <w:lang w:val="uk-UA"/>
        </w:rPr>
        <w:t>кандидата філологічних наук</w:t>
      </w:r>
    </w:p>
    <w:p w:rsidR="00540A7D" w:rsidRDefault="00540A7D" w:rsidP="00540A7D">
      <w:pPr>
        <w:ind w:right="560"/>
        <w:jc w:val="center"/>
        <w:rPr>
          <w:sz w:val="28"/>
          <w:szCs w:val="28"/>
          <w:lang w:val="uk-UA"/>
        </w:rPr>
      </w:pPr>
    </w:p>
    <w:p w:rsidR="00540A7D" w:rsidRDefault="00540A7D" w:rsidP="00540A7D">
      <w:pPr>
        <w:ind w:right="560"/>
        <w:jc w:val="center"/>
        <w:rPr>
          <w:sz w:val="28"/>
          <w:szCs w:val="28"/>
          <w:lang w:val="uk-UA"/>
        </w:rPr>
      </w:pPr>
    </w:p>
    <w:p w:rsidR="00540A7D" w:rsidRDefault="00540A7D" w:rsidP="00540A7D">
      <w:pPr>
        <w:ind w:right="560"/>
        <w:jc w:val="center"/>
        <w:rPr>
          <w:sz w:val="28"/>
          <w:szCs w:val="28"/>
          <w:lang w:val="uk-UA"/>
        </w:rPr>
      </w:pPr>
    </w:p>
    <w:p w:rsidR="00540A7D" w:rsidRDefault="00540A7D" w:rsidP="00540A7D">
      <w:pPr>
        <w:ind w:right="560"/>
        <w:jc w:val="center"/>
        <w:rPr>
          <w:sz w:val="28"/>
          <w:szCs w:val="28"/>
          <w:lang w:val="uk-UA"/>
        </w:rPr>
      </w:pPr>
    </w:p>
    <w:p w:rsidR="00540A7D" w:rsidRDefault="00540A7D" w:rsidP="00540A7D">
      <w:pPr>
        <w:tabs>
          <w:tab w:val="left" w:pos="9633"/>
        </w:tabs>
        <w:spacing w:line="360" w:lineRule="auto"/>
        <w:ind w:left="5988" w:right="6"/>
        <w:rPr>
          <w:sz w:val="28"/>
          <w:szCs w:val="28"/>
          <w:lang w:val="uk-UA"/>
        </w:rPr>
      </w:pPr>
      <w:r>
        <w:rPr>
          <w:sz w:val="28"/>
          <w:szCs w:val="28"/>
          <w:lang w:val="uk-UA"/>
        </w:rPr>
        <w:t xml:space="preserve">Науковий керівник – </w:t>
      </w:r>
    </w:p>
    <w:p w:rsidR="00540A7D" w:rsidRDefault="00540A7D" w:rsidP="00540A7D">
      <w:pPr>
        <w:tabs>
          <w:tab w:val="left" w:pos="9633"/>
        </w:tabs>
        <w:spacing w:line="360" w:lineRule="auto"/>
        <w:ind w:left="5988" w:right="6"/>
        <w:rPr>
          <w:sz w:val="28"/>
          <w:szCs w:val="28"/>
          <w:lang w:val="uk-UA"/>
        </w:rPr>
      </w:pPr>
      <w:r>
        <w:rPr>
          <w:sz w:val="28"/>
          <w:szCs w:val="28"/>
          <w:lang w:val="uk-UA"/>
        </w:rPr>
        <w:t>доктор філологічних наук,</w:t>
      </w:r>
    </w:p>
    <w:p w:rsidR="00540A7D" w:rsidRDefault="00540A7D" w:rsidP="00540A7D">
      <w:pPr>
        <w:tabs>
          <w:tab w:val="left" w:pos="9633"/>
        </w:tabs>
        <w:spacing w:line="360" w:lineRule="auto"/>
        <w:ind w:left="5988" w:right="6"/>
        <w:rPr>
          <w:sz w:val="28"/>
          <w:szCs w:val="28"/>
          <w:lang w:val="uk-UA"/>
        </w:rPr>
      </w:pPr>
      <w:r>
        <w:rPr>
          <w:sz w:val="28"/>
          <w:szCs w:val="28"/>
          <w:lang w:val="uk-UA"/>
        </w:rPr>
        <w:t xml:space="preserve">професор </w:t>
      </w:r>
      <w:r>
        <w:rPr>
          <w:b/>
          <w:bCs/>
          <w:sz w:val="28"/>
          <w:szCs w:val="28"/>
          <w:lang w:val="uk-UA"/>
        </w:rPr>
        <w:t>З. О. Гетьман</w:t>
      </w:r>
    </w:p>
    <w:p w:rsidR="00540A7D" w:rsidRDefault="00540A7D" w:rsidP="00540A7D">
      <w:pPr>
        <w:ind w:right="560"/>
        <w:jc w:val="right"/>
        <w:rPr>
          <w:sz w:val="28"/>
          <w:szCs w:val="28"/>
          <w:lang w:val="uk-UA"/>
        </w:rPr>
      </w:pPr>
    </w:p>
    <w:p w:rsidR="00540A7D" w:rsidRDefault="00540A7D" w:rsidP="00540A7D">
      <w:pPr>
        <w:ind w:right="560"/>
        <w:jc w:val="right"/>
        <w:rPr>
          <w:sz w:val="28"/>
          <w:szCs w:val="28"/>
          <w:lang w:val="uk-UA"/>
        </w:rPr>
      </w:pPr>
    </w:p>
    <w:p w:rsidR="00540A7D" w:rsidRDefault="00540A7D" w:rsidP="00540A7D">
      <w:pPr>
        <w:ind w:right="560"/>
        <w:jc w:val="right"/>
        <w:rPr>
          <w:sz w:val="28"/>
          <w:szCs w:val="28"/>
          <w:lang w:val="uk-UA"/>
        </w:rPr>
      </w:pPr>
    </w:p>
    <w:p w:rsidR="00540A7D" w:rsidRDefault="00540A7D" w:rsidP="00540A7D">
      <w:pPr>
        <w:ind w:right="560"/>
        <w:jc w:val="right"/>
        <w:rPr>
          <w:sz w:val="28"/>
          <w:szCs w:val="28"/>
          <w:lang w:val="uk-UA"/>
        </w:rPr>
      </w:pPr>
    </w:p>
    <w:p w:rsidR="00540A7D" w:rsidRDefault="00540A7D" w:rsidP="00540A7D">
      <w:pPr>
        <w:pStyle w:val="afffffff8"/>
      </w:pPr>
      <w:r>
        <w:t>Київ – 2009</w:t>
      </w:r>
    </w:p>
    <w:p w:rsidR="00540A7D" w:rsidRDefault="00540A7D" w:rsidP="00540A7D">
      <w:pPr>
        <w:spacing w:line="360" w:lineRule="auto"/>
        <w:jc w:val="center"/>
        <w:rPr>
          <w:sz w:val="28"/>
          <w:szCs w:val="28"/>
          <w:lang w:val="uk-UA"/>
        </w:rPr>
      </w:pPr>
      <w:r w:rsidRPr="00087575">
        <w:rPr>
          <w:b/>
          <w:sz w:val="28"/>
          <w:szCs w:val="28"/>
          <w:lang w:val="uk-UA"/>
        </w:rPr>
        <w:t>ЗМІСТ</w:t>
      </w:r>
    </w:p>
    <w:p w:rsidR="00540A7D" w:rsidRDefault="00540A7D" w:rsidP="00540A7D">
      <w:pPr>
        <w:spacing w:line="360" w:lineRule="auto"/>
        <w:jc w:val="center"/>
        <w:rPr>
          <w:sz w:val="28"/>
          <w:szCs w:val="28"/>
          <w:lang w:val="uk-UA"/>
        </w:rPr>
      </w:pP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gridCol w:w="659"/>
      </w:tblGrid>
      <w:tr w:rsidR="00540A7D" w:rsidRPr="000003F7" w:rsidTr="00E60378">
        <w:trPr>
          <w:jc w:val="center"/>
        </w:trPr>
        <w:tc>
          <w:tcPr>
            <w:tcW w:w="9119" w:type="dxa"/>
            <w:tcBorders>
              <w:top w:val="nil"/>
              <w:left w:val="nil"/>
              <w:bottom w:val="nil"/>
              <w:right w:val="nil"/>
            </w:tcBorders>
          </w:tcPr>
          <w:p w:rsidR="00540A7D" w:rsidRPr="000003F7" w:rsidRDefault="00540A7D" w:rsidP="00E60378">
            <w:pPr>
              <w:spacing w:line="360" w:lineRule="auto"/>
              <w:ind w:left="1352" w:hanging="1352"/>
              <w:jc w:val="both"/>
              <w:rPr>
                <w:b/>
                <w:sz w:val="28"/>
                <w:szCs w:val="28"/>
                <w:lang w:val="uk-UA"/>
              </w:rPr>
            </w:pPr>
            <w:r w:rsidRPr="000003F7">
              <w:rPr>
                <w:b/>
                <w:sz w:val="28"/>
                <w:szCs w:val="28"/>
              </w:rPr>
              <w:t>ПЕРЕЛІК УМОВНИХ</w:t>
            </w:r>
            <w:r w:rsidRPr="000003F7">
              <w:rPr>
                <w:b/>
                <w:sz w:val="28"/>
                <w:szCs w:val="28"/>
                <w:lang w:val="uk-UA"/>
              </w:rPr>
              <w:t xml:space="preserve"> СКОРОЧЕНЬ </w:t>
            </w:r>
            <w:r w:rsidRPr="000003F7">
              <w:rPr>
                <w:sz w:val="28"/>
                <w:szCs w:val="28"/>
                <w:lang w:val="uk-UA"/>
              </w:rPr>
              <w:t>……………...…………………….</w:t>
            </w:r>
          </w:p>
          <w:p w:rsidR="00540A7D" w:rsidRPr="000003F7" w:rsidRDefault="00540A7D" w:rsidP="00E60378">
            <w:pPr>
              <w:spacing w:line="360" w:lineRule="auto"/>
              <w:ind w:left="1352" w:hanging="1352"/>
              <w:jc w:val="both"/>
              <w:rPr>
                <w:b/>
                <w:sz w:val="28"/>
                <w:szCs w:val="28"/>
                <w:lang w:val="uk-UA"/>
              </w:rPr>
            </w:pPr>
            <w:r w:rsidRPr="000003F7">
              <w:rPr>
                <w:b/>
                <w:sz w:val="28"/>
                <w:szCs w:val="28"/>
                <w:lang w:val="uk-UA"/>
              </w:rPr>
              <w:t xml:space="preserve">ВСТУП </w:t>
            </w:r>
            <w:r w:rsidRPr="000003F7">
              <w:rPr>
                <w:sz w:val="28"/>
                <w:szCs w:val="28"/>
                <w:lang w:val="uk-UA"/>
              </w:rPr>
              <w:t>……………………………………………………………………......</w:t>
            </w:r>
          </w:p>
          <w:p w:rsidR="00540A7D" w:rsidRPr="000003F7" w:rsidRDefault="00540A7D" w:rsidP="00E60378">
            <w:pPr>
              <w:spacing w:line="360" w:lineRule="auto"/>
              <w:ind w:left="-28" w:firstLine="28"/>
              <w:jc w:val="both"/>
              <w:rPr>
                <w:sz w:val="28"/>
                <w:szCs w:val="28"/>
                <w:lang w:val="uk-UA"/>
              </w:rPr>
            </w:pPr>
            <w:r w:rsidRPr="000003F7">
              <w:rPr>
                <w:b/>
                <w:sz w:val="28"/>
                <w:szCs w:val="28"/>
                <w:lang w:val="uk-UA"/>
              </w:rPr>
              <w:t xml:space="preserve">РОЗДІЛ 1. ЛОГОЕПІСТЕМИ ЗІ СТРУКТУРНИМИ І СМИСЛОВИМИ ТРАНСФОРМАЦІЯМИ У МЕДІА-ДИСКУРСІ </w:t>
            </w:r>
            <w:r w:rsidRPr="000003F7">
              <w:rPr>
                <w:sz w:val="28"/>
                <w:szCs w:val="28"/>
                <w:lang w:val="uk-UA"/>
              </w:rPr>
              <w:t>……</w:t>
            </w:r>
          </w:p>
          <w:p w:rsidR="00540A7D" w:rsidRPr="000003F7" w:rsidRDefault="00540A7D" w:rsidP="00D1122B">
            <w:pPr>
              <w:numPr>
                <w:ilvl w:val="0"/>
                <w:numId w:val="51"/>
              </w:numPr>
              <w:suppressAutoHyphens w:val="0"/>
              <w:spacing w:line="360" w:lineRule="auto"/>
              <w:jc w:val="both"/>
              <w:rPr>
                <w:sz w:val="28"/>
                <w:szCs w:val="28"/>
                <w:lang w:val="uk-UA"/>
              </w:rPr>
            </w:pPr>
            <w:r w:rsidRPr="000003F7">
              <w:rPr>
                <w:sz w:val="28"/>
                <w:szCs w:val="28"/>
                <w:lang w:val="uk-UA"/>
              </w:rPr>
              <w:t xml:space="preserve"> Теоретичне осмислення логоепістеми як феномена прецедентності …</w:t>
            </w:r>
          </w:p>
          <w:p w:rsidR="00540A7D" w:rsidRPr="000003F7" w:rsidRDefault="00540A7D" w:rsidP="00D1122B">
            <w:pPr>
              <w:numPr>
                <w:ilvl w:val="0"/>
                <w:numId w:val="51"/>
              </w:numPr>
              <w:suppressAutoHyphens w:val="0"/>
              <w:spacing w:line="360" w:lineRule="auto"/>
              <w:jc w:val="both"/>
              <w:rPr>
                <w:sz w:val="28"/>
                <w:szCs w:val="28"/>
                <w:lang w:val="uk-UA"/>
              </w:rPr>
            </w:pPr>
            <w:r w:rsidRPr="000003F7">
              <w:rPr>
                <w:sz w:val="28"/>
                <w:szCs w:val="28"/>
                <w:lang w:val="uk-UA"/>
              </w:rPr>
              <w:t xml:space="preserve"> Передумови використання логоепістем у медіа-дискурсі ……………..</w:t>
            </w:r>
          </w:p>
          <w:p w:rsidR="00540A7D" w:rsidRPr="000003F7" w:rsidRDefault="00540A7D" w:rsidP="00D1122B">
            <w:pPr>
              <w:numPr>
                <w:ilvl w:val="0"/>
                <w:numId w:val="58"/>
              </w:numPr>
              <w:suppressAutoHyphens w:val="0"/>
              <w:spacing w:line="360" w:lineRule="auto"/>
              <w:jc w:val="both"/>
              <w:rPr>
                <w:sz w:val="28"/>
                <w:szCs w:val="28"/>
                <w:lang w:val="uk-UA"/>
              </w:rPr>
            </w:pPr>
            <w:r w:rsidRPr="000003F7">
              <w:rPr>
                <w:sz w:val="28"/>
                <w:szCs w:val="28"/>
                <w:lang w:val="uk-UA"/>
              </w:rPr>
              <w:t>Трансформації логоепістем в інформативному просторі                                                  медіа-дискурсу …………………………………………………………….</w:t>
            </w:r>
          </w:p>
          <w:p w:rsidR="00540A7D" w:rsidRPr="000003F7" w:rsidRDefault="00540A7D" w:rsidP="00D1122B">
            <w:pPr>
              <w:numPr>
                <w:ilvl w:val="0"/>
                <w:numId w:val="58"/>
              </w:numPr>
              <w:suppressAutoHyphens w:val="0"/>
              <w:spacing w:line="360" w:lineRule="auto"/>
              <w:jc w:val="both"/>
              <w:rPr>
                <w:sz w:val="28"/>
                <w:szCs w:val="28"/>
                <w:lang w:val="uk-UA"/>
              </w:rPr>
            </w:pPr>
            <w:r w:rsidRPr="000003F7">
              <w:rPr>
                <w:sz w:val="28"/>
                <w:szCs w:val="28"/>
                <w:lang w:val="uk-UA"/>
              </w:rPr>
              <w:t xml:space="preserve"> Трансформації логоепістеми як прагматичний потенціал медіа-дискурсу …………………………………………………………….</w:t>
            </w:r>
          </w:p>
          <w:p w:rsidR="00540A7D" w:rsidRPr="000003F7" w:rsidRDefault="00540A7D" w:rsidP="00D1122B">
            <w:pPr>
              <w:numPr>
                <w:ilvl w:val="0"/>
                <w:numId w:val="51"/>
              </w:numPr>
              <w:suppressAutoHyphens w:val="0"/>
              <w:spacing w:line="360" w:lineRule="auto"/>
              <w:jc w:val="both"/>
              <w:rPr>
                <w:sz w:val="28"/>
                <w:szCs w:val="28"/>
                <w:lang w:val="uk-UA"/>
              </w:rPr>
            </w:pPr>
            <w:r w:rsidRPr="000003F7">
              <w:rPr>
                <w:sz w:val="28"/>
                <w:szCs w:val="28"/>
                <w:lang w:val="uk-UA"/>
              </w:rPr>
              <w:t xml:space="preserve"> Трансформації логоепістем в аргументативній структурі медіа-тексту </w:t>
            </w:r>
          </w:p>
          <w:p w:rsidR="00540A7D" w:rsidRPr="000003F7" w:rsidRDefault="00540A7D" w:rsidP="00D1122B">
            <w:pPr>
              <w:numPr>
                <w:ilvl w:val="0"/>
                <w:numId w:val="51"/>
              </w:numPr>
              <w:suppressAutoHyphens w:val="0"/>
              <w:spacing w:line="360" w:lineRule="auto"/>
              <w:jc w:val="both"/>
              <w:rPr>
                <w:sz w:val="28"/>
                <w:szCs w:val="28"/>
                <w:lang w:val="uk-UA"/>
              </w:rPr>
            </w:pPr>
            <w:r w:rsidRPr="000003F7">
              <w:rPr>
                <w:sz w:val="28"/>
                <w:szCs w:val="28"/>
                <w:lang w:val="uk-UA"/>
              </w:rPr>
              <w:t xml:space="preserve"> Методика дослідження трансформацій логоепістем у французькому медіа-дискурсі ……………………………………………………………..</w:t>
            </w:r>
          </w:p>
          <w:p w:rsidR="00540A7D" w:rsidRPr="000003F7" w:rsidRDefault="00540A7D" w:rsidP="00E60378">
            <w:pPr>
              <w:spacing w:line="360" w:lineRule="auto"/>
              <w:jc w:val="both"/>
              <w:rPr>
                <w:sz w:val="28"/>
                <w:szCs w:val="28"/>
                <w:lang w:val="uk-UA"/>
              </w:rPr>
            </w:pPr>
            <w:r w:rsidRPr="000003F7">
              <w:rPr>
                <w:sz w:val="28"/>
                <w:szCs w:val="28"/>
                <w:lang w:val="uk-UA"/>
              </w:rPr>
              <w:t>ВИСНОВКИ ДО РОЗДІЛУ 1 …………………………………………………</w:t>
            </w:r>
          </w:p>
          <w:p w:rsidR="00540A7D" w:rsidRPr="000003F7" w:rsidRDefault="00540A7D" w:rsidP="00E60378">
            <w:pPr>
              <w:spacing w:line="360" w:lineRule="auto"/>
              <w:jc w:val="both"/>
              <w:rPr>
                <w:b/>
                <w:sz w:val="28"/>
                <w:szCs w:val="28"/>
                <w:lang w:val="uk-UA"/>
              </w:rPr>
            </w:pPr>
            <w:r w:rsidRPr="000003F7">
              <w:rPr>
                <w:b/>
                <w:sz w:val="28"/>
                <w:szCs w:val="28"/>
                <w:lang w:val="uk-UA"/>
              </w:rPr>
              <w:t xml:space="preserve">РОЗДІЛ 2. КОМУНІКАТИВНО-ПРАГМАТИЧНИЙ АСПЕКТ ТРАНСФОРМАЦІЙ ЛОГОЕПІСТЕМ У ФРАНЦУЗЬКОМУ </w:t>
            </w:r>
            <w:r w:rsidRPr="000003F7">
              <w:rPr>
                <w:b/>
                <w:sz w:val="28"/>
                <w:szCs w:val="28"/>
                <w:lang w:val="uk-UA"/>
              </w:rPr>
              <w:br w:type="textWrapping" w:clear="all"/>
              <w:t xml:space="preserve">МЕДІА-ДИСКУРСІ </w:t>
            </w:r>
            <w:r w:rsidRPr="000003F7">
              <w:rPr>
                <w:sz w:val="28"/>
                <w:szCs w:val="28"/>
                <w:lang w:val="uk-UA"/>
              </w:rPr>
              <w:t>……………………………….…………………………</w:t>
            </w:r>
          </w:p>
          <w:p w:rsidR="00540A7D" w:rsidRPr="000003F7" w:rsidRDefault="00540A7D" w:rsidP="00D1122B">
            <w:pPr>
              <w:numPr>
                <w:ilvl w:val="0"/>
                <w:numId w:val="52"/>
              </w:numPr>
              <w:suppressAutoHyphens w:val="0"/>
              <w:spacing w:line="360" w:lineRule="auto"/>
              <w:jc w:val="both"/>
              <w:rPr>
                <w:sz w:val="28"/>
                <w:szCs w:val="28"/>
                <w:lang w:val="uk-UA"/>
              </w:rPr>
            </w:pPr>
            <w:r w:rsidRPr="000003F7">
              <w:rPr>
                <w:sz w:val="28"/>
                <w:szCs w:val="28"/>
                <w:lang w:val="uk-UA"/>
              </w:rPr>
              <w:t xml:space="preserve"> Мовні механізми смислових трансформацій логоепістем з огляду на функцію впливу медіа-дискурсу …..……………………………..………</w:t>
            </w:r>
          </w:p>
          <w:p w:rsidR="00540A7D" w:rsidRPr="000003F7" w:rsidRDefault="00540A7D" w:rsidP="00D1122B">
            <w:pPr>
              <w:numPr>
                <w:ilvl w:val="0"/>
                <w:numId w:val="52"/>
              </w:numPr>
              <w:suppressAutoHyphens w:val="0"/>
              <w:spacing w:line="360" w:lineRule="auto"/>
              <w:jc w:val="both"/>
              <w:rPr>
                <w:sz w:val="28"/>
                <w:szCs w:val="28"/>
                <w:lang w:val="uk-UA"/>
              </w:rPr>
            </w:pPr>
            <w:r w:rsidRPr="000003F7">
              <w:rPr>
                <w:sz w:val="28"/>
                <w:szCs w:val="28"/>
                <w:lang w:val="uk-UA"/>
              </w:rPr>
              <w:t xml:space="preserve"> Мовні механізми структурних і структурно-смислових трансформацій логоепістем та їх сугестивний потенціал .......................</w:t>
            </w:r>
          </w:p>
          <w:p w:rsidR="00540A7D" w:rsidRPr="000003F7" w:rsidRDefault="00540A7D" w:rsidP="00D1122B">
            <w:pPr>
              <w:numPr>
                <w:ilvl w:val="0"/>
                <w:numId w:val="53"/>
              </w:numPr>
              <w:suppressAutoHyphens w:val="0"/>
              <w:spacing w:line="360" w:lineRule="auto"/>
              <w:jc w:val="both"/>
              <w:rPr>
                <w:sz w:val="28"/>
                <w:szCs w:val="28"/>
                <w:lang w:val="uk-UA"/>
              </w:rPr>
            </w:pPr>
            <w:r w:rsidRPr="000003F7">
              <w:rPr>
                <w:sz w:val="28"/>
                <w:szCs w:val="28"/>
                <w:lang w:val="uk-UA"/>
              </w:rPr>
              <w:t xml:space="preserve"> Субституція ………………………...…………………………….</w:t>
            </w:r>
          </w:p>
          <w:p w:rsidR="00540A7D" w:rsidRPr="000003F7" w:rsidRDefault="00540A7D" w:rsidP="00D1122B">
            <w:pPr>
              <w:numPr>
                <w:ilvl w:val="0"/>
                <w:numId w:val="53"/>
              </w:numPr>
              <w:suppressAutoHyphens w:val="0"/>
              <w:spacing w:line="360" w:lineRule="auto"/>
              <w:jc w:val="both"/>
              <w:rPr>
                <w:sz w:val="28"/>
                <w:szCs w:val="28"/>
                <w:lang w:val="uk-UA"/>
              </w:rPr>
            </w:pPr>
            <w:r w:rsidRPr="000003F7">
              <w:rPr>
                <w:sz w:val="28"/>
                <w:szCs w:val="28"/>
                <w:lang w:val="uk-UA"/>
              </w:rPr>
              <w:t xml:space="preserve"> Мультисубституція ……………………………………………… </w:t>
            </w:r>
          </w:p>
          <w:p w:rsidR="00540A7D" w:rsidRPr="000003F7" w:rsidRDefault="00540A7D" w:rsidP="00D1122B">
            <w:pPr>
              <w:numPr>
                <w:ilvl w:val="0"/>
                <w:numId w:val="53"/>
              </w:numPr>
              <w:suppressAutoHyphens w:val="0"/>
              <w:spacing w:line="360" w:lineRule="auto"/>
              <w:jc w:val="both"/>
              <w:rPr>
                <w:sz w:val="28"/>
                <w:szCs w:val="28"/>
                <w:lang w:val="uk-UA"/>
              </w:rPr>
            </w:pPr>
            <w:r w:rsidRPr="000003F7">
              <w:rPr>
                <w:sz w:val="28"/>
                <w:szCs w:val="28"/>
                <w:lang w:val="uk-UA"/>
              </w:rPr>
              <w:t xml:space="preserve"> Субверсія …………………………………………………………</w:t>
            </w:r>
          </w:p>
          <w:p w:rsidR="00540A7D" w:rsidRPr="000003F7" w:rsidRDefault="00540A7D" w:rsidP="00D1122B">
            <w:pPr>
              <w:numPr>
                <w:ilvl w:val="0"/>
                <w:numId w:val="53"/>
              </w:numPr>
              <w:suppressAutoHyphens w:val="0"/>
              <w:spacing w:line="360" w:lineRule="auto"/>
              <w:jc w:val="both"/>
              <w:rPr>
                <w:sz w:val="28"/>
                <w:szCs w:val="28"/>
                <w:lang w:val="uk-UA"/>
              </w:rPr>
            </w:pPr>
            <w:r w:rsidRPr="000003F7">
              <w:rPr>
                <w:sz w:val="28"/>
                <w:szCs w:val="28"/>
                <w:lang w:val="uk-UA"/>
              </w:rPr>
              <w:t xml:space="preserve"> Алюзія …………………………………………………………….</w:t>
            </w:r>
          </w:p>
          <w:p w:rsidR="00540A7D" w:rsidRPr="000003F7" w:rsidRDefault="00540A7D" w:rsidP="00D1122B">
            <w:pPr>
              <w:numPr>
                <w:ilvl w:val="0"/>
                <w:numId w:val="53"/>
              </w:numPr>
              <w:suppressAutoHyphens w:val="0"/>
              <w:spacing w:line="360" w:lineRule="auto"/>
              <w:jc w:val="both"/>
              <w:rPr>
                <w:sz w:val="28"/>
                <w:szCs w:val="28"/>
                <w:lang w:val="uk-UA"/>
              </w:rPr>
            </w:pPr>
            <w:r w:rsidRPr="000003F7">
              <w:rPr>
                <w:sz w:val="28"/>
                <w:szCs w:val="28"/>
                <w:lang w:val="uk-UA"/>
              </w:rPr>
              <w:t xml:space="preserve"> Розширення або додавання ……………………………………...</w:t>
            </w:r>
          </w:p>
          <w:p w:rsidR="00540A7D" w:rsidRPr="000003F7" w:rsidRDefault="00540A7D" w:rsidP="00D1122B">
            <w:pPr>
              <w:numPr>
                <w:ilvl w:val="0"/>
                <w:numId w:val="53"/>
              </w:numPr>
              <w:suppressAutoHyphens w:val="0"/>
              <w:spacing w:line="360" w:lineRule="auto"/>
              <w:jc w:val="both"/>
              <w:rPr>
                <w:sz w:val="28"/>
                <w:szCs w:val="28"/>
                <w:lang w:val="uk-UA"/>
              </w:rPr>
            </w:pPr>
            <w:r w:rsidRPr="000003F7">
              <w:rPr>
                <w:sz w:val="28"/>
                <w:szCs w:val="28"/>
                <w:lang w:val="uk-UA"/>
              </w:rPr>
              <w:t xml:space="preserve"> Продовження ……………………………………………………..</w:t>
            </w:r>
          </w:p>
          <w:p w:rsidR="00540A7D" w:rsidRPr="000003F7" w:rsidRDefault="00540A7D" w:rsidP="00D1122B">
            <w:pPr>
              <w:numPr>
                <w:ilvl w:val="0"/>
                <w:numId w:val="53"/>
              </w:numPr>
              <w:suppressAutoHyphens w:val="0"/>
              <w:spacing w:line="360" w:lineRule="auto"/>
              <w:jc w:val="both"/>
              <w:rPr>
                <w:sz w:val="28"/>
                <w:szCs w:val="28"/>
                <w:lang w:val="uk-UA"/>
              </w:rPr>
            </w:pPr>
            <w:r w:rsidRPr="000003F7">
              <w:rPr>
                <w:sz w:val="28"/>
                <w:szCs w:val="28"/>
                <w:lang w:val="uk-UA"/>
              </w:rPr>
              <w:lastRenderedPageBreak/>
              <w:t xml:space="preserve"> Імітація ………………………………………................................</w:t>
            </w:r>
          </w:p>
          <w:p w:rsidR="00540A7D" w:rsidRPr="000003F7" w:rsidRDefault="00540A7D" w:rsidP="00D1122B">
            <w:pPr>
              <w:numPr>
                <w:ilvl w:val="0"/>
                <w:numId w:val="53"/>
              </w:numPr>
              <w:suppressAutoHyphens w:val="0"/>
              <w:spacing w:line="360" w:lineRule="auto"/>
              <w:jc w:val="both"/>
              <w:rPr>
                <w:sz w:val="28"/>
                <w:szCs w:val="28"/>
                <w:lang w:val="uk-UA"/>
              </w:rPr>
            </w:pPr>
            <w:r w:rsidRPr="000003F7">
              <w:rPr>
                <w:sz w:val="28"/>
                <w:szCs w:val="28"/>
                <w:lang w:val="uk-UA"/>
              </w:rPr>
              <w:t>Змішані трансформації логоепістем …………….……………….</w:t>
            </w:r>
          </w:p>
          <w:p w:rsidR="00540A7D" w:rsidRPr="000003F7" w:rsidRDefault="00540A7D" w:rsidP="00D1122B">
            <w:pPr>
              <w:numPr>
                <w:ilvl w:val="1"/>
                <w:numId w:val="53"/>
              </w:numPr>
              <w:suppressAutoHyphens w:val="0"/>
              <w:spacing w:line="360" w:lineRule="auto"/>
              <w:jc w:val="both"/>
              <w:rPr>
                <w:sz w:val="28"/>
                <w:szCs w:val="28"/>
                <w:lang w:val="uk-UA"/>
              </w:rPr>
            </w:pPr>
            <w:r w:rsidRPr="000003F7">
              <w:rPr>
                <w:sz w:val="28"/>
                <w:szCs w:val="28"/>
                <w:lang w:val="uk-UA"/>
              </w:rPr>
              <w:t xml:space="preserve"> Смислотвірні функції трансформованих логоепістем у французькому медіа-дискурсі ……………………………………………………………..</w:t>
            </w:r>
          </w:p>
          <w:p w:rsidR="00540A7D" w:rsidRPr="000003F7" w:rsidRDefault="00540A7D" w:rsidP="00D1122B">
            <w:pPr>
              <w:numPr>
                <w:ilvl w:val="1"/>
                <w:numId w:val="53"/>
              </w:numPr>
              <w:suppressAutoHyphens w:val="0"/>
              <w:spacing w:line="360" w:lineRule="auto"/>
              <w:jc w:val="both"/>
              <w:rPr>
                <w:sz w:val="28"/>
                <w:szCs w:val="28"/>
                <w:lang w:val="uk-UA"/>
              </w:rPr>
            </w:pPr>
            <w:r w:rsidRPr="000003F7">
              <w:rPr>
                <w:sz w:val="28"/>
                <w:szCs w:val="28"/>
                <w:lang w:val="uk-UA"/>
              </w:rPr>
              <w:t xml:space="preserve"> Місце трансформованих логоепістем в об’ємно-прагматичному членуванні медіа-тексту ………………...………………………………...</w:t>
            </w:r>
          </w:p>
          <w:p w:rsidR="00540A7D" w:rsidRPr="000003F7" w:rsidRDefault="00540A7D" w:rsidP="00E60378">
            <w:pPr>
              <w:spacing w:line="360" w:lineRule="auto"/>
              <w:rPr>
                <w:sz w:val="28"/>
                <w:szCs w:val="28"/>
                <w:lang w:val="uk-UA"/>
              </w:rPr>
            </w:pPr>
            <w:r w:rsidRPr="000003F7">
              <w:rPr>
                <w:sz w:val="28"/>
                <w:szCs w:val="28"/>
                <w:lang w:val="uk-UA"/>
              </w:rPr>
              <w:t>ВИСНОВКИ ДО РОЗДІЛУ 2 ……….………………………………………</w:t>
            </w:r>
          </w:p>
          <w:p w:rsidR="00540A7D" w:rsidRPr="000003F7" w:rsidRDefault="00540A7D" w:rsidP="00E60378">
            <w:pPr>
              <w:spacing w:line="360" w:lineRule="auto"/>
              <w:jc w:val="both"/>
              <w:rPr>
                <w:sz w:val="28"/>
                <w:szCs w:val="28"/>
                <w:lang w:val="uk-UA"/>
              </w:rPr>
            </w:pPr>
            <w:r w:rsidRPr="000003F7">
              <w:rPr>
                <w:b/>
                <w:sz w:val="28"/>
                <w:szCs w:val="28"/>
                <w:lang w:val="uk-UA"/>
              </w:rPr>
              <w:t xml:space="preserve">РОЗДІЛ 3. ЛІНГВОКОГНІТИВНИЙ АСПЕКТ ТРАНСФОРМАЦІЙ ЛОГОЕПІСТЕМ У ФРАНЦУЗЬКОМУ МЕДІА-ДИСКУРСІ </w:t>
            </w:r>
            <w:r w:rsidRPr="000003F7">
              <w:rPr>
                <w:sz w:val="28"/>
                <w:szCs w:val="28"/>
                <w:lang w:val="uk-UA"/>
              </w:rPr>
              <w:t>………….</w:t>
            </w:r>
          </w:p>
          <w:p w:rsidR="00540A7D" w:rsidRPr="000003F7" w:rsidRDefault="00540A7D" w:rsidP="00D1122B">
            <w:pPr>
              <w:numPr>
                <w:ilvl w:val="0"/>
                <w:numId w:val="54"/>
              </w:numPr>
              <w:suppressAutoHyphens w:val="0"/>
              <w:spacing w:line="360" w:lineRule="auto"/>
              <w:jc w:val="both"/>
              <w:rPr>
                <w:b/>
                <w:sz w:val="28"/>
                <w:szCs w:val="28"/>
                <w:lang w:val="uk-UA"/>
              </w:rPr>
            </w:pPr>
            <w:r w:rsidRPr="000003F7">
              <w:rPr>
                <w:sz w:val="28"/>
                <w:szCs w:val="28"/>
              </w:rPr>
              <w:t>Класифікація мотивацій при формуванні значень трансформованих</w:t>
            </w:r>
            <w:r w:rsidRPr="000003F7">
              <w:rPr>
                <w:sz w:val="28"/>
                <w:szCs w:val="28"/>
                <w:lang w:val="uk-UA"/>
              </w:rPr>
              <w:t xml:space="preserve"> логоепістем ………………………………...................................................</w:t>
            </w:r>
          </w:p>
          <w:p w:rsidR="00540A7D" w:rsidRPr="000003F7" w:rsidRDefault="00540A7D" w:rsidP="00D1122B">
            <w:pPr>
              <w:numPr>
                <w:ilvl w:val="0"/>
                <w:numId w:val="54"/>
              </w:numPr>
              <w:suppressAutoHyphens w:val="0"/>
              <w:spacing w:line="360" w:lineRule="auto"/>
              <w:jc w:val="both"/>
              <w:rPr>
                <w:sz w:val="28"/>
                <w:szCs w:val="28"/>
                <w:lang w:val="uk-UA"/>
              </w:rPr>
            </w:pPr>
            <w:r w:rsidRPr="000003F7">
              <w:rPr>
                <w:sz w:val="28"/>
                <w:szCs w:val="28"/>
                <w:lang w:val="uk-UA"/>
              </w:rPr>
              <w:t xml:space="preserve">Концептуальна інтеграція при смислових, </w:t>
            </w:r>
            <w:r w:rsidRPr="000003F7">
              <w:rPr>
                <w:sz w:val="28"/>
                <w:szCs w:val="28"/>
              </w:rPr>
              <w:t>структурн</w:t>
            </w:r>
            <w:r w:rsidRPr="000003F7">
              <w:rPr>
                <w:sz w:val="28"/>
                <w:szCs w:val="28"/>
                <w:lang w:val="uk-UA"/>
              </w:rPr>
              <w:t xml:space="preserve">их і  </w:t>
            </w:r>
            <w:r w:rsidRPr="000003F7">
              <w:rPr>
                <w:sz w:val="28"/>
                <w:szCs w:val="28"/>
              </w:rPr>
              <w:t>структурно-смислов</w:t>
            </w:r>
            <w:r w:rsidRPr="000003F7">
              <w:rPr>
                <w:sz w:val="28"/>
                <w:szCs w:val="28"/>
                <w:lang w:val="uk-UA"/>
              </w:rPr>
              <w:t>их трансформаціях логоепістем ……………...............................</w:t>
            </w:r>
          </w:p>
          <w:p w:rsidR="00540A7D" w:rsidRPr="000003F7" w:rsidRDefault="00540A7D" w:rsidP="00D1122B">
            <w:pPr>
              <w:numPr>
                <w:ilvl w:val="0"/>
                <w:numId w:val="54"/>
              </w:numPr>
              <w:suppressAutoHyphens w:val="0"/>
              <w:spacing w:line="360" w:lineRule="auto"/>
              <w:jc w:val="both"/>
              <w:rPr>
                <w:sz w:val="28"/>
                <w:szCs w:val="28"/>
                <w:lang w:val="uk-UA"/>
              </w:rPr>
            </w:pPr>
            <w:r w:rsidRPr="000003F7">
              <w:rPr>
                <w:sz w:val="28"/>
                <w:szCs w:val="28"/>
                <w:lang w:val="uk-UA"/>
              </w:rPr>
              <w:t>Типологія жанрів трансформованих логоепістем у французькому медіа-дискурсі ………………......................................................................</w:t>
            </w:r>
          </w:p>
          <w:p w:rsidR="00540A7D" w:rsidRPr="000003F7" w:rsidRDefault="00540A7D" w:rsidP="00D1122B">
            <w:pPr>
              <w:numPr>
                <w:ilvl w:val="1"/>
                <w:numId w:val="50"/>
              </w:numPr>
              <w:suppressAutoHyphens w:val="0"/>
              <w:spacing w:line="360" w:lineRule="auto"/>
              <w:rPr>
                <w:sz w:val="28"/>
                <w:szCs w:val="28"/>
                <w:lang w:val="uk-UA"/>
              </w:rPr>
            </w:pPr>
            <w:r w:rsidRPr="000003F7">
              <w:rPr>
                <w:sz w:val="28"/>
                <w:szCs w:val="28"/>
                <w:lang w:val="uk-UA"/>
              </w:rPr>
              <w:t>Продуктивні паремії ……………………………………………..</w:t>
            </w:r>
          </w:p>
          <w:p w:rsidR="00540A7D" w:rsidRPr="000003F7" w:rsidRDefault="00540A7D" w:rsidP="00D1122B">
            <w:pPr>
              <w:numPr>
                <w:ilvl w:val="1"/>
                <w:numId w:val="50"/>
              </w:numPr>
              <w:suppressAutoHyphens w:val="0"/>
              <w:spacing w:line="360" w:lineRule="auto"/>
              <w:rPr>
                <w:sz w:val="28"/>
                <w:szCs w:val="28"/>
                <w:lang w:val="uk-UA"/>
              </w:rPr>
            </w:pPr>
            <w:r w:rsidRPr="000003F7">
              <w:rPr>
                <w:sz w:val="28"/>
                <w:szCs w:val="28"/>
                <w:lang w:val="uk-UA"/>
              </w:rPr>
              <w:t>Малопродуктивні паремії .……………………………………….</w:t>
            </w:r>
          </w:p>
          <w:p w:rsidR="00540A7D" w:rsidRPr="000003F7" w:rsidRDefault="00540A7D" w:rsidP="00D1122B">
            <w:pPr>
              <w:numPr>
                <w:ilvl w:val="1"/>
                <w:numId w:val="50"/>
              </w:numPr>
              <w:suppressAutoHyphens w:val="0"/>
              <w:spacing w:line="360" w:lineRule="auto"/>
              <w:rPr>
                <w:sz w:val="28"/>
                <w:szCs w:val="28"/>
                <w:lang w:val="uk-UA"/>
              </w:rPr>
            </w:pPr>
            <w:r w:rsidRPr="000003F7">
              <w:rPr>
                <w:sz w:val="28"/>
                <w:szCs w:val="28"/>
                <w:lang w:val="uk-UA"/>
              </w:rPr>
              <w:t>Фраземи ……….……………………………….............................</w:t>
            </w:r>
          </w:p>
          <w:p w:rsidR="00540A7D" w:rsidRPr="000003F7" w:rsidRDefault="00540A7D" w:rsidP="00D1122B">
            <w:pPr>
              <w:numPr>
                <w:ilvl w:val="1"/>
                <w:numId w:val="50"/>
              </w:numPr>
              <w:suppressAutoHyphens w:val="0"/>
              <w:spacing w:line="360" w:lineRule="auto"/>
              <w:rPr>
                <w:sz w:val="28"/>
                <w:szCs w:val="28"/>
                <w:lang w:val="uk-UA"/>
              </w:rPr>
            </w:pPr>
            <w:r w:rsidRPr="000003F7">
              <w:rPr>
                <w:sz w:val="28"/>
                <w:szCs w:val="28"/>
                <w:lang w:val="uk-UA"/>
              </w:rPr>
              <w:t>Слогани ………………………………………...............................</w:t>
            </w:r>
          </w:p>
          <w:p w:rsidR="00540A7D" w:rsidRPr="000003F7" w:rsidRDefault="00540A7D" w:rsidP="00D1122B">
            <w:pPr>
              <w:numPr>
                <w:ilvl w:val="1"/>
                <w:numId w:val="50"/>
              </w:numPr>
              <w:suppressAutoHyphens w:val="0"/>
              <w:spacing w:line="360" w:lineRule="auto"/>
              <w:rPr>
                <w:sz w:val="28"/>
                <w:szCs w:val="28"/>
                <w:lang w:val="uk-UA"/>
              </w:rPr>
            </w:pPr>
            <w:r w:rsidRPr="000003F7">
              <w:rPr>
                <w:sz w:val="28"/>
                <w:szCs w:val="28"/>
                <w:lang w:val="uk-UA"/>
              </w:rPr>
              <w:t>Онімні логоепістеми ……………………………………………..</w:t>
            </w:r>
          </w:p>
          <w:p w:rsidR="00540A7D" w:rsidRPr="000003F7" w:rsidRDefault="00540A7D" w:rsidP="00D1122B">
            <w:pPr>
              <w:numPr>
                <w:ilvl w:val="1"/>
                <w:numId w:val="50"/>
              </w:numPr>
              <w:suppressAutoHyphens w:val="0"/>
              <w:spacing w:line="360" w:lineRule="auto"/>
              <w:rPr>
                <w:sz w:val="28"/>
                <w:szCs w:val="28"/>
                <w:lang w:val="uk-UA"/>
              </w:rPr>
            </w:pPr>
            <w:r w:rsidRPr="000003F7">
              <w:rPr>
                <w:sz w:val="28"/>
                <w:szCs w:val="28"/>
                <w:lang w:val="uk-UA"/>
              </w:rPr>
              <w:t>Клішовані форми ………………………………………………...</w:t>
            </w:r>
          </w:p>
          <w:p w:rsidR="00540A7D" w:rsidRPr="000003F7" w:rsidRDefault="00540A7D" w:rsidP="00E60378">
            <w:pPr>
              <w:spacing w:line="360" w:lineRule="auto"/>
              <w:rPr>
                <w:sz w:val="28"/>
                <w:szCs w:val="28"/>
                <w:lang w:val="uk-UA"/>
              </w:rPr>
            </w:pPr>
            <w:r w:rsidRPr="000003F7">
              <w:rPr>
                <w:sz w:val="28"/>
                <w:szCs w:val="28"/>
                <w:lang w:val="uk-UA"/>
              </w:rPr>
              <w:t>ВИСНОВКИ ДО 3 РОЗДІЛУ ………………………………………………...</w:t>
            </w:r>
          </w:p>
          <w:p w:rsidR="00540A7D" w:rsidRPr="000003F7" w:rsidRDefault="00540A7D" w:rsidP="00E60378">
            <w:pPr>
              <w:pStyle w:val="text0"/>
              <w:spacing w:line="360" w:lineRule="auto"/>
              <w:rPr>
                <w:rFonts w:ascii="Times New Roman" w:hAnsi="Times New Roman" w:cs="Times New Roman"/>
                <w:b/>
                <w:sz w:val="28"/>
                <w:szCs w:val="28"/>
                <w:lang w:val="uk-UA"/>
              </w:rPr>
            </w:pPr>
            <w:r w:rsidRPr="000003F7">
              <w:rPr>
                <w:rFonts w:ascii="Times New Roman" w:hAnsi="Times New Roman" w:cs="Times New Roman"/>
                <w:b/>
                <w:sz w:val="28"/>
                <w:szCs w:val="28"/>
                <w:lang w:val="uk-UA"/>
              </w:rPr>
              <w:t xml:space="preserve">ЗАГАЛЬНІ ВИСНОВКИ </w:t>
            </w:r>
            <w:r w:rsidRPr="000003F7">
              <w:rPr>
                <w:rFonts w:ascii="Times New Roman" w:hAnsi="Times New Roman" w:cs="Times New Roman"/>
                <w:sz w:val="28"/>
                <w:szCs w:val="28"/>
                <w:lang w:val="uk-UA"/>
              </w:rPr>
              <w:t>…………………………………………………..</w:t>
            </w:r>
          </w:p>
          <w:p w:rsidR="00540A7D" w:rsidRPr="000003F7" w:rsidRDefault="00540A7D" w:rsidP="00E60378">
            <w:pPr>
              <w:spacing w:line="360" w:lineRule="auto"/>
              <w:rPr>
                <w:b/>
                <w:sz w:val="28"/>
                <w:szCs w:val="28"/>
                <w:lang w:val="uk-UA"/>
              </w:rPr>
            </w:pPr>
            <w:r w:rsidRPr="000003F7">
              <w:rPr>
                <w:b/>
                <w:sz w:val="28"/>
                <w:szCs w:val="28"/>
                <w:lang w:val="uk-UA"/>
              </w:rPr>
              <w:t xml:space="preserve">ДОДАТКИ </w:t>
            </w:r>
            <w:r w:rsidRPr="000003F7">
              <w:rPr>
                <w:sz w:val="28"/>
                <w:szCs w:val="28"/>
                <w:lang w:val="uk-UA"/>
              </w:rPr>
              <w:t>………………………………………………….…………………</w:t>
            </w:r>
          </w:p>
          <w:p w:rsidR="00540A7D" w:rsidRPr="000003F7" w:rsidRDefault="00540A7D" w:rsidP="00D1122B">
            <w:pPr>
              <w:numPr>
                <w:ilvl w:val="0"/>
                <w:numId w:val="55"/>
              </w:numPr>
              <w:suppressAutoHyphens w:val="0"/>
              <w:spacing w:line="360" w:lineRule="auto"/>
              <w:jc w:val="both"/>
              <w:rPr>
                <w:sz w:val="28"/>
                <w:szCs w:val="28"/>
                <w:lang w:val="uk-UA"/>
              </w:rPr>
            </w:pPr>
            <w:r w:rsidRPr="000003F7">
              <w:rPr>
                <w:sz w:val="28"/>
                <w:szCs w:val="28"/>
                <w:lang w:val="uk-UA"/>
              </w:rPr>
              <w:t xml:space="preserve"> Різновиди структурних і структурно-смислових трансформацій логоепістем шляхом квазіцитації ………..……..</w:t>
            </w:r>
          </w:p>
          <w:p w:rsidR="00540A7D" w:rsidRPr="000003F7" w:rsidRDefault="00540A7D" w:rsidP="00D1122B">
            <w:pPr>
              <w:numPr>
                <w:ilvl w:val="0"/>
                <w:numId w:val="55"/>
              </w:numPr>
              <w:suppressAutoHyphens w:val="0"/>
              <w:spacing w:line="360" w:lineRule="auto"/>
              <w:jc w:val="both"/>
              <w:rPr>
                <w:sz w:val="28"/>
                <w:szCs w:val="28"/>
                <w:lang w:val="uk-UA"/>
              </w:rPr>
            </w:pPr>
            <w:r w:rsidRPr="000003F7">
              <w:rPr>
                <w:sz w:val="28"/>
                <w:szCs w:val="28"/>
                <w:lang w:val="uk-UA"/>
              </w:rPr>
              <w:t xml:space="preserve"> Таблиця логоепістем, субституція яких відбувається на основі схеми тематичної абстракції ..........................................................</w:t>
            </w:r>
          </w:p>
          <w:p w:rsidR="00540A7D" w:rsidRPr="000003F7" w:rsidRDefault="00540A7D" w:rsidP="00D1122B">
            <w:pPr>
              <w:numPr>
                <w:ilvl w:val="0"/>
                <w:numId w:val="55"/>
              </w:numPr>
              <w:suppressAutoHyphens w:val="0"/>
              <w:spacing w:line="360" w:lineRule="auto"/>
              <w:jc w:val="both"/>
              <w:rPr>
                <w:sz w:val="28"/>
                <w:szCs w:val="28"/>
                <w:lang w:val="uk-UA"/>
              </w:rPr>
            </w:pPr>
            <w:r w:rsidRPr="000003F7">
              <w:rPr>
                <w:sz w:val="28"/>
                <w:szCs w:val="28"/>
                <w:lang w:val="uk-UA"/>
              </w:rPr>
              <w:lastRenderedPageBreak/>
              <w:t>Мовні механізми трансформації логоепістеми шляхом мультисубституції ………………………………………………...</w:t>
            </w:r>
          </w:p>
          <w:p w:rsidR="00540A7D" w:rsidRPr="000003F7" w:rsidRDefault="00540A7D" w:rsidP="00D1122B">
            <w:pPr>
              <w:numPr>
                <w:ilvl w:val="0"/>
                <w:numId w:val="55"/>
              </w:numPr>
              <w:suppressAutoHyphens w:val="0"/>
              <w:spacing w:line="360" w:lineRule="auto"/>
              <w:jc w:val="both"/>
              <w:rPr>
                <w:sz w:val="28"/>
                <w:szCs w:val="28"/>
                <w:lang w:val="uk-UA"/>
              </w:rPr>
            </w:pPr>
            <w:r w:rsidRPr="000003F7">
              <w:rPr>
                <w:sz w:val="28"/>
                <w:szCs w:val="28"/>
                <w:lang w:val="uk-UA"/>
              </w:rPr>
              <w:t xml:space="preserve"> Таблиця конвенційних формул, на яких базується імітація </w:t>
            </w:r>
            <w:r w:rsidRPr="000003F7">
              <w:rPr>
                <w:sz w:val="28"/>
                <w:szCs w:val="28"/>
                <w:lang w:val="uk-UA"/>
              </w:rPr>
              <w:br w:type="textWrapping" w:clear="all"/>
              <w:t>логоепістем у французькому медіа-дискурсі ……………………</w:t>
            </w:r>
          </w:p>
          <w:p w:rsidR="00540A7D" w:rsidRPr="000003F7" w:rsidRDefault="00540A7D" w:rsidP="00D1122B">
            <w:pPr>
              <w:numPr>
                <w:ilvl w:val="0"/>
                <w:numId w:val="55"/>
              </w:numPr>
              <w:suppressAutoHyphens w:val="0"/>
              <w:spacing w:line="360" w:lineRule="auto"/>
              <w:jc w:val="both"/>
              <w:rPr>
                <w:sz w:val="28"/>
                <w:szCs w:val="28"/>
                <w:lang w:val="uk-UA"/>
              </w:rPr>
            </w:pPr>
            <w:r w:rsidRPr="000003F7">
              <w:rPr>
                <w:sz w:val="28"/>
                <w:szCs w:val="28"/>
                <w:lang w:val="uk-UA"/>
              </w:rPr>
              <w:t>Структурні та структурно-смислові трансформації логоепістем у французькому медіа-дискурсі ……………………</w:t>
            </w:r>
          </w:p>
          <w:p w:rsidR="00540A7D" w:rsidRPr="000003F7" w:rsidRDefault="00540A7D" w:rsidP="00D1122B">
            <w:pPr>
              <w:numPr>
                <w:ilvl w:val="0"/>
                <w:numId w:val="55"/>
              </w:numPr>
              <w:suppressAutoHyphens w:val="0"/>
              <w:spacing w:line="360" w:lineRule="auto"/>
              <w:jc w:val="both"/>
              <w:rPr>
                <w:sz w:val="28"/>
                <w:szCs w:val="28"/>
                <w:lang w:val="uk-UA"/>
              </w:rPr>
            </w:pPr>
            <w:r w:rsidRPr="000003F7">
              <w:rPr>
                <w:sz w:val="28"/>
                <w:szCs w:val="28"/>
                <w:lang w:val="uk-UA"/>
              </w:rPr>
              <w:t>Мережі концептуальних інтеграцій трансформованих логоепістем у французькому медіа-дискурсі ……………………</w:t>
            </w:r>
          </w:p>
          <w:p w:rsidR="00540A7D" w:rsidRPr="000003F7" w:rsidRDefault="00540A7D" w:rsidP="00D1122B">
            <w:pPr>
              <w:numPr>
                <w:ilvl w:val="0"/>
                <w:numId w:val="56"/>
              </w:numPr>
              <w:suppressAutoHyphens w:val="0"/>
              <w:spacing w:line="360" w:lineRule="auto"/>
              <w:jc w:val="both"/>
              <w:rPr>
                <w:sz w:val="28"/>
                <w:szCs w:val="28"/>
                <w:lang w:val="uk-UA"/>
              </w:rPr>
            </w:pPr>
            <w:r w:rsidRPr="000003F7">
              <w:rPr>
                <w:sz w:val="28"/>
                <w:szCs w:val="28"/>
                <w:lang w:val="uk-UA"/>
              </w:rPr>
              <w:t xml:space="preserve">Таблиця залежності </w:t>
            </w:r>
            <w:r w:rsidRPr="000003F7">
              <w:rPr>
                <w:sz w:val="28"/>
                <w:szCs w:val="28"/>
                <w:lang w:val="uk-UA" w:eastAsia="ja-JP"/>
              </w:rPr>
              <w:t>способів трансформацій та прагматичних ефектів трансформованих логоепістем від жанру логоепістеми у французькому соціумі</w:t>
            </w:r>
            <w:r w:rsidRPr="000003F7">
              <w:rPr>
                <w:sz w:val="28"/>
                <w:szCs w:val="28"/>
                <w:lang w:val="uk-UA"/>
              </w:rPr>
              <w:t xml:space="preserve"> …..………………………………………</w:t>
            </w:r>
          </w:p>
          <w:p w:rsidR="00540A7D" w:rsidRPr="000003F7" w:rsidRDefault="00540A7D" w:rsidP="00D1122B">
            <w:pPr>
              <w:numPr>
                <w:ilvl w:val="0"/>
                <w:numId w:val="57"/>
              </w:numPr>
              <w:suppressAutoHyphens w:val="0"/>
              <w:spacing w:line="360" w:lineRule="auto"/>
              <w:jc w:val="both"/>
              <w:rPr>
                <w:sz w:val="28"/>
                <w:szCs w:val="28"/>
                <w:lang w:val="uk-UA"/>
              </w:rPr>
            </w:pPr>
            <w:r w:rsidRPr="000003F7">
              <w:rPr>
                <w:sz w:val="28"/>
                <w:szCs w:val="28"/>
                <w:lang w:val="uk-UA"/>
              </w:rPr>
              <w:t xml:space="preserve"> Частотність використання жанрів логоепістем для трансформації у французькому медіа-дискурсі ………………...</w:t>
            </w:r>
          </w:p>
          <w:p w:rsidR="00540A7D" w:rsidRPr="000003F7" w:rsidRDefault="00540A7D" w:rsidP="00E60378">
            <w:pPr>
              <w:pStyle w:val="text0"/>
              <w:spacing w:line="360" w:lineRule="auto"/>
              <w:jc w:val="center"/>
              <w:rPr>
                <w:rFonts w:ascii="Times New Roman" w:hAnsi="Times New Roman" w:cs="Times New Roman"/>
                <w:b/>
                <w:sz w:val="28"/>
                <w:szCs w:val="28"/>
                <w:lang w:val="uk-UA"/>
              </w:rPr>
            </w:pPr>
            <w:r w:rsidRPr="000003F7">
              <w:rPr>
                <w:rFonts w:ascii="Times New Roman" w:hAnsi="Times New Roman" w:cs="Times New Roman"/>
                <w:b/>
                <w:sz w:val="28"/>
                <w:szCs w:val="28"/>
                <w:lang w:val="uk-UA"/>
              </w:rPr>
              <w:t xml:space="preserve">СПИСОК ВИКОРИСТАНИХ ДЖЕРЕЛ </w:t>
            </w:r>
            <w:r w:rsidRPr="000003F7">
              <w:rPr>
                <w:rFonts w:ascii="Times New Roman" w:hAnsi="Times New Roman" w:cs="Times New Roman"/>
                <w:sz w:val="28"/>
                <w:szCs w:val="28"/>
                <w:lang w:val="uk-UA"/>
              </w:rPr>
              <w:t>………………………………….</w:t>
            </w:r>
          </w:p>
          <w:p w:rsidR="00540A7D" w:rsidRPr="000003F7" w:rsidRDefault="00540A7D" w:rsidP="00E60378">
            <w:pPr>
              <w:tabs>
                <w:tab w:val="left" w:pos="6015"/>
              </w:tabs>
              <w:spacing w:line="360" w:lineRule="auto"/>
              <w:jc w:val="both"/>
              <w:rPr>
                <w:sz w:val="28"/>
                <w:szCs w:val="28"/>
                <w:lang w:val="uk-UA"/>
              </w:rPr>
            </w:pPr>
            <w:r w:rsidRPr="000003F7">
              <w:rPr>
                <w:b/>
                <w:sz w:val="28"/>
                <w:szCs w:val="28"/>
                <w:lang w:val="uk-UA"/>
              </w:rPr>
              <w:t xml:space="preserve">СПИСОК </w:t>
            </w:r>
            <w:r w:rsidRPr="000003F7">
              <w:rPr>
                <w:b/>
                <w:sz w:val="28"/>
                <w:szCs w:val="28"/>
              </w:rPr>
              <w:t xml:space="preserve">ДОВІДКОВОЇ ЛІТЕРАТУРИ </w:t>
            </w:r>
            <w:r w:rsidRPr="000003F7">
              <w:rPr>
                <w:sz w:val="28"/>
                <w:szCs w:val="28"/>
              </w:rPr>
              <w:t>……………………………...</w:t>
            </w:r>
            <w:r w:rsidRPr="000003F7">
              <w:rPr>
                <w:sz w:val="28"/>
                <w:szCs w:val="28"/>
                <w:lang w:val="uk-UA"/>
              </w:rPr>
              <w:t>......</w:t>
            </w:r>
          </w:p>
          <w:p w:rsidR="00540A7D" w:rsidRPr="000003F7" w:rsidRDefault="00540A7D" w:rsidP="00E60378">
            <w:pPr>
              <w:pStyle w:val="text0"/>
              <w:spacing w:line="360" w:lineRule="auto"/>
              <w:rPr>
                <w:rFonts w:ascii="Times New Roman" w:hAnsi="Times New Roman" w:cs="Times New Roman"/>
                <w:sz w:val="28"/>
                <w:szCs w:val="28"/>
                <w:lang w:val="uk-UA"/>
              </w:rPr>
            </w:pPr>
            <w:r w:rsidRPr="000003F7">
              <w:rPr>
                <w:rFonts w:ascii="Times New Roman" w:hAnsi="Times New Roman" w:cs="Times New Roman"/>
                <w:b/>
                <w:sz w:val="28"/>
                <w:szCs w:val="28"/>
                <w:lang w:val="uk-UA"/>
              </w:rPr>
              <w:t xml:space="preserve">СПИСОК ДЖЕРЕЛ ІЛЮСТРАТИВНОГО МАТЕРІАЛУ </w:t>
            </w:r>
            <w:r w:rsidRPr="000003F7">
              <w:rPr>
                <w:rFonts w:ascii="Times New Roman" w:hAnsi="Times New Roman" w:cs="Times New Roman"/>
                <w:sz w:val="28"/>
                <w:szCs w:val="28"/>
                <w:lang w:val="uk-UA"/>
              </w:rPr>
              <w:t>……………..</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p>
        </w:tc>
        <w:tc>
          <w:tcPr>
            <w:tcW w:w="756" w:type="dxa"/>
            <w:tcBorders>
              <w:top w:val="nil"/>
              <w:left w:val="nil"/>
              <w:bottom w:val="nil"/>
              <w:right w:val="nil"/>
            </w:tcBorders>
            <w:vAlign w:val="center"/>
          </w:tcPr>
          <w:p w:rsidR="00540A7D" w:rsidRPr="000003F7" w:rsidRDefault="00540A7D" w:rsidP="00E60378">
            <w:pPr>
              <w:spacing w:line="360" w:lineRule="auto"/>
              <w:jc w:val="center"/>
              <w:rPr>
                <w:sz w:val="28"/>
                <w:szCs w:val="28"/>
                <w:lang w:val="uk-UA"/>
              </w:rPr>
            </w:pPr>
            <w:r w:rsidRPr="000003F7">
              <w:rPr>
                <w:sz w:val="28"/>
                <w:szCs w:val="28"/>
                <w:lang w:val="uk-UA"/>
              </w:rPr>
              <w:lastRenderedPageBreak/>
              <w:t>5</w:t>
            </w:r>
          </w:p>
          <w:p w:rsidR="00540A7D" w:rsidRPr="000003F7" w:rsidRDefault="00540A7D" w:rsidP="00E60378">
            <w:pPr>
              <w:spacing w:line="360" w:lineRule="auto"/>
              <w:jc w:val="center"/>
              <w:rPr>
                <w:sz w:val="28"/>
                <w:szCs w:val="28"/>
                <w:lang w:val="uk-UA"/>
              </w:rPr>
            </w:pPr>
            <w:r w:rsidRPr="000003F7">
              <w:rPr>
                <w:sz w:val="28"/>
                <w:szCs w:val="28"/>
                <w:lang w:val="uk-UA"/>
              </w:rPr>
              <w:t>6</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14</w:t>
            </w:r>
          </w:p>
          <w:p w:rsidR="00540A7D" w:rsidRPr="000003F7" w:rsidRDefault="00540A7D" w:rsidP="00E60378">
            <w:pPr>
              <w:spacing w:line="360" w:lineRule="auto"/>
              <w:jc w:val="center"/>
              <w:rPr>
                <w:sz w:val="28"/>
                <w:szCs w:val="28"/>
                <w:lang w:val="uk-UA"/>
              </w:rPr>
            </w:pPr>
            <w:r w:rsidRPr="000003F7">
              <w:rPr>
                <w:sz w:val="28"/>
                <w:szCs w:val="28"/>
                <w:lang w:val="uk-UA"/>
              </w:rPr>
              <w:t>14</w:t>
            </w:r>
          </w:p>
          <w:p w:rsidR="00540A7D" w:rsidRPr="000003F7" w:rsidRDefault="00540A7D" w:rsidP="00E60378">
            <w:pPr>
              <w:spacing w:line="360" w:lineRule="auto"/>
              <w:jc w:val="center"/>
              <w:rPr>
                <w:sz w:val="28"/>
                <w:szCs w:val="28"/>
                <w:lang w:val="uk-UA"/>
              </w:rPr>
            </w:pPr>
            <w:r w:rsidRPr="000003F7">
              <w:rPr>
                <w:sz w:val="28"/>
                <w:szCs w:val="28"/>
                <w:lang w:val="uk-UA"/>
              </w:rPr>
              <w:t>26</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35</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en-US"/>
              </w:rPr>
            </w:pPr>
            <w:r w:rsidRPr="000003F7">
              <w:rPr>
                <w:sz w:val="28"/>
                <w:szCs w:val="28"/>
                <w:lang w:val="uk-UA"/>
              </w:rPr>
              <w:t>4</w:t>
            </w:r>
            <w:r w:rsidRPr="000003F7">
              <w:rPr>
                <w:sz w:val="28"/>
                <w:szCs w:val="28"/>
                <w:lang w:val="en-US"/>
              </w:rPr>
              <w:t>1</w:t>
            </w:r>
          </w:p>
          <w:p w:rsidR="00540A7D" w:rsidRPr="000003F7" w:rsidRDefault="00540A7D" w:rsidP="00E60378">
            <w:pPr>
              <w:spacing w:line="360" w:lineRule="auto"/>
              <w:jc w:val="center"/>
              <w:rPr>
                <w:sz w:val="28"/>
                <w:szCs w:val="28"/>
                <w:lang w:val="uk-UA"/>
              </w:rPr>
            </w:pPr>
            <w:r w:rsidRPr="000003F7">
              <w:rPr>
                <w:sz w:val="28"/>
                <w:szCs w:val="28"/>
                <w:lang w:val="uk-UA"/>
              </w:rPr>
              <w:t>47</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58</w:t>
            </w:r>
          </w:p>
          <w:p w:rsidR="00540A7D" w:rsidRPr="000003F7" w:rsidRDefault="00540A7D" w:rsidP="00E60378">
            <w:pPr>
              <w:spacing w:line="360" w:lineRule="auto"/>
              <w:jc w:val="center"/>
              <w:rPr>
                <w:sz w:val="28"/>
                <w:szCs w:val="28"/>
                <w:lang w:val="uk-UA"/>
              </w:rPr>
            </w:pPr>
            <w:r w:rsidRPr="000003F7">
              <w:rPr>
                <w:sz w:val="28"/>
                <w:szCs w:val="28"/>
                <w:lang w:val="uk-UA"/>
              </w:rPr>
              <w:t>61</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64</w:t>
            </w:r>
          </w:p>
          <w:p w:rsidR="00540A7D" w:rsidRPr="000003F7" w:rsidRDefault="00540A7D" w:rsidP="00E60378">
            <w:pPr>
              <w:spacing w:line="360" w:lineRule="auto"/>
              <w:jc w:val="center"/>
              <w:rPr>
                <w:sz w:val="28"/>
                <w:szCs w:val="28"/>
              </w:rPr>
            </w:pPr>
          </w:p>
          <w:p w:rsidR="00540A7D" w:rsidRPr="000003F7" w:rsidRDefault="00540A7D" w:rsidP="00E60378">
            <w:pPr>
              <w:spacing w:line="360" w:lineRule="auto"/>
              <w:jc w:val="center"/>
              <w:rPr>
                <w:sz w:val="28"/>
                <w:szCs w:val="28"/>
                <w:lang w:val="uk-UA"/>
              </w:rPr>
            </w:pPr>
            <w:r w:rsidRPr="000003F7">
              <w:rPr>
                <w:sz w:val="28"/>
                <w:szCs w:val="28"/>
                <w:lang w:val="uk-UA"/>
              </w:rPr>
              <w:t>66</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73</w:t>
            </w:r>
          </w:p>
          <w:p w:rsidR="00540A7D" w:rsidRPr="000003F7" w:rsidRDefault="00540A7D" w:rsidP="00E60378">
            <w:pPr>
              <w:spacing w:line="360" w:lineRule="auto"/>
              <w:jc w:val="center"/>
              <w:rPr>
                <w:sz w:val="28"/>
                <w:szCs w:val="28"/>
                <w:lang w:val="uk-UA"/>
              </w:rPr>
            </w:pPr>
            <w:r w:rsidRPr="000003F7">
              <w:rPr>
                <w:sz w:val="28"/>
                <w:szCs w:val="28"/>
                <w:lang w:val="uk-UA"/>
              </w:rPr>
              <w:t>76</w:t>
            </w:r>
          </w:p>
          <w:p w:rsidR="00540A7D" w:rsidRPr="000003F7" w:rsidRDefault="00540A7D" w:rsidP="00E60378">
            <w:pPr>
              <w:spacing w:line="360" w:lineRule="auto"/>
              <w:jc w:val="center"/>
              <w:rPr>
                <w:sz w:val="28"/>
                <w:szCs w:val="28"/>
                <w:lang w:val="uk-UA"/>
              </w:rPr>
            </w:pPr>
            <w:r w:rsidRPr="000003F7">
              <w:rPr>
                <w:sz w:val="28"/>
                <w:szCs w:val="28"/>
                <w:lang w:val="uk-UA"/>
              </w:rPr>
              <w:t>86</w:t>
            </w:r>
          </w:p>
          <w:p w:rsidR="00540A7D" w:rsidRPr="000003F7" w:rsidRDefault="00540A7D" w:rsidP="00E60378">
            <w:pPr>
              <w:spacing w:line="360" w:lineRule="auto"/>
              <w:jc w:val="center"/>
              <w:rPr>
                <w:sz w:val="28"/>
                <w:szCs w:val="28"/>
                <w:lang w:val="uk-UA"/>
              </w:rPr>
            </w:pPr>
            <w:r w:rsidRPr="000003F7">
              <w:rPr>
                <w:sz w:val="28"/>
                <w:szCs w:val="28"/>
                <w:lang w:val="uk-UA"/>
              </w:rPr>
              <w:t>92</w:t>
            </w:r>
          </w:p>
          <w:p w:rsidR="00540A7D" w:rsidRPr="000003F7" w:rsidRDefault="00540A7D" w:rsidP="00E60378">
            <w:pPr>
              <w:spacing w:line="360" w:lineRule="auto"/>
              <w:jc w:val="center"/>
              <w:rPr>
                <w:sz w:val="28"/>
                <w:szCs w:val="28"/>
                <w:lang w:val="uk-UA"/>
              </w:rPr>
            </w:pPr>
            <w:r w:rsidRPr="000003F7">
              <w:rPr>
                <w:sz w:val="28"/>
                <w:szCs w:val="28"/>
                <w:lang w:val="uk-UA"/>
              </w:rPr>
              <w:t>95</w:t>
            </w:r>
          </w:p>
          <w:p w:rsidR="00540A7D" w:rsidRPr="000003F7" w:rsidRDefault="00540A7D" w:rsidP="00E60378">
            <w:pPr>
              <w:spacing w:line="360" w:lineRule="auto"/>
              <w:jc w:val="center"/>
              <w:rPr>
                <w:sz w:val="28"/>
                <w:szCs w:val="28"/>
                <w:lang w:val="uk-UA"/>
              </w:rPr>
            </w:pPr>
            <w:r w:rsidRPr="000003F7">
              <w:rPr>
                <w:sz w:val="28"/>
                <w:szCs w:val="28"/>
                <w:lang w:val="uk-UA"/>
              </w:rPr>
              <w:t>99</w:t>
            </w:r>
          </w:p>
          <w:p w:rsidR="00540A7D" w:rsidRPr="000003F7" w:rsidRDefault="00540A7D" w:rsidP="00E60378">
            <w:pPr>
              <w:spacing w:line="360" w:lineRule="auto"/>
              <w:jc w:val="center"/>
              <w:rPr>
                <w:sz w:val="28"/>
                <w:szCs w:val="28"/>
                <w:lang w:val="uk-UA"/>
              </w:rPr>
            </w:pPr>
            <w:r w:rsidRPr="000003F7">
              <w:rPr>
                <w:sz w:val="28"/>
                <w:szCs w:val="28"/>
                <w:lang w:val="uk-UA"/>
              </w:rPr>
              <w:t>101</w:t>
            </w:r>
          </w:p>
          <w:p w:rsidR="00540A7D" w:rsidRPr="000003F7" w:rsidRDefault="00540A7D" w:rsidP="00E60378">
            <w:pPr>
              <w:spacing w:line="360" w:lineRule="auto"/>
              <w:jc w:val="center"/>
              <w:rPr>
                <w:sz w:val="28"/>
                <w:szCs w:val="28"/>
                <w:lang w:val="uk-UA"/>
              </w:rPr>
            </w:pPr>
            <w:r w:rsidRPr="000003F7">
              <w:rPr>
                <w:sz w:val="28"/>
                <w:szCs w:val="28"/>
                <w:lang w:val="uk-UA"/>
              </w:rPr>
              <w:lastRenderedPageBreak/>
              <w:t>104</w:t>
            </w:r>
          </w:p>
          <w:p w:rsidR="00540A7D" w:rsidRPr="000003F7" w:rsidRDefault="00540A7D" w:rsidP="00E60378">
            <w:pPr>
              <w:spacing w:line="360" w:lineRule="auto"/>
              <w:jc w:val="center"/>
              <w:rPr>
                <w:sz w:val="28"/>
                <w:szCs w:val="28"/>
                <w:lang w:val="uk-UA"/>
              </w:rPr>
            </w:pPr>
            <w:r w:rsidRPr="000003F7">
              <w:rPr>
                <w:sz w:val="28"/>
                <w:szCs w:val="28"/>
                <w:lang w:val="uk-UA"/>
              </w:rPr>
              <w:t>108</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113</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119</w:t>
            </w:r>
          </w:p>
          <w:p w:rsidR="00540A7D" w:rsidRPr="000003F7" w:rsidRDefault="00540A7D" w:rsidP="00E60378">
            <w:pPr>
              <w:spacing w:line="360" w:lineRule="auto"/>
              <w:jc w:val="center"/>
              <w:rPr>
                <w:sz w:val="28"/>
                <w:szCs w:val="28"/>
                <w:lang w:val="uk-UA"/>
              </w:rPr>
            </w:pPr>
            <w:r w:rsidRPr="000003F7">
              <w:rPr>
                <w:sz w:val="28"/>
                <w:szCs w:val="28"/>
                <w:lang w:val="uk-UA"/>
              </w:rPr>
              <w:t>124</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127</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127</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141</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151</w:t>
            </w:r>
          </w:p>
          <w:p w:rsidR="00540A7D" w:rsidRPr="000003F7" w:rsidRDefault="00540A7D" w:rsidP="00E60378">
            <w:pPr>
              <w:spacing w:line="360" w:lineRule="auto"/>
              <w:jc w:val="center"/>
              <w:rPr>
                <w:sz w:val="28"/>
                <w:szCs w:val="28"/>
                <w:lang w:val="uk-UA"/>
              </w:rPr>
            </w:pPr>
            <w:r w:rsidRPr="000003F7">
              <w:rPr>
                <w:sz w:val="28"/>
                <w:szCs w:val="28"/>
                <w:lang w:val="uk-UA"/>
              </w:rPr>
              <w:t>152</w:t>
            </w:r>
          </w:p>
          <w:p w:rsidR="00540A7D" w:rsidRPr="000003F7" w:rsidRDefault="00540A7D" w:rsidP="00E60378">
            <w:pPr>
              <w:spacing w:line="360" w:lineRule="auto"/>
              <w:jc w:val="center"/>
              <w:rPr>
                <w:sz w:val="28"/>
                <w:szCs w:val="28"/>
                <w:lang w:val="uk-UA"/>
              </w:rPr>
            </w:pPr>
            <w:r w:rsidRPr="000003F7">
              <w:rPr>
                <w:sz w:val="28"/>
                <w:szCs w:val="28"/>
                <w:lang w:val="uk-UA"/>
              </w:rPr>
              <w:t>160</w:t>
            </w:r>
          </w:p>
          <w:p w:rsidR="00540A7D" w:rsidRPr="000003F7" w:rsidRDefault="00540A7D" w:rsidP="00E60378">
            <w:pPr>
              <w:spacing w:line="360" w:lineRule="auto"/>
              <w:jc w:val="center"/>
              <w:rPr>
                <w:sz w:val="28"/>
                <w:szCs w:val="28"/>
                <w:lang w:val="uk-UA"/>
              </w:rPr>
            </w:pPr>
            <w:r w:rsidRPr="000003F7">
              <w:rPr>
                <w:sz w:val="28"/>
                <w:szCs w:val="28"/>
                <w:lang w:val="uk-UA"/>
              </w:rPr>
              <w:t>165</w:t>
            </w:r>
          </w:p>
          <w:p w:rsidR="00540A7D" w:rsidRPr="000003F7" w:rsidRDefault="00540A7D" w:rsidP="00E60378">
            <w:pPr>
              <w:spacing w:line="360" w:lineRule="auto"/>
              <w:jc w:val="center"/>
              <w:rPr>
                <w:sz w:val="28"/>
                <w:szCs w:val="28"/>
                <w:lang w:val="uk-UA"/>
              </w:rPr>
            </w:pPr>
            <w:r w:rsidRPr="000003F7">
              <w:rPr>
                <w:sz w:val="28"/>
                <w:szCs w:val="28"/>
                <w:lang w:val="uk-UA"/>
              </w:rPr>
              <w:t>171</w:t>
            </w:r>
          </w:p>
          <w:p w:rsidR="00540A7D" w:rsidRPr="000003F7" w:rsidRDefault="00540A7D" w:rsidP="00E60378">
            <w:pPr>
              <w:spacing w:line="360" w:lineRule="auto"/>
              <w:jc w:val="center"/>
              <w:rPr>
                <w:sz w:val="28"/>
                <w:szCs w:val="28"/>
                <w:lang w:val="uk-UA"/>
              </w:rPr>
            </w:pPr>
            <w:r w:rsidRPr="000003F7">
              <w:rPr>
                <w:sz w:val="28"/>
                <w:szCs w:val="28"/>
                <w:lang w:val="uk-UA"/>
              </w:rPr>
              <w:t>176</w:t>
            </w:r>
          </w:p>
          <w:p w:rsidR="00540A7D" w:rsidRPr="000003F7" w:rsidRDefault="00540A7D" w:rsidP="00E60378">
            <w:pPr>
              <w:spacing w:line="360" w:lineRule="auto"/>
              <w:jc w:val="center"/>
              <w:rPr>
                <w:sz w:val="28"/>
                <w:szCs w:val="28"/>
                <w:lang w:val="uk-UA"/>
              </w:rPr>
            </w:pPr>
            <w:r w:rsidRPr="000003F7">
              <w:rPr>
                <w:sz w:val="28"/>
                <w:szCs w:val="28"/>
                <w:lang w:val="uk-UA"/>
              </w:rPr>
              <w:t>186</w:t>
            </w:r>
          </w:p>
          <w:p w:rsidR="00540A7D" w:rsidRPr="000003F7" w:rsidRDefault="00540A7D" w:rsidP="00E60378">
            <w:pPr>
              <w:spacing w:line="360" w:lineRule="auto"/>
              <w:jc w:val="center"/>
              <w:rPr>
                <w:sz w:val="28"/>
                <w:szCs w:val="28"/>
                <w:lang w:val="uk-UA"/>
              </w:rPr>
            </w:pPr>
            <w:r w:rsidRPr="000003F7">
              <w:rPr>
                <w:sz w:val="28"/>
                <w:szCs w:val="28"/>
                <w:lang w:val="uk-UA"/>
              </w:rPr>
              <w:t>188</w:t>
            </w:r>
          </w:p>
          <w:p w:rsidR="00540A7D" w:rsidRPr="000003F7" w:rsidRDefault="00540A7D" w:rsidP="00E60378">
            <w:pPr>
              <w:spacing w:line="360" w:lineRule="auto"/>
              <w:jc w:val="center"/>
              <w:rPr>
                <w:sz w:val="28"/>
                <w:szCs w:val="28"/>
                <w:lang w:val="uk-UA"/>
              </w:rPr>
            </w:pPr>
            <w:r w:rsidRPr="000003F7">
              <w:rPr>
                <w:sz w:val="28"/>
                <w:szCs w:val="28"/>
                <w:lang w:val="uk-UA"/>
              </w:rPr>
              <w:t>190</w:t>
            </w:r>
          </w:p>
          <w:p w:rsidR="00540A7D" w:rsidRPr="000003F7" w:rsidRDefault="00540A7D" w:rsidP="00E60378">
            <w:pPr>
              <w:spacing w:line="360" w:lineRule="auto"/>
              <w:jc w:val="center"/>
              <w:rPr>
                <w:sz w:val="28"/>
                <w:szCs w:val="28"/>
                <w:lang w:val="uk-UA"/>
              </w:rPr>
            </w:pPr>
            <w:r w:rsidRPr="000003F7">
              <w:rPr>
                <w:sz w:val="28"/>
                <w:szCs w:val="28"/>
                <w:lang w:val="uk-UA"/>
              </w:rPr>
              <w:t>197</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198</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rPr>
                <w:sz w:val="28"/>
                <w:szCs w:val="28"/>
                <w:lang w:val="uk-UA"/>
              </w:rPr>
            </w:pPr>
            <w:r w:rsidRPr="000003F7">
              <w:rPr>
                <w:sz w:val="28"/>
                <w:szCs w:val="28"/>
                <w:lang w:val="uk-UA"/>
              </w:rPr>
              <w:t>199</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200</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203</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205</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206</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215</w:t>
            </w:r>
          </w:p>
          <w:p w:rsidR="00540A7D" w:rsidRPr="000003F7" w:rsidRDefault="00540A7D" w:rsidP="00E60378">
            <w:pPr>
              <w:spacing w:line="360" w:lineRule="auto"/>
              <w:jc w:val="center"/>
              <w:rPr>
                <w:sz w:val="28"/>
                <w:szCs w:val="28"/>
                <w:lang w:val="uk-UA"/>
              </w:rPr>
            </w:pPr>
          </w:p>
          <w:p w:rsidR="00540A7D" w:rsidRPr="000003F7" w:rsidRDefault="00540A7D" w:rsidP="00E60378">
            <w:pPr>
              <w:spacing w:line="360" w:lineRule="auto"/>
              <w:jc w:val="center"/>
              <w:rPr>
                <w:sz w:val="28"/>
                <w:szCs w:val="28"/>
                <w:lang w:val="uk-UA"/>
              </w:rPr>
            </w:pPr>
            <w:r w:rsidRPr="000003F7">
              <w:rPr>
                <w:sz w:val="28"/>
                <w:szCs w:val="28"/>
                <w:lang w:val="uk-UA"/>
              </w:rPr>
              <w:t>217</w:t>
            </w:r>
          </w:p>
          <w:p w:rsidR="00540A7D" w:rsidRPr="000003F7" w:rsidRDefault="00540A7D" w:rsidP="00E60378">
            <w:pPr>
              <w:spacing w:line="360" w:lineRule="auto"/>
              <w:jc w:val="center"/>
              <w:rPr>
                <w:sz w:val="28"/>
                <w:szCs w:val="28"/>
                <w:lang w:val="uk-UA"/>
              </w:rPr>
            </w:pPr>
            <w:r w:rsidRPr="000003F7">
              <w:rPr>
                <w:sz w:val="28"/>
                <w:szCs w:val="28"/>
                <w:lang w:val="uk-UA"/>
              </w:rPr>
              <w:t>218</w:t>
            </w:r>
          </w:p>
          <w:p w:rsidR="00540A7D" w:rsidRPr="000003F7" w:rsidRDefault="00540A7D" w:rsidP="00E60378">
            <w:pPr>
              <w:spacing w:line="360" w:lineRule="auto"/>
              <w:jc w:val="center"/>
              <w:rPr>
                <w:sz w:val="28"/>
                <w:szCs w:val="28"/>
                <w:lang w:val="uk-UA"/>
              </w:rPr>
            </w:pPr>
            <w:r w:rsidRPr="000003F7">
              <w:rPr>
                <w:sz w:val="28"/>
                <w:szCs w:val="28"/>
                <w:lang w:val="uk-UA"/>
              </w:rPr>
              <w:t>259</w:t>
            </w:r>
          </w:p>
          <w:p w:rsidR="00540A7D" w:rsidRPr="000003F7" w:rsidRDefault="00540A7D" w:rsidP="00E60378">
            <w:pPr>
              <w:spacing w:line="360" w:lineRule="auto"/>
              <w:jc w:val="center"/>
              <w:rPr>
                <w:sz w:val="28"/>
                <w:szCs w:val="28"/>
                <w:lang w:val="uk-UA"/>
              </w:rPr>
            </w:pPr>
            <w:r w:rsidRPr="000003F7">
              <w:rPr>
                <w:sz w:val="28"/>
                <w:szCs w:val="28"/>
                <w:lang w:val="uk-UA"/>
              </w:rPr>
              <w:t>260</w:t>
            </w:r>
          </w:p>
          <w:p w:rsidR="00540A7D" w:rsidRPr="000003F7" w:rsidRDefault="00540A7D" w:rsidP="00E60378">
            <w:pPr>
              <w:spacing w:line="360" w:lineRule="auto"/>
              <w:jc w:val="center"/>
              <w:rPr>
                <w:sz w:val="28"/>
                <w:szCs w:val="28"/>
                <w:lang w:val="uk-UA"/>
              </w:rPr>
            </w:pPr>
          </w:p>
        </w:tc>
      </w:tr>
    </w:tbl>
    <w:p w:rsidR="00540A7D" w:rsidRDefault="00540A7D" w:rsidP="00540A7D"/>
    <w:p w:rsidR="00540A7D" w:rsidRPr="00B463DA" w:rsidRDefault="00540A7D" w:rsidP="00540A7D">
      <w:pPr>
        <w:spacing w:line="360" w:lineRule="auto"/>
        <w:jc w:val="center"/>
        <w:rPr>
          <w:sz w:val="28"/>
          <w:szCs w:val="28"/>
        </w:rPr>
      </w:pPr>
      <w:r>
        <w:br w:type="page"/>
      </w:r>
      <w:r>
        <w:rPr>
          <w:sz w:val="28"/>
          <w:szCs w:val="28"/>
        </w:rPr>
        <w:lastRenderedPageBreak/>
        <w:t>ПЕРЕЛІК УМОВНИХ СКОРОЧЕНЬ</w:t>
      </w:r>
      <w:r w:rsidRPr="00B463DA">
        <w:rPr>
          <w:sz w:val="28"/>
          <w:szCs w:val="28"/>
        </w:rPr>
        <w:t xml:space="preserve"> </w:t>
      </w:r>
    </w:p>
    <w:p w:rsidR="00540A7D" w:rsidRPr="00B463DA" w:rsidRDefault="00540A7D" w:rsidP="00540A7D">
      <w:pPr>
        <w:spacing w:line="360" w:lineRule="auto"/>
        <w:jc w:val="both"/>
        <w:rPr>
          <w:sz w:val="28"/>
          <w:szCs w:val="28"/>
        </w:rPr>
      </w:pPr>
    </w:p>
    <w:p w:rsidR="00540A7D" w:rsidRPr="00B463DA" w:rsidRDefault="00540A7D" w:rsidP="00540A7D">
      <w:pPr>
        <w:spacing w:line="360" w:lineRule="auto"/>
        <w:jc w:val="both"/>
        <w:rPr>
          <w:sz w:val="28"/>
          <w:szCs w:val="28"/>
        </w:rPr>
      </w:pPr>
      <w:r w:rsidRPr="00B463DA">
        <w:rPr>
          <w:sz w:val="28"/>
          <w:szCs w:val="28"/>
        </w:rPr>
        <w:t>СТА – схема тематичної абстракції</w:t>
      </w:r>
      <w:r>
        <w:rPr>
          <w:sz w:val="28"/>
          <w:szCs w:val="28"/>
        </w:rPr>
        <w:t>;</w:t>
      </w:r>
    </w:p>
    <w:p w:rsidR="00540A7D" w:rsidRPr="00B463DA" w:rsidRDefault="00540A7D" w:rsidP="00540A7D">
      <w:pPr>
        <w:spacing w:line="360" w:lineRule="auto"/>
        <w:jc w:val="both"/>
        <w:rPr>
          <w:sz w:val="28"/>
          <w:szCs w:val="28"/>
        </w:rPr>
      </w:pPr>
      <w:r w:rsidRPr="00B463DA">
        <w:rPr>
          <w:sz w:val="28"/>
          <w:szCs w:val="28"/>
        </w:rPr>
        <w:t xml:space="preserve">КБ – когнітивна база; </w:t>
      </w:r>
    </w:p>
    <w:p w:rsidR="00540A7D" w:rsidRDefault="00540A7D" w:rsidP="00540A7D">
      <w:pPr>
        <w:tabs>
          <w:tab w:val="left" w:pos="6510"/>
        </w:tabs>
        <w:spacing w:line="360" w:lineRule="auto"/>
        <w:jc w:val="both"/>
        <w:rPr>
          <w:sz w:val="28"/>
          <w:szCs w:val="28"/>
        </w:rPr>
      </w:pPr>
      <w:r w:rsidRPr="00B463DA">
        <w:rPr>
          <w:sz w:val="28"/>
          <w:szCs w:val="28"/>
        </w:rPr>
        <w:t>ККС – ко</w:t>
      </w:r>
      <w:r>
        <w:rPr>
          <w:sz w:val="28"/>
          <w:szCs w:val="28"/>
        </w:rPr>
        <w:t>нцептуаль</w:t>
      </w:r>
      <w:r w:rsidRPr="00B463DA">
        <w:rPr>
          <w:sz w:val="28"/>
          <w:szCs w:val="28"/>
        </w:rPr>
        <w:t xml:space="preserve">на картина світу; </w:t>
      </w:r>
      <w:r>
        <w:rPr>
          <w:sz w:val="28"/>
          <w:szCs w:val="28"/>
        </w:rPr>
        <w:tab/>
      </w:r>
    </w:p>
    <w:p w:rsidR="00540A7D" w:rsidRDefault="00540A7D" w:rsidP="00540A7D">
      <w:pPr>
        <w:spacing w:line="360" w:lineRule="auto"/>
        <w:jc w:val="both"/>
        <w:rPr>
          <w:sz w:val="28"/>
          <w:szCs w:val="28"/>
        </w:rPr>
      </w:pPr>
      <w:r>
        <w:rPr>
          <w:sz w:val="28"/>
          <w:szCs w:val="28"/>
        </w:rPr>
        <w:t>МЗ – мовний знак;</w:t>
      </w:r>
    </w:p>
    <w:p w:rsidR="00540A7D" w:rsidRPr="00B463DA" w:rsidRDefault="00540A7D" w:rsidP="00540A7D">
      <w:pPr>
        <w:spacing w:line="360" w:lineRule="auto"/>
        <w:jc w:val="both"/>
        <w:rPr>
          <w:sz w:val="28"/>
          <w:szCs w:val="28"/>
        </w:rPr>
      </w:pPr>
      <w:r>
        <w:rPr>
          <w:sz w:val="28"/>
          <w:szCs w:val="28"/>
        </w:rPr>
        <w:t>МО – ментальний образ;</w:t>
      </w:r>
    </w:p>
    <w:p w:rsidR="00540A7D" w:rsidRPr="00B463DA" w:rsidRDefault="00540A7D" w:rsidP="00540A7D">
      <w:pPr>
        <w:spacing w:line="360" w:lineRule="auto"/>
        <w:jc w:val="both"/>
        <w:rPr>
          <w:sz w:val="28"/>
          <w:szCs w:val="28"/>
        </w:rPr>
      </w:pPr>
      <w:r w:rsidRPr="00B463DA">
        <w:rPr>
          <w:sz w:val="28"/>
          <w:szCs w:val="28"/>
        </w:rPr>
        <w:t xml:space="preserve">МКС – мовна картина світу; </w:t>
      </w:r>
    </w:p>
    <w:p w:rsidR="00540A7D" w:rsidRDefault="00540A7D" w:rsidP="00540A7D">
      <w:pPr>
        <w:spacing w:line="360" w:lineRule="auto"/>
        <w:jc w:val="both"/>
        <w:rPr>
          <w:sz w:val="28"/>
          <w:szCs w:val="28"/>
        </w:rPr>
      </w:pPr>
      <w:r>
        <w:rPr>
          <w:sz w:val="28"/>
          <w:szCs w:val="28"/>
        </w:rPr>
        <w:t>НПЛ – непредикативна логоепістема;</w:t>
      </w:r>
    </w:p>
    <w:p w:rsidR="00540A7D" w:rsidRDefault="00540A7D" w:rsidP="00540A7D">
      <w:pPr>
        <w:spacing w:line="360" w:lineRule="auto"/>
        <w:jc w:val="both"/>
        <w:rPr>
          <w:sz w:val="28"/>
          <w:szCs w:val="28"/>
        </w:rPr>
      </w:pPr>
      <w:r>
        <w:rPr>
          <w:sz w:val="28"/>
          <w:szCs w:val="28"/>
        </w:rPr>
        <w:t>ПЛ – предикативна логоепістема</w:t>
      </w:r>
      <w:r w:rsidRPr="00B463DA">
        <w:rPr>
          <w:sz w:val="28"/>
          <w:szCs w:val="28"/>
        </w:rPr>
        <w:t>;</w:t>
      </w:r>
    </w:p>
    <w:p w:rsidR="00540A7D" w:rsidRDefault="00540A7D" w:rsidP="00540A7D">
      <w:pPr>
        <w:spacing w:line="360" w:lineRule="auto"/>
        <w:jc w:val="both"/>
        <w:rPr>
          <w:sz w:val="28"/>
          <w:szCs w:val="28"/>
        </w:rPr>
      </w:pPr>
      <w:r>
        <w:rPr>
          <w:sz w:val="28"/>
          <w:szCs w:val="28"/>
        </w:rPr>
        <w:t>ТЛ – трансформована логоепістема;</w:t>
      </w:r>
    </w:p>
    <w:p w:rsidR="00540A7D" w:rsidRPr="00B463DA" w:rsidRDefault="00540A7D" w:rsidP="00540A7D">
      <w:pPr>
        <w:spacing w:line="360" w:lineRule="auto"/>
        <w:jc w:val="both"/>
        <w:rPr>
          <w:sz w:val="28"/>
          <w:szCs w:val="28"/>
        </w:rPr>
      </w:pPr>
      <w:r>
        <w:rPr>
          <w:sz w:val="28"/>
          <w:szCs w:val="28"/>
        </w:rPr>
        <w:t>У</w:t>
      </w:r>
      <w:r w:rsidRPr="00B463DA">
        <w:rPr>
          <w:sz w:val="28"/>
          <w:szCs w:val="28"/>
        </w:rPr>
        <w:t xml:space="preserve">МП – </w:t>
      </w:r>
      <w:r>
        <w:rPr>
          <w:sz w:val="28"/>
          <w:szCs w:val="28"/>
        </w:rPr>
        <w:t>у</w:t>
      </w:r>
      <w:r w:rsidRPr="00B463DA">
        <w:rPr>
          <w:sz w:val="28"/>
          <w:szCs w:val="28"/>
        </w:rPr>
        <w:t>відний ментальний простір</w:t>
      </w:r>
      <w:r>
        <w:rPr>
          <w:sz w:val="28"/>
          <w:szCs w:val="28"/>
        </w:rPr>
        <w:t>.</w:t>
      </w:r>
      <w:r w:rsidRPr="00B463DA">
        <w:rPr>
          <w:sz w:val="28"/>
          <w:szCs w:val="28"/>
        </w:rPr>
        <w:t xml:space="preserve"> </w:t>
      </w:r>
    </w:p>
    <w:p w:rsidR="00540A7D" w:rsidRDefault="00540A7D" w:rsidP="00540A7D"/>
    <w:p w:rsidR="00540A7D" w:rsidRDefault="00540A7D" w:rsidP="00540A7D"/>
    <w:p w:rsidR="00540A7D" w:rsidRDefault="00540A7D" w:rsidP="00540A7D">
      <w:pPr>
        <w:spacing w:line="360" w:lineRule="auto"/>
        <w:jc w:val="center"/>
        <w:rPr>
          <w:b/>
          <w:sz w:val="28"/>
          <w:szCs w:val="28"/>
          <w:lang w:val="uk-UA"/>
        </w:rPr>
      </w:pPr>
      <w:r>
        <w:br w:type="page"/>
      </w:r>
      <w:r w:rsidRPr="00190C6E">
        <w:rPr>
          <w:b/>
          <w:sz w:val="28"/>
          <w:szCs w:val="28"/>
          <w:lang w:val="uk-UA"/>
        </w:rPr>
        <w:lastRenderedPageBreak/>
        <w:t>ВСТУП</w:t>
      </w:r>
    </w:p>
    <w:p w:rsidR="00540A7D" w:rsidRPr="00190C6E" w:rsidRDefault="00540A7D" w:rsidP="00540A7D">
      <w:pPr>
        <w:spacing w:line="360" w:lineRule="auto"/>
        <w:ind w:firstLine="567"/>
        <w:jc w:val="center"/>
        <w:rPr>
          <w:b/>
          <w:sz w:val="28"/>
          <w:szCs w:val="28"/>
          <w:lang w:val="uk-UA"/>
        </w:rPr>
      </w:pPr>
    </w:p>
    <w:p w:rsidR="00540A7D" w:rsidRPr="00C01D97" w:rsidRDefault="00540A7D" w:rsidP="00540A7D">
      <w:pPr>
        <w:spacing w:line="360" w:lineRule="auto"/>
        <w:ind w:firstLine="567"/>
        <w:jc w:val="both"/>
        <w:rPr>
          <w:rFonts w:eastAsia="Batang"/>
          <w:sz w:val="28"/>
          <w:szCs w:val="28"/>
          <w:lang w:val="uk-UA"/>
        </w:rPr>
      </w:pPr>
      <w:r w:rsidRPr="00A54F53">
        <w:rPr>
          <w:sz w:val="28"/>
          <w:szCs w:val="28"/>
          <w:lang w:val="uk-UA"/>
        </w:rPr>
        <w:t>Проблема побудови інформаційного простору суспільс</w:t>
      </w:r>
      <w:r>
        <w:rPr>
          <w:sz w:val="28"/>
          <w:szCs w:val="28"/>
          <w:lang w:val="uk-UA"/>
        </w:rPr>
        <w:t xml:space="preserve">тва </w:t>
      </w:r>
      <w:r>
        <w:rPr>
          <w:sz w:val="28"/>
          <w:szCs w:val="28"/>
          <w:lang w:val="uk-UA"/>
        </w:rPr>
        <w:br w:type="textWrapping" w:clear="all"/>
        <w:t>є одним з актуальних напрям</w:t>
      </w:r>
      <w:r w:rsidRPr="00A54F53">
        <w:rPr>
          <w:sz w:val="28"/>
          <w:szCs w:val="28"/>
          <w:lang w:val="uk-UA"/>
        </w:rPr>
        <w:t>ів лінгвістичних досліджень.</w:t>
      </w:r>
      <w:r w:rsidRPr="00A54F53">
        <w:rPr>
          <w:sz w:val="28"/>
          <w:szCs w:val="28"/>
        </w:rPr>
        <w:t xml:space="preserve"> </w:t>
      </w:r>
      <w:r>
        <w:rPr>
          <w:sz w:val="28"/>
          <w:szCs w:val="28"/>
        </w:rPr>
        <w:t>Медіа-дискурс є основним механізмом побудови інформаційного простору сучасного суспільства</w:t>
      </w:r>
      <w:r>
        <w:rPr>
          <w:sz w:val="28"/>
          <w:szCs w:val="28"/>
          <w:lang w:val="uk-UA"/>
        </w:rPr>
        <w:t xml:space="preserve">, що зумовлює факт розвитку багатьох інтердисциплінарних досліджень, пов’язаних із медіа-дискурсом. Розгляд інформаційного простору постмодерного суспільства неможливий без урахування поширеного у ньому явища інтертекстуальності й прецедентності, що спричинює появу низки досліджень, присвячених аналізу та вивченню логоепістем як маркерів інтертекстуальності, "згортків" культури у свідомості мовної особистості [120, с. 23], прецедентних одиниць – </w:t>
      </w:r>
      <w:r w:rsidRPr="007F5AA5">
        <w:rPr>
          <w:sz w:val="28"/>
          <w:szCs w:val="28"/>
          <w:lang w:val="uk-UA"/>
        </w:rPr>
        <w:t>мовни</w:t>
      </w:r>
      <w:r>
        <w:rPr>
          <w:sz w:val="28"/>
          <w:szCs w:val="28"/>
          <w:lang w:val="uk-UA"/>
        </w:rPr>
        <w:t>х</w:t>
      </w:r>
      <w:r w:rsidRPr="007F5AA5">
        <w:rPr>
          <w:sz w:val="28"/>
          <w:szCs w:val="28"/>
          <w:lang w:val="uk-UA"/>
        </w:rPr>
        <w:t xml:space="preserve"> одиниц</w:t>
      </w:r>
      <w:r>
        <w:rPr>
          <w:sz w:val="28"/>
          <w:szCs w:val="28"/>
          <w:lang w:val="uk-UA"/>
        </w:rPr>
        <w:t>ь – слів, словосполучень, речень, надфразових єдностей</w:t>
      </w:r>
      <w:r w:rsidRPr="007F5AA5">
        <w:rPr>
          <w:sz w:val="28"/>
          <w:szCs w:val="28"/>
          <w:lang w:val="uk-UA"/>
        </w:rPr>
        <w:t>, які актуалізують в дискурсі</w:t>
      </w:r>
      <w:r>
        <w:rPr>
          <w:sz w:val="28"/>
          <w:szCs w:val="28"/>
          <w:lang w:val="uk-UA"/>
        </w:rPr>
        <w:t xml:space="preserve"> </w:t>
      </w:r>
      <w:r w:rsidRPr="007F5AA5">
        <w:rPr>
          <w:sz w:val="28"/>
          <w:szCs w:val="28"/>
          <w:lang w:val="uk-UA"/>
        </w:rPr>
        <w:t>стійкий інваріантний зміст</w:t>
      </w:r>
      <w:r>
        <w:rPr>
          <w:sz w:val="28"/>
          <w:szCs w:val="28"/>
          <w:lang w:val="uk-UA"/>
        </w:rPr>
        <w:t>, значущий у пізнавальному та емоційному планах</w:t>
      </w:r>
      <w:r w:rsidRPr="007F5AA5">
        <w:rPr>
          <w:sz w:val="28"/>
          <w:szCs w:val="28"/>
          <w:lang w:val="uk-UA"/>
        </w:rPr>
        <w:t xml:space="preserve"> для всіх чи більшості членів мовного соціуму</w:t>
      </w:r>
      <w:r>
        <w:rPr>
          <w:sz w:val="28"/>
          <w:szCs w:val="28"/>
          <w:lang w:val="uk-UA"/>
        </w:rPr>
        <w:t xml:space="preserve"> [</w:t>
      </w:r>
      <w:r>
        <w:rPr>
          <w:rFonts w:eastAsia="Batang"/>
          <w:sz w:val="28"/>
          <w:szCs w:val="28"/>
          <w:lang w:val="uk-UA"/>
        </w:rPr>
        <w:t>106, с. 215</w:t>
      </w:r>
      <w:r>
        <w:rPr>
          <w:sz w:val="28"/>
          <w:szCs w:val="28"/>
          <w:lang w:val="uk-UA"/>
        </w:rPr>
        <w:t>]. Сучасні вітчизняні та російські лінгвісти активно вивчають феномен прецедентності в ракурсі когнітивної лінгвістики [33; 63-66; 106; 125; 200] та в комунікативно-прагматичному ключі [11</w:t>
      </w:r>
      <w:r w:rsidRPr="00A92C6B">
        <w:rPr>
          <w:sz w:val="28"/>
          <w:szCs w:val="28"/>
          <w:lang w:val="uk-UA"/>
        </w:rPr>
        <w:t>9</w:t>
      </w:r>
      <w:r>
        <w:rPr>
          <w:sz w:val="28"/>
          <w:szCs w:val="28"/>
          <w:lang w:val="uk-UA"/>
        </w:rPr>
        <w:t xml:space="preserve">; 171, 183, 186; 195] </w:t>
      </w:r>
      <w:r w:rsidRPr="004C1EDD">
        <w:rPr>
          <w:sz w:val="28"/>
          <w:szCs w:val="28"/>
          <w:lang w:val="uk-UA"/>
        </w:rPr>
        <w:t xml:space="preserve">на матеріалі російської </w:t>
      </w:r>
      <w:r>
        <w:rPr>
          <w:sz w:val="28"/>
          <w:szCs w:val="28"/>
          <w:lang w:val="uk-UA"/>
        </w:rPr>
        <w:t>[11; 18; 29; 33; 61; 88; 132; 199]</w:t>
      </w:r>
      <w:r w:rsidRPr="004C1EDD">
        <w:rPr>
          <w:sz w:val="28"/>
          <w:szCs w:val="28"/>
          <w:lang w:val="uk-UA"/>
        </w:rPr>
        <w:t xml:space="preserve">, української </w:t>
      </w:r>
      <w:r>
        <w:rPr>
          <w:sz w:val="28"/>
          <w:szCs w:val="28"/>
          <w:lang w:val="uk-UA"/>
        </w:rPr>
        <w:t>[67],</w:t>
      </w:r>
      <w:r w:rsidRPr="004C1EDD">
        <w:rPr>
          <w:sz w:val="28"/>
          <w:szCs w:val="28"/>
          <w:lang w:val="uk-UA"/>
        </w:rPr>
        <w:t xml:space="preserve"> англійської </w:t>
      </w:r>
      <w:r>
        <w:rPr>
          <w:sz w:val="28"/>
          <w:szCs w:val="28"/>
          <w:lang w:val="uk-UA"/>
        </w:rPr>
        <w:t>[41; 198; 225]</w:t>
      </w:r>
      <w:r w:rsidRPr="004C1EDD">
        <w:rPr>
          <w:sz w:val="28"/>
          <w:szCs w:val="28"/>
          <w:lang w:val="uk-UA"/>
        </w:rPr>
        <w:t xml:space="preserve"> та німецької </w:t>
      </w:r>
      <w:r>
        <w:rPr>
          <w:sz w:val="28"/>
          <w:szCs w:val="28"/>
          <w:lang w:val="uk-UA"/>
        </w:rPr>
        <w:t>[154]</w:t>
      </w:r>
      <w:r w:rsidRPr="004C1EDD">
        <w:rPr>
          <w:sz w:val="28"/>
          <w:szCs w:val="28"/>
          <w:lang w:val="uk-UA"/>
        </w:rPr>
        <w:t xml:space="preserve"> мов</w:t>
      </w:r>
      <w:r>
        <w:rPr>
          <w:sz w:val="28"/>
          <w:szCs w:val="28"/>
          <w:lang w:val="uk-UA"/>
        </w:rPr>
        <w:t>. Дослідження логоепістем н</w:t>
      </w:r>
      <w:r w:rsidRPr="004C1EDD">
        <w:rPr>
          <w:sz w:val="28"/>
          <w:szCs w:val="28"/>
          <w:lang w:val="uk-UA"/>
        </w:rPr>
        <w:t xml:space="preserve">а сьогодні проводилися лише у комунікативному аспекті й на матеріалі російської мови </w:t>
      </w:r>
      <w:r>
        <w:rPr>
          <w:sz w:val="28"/>
          <w:szCs w:val="28"/>
          <w:lang w:val="uk-UA"/>
        </w:rPr>
        <w:t xml:space="preserve">[32; 102; 121; 122; 185; 205; 215]. </w:t>
      </w:r>
      <w:r>
        <w:rPr>
          <w:rFonts w:eastAsia="Batang"/>
          <w:sz w:val="28"/>
          <w:szCs w:val="28"/>
          <w:lang w:val="uk-UA"/>
        </w:rPr>
        <w:t>П</w:t>
      </w:r>
      <w:r w:rsidRPr="00E30291">
        <w:rPr>
          <w:rFonts w:eastAsia="Batang"/>
          <w:sz w:val="28"/>
          <w:szCs w:val="28"/>
          <w:lang w:val="uk-UA"/>
        </w:rPr>
        <w:t>оза увагою дослідників залиша</w:t>
      </w:r>
      <w:r>
        <w:rPr>
          <w:rFonts w:eastAsia="Batang"/>
          <w:sz w:val="28"/>
          <w:szCs w:val="28"/>
          <w:lang w:val="uk-UA"/>
        </w:rPr>
        <w:t>ю</w:t>
      </w:r>
      <w:r w:rsidRPr="00E30291">
        <w:rPr>
          <w:rFonts w:eastAsia="Batang"/>
          <w:sz w:val="28"/>
          <w:szCs w:val="28"/>
          <w:lang w:val="uk-UA"/>
        </w:rPr>
        <w:t xml:space="preserve">ться </w:t>
      </w:r>
      <w:r>
        <w:rPr>
          <w:rFonts w:eastAsia="Batang"/>
          <w:sz w:val="28"/>
          <w:szCs w:val="28"/>
          <w:lang w:val="uk-UA"/>
        </w:rPr>
        <w:t>як логоепістеми французького соціуму, так логоепстеми з семантичними та / чи структурними зсувами, використання яких характерно для сучасного французьк</w:t>
      </w:r>
      <w:r w:rsidRPr="00E30291">
        <w:rPr>
          <w:rFonts w:eastAsia="Batang"/>
          <w:sz w:val="28"/>
          <w:szCs w:val="28"/>
          <w:lang w:val="uk-UA"/>
        </w:rPr>
        <w:t>о</w:t>
      </w:r>
      <w:r>
        <w:rPr>
          <w:rFonts w:eastAsia="Batang"/>
          <w:sz w:val="28"/>
          <w:szCs w:val="28"/>
          <w:lang w:val="uk-UA"/>
        </w:rPr>
        <w:t>го</w:t>
      </w:r>
      <w:r w:rsidRPr="00E30291">
        <w:rPr>
          <w:rFonts w:eastAsia="Batang"/>
          <w:sz w:val="28"/>
          <w:szCs w:val="28"/>
          <w:lang w:val="uk-UA"/>
        </w:rPr>
        <w:t xml:space="preserve"> медіа-дискурс</w:t>
      </w:r>
      <w:r>
        <w:rPr>
          <w:rFonts w:eastAsia="Batang"/>
          <w:sz w:val="28"/>
          <w:szCs w:val="28"/>
          <w:lang w:val="uk-UA"/>
        </w:rPr>
        <w:t>а</w:t>
      </w:r>
      <w:r w:rsidRPr="00E30291">
        <w:rPr>
          <w:rFonts w:eastAsia="Batang"/>
          <w:sz w:val="28"/>
          <w:szCs w:val="28"/>
          <w:lang w:val="uk-UA"/>
        </w:rPr>
        <w:t>.</w:t>
      </w:r>
      <w:r>
        <w:rPr>
          <w:rFonts w:eastAsia="Batang"/>
          <w:sz w:val="28"/>
          <w:szCs w:val="28"/>
          <w:lang w:val="uk-UA"/>
        </w:rPr>
        <w:t xml:space="preserve"> </w:t>
      </w:r>
      <w:r w:rsidRPr="00C01D97">
        <w:rPr>
          <w:sz w:val="28"/>
          <w:szCs w:val="28"/>
          <w:lang w:val="uk-UA"/>
        </w:rPr>
        <w:t>Тому а</w:t>
      </w:r>
      <w:r w:rsidRPr="00C01D97">
        <w:rPr>
          <w:rFonts w:eastAsia="Batang"/>
          <w:b/>
          <w:sz w:val="28"/>
          <w:szCs w:val="28"/>
          <w:lang w:val="uk-UA"/>
        </w:rPr>
        <w:t>ктуальність</w:t>
      </w:r>
      <w:r w:rsidRPr="00C01D97">
        <w:rPr>
          <w:rFonts w:eastAsia="Batang"/>
          <w:sz w:val="28"/>
          <w:szCs w:val="28"/>
          <w:lang w:val="uk-UA"/>
        </w:rPr>
        <w:t xml:space="preserve"> розвідки зумовлена </w:t>
      </w:r>
      <w:r>
        <w:rPr>
          <w:rFonts w:eastAsia="Batang"/>
          <w:sz w:val="28"/>
          <w:szCs w:val="28"/>
          <w:lang w:val="uk-UA"/>
        </w:rPr>
        <w:t>її</w:t>
      </w:r>
      <w:r w:rsidRPr="00C01D97">
        <w:rPr>
          <w:rFonts w:eastAsia="Batang"/>
          <w:sz w:val="28"/>
          <w:szCs w:val="28"/>
          <w:lang w:val="uk-UA"/>
        </w:rPr>
        <w:t xml:space="preserve"> спрямованістю на дослідження структурних та /</w:t>
      </w:r>
      <w:r>
        <w:rPr>
          <w:rFonts w:eastAsia="Batang"/>
          <w:sz w:val="28"/>
          <w:szCs w:val="28"/>
          <w:lang w:val="uk-UA"/>
        </w:rPr>
        <w:t xml:space="preserve"> або смислових змін логоепістем</w:t>
      </w:r>
      <w:r w:rsidRPr="00C01D97">
        <w:rPr>
          <w:rFonts w:eastAsia="Batang"/>
          <w:sz w:val="28"/>
          <w:szCs w:val="28"/>
          <w:lang w:val="uk-UA"/>
        </w:rPr>
        <w:t xml:space="preserve"> як прагматичних і сугестивних складових сучасного французького медіа-дискурсу. </w:t>
      </w:r>
    </w:p>
    <w:p w:rsidR="00540A7D" w:rsidRPr="00C01D97" w:rsidRDefault="00540A7D" w:rsidP="00540A7D">
      <w:pPr>
        <w:tabs>
          <w:tab w:val="left" w:pos="5236"/>
        </w:tabs>
        <w:spacing w:line="360" w:lineRule="auto"/>
        <w:ind w:firstLine="567"/>
        <w:jc w:val="both"/>
        <w:rPr>
          <w:sz w:val="28"/>
          <w:szCs w:val="28"/>
          <w:lang w:val="uk-UA"/>
        </w:rPr>
      </w:pPr>
      <w:r w:rsidRPr="00C01D97">
        <w:rPr>
          <w:rFonts w:eastAsia="Batang"/>
          <w:b/>
          <w:sz w:val="28"/>
          <w:szCs w:val="28"/>
          <w:lang w:val="uk-UA"/>
        </w:rPr>
        <w:t>Зв’язок роботи з науковими програмами, планами, темами</w:t>
      </w:r>
      <w:r w:rsidRPr="00C01D97">
        <w:rPr>
          <w:rFonts w:eastAsia="Batang"/>
          <w:sz w:val="28"/>
          <w:szCs w:val="28"/>
          <w:lang w:val="uk-UA"/>
        </w:rPr>
        <w:t xml:space="preserve">. </w:t>
      </w:r>
      <w:r w:rsidRPr="00C01D97">
        <w:rPr>
          <w:sz w:val="28"/>
          <w:szCs w:val="28"/>
          <w:lang w:val="uk-UA"/>
        </w:rPr>
        <w:t xml:space="preserve">Дисертація виконана відповідно до плану комплексної наукової теми "Дослідження когнітивних та комунікативно-функціональних аспектів системи одиниць французької мови", яка розробляється кафедрою французької філології Київського національного лінгвістичного університету (тема затверджена вченою </w:t>
      </w:r>
      <w:r w:rsidRPr="00C01D97">
        <w:rPr>
          <w:sz w:val="28"/>
          <w:szCs w:val="28"/>
          <w:lang w:val="uk-UA"/>
        </w:rPr>
        <w:lastRenderedPageBreak/>
        <w:t xml:space="preserve">радою КНЛУ, протокол № 5 від 18 грудня 2003 року). </w:t>
      </w:r>
      <w:r>
        <w:rPr>
          <w:sz w:val="28"/>
          <w:szCs w:val="28"/>
          <w:lang w:val="uk-UA"/>
        </w:rPr>
        <w:t>Проблематика дослідження вписується у</w:t>
      </w:r>
      <w:r w:rsidRPr="00C01D97">
        <w:rPr>
          <w:sz w:val="28"/>
          <w:szCs w:val="28"/>
          <w:lang w:val="uk-UA"/>
        </w:rPr>
        <w:t xml:space="preserve"> держбюджетн</w:t>
      </w:r>
      <w:r>
        <w:rPr>
          <w:sz w:val="28"/>
          <w:szCs w:val="28"/>
          <w:lang w:val="uk-UA"/>
        </w:rPr>
        <w:t>у</w:t>
      </w:r>
      <w:r w:rsidRPr="00C01D97">
        <w:rPr>
          <w:sz w:val="28"/>
          <w:szCs w:val="28"/>
          <w:lang w:val="uk-UA"/>
        </w:rPr>
        <w:t xml:space="preserve"> науков</w:t>
      </w:r>
      <w:r>
        <w:rPr>
          <w:sz w:val="28"/>
          <w:szCs w:val="28"/>
          <w:lang w:val="uk-UA"/>
        </w:rPr>
        <w:t>у</w:t>
      </w:r>
      <w:r w:rsidRPr="00C01D97">
        <w:rPr>
          <w:sz w:val="28"/>
          <w:szCs w:val="28"/>
          <w:lang w:val="uk-UA"/>
        </w:rPr>
        <w:t xml:space="preserve"> тем</w:t>
      </w:r>
      <w:r>
        <w:rPr>
          <w:sz w:val="28"/>
          <w:szCs w:val="28"/>
          <w:lang w:val="uk-UA"/>
        </w:rPr>
        <w:t>у</w:t>
      </w:r>
      <w:r w:rsidRPr="00C01D97">
        <w:rPr>
          <w:sz w:val="28"/>
          <w:szCs w:val="28"/>
          <w:lang w:val="uk-UA"/>
        </w:rPr>
        <w:t xml:space="preserve"> Міністерства освіти і науки України №0103</w:t>
      </w:r>
      <w:r w:rsidRPr="00C01D97">
        <w:rPr>
          <w:sz w:val="28"/>
          <w:szCs w:val="28"/>
          <w:lang w:val="fr-FR"/>
        </w:rPr>
        <w:t>U</w:t>
      </w:r>
      <w:r w:rsidRPr="00C01D97">
        <w:rPr>
          <w:sz w:val="28"/>
          <w:szCs w:val="28"/>
          <w:lang w:val="uk-UA"/>
        </w:rPr>
        <w:t xml:space="preserve">003178 "Когнітивні та комунікативні аспекти дослідження мовних одиниць: мова, текст, дискурс" (тему затверджено вченою радою КНЛУ, протокол № 6 від 31 січня 2005 року). </w:t>
      </w:r>
    </w:p>
    <w:p w:rsidR="00540A7D" w:rsidRDefault="00540A7D" w:rsidP="00540A7D">
      <w:pPr>
        <w:spacing w:line="360" w:lineRule="auto"/>
        <w:ind w:firstLine="567"/>
        <w:jc w:val="both"/>
        <w:rPr>
          <w:rFonts w:eastAsia="SimSun"/>
          <w:sz w:val="28"/>
          <w:szCs w:val="28"/>
          <w:lang w:val="uk-UA"/>
        </w:rPr>
      </w:pPr>
      <w:r w:rsidRPr="00C01D97">
        <w:rPr>
          <w:rFonts w:eastAsia="SimSun"/>
          <w:b/>
          <w:sz w:val="28"/>
          <w:szCs w:val="28"/>
          <w:lang w:val="uk-UA"/>
        </w:rPr>
        <w:t>Метою</w:t>
      </w:r>
      <w:r w:rsidRPr="00C01D97">
        <w:rPr>
          <w:rFonts w:eastAsia="SimSun"/>
          <w:sz w:val="28"/>
          <w:szCs w:val="28"/>
          <w:lang w:val="uk-UA"/>
        </w:rPr>
        <w:t xml:space="preserve"> роботи є розкриття способів </w:t>
      </w:r>
      <w:r>
        <w:rPr>
          <w:rFonts w:eastAsia="SimSun"/>
          <w:sz w:val="28"/>
          <w:szCs w:val="28"/>
          <w:lang w:val="uk-UA"/>
        </w:rPr>
        <w:t xml:space="preserve">смислових, структурних і структурно-смислових </w:t>
      </w:r>
      <w:r w:rsidRPr="00C01D97">
        <w:rPr>
          <w:rFonts w:eastAsia="SimSun"/>
          <w:sz w:val="28"/>
          <w:szCs w:val="28"/>
          <w:lang w:val="uk-UA"/>
        </w:rPr>
        <w:t xml:space="preserve">трансформацій логоепістем у французькому медіа-дискурсі, з огляду на комунікативно-прагматичний і лінгвокогнітивний аспекти функціонування </w:t>
      </w:r>
      <w:r>
        <w:rPr>
          <w:rFonts w:eastAsia="SimSun"/>
          <w:sz w:val="28"/>
          <w:szCs w:val="28"/>
          <w:lang w:val="uk-UA"/>
        </w:rPr>
        <w:t>трансформованих логоепістем (ТЛ)</w:t>
      </w:r>
      <w:r w:rsidRPr="00C01D97">
        <w:rPr>
          <w:rFonts w:eastAsia="SimSun"/>
          <w:sz w:val="28"/>
          <w:szCs w:val="28"/>
          <w:lang w:val="uk-UA"/>
        </w:rPr>
        <w:t xml:space="preserve"> у зазначеному дискурсі. </w:t>
      </w:r>
    </w:p>
    <w:p w:rsidR="00540A7D" w:rsidRDefault="00540A7D" w:rsidP="00540A7D">
      <w:pPr>
        <w:spacing w:line="360" w:lineRule="auto"/>
        <w:ind w:firstLine="567"/>
        <w:jc w:val="both"/>
        <w:rPr>
          <w:rFonts w:eastAsia="SimSun"/>
          <w:sz w:val="28"/>
          <w:szCs w:val="28"/>
          <w:lang w:val="uk-UA"/>
        </w:rPr>
      </w:pPr>
      <w:r w:rsidRPr="00C01D97">
        <w:rPr>
          <w:rFonts w:eastAsia="SimSun"/>
          <w:sz w:val="28"/>
          <w:szCs w:val="28"/>
          <w:lang w:val="uk-UA"/>
        </w:rPr>
        <w:t xml:space="preserve">Реалізація поставленої мети передбачає розв’язання таких </w:t>
      </w:r>
      <w:r w:rsidRPr="00C01D97">
        <w:rPr>
          <w:rFonts w:eastAsia="SimSun"/>
          <w:b/>
          <w:sz w:val="28"/>
          <w:szCs w:val="28"/>
          <w:lang w:val="uk-UA"/>
        </w:rPr>
        <w:t>завдань</w:t>
      </w:r>
      <w:r w:rsidRPr="00C01D97">
        <w:rPr>
          <w:rFonts w:eastAsia="SimSun"/>
          <w:sz w:val="28"/>
          <w:szCs w:val="28"/>
          <w:lang w:val="uk-UA"/>
        </w:rPr>
        <w:t>:</w:t>
      </w:r>
    </w:p>
    <w:p w:rsidR="00540A7D" w:rsidRPr="00432A00" w:rsidRDefault="00540A7D" w:rsidP="00540A7D">
      <w:pPr>
        <w:spacing w:line="360" w:lineRule="auto"/>
        <w:ind w:left="170"/>
        <w:jc w:val="both"/>
        <w:rPr>
          <w:rFonts w:eastAsia="SimSun"/>
          <w:sz w:val="28"/>
          <w:szCs w:val="28"/>
          <w:lang w:val="uk-UA"/>
        </w:rPr>
      </w:pPr>
      <w:r>
        <w:rPr>
          <w:sz w:val="28"/>
          <w:szCs w:val="28"/>
          <w:lang w:val="uk-UA"/>
        </w:rPr>
        <w:t>– в</w:t>
      </w:r>
      <w:r w:rsidRPr="00C01D97">
        <w:rPr>
          <w:sz w:val="28"/>
          <w:szCs w:val="28"/>
          <w:lang w:val="uk-UA"/>
        </w:rPr>
        <w:t>становити</w:t>
      </w:r>
      <w:r>
        <w:rPr>
          <w:sz w:val="28"/>
          <w:szCs w:val="28"/>
          <w:lang w:val="uk-UA"/>
        </w:rPr>
        <w:t xml:space="preserve"> </w:t>
      </w:r>
      <w:r w:rsidRPr="00C01D97">
        <w:rPr>
          <w:sz w:val="28"/>
          <w:szCs w:val="28"/>
          <w:lang w:val="uk-UA"/>
        </w:rPr>
        <w:t xml:space="preserve">прецедентну природу логоепістем, форми їх існування та лінгвокогнітивні особливості; </w:t>
      </w:r>
    </w:p>
    <w:p w:rsidR="00540A7D" w:rsidRPr="00C01D97" w:rsidRDefault="00540A7D" w:rsidP="00540A7D">
      <w:pPr>
        <w:spacing w:line="360" w:lineRule="auto"/>
        <w:ind w:left="170"/>
        <w:jc w:val="both"/>
        <w:rPr>
          <w:sz w:val="28"/>
          <w:szCs w:val="28"/>
          <w:lang w:val="uk-UA"/>
        </w:rPr>
      </w:pPr>
      <w:r>
        <w:rPr>
          <w:sz w:val="28"/>
          <w:szCs w:val="28"/>
          <w:lang w:val="uk-UA"/>
        </w:rPr>
        <w:t xml:space="preserve">– </w:t>
      </w:r>
      <w:r w:rsidRPr="00C01D97">
        <w:rPr>
          <w:sz w:val="28"/>
          <w:szCs w:val="28"/>
          <w:lang w:val="uk-UA"/>
        </w:rPr>
        <w:t xml:space="preserve">систематизувати способи трансформації логоепістем у </w:t>
      </w:r>
      <w:r>
        <w:rPr>
          <w:sz w:val="28"/>
          <w:szCs w:val="28"/>
          <w:lang w:val="uk-UA"/>
        </w:rPr>
        <w:t xml:space="preserve">сучасному </w:t>
      </w:r>
      <w:r w:rsidRPr="00C01D97">
        <w:rPr>
          <w:sz w:val="28"/>
          <w:szCs w:val="28"/>
          <w:lang w:val="uk-UA"/>
        </w:rPr>
        <w:t>французькому медіа-дискурсі;</w:t>
      </w:r>
    </w:p>
    <w:p w:rsidR="00540A7D" w:rsidRPr="00C01D97" w:rsidRDefault="00540A7D" w:rsidP="00540A7D">
      <w:pPr>
        <w:spacing w:line="360" w:lineRule="auto"/>
        <w:ind w:left="170"/>
        <w:jc w:val="both"/>
        <w:rPr>
          <w:sz w:val="28"/>
          <w:szCs w:val="28"/>
          <w:lang w:val="uk-UA"/>
        </w:rPr>
      </w:pPr>
      <w:r>
        <w:rPr>
          <w:sz w:val="28"/>
          <w:szCs w:val="28"/>
          <w:lang w:val="uk-UA"/>
        </w:rPr>
        <w:t>–</w:t>
      </w:r>
      <w:r w:rsidRPr="00C01D97">
        <w:rPr>
          <w:sz w:val="28"/>
          <w:szCs w:val="28"/>
          <w:lang w:val="uk-UA"/>
        </w:rPr>
        <w:t xml:space="preserve"> з’ясувати роль </w:t>
      </w:r>
      <w:r>
        <w:rPr>
          <w:sz w:val="28"/>
          <w:szCs w:val="28"/>
          <w:lang w:val="uk-UA"/>
        </w:rPr>
        <w:t xml:space="preserve">ТЛ </w:t>
      </w:r>
      <w:r w:rsidRPr="00C01D97">
        <w:rPr>
          <w:sz w:val="28"/>
          <w:szCs w:val="28"/>
          <w:lang w:val="uk-UA"/>
        </w:rPr>
        <w:t xml:space="preserve">як </w:t>
      </w:r>
      <w:r>
        <w:rPr>
          <w:sz w:val="28"/>
          <w:szCs w:val="28"/>
          <w:lang w:val="uk-UA"/>
        </w:rPr>
        <w:t xml:space="preserve">одиниць інтертекстальності </w:t>
      </w:r>
      <w:r w:rsidRPr="00C01D97">
        <w:rPr>
          <w:sz w:val="28"/>
          <w:szCs w:val="28"/>
          <w:lang w:val="uk-UA"/>
        </w:rPr>
        <w:t xml:space="preserve">та результатів мовної гри у сучасному французькому медіа-дискурсі; </w:t>
      </w:r>
    </w:p>
    <w:p w:rsidR="00540A7D" w:rsidRPr="00C01D97" w:rsidRDefault="00540A7D" w:rsidP="00540A7D">
      <w:pPr>
        <w:spacing w:line="360" w:lineRule="auto"/>
        <w:ind w:left="170"/>
        <w:jc w:val="both"/>
        <w:rPr>
          <w:sz w:val="28"/>
          <w:szCs w:val="28"/>
          <w:lang w:val="uk-UA"/>
        </w:rPr>
      </w:pPr>
      <w:r>
        <w:rPr>
          <w:sz w:val="28"/>
          <w:szCs w:val="28"/>
          <w:lang w:val="uk-UA"/>
        </w:rPr>
        <w:t>–</w:t>
      </w:r>
      <w:r w:rsidRPr="001D2B24">
        <w:rPr>
          <w:sz w:val="28"/>
          <w:szCs w:val="28"/>
          <w:lang w:val="uk-UA"/>
        </w:rPr>
        <w:t xml:space="preserve"> </w:t>
      </w:r>
      <w:r>
        <w:rPr>
          <w:sz w:val="28"/>
          <w:szCs w:val="28"/>
          <w:lang w:val="uk-UA"/>
        </w:rPr>
        <w:t>в</w:t>
      </w:r>
      <w:r w:rsidRPr="00C01D97">
        <w:rPr>
          <w:sz w:val="28"/>
          <w:szCs w:val="28"/>
          <w:lang w:val="uk-UA"/>
        </w:rPr>
        <w:t>изначити функці</w:t>
      </w:r>
      <w:r>
        <w:rPr>
          <w:sz w:val="28"/>
          <w:szCs w:val="28"/>
          <w:lang w:val="uk-UA"/>
        </w:rPr>
        <w:t>ї</w:t>
      </w:r>
      <w:r w:rsidRPr="00C01D97">
        <w:rPr>
          <w:sz w:val="28"/>
          <w:szCs w:val="28"/>
          <w:lang w:val="uk-UA"/>
        </w:rPr>
        <w:t xml:space="preserve"> </w:t>
      </w:r>
      <w:r>
        <w:rPr>
          <w:sz w:val="28"/>
          <w:szCs w:val="28"/>
          <w:lang w:val="uk-UA"/>
        </w:rPr>
        <w:t>ТЛ</w:t>
      </w:r>
      <w:r w:rsidRPr="00C01D97">
        <w:rPr>
          <w:sz w:val="28"/>
          <w:szCs w:val="28"/>
          <w:lang w:val="uk-UA"/>
        </w:rPr>
        <w:t xml:space="preserve"> у медіа-дискурсі та</w:t>
      </w:r>
      <w:r>
        <w:rPr>
          <w:sz w:val="28"/>
          <w:szCs w:val="28"/>
          <w:lang w:val="uk-UA"/>
        </w:rPr>
        <w:t xml:space="preserve"> визначити </w:t>
      </w:r>
      <w:r w:rsidRPr="00C01D97">
        <w:rPr>
          <w:sz w:val="28"/>
          <w:szCs w:val="28"/>
          <w:lang w:val="uk-UA"/>
        </w:rPr>
        <w:t xml:space="preserve">їх місце в </w:t>
      </w:r>
      <w:r>
        <w:rPr>
          <w:sz w:val="28"/>
          <w:szCs w:val="28"/>
          <w:lang w:val="uk-UA"/>
        </w:rPr>
        <w:br w:type="textWrapping" w:clear="all"/>
      </w:r>
      <w:r w:rsidRPr="00C01D97">
        <w:rPr>
          <w:sz w:val="28"/>
          <w:szCs w:val="28"/>
          <w:lang w:val="uk-UA"/>
        </w:rPr>
        <w:t>об’ємно-прагматичному членуванні медіа-тексту;</w:t>
      </w:r>
    </w:p>
    <w:p w:rsidR="00540A7D" w:rsidRPr="00D86CB7" w:rsidRDefault="00540A7D" w:rsidP="00540A7D">
      <w:pPr>
        <w:spacing w:line="360" w:lineRule="auto"/>
        <w:ind w:left="170"/>
        <w:jc w:val="both"/>
        <w:rPr>
          <w:sz w:val="28"/>
          <w:szCs w:val="28"/>
          <w:lang w:val="uk-UA"/>
        </w:rPr>
      </w:pPr>
      <w:r>
        <w:rPr>
          <w:sz w:val="28"/>
          <w:szCs w:val="28"/>
          <w:lang w:val="uk-UA"/>
        </w:rPr>
        <w:t>–</w:t>
      </w:r>
      <w:r w:rsidRPr="00022854">
        <w:rPr>
          <w:lang w:val="uk-UA"/>
        </w:rPr>
        <w:t xml:space="preserve"> </w:t>
      </w:r>
      <w:r w:rsidRPr="00D86CB7">
        <w:rPr>
          <w:sz w:val="28"/>
          <w:szCs w:val="28"/>
          <w:lang w:val="uk-UA"/>
        </w:rPr>
        <w:t>виокремити види відношень між канонічною логоепістем</w:t>
      </w:r>
      <w:r>
        <w:rPr>
          <w:sz w:val="28"/>
          <w:szCs w:val="28"/>
          <w:lang w:val="uk-UA"/>
        </w:rPr>
        <w:t xml:space="preserve">ою </w:t>
      </w:r>
      <w:r w:rsidRPr="00D86CB7">
        <w:rPr>
          <w:sz w:val="28"/>
          <w:szCs w:val="28"/>
          <w:lang w:val="uk-UA"/>
        </w:rPr>
        <w:t xml:space="preserve">і </w:t>
      </w:r>
      <w:r>
        <w:rPr>
          <w:sz w:val="28"/>
          <w:szCs w:val="28"/>
          <w:lang w:val="uk-UA"/>
        </w:rPr>
        <w:t>ТЛ</w:t>
      </w:r>
      <w:r w:rsidRPr="00D86CB7">
        <w:rPr>
          <w:sz w:val="28"/>
          <w:szCs w:val="28"/>
          <w:lang w:val="uk-UA"/>
        </w:rPr>
        <w:t xml:space="preserve">, на основі чого </w:t>
      </w:r>
      <w:r>
        <w:rPr>
          <w:sz w:val="28"/>
          <w:szCs w:val="28"/>
          <w:lang w:val="uk-UA"/>
        </w:rPr>
        <w:t>розробити</w:t>
      </w:r>
      <w:r w:rsidRPr="00D86CB7">
        <w:rPr>
          <w:sz w:val="28"/>
          <w:szCs w:val="28"/>
          <w:lang w:val="uk-UA"/>
        </w:rPr>
        <w:t xml:space="preserve"> мотивацію значень </w:t>
      </w:r>
      <w:r>
        <w:rPr>
          <w:sz w:val="28"/>
          <w:szCs w:val="28"/>
          <w:lang w:val="uk-UA"/>
        </w:rPr>
        <w:t>ТЛ</w:t>
      </w:r>
      <w:r w:rsidRPr="00D86CB7">
        <w:rPr>
          <w:sz w:val="28"/>
          <w:szCs w:val="28"/>
          <w:lang w:val="uk-UA"/>
        </w:rPr>
        <w:t xml:space="preserve"> у французькому медіа-дискурсі; </w:t>
      </w:r>
    </w:p>
    <w:p w:rsidR="00540A7D" w:rsidRPr="00D86CB7" w:rsidRDefault="00540A7D" w:rsidP="00540A7D">
      <w:pPr>
        <w:spacing w:line="360" w:lineRule="auto"/>
        <w:ind w:left="170"/>
        <w:jc w:val="both"/>
        <w:rPr>
          <w:sz w:val="28"/>
          <w:szCs w:val="28"/>
          <w:lang w:val="uk-UA"/>
        </w:rPr>
      </w:pPr>
      <w:r>
        <w:rPr>
          <w:sz w:val="28"/>
          <w:szCs w:val="28"/>
          <w:lang w:val="uk-UA"/>
        </w:rPr>
        <w:t xml:space="preserve">– </w:t>
      </w:r>
      <w:r w:rsidRPr="00D86CB7">
        <w:rPr>
          <w:sz w:val="28"/>
          <w:szCs w:val="28"/>
          <w:lang w:val="uk-UA"/>
        </w:rPr>
        <w:t xml:space="preserve">розкрити </w:t>
      </w:r>
      <w:r>
        <w:rPr>
          <w:sz w:val="28"/>
          <w:szCs w:val="28"/>
          <w:lang w:val="uk-UA"/>
        </w:rPr>
        <w:t xml:space="preserve">лінгвокогнітивне підґрунтя </w:t>
      </w:r>
      <w:r w:rsidRPr="00D86CB7">
        <w:rPr>
          <w:sz w:val="28"/>
          <w:szCs w:val="28"/>
          <w:lang w:val="uk-UA"/>
        </w:rPr>
        <w:t xml:space="preserve">трансформацій логоепістем; </w:t>
      </w:r>
    </w:p>
    <w:p w:rsidR="00540A7D" w:rsidRPr="00D86CB7" w:rsidRDefault="00540A7D" w:rsidP="00540A7D">
      <w:pPr>
        <w:spacing w:line="360" w:lineRule="auto"/>
        <w:ind w:left="170"/>
        <w:jc w:val="both"/>
        <w:rPr>
          <w:sz w:val="28"/>
          <w:szCs w:val="28"/>
          <w:lang w:val="uk-UA"/>
        </w:rPr>
      </w:pPr>
      <w:r>
        <w:rPr>
          <w:sz w:val="28"/>
          <w:szCs w:val="28"/>
          <w:lang w:val="uk-UA"/>
        </w:rPr>
        <w:t xml:space="preserve">– </w:t>
      </w:r>
      <w:r w:rsidRPr="00D86CB7">
        <w:rPr>
          <w:sz w:val="28"/>
          <w:szCs w:val="28"/>
          <w:lang w:val="uk-UA"/>
        </w:rPr>
        <w:t xml:space="preserve">класифікувати </w:t>
      </w:r>
      <w:r>
        <w:rPr>
          <w:sz w:val="28"/>
          <w:szCs w:val="28"/>
          <w:lang w:val="uk-UA"/>
        </w:rPr>
        <w:t>ТЛ</w:t>
      </w:r>
      <w:r w:rsidRPr="00D86CB7">
        <w:rPr>
          <w:sz w:val="28"/>
          <w:szCs w:val="28"/>
          <w:lang w:val="uk-UA"/>
        </w:rPr>
        <w:t xml:space="preserve"> за жанр</w:t>
      </w:r>
      <w:r>
        <w:rPr>
          <w:sz w:val="28"/>
          <w:szCs w:val="28"/>
          <w:lang w:val="uk-UA"/>
        </w:rPr>
        <w:t>ами</w:t>
      </w:r>
      <w:r w:rsidRPr="00D86CB7">
        <w:rPr>
          <w:sz w:val="28"/>
          <w:szCs w:val="28"/>
          <w:lang w:val="uk-UA"/>
        </w:rPr>
        <w:t>, визначити продуктивність жанрів</w:t>
      </w:r>
      <w:r>
        <w:rPr>
          <w:sz w:val="28"/>
          <w:szCs w:val="28"/>
          <w:lang w:val="uk-UA"/>
        </w:rPr>
        <w:t xml:space="preserve"> логоепістем </w:t>
      </w:r>
      <w:r w:rsidRPr="00D86CB7">
        <w:rPr>
          <w:sz w:val="28"/>
          <w:szCs w:val="28"/>
          <w:lang w:val="uk-UA"/>
        </w:rPr>
        <w:t xml:space="preserve">у сучасному французькому медіа-дискурсі. </w:t>
      </w:r>
    </w:p>
    <w:p w:rsidR="00540A7D" w:rsidRPr="005E11EB" w:rsidRDefault="00540A7D" w:rsidP="00540A7D">
      <w:pPr>
        <w:spacing w:line="360" w:lineRule="auto"/>
        <w:ind w:firstLine="567"/>
        <w:jc w:val="both"/>
        <w:rPr>
          <w:rFonts w:eastAsia="SimSun"/>
          <w:sz w:val="28"/>
          <w:szCs w:val="28"/>
          <w:lang w:val="uk-UA"/>
        </w:rPr>
      </w:pPr>
      <w:r w:rsidRPr="005E11EB">
        <w:rPr>
          <w:rFonts w:eastAsia="SimSun"/>
          <w:b/>
          <w:sz w:val="28"/>
          <w:szCs w:val="28"/>
          <w:lang w:val="uk-UA"/>
        </w:rPr>
        <w:t>Об’єктом</w:t>
      </w:r>
      <w:r w:rsidRPr="005E11EB">
        <w:rPr>
          <w:rFonts w:eastAsia="SimSun"/>
          <w:sz w:val="28"/>
          <w:szCs w:val="28"/>
          <w:lang w:val="uk-UA"/>
        </w:rPr>
        <w:t xml:space="preserve"> вивчення обрано логоепістеми французького соціуму, актуалізовані у медіа-дискурсі. </w:t>
      </w:r>
    </w:p>
    <w:p w:rsidR="00540A7D" w:rsidRPr="005E11EB" w:rsidRDefault="00540A7D" w:rsidP="00540A7D">
      <w:pPr>
        <w:spacing w:line="360" w:lineRule="auto"/>
        <w:ind w:firstLine="567"/>
        <w:jc w:val="both"/>
        <w:rPr>
          <w:rFonts w:eastAsia="SimSun"/>
          <w:sz w:val="28"/>
          <w:szCs w:val="28"/>
          <w:lang w:val="uk-UA"/>
        </w:rPr>
      </w:pPr>
      <w:r w:rsidRPr="005E11EB">
        <w:rPr>
          <w:rFonts w:eastAsia="SimSun"/>
          <w:b/>
          <w:sz w:val="28"/>
          <w:szCs w:val="28"/>
          <w:lang w:val="uk-UA"/>
        </w:rPr>
        <w:t>Предметом</w:t>
      </w:r>
      <w:r w:rsidRPr="005E11EB">
        <w:rPr>
          <w:rFonts w:eastAsia="SimSun"/>
          <w:sz w:val="28"/>
          <w:szCs w:val="28"/>
          <w:lang w:val="uk-UA"/>
        </w:rPr>
        <w:t xml:space="preserve"> аналізу є структурні</w:t>
      </w:r>
      <w:r>
        <w:rPr>
          <w:rFonts w:eastAsia="SimSun"/>
          <w:sz w:val="28"/>
          <w:szCs w:val="28"/>
          <w:lang w:val="uk-UA"/>
        </w:rPr>
        <w:t>,</w:t>
      </w:r>
      <w:r w:rsidRPr="005E11EB">
        <w:rPr>
          <w:rFonts w:eastAsia="SimSun"/>
          <w:sz w:val="28"/>
          <w:szCs w:val="28"/>
          <w:lang w:val="uk-UA"/>
        </w:rPr>
        <w:t xml:space="preserve"> смислові </w:t>
      </w:r>
      <w:r>
        <w:rPr>
          <w:rFonts w:eastAsia="SimSun"/>
          <w:sz w:val="28"/>
          <w:szCs w:val="28"/>
          <w:lang w:val="uk-UA"/>
        </w:rPr>
        <w:t xml:space="preserve">та структурно-смислові </w:t>
      </w:r>
      <w:r w:rsidRPr="005E11EB">
        <w:rPr>
          <w:rFonts w:eastAsia="SimSun"/>
          <w:sz w:val="28"/>
          <w:szCs w:val="28"/>
          <w:lang w:val="uk-UA"/>
        </w:rPr>
        <w:t xml:space="preserve">трансформації логоепістем з огляду на їх прагматичний і сугестивний потенціал у </w:t>
      </w:r>
      <w:r>
        <w:rPr>
          <w:rFonts w:eastAsia="SimSun"/>
          <w:sz w:val="28"/>
          <w:szCs w:val="28"/>
          <w:lang w:val="uk-UA"/>
        </w:rPr>
        <w:t>сучасному французькому медіа-дискурсі</w:t>
      </w:r>
      <w:r w:rsidRPr="005E11EB">
        <w:rPr>
          <w:rFonts w:eastAsia="SimSun"/>
          <w:sz w:val="28"/>
          <w:szCs w:val="28"/>
          <w:lang w:val="uk-UA"/>
        </w:rPr>
        <w:t>.</w:t>
      </w:r>
    </w:p>
    <w:p w:rsidR="00540A7D" w:rsidRPr="00C5195B" w:rsidRDefault="00540A7D" w:rsidP="00540A7D">
      <w:pPr>
        <w:spacing w:line="360" w:lineRule="auto"/>
        <w:ind w:firstLine="567"/>
        <w:jc w:val="both"/>
        <w:rPr>
          <w:rFonts w:eastAsia="SimSun"/>
          <w:sz w:val="28"/>
          <w:szCs w:val="28"/>
          <w:lang w:val="uk-UA"/>
        </w:rPr>
      </w:pPr>
      <w:r w:rsidRPr="005A2113">
        <w:rPr>
          <w:rFonts w:eastAsia="SimSun"/>
          <w:sz w:val="28"/>
          <w:szCs w:val="28"/>
          <w:lang w:val="uk-UA"/>
        </w:rPr>
        <w:t xml:space="preserve">Дослідження проводилось </w:t>
      </w:r>
      <w:r>
        <w:rPr>
          <w:rFonts w:eastAsia="SimSun"/>
          <w:b/>
          <w:sz w:val="28"/>
          <w:szCs w:val="28"/>
          <w:lang w:val="uk-UA"/>
        </w:rPr>
        <w:t xml:space="preserve">на матеріалі </w:t>
      </w:r>
      <w:r w:rsidRPr="00C5195B">
        <w:rPr>
          <w:rFonts w:eastAsia="SimSun"/>
          <w:sz w:val="28"/>
          <w:szCs w:val="28"/>
          <w:lang w:val="uk-UA"/>
        </w:rPr>
        <w:t>публікацій</w:t>
      </w:r>
      <w:r w:rsidRPr="005A2113">
        <w:rPr>
          <w:rFonts w:eastAsia="SimSun"/>
          <w:sz w:val="28"/>
          <w:szCs w:val="28"/>
          <w:lang w:val="uk-UA"/>
        </w:rPr>
        <w:t xml:space="preserve"> </w:t>
      </w:r>
      <w:r w:rsidRPr="00C5195B">
        <w:rPr>
          <w:rFonts w:eastAsia="SimSun"/>
          <w:sz w:val="28"/>
          <w:szCs w:val="28"/>
          <w:lang w:val="uk-UA"/>
        </w:rPr>
        <w:t>французької преси</w:t>
      </w:r>
      <w:r>
        <w:rPr>
          <w:rFonts w:eastAsia="SimSun"/>
          <w:sz w:val="28"/>
          <w:szCs w:val="28"/>
          <w:lang w:val="uk-UA"/>
        </w:rPr>
        <w:t>, що містять ТЛ виділених шляхом с</w:t>
      </w:r>
      <w:r w:rsidRPr="00C5195B">
        <w:rPr>
          <w:rFonts w:eastAsia="SimSun"/>
          <w:sz w:val="28"/>
          <w:szCs w:val="28"/>
          <w:lang w:val="uk-UA"/>
        </w:rPr>
        <w:t>уцільн</w:t>
      </w:r>
      <w:r>
        <w:rPr>
          <w:rFonts w:eastAsia="SimSun"/>
          <w:sz w:val="28"/>
          <w:szCs w:val="28"/>
          <w:lang w:val="uk-UA"/>
        </w:rPr>
        <w:t>ої</w:t>
      </w:r>
      <w:r w:rsidRPr="00C5195B">
        <w:rPr>
          <w:rFonts w:eastAsia="SimSun"/>
          <w:sz w:val="28"/>
          <w:szCs w:val="28"/>
          <w:lang w:val="uk-UA"/>
        </w:rPr>
        <w:t xml:space="preserve"> вибірк</w:t>
      </w:r>
      <w:r>
        <w:rPr>
          <w:rFonts w:eastAsia="SimSun"/>
          <w:sz w:val="28"/>
          <w:szCs w:val="28"/>
          <w:lang w:val="uk-UA"/>
        </w:rPr>
        <w:t xml:space="preserve">и з </w:t>
      </w:r>
      <w:r w:rsidRPr="00C5195B">
        <w:rPr>
          <w:rFonts w:eastAsia="SimSun"/>
          <w:sz w:val="28"/>
          <w:szCs w:val="28"/>
          <w:lang w:val="uk-UA"/>
        </w:rPr>
        <w:t xml:space="preserve">газети </w:t>
      </w:r>
      <w:r w:rsidRPr="00C5195B">
        <w:rPr>
          <w:rFonts w:eastAsia="SimSun"/>
          <w:sz w:val="28"/>
          <w:szCs w:val="28"/>
          <w:lang w:val="fr-FR"/>
        </w:rPr>
        <w:t>Courrier</w:t>
      </w:r>
      <w:r w:rsidRPr="00C5195B">
        <w:rPr>
          <w:rFonts w:eastAsia="SimSun"/>
          <w:sz w:val="28"/>
          <w:szCs w:val="28"/>
          <w:lang w:val="uk-UA"/>
        </w:rPr>
        <w:t xml:space="preserve"> </w:t>
      </w:r>
      <w:r w:rsidRPr="00C5195B">
        <w:rPr>
          <w:rFonts w:eastAsia="SimSun"/>
          <w:sz w:val="28"/>
          <w:szCs w:val="28"/>
          <w:lang w:val="fr-FR"/>
        </w:rPr>
        <w:t>International</w:t>
      </w:r>
      <w:r>
        <w:rPr>
          <w:rFonts w:eastAsia="SimSun"/>
          <w:sz w:val="28"/>
          <w:szCs w:val="28"/>
          <w:lang w:val="uk-UA"/>
        </w:rPr>
        <w:t xml:space="preserve"> та</w:t>
      </w:r>
      <w:r w:rsidRPr="00C5195B">
        <w:rPr>
          <w:rFonts w:eastAsia="SimSun"/>
          <w:sz w:val="28"/>
          <w:szCs w:val="28"/>
          <w:lang w:val="uk-UA"/>
        </w:rPr>
        <w:t xml:space="preserve"> </w:t>
      </w:r>
      <w:r w:rsidRPr="00C5195B">
        <w:rPr>
          <w:rFonts w:eastAsia="SimSun"/>
          <w:sz w:val="28"/>
          <w:szCs w:val="28"/>
          <w:lang w:val="uk-UA"/>
        </w:rPr>
        <w:lastRenderedPageBreak/>
        <w:t xml:space="preserve">журналів </w:t>
      </w:r>
      <w:r w:rsidRPr="00C5195B">
        <w:rPr>
          <w:rFonts w:eastAsia="SimSun"/>
          <w:sz w:val="28"/>
          <w:szCs w:val="28"/>
          <w:lang w:val="fr-FR"/>
        </w:rPr>
        <w:t>Marianne</w:t>
      </w:r>
      <w:r w:rsidRPr="00C5195B">
        <w:rPr>
          <w:rFonts w:eastAsia="SimSun"/>
          <w:sz w:val="28"/>
          <w:szCs w:val="28"/>
          <w:lang w:val="uk-UA"/>
        </w:rPr>
        <w:t xml:space="preserve">, </w:t>
      </w:r>
      <w:r w:rsidRPr="00C5195B">
        <w:rPr>
          <w:rFonts w:eastAsia="SimSun"/>
          <w:sz w:val="28"/>
          <w:szCs w:val="28"/>
          <w:lang w:val="fr-FR"/>
        </w:rPr>
        <w:t>L</w:t>
      </w:r>
      <w:r w:rsidRPr="00C5195B">
        <w:rPr>
          <w:rFonts w:eastAsia="SimSun"/>
          <w:sz w:val="28"/>
          <w:szCs w:val="28"/>
          <w:lang w:val="uk-UA"/>
        </w:rPr>
        <w:t>’</w:t>
      </w:r>
      <w:r w:rsidRPr="00C5195B">
        <w:rPr>
          <w:rFonts w:eastAsia="SimSun"/>
          <w:sz w:val="28"/>
          <w:szCs w:val="28"/>
          <w:lang w:val="fr-FR"/>
        </w:rPr>
        <w:t>Express</w:t>
      </w:r>
      <w:r w:rsidRPr="00C5195B">
        <w:rPr>
          <w:rFonts w:eastAsia="SimSun"/>
          <w:sz w:val="28"/>
          <w:szCs w:val="28"/>
          <w:lang w:val="uk-UA"/>
        </w:rPr>
        <w:t xml:space="preserve">, </w:t>
      </w:r>
      <w:r w:rsidRPr="00C5195B">
        <w:rPr>
          <w:rFonts w:eastAsia="SimSun"/>
          <w:sz w:val="28"/>
          <w:szCs w:val="28"/>
          <w:lang w:val="fr-FR"/>
        </w:rPr>
        <w:t>Le</w:t>
      </w:r>
      <w:r w:rsidRPr="00C5195B">
        <w:rPr>
          <w:rFonts w:eastAsia="SimSun"/>
          <w:sz w:val="28"/>
          <w:szCs w:val="28"/>
          <w:lang w:val="uk-UA"/>
        </w:rPr>
        <w:t xml:space="preserve"> </w:t>
      </w:r>
      <w:r w:rsidRPr="00C5195B">
        <w:rPr>
          <w:rFonts w:eastAsia="SimSun"/>
          <w:sz w:val="28"/>
          <w:szCs w:val="28"/>
          <w:lang w:val="fr-FR"/>
        </w:rPr>
        <w:t>Nouvel</w:t>
      </w:r>
      <w:r w:rsidRPr="00C5195B">
        <w:rPr>
          <w:rFonts w:eastAsia="SimSun"/>
          <w:sz w:val="28"/>
          <w:szCs w:val="28"/>
          <w:lang w:val="uk-UA"/>
        </w:rPr>
        <w:t xml:space="preserve"> </w:t>
      </w:r>
      <w:r w:rsidRPr="00C5195B">
        <w:rPr>
          <w:rFonts w:eastAsia="SimSun"/>
          <w:sz w:val="28"/>
          <w:szCs w:val="28"/>
          <w:lang w:val="fr-FR"/>
        </w:rPr>
        <w:t>Observateur</w:t>
      </w:r>
      <w:r w:rsidRPr="00C5195B">
        <w:rPr>
          <w:rFonts w:eastAsia="SimSun"/>
          <w:sz w:val="28"/>
          <w:szCs w:val="28"/>
          <w:lang w:val="uk-UA"/>
        </w:rPr>
        <w:t xml:space="preserve">, </w:t>
      </w:r>
      <w:r w:rsidRPr="00C5195B">
        <w:rPr>
          <w:rFonts w:eastAsia="SimSun"/>
          <w:sz w:val="28"/>
          <w:szCs w:val="28"/>
          <w:lang w:val="fr-FR"/>
        </w:rPr>
        <w:t>Le</w:t>
      </w:r>
      <w:r w:rsidRPr="00C5195B">
        <w:rPr>
          <w:rFonts w:eastAsia="SimSun"/>
          <w:sz w:val="28"/>
          <w:szCs w:val="28"/>
          <w:lang w:val="uk-UA"/>
        </w:rPr>
        <w:t xml:space="preserve"> </w:t>
      </w:r>
      <w:r w:rsidRPr="00C5195B">
        <w:rPr>
          <w:rFonts w:eastAsia="SimSun"/>
          <w:sz w:val="28"/>
          <w:szCs w:val="28"/>
          <w:lang w:val="fr-FR"/>
        </w:rPr>
        <w:t>Point</w:t>
      </w:r>
      <w:r w:rsidRPr="00C5195B">
        <w:rPr>
          <w:rFonts w:eastAsia="SimSun"/>
          <w:sz w:val="28"/>
          <w:szCs w:val="28"/>
          <w:lang w:val="uk-UA"/>
        </w:rPr>
        <w:t>, Ç</w:t>
      </w:r>
      <w:r w:rsidRPr="00C5195B">
        <w:rPr>
          <w:rFonts w:eastAsia="SimSun"/>
          <w:sz w:val="28"/>
          <w:szCs w:val="28"/>
          <w:lang w:val="fr-FR"/>
        </w:rPr>
        <w:t>a</w:t>
      </w:r>
      <w:r w:rsidRPr="00C5195B">
        <w:rPr>
          <w:rFonts w:eastAsia="SimSun"/>
          <w:sz w:val="28"/>
          <w:szCs w:val="28"/>
          <w:lang w:val="uk-UA"/>
        </w:rPr>
        <w:t xml:space="preserve"> </w:t>
      </w:r>
      <w:r w:rsidRPr="00C5195B">
        <w:rPr>
          <w:rFonts w:eastAsia="SimSun"/>
          <w:sz w:val="28"/>
          <w:szCs w:val="28"/>
          <w:lang w:val="fr-FR"/>
        </w:rPr>
        <w:t>m</w:t>
      </w:r>
      <w:r w:rsidRPr="00C5195B">
        <w:rPr>
          <w:rFonts w:eastAsia="SimSun"/>
          <w:sz w:val="28"/>
          <w:szCs w:val="28"/>
          <w:lang w:val="uk-UA"/>
        </w:rPr>
        <w:t>’</w:t>
      </w:r>
      <w:r w:rsidRPr="00C5195B">
        <w:rPr>
          <w:rFonts w:eastAsia="SimSun"/>
          <w:sz w:val="28"/>
          <w:szCs w:val="28"/>
          <w:lang w:val="fr-FR"/>
        </w:rPr>
        <w:t>int</w:t>
      </w:r>
      <w:r w:rsidRPr="00C5195B">
        <w:rPr>
          <w:rFonts w:eastAsia="SimSun"/>
          <w:sz w:val="28"/>
          <w:szCs w:val="28"/>
          <w:lang w:val="uk-UA"/>
        </w:rPr>
        <w:t>é</w:t>
      </w:r>
      <w:r w:rsidRPr="00C5195B">
        <w:rPr>
          <w:rFonts w:eastAsia="SimSun"/>
          <w:sz w:val="28"/>
          <w:szCs w:val="28"/>
          <w:lang w:val="fr-FR"/>
        </w:rPr>
        <w:t>resse</w:t>
      </w:r>
      <w:r>
        <w:rPr>
          <w:rFonts w:eastAsia="SimSun"/>
          <w:sz w:val="28"/>
          <w:szCs w:val="28"/>
          <w:lang w:val="uk-UA"/>
        </w:rPr>
        <w:t xml:space="preserve"> за </w:t>
      </w:r>
      <w:r w:rsidRPr="00C5195B">
        <w:rPr>
          <w:rFonts w:eastAsia="SimSun"/>
          <w:sz w:val="28"/>
          <w:szCs w:val="28"/>
          <w:lang w:val="uk-UA"/>
        </w:rPr>
        <w:t>2000-2008 рр.</w:t>
      </w:r>
      <w:r>
        <w:rPr>
          <w:rFonts w:eastAsia="SimSun"/>
          <w:sz w:val="28"/>
          <w:szCs w:val="28"/>
          <w:lang w:val="uk-UA"/>
        </w:rPr>
        <w:t>.</w:t>
      </w:r>
    </w:p>
    <w:p w:rsidR="00540A7D" w:rsidRPr="00436E0A" w:rsidRDefault="00540A7D" w:rsidP="00540A7D">
      <w:pPr>
        <w:spacing w:line="360" w:lineRule="auto"/>
        <w:ind w:firstLine="567"/>
        <w:jc w:val="both"/>
        <w:rPr>
          <w:rFonts w:eastAsia="SimSun"/>
          <w:sz w:val="28"/>
          <w:szCs w:val="28"/>
          <w:lang w:val="uk-UA"/>
        </w:rPr>
      </w:pPr>
      <w:r w:rsidRPr="00460878">
        <w:rPr>
          <w:sz w:val="28"/>
          <w:szCs w:val="28"/>
          <w:lang w:val="uk-UA" w:eastAsia="ja-JP"/>
        </w:rPr>
        <w:t xml:space="preserve">Мета та завдання дисертації </w:t>
      </w:r>
      <w:r>
        <w:rPr>
          <w:sz w:val="28"/>
          <w:szCs w:val="28"/>
          <w:lang w:val="uk-UA" w:eastAsia="ja-JP"/>
        </w:rPr>
        <w:t>окреслили</w:t>
      </w:r>
      <w:r w:rsidRPr="00460878">
        <w:rPr>
          <w:sz w:val="28"/>
          <w:szCs w:val="28"/>
          <w:lang w:val="uk-UA" w:eastAsia="ja-JP"/>
        </w:rPr>
        <w:t xml:space="preserve"> вибір таких </w:t>
      </w:r>
      <w:r w:rsidRPr="00460878">
        <w:rPr>
          <w:b/>
          <w:sz w:val="28"/>
          <w:szCs w:val="28"/>
          <w:lang w:val="uk-UA" w:eastAsia="ja-JP"/>
        </w:rPr>
        <w:t>методів дослідження</w:t>
      </w:r>
      <w:r w:rsidRPr="00460878">
        <w:rPr>
          <w:sz w:val="28"/>
          <w:szCs w:val="28"/>
          <w:lang w:val="uk-UA" w:eastAsia="ja-JP"/>
        </w:rPr>
        <w:t xml:space="preserve">, як </w:t>
      </w:r>
      <w:r w:rsidRPr="00460878">
        <w:rPr>
          <w:i/>
          <w:sz w:val="28"/>
          <w:szCs w:val="28"/>
          <w:lang w:val="uk-UA" w:eastAsia="ja-JP"/>
        </w:rPr>
        <w:t>індуктивний метод</w:t>
      </w:r>
      <w:r w:rsidRPr="00460878">
        <w:rPr>
          <w:sz w:val="28"/>
          <w:szCs w:val="28"/>
          <w:lang w:val="uk-UA" w:eastAsia="ja-JP"/>
        </w:rPr>
        <w:t xml:space="preserve">, що </w:t>
      </w:r>
      <w:r>
        <w:rPr>
          <w:sz w:val="28"/>
          <w:szCs w:val="28"/>
          <w:lang w:val="uk-UA" w:eastAsia="ja-JP"/>
        </w:rPr>
        <w:t>зумовив</w:t>
      </w:r>
      <w:r w:rsidRPr="00460878">
        <w:rPr>
          <w:sz w:val="28"/>
          <w:szCs w:val="28"/>
          <w:lang w:val="uk-UA" w:eastAsia="ja-JP"/>
        </w:rPr>
        <w:t xml:space="preserve"> напрям вивчення від накопичення мовного матеріалу до його класифікації та систематизації</w:t>
      </w:r>
      <w:r>
        <w:rPr>
          <w:sz w:val="28"/>
          <w:szCs w:val="28"/>
          <w:lang w:val="uk-UA" w:eastAsia="ja-JP"/>
        </w:rPr>
        <w:t xml:space="preserve">; </w:t>
      </w:r>
      <w:r w:rsidRPr="003E08FF">
        <w:rPr>
          <w:i/>
          <w:sz w:val="28"/>
          <w:szCs w:val="28"/>
          <w:lang w:val="uk-UA" w:eastAsia="ja-JP"/>
        </w:rPr>
        <w:t>метод наукового опису</w:t>
      </w:r>
      <w:r>
        <w:rPr>
          <w:sz w:val="28"/>
          <w:szCs w:val="28"/>
          <w:lang w:val="uk-UA" w:eastAsia="ja-JP"/>
        </w:rPr>
        <w:t xml:space="preserve"> дозволив провести комплексний аналіз лексико-фразеологічного матеріалу. </w:t>
      </w:r>
      <w:r w:rsidRPr="003E08FF">
        <w:rPr>
          <w:i/>
          <w:sz w:val="28"/>
          <w:szCs w:val="28"/>
          <w:lang w:val="uk-UA" w:eastAsia="ja-JP"/>
        </w:rPr>
        <w:t>Метод діалогічної інтерпретації тексту</w:t>
      </w:r>
      <w:r>
        <w:rPr>
          <w:i/>
          <w:sz w:val="28"/>
          <w:szCs w:val="28"/>
          <w:lang w:val="uk-UA" w:eastAsia="ja-JP"/>
        </w:rPr>
        <w:t xml:space="preserve"> </w:t>
      </w:r>
      <w:r w:rsidRPr="005A2113">
        <w:rPr>
          <w:sz w:val="28"/>
          <w:szCs w:val="28"/>
          <w:lang w:val="uk-UA" w:eastAsia="ja-JP"/>
        </w:rPr>
        <w:t>(</w:t>
      </w:r>
      <w:r>
        <w:rPr>
          <w:sz w:val="28"/>
          <w:szCs w:val="28"/>
          <w:lang w:val="uk-UA" w:eastAsia="ja-JP"/>
        </w:rPr>
        <w:t xml:space="preserve">М. Бахтін) застосовано для виявлення діалогічних відношень медіа-тексту із логоепістемами та їхніми трансформаціями. </w:t>
      </w:r>
      <w:r>
        <w:rPr>
          <w:i/>
          <w:sz w:val="28"/>
          <w:szCs w:val="28"/>
          <w:lang w:val="uk-UA" w:eastAsia="ja-JP"/>
        </w:rPr>
        <w:t>К</w:t>
      </w:r>
      <w:r w:rsidRPr="00460878">
        <w:rPr>
          <w:i/>
          <w:sz w:val="28"/>
          <w:szCs w:val="28"/>
          <w:lang w:val="uk-UA" w:eastAsia="ja-JP"/>
        </w:rPr>
        <w:t xml:space="preserve">омпонентний </w:t>
      </w:r>
      <w:r>
        <w:rPr>
          <w:i/>
          <w:sz w:val="28"/>
          <w:szCs w:val="28"/>
          <w:lang w:val="uk-UA" w:eastAsia="ja-JP"/>
        </w:rPr>
        <w:t xml:space="preserve">і фреймовий </w:t>
      </w:r>
      <w:r w:rsidRPr="00460878">
        <w:rPr>
          <w:i/>
          <w:sz w:val="28"/>
          <w:szCs w:val="28"/>
          <w:lang w:val="uk-UA" w:eastAsia="ja-JP"/>
        </w:rPr>
        <w:t>аналіз</w:t>
      </w:r>
      <w:r>
        <w:rPr>
          <w:i/>
          <w:sz w:val="28"/>
          <w:szCs w:val="28"/>
          <w:lang w:val="uk-UA" w:eastAsia="ja-JP"/>
        </w:rPr>
        <w:t>и</w:t>
      </w:r>
      <w:r w:rsidRPr="00460878">
        <w:rPr>
          <w:i/>
          <w:sz w:val="28"/>
          <w:szCs w:val="28"/>
          <w:lang w:val="uk-UA" w:eastAsia="ja-JP"/>
        </w:rPr>
        <w:t xml:space="preserve"> </w:t>
      </w:r>
      <w:r w:rsidRPr="003F7B35">
        <w:rPr>
          <w:sz w:val="28"/>
          <w:szCs w:val="28"/>
          <w:lang w:val="uk-UA" w:eastAsia="ja-JP"/>
        </w:rPr>
        <w:t>вжито</w:t>
      </w:r>
      <w:r>
        <w:rPr>
          <w:sz w:val="28"/>
          <w:szCs w:val="28"/>
          <w:lang w:val="uk-UA" w:eastAsia="ja-JP"/>
        </w:rPr>
        <w:t xml:space="preserve"> </w:t>
      </w:r>
      <w:r w:rsidRPr="00460878">
        <w:rPr>
          <w:sz w:val="28"/>
          <w:szCs w:val="28"/>
          <w:lang w:val="uk-UA" w:eastAsia="ja-JP"/>
        </w:rPr>
        <w:t xml:space="preserve">для </w:t>
      </w:r>
      <w:r>
        <w:rPr>
          <w:sz w:val="28"/>
          <w:szCs w:val="28"/>
          <w:lang w:val="uk-UA" w:eastAsia="ja-JP"/>
        </w:rPr>
        <w:t xml:space="preserve">виявлення і пояснення зв’язків між канонічними й новими елементами логоепістем </w:t>
      </w:r>
      <w:r w:rsidRPr="00C5195B">
        <w:rPr>
          <w:rFonts w:eastAsia="SimSun"/>
          <w:sz w:val="28"/>
          <w:szCs w:val="28"/>
          <w:lang w:val="uk-UA"/>
        </w:rPr>
        <w:t>французької преси</w:t>
      </w:r>
      <w:r>
        <w:rPr>
          <w:rFonts w:eastAsia="SimSun"/>
          <w:sz w:val="28"/>
          <w:szCs w:val="28"/>
          <w:lang w:val="uk-UA"/>
        </w:rPr>
        <w:t>.</w:t>
      </w:r>
      <w:r w:rsidRPr="00C5195B">
        <w:rPr>
          <w:rFonts w:eastAsia="SimSun"/>
          <w:sz w:val="28"/>
          <w:szCs w:val="28"/>
          <w:lang w:val="uk-UA"/>
        </w:rPr>
        <w:t xml:space="preserve"> </w:t>
      </w:r>
      <w:r w:rsidRPr="00A049D3">
        <w:rPr>
          <w:rFonts w:eastAsia="SimSun"/>
          <w:i/>
          <w:sz w:val="28"/>
          <w:szCs w:val="28"/>
          <w:lang w:val="uk-UA"/>
        </w:rPr>
        <w:t>М</w:t>
      </w:r>
      <w:r w:rsidRPr="00301A33">
        <w:rPr>
          <w:i/>
          <w:sz w:val="28"/>
          <w:szCs w:val="28"/>
          <w:lang w:val="uk-UA" w:eastAsia="ja-JP"/>
        </w:rPr>
        <w:t>одел</w:t>
      </w:r>
      <w:r>
        <w:rPr>
          <w:i/>
          <w:sz w:val="28"/>
          <w:szCs w:val="28"/>
          <w:lang w:val="uk-UA" w:eastAsia="ja-JP"/>
        </w:rPr>
        <w:t xml:space="preserve">і </w:t>
      </w:r>
      <w:r w:rsidRPr="00301A33">
        <w:rPr>
          <w:i/>
          <w:sz w:val="28"/>
          <w:szCs w:val="28"/>
          <w:lang w:val="uk-UA" w:eastAsia="ja-JP"/>
        </w:rPr>
        <w:t>когнітивної семантики</w:t>
      </w:r>
      <w:r>
        <w:rPr>
          <w:sz w:val="28"/>
          <w:szCs w:val="28"/>
          <w:lang w:val="uk-UA" w:eastAsia="ja-JP"/>
        </w:rPr>
        <w:t xml:space="preserve"> Ж. Фоконьє, М. Тернера та </w:t>
      </w:r>
      <w:r w:rsidRPr="00301A33">
        <w:rPr>
          <w:i/>
          <w:sz w:val="28"/>
          <w:szCs w:val="28"/>
          <w:lang w:val="uk-UA" w:eastAsia="ja-JP"/>
        </w:rPr>
        <w:t>лінгвокультурологічн</w:t>
      </w:r>
      <w:r>
        <w:rPr>
          <w:i/>
          <w:sz w:val="28"/>
          <w:szCs w:val="28"/>
          <w:lang w:val="uk-UA" w:eastAsia="ja-JP"/>
        </w:rPr>
        <w:t>ий</w:t>
      </w:r>
      <w:r w:rsidRPr="00301A33">
        <w:rPr>
          <w:i/>
          <w:sz w:val="28"/>
          <w:szCs w:val="28"/>
          <w:lang w:val="uk-UA" w:eastAsia="ja-JP"/>
        </w:rPr>
        <w:t xml:space="preserve"> аналізу</w:t>
      </w:r>
      <w:r>
        <w:rPr>
          <w:i/>
          <w:sz w:val="28"/>
          <w:szCs w:val="28"/>
          <w:lang w:val="uk-UA" w:eastAsia="ja-JP"/>
        </w:rPr>
        <w:t xml:space="preserve"> </w:t>
      </w:r>
      <w:r>
        <w:rPr>
          <w:sz w:val="28"/>
          <w:szCs w:val="28"/>
          <w:lang w:val="uk-UA" w:eastAsia="ja-JP"/>
        </w:rPr>
        <w:t xml:space="preserve">уможливили опис лінгвокогнітивних процесів смислотворення за допомогою трансформацій логоепістем. Висновки про типовість механізмів трансформації, мотиваційних процесів, уживаності трансформацій у блоках об’ємно-прагматичного членування медіа-тексту ґрунтуються на даних </w:t>
      </w:r>
      <w:r w:rsidRPr="003E08FF">
        <w:rPr>
          <w:i/>
          <w:sz w:val="28"/>
          <w:szCs w:val="28"/>
          <w:lang w:val="uk-UA" w:eastAsia="ja-JP"/>
        </w:rPr>
        <w:t>кількісного аналізу</w:t>
      </w:r>
      <w:r>
        <w:rPr>
          <w:sz w:val="28"/>
          <w:szCs w:val="28"/>
          <w:lang w:val="uk-UA" w:eastAsia="ja-JP"/>
        </w:rPr>
        <w:t xml:space="preserve">. </w:t>
      </w:r>
    </w:p>
    <w:p w:rsidR="00540A7D" w:rsidRPr="00A646B4" w:rsidRDefault="00540A7D" w:rsidP="00540A7D">
      <w:pPr>
        <w:spacing w:line="360" w:lineRule="auto"/>
        <w:ind w:firstLine="567"/>
        <w:jc w:val="both"/>
        <w:rPr>
          <w:sz w:val="28"/>
          <w:szCs w:val="28"/>
          <w:lang w:val="uk-UA" w:eastAsia="ja-JP"/>
        </w:rPr>
      </w:pPr>
      <w:r w:rsidRPr="00C5195B">
        <w:rPr>
          <w:b/>
          <w:sz w:val="28"/>
          <w:szCs w:val="28"/>
          <w:lang w:val="uk-UA" w:eastAsia="ja-JP"/>
        </w:rPr>
        <w:t>Наукова новизна</w:t>
      </w:r>
      <w:r w:rsidRPr="00C5195B">
        <w:rPr>
          <w:sz w:val="28"/>
          <w:szCs w:val="28"/>
          <w:lang w:val="uk-UA" w:eastAsia="ja-JP"/>
        </w:rPr>
        <w:t xml:space="preserve"> </w:t>
      </w:r>
      <w:r w:rsidRPr="00C5195B">
        <w:rPr>
          <w:rFonts w:eastAsia="SimSun"/>
          <w:sz w:val="28"/>
          <w:szCs w:val="28"/>
          <w:lang w:val="uk-UA"/>
        </w:rPr>
        <w:t xml:space="preserve">роботи полягає в тому, що в ній уперше </w:t>
      </w:r>
      <w:r>
        <w:rPr>
          <w:rFonts w:eastAsia="SimSun"/>
          <w:sz w:val="28"/>
          <w:szCs w:val="28"/>
          <w:lang w:val="uk-UA"/>
        </w:rPr>
        <w:t>виділено логоепістеми сучасного французького соціуму на підставі їх трансформацій у медіа-дискурсі</w:t>
      </w:r>
      <w:r>
        <w:rPr>
          <w:sz w:val="28"/>
          <w:szCs w:val="28"/>
          <w:lang w:val="uk-UA" w:eastAsia="ja-JP"/>
        </w:rPr>
        <w:t>, у</w:t>
      </w:r>
      <w:r w:rsidRPr="00A646B4">
        <w:rPr>
          <w:sz w:val="28"/>
          <w:szCs w:val="28"/>
          <w:lang w:val="uk-UA" w:eastAsia="ja-JP"/>
        </w:rPr>
        <w:t xml:space="preserve"> науковий обіг уведено поняття "</w:t>
      </w:r>
      <w:r>
        <w:rPr>
          <w:sz w:val="28"/>
          <w:szCs w:val="28"/>
          <w:lang w:val="uk-UA" w:eastAsia="ja-JP"/>
        </w:rPr>
        <w:t>ментальний образ (МО)</w:t>
      </w:r>
      <w:r w:rsidRPr="00A646B4">
        <w:rPr>
          <w:sz w:val="28"/>
          <w:szCs w:val="28"/>
          <w:lang w:val="uk-UA" w:eastAsia="ja-JP"/>
        </w:rPr>
        <w:t xml:space="preserve"> логоепістеми"</w:t>
      </w:r>
      <w:r>
        <w:rPr>
          <w:sz w:val="28"/>
          <w:szCs w:val="28"/>
          <w:lang w:val="uk-UA" w:eastAsia="ja-JP"/>
        </w:rPr>
        <w:t xml:space="preserve">, </w:t>
      </w:r>
      <w:r w:rsidRPr="00361ED2">
        <w:rPr>
          <w:sz w:val="28"/>
          <w:szCs w:val="28"/>
          <w:lang w:val="uk-UA" w:eastAsia="ja-JP"/>
        </w:rPr>
        <w:t xml:space="preserve">виявлено залежність </w:t>
      </w:r>
      <w:r>
        <w:rPr>
          <w:sz w:val="28"/>
          <w:szCs w:val="28"/>
          <w:lang w:val="uk-UA" w:eastAsia="ja-JP"/>
        </w:rPr>
        <w:t>способу</w:t>
      </w:r>
      <w:r w:rsidRPr="00361ED2">
        <w:rPr>
          <w:sz w:val="28"/>
          <w:szCs w:val="28"/>
          <w:lang w:val="uk-UA" w:eastAsia="ja-JP"/>
        </w:rPr>
        <w:t xml:space="preserve"> трансформації, прагматичного ефекту</w:t>
      </w:r>
      <w:r>
        <w:rPr>
          <w:sz w:val="28"/>
          <w:szCs w:val="28"/>
          <w:lang w:val="uk-UA" w:eastAsia="ja-JP"/>
        </w:rPr>
        <w:t xml:space="preserve"> ТЛ </w:t>
      </w:r>
      <w:r w:rsidRPr="00361ED2">
        <w:rPr>
          <w:sz w:val="28"/>
          <w:szCs w:val="28"/>
          <w:lang w:val="uk-UA" w:eastAsia="ja-JP"/>
        </w:rPr>
        <w:t xml:space="preserve">та значення </w:t>
      </w:r>
      <w:r>
        <w:rPr>
          <w:sz w:val="28"/>
          <w:szCs w:val="28"/>
          <w:lang w:val="uk-UA" w:eastAsia="ja-JP"/>
        </w:rPr>
        <w:t xml:space="preserve">ТЛ </w:t>
      </w:r>
      <w:r w:rsidRPr="00361ED2">
        <w:rPr>
          <w:sz w:val="28"/>
          <w:szCs w:val="28"/>
          <w:lang w:val="uk-UA" w:eastAsia="ja-JP"/>
        </w:rPr>
        <w:t xml:space="preserve">від </w:t>
      </w:r>
      <w:r>
        <w:rPr>
          <w:sz w:val="28"/>
          <w:szCs w:val="28"/>
          <w:lang w:val="uk-UA" w:eastAsia="ja-JP"/>
        </w:rPr>
        <w:t>МО</w:t>
      </w:r>
      <w:r w:rsidRPr="00361ED2">
        <w:rPr>
          <w:sz w:val="28"/>
          <w:szCs w:val="28"/>
          <w:lang w:val="uk-UA" w:eastAsia="ja-JP"/>
        </w:rPr>
        <w:t xml:space="preserve"> логоепістеми.</w:t>
      </w:r>
      <w:r>
        <w:rPr>
          <w:sz w:val="28"/>
          <w:szCs w:val="28"/>
          <w:lang w:val="uk-UA" w:eastAsia="ja-JP"/>
        </w:rPr>
        <w:t xml:space="preserve"> Встановлено, що ТЛ є вмотивованими утвореннями</w:t>
      </w:r>
      <w:r w:rsidRPr="00A646B4">
        <w:rPr>
          <w:sz w:val="28"/>
          <w:szCs w:val="28"/>
          <w:lang w:val="uk-UA" w:eastAsia="ja-JP"/>
        </w:rPr>
        <w:t xml:space="preserve">. </w:t>
      </w:r>
      <w:r>
        <w:rPr>
          <w:sz w:val="28"/>
          <w:szCs w:val="28"/>
          <w:lang w:val="uk-UA"/>
        </w:rPr>
        <w:t xml:space="preserve">Значення ТЛ зі смисловими та структурно-смисловими змінами </w:t>
      </w:r>
      <w:r w:rsidRPr="00C5195B">
        <w:rPr>
          <w:sz w:val="28"/>
          <w:szCs w:val="28"/>
          <w:lang w:val="uk-UA"/>
        </w:rPr>
        <w:t>є наслідком концептуальної інтеграції</w:t>
      </w:r>
      <w:r>
        <w:rPr>
          <w:sz w:val="28"/>
          <w:szCs w:val="28"/>
          <w:lang w:val="uk-UA"/>
        </w:rPr>
        <w:t xml:space="preserve"> ментального простору логоепістеми із ментальним простором нового елементу смислової чи синтаксичної структури логоепістеми</w:t>
      </w:r>
      <w:r w:rsidRPr="00A646B4">
        <w:rPr>
          <w:sz w:val="28"/>
          <w:szCs w:val="28"/>
          <w:lang w:val="uk-UA" w:eastAsia="ja-JP"/>
        </w:rPr>
        <w:t>.</w:t>
      </w:r>
      <w:r>
        <w:rPr>
          <w:sz w:val="28"/>
          <w:szCs w:val="28"/>
          <w:lang w:val="uk-UA" w:eastAsia="ja-JP"/>
        </w:rPr>
        <w:t xml:space="preserve"> </w:t>
      </w:r>
      <w:r w:rsidRPr="00A646B4">
        <w:rPr>
          <w:sz w:val="28"/>
          <w:szCs w:val="28"/>
          <w:lang w:val="uk-UA" w:eastAsia="ja-JP"/>
        </w:rPr>
        <w:t xml:space="preserve">Встановлено, </w:t>
      </w:r>
      <w:r>
        <w:rPr>
          <w:sz w:val="28"/>
          <w:szCs w:val="28"/>
          <w:lang w:val="uk-UA" w:eastAsia="ja-JP"/>
        </w:rPr>
        <w:t>що ТЛ</w:t>
      </w:r>
      <w:r w:rsidRPr="00A646B4">
        <w:rPr>
          <w:sz w:val="28"/>
          <w:szCs w:val="28"/>
          <w:lang w:val="uk-UA" w:eastAsia="ja-JP"/>
        </w:rPr>
        <w:t xml:space="preserve"> </w:t>
      </w:r>
      <w:r>
        <w:rPr>
          <w:sz w:val="28"/>
          <w:szCs w:val="28"/>
          <w:lang w:val="uk-UA" w:eastAsia="ja-JP"/>
        </w:rPr>
        <w:t xml:space="preserve">беруть участь в аргументації у медіа-дискурсі. </w:t>
      </w:r>
      <w:r w:rsidRPr="00A646B4">
        <w:rPr>
          <w:sz w:val="28"/>
          <w:szCs w:val="28"/>
          <w:lang w:val="uk-UA" w:eastAsia="ja-JP"/>
        </w:rPr>
        <w:t xml:space="preserve">Уперше виділено жанри </w:t>
      </w:r>
      <w:r>
        <w:rPr>
          <w:sz w:val="28"/>
          <w:szCs w:val="28"/>
          <w:lang w:val="uk-UA" w:eastAsia="ja-JP"/>
        </w:rPr>
        <w:t xml:space="preserve">тих </w:t>
      </w:r>
      <w:r w:rsidRPr="00A646B4">
        <w:rPr>
          <w:sz w:val="28"/>
          <w:szCs w:val="28"/>
          <w:lang w:val="uk-UA" w:eastAsia="ja-JP"/>
        </w:rPr>
        <w:t>логоепістем, які зазнають трансформацій у медіа-дискурсі, визначено</w:t>
      </w:r>
      <w:r>
        <w:rPr>
          <w:sz w:val="28"/>
          <w:szCs w:val="28"/>
          <w:lang w:val="uk-UA" w:eastAsia="ja-JP"/>
        </w:rPr>
        <w:t>, що найуживанішою французькою логоепістемою є прислів’я</w:t>
      </w:r>
      <w:r w:rsidRPr="00A646B4">
        <w:rPr>
          <w:sz w:val="28"/>
          <w:szCs w:val="28"/>
          <w:lang w:val="uk-UA" w:eastAsia="ja-JP"/>
        </w:rPr>
        <w:t xml:space="preserve">. </w:t>
      </w:r>
    </w:p>
    <w:p w:rsidR="00540A7D" w:rsidRPr="00844BB6" w:rsidRDefault="00540A7D" w:rsidP="00540A7D">
      <w:pPr>
        <w:spacing w:line="360" w:lineRule="auto"/>
        <w:ind w:firstLine="567"/>
        <w:jc w:val="both"/>
        <w:rPr>
          <w:sz w:val="28"/>
          <w:szCs w:val="28"/>
          <w:lang w:val="uk-UA"/>
        </w:rPr>
      </w:pPr>
      <w:r w:rsidRPr="00A646B4">
        <w:rPr>
          <w:rFonts w:eastAsia="SimSun"/>
          <w:b/>
          <w:sz w:val="28"/>
          <w:szCs w:val="28"/>
          <w:lang w:val="uk-UA"/>
        </w:rPr>
        <w:t>Теоретичне значення</w:t>
      </w:r>
      <w:r w:rsidRPr="00A646B4">
        <w:rPr>
          <w:sz w:val="28"/>
          <w:szCs w:val="28"/>
          <w:lang w:val="uk-UA" w:eastAsia="ja-JP"/>
        </w:rPr>
        <w:t xml:space="preserve"> </w:t>
      </w:r>
      <w:r>
        <w:rPr>
          <w:sz w:val="28"/>
          <w:szCs w:val="28"/>
          <w:lang w:val="uk-UA" w:eastAsia="ja-JP"/>
        </w:rPr>
        <w:t xml:space="preserve">полягає у поглибленні теоретичних концепцій, присвячених вивченню зв’язків </w:t>
      </w:r>
      <w:r>
        <w:rPr>
          <w:sz w:val="28"/>
          <w:szCs w:val="28"/>
          <w:lang w:val="uk-UA"/>
        </w:rPr>
        <w:t xml:space="preserve">мовлення, мислення і культури, які знаходять відображення у логоепістемах. Результати дослідження збагачують наукові дані щодо категорій інтертекстуальності, прецедентності та поліфонії. </w:t>
      </w:r>
      <w:r w:rsidRPr="00A646B4">
        <w:rPr>
          <w:sz w:val="28"/>
          <w:szCs w:val="28"/>
          <w:lang w:val="uk-UA" w:eastAsia="ja-JP"/>
        </w:rPr>
        <w:t xml:space="preserve">Аналіз місця і </w:t>
      </w:r>
      <w:r w:rsidRPr="00A646B4">
        <w:rPr>
          <w:sz w:val="28"/>
          <w:szCs w:val="28"/>
          <w:lang w:val="uk-UA" w:eastAsia="ja-JP"/>
        </w:rPr>
        <w:lastRenderedPageBreak/>
        <w:t xml:space="preserve">ролі </w:t>
      </w:r>
      <w:r>
        <w:rPr>
          <w:sz w:val="28"/>
          <w:szCs w:val="28"/>
          <w:lang w:val="uk-UA" w:eastAsia="ja-JP"/>
        </w:rPr>
        <w:t>ТЛ</w:t>
      </w:r>
      <w:r w:rsidRPr="00A646B4">
        <w:rPr>
          <w:sz w:val="28"/>
          <w:szCs w:val="28"/>
          <w:lang w:val="uk-UA" w:eastAsia="ja-JP"/>
        </w:rPr>
        <w:t xml:space="preserve"> </w:t>
      </w:r>
      <w:r>
        <w:rPr>
          <w:sz w:val="28"/>
          <w:szCs w:val="28"/>
          <w:lang w:val="uk-UA" w:eastAsia="ja-JP"/>
        </w:rPr>
        <w:t>у</w:t>
      </w:r>
      <w:r w:rsidRPr="00A646B4">
        <w:rPr>
          <w:sz w:val="28"/>
          <w:szCs w:val="28"/>
          <w:lang w:val="uk-UA" w:eastAsia="ja-JP"/>
        </w:rPr>
        <w:t xml:space="preserve"> процесі аргументації є внеском у теорію комунікації.</w:t>
      </w:r>
      <w:r w:rsidRPr="00A646B4">
        <w:rPr>
          <w:rFonts w:eastAsia="SimSun"/>
          <w:sz w:val="28"/>
          <w:szCs w:val="28"/>
          <w:lang w:val="uk-UA"/>
        </w:rPr>
        <w:t xml:space="preserve"> </w:t>
      </w:r>
      <w:r>
        <w:rPr>
          <w:sz w:val="28"/>
          <w:szCs w:val="28"/>
          <w:lang w:val="uk-UA" w:eastAsia="ja-JP"/>
        </w:rPr>
        <w:t>В</w:t>
      </w:r>
      <w:r w:rsidRPr="00A646B4">
        <w:rPr>
          <w:sz w:val="28"/>
          <w:szCs w:val="28"/>
          <w:lang w:val="uk-UA" w:eastAsia="ja-JP"/>
        </w:rPr>
        <w:t>иявлен</w:t>
      </w:r>
      <w:r>
        <w:rPr>
          <w:sz w:val="28"/>
          <w:szCs w:val="28"/>
          <w:lang w:val="uk-UA" w:eastAsia="ja-JP"/>
        </w:rPr>
        <w:t>ня</w:t>
      </w:r>
      <w:r w:rsidRPr="00A646B4">
        <w:rPr>
          <w:sz w:val="28"/>
          <w:szCs w:val="28"/>
          <w:lang w:val="uk-UA" w:eastAsia="ja-JP"/>
        </w:rPr>
        <w:t xml:space="preserve"> залежн</w:t>
      </w:r>
      <w:r>
        <w:rPr>
          <w:sz w:val="28"/>
          <w:szCs w:val="28"/>
          <w:lang w:val="uk-UA" w:eastAsia="ja-JP"/>
        </w:rPr>
        <w:t>ості</w:t>
      </w:r>
      <w:r w:rsidRPr="00A646B4">
        <w:rPr>
          <w:sz w:val="28"/>
          <w:szCs w:val="28"/>
          <w:lang w:val="uk-UA" w:eastAsia="ja-JP"/>
        </w:rPr>
        <w:t xml:space="preserve"> </w:t>
      </w:r>
      <w:r>
        <w:rPr>
          <w:sz w:val="28"/>
          <w:szCs w:val="28"/>
          <w:lang w:val="uk-UA" w:eastAsia="ja-JP"/>
        </w:rPr>
        <w:t>способів трансформацій</w:t>
      </w:r>
      <w:r w:rsidRPr="00A646B4">
        <w:rPr>
          <w:sz w:val="28"/>
          <w:szCs w:val="28"/>
          <w:lang w:val="uk-UA" w:eastAsia="ja-JP"/>
        </w:rPr>
        <w:t>, прагматичн</w:t>
      </w:r>
      <w:r>
        <w:rPr>
          <w:sz w:val="28"/>
          <w:szCs w:val="28"/>
          <w:lang w:val="uk-UA" w:eastAsia="ja-JP"/>
        </w:rPr>
        <w:t>их</w:t>
      </w:r>
      <w:r w:rsidRPr="00A646B4">
        <w:rPr>
          <w:sz w:val="28"/>
          <w:szCs w:val="28"/>
          <w:lang w:val="uk-UA" w:eastAsia="ja-JP"/>
        </w:rPr>
        <w:t xml:space="preserve"> ефект</w:t>
      </w:r>
      <w:r>
        <w:rPr>
          <w:sz w:val="28"/>
          <w:szCs w:val="28"/>
          <w:lang w:val="uk-UA" w:eastAsia="ja-JP"/>
        </w:rPr>
        <w:t>ів ТЛ</w:t>
      </w:r>
      <w:r w:rsidRPr="00A646B4">
        <w:rPr>
          <w:sz w:val="28"/>
          <w:szCs w:val="28"/>
          <w:lang w:val="uk-UA" w:eastAsia="ja-JP"/>
        </w:rPr>
        <w:t xml:space="preserve"> та </w:t>
      </w:r>
      <w:r>
        <w:rPr>
          <w:sz w:val="28"/>
          <w:szCs w:val="28"/>
          <w:lang w:val="uk-UA" w:eastAsia="ja-JP"/>
        </w:rPr>
        <w:t xml:space="preserve">їх </w:t>
      </w:r>
      <w:r w:rsidRPr="00A646B4">
        <w:rPr>
          <w:sz w:val="28"/>
          <w:szCs w:val="28"/>
          <w:lang w:val="uk-UA" w:eastAsia="ja-JP"/>
        </w:rPr>
        <w:t>значен</w:t>
      </w:r>
      <w:r>
        <w:rPr>
          <w:sz w:val="28"/>
          <w:szCs w:val="28"/>
          <w:lang w:val="uk-UA" w:eastAsia="ja-JP"/>
        </w:rPr>
        <w:t xml:space="preserve">ь від </w:t>
      </w:r>
      <w:r w:rsidRPr="00844BB6">
        <w:rPr>
          <w:sz w:val="28"/>
          <w:szCs w:val="28"/>
          <w:lang w:val="uk-UA" w:eastAsia="ja-JP"/>
        </w:rPr>
        <w:t>МО</w:t>
      </w:r>
      <w:r>
        <w:rPr>
          <w:b/>
          <w:i/>
          <w:sz w:val="28"/>
          <w:szCs w:val="28"/>
          <w:lang w:val="uk-UA" w:eastAsia="ja-JP"/>
        </w:rPr>
        <w:t xml:space="preserve"> </w:t>
      </w:r>
      <w:r w:rsidRPr="00A646B4">
        <w:rPr>
          <w:sz w:val="28"/>
          <w:szCs w:val="28"/>
          <w:lang w:val="uk-UA" w:eastAsia="ja-JP"/>
        </w:rPr>
        <w:t>логоепістеми</w:t>
      </w:r>
      <w:r>
        <w:rPr>
          <w:sz w:val="28"/>
          <w:szCs w:val="28"/>
          <w:lang w:val="uk-UA" w:eastAsia="ja-JP"/>
        </w:rPr>
        <w:t xml:space="preserve"> </w:t>
      </w:r>
      <w:r w:rsidRPr="00A646B4">
        <w:rPr>
          <w:sz w:val="28"/>
          <w:szCs w:val="28"/>
          <w:lang w:val="uk-UA" w:eastAsia="ja-JP"/>
        </w:rPr>
        <w:t xml:space="preserve">є внеском у когнітивну семантику. </w:t>
      </w:r>
      <w:r>
        <w:rPr>
          <w:rFonts w:eastAsia="SimSun"/>
          <w:sz w:val="28"/>
          <w:szCs w:val="28"/>
          <w:lang w:val="uk-UA"/>
        </w:rPr>
        <w:t>О</w:t>
      </w:r>
      <w:r w:rsidRPr="00A646B4">
        <w:rPr>
          <w:rFonts w:eastAsia="SimSun"/>
          <w:sz w:val="28"/>
          <w:szCs w:val="28"/>
          <w:lang w:val="uk-UA"/>
        </w:rPr>
        <w:t>бґрунтува</w:t>
      </w:r>
      <w:r>
        <w:rPr>
          <w:rFonts w:eastAsia="SimSun"/>
          <w:sz w:val="28"/>
          <w:szCs w:val="28"/>
          <w:lang w:val="uk-UA"/>
        </w:rPr>
        <w:t>ння мотивації ТЛ сприяє розвитку</w:t>
      </w:r>
      <w:r w:rsidRPr="00A646B4">
        <w:rPr>
          <w:rFonts w:eastAsia="SimSun"/>
          <w:sz w:val="28"/>
          <w:szCs w:val="28"/>
          <w:lang w:val="uk-UA"/>
        </w:rPr>
        <w:t xml:space="preserve"> теорі</w:t>
      </w:r>
      <w:r>
        <w:rPr>
          <w:rFonts w:eastAsia="SimSun"/>
          <w:sz w:val="28"/>
          <w:szCs w:val="28"/>
          <w:lang w:val="uk-UA"/>
        </w:rPr>
        <w:t>ї</w:t>
      </w:r>
      <w:r w:rsidRPr="00A646B4">
        <w:rPr>
          <w:rFonts w:eastAsia="SimSun"/>
          <w:sz w:val="28"/>
          <w:szCs w:val="28"/>
          <w:lang w:val="uk-UA"/>
        </w:rPr>
        <w:t xml:space="preserve"> мотивації в когнітивному висвітленні.</w:t>
      </w:r>
      <w:r w:rsidRPr="00A646B4">
        <w:rPr>
          <w:sz w:val="28"/>
          <w:szCs w:val="28"/>
          <w:lang w:val="uk-UA" w:eastAsia="ja-JP"/>
        </w:rPr>
        <w:t xml:space="preserve"> </w:t>
      </w:r>
    </w:p>
    <w:p w:rsidR="00540A7D" w:rsidRDefault="00540A7D" w:rsidP="00540A7D">
      <w:pPr>
        <w:spacing w:line="360" w:lineRule="auto"/>
        <w:ind w:firstLine="567"/>
        <w:jc w:val="both"/>
        <w:rPr>
          <w:rFonts w:eastAsia="SimSun"/>
          <w:sz w:val="28"/>
          <w:szCs w:val="28"/>
          <w:lang w:val="uk-UA"/>
        </w:rPr>
      </w:pPr>
      <w:r w:rsidRPr="00C5195B">
        <w:rPr>
          <w:rFonts w:eastAsia="SimSun"/>
          <w:b/>
          <w:sz w:val="28"/>
          <w:szCs w:val="28"/>
          <w:lang w:val="uk-UA"/>
        </w:rPr>
        <w:t>Практичне значення</w:t>
      </w:r>
      <w:r w:rsidRPr="00C5195B">
        <w:rPr>
          <w:rFonts w:eastAsia="SimSun"/>
          <w:sz w:val="28"/>
          <w:szCs w:val="28"/>
          <w:lang w:val="uk-UA"/>
        </w:rPr>
        <w:t xml:space="preserve"> результатів дослідження полягає в можливості їх використання</w:t>
      </w:r>
      <w:r>
        <w:rPr>
          <w:sz w:val="28"/>
          <w:szCs w:val="28"/>
          <w:lang w:val="uk-UA"/>
        </w:rPr>
        <w:t xml:space="preserve"> в курсі лекцій зі стилістики (</w:t>
      </w:r>
      <w:r w:rsidRPr="00C5195B">
        <w:rPr>
          <w:sz w:val="28"/>
          <w:szCs w:val="28"/>
          <w:lang w:val="uk-UA"/>
        </w:rPr>
        <w:t>"</w:t>
      </w:r>
      <w:r>
        <w:rPr>
          <w:sz w:val="28"/>
          <w:szCs w:val="28"/>
          <w:lang w:val="uk-UA"/>
        </w:rPr>
        <w:t>Стилі мовлення</w:t>
      </w:r>
      <w:r w:rsidRPr="00C5195B">
        <w:rPr>
          <w:sz w:val="28"/>
          <w:szCs w:val="28"/>
          <w:lang w:val="uk-UA"/>
        </w:rPr>
        <w:t>"</w:t>
      </w:r>
      <w:r>
        <w:rPr>
          <w:sz w:val="28"/>
          <w:szCs w:val="28"/>
          <w:lang w:val="uk-UA"/>
        </w:rPr>
        <w:t xml:space="preserve">, </w:t>
      </w:r>
      <w:r w:rsidRPr="00C5195B">
        <w:rPr>
          <w:sz w:val="28"/>
          <w:szCs w:val="28"/>
          <w:lang w:val="uk-UA"/>
        </w:rPr>
        <w:t>"</w:t>
      </w:r>
      <w:r>
        <w:rPr>
          <w:sz w:val="28"/>
          <w:szCs w:val="28"/>
          <w:lang w:val="uk-UA"/>
        </w:rPr>
        <w:t>Фігури і тропи</w:t>
      </w:r>
      <w:r w:rsidRPr="00C5195B">
        <w:rPr>
          <w:sz w:val="28"/>
          <w:szCs w:val="28"/>
          <w:lang w:val="uk-UA"/>
        </w:rPr>
        <w:t xml:space="preserve">"), лексикології ("Фразеологічний склад французької мови"), спецкурсів </w:t>
      </w:r>
      <w:r>
        <w:rPr>
          <w:sz w:val="28"/>
          <w:szCs w:val="28"/>
          <w:lang w:val="uk-UA"/>
        </w:rPr>
        <w:t>і</w:t>
      </w:r>
      <w:r w:rsidRPr="00C5195B">
        <w:rPr>
          <w:sz w:val="28"/>
          <w:szCs w:val="28"/>
          <w:lang w:val="uk-UA"/>
        </w:rPr>
        <w:t xml:space="preserve">з </w:t>
      </w:r>
      <w:r w:rsidRPr="00C5195B">
        <w:rPr>
          <w:rFonts w:eastAsia="SimSun"/>
          <w:sz w:val="28"/>
          <w:szCs w:val="28"/>
          <w:lang w:val="uk-UA"/>
        </w:rPr>
        <w:t>прагматики, теорії комунікації, с</w:t>
      </w:r>
      <w:r w:rsidRPr="00C5195B">
        <w:rPr>
          <w:sz w:val="28"/>
          <w:szCs w:val="28"/>
          <w:lang w:val="uk-UA"/>
        </w:rPr>
        <w:t xml:space="preserve">оціолінгвістики, </w:t>
      </w:r>
      <w:r w:rsidRPr="00C5195B">
        <w:rPr>
          <w:rFonts w:eastAsia="SimSun"/>
          <w:sz w:val="28"/>
          <w:szCs w:val="28"/>
          <w:lang w:val="uk-UA"/>
        </w:rPr>
        <w:t>медіа-лінгвістики</w:t>
      </w:r>
      <w:r>
        <w:rPr>
          <w:sz w:val="28"/>
          <w:szCs w:val="28"/>
          <w:lang w:val="uk-UA"/>
        </w:rPr>
        <w:t xml:space="preserve">, </w:t>
      </w:r>
      <w:r w:rsidRPr="00C5195B">
        <w:rPr>
          <w:sz w:val="28"/>
          <w:szCs w:val="28"/>
          <w:lang w:val="uk-UA"/>
        </w:rPr>
        <w:t>когнітивної лінгвістики, на практичних заняттях із французької</w:t>
      </w:r>
      <w:r>
        <w:rPr>
          <w:sz w:val="28"/>
          <w:szCs w:val="28"/>
          <w:lang w:val="uk-UA"/>
        </w:rPr>
        <w:t xml:space="preserve"> мови та </w:t>
      </w:r>
      <w:r w:rsidRPr="00C5195B">
        <w:rPr>
          <w:sz w:val="28"/>
          <w:szCs w:val="28"/>
          <w:lang w:val="uk-UA"/>
        </w:rPr>
        <w:t xml:space="preserve">лінгвокраїнознавства; </w:t>
      </w:r>
      <w:r>
        <w:rPr>
          <w:sz w:val="28"/>
          <w:szCs w:val="28"/>
          <w:lang w:val="uk-UA"/>
        </w:rPr>
        <w:t>при</w:t>
      </w:r>
      <w:r w:rsidRPr="00C5195B">
        <w:rPr>
          <w:sz w:val="28"/>
          <w:szCs w:val="28"/>
          <w:lang w:val="uk-UA"/>
        </w:rPr>
        <w:t xml:space="preserve"> написанн</w:t>
      </w:r>
      <w:r>
        <w:rPr>
          <w:sz w:val="28"/>
          <w:szCs w:val="28"/>
          <w:lang w:val="uk-UA"/>
        </w:rPr>
        <w:t>і</w:t>
      </w:r>
      <w:r w:rsidRPr="00C5195B">
        <w:rPr>
          <w:sz w:val="28"/>
          <w:szCs w:val="28"/>
          <w:lang w:val="uk-UA"/>
        </w:rPr>
        <w:t xml:space="preserve"> навчальних посібників і в укладанні словників </w:t>
      </w:r>
      <w:r>
        <w:rPr>
          <w:sz w:val="28"/>
          <w:szCs w:val="28"/>
          <w:lang w:val="uk-UA"/>
        </w:rPr>
        <w:t>логоепістем</w:t>
      </w:r>
      <w:r w:rsidRPr="00C5195B">
        <w:rPr>
          <w:sz w:val="28"/>
          <w:szCs w:val="28"/>
          <w:lang w:val="uk-UA"/>
        </w:rPr>
        <w:t>; при виконанні бакалаврських і магістерських робіт.</w:t>
      </w:r>
      <w:r w:rsidRPr="00C5195B">
        <w:rPr>
          <w:rFonts w:eastAsia="SimSun"/>
          <w:sz w:val="28"/>
          <w:szCs w:val="28"/>
          <w:lang w:val="uk-UA"/>
        </w:rPr>
        <w:t xml:space="preserve"> </w:t>
      </w:r>
    </w:p>
    <w:p w:rsidR="00540A7D" w:rsidRDefault="00540A7D" w:rsidP="00540A7D">
      <w:pPr>
        <w:spacing w:line="360" w:lineRule="auto"/>
        <w:ind w:firstLine="567"/>
        <w:jc w:val="both"/>
        <w:rPr>
          <w:b/>
          <w:sz w:val="28"/>
          <w:szCs w:val="28"/>
          <w:lang w:val="uk-UA"/>
        </w:rPr>
      </w:pPr>
      <w:r w:rsidRPr="00AF6907">
        <w:rPr>
          <w:b/>
          <w:sz w:val="28"/>
          <w:szCs w:val="28"/>
          <w:lang w:val="uk-UA"/>
        </w:rPr>
        <w:t>Положення, що виносяться на захист:</w:t>
      </w:r>
    </w:p>
    <w:p w:rsidR="00540A7D" w:rsidRPr="003D0436" w:rsidRDefault="00540A7D" w:rsidP="00D1122B">
      <w:pPr>
        <w:numPr>
          <w:ilvl w:val="0"/>
          <w:numId w:val="59"/>
        </w:numPr>
        <w:suppressAutoHyphens w:val="0"/>
        <w:spacing w:line="360" w:lineRule="auto"/>
        <w:jc w:val="both"/>
        <w:rPr>
          <w:color w:val="000000"/>
          <w:sz w:val="28"/>
          <w:szCs w:val="28"/>
          <w:lang w:val="uk-UA"/>
        </w:rPr>
      </w:pPr>
      <w:r>
        <w:rPr>
          <w:sz w:val="28"/>
          <w:szCs w:val="28"/>
          <w:lang w:val="uk-UA"/>
        </w:rPr>
        <w:t>Л</w:t>
      </w:r>
      <w:r w:rsidRPr="00C45AB2">
        <w:rPr>
          <w:sz w:val="28"/>
          <w:szCs w:val="28"/>
          <w:lang w:val="uk-UA"/>
        </w:rPr>
        <w:t xml:space="preserve">огоепістеми є </w:t>
      </w:r>
      <w:r>
        <w:rPr>
          <w:sz w:val="28"/>
          <w:szCs w:val="28"/>
          <w:lang w:val="uk-UA"/>
        </w:rPr>
        <w:t xml:space="preserve">інтертекстуальними, поліфонічними одиницями, </w:t>
      </w:r>
      <w:r w:rsidRPr="00C45AB2">
        <w:rPr>
          <w:sz w:val="28"/>
          <w:szCs w:val="28"/>
          <w:lang w:val="uk-UA"/>
        </w:rPr>
        <w:t xml:space="preserve">результатом дії специфічних для кожної конкретної культури моделей сприйняття інформації і готовими інтелектуально-емоційними блоками, "згортками" культури, еталонами, відносно яких відбувається оцінка дій мовної особистості як представника мовного соціуму. Вони представляють собою розумово-мовленнєві утворення, в яких планом змісту виступають </w:t>
      </w:r>
      <w:r>
        <w:rPr>
          <w:sz w:val="28"/>
          <w:szCs w:val="28"/>
          <w:lang w:val="uk-UA"/>
        </w:rPr>
        <w:br w:type="textWrapping" w:clear="all"/>
      </w:r>
      <w:r w:rsidRPr="00C45AB2">
        <w:rPr>
          <w:sz w:val="28"/>
          <w:szCs w:val="28"/>
          <w:lang w:val="uk-UA"/>
        </w:rPr>
        <w:t xml:space="preserve">емоційно-оцінні уявлення представників мовного соціуму про світ, а планом вираження – </w:t>
      </w:r>
      <w:r>
        <w:rPr>
          <w:sz w:val="28"/>
          <w:szCs w:val="28"/>
          <w:lang w:val="uk-UA"/>
        </w:rPr>
        <w:t xml:space="preserve">різнорівневі </w:t>
      </w:r>
      <w:r w:rsidRPr="00C45AB2">
        <w:rPr>
          <w:sz w:val="28"/>
          <w:szCs w:val="28"/>
          <w:lang w:val="uk-UA"/>
        </w:rPr>
        <w:t xml:space="preserve">мовні одиниці, які актуалізують цей зміст у </w:t>
      </w:r>
      <w:r>
        <w:rPr>
          <w:sz w:val="28"/>
          <w:szCs w:val="28"/>
          <w:lang w:val="uk-UA"/>
        </w:rPr>
        <w:t>мовленні</w:t>
      </w:r>
      <w:r w:rsidRPr="00C45AB2">
        <w:rPr>
          <w:sz w:val="28"/>
          <w:szCs w:val="28"/>
          <w:lang w:val="uk-UA"/>
        </w:rPr>
        <w:t>.</w:t>
      </w:r>
    </w:p>
    <w:p w:rsidR="00540A7D" w:rsidRDefault="00540A7D" w:rsidP="00D1122B">
      <w:pPr>
        <w:numPr>
          <w:ilvl w:val="0"/>
          <w:numId w:val="59"/>
        </w:numPr>
        <w:suppressAutoHyphens w:val="0"/>
        <w:spacing w:line="360" w:lineRule="auto"/>
        <w:jc w:val="both"/>
        <w:rPr>
          <w:sz w:val="28"/>
          <w:szCs w:val="28"/>
          <w:lang w:val="uk-UA"/>
        </w:rPr>
      </w:pPr>
      <w:r w:rsidRPr="00C5195B">
        <w:rPr>
          <w:sz w:val="28"/>
          <w:szCs w:val="28"/>
          <w:lang w:val="uk-UA"/>
        </w:rPr>
        <w:t xml:space="preserve">Як </w:t>
      </w:r>
      <w:r>
        <w:rPr>
          <w:sz w:val="28"/>
          <w:szCs w:val="28"/>
          <w:lang w:val="uk-UA"/>
        </w:rPr>
        <w:t>результати</w:t>
      </w:r>
      <w:r w:rsidRPr="00C5195B">
        <w:rPr>
          <w:sz w:val="28"/>
          <w:szCs w:val="28"/>
          <w:lang w:val="uk-UA"/>
        </w:rPr>
        <w:t xml:space="preserve"> мовної гри </w:t>
      </w:r>
      <w:r>
        <w:rPr>
          <w:sz w:val="28"/>
          <w:szCs w:val="28"/>
          <w:lang w:val="uk-UA"/>
        </w:rPr>
        <w:t xml:space="preserve">й маркери </w:t>
      </w:r>
      <w:r w:rsidRPr="00C5195B">
        <w:rPr>
          <w:sz w:val="28"/>
          <w:szCs w:val="28"/>
          <w:lang w:val="uk-UA"/>
        </w:rPr>
        <w:t xml:space="preserve">інтертекстуальності </w:t>
      </w:r>
      <w:r>
        <w:rPr>
          <w:sz w:val="28"/>
          <w:szCs w:val="28"/>
          <w:lang w:val="uk-UA"/>
        </w:rPr>
        <w:t>ТЛ</w:t>
      </w:r>
      <w:r w:rsidRPr="00C5195B">
        <w:rPr>
          <w:sz w:val="28"/>
          <w:szCs w:val="28"/>
          <w:lang w:val="uk-UA"/>
        </w:rPr>
        <w:t xml:space="preserve"> використовуються в медіа-дискурсі для реалізації функці</w:t>
      </w:r>
      <w:r>
        <w:rPr>
          <w:sz w:val="28"/>
          <w:szCs w:val="28"/>
          <w:lang w:val="uk-UA"/>
        </w:rPr>
        <w:t>й</w:t>
      </w:r>
      <w:r w:rsidRPr="00C5195B">
        <w:rPr>
          <w:sz w:val="28"/>
          <w:szCs w:val="28"/>
          <w:lang w:val="uk-UA"/>
        </w:rPr>
        <w:t xml:space="preserve"> інформування і впливу з метою формування, корекції </w:t>
      </w:r>
      <w:r>
        <w:rPr>
          <w:sz w:val="28"/>
          <w:szCs w:val="28"/>
          <w:lang w:val="uk-UA"/>
        </w:rPr>
        <w:t>й</w:t>
      </w:r>
      <w:r w:rsidRPr="00C5195B">
        <w:rPr>
          <w:sz w:val="28"/>
          <w:szCs w:val="28"/>
          <w:lang w:val="uk-UA"/>
        </w:rPr>
        <w:t xml:space="preserve"> зміни ККС членів французького соціуму шляхом надання інформації емоційної оцінки, яка є спільною, історично виробленою для всіх</w:t>
      </w:r>
      <w:r>
        <w:rPr>
          <w:sz w:val="28"/>
          <w:szCs w:val="28"/>
          <w:lang w:val="uk-UA"/>
        </w:rPr>
        <w:t xml:space="preserve"> чи більшості</w:t>
      </w:r>
      <w:r w:rsidRPr="00C5195B">
        <w:rPr>
          <w:sz w:val="28"/>
          <w:szCs w:val="28"/>
          <w:lang w:val="uk-UA"/>
        </w:rPr>
        <w:t xml:space="preserve"> членів </w:t>
      </w:r>
      <w:r>
        <w:rPr>
          <w:sz w:val="28"/>
          <w:szCs w:val="28"/>
          <w:lang w:val="uk-UA"/>
        </w:rPr>
        <w:t>суспільства</w:t>
      </w:r>
      <w:r w:rsidRPr="00C5195B">
        <w:rPr>
          <w:sz w:val="28"/>
          <w:szCs w:val="28"/>
          <w:lang w:val="uk-UA"/>
        </w:rPr>
        <w:t>, сприймається адресат</w:t>
      </w:r>
      <w:r>
        <w:rPr>
          <w:sz w:val="28"/>
          <w:szCs w:val="28"/>
          <w:lang w:val="uk-UA"/>
        </w:rPr>
        <w:t>ами</w:t>
      </w:r>
      <w:r w:rsidRPr="00C5195B">
        <w:rPr>
          <w:sz w:val="28"/>
          <w:szCs w:val="28"/>
          <w:lang w:val="uk-UA"/>
        </w:rPr>
        <w:t xml:space="preserve"> як цілісна, така, що не підлягає сумніву й не потребує інтелектуального аналізу.</w:t>
      </w:r>
      <w:r>
        <w:rPr>
          <w:sz w:val="28"/>
          <w:szCs w:val="28"/>
          <w:lang w:val="uk-UA"/>
        </w:rPr>
        <w:t xml:space="preserve"> Це пояснюється тим, що внаслідок трансформації логоепістеми </w:t>
      </w:r>
      <w:r w:rsidRPr="00C5195B">
        <w:rPr>
          <w:sz w:val="28"/>
          <w:szCs w:val="28"/>
          <w:lang w:val="uk-UA"/>
        </w:rPr>
        <w:t xml:space="preserve">нова інформація </w:t>
      </w:r>
      <w:r>
        <w:rPr>
          <w:sz w:val="28"/>
          <w:szCs w:val="28"/>
          <w:lang w:val="uk-UA"/>
        </w:rPr>
        <w:t xml:space="preserve">концептуалізуєтсья відносно її концепту, який входить до </w:t>
      </w:r>
      <w:r w:rsidRPr="00C5195B">
        <w:rPr>
          <w:sz w:val="28"/>
          <w:szCs w:val="28"/>
          <w:lang w:val="uk-UA"/>
        </w:rPr>
        <w:t>ККС мовно</w:t>
      </w:r>
      <w:r>
        <w:rPr>
          <w:sz w:val="28"/>
          <w:szCs w:val="28"/>
          <w:lang w:val="uk-UA"/>
        </w:rPr>
        <w:t>го</w:t>
      </w:r>
      <w:r w:rsidRPr="00C5195B">
        <w:rPr>
          <w:sz w:val="28"/>
          <w:szCs w:val="28"/>
          <w:lang w:val="uk-UA"/>
        </w:rPr>
        <w:t xml:space="preserve"> </w:t>
      </w:r>
      <w:r>
        <w:rPr>
          <w:sz w:val="28"/>
          <w:szCs w:val="28"/>
          <w:lang w:val="uk-UA"/>
        </w:rPr>
        <w:t>соціуму</w:t>
      </w:r>
      <w:r w:rsidRPr="00C5195B">
        <w:rPr>
          <w:sz w:val="28"/>
          <w:szCs w:val="28"/>
          <w:lang w:val="uk-UA"/>
        </w:rPr>
        <w:t xml:space="preserve">. </w:t>
      </w:r>
    </w:p>
    <w:p w:rsidR="00540A7D" w:rsidRPr="00C5195B" w:rsidRDefault="00540A7D" w:rsidP="00D1122B">
      <w:pPr>
        <w:numPr>
          <w:ilvl w:val="0"/>
          <w:numId w:val="59"/>
        </w:numPr>
        <w:suppressAutoHyphens w:val="0"/>
        <w:spacing w:line="360" w:lineRule="auto"/>
        <w:jc w:val="both"/>
        <w:rPr>
          <w:sz w:val="28"/>
          <w:szCs w:val="28"/>
          <w:lang w:val="uk-UA"/>
        </w:rPr>
      </w:pPr>
      <w:r>
        <w:rPr>
          <w:sz w:val="28"/>
          <w:szCs w:val="28"/>
          <w:lang w:val="uk-UA"/>
        </w:rPr>
        <w:t xml:space="preserve"> У</w:t>
      </w:r>
      <w:r w:rsidRPr="00C5195B">
        <w:rPr>
          <w:sz w:val="28"/>
          <w:szCs w:val="28"/>
          <w:lang w:val="uk-UA"/>
        </w:rPr>
        <w:t xml:space="preserve"> сучасному </w:t>
      </w:r>
      <w:r>
        <w:rPr>
          <w:sz w:val="28"/>
          <w:szCs w:val="28"/>
          <w:lang w:val="uk-UA"/>
        </w:rPr>
        <w:t xml:space="preserve">французькому </w:t>
      </w:r>
      <w:r w:rsidRPr="00C5195B">
        <w:rPr>
          <w:sz w:val="28"/>
          <w:szCs w:val="28"/>
          <w:lang w:val="uk-UA"/>
        </w:rPr>
        <w:t xml:space="preserve">медіа-дискурсі </w:t>
      </w:r>
      <w:r>
        <w:rPr>
          <w:sz w:val="28"/>
          <w:szCs w:val="28"/>
          <w:lang w:val="uk-UA"/>
        </w:rPr>
        <w:t>ТЛ</w:t>
      </w:r>
      <w:r w:rsidRPr="00C5195B">
        <w:rPr>
          <w:sz w:val="28"/>
          <w:szCs w:val="28"/>
          <w:lang w:val="uk-UA"/>
        </w:rPr>
        <w:t xml:space="preserve"> як </w:t>
      </w:r>
      <w:r>
        <w:rPr>
          <w:sz w:val="28"/>
          <w:szCs w:val="28"/>
          <w:lang w:val="uk-UA"/>
        </w:rPr>
        <w:t>результат</w:t>
      </w:r>
      <w:r w:rsidRPr="00C5195B">
        <w:rPr>
          <w:sz w:val="28"/>
          <w:szCs w:val="28"/>
          <w:lang w:val="uk-UA"/>
        </w:rPr>
        <w:t xml:space="preserve"> мовної гри </w:t>
      </w:r>
      <w:r>
        <w:rPr>
          <w:sz w:val="28"/>
          <w:szCs w:val="28"/>
          <w:lang w:val="uk-UA"/>
        </w:rPr>
        <w:t>виступають</w:t>
      </w:r>
      <w:r w:rsidRPr="00C5195B">
        <w:rPr>
          <w:sz w:val="28"/>
          <w:szCs w:val="28"/>
          <w:lang w:val="uk-UA"/>
        </w:rPr>
        <w:t xml:space="preserve"> одним з найефективніших сугестивних прийомів</w:t>
      </w:r>
      <w:r>
        <w:rPr>
          <w:sz w:val="28"/>
          <w:szCs w:val="28"/>
          <w:lang w:val="uk-UA"/>
        </w:rPr>
        <w:t>.</w:t>
      </w:r>
      <w:r w:rsidRPr="00C5195B">
        <w:rPr>
          <w:sz w:val="28"/>
          <w:szCs w:val="28"/>
          <w:lang w:val="uk-UA"/>
        </w:rPr>
        <w:t xml:space="preserve"> </w:t>
      </w:r>
      <w:r>
        <w:rPr>
          <w:sz w:val="28"/>
          <w:szCs w:val="28"/>
          <w:lang w:val="uk-UA"/>
        </w:rPr>
        <w:t>М</w:t>
      </w:r>
      <w:r w:rsidRPr="00C5195B">
        <w:rPr>
          <w:sz w:val="28"/>
          <w:szCs w:val="28"/>
          <w:lang w:val="uk-UA"/>
        </w:rPr>
        <w:t>еханізм</w:t>
      </w:r>
      <w:r>
        <w:rPr>
          <w:sz w:val="28"/>
          <w:szCs w:val="28"/>
          <w:lang w:val="uk-UA"/>
        </w:rPr>
        <w:t>и</w:t>
      </w:r>
      <w:r w:rsidRPr="00C5195B">
        <w:rPr>
          <w:sz w:val="28"/>
          <w:szCs w:val="28"/>
          <w:lang w:val="uk-UA"/>
        </w:rPr>
        <w:t xml:space="preserve"> </w:t>
      </w:r>
      <w:r>
        <w:rPr>
          <w:sz w:val="28"/>
          <w:szCs w:val="28"/>
          <w:lang w:val="uk-UA"/>
        </w:rPr>
        <w:t>мовної гри полягають у</w:t>
      </w:r>
      <w:r w:rsidRPr="00C5195B">
        <w:rPr>
          <w:sz w:val="28"/>
          <w:szCs w:val="28"/>
          <w:lang w:val="uk-UA"/>
        </w:rPr>
        <w:t xml:space="preserve"> відхилення</w:t>
      </w:r>
      <w:r>
        <w:rPr>
          <w:sz w:val="28"/>
          <w:szCs w:val="28"/>
          <w:lang w:val="uk-UA"/>
        </w:rPr>
        <w:t xml:space="preserve">х за формою, </w:t>
      </w:r>
      <w:r w:rsidRPr="00C5195B">
        <w:rPr>
          <w:sz w:val="28"/>
          <w:szCs w:val="28"/>
          <w:lang w:val="uk-UA"/>
        </w:rPr>
        <w:t>змістом та за формою і змістом</w:t>
      </w:r>
      <w:r>
        <w:rPr>
          <w:sz w:val="28"/>
          <w:szCs w:val="28"/>
          <w:lang w:val="uk-UA"/>
        </w:rPr>
        <w:t xml:space="preserve"> і </w:t>
      </w:r>
      <w:r>
        <w:rPr>
          <w:sz w:val="28"/>
          <w:szCs w:val="28"/>
          <w:lang w:val="uk-UA"/>
        </w:rPr>
        <w:lastRenderedPageBreak/>
        <w:t xml:space="preserve">спричиняють, </w:t>
      </w:r>
      <w:r w:rsidRPr="00C5195B">
        <w:rPr>
          <w:sz w:val="28"/>
          <w:szCs w:val="28"/>
          <w:lang w:val="uk-UA"/>
        </w:rPr>
        <w:t xml:space="preserve">відповідно, смислові, структурні та структурно-смислові трансформації </w:t>
      </w:r>
      <w:r>
        <w:rPr>
          <w:sz w:val="28"/>
          <w:szCs w:val="28"/>
          <w:lang w:val="uk-UA"/>
        </w:rPr>
        <w:t>логоепістем</w:t>
      </w:r>
      <w:r w:rsidRPr="00C5195B">
        <w:rPr>
          <w:sz w:val="28"/>
          <w:szCs w:val="28"/>
          <w:lang w:val="uk-UA"/>
        </w:rPr>
        <w:t xml:space="preserve">. Як </w:t>
      </w:r>
      <w:r w:rsidRPr="00C5195B">
        <w:rPr>
          <w:color w:val="000000"/>
          <w:sz w:val="28"/>
          <w:szCs w:val="28"/>
          <w:lang w:val="uk-UA"/>
        </w:rPr>
        <w:t xml:space="preserve">елементи інтертекстуальності </w:t>
      </w:r>
      <w:r>
        <w:rPr>
          <w:color w:val="000000"/>
          <w:sz w:val="28"/>
          <w:szCs w:val="28"/>
          <w:lang w:val="uk-UA"/>
        </w:rPr>
        <w:t>ТЛ</w:t>
      </w:r>
      <w:r w:rsidRPr="00C5195B">
        <w:rPr>
          <w:color w:val="000000"/>
          <w:sz w:val="28"/>
          <w:szCs w:val="28"/>
          <w:lang w:val="uk-UA"/>
        </w:rPr>
        <w:t xml:space="preserve"> прирощ</w:t>
      </w:r>
      <w:r>
        <w:rPr>
          <w:color w:val="000000"/>
          <w:sz w:val="28"/>
          <w:szCs w:val="28"/>
          <w:lang w:val="uk-UA"/>
        </w:rPr>
        <w:t>ують смисл</w:t>
      </w:r>
      <w:r w:rsidRPr="00C5195B">
        <w:rPr>
          <w:color w:val="000000"/>
          <w:sz w:val="28"/>
          <w:szCs w:val="28"/>
          <w:lang w:val="uk-UA"/>
        </w:rPr>
        <w:t xml:space="preserve"> </w:t>
      </w:r>
      <w:r>
        <w:rPr>
          <w:color w:val="000000"/>
          <w:sz w:val="28"/>
          <w:szCs w:val="28"/>
          <w:lang w:val="uk-UA"/>
        </w:rPr>
        <w:t>і</w:t>
      </w:r>
      <w:r w:rsidRPr="00C5195B">
        <w:rPr>
          <w:color w:val="000000"/>
          <w:sz w:val="28"/>
          <w:szCs w:val="28"/>
          <w:lang w:val="uk-UA"/>
        </w:rPr>
        <w:t xml:space="preserve"> сприяють організації контексту медіа-тексту. Завдяки ефекту поліфонії </w:t>
      </w:r>
      <w:r>
        <w:rPr>
          <w:color w:val="000000"/>
          <w:sz w:val="28"/>
          <w:szCs w:val="28"/>
          <w:lang w:val="uk-UA"/>
        </w:rPr>
        <w:t xml:space="preserve">ТЛ </w:t>
      </w:r>
      <w:r w:rsidRPr="00C5195B">
        <w:rPr>
          <w:color w:val="000000"/>
          <w:sz w:val="28"/>
          <w:szCs w:val="28"/>
          <w:lang w:val="uk-UA"/>
        </w:rPr>
        <w:t>виконують роль етичних, логічних, патетичних, авторитетних і емоційних аргументів медіа-дискурсу, надаючи емоційно-оцінної конотації подіям, висвітленим у медіа-дискурсі.</w:t>
      </w:r>
    </w:p>
    <w:p w:rsidR="00540A7D" w:rsidRDefault="00540A7D" w:rsidP="00D1122B">
      <w:pPr>
        <w:numPr>
          <w:ilvl w:val="0"/>
          <w:numId w:val="59"/>
        </w:numPr>
        <w:suppressAutoHyphens w:val="0"/>
        <w:spacing w:line="360" w:lineRule="auto"/>
        <w:jc w:val="both"/>
        <w:rPr>
          <w:sz w:val="28"/>
          <w:szCs w:val="28"/>
          <w:lang w:val="uk-UA"/>
        </w:rPr>
      </w:pPr>
      <w:r>
        <w:rPr>
          <w:sz w:val="28"/>
          <w:szCs w:val="28"/>
          <w:lang w:val="uk-UA"/>
        </w:rPr>
        <w:t>Встановлено тенденцію</w:t>
      </w:r>
      <w:r w:rsidRPr="00C5195B">
        <w:rPr>
          <w:sz w:val="28"/>
          <w:szCs w:val="28"/>
          <w:lang w:val="uk-UA"/>
        </w:rPr>
        <w:t xml:space="preserve"> до превалювання структурно-смислових та структурних трансформацій </w:t>
      </w:r>
      <w:r>
        <w:rPr>
          <w:sz w:val="28"/>
          <w:szCs w:val="28"/>
          <w:lang w:val="uk-UA"/>
        </w:rPr>
        <w:t xml:space="preserve">логоепістем </w:t>
      </w:r>
      <w:r w:rsidRPr="00C5195B">
        <w:rPr>
          <w:sz w:val="28"/>
          <w:szCs w:val="28"/>
          <w:lang w:val="uk-UA"/>
        </w:rPr>
        <w:t>над смисловими</w:t>
      </w:r>
      <w:r>
        <w:rPr>
          <w:sz w:val="28"/>
          <w:szCs w:val="28"/>
          <w:lang w:val="uk-UA"/>
        </w:rPr>
        <w:t xml:space="preserve"> у французькому</w:t>
      </w:r>
      <w:r w:rsidRPr="00C5195B">
        <w:rPr>
          <w:sz w:val="28"/>
          <w:szCs w:val="28"/>
          <w:lang w:val="uk-UA"/>
        </w:rPr>
        <w:t xml:space="preserve"> медіа-дискурс</w:t>
      </w:r>
      <w:r>
        <w:rPr>
          <w:sz w:val="28"/>
          <w:szCs w:val="28"/>
          <w:lang w:val="uk-UA"/>
        </w:rPr>
        <w:t>і, яка</w:t>
      </w:r>
      <w:r w:rsidRPr="00C5195B">
        <w:rPr>
          <w:sz w:val="28"/>
          <w:szCs w:val="28"/>
          <w:lang w:val="uk-UA"/>
        </w:rPr>
        <w:t xml:space="preserve"> </w:t>
      </w:r>
      <w:r>
        <w:rPr>
          <w:sz w:val="28"/>
          <w:szCs w:val="28"/>
          <w:lang w:val="uk-UA"/>
        </w:rPr>
        <w:t>пояснюється</w:t>
      </w:r>
      <w:r w:rsidRPr="00C5195B">
        <w:rPr>
          <w:sz w:val="28"/>
          <w:szCs w:val="28"/>
          <w:lang w:val="uk-UA"/>
        </w:rPr>
        <w:t xml:space="preserve"> тим, що при структурно-смислових і структурних трансформаціях </w:t>
      </w:r>
      <w:r>
        <w:rPr>
          <w:sz w:val="28"/>
          <w:szCs w:val="28"/>
          <w:lang w:val="uk-UA"/>
        </w:rPr>
        <w:t>логоепістем</w:t>
      </w:r>
      <w:r w:rsidRPr="00C5195B">
        <w:rPr>
          <w:sz w:val="28"/>
          <w:szCs w:val="28"/>
          <w:lang w:val="uk-UA"/>
        </w:rPr>
        <w:t xml:space="preserve"> ефект ошуканого очікування виникає вже в момент сприйняття </w:t>
      </w:r>
      <w:r>
        <w:rPr>
          <w:sz w:val="28"/>
          <w:szCs w:val="28"/>
          <w:lang w:val="uk-UA"/>
        </w:rPr>
        <w:t>ТЛ</w:t>
      </w:r>
      <w:r w:rsidRPr="00C5195B">
        <w:rPr>
          <w:sz w:val="28"/>
          <w:szCs w:val="28"/>
          <w:lang w:val="uk-UA"/>
        </w:rPr>
        <w:t xml:space="preserve">, миттєво діючи на свідомість адресата. При смислових трансформаціях </w:t>
      </w:r>
      <w:r>
        <w:rPr>
          <w:sz w:val="28"/>
          <w:szCs w:val="28"/>
          <w:lang w:val="uk-UA"/>
        </w:rPr>
        <w:t>логоепістем</w:t>
      </w:r>
      <w:r w:rsidRPr="00C5195B">
        <w:rPr>
          <w:sz w:val="28"/>
          <w:szCs w:val="28"/>
          <w:lang w:val="uk-UA"/>
        </w:rPr>
        <w:t xml:space="preserve">, які тісно пов’язані з динамікою контексту у процесі розгортання медіа-дискурсу, моменти сприйняття </w:t>
      </w:r>
      <w:r>
        <w:rPr>
          <w:sz w:val="28"/>
          <w:szCs w:val="28"/>
          <w:lang w:val="uk-UA"/>
        </w:rPr>
        <w:t>ТЛ та її</w:t>
      </w:r>
      <w:r w:rsidRPr="00C5195B">
        <w:rPr>
          <w:sz w:val="28"/>
          <w:szCs w:val="28"/>
          <w:lang w:val="uk-UA"/>
        </w:rPr>
        <w:t xml:space="preserve"> інтерпретації дистанційовані у ча</w:t>
      </w:r>
      <w:r>
        <w:rPr>
          <w:sz w:val="28"/>
          <w:szCs w:val="28"/>
          <w:lang w:val="uk-UA"/>
        </w:rPr>
        <w:t xml:space="preserve">сі. Мовні механізми структурних, </w:t>
      </w:r>
      <w:r w:rsidRPr="00C5195B">
        <w:rPr>
          <w:sz w:val="28"/>
          <w:szCs w:val="28"/>
          <w:lang w:val="uk-UA"/>
        </w:rPr>
        <w:t xml:space="preserve">смислових </w:t>
      </w:r>
      <w:r>
        <w:rPr>
          <w:sz w:val="28"/>
          <w:szCs w:val="28"/>
          <w:lang w:val="uk-UA"/>
        </w:rPr>
        <w:t xml:space="preserve">і структурно-смислових </w:t>
      </w:r>
      <w:r w:rsidRPr="00C5195B">
        <w:rPr>
          <w:sz w:val="28"/>
          <w:szCs w:val="28"/>
          <w:lang w:val="uk-UA"/>
        </w:rPr>
        <w:t xml:space="preserve">трансформацій </w:t>
      </w:r>
      <w:r>
        <w:rPr>
          <w:sz w:val="28"/>
          <w:szCs w:val="28"/>
          <w:lang w:val="uk-UA"/>
        </w:rPr>
        <w:t>логоепістем</w:t>
      </w:r>
      <w:r w:rsidRPr="00C5195B">
        <w:rPr>
          <w:sz w:val="28"/>
          <w:szCs w:val="28"/>
          <w:lang w:val="uk-UA"/>
        </w:rPr>
        <w:t xml:space="preserve"> зумовлені наявністю синтагматичних і парадигматичних відношень між одиницями мови</w:t>
      </w:r>
      <w:r>
        <w:rPr>
          <w:sz w:val="28"/>
          <w:szCs w:val="28"/>
          <w:lang w:val="uk-UA"/>
        </w:rPr>
        <w:t>:</w:t>
      </w:r>
      <w:r w:rsidRPr="00C5195B">
        <w:rPr>
          <w:sz w:val="28"/>
          <w:szCs w:val="28"/>
          <w:lang w:val="uk-UA"/>
        </w:rPr>
        <w:t xml:space="preserve"> синонімі</w:t>
      </w:r>
      <w:r>
        <w:rPr>
          <w:sz w:val="28"/>
          <w:szCs w:val="28"/>
          <w:lang w:val="uk-UA"/>
        </w:rPr>
        <w:t>ї</w:t>
      </w:r>
      <w:r w:rsidRPr="00C5195B">
        <w:rPr>
          <w:sz w:val="28"/>
          <w:szCs w:val="28"/>
          <w:lang w:val="uk-UA"/>
        </w:rPr>
        <w:t>, антонімі</w:t>
      </w:r>
      <w:r>
        <w:rPr>
          <w:sz w:val="28"/>
          <w:szCs w:val="28"/>
          <w:lang w:val="uk-UA"/>
        </w:rPr>
        <w:t>ї</w:t>
      </w:r>
      <w:r w:rsidRPr="00C5195B">
        <w:rPr>
          <w:sz w:val="28"/>
          <w:szCs w:val="28"/>
          <w:lang w:val="uk-UA"/>
        </w:rPr>
        <w:t>, паронімі</w:t>
      </w:r>
      <w:r>
        <w:rPr>
          <w:sz w:val="28"/>
          <w:szCs w:val="28"/>
          <w:lang w:val="uk-UA"/>
        </w:rPr>
        <w:t>ї</w:t>
      </w:r>
      <w:r w:rsidRPr="00C5195B">
        <w:rPr>
          <w:sz w:val="28"/>
          <w:szCs w:val="28"/>
          <w:lang w:val="uk-UA"/>
        </w:rPr>
        <w:t>, омонімі</w:t>
      </w:r>
      <w:r>
        <w:rPr>
          <w:sz w:val="28"/>
          <w:szCs w:val="28"/>
          <w:lang w:val="uk-UA"/>
        </w:rPr>
        <w:t>ї</w:t>
      </w:r>
      <w:r w:rsidRPr="00C5195B">
        <w:rPr>
          <w:sz w:val="28"/>
          <w:szCs w:val="28"/>
          <w:lang w:val="uk-UA"/>
        </w:rPr>
        <w:t>, согіпонімі</w:t>
      </w:r>
      <w:r>
        <w:rPr>
          <w:sz w:val="28"/>
          <w:szCs w:val="28"/>
          <w:lang w:val="uk-UA"/>
        </w:rPr>
        <w:t>ї</w:t>
      </w:r>
      <w:r w:rsidRPr="00C5195B">
        <w:rPr>
          <w:sz w:val="28"/>
          <w:szCs w:val="28"/>
          <w:lang w:val="uk-UA"/>
        </w:rPr>
        <w:t>, дисемі</w:t>
      </w:r>
      <w:r>
        <w:rPr>
          <w:sz w:val="28"/>
          <w:szCs w:val="28"/>
          <w:lang w:val="uk-UA"/>
        </w:rPr>
        <w:t>ї</w:t>
      </w:r>
      <w:r w:rsidRPr="00C5195B">
        <w:rPr>
          <w:sz w:val="28"/>
          <w:szCs w:val="28"/>
          <w:lang w:val="uk-UA"/>
        </w:rPr>
        <w:t>,</w:t>
      </w:r>
      <w:r>
        <w:rPr>
          <w:sz w:val="28"/>
          <w:szCs w:val="28"/>
          <w:lang w:val="uk-UA"/>
        </w:rPr>
        <w:t xml:space="preserve"> </w:t>
      </w:r>
      <w:r w:rsidRPr="00C5195B">
        <w:rPr>
          <w:bCs/>
          <w:sz w:val="28"/>
          <w:szCs w:val="28"/>
          <w:lang w:val="uk-UA"/>
        </w:rPr>
        <w:t>аналогі</w:t>
      </w:r>
      <w:r>
        <w:rPr>
          <w:bCs/>
          <w:sz w:val="28"/>
          <w:szCs w:val="28"/>
          <w:lang w:val="uk-UA"/>
        </w:rPr>
        <w:t>ї</w:t>
      </w:r>
      <w:r w:rsidRPr="00C5195B">
        <w:rPr>
          <w:bCs/>
          <w:sz w:val="28"/>
          <w:szCs w:val="28"/>
          <w:lang w:val="uk-UA"/>
        </w:rPr>
        <w:t xml:space="preserve"> та метафор</w:t>
      </w:r>
      <w:r>
        <w:rPr>
          <w:bCs/>
          <w:sz w:val="28"/>
          <w:szCs w:val="28"/>
          <w:lang w:val="uk-UA"/>
        </w:rPr>
        <w:t>и</w:t>
      </w:r>
      <w:r w:rsidRPr="00C5195B">
        <w:rPr>
          <w:bCs/>
          <w:sz w:val="28"/>
          <w:szCs w:val="28"/>
          <w:lang w:val="uk-UA"/>
        </w:rPr>
        <w:t xml:space="preserve">. </w:t>
      </w:r>
    </w:p>
    <w:p w:rsidR="00540A7D" w:rsidRPr="00C5195B" w:rsidRDefault="00540A7D" w:rsidP="00D1122B">
      <w:pPr>
        <w:numPr>
          <w:ilvl w:val="0"/>
          <w:numId w:val="59"/>
        </w:numPr>
        <w:suppressAutoHyphens w:val="0"/>
        <w:spacing w:line="360" w:lineRule="auto"/>
        <w:jc w:val="both"/>
        <w:rPr>
          <w:sz w:val="28"/>
          <w:szCs w:val="28"/>
          <w:lang w:val="uk-UA"/>
        </w:rPr>
      </w:pPr>
      <w:r w:rsidRPr="00C5195B">
        <w:rPr>
          <w:sz w:val="28"/>
          <w:szCs w:val="28"/>
          <w:lang w:val="uk-UA"/>
        </w:rPr>
        <w:t xml:space="preserve">Завдяки </w:t>
      </w:r>
      <w:r>
        <w:rPr>
          <w:sz w:val="28"/>
          <w:szCs w:val="28"/>
          <w:lang w:val="uk-UA"/>
        </w:rPr>
        <w:t>МО</w:t>
      </w:r>
      <w:r w:rsidRPr="00C5195B">
        <w:rPr>
          <w:sz w:val="28"/>
          <w:szCs w:val="28"/>
          <w:lang w:val="uk-UA"/>
        </w:rPr>
        <w:t xml:space="preserve"> </w:t>
      </w:r>
      <w:r>
        <w:rPr>
          <w:sz w:val="28"/>
          <w:szCs w:val="28"/>
          <w:lang w:val="uk-UA"/>
        </w:rPr>
        <w:t>логоепістем</w:t>
      </w:r>
      <w:r w:rsidRPr="00C5195B">
        <w:rPr>
          <w:sz w:val="28"/>
          <w:szCs w:val="28"/>
          <w:lang w:val="uk-UA"/>
        </w:rPr>
        <w:t xml:space="preserve"> </w:t>
      </w:r>
      <w:r>
        <w:rPr>
          <w:sz w:val="28"/>
          <w:szCs w:val="28"/>
          <w:lang w:val="uk-UA"/>
        </w:rPr>
        <w:t>ТЛ</w:t>
      </w:r>
      <w:r w:rsidRPr="00C5195B">
        <w:rPr>
          <w:sz w:val="28"/>
          <w:szCs w:val="28"/>
          <w:lang w:val="uk-UA"/>
        </w:rPr>
        <w:t xml:space="preserve"> у </w:t>
      </w:r>
      <w:r>
        <w:rPr>
          <w:sz w:val="28"/>
          <w:szCs w:val="28"/>
          <w:lang w:val="uk-UA"/>
        </w:rPr>
        <w:t>французьк</w:t>
      </w:r>
      <w:r w:rsidRPr="00C5195B">
        <w:rPr>
          <w:sz w:val="28"/>
          <w:szCs w:val="28"/>
          <w:lang w:val="uk-UA"/>
        </w:rPr>
        <w:t xml:space="preserve">ому медіа-дискурсі </w:t>
      </w:r>
      <w:r>
        <w:rPr>
          <w:sz w:val="28"/>
          <w:szCs w:val="28"/>
          <w:lang w:val="uk-UA"/>
        </w:rPr>
        <w:t xml:space="preserve">виконують естетичні та </w:t>
      </w:r>
      <w:r w:rsidRPr="00C5195B">
        <w:rPr>
          <w:sz w:val="28"/>
          <w:szCs w:val="28"/>
          <w:lang w:val="uk-UA"/>
        </w:rPr>
        <w:t>прагмакомуні</w:t>
      </w:r>
      <w:r>
        <w:rPr>
          <w:sz w:val="28"/>
          <w:szCs w:val="28"/>
          <w:lang w:val="uk-UA"/>
        </w:rPr>
        <w:t xml:space="preserve">кативні функції і </w:t>
      </w:r>
      <w:r w:rsidRPr="00C5195B">
        <w:rPr>
          <w:sz w:val="28"/>
          <w:szCs w:val="28"/>
          <w:lang w:val="uk-UA"/>
        </w:rPr>
        <w:t xml:space="preserve">спрямовані на вплив через інформування. </w:t>
      </w:r>
      <w:r>
        <w:rPr>
          <w:sz w:val="28"/>
          <w:szCs w:val="28"/>
          <w:lang w:val="uk-UA"/>
        </w:rPr>
        <w:t xml:space="preserve">Така функціональна спрямованість ТЛ </w:t>
      </w:r>
      <w:r w:rsidRPr="00C5195B">
        <w:rPr>
          <w:sz w:val="28"/>
          <w:szCs w:val="28"/>
          <w:lang w:val="uk-UA"/>
        </w:rPr>
        <w:t xml:space="preserve">забезпечує їх використання в експресивно маркованих і прагматично орієнтованих блоках об’ємно-прагматичного членування медіа-тексту: заголовку, підзаголовку, інтродуктивному та заключному блоках. </w:t>
      </w:r>
    </w:p>
    <w:p w:rsidR="00540A7D" w:rsidRPr="00BB57CB" w:rsidRDefault="00540A7D" w:rsidP="00D1122B">
      <w:pPr>
        <w:numPr>
          <w:ilvl w:val="0"/>
          <w:numId w:val="59"/>
        </w:numPr>
        <w:suppressAutoHyphens w:val="0"/>
        <w:spacing w:line="360" w:lineRule="auto"/>
        <w:jc w:val="both"/>
        <w:rPr>
          <w:sz w:val="28"/>
          <w:szCs w:val="28"/>
          <w:lang w:val="uk-UA"/>
        </w:rPr>
      </w:pPr>
      <w:r w:rsidRPr="00C5195B">
        <w:rPr>
          <w:sz w:val="28"/>
          <w:szCs w:val="28"/>
          <w:lang w:val="uk-UA"/>
        </w:rPr>
        <w:t xml:space="preserve">Значення </w:t>
      </w:r>
      <w:r>
        <w:rPr>
          <w:sz w:val="28"/>
          <w:szCs w:val="28"/>
          <w:lang w:val="uk-UA"/>
        </w:rPr>
        <w:t>ТЛ</w:t>
      </w:r>
      <w:r w:rsidRPr="00C5195B">
        <w:rPr>
          <w:sz w:val="28"/>
          <w:szCs w:val="28"/>
          <w:lang w:val="uk-UA"/>
        </w:rPr>
        <w:t xml:space="preserve"> мотивоване типом відношень, які </w:t>
      </w:r>
      <w:r>
        <w:rPr>
          <w:sz w:val="28"/>
          <w:szCs w:val="28"/>
          <w:lang w:val="uk-UA"/>
        </w:rPr>
        <w:t>встановлюються</w:t>
      </w:r>
      <w:r w:rsidRPr="00C5195B">
        <w:rPr>
          <w:sz w:val="28"/>
          <w:szCs w:val="28"/>
          <w:lang w:val="uk-UA"/>
        </w:rPr>
        <w:t xml:space="preserve"> між </w:t>
      </w:r>
      <w:r>
        <w:rPr>
          <w:sz w:val="28"/>
          <w:szCs w:val="28"/>
          <w:lang w:val="uk-UA"/>
        </w:rPr>
        <w:t>канонічною логоепістемою</w:t>
      </w:r>
      <w:r w:rsidRPr="00C5195B">
        <w:rPr>
          <w:sz w:val="28"/>
          <w:szCs w:val="28"/>
          <w:lang w:val="uk-UA"/>
        </w:rPr>
        <w:t xml:space="preserve"> і похідн</w:t>
      </w:r>
      <w:r>
        <w:rPr>
          <w:sz w:val="28"/>
          <w:szCs w:val="28"/>
          <w:lang w:val="uk-UA"/>
        </w:rPr>
        <w:t>ою</w:t>
      </w:r>
      <w:r w:rsidRPr="00C5195B">
        <w:rPr>
          <w:sz w:val="28"/>
          <w:szCs w:val="28"/>
          <w:lang w:val="uk-UA"/>
        </w:rPr>
        <w:t xml:space="preserve"> від </w:t>
      </w:r>
      <w:r>
        <w:rPr>
          <w:sz w:val="28"/>
          <w:szCs w:val="28"/>
          <w:lang w:val="uk-UA"/>
        </w:rPr>
        <w:t>неї</w:t>
      </w:r>
      <w:r w:rsidRPr="00C5195B">
        <w:rPr>
          <w:sz w:val="28"/>
          <w:szCs w:val="28"/>
          <w:lang w:val="uk-UA"/>
        </w:rPr>
        <w:t xml:space="preserve"> </w:t>
      </w:r>
      <w:r>
        <w:rPr>
          <w:sz w:val="28"/>
          <w:szCs w:val="28"/>
          <w:lang w:val="uk-UA"/>
        </w:rPr>
        <w:t>ТЛ</w:t>
      </w:r>
      <w:r w:rsidRPr="00C5195B">
        <w:rPr>
          <w:sz w:val="28"/>
          <w:szCs w:val="28"/>
          <w:lang w:val="uk-UA"/>
        </w:rPr>
        <w:t xml:space="preserve">. </w:t>
      </w:r>
      <w:r>
        <w:rPr>
          <w:sz w:val="28"/>
          <w:szCs w:val="28"/>
          <w:lang w:val="uk-UA"/>
        </w:rPr>
        <w:t>На основі цих відношень виділяються такі типи мотивацій: м</w:t>
      </w:r>
      <w:r w:rsidRPr="00C5195B">
        <w:rPr>
          <w:sz w:val="28"/>
          <w:szCs w:val="28"/>
          <w:lang w:val="uk-UA"/>
        </w:rPr>
        <w:t>отивація фоновими знаннями</w:t>
      </w:r>
      <w:r>
        <w:rPr>
          <w:sz w:val="28"/>
          <w:szCs w:val="28"/>
          <w:lang w:val="uk-UA"/>
        </w:rPr>
        <w:t>,</w:t>
      </w:r>
      <w:r w:rsidRPr="00C5195B">
        <w:rPr>
          <w:sz w:val="28"/>
          <w:szCs w:val="28"/>
          <w:lang w:val="uk-UA"/>
        </w:rPr>
        <w:t xml:space="preserve"> аналогія</w:t>
      </w:r>
      <w:r>
        <w:rPr>
          <w:sz w:val="28"/>
          <w:szCs w:val="28"/>
          <w:lang w:val="uk-UA"/>
        </w:rPr>
        <w:t>,</w:t>
      </w:r>
      <w:r w:rsidRPr="00C5195B">
        <w:rPr>
          <w:sz w:val="28"/>
          <w:szCs w:val="28"/>
          <w:lang w:val="uk-UA"/>
        </w:rPr>
        <w:t xml:space="preserve"> </w:t>
      </w:r>
      <w:r w:rsidRPr="00BB57CB">
        <w:rPr>
          <w:sz w:val="28"/>
          <w:szCs w:val="28"/>
          <w:lang w:val="uk-UA"/>
        </w:rPr>
        <w:t xml:space="preserve">концептуально-інтеграційна мотивація, концептуальна метафора, концептуальна метонімія, псевдомотивація. </w:t>
      </w:r>
    </w:p>
    <w:p w:rsidR="00540A7D" w:rsidRPr="00BB57CB" w:rsidRDefault="00540A7D" w:rsidP="00D1122B">
      <w:pPr>
        <w:numPr>
          <w:ilvl w:val="0"/>
          <w:numId w:val="59"/>
        </w:numPr>
        <w:suppressAutoHyphens w:val="0"/>
        <w:spacing w:line="360" w:lineRule="auto"/>
        <w:jc w:val="both"/>
        <w:rPr>
          <w:color w:val="FF0000"/>
          <w:sz w:val="28"/>
          <w:szCs w:val="28"/>
          <w:lang w:val="uk-UA"/>
        </w:rPr>
      </w:pPr>
      <w:r w:rsidRPr="00BB57CB">
        <w:rPr>
          <w:sz w:val="28"/>
          <w:szCs w:val="28"/>
          <w:lang w:val="uk-UA"/>
        </w:rPr>
        <w:t>Для трансформацій</w:t>
      </w:r>
      <w:r w:rsidRPr="00C5195B">
        <w:rPr>
          <w:sz w:val="28"/>
          <w:szCs w:val="28"/>
          <w:lang w:val="uk-UA"/>
        </w:rPr>
        <w:t xml:space="preserve"> у </w:t>
      </w:r>
      <w:r>
        <w:rPr>
          <w:sz w:val="28"/>
          <w:szCs w:val="28"/>
          <w:lang w:val="uk-UA"/>
        </w:rPr>
        <w:t>французьк</w:t>
      </w:r>
      <w:r w:rsidRPr="00C5195B">
        <w:rPr>
          <w:sz w:val="28"/>
          <w:szCs w:val="28"/>
          <w:lang w:val="uk-UA"/>
        </w:rPr>
        <w:t xml:space="preserve">ому медіа-дискурсі </w:t>
      </w:r>
      <w:r>
        <w:rPr>
          <w:sz w:val="28"/>
          <w:szCs w:val="28"/>
          <w:lang w:val="uk-UA"/>
        </w:rPr>
        <w:t>в</w:t>
      </w:r>
      <w:r w:rsidRPr="00C5195B">
        <w:rPr>
          <w:sz w:val="28"/>
          <w:szCs w:val="28"/>
          <w:lang w:val="uk-UA"/>
        </w:rPr>
        <w:t>икорист</w:t>
      </w:r>
      <w:r>
        <w:rPr>
          <w:sz w:val="28"/>
          <w:szCs w:val="28"/>
          <w:lang w:val="uk-UA"/>
        </w:rPr>
        <w:t>овуються логоепістеми різних</w:t>
      </w:r>
      <w:r w:rsidRPr="00C5195B">
        <w:rPr>
          <w:sz w:val="28"/>
          <w:szCs w:val="28"/>
          <w:lang w:val="uk-UA"/>
        </w:rPr>
        <w:t xml:space="preserve"> жанр</w:t>
      </w:r>
      <w:r>
        <w:rPr>
          <w:sz w:val="28"/>
          <w:szCs w:val="28"/>
          <w:lang w:val="uk-UA"/>
        </w:rPr>
        <w:t xml:space="preserve">ів. Продуктивність жанру логоепістем для трансформацій у медіа-дискурсі </w:t>
      </w:r>
      <w:r w:rsidRPr="00C5195B">
        <w:rPr>
          <w:sz w:val="28"/>
          <w:szCs w:val="28"/>
          <w:lang w:val="uk-UA"/>
        </w:rPr>
        <w:t xml:space="preserve">зумовлюється </w:t>
      </w:r>
      <w:r>
        <w:rPr>
          <w:sz w:val="28"/>
          <w:szCs w:val="28"/>
          <w:lang w:val="uk-UA"/>
        </w:rPr>
        <w:t>його розумово-мовленнєвим</w:t>
      </w:r>
      <w:r w:rsidRPr="00C5195B">
        <w:rPr>
          <w:sz w:val="28"/>
          <w:szCs w:val="28"/>
          <w:lang w:val="uk-UA"/>
        </w:rPr>
        <w:t xml:space="preserve"> </w:t>
      </w:r>
      <w:r w:rsidRPr="00C5195B">
        <w:rPr>
          <w:sz w:val="28"/>
          <w:szCs w:val="28"/>
          <w:lang w:val="uk-UA"/>
        </w:rPr>
        <w:lastRenderedPageBreak/>
        <w:t>образ</w:t>
      </w:r>
      <w:r>
        <w:rPr>
          <w:sz w:val="28"/>
          <w:szCs w:val="28"/>
          <w:lang w:val="uk-UA"/>
        </w:rPr>
        <w:t>ом, уявленням про цей жанр, закріпленим</w:t>
      </w:r>
      <w:r w:rsidRPr="00C5195B">
        <w:rPr>
          <w:sz w:val="28"/>
          <w:szCs w:val="28"/>
          <w:lang w:val="uk-UA"/>
        </w:rPr>
        <w:t xml:space="preserve"> у свідомості членів </w:t>
      </w:r>
      <w:r>
        <w:rPr>
          <w:sz w:val="28"/>
          <w:szCs w:val="28"/>
          <w:lang w:val="uk-UA"/>
        </w:rPr>
        <w:t xml:space="preserve">сучасного </w:t>
      </w:r>
      <w:r w:rsidRPr="00C5195B">
        <w:rPr>
          <w:sz w:val="28"/>
          <w:szCs w:val="28"/>
          <w:lang w:val="uk-UA"/>
        </w:rPr>
        <w:t>французького с</w:t>
      </w:r>
      <w:r>
        <w:rPr>
          <w:sz w:val="28"/>
          <w:szCs w:val="28"/>
          <w:lang w:val="uk-UA"/>
        </w:rPr>
        <w:t xml:space="preserve">оціуму. </w:t>
      </w:r>
    </w:p>
    <w:p w:rsidR="00540A7D" w:rsidRPr="00C5195B" w:rsidRDefault="00540A7D" w:rsidP="00540A7D">
      <w:pPr>
        <w:spacing w:line="360" w:lineRule="auto"/>
        <w:ind w:firstLine="567"/>
        <w:jc w:val="both"/>
        <w:rPr>
          <w:color w:val="FF0000"/>
          <w:sz w:val="28"/>
          <w:szCs w:val="28"/>
          <w:lang w:val="uk-UA"/>
        </w:rPr>
      </w:pPr>
      <w:r w:rsidRPr="00C5195B">
        <w:rPr>
          <w:b/>
          <w:sz w:val="28"/>
          <w:szCs w:val="28"/>
          <w:lang w:val="uk-UA"/>
        </w:rPr>
        <w:t>Апробація роботи</w:t>
      </w:r>
      <w:r w:rsidRPr="00C5195B">
        <w:rPr>
          <w:sz w:val="28"/>
          <w:szCs w:val="28"/>
          <w:lang w:val="uk-UA"/>
        </w:rPr>
        <w:t xml:space="preserve">. </w:t>
      </w:r>
      <w:r>
        <w:rPr>
          <w:sz w:val="28"/>
          <w:szCs w:val="28"/>
          <w:lang w:val="uk-UA"/>
        </w:rPr>
        <w:t>Основні положення дисертації</w:t>
      </w:r>
      <w:r w:rsidRPr="00C5195B">
        <w:rPr>
          <w:sz w:val="28"/>
          <w:szCs w:val="28"/>
          <w:lang w:val="uk-UA"/>
        </w:rPr>
        <w:t xml:space="preserve"> висвітлювалися у доповідях на </w:t>
      </w:r>
      <w:r>
        <w:rPr>
          <w:sz w:val="28"/>
          <w:szCs w:val="28"/>
          <w:lang w:val="uk-UA"/>
        </w:rPr>
        <w:t>восьми</w:t>
      </w:r>
      <w:r w:rsidRPr="00C5195B">
        <w:rPr>
          <w:sz w:val="28"/>
          <w:szCs w:val="28"/>
          <w:lang w:val="uk-UA"/>
        </w:rPr>
        <w:t xml:space="preserve"> наукових конференціях, у тому числі на </w:t>
      </w:r>
      <w:r w:rsidRPr="00C5195B">
        <w:rPr>
          <w:i/>
          <w:sz w:val="28"/>
          <w:szCs w:val="28"/>
          <w:lang w:val="uk-UA"/>
        </w:rPr>
        <w:t>чотирьох</w:t>
      </w:r>
      <w:r w:rsidRPr="00C5195B">
        <w:rPr>
          <w:sz w:val="28"/>
          <w:szCs w:val="28"/>
          <w:lang w:val="uk-UA"/>
        </w:rPr>
        <w:t xml:space="preserve"> </w:t>
      </w:r>
      <w:r w:rsidRPr="00C5195B">
        <w:rPr>
          <w:i/>
          <w:sz w:val="28"/>
          <w:szCs w:val="28"/>
          <w:lang w:val="uk-UA"/>
        </w:rPr>
        <w:t>міжнародних</w:t>
      </w:r>
      <w:r w:rsidRPr="00C5195B">
        <w:rPr>
          <w:sz w:val="28"/>
          <w:szCs w:val="28"/>
          <w:lang w:val="uk-UA"/>
        </w:rPr>
        <w:t>: "Франція та Україна, науково-практичний досвід у контексті діалогу національних культур" (Дніпропетровськ, 23-24 листопада 2006 р</w:t>
      </w:r>
      <w:r>
        <w:rPr>
          <w:sz w:val="28"/>
          <w:szCs w:val="28"/>
          <w:lang w:val="uk-UA"/>
        </w:rPr>
        <w:t>.</w:t>
      </w:r>
      <w:r w:rsidRPr="00C5195B">
        <w:rPr>
          <w:sz w:val="28"/>
          <w:szCs w:val="28"/>
          <w:lang w:val="uk-UA"/>
        </w:rPr>
        <w:t>),</w:t>
      </w:r>
      <w:r>
        <w:rPr>
          <w:sz w:val="28"/>
          <w:szCs w:val="28"/>
          <w:lang w:val="uk-UA"/>
        </w:rPr>
        <w:t xml:space="preserve"> </w:t>
      </w:r>
      <w:r w:rsidRPr="00C5195B">
        <w:rPr>
          <w:sz w:val="28"/>
          <w:szCs w:val="28"/>
          <w:lang w:val="uk-UA"/>
        </w:rPr>
        <w:t>"Мова та культура: проблеми загальної, германської, романської та слов’янської стилістики: ІІІ міжнародна науково-практична конференція" (Горлівка, 17-18 травня 2007 р</w:t>
      </w:r>
      <w:r>
        <w:rPr>
          <w:sz w:val="28"/>
          <w:szCs w:val="28"/>
          <w:lang w:val="uk-UA"/>
        </w:rPr>
        <w:t>.</w:t>
      </w:r>
      <w:r w:rsidRPr="00C5195B">
        <w:rPr>
          <w:sz w:val="28"/>
          <w:szCs w:val="28"/>
          <w:lang w:val="uk-UA"/>
        </w:rPr>
        <w:t>), "Національна культура у парадигмі семіотики, мовознавства, літературознавства, фольклористики" (Київ, 24 жовтня 2007 р</w:t>
      </w:r>
      <w:r>
        <w:rPr>
          <w:sz w:val="28"/>
          <w:szCs w:val="28"/>
          <w:lang w:val="uk-UA"/>
        </w:rPr>
        <w:t>.</w:t>
      </w:r>
      <w:r w:rsidRPr="00C5195B">
        <w:rPr>
          <w:sz w:val="28"/>
          <w:szCs w:val="28"/>
          <w:lang w:val="uk-UA"/>
        </w:rPr>
        <w:t>), "Мови і світ: дослідження та викладання" (Кіровоград, 27-28 березня 2008 р</w:t>
      </w:r>
      <w:r>
        <w:rPr>
          <w:sz w:val="28"/>
          <w:szCs w:val="28"/>
          <w:lang w:val="uk-UA"/>
        </w:rPr>
        <w:t>.</w:t>
      </w:r>
      <w:r w:rsidRPr="00C5195B">
        <w:rPr>
          <w:sz w:val="28"/>
          <w:szCs w:val="28"/>
          <w:lang w:val="uk-UA"/>
        </w:rPr>
        <w:t xml:space="preserve">), на </w:t>
      </w:r>
      <w:r w:rsidRPr="00C5195B">
        <w:rPr>
          <w:i/>
          <w:sz w:val="28"/>
          <w:szCs w:val="28"/>
          <w:lang w:val="uk-UA"/>
        </w:rPr>
        <w:t>всеукраїнській</w:t>
      </w:r>
      <w:r w:rsidRPr="00C5195B">
        <w:rPr>
          <w:sz w:val="28"/>
          <w:szCs w:val="28"/>
          <w:lang w:val="uk-UA"/>
        </w:rPr>
        <w:t xml:space="preserve"> </w:t>
      </w:r>
      <w:r w:rsidRPr="00C5195B">
        <w:rPr>
          <w:i/>
          <w:sz w:val="28"/>
          <w:szCs w:val="28"/>
          <w:lang w:val="uk-UA"/>
        </w:rPr>
        <w:t>конференції</w:t>
      </w:r>
      <w:r w:rsidRPr="00C5195B">
        <w:rPr>
          <w:sz w:val="28"/>
          <w:szCs w:val="28"/>
          <w:lang w:val="uk-UA"/>
        </w:rPr>
        <w:t xml:space="preserve"> "Пріоритети германського та романського мовознавства" (Луцьк, 8-10 червня 2007 р</w:t>
      </w:r>
      <w:r>
        <w:rPr>
          <w:sz w:val="28"/>
          <w:szCs w:val="28"/>
          <w:lang w:val="uk-UA"/>
        </w:rPr>
        <w:t>.</w:t>
      </w:r>
      <w:r w:rsidRPr="00C5195B">
        <w:rPr>
          <w:sz w:val="28"/>
          <w:szCs w:val="28"/>
          <w:lang w:val="uk-UA"/>
        </w:rPr>
        <w:t xml:space="preserve">) та </w:t>
      </w:r>
      <w:r>
        <w:rPr>
          <w:i/>
          <w:sz w:val="28"/>
          <w:szCs w:val="28"/>
          <w:lang w:val="uk-UA"/>
        </w:rPr>
        <w:t>трь</w:t>
      </w:r>
      <w:r w:rsidRPr="00C5195B">
        <w:rPr>
          <w:i/>
          <w:sz w:val="28"/>
          <w:szCs w:val="28"/>
          <w:lang w:val="uk-UA"/>
        </w:rPr>
        <w:t>ох</w:t>
      </w:r>
      <w:r w:rsidRPr="00C5195B">
        <w:rPr>
          <w:sz w:val="28"/>
          <w:szCs w:val="28"/>
          <w:lang w:val="uk-UA"/>
        </w:rPr>
        <w:t xml:space="preserve"> </w:t>
      </w:r>
      <w:r w:rsidRPr="00C5195B">
        <w:rPr>
          <w:i/>
          <w:sz w:val="28"/>
          <w:szCs w:val="28"/>
          <w:lang w:val="uk-UA"/>
        </w:rPr>
        <w:t>міжвузівських конференціях</w:t>
      </w:r>
      <w:r w:rsidRPr="00C5195B">
        <w:rPr>
          <w:sz w:val="28"/>
          <w:szCs w:val="28"/>
          <w:lang w:val="uk-UA"/>
        </w:rPr>
        <w:t>: "Лінгвістика та лінгводидактика у сучасному інформаційному суспільстві" (Київ, 4-6 квітня 2007 р</w:t>
      </w:r>
      <w:r>
        <w:rPr>
          <w:sz w:val="28"/>
          <w:szCs w:val="28"/>
          <w:lang w:val="uk-UA"/>
        </w:rPr>
        <w:t>.</w:t>
      </w:r>
      <w:r w:rsidRPr="00C5195B">
        <w:rPr>
          <w:sz w:val="28"/>
          <w:szCs w:val="28"/>
          <w:lang w:val="uk-UA"/>
        </w:rPr>
        <w:t xml:space="preserve">), "Психолого-педагогічні проблеми освіти і виховання в умовах глобалізації та інтеграції освітніх процесів" (Київ, </w:t>
      </w:r>
      <w:r>
        <w:rPr>
          <w:sz w:val="28"/>
          <w:szCs w:val="28"/>
          <w:lang w:val="uk-UA"/>
        </w:rPr>
        <w:br w:type="textWrapping" w:clear="all"/>
      </w:r>
      <w:r w:rsidRPr="00C5195B">
        <w:rPr>
          <w:sz w:val="28"/>
          <w:szCs w:val="28"/>
          <w:lang w:val="uk-UA"/>
        </w:rPr>
        <w:t>12 грудня 2007 р</w:t>
      </w:r>
      <w:r>
        <w:rPr>
          <w:sz w:val="28"/>
          <w:szCs w:val="28"/>
          <w:lang w:val="uk-UA"/>
        </w:rPr>
        <w:t>.</w:t>
      </w:r>
      <w:r w:rsidRPr="00C5195B">
        <w:rPr>
          <w:sz w:val="28"/>
          <w:szCs w:val="28"/>
          <w:lang w:val="uk-UA"/>
        </w:rPr>
        <w:t>)</w:t>
      </w:r>
      <w:r>
        <w:rPr>
          <w:sz w:val="28"/>
          <w:szCs w:val="28"/>
          <w:lang w:val="uk-UA"/>
        </w:rPr>
        <w:t xml:space="preserve">, </w:t>
      </w:r>
      <w:r w:rsidRPr="00992C1B">
        <w:rPr>
          <w:sz w:val="28"/>
          <w:szCs w:val="28"/>
          <w:lang w:val="uk-UA"/>
        </w:rPr>
        <w:t>"Мова, освіта, культура в контексті Болонських реалій" (Київ,</w:t>
      </w:r>
      <w:r>
        <w:rPr>
          <w:sz w:val="28"/>
          <w:szCs w:val="28"/>
          <w:lang w:val="uk-UA"/>
        </w:rPr>
        <w:t xml:space="preserve"> </w:t>
      </w:r>
      <w:r w:rsidRPr="00992C1B">
        <w:rPr>
          <w:sz w:val="28"/>
          <w:szCs w:val="28"/>
          <w:lang w:val="uk-UA"/>
        </w:rPr>
        <w:t>2-4 квітня 2008 р</w:t>
      </w:r>
      <w:r>
        <w:rPr>
          <w:sz w:val="28"/>
          <w:szCs w:val="28"/>
          <w:lang w:val="uk-UA"/>
        </w:rPr>
        <w:t>.</w:t>
      </w:r>
      <w:r w:rsidRPr="00992C1B">
        <w:rPr>
          <w:sz w:val="28"/>
          <w:szCs w:val="28"/>
          <w:lang w:val="uk-UA"/>
        </w:rPr>
        <w:t>).</w:t>
      </w:r>
    </w:p>
    <w:p w:rsidR="00540A7D" w:rsidRDefault="00540A7D" w:rsidP="00540A7D">
      <w:pPr>
        <w:spacing w:line="360" w:lineRule="auto"/>
        <w:ind w:firstLine="567"/>
        <w:jc w:val="both"/>
        <w:rPr>
          <w:sz w:val="28"/>
          <w:szCs w:val="28"/>
          <w:lang w:val="uk-UA"/>
        </w:rPr>
      </w:pPr>
      <w:r w:rsidRPr="00460878">
        <w:rPr>
          <w:b/>
          <w:sz w:val="28"/>
          <w:szCs w:val="28"/>
          <w:lang w:val="uk-UA"/>
        </w:rPr>
        <w:t>Публікації</w:t>
      </w:r>
      <w:r w:rsidRPr="00460878">
        <w:rPr>
          <w:sz w:val="28"/>
          <w:szCs w:val="28"/>
          <w:lang w:val="uk-UA"/>
        </w:rPr>
        <w:t xml:space="preserve">. Результати виконаного дослідження викладено </w:t>
      </w:r>
      <w:r>
        <w:rPr>
          <w:sz w:val="28"/>
          <w:szCs w:val="28"/>
          <w:lang w:val="uk-UA"/>
        </w:rPr>
        <w:t>у дев’яти</w:t>
      </w:r>
      <w:r w:rsidRPr="00460878">
        <w:rPr>
          <w:sz w:val="28"/>
          <w:szCs w:val="28"/>
          <w:lang w:val="uk-UA"/>
        </w:rPr>
        <w:t xml:space="preserve"> наукових статтях, опублікованих у фахових виданнях ВАК України </w:t>
      </w:r>
      <w:r w:rsidRPr="00460878">
        <w:rPr>
          <w:sz w:val="28"/>
          <w:szCs w:val="28"/>
          <w:lang w:val="uk-UA"/>
        </w:rPr>
        <w:br/>
      </w:r>
      <w:r>
        <w:rPr>
          <w:sz w:val="28"/>
          <w:szCs w:val="28"/>
          <w:lang w:val="uk-UA"/>
        </w:rPr>
        <w:t>(4,87 др. арк.</w:t>
      </w:r>
      <w:r w:rsidRPr="00460878">
        <w:rPr>
          <w:sz w:val="28"/>
          <w:szCs w:val="28"/>
          <w:lang w:val="uk-UA"/>
        </w:rPr>
        <w:t xml:space="preserve">), та в матеріалах </w:t>
      </w:r>
      <w:r>
        <w:rPr>
          <w:sz w:val="28"/>
          <w:szCs w:val="28"/>
          <w:lang w:val="uk-UA"/>
        </w:rPr>
        <w:t>міжнародних, всеукраїнських і міжвузівських</w:t>
      </w:r>
      <w:r w:rsidRPr="00460878">
        <w:rPr>
          <w:sz w:val="28"/>
          <w:szCs w:val="28"/>
          <w:lang w:val="uk-UA"/>
        </w:rPr>
        <w:t xml:space="preserve"> конференці</w:t>
      </w:r>
      <w:r>
        <w:rPr>
          <w:sz w:val="28"/>
          <w:szCs w:val="28"/>
          <w:lang w:val="uk-UA"/>
        </w:rPr>
        <w:t>й</w:t>
      </w:r>
      <w:r w:rsidRPr="00460878">
        <w:rPr>
          <w:sz w:val="28"/>
          <w:szCs w:val="28"/>
          <w:lang w:val="uk-UA"/>
        </w:rPr>
        <w:t>. Загальний обсяг публікацій –</w:t>
      </w:r>
      <w:r>
        <w:rPr>
          <w:sz w:val="28"/>
          <w:szCs w:val="28"/>
          <w:lang w:val="uk-UA"/>
        </w:rPr>
        <w:t xml:space="preserve"> 5,8 др. арк</w:t>
      </w:r>
      <w:r w:rsidRPr="00460878">
        <w:rPr>
          <w:sz w:val="28"/>
          <w:szCs w:val="28"/>
          <w:lang w:val="uk-UA"/>
        </w:rPr>
        <w:t xml:space="preserve">. </w:t>
      </w:r>
    </w:p>
    <w:p w:rsidR="00540A7D" w:rsidRPr="00460878" w:rsidRDefault="00540A7D" w:rsidP="00540A7D">
      <w:pPr>
        <w:spacing w:line="360" w:lineRule="auto"/>
        <w:ind w:firstLine="567"/>
        <w:jc w:val="both"/>
        <w:rPr>
          <w:sz w:val="28"/>
          <w:szCs w:val="28"/>
          <w:lang w:val="uk-UA"/>
        </w:rPr>
      </w:pPr>
      <w:r w:rsidRPr="00E43C54">
        <w:rPr>
          <w:b/>
          <w:sz w:val="28"/>
          <w:szCs w:val="28"/>
          <w:lang w:val="uk-UA"/>
        </w:rPr>
        <w:t>Структура і обсяг дисертації</w:t>
      </w:r>
      <w:r>
        <w:rPr>
          <w:sz w:val="28"/>
          <w:szCs w:val="28"/>
          <w:lang w:val="uk-UA"/>
        </w:rPr>
        <w:t xml:space="preserve">. </w:t>
      </w:r>
      <w:r w:rsidRPr="00460878">
        <w:rPr>
          <w:sz w:val="28"/>
          <w:szCs w:val="28"/>
          <w:lang w:val="uk-UA"/>
        </w:rPr>
        <w:t xml:space="preserve">Робота складається зі вступу, </w:t>
      </w:r>
      <w:r>
        <w:rPr>
          <w:sz w:val="28"/>
          <w:szCs w:val="28"/>
          <w:lang w:val="uk-UA"/>
        </w:rPr>
        <w:t>переліку умовних скорочень, трьох</w:t>
      </w:r>
      <w:r w:rsidRPr="00460878">
        <w:rPr>
          <w:sz w:val="28"/>
          <w:szCs w:val="28"/>
          <w:lang w:val="uk-UA"/>
        </w:rPr>
        <w:t xml:space="preserve"> розділів із висновками до кожного з них, загальних висновків, </w:t>
      </w:r>
      <w:r>
        <w:rPr>
          <w:sz w:val="28"/>
          <w:szCs w:val="28"/>
          <w:lang w:val="uk-UA"/>
        </w:rPr>
        <w:t>восьми</w:t>
      </w:r>
      <w:r w:rsidRPr="00460878">
        <w:rPr>
          <w:sz w:val="28"/>
          <w:szCs w:val="28"/>
          <w:lang w:val="uk-UA"/>
        </w:rPr>
        <w:t xml:space="preserve"> додатків</w:t>
      </w:r>
      <w:r>
        <w:rPr>
          <w:sz w:val="28"/>
          <w:szCs w:val="28"/>
          <w:lang w:val="uk-UA"/>
        </w:rPr>
        <w:t>,</w:t>
      </w:r>
      <w:r w:rsidRPr="00460878">
        <w:rPr>
          <w:sz w:val="28"/>
          <w:szCs w:val="28"/>
          <w:lang w:val="uk-UA"/>
        </w:rPr>
        <w:t xml:space="preserve"> списків використаної науков</w:t>
      </w:r>
      <w:r>
        <w:rPr>
          <w:sz w:val="28"/>
          <w:szCs w:val="28"/>
          <w:lang w:val="uk-UA"/>
        </w:rPr>
        <w:t>ої, довідкової літератури</w:t>
      </w:r>
      <w:r w:rsidRPr="00460878">
        <w:rPr>
          <w:sz w:val="28"/>
          <w:szCs w:val="28"/>
          <w:lang w:val="uk-UA"/>
        </w:rPr>
        <w:t xml:space="preserve"> </w:t>
      </w:r>
      <w:r>
        <w:rPr>
          <w:sz w:val="28"/>
          <w:szCs w:val="28"/>
          <w:lang w:val="uk-UA"/>
        </w:rPr>
        <w:t>та джерел ілюстративного матеріалу</w:t>
      </w:r>
      <w:r w:rsidRPr="00460878">
        <w:rPr>
          <w:sz w:val="28"/>
          <w:szCs w:val="28"/>
          <w:lang w:val="uk-UA"/>
        </w:rPr>
        <w:t>. Обсяг тексту дисертації</w:t>
      </w:r>
      <w:r w:rsidRPr="009C13DA">
        <w:rPr>
          <w:sz w:val="28"/>
          <w:szCs w:val="28"/>
          <w:lang w:val="uk-UA"/>
        </w:rPr>
        <w:t xml:space="preserve"> </w:t>
      </w:r>
      <w:r>
        <w:rPr>
          <w:sz w:val="28"/>
          <w:szCs w:val="28"/>
          <w:lang w:val="uk-UA"/>
        </w:rPr>
        <w:t>–</w:t>
      </w:r>
      <w:r w:rsidRPr="009C13DA">
        <w:rPr>
          <w:sz w:val="28"/>
          <w:szCs w:val="28"/>
          <w:lang w:val="uk-UA"/>
        </w:rPr>
        <w:t xml:space="preserve"> </w:t>
      </w:r>
      <w:r w:rsidRPr="00B57A30">
        <w:rPr>
          <w:sz w:val="28"/>
          <w:szCs w:val="28"/>
          <w:lang w:val="uk-UA"/>
        </w:rPr>
        <w:t>19</w:t>
      </w:r>
      <w:r>
        <w:rPr>
          <w:sz w:val="28"/>
          <w:szCs w:val="28"/>
          <w:lang w:val="uk-UA"/>
        </w:rPr>
        <w:t>6</w:t>
      </w:r>
      <w:r w:rsidRPr="00460878">
        <w:rPr>
          <w:sz w:val="28"/>
          <w:szCs w:val="28"/>
          <w:lang w:val="uk-UA"/>
        </w:rPr>
        <w:t xml:space="preserve"> сторін</w:t>
      </w:r>
      <w:r>
        <w:rPr>
          <w:sz w:val="28"/>
          <w:szCs w:val="28"/>
          <w:lang w:val="uk-UA"/>
        </w:rPr>
        <w:t>ок</w:t>
      </w:r>
      <w:r w:rsidRPr="00460878">
        <w:rPr>
          <w:sz w:val="28"/>
          <w:szCs w:val="28"/>
          <w:lang w:val="uk-UA"/>
        </w:rPr>
        <w:t xml:space="preserve">, загальний обсяг роботи – </w:t>
      </w:r>
      <w:r w:rsidRPr="00B57A30">
        <w:rPr>
          <w:sz w:val="28"/>
          <w:szCs w:val="28"/>
          <w:lang w:val="uk-UA"/>
        </w:rPr>
        <w:t>2</w:t>
      </w:r>
      <w:r>
        <w:rPr>
          <w:sz w:val="28"/>
          <w:szCs w:val="28"/>
          <w:lang w:val="uk-UA"/>
        </w:rPr>
        <w:t>62</w:t>
      </w:r>
      <w:r w:rsidRPr="00460878">
        <w:rPr>
          <w:sz w:val="28"/>
          <w:szCs w:val="28"/>
          <w:lang w:val="uk-UA"/>
        </w:rPr>
        <w:t xml:space="preserve"> сторін</w:t>
      </w:r>
      <w:r>
        <w:rPr>
          <w:sz w:val="28"/>
          <w:szCs w:val="28"/>
          <w:lang w:val="uk-UA"/>
        </w:rPr>
        <w:t>ки</w:t>
      </w:r>
      <w:r w:rsidRPr="00460878">
        <w:rPr>
          <w:sz w:val="28"/>
          <w:szCs w:val="28"/>
          <w:lang w:val="uk-UA"/>
        </w:rPr>
        <w:t xml:space="preserve">. Список використаних джерел нараховує </w:t>
      </w:r>
      <w:r>
        <w:rPr>
          <w:sz w:val="28"/>
          <w:szCs w:val="28"/>
          <w:lang w:val="uk-UA"/>
        </w:rPr>
        <w:t>402 найменування</w:t>
      </w:r>
      <w:r w:rsidRPr="00B57A30">
        <w:rPr>
          <w:sz w:val="28"/>
          <w:szCs w:val="28"/>
          <w:lang w:val="uk-UA"/>
        </w:rPr>
        <w:t xml:space="preserve">, з них </w:t>
      </w:r>
      <w:r>
        <w:rPr>
          <w:sz w:val="28"/>
          <w:szCs w:val="28"/>
          <w:lang w:val="uk-UA"/>
        </w:rPr>
        <w:t>163</w:t>
      </w:r>
      <w:r w:rsidRPr="00460878">
        <w:rPr>
          <w:sz w:val="28"/>
          <w:szCs w:val="28"/>
          <w:lang w:val="uk-UA"/>
        </w:rPr>
        <w:t xml:space="preserve"> іноземними мовами.</w:t>
      </w:r>
      <w:r w:rsidRPr="00460878">
        <w:rPr>
          <w:sz w:val="28"/>
          <w:lang w:val="uk-UA"/>
        </w:rPr>
        <w:t xml:space="preserve"> </w:t>
      </w:r>
    </w:p>
    <w:p w:rsidR="00540A7D" w:rsidRPr="00C5195B" w:rsidRDefault="00540A7D" w:rsidP="00540A7D">
      <w:pPr>
        <w:spacing w:line="360" w:lineRule="auto"/>
        <w:ind w:firstLine="567"/>
        <w:jc w:val="both"/>
        <w:rPr>
          <w:sz w:val="28"/>
          <w:szCs w:val="28"/>
          <w:lang w:val="uk-UA"/>
        </w:rPr>
      </w:pPr>
      <w:r w:rsidRPr="00C5195B">
        <w:rPr>
          <w:sz w:val="28"/>
          <w:szCs w:val="28"/>
          <w:lang w:val="uk-UA"/>
        </w:rPr>
        <w:t xml:space="preserve">У </w:t>
      </w:r>
      <w:r w:rsidRPr="00C5195B">
        <w:rPr>
          <w:b/>
          <w:sz w:val="28"/>
          <w:szCs w:val="28"/>
          <w:lang w:val="uk-UA"/>
        </w:rPr>
        <w:t>вступі</w:t>
      </w:r>
      <w:r w:rsidRPr="00C5195B">
        <w:rPr>
          <w:sz w:val="28"/>
          <w:szCs w:val="28"/>
          <w:lang w:val="uk-UA"/>
        </w:rPr>
        <w:t xml:space="preserve"> обґрунтовано доцільність проведення дослідження, актуальність теми, визначено наукову новизну, сформульовано мету, завдання й основні </w:t>
      </w:r>
      <w:r w:rsidRPr="00C5195B">
        <w:rPr>
          <w:sz w:val="28"/>
          <w:szCs w:val="28"/>
          <w:lang w:val="uk-UA"/>
        </w:rPr>
        <w:lastRenderedPageBreak/>
        <w:t xml:space="preserve">положення, що виносяться на захист, описано методи дослідження, викладено теоретичне й практичне значення його результатів. </w:t>
      </w:r>
    </w:p>
    <w:p w:rsidR="00540A7D" w:rsidRDefault="00540A7D" w:rsidP="00540A7D">
      <w:pPr>
        <w:spacing w:line="360" w:lineRule="auto"/>
        <w:ind w:firstLine="567"/>
        <w:jc w:val="both"/>
        <w:rPr>
          <w:sz w:val="28"/>
          <w:szCs w:val="28"/>
          <w:lang w:val="uk-UA"/>
        </w:rPr>
      </w:pPr>
      <w:r w:rsidRPr="00C5195B">
        <w:rPr>
          <w:sz w:val="28"/>
          <w:szCs w:val="28"/>
          <w:lang w:val="uk-UA"/>
        </w:rPr>
        <w:t xml:space="preserve">У </w:t>
      </w:r>
      <w:r w:rsidRPr="00B127A4">
        <w:rPr>
          <w:b/>
          <w:sz w:val="28"/>
          <w:szCs w:val="28"/>
          <w:lang w:val="uk-UA"/>
        </w:rPr>
        <w:t>першому</w:t>
      </w:r>
      <w:r>
        <w:rPr>
          <w:sz w:val="28"/>
          <w:szCs w:val="28"/>
          <w:lang w:val="uk-UA"/>
        </w:rPr>
        <w:t xml:space="preserve"> </w:t>
      </w:r>
      <w:r w:rsidRPr="00FA69D1">
        <w:rPr>
          <w:b/>
          <w:sz w:val="28"/>
          <w:szCs w:val="28"/>
          <w:lang w:val="uk-UA"/>
        </w:rPr>
        <w:t>розділі</w:t>
      </w:r>
      <w:r w:rsidRPr="00C5195B">
        <w:rPr>
          <w:sz w:val="28"/>
          <w:szCs w:val="28"/>
          <w:lang w:val="uk-UA"/>
        </w:rPr>
        <w:t xml:space="preserve"> представлено теоретичні положення, на які спирається дослідження.</w:t>
      </w:r>
      <w:r>
        <w:rPr>
          <w:sz w:val="28"/>
          <w:szCs w:val="28"/>
          <w:lang w:val="uk-UA"/>
        </w:rPr>
        <w:t xml:space="preserve"> Розкривається поняття прецедентності, здійснюється розмежування логоепістем і інших прецедентних одиниць. З огляду на</w:t>
      </w:r>
      <w:r w:rsidRPr="00C5195B">
        <w:rPr>
          <w:sz w:val="28"/>
          <w:szCs w:val="28"/>
          <w:lang w:val="uk-UA"/>
        </w:rPr>
        <w:t xml:space="preserve"> теорі</w:t>
      </w:r>
      <w:r>
        <w:rPr>
          <w:sz w:val="28"/>
          <w:szCs w:val="28"/>
          <w:lang w:val="uk-UA"/>
        </w:rPr>
        <w:t>ю</w:t>
      </w:r>
      <w:r w:rsidRPr="00C5195B">
        <w:rPr>
          <w:sz w:val="28"/>
          <w:szCs w:val="28"/>
          <w:lang w:val="uk-UA"/>
        </w:rPr>
        <w:t xml:space="preserve"> поліфонії, інтертекстуальності та когнітивізму розглянуто </w:t>
      </w:r>
      <w:r>
        <w:rPr>
          <w:sz w:val="28"/>
          <w:szCs w:val="28"/>
          <w:lang w:val="uk-UA"/>
        </w:rPr>
        <w:t>логоепістеми та їх трансформації у французькому медіа-дискурсі</w:t>
      </w:r>
      <w:r w:rsidRPr="00C5195B">
        <w:rPr>
          <w:sz w:val="28"/>
          <w:szCs w:val="28"/>
          <w:lang w:val="uk-UA"/>
        </w:rPr>
        <w:t xml:space="preserve">. </w:t>
      </w:r>
    </w:p>
    <w:p w:rsidR="00540A7D" w:rsidRPr="00C5195B" w:rsidRDefault="00540A7D" w:rsidP="00540A7D">
      <w:pPr>
        <w:spacing w:line="360" w:lineRule="auto"/>
        <w:ind w:firstLine="567"/>
        <w:jc w:val="both"/>
        <w:rPr>
          <w:sz w:val="28"/>
          <w:szCs w:val="28"/>
          <w:lang w:val="uk-UA"/>
        </w:rPr>
      </w:pPr>
      <w:r w:rsidRPr="00C5195B">
        <w:rPr>
          <w:sz w:val="28"/>
          <w:szCs w:val="28"/>
          <w:lang w:val="uk-UA"/>
        </w:rPr>
        <w:t xml:space="preserve">У </w:t>
      </w:r>
      <w:r w:rsidRPr="00B127A4">
        <w:rPr>
          <w:b/>
          <w:sz w:val="28"/>
          <w:szCs w:val="28"/>
          <w:lang w:val="uk-UA"/>
        </w:rPr>
        <w:t>другому</w:t>
      </w:r>
      <w:r>
        <w:rPr>
          <w:sz w:val="28"/>
          <w:szCs w:val="28"/>
          <w:lang w:val="uk-UA"/>
        </w:rPr>
        <w:t xml:space="preserve"> </w:t>
      </w:r>
      <w:r w:rsidRPr="00FA69D1">
        <w:rPr>
          <w:b/>
          <w:sz w:val="28"/>
          <w:szCs w:val="28"/>
          <w:lang w:val="uk-UA"/>
        </w:rPr>
        <w:t xml:space="preserve">розділі </w:t>
      </w:r>
      <w:r w:rsidRPr="00C5195B">
        <w:rPr>
          <w:sz w:val="28"/>
          <w:szCs w:val="28"/>
          <w:lang w:val="uk-UA"/>
        </w:rPr>
        <w:t xml:space="preserve">досліджено </w:t>
      </w:r>
      <w:r>
        <w:rPr>
          <w:sz w:val="28"/>
          <w:szCs w:val="28"/>
          <w:lang w:val="uk-UA"/>
        </w:rPr>
        <w:t>способи</w:t>
      </w:r>
      <w:r w:rsidRPr="00C5195B">
        <w:rPr>
          <w:sz w:val="28"/>
          <w:szCs w:val="28"/>
          <w:lang w:val="uk-UA"/>
        </w:rPr>
        <w:t xml:space="preserve"> трансформ</w:t>
      </w:r>
      <w:r>
        <w:rPr>
          <w:sz w:val="28"/>
          <w:szCs w:val="28"/>
          <w:lang w:val="uk-UA"/>
        </w:rPr>
        <w:t>ації</w:t>
      </w:r>
      <w:r w:rsidRPr="00C5195B">
        <w:rPr>
          <w:sz w:val="28"/>
          <w:szCs w:val="28"/>
          <w:lang w:val="uk-UA"/>
        </w:rPr>
        <w:t xml:space="preserve"> </w:t>
      </w:r>
      <w:r>
        <w:rPr>
          <w:sz w:val="28"/>
          <w:szCs w:val="28"/>
          <w:lang w:val="uk-UA"/>
        </w:rPr>
        <w:t>логоепістем</w:t>
      </w:r>
      <w:r w:rsidRPr="00C5195B">
        <w:rPr>
          <w:sz w:val="28"/>
          <w:szCs w:val="28"/>
          <w:lang w:val="uk-UA"/>
        </w:rPr>
        <w:t xml:space="preserve"> у </w:t>
      </w:r>
      <w:r>
        <w:rPr>
          <w:sz w:val="28"/>
          <w:szCs w:val="28"/>
          <w:lang w:val="uk-UA"/>
        </w:rPr>
        <w:t>французьк</w:t>
      </w:r>
      <w:r w:rsidRPr="00C5195B">
        <w:rPr>
          <w:sz w:val="28"/>
          <w:szCs w:val="28"/>
          <w:lang w:val="uk-UA"/>
        </w:rPr>
        <w:t xml:space="preserve">ому медіа-дискурсі: буквалізацію, буквалізацію-корегування, корегування, квазіцитацію, імітацію, алюзію, додавання, продовження. Виділено смислотвірні функції </w:t>
      </w:r>
      <w:r>
        <w:rPr>
          <w:sz w:val="28"/>
          <w:szCs w:val="28"/>
          <w:lang w:val="uk-UA"/>
        </w:rPr>
        <w:t>ТЛ</w:t>
      </w:r>
      <w:r w:rsidRPr="00C5195B">
        <w:rPr>
          <w:sz w:val="28"/>
          <w:szCs w:val="28"/>
          <w:lang w:val="uk-UA"/>
        </w:rPr>
        <w:t xml:space="preserve"> у медіа-дискурсі, </w:t>
      </w:r>
      <w:r>
        <w:rPr>
          <w:sz w:val="28"/>
          <w:szCs w:val="28"/>
          <w:lang w:val="uk-UA"/>
        </w:rPr>
        <w:t>визначено</w:t>
      </w:r>
      <w:r w:rsidRPr="00C5195B">
        <w:rPr>
          <w:sz w:val="28"/>
          <w:szCs w:val="28"/>
          <w:lang w:val="uk-UA"/>
        </w:rPr>
        <w:t xml:space="preserve"> </w:t>
      </w:r>
      <w:r>
        <w:rPr>
          <w:sz w:val="28"/>
          <w:szCs w:val="28"/>
          <w:lang w:val="uk-UA"/>
        </w:rPr>
        <w:t xml:space="preserve">їх </w:t>
      </w:r>
      <w:r w:rsidRPr="00C5195B">
        <w:rPr>
          <w:sz w:val="28"/>
          <w:szCs w:val="28"/>
          <w:lang w:val="uk-UA"/>
        </w:rPr>
        <w:t xml:space="preserve">місце в об’ємно-прагматичному членуванні медіа-тексту. </w:t>
      </w:r>
    </w:p>
    <w:p w:rsidR="00540A7D" w:rsidRPr="00C5195B" w:rsidRDefault="00540A7D" w:rsidP="00540A7D">
      <w:pPr>
        <w:autoSpaceDE w:val="0"/>
        <w:autoSpaceDN w:val="0"/>
        <w:adjustRightInd w:val="0"/>
        <w:spacing w:line="360" w:lineRule="auto"/>
        <w:ind w:firstLine="567"/>
        <w:jc w:val="both"/>
        <w:rPr>
          <w:sz w:val="28"/>
          <w:szCs w:val="28"/>
          <w:lang w:val="uk-UA"/>
        </w:rPr>
      </w:pPr>
      <w:r w:rsidRPr="00C5195B">
        <w:rPr>
          <w:sz w:val="28"/>
          <w:szCs w:val="28"/>
          <w:lang w:val="uk-UA"/>
        </w:rPr>
        <w:t xml:space="preserve">У </w:t>
      </w:r>
      <w:r w:rsidRPr="00B127A4">
        <w:rPr>
          <w:b/>
          <w:sz w:val="28"/>
          <w:szCs w:val="28"/>
          <w:lang w:val="uk-UA"/>
        </w:rPr>
        <w:t xml:space="preserve">третьому </w:t>
      </w:r>
      <w:r w:rsidRPr="00FA69D1">
        <w:rPr>
          <w:b/>
          <w:sz w:val="28"/>
          <w:szCs w:val="28"/>
          <w:lang w:val="uk-UA"/>
        </w:rPr>
        <w:t xml:space="preserve">розділі </w:t>
      </w:r>
      <w:r>
        <w:rPr>
          <w:sz w:val="28"/>
          <w:szCs w:val="28"/>
          <w:lang w:val="uk-UA"/>
        </w:rPr>
        <w:t>ТЛ</w:t>
      </w:r>
      <w:r w:rsidRPr="00C5195B">
        <w:rPr>
          <w:sz w:val="28"/>
          <w:szCs w:val="28"/>
          <w:lang w:val="uk-UA"/>
        </w:rPr>
        <w:t xml:space="preserve"> </w:t>
      </w:r>
      <w:r w:rsidRPr="004417B2">
        <w:rPr>
          <w:sz w:val="28"/>
          <w:szCs w:val="28"/>
          <w:lang w:val="uk-UA"/>
        </w:rPr>
        <w:t>п</w:t>
      </w:r>
      <w:r w:rsidRPr="00C5195B">
        <w:rPr>
          <w:sz w:val="28"/>
          <w:szCs w:val="28"/>
          <w:lang w:val="uk-UA"/>
        </w:rPr>
        <w:t>роаналізовано у ракурсі теорії концептуальної інтеграції</w:t>
      </w:r>
      <w:r>
        <w:rPr>
          <w:sz w:val="28"/>
          <w:szCs w:val="28"/>
          <w:lang w:val="uk-UA"/>
        </w:rPr>
        <w:t>;</w:t>
      </w:r>
      <w:r w:rsidRPr="00C5195B">
        <w:rPr>
          <w:sz w:val="28"/>
          <w:szCs w:val="28"/>
          <w:lang w:val="uk-UA"/>
        </w:rPr>
        <w:t xml:space="preserve"> </w:t>
      </w:r>
      <w:r>
        <w:rPr>
          <w:sz w:val="28"/>
          <w:szCs w:val="28"/>
          <w:lang w:val="uk-UA"/>
        </w:rPr>
        <w:t>д</w:t>
      </w:r>
      <w:r w:rsidRPr="00C5195B">
        <w:rPr>
          <w:sz w:val="28"/>
          <w:szCs w:val="28"/>
          <w:lang w:val="uk-UA"/>
        </w:rPr>
        <w:t xml:space="preserve">осліджено мотиваційну базу значень </w:t>
      </w:r>
      <w:r>
        <w:rPr>
          <w:sz w:val="28"/>
          <w:szCs w:val="28"/>
          <w:lang w:val="uk-UA"/>
        </w:rPr>
        <w:t>ТЛ</w:t>
      </w:r>
      <w:r w:rsidRPr="00C5195B">
        <w:rPr>
          <w:sz w:val="28"/>
          <w:szCs w:val="28"/>
          <w:lang w:val="uk-UA"/>
        </w:rPr>
        <w:t xml:space="preserve">; виділено жанри </w:t>
      </w:r>
      <w:r>
        <w:rPr>
          <w:sz w:val="28"/>
          <w:szCs w:val="28"/>
          <w:lang w:val="uk-UA"/>
        </w:rPr>
        <w:t>тих логоепістем</w:t>
      </w:r>
      <w:r w:rsidRPr="00C5195B">
        <w:rPr>
          <w:sz w:val="28"/>
          <w:szCs w:val="28"/>
          <w:lang w:val="uk-UA"/>
        </w:rPr>
        <w:t xml:space="preserve">, </w:t>
      </w:r>
      <w:r>
        <w:rPr>
          <w:sz w:val="28"/>
          <w:szCs w:val="28"/>
          <w:lang w:val="uk-UA"/>
        </w:rPr>
        <w:t xml:space="preserve">які </w:t>
      </w:r>
      <w:r w:rsidRPr="00C5195B">
        <w:rPr>
          <w:sz w:val="28"/>
          <w:szCs w:val="28"/>
          <w:lang w:val="uk-UA"/>
        </w:rPr>
        <w:t>здатні до трансформ</w:t>
      </w:r>
      <w:r>
        <w:rPr>
          <w:sz w:val="28"/>
          <w:szCs w:val="28"/>
          <w:lang w:val="uk-UA"/>
        </w:rPr>
        <w:t>а</w:t>
      </w:r>
      <w:r w:rsidRPr="00C5195B">
        <w:rPr>
          <w:sz w:val="28"/>
          <w:szCs w:val="28"/>
          <w:lang w:val="uk-UA"/>
        </w:rPr>
        <w:t xml:space="preserve">цій у </w:t>
      </w:r>
      <w:r>
        <w:rPr>
          <w:sz w:val="28"/>
          <w:szCs w:val="28"/>
          <w:lang w:val="uk-UA"/>
        </w:rPr>
        <w:t>французьк</w:t>
      </w:r>
      <w:r w:rsidRPr="00C5195B">
        <w:rPr>
          <w:sz w:val="28"/>
          <w:szCs w:val="28"/>
          <w:lang w:val="uk-UA"/>
        </w:rPr>
        <w:t>ому медіа-дискурсі.</w:t>
      </w:r>
    </w:p>
    <w:p w:rsidR="00540A7D" w:rsidRDefault="00540A7D" w:rsidP="00540A7D">
      <w:pPr>
        <w:spacing w:line="360" w:lineRule="auto"/>
        <w:ind w:firstLine="567"/>
        <w:jc w:val="both"/>
        <w:rPr>
          <w:sz w:val="28"/>
          <w:szCs w:val="28"/>
          <w:lang w:val="uk-UA"/>
        </w:rPr>
      </w:pPr>
      <w:r w:rsidRPr="00C5195B">
        <w:rPr>
          <w:sz w:val="28"/>
          <w:szCs w:val="28"/>
          <w:lang w:val="uk-UA"/>
        </w:rPr>
        <w:t xml:space="preserve">У </w:t>
      </w:r>
      <w:r w:rsidRPr="00C5195B">
        <w:rPr>
          <w:b/>
          <w:sz w:val="28"/>
          <w:szCs w:val="28"/>
          <w:lang w:val="uk-UA"/>
        </w:rPr>
        <w:t>загальних</w:t>
      </w:r>
      <w:r w:rsidRPr="00C5195B">
        <w:rPr>
          <w:sz w:val="28"/>
          <w:szCs w:val="28"/>
          <w:lang w:val="uk-UA"/>
        </w:rPr>
        <w:t xml:space="preserve"> </w:t>
      </w:r>
      <w:r w:rsidRPr="00C5195B">
        <w:rPr>
          <w:b/>
          <w:sz w:val="28"/>
          <w:szCs w:val="28"/>
          <w:lang w:val="uk-UA"/>
        </w:rPr>
        <w:t>висновках</w:t>
      </w:r>
      <w:r w:rsidRPr="00C5195B">
        <w:rPr>
          <w:sz w:val="28"/>
          <w:szCs w:val="28"/>
          <w:lang w:val="uk-UA"/>
        </w:rPr>
        <w:t xml:space="preserve"> узагальнено результати проведеного дослідження, окреслено перспективи подальшої наукової роботи в обраній галузі.</w:t>
      </w:r>
    </w:p>
    <w:p w:rsidR="00540A7D" w:rsidRPr="00C5195B" w:rsidRDefault="00540A7D" w:rsidP="00540A7D">
      <w:pPr>
        <w:spacing w:line="360" w:lineRule="auto"/>
        <w:ind w:firstLine="567"/>
        <w:jc w:val="both"/>
        <w:rPr>
          <w:sz w:val="28"/>
          <w:szCs w:val="28"/>
          <w:lang w:val="uk-UA"/>
        </w:rPr>
      </w:pPr>
      <w:r>
        <w:rPr>
          <w:sz w:val="28"/>
          <w:szCs w:val="28"/>
          <w:lang w:val="uk-UA"/>
        </w:rPr>
        <w:t xml:space="preserve">У </w:t>
      </w:r>
      <w:r w:rsidRPr="00D129E7">
        <w:rPr>
          <w:b/>
          <w:sz w:val="28"/>
          <w:szCs w:val="28"/>
          <w:lang w:val="uk-UA"/>
        </w:rPr>
        <w:t>додатках</w:t>
      </w:r>
      <w:r>
        <w:rPr>
          <w:sz w:val="28"/>
          <w:szCs w:val="28"/>
          <w:lang w:val="uk-UA"/>
        </w:rPr>
        <w:t xml:space="preserve"> містяться таблиці, діаграми та схеми, що підтверджують результати дослідження.</w:t>
      </w:r>
    </w:p>
    <w:p w:rsidR="00540A7D" w:rsidRPr="00485732" w:rsidRDefault="00540A7D" w:rsidP="00540A7D">
      <w:pPr>
        <w:spacing w:line="360" w:lineRule="auto"/>
        <w:ind w:firstLine="567"/>
        <w:jc w:val="both"/>
        <w:rPr>
          <w:sz w:val="28"/>
          <w:szCs w:val="28"/>
          <w:lang w:val="uk-UA"/>
        </w:rPr>
      </w:pPr>
      <w:r w:rsidRPr="006F7D87">
        <w:rPr>
          <w:sz w:val="28"/>
          <w:szCs w:val="28"/>
          <w:lang w:val="uk-UA"/>
        </w:rPr>
        <w:t>У</w:t>
      </w:r>
      <w:r w:rsidRPr="006F7D87">
        <w:rPr>
          <w:b/>
          <w:sz w:val="28"/>
          <w:szCs w:val="28"/>
          <w:lang w:val="uk-UA"/>
        </w:rPr>
        <w:t xml:space="preserve"> додатках</w:t>
      </w:r>
      <w:r w:rsidRPr="006F7D87">
        <w:rPr>
          <w:sz w:val="28"/>
          <w:szCs w:val="28"/>
          <w:lang w:val="uk-UA"/>
        </w:rPr>
        <w:t xml:space="preserve"> представлено 2 </w:t>
      </w:r>
      <w:r w:rsidRPr="006F7D87">
        <w:rPr>
          <w:sz w:val="28"/>
          <w:szCs w:val="28"/>
          <w:lang w:val="uk-UA" w:eastAsia="ja-JP"/>
        </w:rPr>
        <w:t>діаграми</w:t>
      </w:r>
      <w:r>
        <w:rPr>
          <w:sz w:val="28"/>
          <w:szCs w:val="28"/>
          <w:lang w:val="uk-UA" w:eastAsia="ja-JP"/>
        </w:rPr>
        <w:t xml:space="preserve"> з</w:t>
      </w:r>
      <w:r w:rsidRPr="006F7D87">
        <w:rPr>
          <w:sz w:val="28"/>
          <w:szCs w:val="28"/>
          <w:lang w:val="uk-UA" w:eastAsia="ja-JP"/>
        </w:rPr>
        <w:t xml:space="preserve"> відсоткови</w:t>
      </w:r>
      <w:r>
        <w:rPr>
          <w:sz w:val="28"/>
          <w:szCs w:val="28"/>
          <w:lang w:val="uk-UA" w:eastAsia="ja-JP"/>
        </w:rPr>
        <w:t>м</w:t>
      </w:r>
      <w:r w:rsidRPr="006F7D87">
        <w:rPr>
          <w:sz w:val="28"/>
          <w:szCs w:val="28"/>
          <w:lang w:val="uk-UA" w:eastAsia="ja-JP"/>
        </w:rPr>
        <w:t xml:space="preserve"> аналіз</w:t>
      </w:r>
      <w:r>
        <w:rPr>
          <w:sz w:val="28"/>
          <w:szCs w:val="28"/>
          <w:lang w:val="uk-UA" w:eastAsia="ja-JP"/>
        </w:rPr>
        <w:t>ом</w:t>
      </w:r>
      <w:r w:rsidRPr="006F7D87">
        <w:rPr>
          <w:sz w:val="28"/>
          <w:szCs w:val="28"/>
          <w:lang w:val="uk-UA" w:eastAsia="ja-JP"/>
        </w:rPr>
        <w:t xml:space="preserve"> частотності типів трансформ</w:t>
      </w:r>
      <w:r>
        <w:rPr>
          <w:sz w:val="28"/>
          <w:szCs w:val="28"/>
          <w:lang w:val="uk-UA" w:eastAsia="ja-JP"/>
        </w:rPr>
        <w:t>ацій</w:t>
      </w:r>
      <w:r w:rsidRPr="006F7D87">
        <w:rPr>
          <w:sz w:val="28"/>
          <w:szCs w:val="28"/>
          <w:lang w:val="uk-UA" w:eastAsia="ja-JP"/>
        </w:rPr>
        <w:t xml:space="preserve"> у </w:t>
      </w:r>
      <w:r>
        <w:rPr>
          <w:sz w:val="28"/>
          <w:szCs w:val="28"/>
          <w:lang w:val="uk-UA" w:eastAsia="ja-JP"/>
        </w:rPr>
        <w:t>французьк</w:t>
      </w:r>
      <w:r w:rsidRPr="006F7D87">
        <w:rPr>
          <w:sz w:val="28"/>
          <w:szCs w:val="28"/>
          <w:lang w:val="uk-UA" w:eastAsia="ja-JP"/>
        </w:rPr>
        <w:t>ому медіа-дискурсі, 1 таблицю</w:t>
      </w:r>
      <w:r w:rsidRPr="006F7D87">
        <w:rPr>
          <w:sz w:val="28"/>
          <w:szCs w:val="28"/>
          <w:lang w:val="uk-UA"/>
        </w:rPr>
        <w:t xml:space="preserve"> субституці</w:t>
      </w:r>
      <w:r>
        <w:rPr>
          <w:sz w:val="28"/>
          <w:szCs w:val="28"/>
          <w:lang w:val="uk-UA"/>
        </w:rPr>
        <w:t>ї</w:t>
      </w:r>
      <w:r w:rsidRPr="006F7D87">
        <w:rPr>
          <w:sz w:val="28"/>
          <w:szCs w:val="28"/>
          <w:lang w:val="uk-UA"/>
        </w:rPr>
        <w:t xml:space="preserve"> </w:t>
      </w:r>
      <w:r>
        <w:rPr>
          <w:sz w:val="28"/>
          <w:szCs w:val="28"/>
          <w:lang w:val="uk-UA"/>
        </w:rPr>
        <w:t>логоепістем</w:t>
      </w:r>
      <w:r w:rsidRPr="006F7D87">
        <w:rPr>
          <w:sz w:val="28"/>
          <w:szCs w:val="28"/>
          <w:lang w:val="uk-UA"/>
        </w:rPr>
        <w:t xml:space="preserve"> на основі СТА, 3 таблиці </w:t>
      </w:r>
      <w:r>
        <w:rPr>
          <w:sz w:val="28"/>
          <w:szCs w:val="28"/>
          <w:lang w:val="uk-UA"/>
        </w:rPr>
        <w:t>механізмів мультисубституції</w:t>
      </w:r>
      <w:r w:rsidRPr="006F7D87">
        <w:rPr>
          <w:sz w:val="28"/>
          <w:szCs w:val="28"/>
          <w:lang w:val="uk-UA"/>
        </w:rPr>
        <w:t xml:space="preserve"> </w:t>
      </w:r>
      <w:r>
        <w:rPr>
          <w:sz w:val="28"/>
          <w:szCs w:val="28"/>
          <w:lang w:val="uk-UA"/>
        </w:rPr>
        <w:t>логоепістем</w:t>
      </w:r>
      <w:r w:rsidRPr="006F7D87">
        <w:rPr>
          <w:sz w:val="28"/>
          <w:szCs w:val="28"/>
          <w:lang w:val="uk-UA"/>
        </w:rPr>
        <w:t xml:space="preserve">, 1 таблицю конвенційних формул, які </w:t>
      </w:r>
      <w:r>
        <w:rPr>
          <w:sz w:val="28"/>
          <w:szCs w:val="28"/>
          <w:lang w:val="uk-UA"/>
        </w:rPr>
        <w:t>імітуються</w:t>
      </w:r>
      <w:r w:rsidRPr="006F7D87">
        <w:rPr>
          <w:sz w:val="28"/>
          <w:szCs w:val="28"/>
          <w:lang w:val="uk-UA"/>
        </w:rPr>
        <w:t xml:space="preserve"> у </w:t>
      </w:r>
      <w:r>
        <w:rPr>
          <w:sz w:val="28"/>
          <w:szCs w:val="28"/>
          <w:lang w:val="uk-UA"/>
        </w:rPr>
        <w:t>французьк</w:t>
      </w:r>
      <w:r w:rsidRPr="006F7D87">
        <w:rPr>
          <w:sz w:val="28"/>
          <w:szCs w:val="28"/>
          <w:lang w:val="uk-UA"/>
        </w:rPr>
        <w:t xml:space="preserve">ому медіа-дискурсі, 9 </w:t>
      </w:r>
      <w:r>
        <w:rPr>
          <w:sz w:val="28"/>
          <w:szCs w:val="28"/>
          <w:lang w:val="uk-UA"/>
        </w:rPr>
        <w:t>таблиць</w:t>
      </w:r>
      <w:r w:rsidRPr="006F7D87">
        <w:rPr>
          <w:sz w:val="28"/>
          <w:szCs w:val="28"/>
          <w:lang w:val="uk-UA"/>
        </w:rPr>
        <w:t xml:space="preserve"> мереж концептуальн</w:t>
      </w:r>
      <w:r>
        <w:rPr>
          <w:sz w:val="28"/>
          <w:szCs w:val="28"/>
          <w:lang w:val="uk-UA"/>
        </w:rPr>
        <w:t>ої</w:t>
      </w:r>
      <w:r w:rsidRPr="006F7D87">
        <w:rPr>
          <w:sz w:val="28"/>
          <w:szCs w:val="28"/>
          <w:lang w:val="uk-UA"/>
        </w:rPr>
        <w:t xml:space="preserve"> інтеграці</w:t>
      </w:r>
      <w:r>
        <w:rPr>
          <w:sz w:val="28"/>
          <w:szCs w:val="28"/>
          <w:lang w:val="uk-UA"/>
        </w:rPr>
        <w:t>ї</w:t>
      </w:r>
      <w:r w:rsidRPr="006F7D87">
        <w:rPr>
          <w:sz w:val="28"/>
          <w:szCs w:val="28"/>
          <w:lang w:val="uk-UA"/>
        </w:rPr>
        <w:t xml:space="preserve"> трансформованих </w:t>
      </w:r>
      <w:r>
        <w:rPr>
          <w:sz w:val="28"/>
          <w:szCs w:val="28"/>
          <w:lang w:val="uk-UA"/>
        </w:rPr>
        <w:t>логоепістем</w:t>
      </w:r>
      <w:r w:rsidRPr="006F7D87">
        <w:rPr>
          <w:sz w:val="28"/>
          <w:szCs w:val="28"/>
          <w:lang w:val="uk-UA"/>
        </w:rPr>
        <w:t xml:space="preserve">, 1 таблицю залежності </w:t>
      </w:r>
      <w:r>
        <w:rPr>
          <w:sz w:val="28"/>
          <w:szCs w:val="28"/>
          <w:lang w:val="uk-UA" w:eastAsia="ja-JP"/>
        </w:rPr>
        <w:t>прагматичних</w:t>
      </w:r>
      <w:r w:rsidRPr="00E91D82">
        <w:rPr>
          <w:sz w:val="28"/>
          <w:szCs w:val="28"/>
          <w:lang w:val="uk-UA" w:eastAsia="ja-JP"/>
        </w:rPr>
        <w:t xml:space="preserve"> ефектів </w:t>
      </w:r>
      <w:r>
        <w:rPr>
          <w:sz w:val="28"/>
          <w:szCs w:val="28"/>
          <w:lang w:val="uk-UA" w:eastAsia="ja-JP"/>
        </w:rPr>
        <w:t>трансформованих логоепістем</w:t>
      </w:r>
      <w:r w:rsidRPr="00E91D82">
        <w:rPr>
          <w:sz w:val="28"/>
          <w:szCs w:val="28"/>
          <w:lang w:val="uk-UA" w:eastAsia="ja-JP"/>
        </w:rPr>
        <w:t xml:space="preserve"> від </w:t>
      </w:r>
      <w:r>
        <w:rPr>
          <w:sz w:val="28"/>
          <w:szCs w:val="28"/>
          <w:lang w:val="uk-UA" w:eastAsia="ja-JP"/>
        </w:rPr>
        <w:t>уявлення про</w:t>
      </w:r>
      <w:r w:rsidRPr="006F7D87">
        <w:rPr>
          <w:sz w:val="28"/>
          <w:szCs w:val="28"/>
          <w:lang w:val="uk-UA" w:eastAsia="ja-JP"/>
        </w:rPr>
        <w:t xml:space="preserve"> </w:t>
      </w:r>
      <w:r w:rsidRPr="00E91D82">
        <w:rPr>
          <w:sz w:val="28"/>
          <w:szCs w:val="28"/>
          <w:lang w:val="uk-UA" w:eastAsia="ja-JP"/>
        </w:rPr>
        <w:t>жанр</w:t>
      </w:r>
      <w:r>
        <w:rPr>
          <w:sz w:val="28"/>
          <w:szCs w:val="28"/>
          <w:lang w:val="uk-UA" w:eastAsia="ja-JP"/>
        </w:rPr>
        <w:t>и</w:t>
      </w:r>
      <w:r w:rsidRPr="00E91D82">
        <w:rPr>
          <w:sz w:val="28"/>
          <w:szCs w:val="28"/>
          <w:lang w:val="uk-UA" w:eastAsia="ja-JP"/>
        </w:rPr>
        <w:t xml:space="preserve"> </w:t>
      </w:r>
      <w:r>
        <w:rPr>
          <w:sz w:val="28"/>
          <w:szCs w:val="28"/>
          <w:lang w:val="uk-UA" w:eastAsia="ja-JP"/>
        </w:rPr>
        <w:t>логоепістем у французькому соціумі</w:t>
      </w:r>
      <w:r w:rsidRPr="006F7D87">
        <w:rPr>
          <w:sz w:val="28"/>
          <w:szCs w:val="28"/>
          <w:lang w:val="uk-UA" w:eastAsia="ja-JP"/>
        </w:rPr>
        <w:t xml:space="preserve">; 1 діаграму частотності </w:t>
      </w:r>
      <w:r>
        <w:rPr>
          <w:sz w:val="28"/>
          <w:szCs w:val="28"/>
          <w:lang w:val="uk-UA" w:eastAsia="ja-JP"/>
        </w:rPr>
        <w:t>використання</w:t>
      </w:r>
      <w:r w:rsidRPr="006F7D87">
        <w:rPr>
          <w:sz w:val="28"/>
          <w:szCs w:val="28"/>
          <w:lang w:val="uk-UA" w:eastAsia="ja-JP"/>
        </w:rPr>
        <w:t xml:space="preserve"> жанрів </w:t>
      </w:r>
      <w:r>
        <w:rPr>
          <w:sz w:val="28"/>
          <w:szCs w:val="28"/>
          <w:lang w:val="uk-UA" w:eastAsia="ja-JP"/>
        </w:rPr>
        <w:t>логоепістем</w:t>
      </w:r>
      <w:r w:rsidRPr="006F7D87">
        <w:rPr>
          <w:sz w:val="28"/>
          <w:szCs w:val="28"/>
          <w:lang w:val="uk-UA" w:eastAsia="ja-JP"/>
        </w:rPr>
        <w:t xml:space="preserve"> </w:t>
      </w:r>
      <w:r>
        <w:rPr>
          <w:sz w:val="28"/>
          <w:szCs w:val="28"/>
          <w:lang w:val="uk-UA" w:eastAsia="ja-JP"/>
        </w:rPr>
        <w:t xml:space="preserve">для трансформацій </w:t>
      </w:r>
      <w:r w:rsidRPr="006F7D87">
        <w:rPr>
          <w:sz w:val="28"/>
          <w:szCs w:val="28"/>
          <w:lang w:val="uk-UA" w:eastAsia="ja-JP"/>
        </w:rPr>
        <w:t xml:space="preserve">у </w:t>
      </w:r>
      <w:r>
        <w:rPr>
          <w:sz w:val="28"/>
          <w:szCs w:val="28"/>
          <w:lang w:val="uk-UA" w:eastAsia="ja-JP"/>
        </w:rPr>
        <w:t>французьк</w:t>
      </w:r>
      <w:r w:rsidRPr="006F7D87">
        <w:rPr>
          <w:sz w:val="28"/>
          <w:szCs w:val="28"/>
          <w:lang w:val="uk-UA" w:eastAsia="ja-JP"/>
        </w:rPr>
        <w:t>ому медіа-дискурсі</w:t>
      </w:r>
      <w:r>
        <w:rPr>
          <w:sz w:val="28"/>
          <w:szCs w:val="28"/>
          <w:lang w:val="uk-UA" w:eastAsia="ja-JP"/>
        </w:rPr>
        <w:t>.</w:t>
      </w:r>
    </w:p>
    <w:p w:rsidR="00540A7D" w:rsidRPr="00540A7D" w:rsidRDefault="00540A7D" w:rsidP="00540A7D">
      <w:pPr>
        <w:spacing w:line="360" w:lineRule="auto"/>
        <w:jc w:val="center"/>
        <w:rPr>
          <w:b/>
          <w:sz w:val="28"/>
          <w:szCs w:val="28"/>
          <w:lang w:val="uk-UA"/>
        </w:rPr>
      </w:pPr>
      <w:r w:rsidRPr="00540A7D">
        <w:rPr>
          <w:b/>
          <w:sz w:val="28"/>
          <w:szCs w:val="28"/>
          <w:lang w:val="uk-UA"/>
        </w:rPr>
        <w:t>ЗАГАЛЬНІ ВИСНОВКИ</w:t>
      </w:r>
    </w:p>
    <w:p w:rsidR="00540A7D" w:rsidRPr="00540A7D" w:rsidRDefault="00540A7D" w:rsidP="00540A7D">
      <w:pPr>
        <w:spacing w:line="360" w:lineRule="auto"/>
        <w:ind w:firstLine="600"/>
        <w:jc w:val="both"/>
        <w:rPr>
          <w:sz w:val="28"/>
          <w:szCs w:val="28"/>
          <w:lang w:val="uk-UA"/>
        </w:rPr>
      </w:pPr>
    </w:p>
    <w:p w:rsidR="00540A7D" w:rsidRPr="00FE1184" w:rsidRDefault="00540A7D" w:rsidP="00540A7D">
      <w:pPr>
        <w:spacing w:line="360" w:lineRule="auto"/>
        <w:ind w:firstLine="567"/>
        <w:jc w:val="both"/>
        <w:rPr>
          <w:sz w:val="28"/>
          <w:szCs w:val="28"/>
        </w:rPr>
      </w:pPr>
      <w:r w:rsidRPr="00540A7D">
        <w:rPr>
          <w:sz w:val="28"/>
          <w:szCs w:val="28"/>
          <w:lang w:val="uk-UA"/>
        </w:rPr>
        <w:lastRenderedPageBreak/>
        <w:t xml:space="preserve">Логоепістеми як інтертекстуальні, поліфонічні одиниці є концентратами культури, мовним втіленням людських життєвих цінностей, що належать культурній пам’яті соціуму. Вони мають в цьому соціумі стійкий інваріантний зміст – план змісту, пов’язаний із різнорівневими мовними одиницями, які цей зміст актуалізують в дискурсі – план вираження. Виступають "згортками" прецедентних текстів і / чи ситуацій. Логоепістеми є одночасно способом сприйняття інформації мовною особистістю в процесі комунікації і </w:t>
      </w:r>
      <w:r w:rsidRPr="00540A7D">
        <w:rPr>
          <w:color w:val="000000"/>
          <w:sz w:val="28"/>
          <w:szCs w:val="28"/>
          <w:lang w:val="uk-UA"/>
        </w:rPr>
        <w:t xml:space="preserve">готовими інтелектуально-емоційними блоками, мірками, еталонами для співставлення, внаслідок чого вони виступають "ремою" комунікативного повідомлення. </w:t>
      </w:r>
      <w:r w:rsidRPr="00540A7D">
        <w:rPr>
          <w:color w:val="000000"/>
          <w:sz w:val="28"/>
          <w:szCs w:val="28"/>
          <w:lang w:val="uk-UA"/>
        </w:rPr>
        <w:br w:type="textWrapping" w:clear="all"/>
      </w:r>
      <w:r>
        <w:rPr>
          <w:color w:val="000000"/>
          <w:sz w:val="28"/>
          <w:szCs w:val="28"/>
        </w:rPr>
        <w:t xml:space="preserve">У ТЛ з’являється тематична частина за рахунок нового елементу, що вводиться в їх синтаксичну чи семантичну структуру </w:t>
      </w:r>
    </w:p>
    <w:p w:rsidR="00540A7D" w:rsidRDefault="00540A7D" w:rsidP="00540A7D">
      <w:pPr>
        <w:spacing w:line="360" w:lineRule="auto"/>
        <w:ind w:firstLine="567"/>
        <w:jc w:val="both"/>
        <w:rPr>
          <w:sz w:val="28"/>
          <w:szCs w:val="28"/>
        </w:rPr>
      </w:pPr>
      <w:r>
        <w:rPr>
          <w:sz w:val="28"/>
          <w:szCs w:val="28"/>
        </w:rPr>
        <w:t xml:space="preserve">Логоепістеми є частиною КБ – </w:t>
      </w:r>
      <w:r w:rsidRPr="00D53B50">
        <w:rPr>
          <w:sz w:val="28"/>
          <w:szCs w:val="28"/>
        </w:rPr>
        <w:t>структурован</w:t>
      </w:r>
      <w:r>
        <w:rPr>
          <w:sz w:val="28"/>
          <w:szCs w:val="28"/>
        </w:rPr>
        <w:t xml:space="preserve">ої </w:t>
      </w:r>
      <w:r w:rsidRPr="00D53B50">
        <w:rPr>
          <w:sz w:val="28"/>
          <w:szCs w:val="28"/>
        </w:rPr>
        <w:t>сукупн</w:t>
      </w:r>
      <w:r>
        <w:rPr>
          <w:sz w:val="28"/>
          <w:szCs w:val="28"/>
        </w:rPr>
        <w:t>ості</w:t>
      </w:r>
      <w:r w:rsidRPr="00D53B50">
        <w:rPr>
          <w:sz w:val="28"/>
          <w:szCs w:val="28"/>
        </w:rPr>
        <w:t xml:space="preserve"> міні</w:t>
      </w:r>
      <w:r>
        <w:rPr>
          <w:sz w:val="28"/>
          <w:szCs w:val="28"/>
        </w:rPr>
        <w:t xml:space="preserve">мізованих і редукованих знань і </w:t>
      </w:r>
      <w:r w:rsidRPr="00D53B50">
        <w:rPr>
          <w:sz w:val="28"/>
          <w:szCs w:val="28"/>
        </w:rPr>
        <w:t xml:space="preserve">уявлень про </w:t>
      </w:r>
      <w:r>
        <w:rPr>
          <w:sz w:val="28"/>
          <w:szCs w:val="28"/>
        </w:rPr>
        <w:t>світ</w:t>
      </w:r>
      <w:r w:rsidRPr="00D53B50">
        <w:rPr>
          <w:sz w:val="28"/>
          <w:szCs w:val="28"/>
        </w:rPr>
        <w:t>, властив</w:t>
      </w:r>
      <w:r>
        <w:rPr>
          <w:sz w:val="28"/>
          <w:szCs w:val="28"/>
        </w:rPr>
        <w:t>ій</w:t>
      </w:r>
      <w:r w:rsidRPr="00D53B50">
        <w:rPr>
          <w:sz w:val="28"/>
          <w:szCs w:val="28"/>
        </w:rPr>
        <w:t xml:space="preserve"> всім членам мовного соціуму</w:t>
      </w:r>
      <w:r>
        <w:rPr>
          <w:sz w:val="28"/>
          <w:szCs w:val="28"/>
        </w:rPr>
        <w:t>; і утворюють концепт – соціально-психічн</w:t>
      </w:r>
      <w:r w:rsidRPr="006F4388">
        <w:rPr>
          <w:sz w:val="28"/>
          <w:szCs w:val="28"/>
        </w:rPr>
        <w:t>е</w:t>
      </w:r>
      <w:r>
        <w:rPr>
          <w:sz w:val="28"/>
          <w:szCs w:val="28"/>
        </w:rPr>
        <w:t xml:space="preserve"> утворення, яке характеризується багатомірністю і ціннісною значимістю. К</w:t>
      </w:r>
      <w:r w:rsidRPr="00546A45">
        <w:rPr>
          <w:sz w:val="28"/>
          <w:szCs w:val="28"/>
        </w:rPr>
        <w:t>ультурно-</w:t>
      </w:r>
      <w:r>
        <w:rPr>
          <w:sz w:val="28"/>
          <w:szCs w:val="28"/>
        </w:rPr>
        <w:t>зумовл</w:t>
      </w:r>
      <w:r w:rsidRPr="00546A45">
        <w:rPr>
          <w:sz w:val="28"/>
          <w:szCs w:val="28"/>
        </w:rPr>
        <w:t>ен</w:t>
      </w:r>
      <w:r>
        <w:rPr>
          <w:sz w:val="28"/>
          <w:szCs w:val="28"/>
        </w:rPr>
        <w:t xml:space="preserve">е </w:t>
      </w:r>
      <w:r w:rsidRPr="00546A45">
        <w:rPr>
          <w:sz w:val="28"/>
          <w:szCs w:val="28"/>
        </w:rPr>
        <w:t xml:space="preserve">знання навколо концепту </w:t>
      </w:r>
      <w:r>
        <w:rPr>
          <w:sz w:val="28"/>
          <w:szCs w:val="28"/>
        </w:rPr>
        <w:t xml:space="preserve">логоепістеми формується в слоти фрейму, який є узагальненою моделлю організації знань. Логоепістема характеризується МО, під яким ми розуміємо розумово-мовленнєвий образ, </w:t>
      </w:r>
      <w:r w:rsidRPr="007E3E8E">
        <w:rPr>
          <w:sz w:val="28"/>
          <w:szCs w:val="28"/>
        </w:rPr>
        <w:t xml:space="preserve">який склався у суспільстві і закріпився за </w:t>
      </w:r>
      <w:r>
        <w:rPr>
          <w:sz w:val="28"/>
          <w:szCs w:val="28"/>
        </w:rPr>
        <w:t>логоепістемою</w:t>
      </w:r>
      <w:r w:rsidRPr="007E3E8E">
        <w:rPr>
          <w:sz w:val="28"/>
          <w:szCs w:val="28"/>
        </w:rPr>
        <w:t xml:space="preserve"> у свідомості</w:t>
      </w:r>
      <w:r>
        <w:rPr>
          <w:sz w:val="28"/>
          <w:szCs w:val="28"/>
        </w:rPr>
        <w:t xml:space="preserve"> членів мовного соціуму. Цей образ </w:t>
      </w:r>
      <w:r w:rsidRPr="007E3E8E">
        <w:rPr>
          <w:sz w:val="28"/>
          <w:szCs w:val="28"/>
        </w:rPr>
        <w:t>включає в себе сукупність уявлень</w:t>
      </w:r>
      <w:r>
        <w:rPr>
          <w:sz w:val="28"/>
          <w:szCs w:val="28"/>
        </w:rPr>
        <w:t xml:space="preserve"> про логоепістему, а саме: фрейм логоепістеми, фрейм та сценарій прецедентного тексту та / чи ситуації, які вона актуалізує, уявлення про жанр, до якого належить ця логоепістема</w:t>
      </w:r>
      <w:r w:rsidRPr="007E3E8E">
        <w:rPr>
          <w:sz w:val="28"/>
          <w:szCs w:val="28"/>
        </w:rPr>
        <w:t xml:space="preserve">, статус </w:t>
      </w:r>
      <w:r>
        <w:rPr>
          <w:sz w:val="28"/>
          <w:szCs w:val="28"/>
        </w:rPr>
        <w:t xml:space="preserve">цього жанру у ККС, </w:t>
      </w:r>
      <w:r w:rsidRPr="007E3E8E">
        <w:rPr>
          <w:sz w:val="28"/>
          <w:szCs w:val="28"/>
        </w:rPr>
        <w:t>першоджерело</w:t>
      </w:r>
      <w:r>
        <w:rPr>
          <w:sz w:val="28"/>
          <w:szCs w:val="28"/>
        </w:rPr>
        <w:t xml:space="preserve"> логоепістеми</w:t>
      </w:r>
      <w:r w:rsidRPr="007E3E8E">
        <w:rPr>
          <w:sz w:val="28"/>
          <w:szCs w:val="28"/>
        </w:rPr>
        <w:t>, соціал</w:t>
      </w:r>
      <w:r>
        <w:rPr>
          <w:sz w:val="28"/>
          <w:szCs w:val="28"/>
        </w:rPr>
        <w:t>ьний статус цього першоджерела, його соціальну роль, контексти, в яких ця</w:t>
      </w:r>
      <w:r w:rsidRPr="007E3E8E">
        <w:rPr>
          <w:sz w:val="28"/>
          <w:szCs w:val="28"/>
        </w:rPr>
        <w:t xml:space="preserve"> </w:t>
      </w:r>
      <w:r>
        <w:rPr>
          <w:sz w:val="28"/>
          <w:szCs w:val="28"/>
        </w:rPr>
        <w:t>логоепістема</w:t>
      </w:r>
      <w:r w:rsidRPr="007E3E8E">
        <w:rPr>
          <w:sz w:val="28"/>
          <w:szCs w:val="28"/>
        </w:rPr>
        <w:t xml:space="preserve"> вживається, реакції, які </w:t>
      </w:r>
      <w:r>
        <w:rPr>
          <w:sz w:val="28"/>
          <w:szCs w:val="28"/>
        </w:rPr>
        <w:t>вона</w:t>
      </w:r>
      <w:r w:rsidRPr="007E3E8E">
        <w:rPr>
          <w:sz w:val="28"/>
          <w:szCs w:val="28"/>
        </w:rPr>
        <w:t xml:space="preserve"> </w:t>
      </w:r>
      <w:r>
        <w:rPr>
          <w:sz w:val="28"/>
          <w:szCs w:val="28"/>
        </w:rPr>
        <w:t xml:space="preserve">здатна </w:t>
      </w:r>
      <w:r w:rsidRPr="007E3E8E">
        <w:rPr>
          <w:sz w:val="28"/>
          <w:szCs w:val="28"/>
        </w:rPr>
        <w:t>викликати у адресата.</w:t>
      </w:r>
      <w:r w:rsidRPr="009E77E3">
        <w:rPr>
          <w:sz w:val="28"/>
          <w:szCs w:val="28"/>
        </w:rPr>
        <w:t xml:space="preserve"> </w:t>
      </w:r>
      <w:r>
        <w:rPr>
          <w:sz w:val="28"/>
          <w:szCs w:val="28"/>
        </w:rPr>
        <w:t>П</w:t>
      </w:r>
      <w:r w:rsidRPr="00D53B50">
        <w:rPr>
          <w:sz w:val="28"/>
          <w:szCs w:val="28"/>
        </w:rPr>
        <w:t xml:space="preserve">лан вираження </w:t>
      </w:r>
      <w:r>
        <w:rPr>
          <w:sz w:val="28"/>
          <w:szCs w:val="28"/>
        </w:rPr>
        <w:t>логоепістеми, план змісту та її МО є корелюючими величинами. Тому зміни плану вираження та / або уведення логоепістеми у контекст, відмінний від закріпленого її МО, спричиняють</w:t>
      </w:r>
      <w:r w:rsidRPr="00D53B50">
        <w:rPr>
          <w:sz w:val="28"/>
          <w:szCs w:val="28"/>
        </w:rPr>
        <w:t xml:space="preserve"> змін</w:t>
      </w:r>
      <w:r>
        <w:rPr>
          <w:sz w:val="28"/>
          <w:szCs w:val="28"/>
        </w:rPr>
        <w:t>и</w:t>
      </w:r>
      <w:r w:rsidRPr="00D53B50">
        <w:rPr>
          <w:sz w:val="28"/>
          <w:szCs w:val="28"/>
        </w:rPr>
        <w:t xml:space="preserve"> </w:t>
      </w:r>
      <w:r>
        <w:rPr>
          <w:sz w:val="28"/>
          <w:szCs w:val="28"/>
        </w:rPr>
        <w:t>у</w:t>
      </w:r>
      <w:r w:rsidRPr="00D53B50">
        <w:rPr>
          <w:sz w:val="28"/>
          <w:szCs w:val="28"/>
        </w:rPr>
        <w:t xml:space="preserve"> концептуальн</w:t>
      </w:r>
      <w:r>
        <w:rPr>
          <w:sz w:val="28"/>
          <w:szCs w:val="28"/>
        </w:rPr>
        <w:t>ій</w:t>
      </w:r>
      <w:r w:rsidRPr="00D53B50">
        <w:rPr>
          <w:sz w:val="28"/>
          <w:szCs w:val="28"/>
        </w:rPr>
        <w:t xml:space="preserve"> </w:t>
      </w:r>
      <w:r>
        <w:rPr>
          <w:sz w:val="28"/>
          <w:szCs w:val="28"/>
        </w:rPr>
        <w:t xml:space="preserve">площині. </w:t>
      </w:r>
    </w:p>
    <w:p w:rsidR="00540A7D" w:rsidRDefault="00540A7D" w:rsidP="00540A7D">
      <w:pPr>
        <w:spacing w:line="360" w:lineRule="auto"/>
        <w:ind w:firstLine="567"/>
        <w:jc w:val="both"/>
        <w:rPr>
          <w:sz w:val="28"/>
          <w:szCs w:val="28"/>
        </w:rPr>
      </w:pPr>
      <w:r w:rsidRPr="00D53B50">
        <w:rPr>
          <w:sz w:val="28"/>
          <w:szCs w:val="28"/>
        </w:rPr>
        <w:t>На сучасному етапі розвитку суспільства</w:t>
      </w:r>
      <w:r>
        <w:rPr>
          <w:sz w:val="28"/>
          <w:szCs w:val="28"/>
        </w:rPr>
        <w:t xml:space="preserve"> найшвидше на зміни у суспільстві, а отже і у ККС реагує медіа-дискур,</w:t>
      </w:r>
      <w:r w:rsidRPr="000C4752">
        <w:rPr>
          <w:sz w:val="28"/>
          <w:szCs w:val="28"/>
        </w:rPr>
        <w:t xml:space="preserve"> </w:t>
      </w:r>
      <w:r>
        <w:rPr>
          <w:sz w:val="28"/>
          <w:szCs w:val="28"/>
        </w:rPr>
        <w:t>о</w:t>
      </w:r>
      <w:r w:rsidRPr="00D53B50">
        <w:rPr>
          <w:sz w:val="28"/>
          <w:szCs w:val="28"/>
        </w:rPr>
        <w:t xml:space="preserve">сновною характерною рисою </w:t>
      </w:r>
      <w:r>
        <w:rPr>
          <w:sz w:val="28"/>
          <w:szCs w:val="28"/>
        </w:rPr>
        <w:t xml:space="preserve">якого </w:t>
      </w:r>
      <w:r w:rsidRPr="00D53B50">
        <w:rPr>
          <w:sz w:val="28"/>
          <w:szCs w:val="28"/>
        </w:rPr>
        <w:t xml:space="preserve">є </w:t>
      </w:r>
      <w:r>
        <w:rPr>
          <w:sz w:val="28"/>
          <w:szCs w:val="28"/>
        </w:rPr>
        <w:t>його</w:t>
      </w:r>
      <w:r w:rsidRPr="00D53B50">
        <w:rPr>
          <w:sz w:val="28"/>
          <w:szCs w:val="28"/>
        </w:rPr>
        <w:t xml:space="preserve"> надособистісний характер</w:t>
      </w:r>
      <w:r>
        <w:rPr>
          <w:sz w:val="28"/>
          <w:szCs w:val="28"/>
        </w:rPr>
        <w:t>.</w:t>
      </w:r>
      <w:r w:rsidRPr="00D53B50">
        <w:rPr>
          <w:sz w:val="28"/>
          <w:szCs w:val="28"/>
        </w:rPr>
        <w:t xml:space="preserve"> </w:t>
      </w:r>
      <w:r>
        <w:rPr>
          <w:sz w:val="28"/>
          <w:szCs w:val="28"/>
        </w:rPr>
        <w:t>В</w:t>
      </w:r>
      <w:r w:rsidRPr="00D53B50">
        <w:rPr>
          <w:sz w:val="28"/>
          <w:szCs w:val="28"/>
        </w:rPr>
        <w:t xml:space="preserve">икористання у </w:t>
      </w:r>
      <w:r>
        <w:rPr>
          <w:sz w:val="28"/>
          <w:szCs w:val="28"/>
        </w:rPr>
        <w:t>медіа-дискурсі</w:t>
      </w:r>
      <w:r w:rsidRPr="00D53B50">
        <w:rPr>
          <w:sz w:val="28"/>
          <w:szCs w:val="28"/>
        </w:rPr>
        <w:t xml:space="preserve"> </w:t>
      </w:r>
      <w:r>
        <w:rPr>
          <w:sz w:val="28"/>
          <w:szCs w:val="28"/>
        </w:rPr>
        <w:t xml:space="preserve">логоепістем, які в плані </w:t>
      </w:r>
      <w:r>
        <w:rPr>
          <w:sz w:val="28"/>
          <w:szCs w:val="28"/>
        </w:rPr>
        <w:lastRenderedPageBreak/>
        <w:t xml:space="preserve">значення належать КБ, а в плані вираження національній концептосфері – мовному вираженню КБ, </w:t>
      </w:r>
      <w:r w:rsidRPr="00D53B50">
        <w:rPr>
          <w:sz w:val="28"/>
          <w:szCs w:val="28"/>
        </w:rPr>
        <w:t>задовольняє вимогу до інформації як до загальної і соціально значимої.</w:t>
      </w:r>
      <w:r>
        <w:rPr>
          <w:sz w:val="28"/>
          <w:szCs w:val="28"/>
        </w:rPr>
        <w:t xml:space="preserve"> </w:t>
      </w:r>
    </w:p>
    <w:p w:rsidR="00540A7D" w:rsidRDefault="00540A7D" w:rsidP="00540A7D">
      <w:pPr>
        <w:spacing w:line="360" w:lineRule="auto"/>
        <w:ind w:firstLine="567"/>
        <w:jc w:val="both"/>
        <w:rPr>
          <w:sz w:val="28"/>
          <w:szCs w:val="28"/>
        </w:rPr>
      </w:pPr>
      <w:r>
        <w:rPr>
          <w:sz w:val="28"/>
          <w:szCs w:val="28"/>
        </w:rPr>
        <w:t>М</w:t>
      </w:r>
      <w:r w:rsidRPr="00CC152D">
        <w:rPr>
          <w:sz w:val="28"/>
          <w:szCs w:val="28"/>
        </w:rPr>
        <w:t>едіа</w:t>
      </w:r>
      <w:r>
        <w:rPr>
          <w:sz w:val="28"/>
          <w:szCs w:val="28"/>
        </w:rPr>
        <w:t>-</w:t>
      </w:r>
      <w:r w:rsidRPr="00CC152D">
        <w:rPr>
          <w:sz w:val="28"/>
          <w:szCs w:val="28"/>
        </w:rPr>
        <w:t>дискурс</w:t>
      </w:r>
      <w:r>
        <w:rPr>
          <w:sz w:val="28"/>
          <w:szCs w:val="28"/>
        </w:rPr>
        <w:t xml:space="preserve"> </w:t>
      </w:r>
      <w:r w:rsidRPr="00024037">
        <w:rPr>
          <w:sz w:val="28"/>
          <w:szCs w:val="28"/>
        </w:rPr>
        <w:t>буду</w:t>
      </w:r>
      <w:r>
        <w:rPr>
          <w:sz w:val="28"/>
          <w:szCs w:val="28"/>
        </w:rPr>
        <w:t xml:space="preserve">є інформаційний простір шляхом </w:t>
      </w:r>
      <w:r w:rsidRPr="00CC152D">
        <w:rPr>
          <w:sz w:val="28"/>
          <w:szCs w:val="28"/>
        </w:rPr>
        <w:t>концептуальної інтеграц</w:t>
      </w:r>
      <w:r>
        <w:rPr>
          <w:sz w:val="28"/>
          <w:szCs w:val="28"/>
        </w:rPr>
        <w:t xml:space="preserve">ії УМП, </w:t>
      </w:r>
      <w:r w:rsidRPr="00CC152D">
        <w:rPr>
          <w:sz w:val="28"/>
          <w:szCs w:val="28"/>
        </w:rPr>
        <w:t>що формуються з елементів чи є елементами ККС мовної особистості</w:t>
      </w:r>
      <w:r>
        <w:rPr>
          <w:sz w:val="28"/>
          <w:szCs w:val="28"/>
        </w:rPr>
        <w:t>, і УМП</w:t>
      </w:r>
      <w:r w:rsidRPr="00CC152D">
        <w:rPr>
          <w:sz w:val="28"/>
          <w:szCs w:val="28"/>
        </w:rPr>
        <w:t xml:space="preserve">, які адресат створює відповідно до події, яка висвітлюється. </w:t>
      </w:r>
      <w:r w:rsidRPr="00C47892">
        <w:rPr>
          <w:sz w:val="28"/>
          <w:szCs w:val="28"/>
        </w:rPr>
        <w:t xml:space="preserve">Одним з різновидів концептуальної інтеграції у медіа дискурсі є трансформації </w:t>
      </w:r>
      <w:r>
        <w:rPr>
          <w:sz w:val="28"/>
          <w:szCs w:val="28"/>
        </w:rPr>
        <w:t>логоепістем. Т</w:t>
      </w:r>
      <w:r w:rsidRPr="00CA58BB">
        <w:rPr>
          <w:sz w:val="28"/>
          <w:szCs w:val="28"/>
        </w:rPr>
        <w:t>рансформ</w:t>
      </w:r>
      <w:r>
        <w:rPr>
          <w:sz w:val="28"/>
          <w:szCs w:val="28"/>
        </w:rPr>
        <w:t>ація</w:t>
      </w:r>
      <w:r w:rsidRPr="00CA58BB">
        <w:rPr>
          <w:sz w:val="28"/>
          <w:szCs w:val="28"/>
        </w:rPr>
        <w:t xml:space="preserve"> </w:t>
      </w:r>
      <w:r>
        <w:rPr>
          <w:sz w:val="28"/>
          <w:szCs w:val="28"/>
        </w:rPr>
        <w:t>логоепістем</w:t>
      </w:r>
      <w:r w:rsidRPr="00CA58BB">
        <w:rPr>
          <w:sz w:val="28"/>
          <w:szCs w:val="28"/>
        </w:rPr>
        <w:t xml:space="preserve"> дозволяє адресанту надати інформації емоційної оцінки, </w:t>
      </w:r>
      <w:r>
        <w:rPr>
          <w:sz w:val="28"/>
          <w:szCs w:val="28"/>
        </w:rPr>
        <w:t xml:space="preserve">яка </w:t>
      </w:r>
      <w:r w:rsidRPr="004243CB">
        <w:rPr>
          <w:sz w:val="28"/>
          <w:szCs w:val="28"/>
        </w:rPr>
        <w:t>є спільною, історично виробленою для всіх членів мовного соціуму</w:t>
      </w:r>
      <w:r>
        <w:rPr>
          <w:sz w:val="28"/>
          <w:szCs w:val="28"/>
        </w:rPr>
        <w:t>, сприймається</w:t>
      </w:r>
      <w:r w:rsidRPr="004243CB">
        <w:rPr>
          <w:sz w:val="28"/>
          <w:szCs w:val="28"/>
        </w:rPr>
        <w:t xml:space="preserve"> </w:t>
      </w:r>
      <w:r w:rsidRPr="00CA58BB">
        <w:rPr>
          <w:sz w:val="28"/>
          <w:szCs w:val="28"/>
        </w:rPr>
        <w:t>адресат</w:t>
      </w:r>
      <w:r>
        <w:rPr>
          <w:sz w:val="28"/>
          <w:szCs w:val="28"/>
        </w:rPr>
        <w:t>ом</w:t>
      </w:r>
      <w:r w:rsidRPr="00CA58BB">
        <w:rPr>
          <w:sz w:val="28"/>
          <w:szCs w:val="28"/>
        </w:rPr>
        <w:t xml:space="preserve"> цілісно,</w:t>
      </w:r>
      <w:r>
        <w:rPr>
          <w:sz w:val="28"/>
          <w:szCs w:val="28"/>
        </w:rPr>
        <w:t xml:space="preserve"> </w:t>
      </w:r>
      <w:r w:rsidRPr="00CA58BB">
        <w:rPr>
          <w:sz w:val="28"/>
          <w:szCs w:val="28"/>
        </w:rPr>
        <w:t xml:space="preserve">не </w:t>
      </w:r>
      <w:r w:rsidRPr="00C5195B">
        <w:rPr>
          <w:sz w:val="28"/>
          <w:szCs w:val="28"/>
        </w:rPr>
        <w:t>підлягає сумніву й не потребує інтелектуального аналізу</w:t>
      </w:r>
      <w:r>
        <w:rPr>
          <w:sz w:val="28"/>
          <w:szCs w:val="28"/>
        </w:rPr>
        <w:t>.</w:t>
      </w:r>
    </w:p>
    <w:p w:rsidR="00540A7D" w:rsidRPr="002E0C4D" w:rsidRDefault="00540A7D" w:rsidP="00540A7D">
      <w:pPr>
        <w:spacing w:line="360" w:lineRule="auto"/>
        <w:ind w:firstLine="567"/>
        <w:jc w:val="both"/>
        <w:rPr>
          <w:sz w:val="28"/>
          <w:szCs w:val="28"/>
        </w:rPr>
      </w:pPr>
      <w:r>
        <w:rPr>
          <w:sz w:val="28"/>
          <w:szCs w:val="28"/>
        </w:rPr>
        <w:t xml:space="preserve">Сприйняттю адресатом інформації сприяє експресивність дискурсу. </w:t>
      </w:r>
      <w:r>
        <w:rPr>
          <w:sz w:val="28"/>
          <w:szCs w:val="28"/>
        </w:rPr>
        <w:br w:type="textWrapping" w:clear="all"/>
      </w:r>
      <w:r w:rsidRPr="00873908">
        <w:rPr>
          <w:sz w:val="28"/>
          <w:szCs w:val="28"/>
        </w:rPr>
        <w:t>У</w:t>
      </w:r>
      <w:r>
        <w:rPr>
          <w:sz w:val="28"/>
          <w:szCs w:val="28"/>
        </w:rPr>
        <w:t xml:space="preserve"> сучасному французькому медіа-дискурсі існує тенденція до реалізації адресантом експресивної функції у мовній грі, що проявляється в оказіональному, тобто авторському вживанні логоепістем, продиктованому комунікативною ситуацією медіа-дискурсу, з метою досягнення експресії й впливу. Результатом мовної гри при трансформаціях логоепістем є актуалізація трьох видів ігрем: 1) за формою – структурні – при з</w:t>
      </w:r>
      <w:r w:rsidRPr="00D53B50">
        <w:rPr>
          <w:sz w:val="28"/>
          <w:szCs w:val="28"/>
        </w:rPr>
        <w:t>мін</w:t>
      </w:r>
      <w:r>
        <w:rPr>
          <w:sz w:val="28"/>
          <w:szCs w:val="28"/>
        </w:rPr>
        <w:t>ах</w:t>
      </w:r>
      <w:r w:rsidRPr="00D53B50">
        <w:rPr>
          <w:sz w:val="28"/>
          <w:szCs w:val="28"/>
        </w:rPr>
        <w:t xml:space="preserve"> плану вираження концептуальн</w:t>
      </w:r>
      <w:r>
        <w:rPr>
          <w:sz w:val="28"/>
          <w:szCs w:val="28"/>
        </w:rPr>
        <w:t>а площина залишається без змін; 2) за змістом – смислові – поміщення логоепістем у інший контекст, ніж той, що закріплений у її МО, приводить до змін у концептуальній площині; 3) за формою та змістом – структурно-смислові – з</w:t>
      </w:r>
      <w:r w:rsidRPr="00D53B50">
        <w:rPr>
          <w:sz w:val="28"/>
          <w:szCs w:val="28"/>
        </w:rPr>
        <w:t>мін</w:t>
      </w:r>
      <w:r>
        <w:rPr>
          <w:sz w:val="28"/>
          <w:szCs w:val="28"/>
        </w:rPr>
        <w:t xml:space="preserve">и </w:t>
      </w:r>
      <w:r w:rsidRPr="00D53B50">
        <w:rPr>
          <w:sz w:val="28"/>
          <w:szCs w:val="28"/>
        </w:rPr>
        <w:t xml:space="preserve">плану вираження </w:t>
      </w:r>
      <w:r>
        <w:rPr>
          <w:sz w:val="28"/>
          <w:szCs w:val="28"/>
        </w:rPr>
        <w:t xml:space="preserve">приводять до змін </w:t>
      </w:r>
      <w:r>
        <w:rPr>
          <w:sz w:val="28"/>
          <w:szCs w:val="28"/>
        </w:rPr>
        <w:br w:type="textWrapping" w:clear="all"/>
        <w:t xml:space="preserve">у </w:t>
      </w:r>
      <w:r w:rsidRPr="00D53B50">
        <w:rPr>
          <w:sz w:val="28"/>
          <w:szCs w:val="28"/>
        </w:rPr>
        <w:t>концептуальн</w:t>
      </w:r>
      <w:r>
        <w:rPr>
          <w:sz w:val="28"/>
          <w:szCs w:val="28"/>
        </w:rPr>
        <w:t>ій</w:t>
      </w:r>
      <w:r w:rsidRPr="00D53B50">
        <w:rPr>
          <w:sz w:val="28"/>
          <w:szCs w:val="28"/>
        </w:rPr>
        <w:t xml:space="preserve"> </w:t>
      </w:r>
      <w:r>
        <w:rPr>
          <w:sz w:val="28"/>
          <w:szCs w:val="28"/>
        </w:rPr>
        <w:t>площині.</w:t>
      </w:r>
      <w:r w:rsidRPr="00D53B50">
        <w:rPr>
          <w:sz w:val="28"/>
          <w:szCs w:val="28"/>
        </w:rPr>
        <w:t xml:space="preserve"> </w:t>
      </w:r>
      <w:r>
        <w:rPr>
          <w:sz w:val="28"/>
          <w:szCs w:val="28"/>
        </w:rPr>
        <w:t xml:space="preserve">Ефект ошуканого очікування, що є результатом мовної гри, зумовлює </w:t>
      </w:r>
      <w:r w:rsidRPr="002E0C4D">
        <w:rPr>
          <w:sz w:val="28"/>
          <w:szCs w:val="28"/>
        </w:rPr>
        <w:t>експресивн</w:t>
      </w:r>
      <w:r>
        <w:rPr>
          <w:sz w:val="28"/>
          <w:szCs w:val="28"/>
        </w:rPr>
        <w:t>ість</w:t>
      </w:r>
      <w:r w:rsidRPr="002E0C4D">
        <w:rPr>
          <w:sz w:val="28"/>
          <w:szCs w:val="28"/>
        </w:rPr>
        <w:t xml:space="preserve"> </w:t>
      </w:r>
      <w:r>
        <w:rPr>
          <w:sz w:val="28"/>
          <w:szCs w:val="28"/>
        </w:rPr>
        <w:t>та</w:t>
      </w:r>
      <w:r w:rsidRPr="002E0C4D">
        <w:rPr>
          <w:sz w:val="28"/>
          <w:szCs w:val="28"/>
        </w:rPr>
        <w:t xml:space="preserve"> оцінн</w:t>
      </w:r>
      <w:r>
        <w:rPr>
          <w:sz w:val="28"/>
          <w:szCs w:val="28"/>
        </w:rPr>
        <w:t>ість</w:t>
      </w:r>
      <w:r w:rsidRPr="002E0C4D">
        <w:rPr>
          <w:sz w:val="28"/>
          <w:szCs w:val="28"/>
        </w:rPr>
        <w:t xml:space="preserve"> </w:t>
      </w:r>
      <w:r>
        <w:rPr>
          <w:sz w:val="28"/>
          <w:szCs w:val="28"/>
        </w:rPr>
        <w:t>ТЛ і</w:t>
      </w:r>
      <w:r w:rsidRPr="002E0C4D">
        <w:rPr>
          <w:sz w:val="28"/>
          <w:szCs w:val="28"/>
        </w:rPr>
        <w:t xml:space="preserve"> </w:t>
      </w:r>
      <w:r>
        <w:rPr>
          <w:sz w:val="28"/>
          <w:szCs w:val="28"/>
        </w:rPr>
        <w:t xml:space="preserve">пояснює факт використання адресантами цих структур в </w:t>
      </w:r>
      <w:r w:rsidRPr="002E0C4D">
        <w:rPr>
          <w:sz w:val="28"/>
          <w:szCs w:val="28"/>
        </w:rPr>
        <w:t xml:space="preserve">аналітичних та експресивних жанрах медіа-текстів, </w:t>
      </w:r>
      <w:r>
        <w:rPr>
          <w:sz w:val="28"/>
          <w:szCs w:val="28"/>
        </w:rPr>
        <w:t>їхню наявність в</w:t>
      </w:r>
      <w:r w:rsidRPr="002E0C4D">
        <w:rPr>
          <w:sz w:val="28"/>
          <w:szCs w:val="28"/>
        </w:rPr>
        <w:t xml:space="preserve"> інформаційно-аналітичних </w:t>
      </w:r>
      <w:r>
        <w:rPr>
          <w:sz w:val="28"/>
          <w:szCs w:val="28"/>
        </w:rPr>
        <w:t xml:space="preserve">матеріалах </w:t>
      </w:r>
      <w:r w:rsidRPr="002E0C4D">
        <w:rPr>
          <w:sz w:val="28"/>
          <w:szCs w:val="28"/>
        </w:rPr>
        <w:t>і повню відсутні</w:t>
      </w:r>
      <w:r>
        <w:rPr>
          <w:sz w:val="28"/>
          <w:szCs w:val="28"/>
        </w:rPr>
        <w:t>сть</w:t>
      </w:r>
      <w:r w:rsidRPr="002E0C4D">
        <w:rPr>
          <w:sz w:val="28"/>
          <w:szCs w:val="28"/>
        </w:rPr>
        <w:t xml:space="preserve"> в інформаційних</w:t>
      </w:r>
      <w:r>
        <w:rPr>
          <w:sz w:val="28"/>
          <w:szCs w:val="28"/>
        </w:rPr>
        <w:t xml:space="preserve"> жанрах французьких медіа-текстів</w:t>
      </w:r>
      <w:r w:rsidRPr="002E0C4D">
        <w:rPr>
          <w:sz w:val="28"/>
          <w:szCs w:val="28"/>
        </w:rPr>
        <w:t xml:space="preserve">. </w:t>
      </w:r>
    </w:p>
    <w:p w:rsidR="00540A7D" w:rsidRPr="00D0772B" w:rsidRDefault="00540A7D" w:rsidP="00540A7D">
      <w:pPr>
        <w:spacing w:line="360" w:lineRule="auto"/>
        <w:ind w:firstLine="567"/>
        <w:jc w:val="both"/>
        <w:rPr>
          <w:sz w:val="28"/>
          <w:szCs w:val="28"/>
        </w:rPr>
      </w:pPr>
      <w:r>
        <w:rPr>
          <w:sz w:val="28"/>
          <w:szCs w:val="28"/>
        </w:rPr>
        <w:t>Реалізацією медіа-дискурсу є медіа-текст, н</w:t>
      </w:r>
      <w:r w:rsidRPr="006E5C82">
        <w:rPr>
          <w:sz w:val="28"/>
          <w:szCs w:val="28"/>
        </w:rPr>
        <w:t>евід’ємним компонентом</w:t>
      </w:r>
      <w:r>
        <w:rPr>
          <w:sz w:val="28"/>
          <w:szCs w:val="28"/>
        </w:rPr>
        <w:t xml:space="preserve"> якого</w:t>
      </w:r>
      <w:r w:rsidRPr="006E5C82">
        <w:rPr>
          <w:sz w:val="28"/>
          <w:szCs w:val="28"/>
        </w:rPr>
        <w:t xml:space="preserve"> є явищ</w:t>
      </w:r>
      <w:r>
        <w:rPr>
          <w:sz w:val="28"/>
          <w:szCs w:val="28"/>
        </w:rPr>
        <w:t>е</w:t>
      </w:r>
      <w:r w:rsidRPr="006E5C82">
        <w:rPr>
          <w:sz w:val="28"/>
          <w:szCs w:val="28"/>
        </w:rPr>
        <w:t xml:space="preserve"> інтертекстуальності.</w:t>
      </w:r>
      <w:r>
        <w:rPr>
          <w:sz w:val="28"/>
          <w:szCs w:val="28"/>
        </w:rPr>
        <w:t xml:space="preserve"> Як інтертекстеми – маркери інтертекстуальності, ТЛ </w:t>
      </w:r>
      <w:r w:rsidRPr="00677492">
        <w:rPr>
          <w:sz w:val="28"/>
          <w:szCs w:val="28"/>
        </w:rPr>
        <w:t>у медіа-</w:t>
      </w:r>
      <w:r>
        <w:rPr>
          <w:sz w:val="28"/>
          <w:szCs w:val="28"/>
        </w:rPr>
        <w:t xml:space="preserve">тексті </w:t>
      </w:r>
      <w:r w:rsidRPr="00677492">
        <w:rPr>
          <w:sz w:val="28"/>
          <w:szCs w:val="28"/>
        </w:rPr>
        <w:t xml:space="preserve">забезпечують: </w:t>
      </w:r>
      <w:r>
        <w:rPr>
          <w:sz w:val="28"/>
          <w:szCs w:val="28"/>
        </w:rPr>
        <w:t>мовну економію</w:t>
      </w:r>
      <w:r w:rsidRPr="00677492">
        <w:rPr>
          <w:sz w:val="28"/>
          <w:szCs w:val="28"/>
        </w:rPr>
        <w:t>, оскільки</w:t>
      </w:r>
      <w:r>
        <w:rPr>
          <w:sz w:val="28"/>
          <w:szCs w:val="28"/>
        </w:rPr>
        <w:t xml:space="preserve"> збагачують зміст тексту за рахунок звернення до інших</w:t>
      </w:r>
      <w:r w:rsidRPr="00677492">
        <w:rPr>
          <w:sz w:val="28"/>
          <w:szCs w:val="28"/>
        </w:rPr>
        <w:t xml:space="preserve"> текст</w:t>
      </w:r>
      <w:r>
        <w:rPr>
          <w:sz w:val="28"/>
          <w:szCs w:val="28"/>
        </w:rPr>
        <w:t>ів і</w:t>
      </w:r>
      <w:r w:rsidRPr="00677492">
        <w:rPr>
          <w:sz w:val="28"/>
          <w:szCs w:val="28"/>
        </w:rPr>
        <w:t xml:space="preserve"> ситуаці</w:t>
      </w:r>
      <w:r>
        <w:rPr>
          <w:sz w:val="28"/>
          <w:szCs w:val="28"/>
        </w:rPr>
        <w:t xml:space="preserve">й, які складають </w:t>
      </w:r>
      <w:r w:rsidRPr="00677492">
        <w:rPr>
          <w:sz w:val="28"/>
          <w:szCs w:val="28"/>
        </w:rPr>
        <w:t xml:space="preserve">пресупозиції </w:t>
      </w:r>
      <w:r w:rsidRPr="00677492">
        <w:rPr>
          <w:sz w:val="28"/>
          <w:szCs w:val="28"/>
        </w:rPr>
        <w:lastRenderedPageBreak/>
        <w:t>адресаті</w:t>
      </w:r>
      <w:r>
        <w:rPr>
          <w:sz w:val="28"/>
          <w:szCs w:val="28"/>
        </w:rPr>
        <w:t xml:space="preserve">в; </w:t>
      </w:r>
      <w:r w:rsidRPr="00B47126">
        <w:rPr>
          <w:sz w:val="28"/>
          <w:szCs w:val="28"/>
        </w:rPr>
        <w:t xml:space="preserve">організацію контексту, </w:t>
      </w:r>
      <w:r>
        <w:rPr>
          <w:sz w:val="28"/>
          <w:szCs w:val="28"/>
        </w:rPr>
        <w:t xml:space="preserve">оскільки </w:t>
      </w:r>
      <w:r w:rsidRPr="00B47126">
        <w:rPr>
          <w:sz w:val="28"/>
          <w:szCs w:val="28"/>
        </w:rPr>
        <w:t>фокусу</w:t>
      </w:r>
      <w:r>
        <w:rPr>
          <w:sz w:val="28"/>
          <w:szCs w:val="28"/>
        </w:rPr>
        <w:t xml:space="preserve">ють увагу адресатів на важливих елементах повідомлення; </w:t>
      </w:r>
      <w:r w:rsidRPr="00B47126">
        <w:rPr>
          <w:sz w:val="28"/>
          <w:szCs w:val="28"/>
        </w:rPr>
        <w:t>посилення емоційного, оцінного та е</w:t>
      </w:r>
      <w:r>
        <w:rPr>
          <w:sz w:val="28"/>
          <w:szCs w:val="28"/>
        </w:rPr>
        <w:t>кспресивного потенціалу тексту.</w:t>
      </w:r>
    </w:p>
    <w:p w:rsidR="00540A7D" w:rsidRPr="00B47126" w:rsidRDefault="00540A7D" w:rsidP="00540A7D">
      <w:pPr>
        <w:spacing w:line="360" w:lineRule="auto"/>
        <w:ind w:firstLine="567"/>
        <w:jc w:val="both"/>
        <w:rPr>
          <w:sz w:val="28"/>
          <w:szCs w:val="28"/>
        </w:rPr>
      </w:pPr>
      <w:r>
        <w:rPr>
          <w:sz w:val="28"/>
          <w:szCs w:val="28"/>
        </w:rPr>
        <w:t xml:space="preserve">Як результат мовної гри ТЛ у медіа-тексті забезпечують: </w:t>
      </w:r>
      <w:r w:rsidRPr="00B47126">
        <w:rPr>
          <w:sz w:val="28"/>
          <w:szCs w:val="28"/>
        </w:rPr>
        <w:t>відносну уніфікацію інтерпретацій медіа-</w:t>
      </w:r>
      <w:r>
        <w:rPr>
          <w:sz w:val="28"/>
          <w:szCs w:val="28"/>
        </w:rPr>
        <w:t>текст</w:t>
      </w:r>
      <w:r w:rsidRPr="00B47126">
        <w:rPr>
          <w:sz w:val="28"/>
          <w:szCs w:val="28"/>
        </w:rPr>
        <w:t xml:space="preserve">у різними </w:t>
      </w:r>
      <w:r>
        <w:rPr>
          <w:sz w:val="28"/>
          <w:szCs w:val="28"/>
        </w:rPr>
        <w:t>адресатами внаслідок прийняття ТЛ</w:t>
      </w:r>
      <w:r w:rsidRPr="00B47126">
        <w:rPr>
          <w:sz w:val="28"/>
          <w:szCs w:val="28"/>
        </w:rPr>
        <w:t xml:space="preserve"> за смисло</w:t>
      </w:r>
      <w:r>
        <w:rPr>
          <w:sz w:val="28"/>
          <w:szCs w:val="28"/>
        </w:rPr>
        <w:t>твірний</w:t>
      </w:r>
      <w:r w:rsidRPr="00B47126">
        <w:rPr>
          <w:sz w:val="28"/>
          <w:szCs w:val="28"/>
        </w:rPr>
        <w:t xml:space="preserve"> фрейм при інтерпретації медіа-тексту; оцінн</w:t>
      </w:r>
      <w:r>
        <w:rPr>
          <w:sz w:val="28"/>
          <w:szCs w:val="28"/>
        </w:rPr>
        <w:t>і</w:t>
      </w:r>
      <w:r w:rsidRPr="00B47126">
        <w:rPr>
          <w:sz w:val="28"/>
          <w:szCs w:val="28"/>
        </w:rPr>
        <w:t>ст</w:t>
      </w:r>
      <w:r>
        <w:rPr>
          <w:sz w:val="28"/>
          <w:szCs w:val="28"/>
        </w:rPr>
        <w:t>ь мовлення і</w:t>
      </w:r>
      <w:r w:rsidRPr="00B47126">
        <w:rPr>
          <w:sz w:val="28"/>
          <w:szCs w:val="28"/>
        </w:rPr>
        <w:t xml:space="preserve"> </w:t>
      </w:r>
      <w:r>
        <w:rPr>
          <w:sz w:val="28"/>
          <w:szCs w:val="28"/>
        </w:rPr>
        <w:t xml:space="preserve">об’єктивність </w:t>
      </w:r>
      <w:r w:rsidRPr="00B47126">
        <w:rPr>
          <w:sz w:val="28"/>
          <w:szCs w:val="28"/>
        </w:rPr>
        <w:t>викладен</w:t>
      </w:r>
      <w:r>
        <w:rPr>
          <w:sz w:val="28"/>
          <w:szCs w:val="28"/>
        </w:rPr>
        <w:t>их</w:t>
      </w:r>
      <w:r w:rsidRPr="00B47126">
        <w:rPr>
          <w:sz w:val="28"/>
          <w:szCs w:val="28"/>
        </w:rPr>
        <w:t xml:space="preserve"> факт</w:t>
      </w:r>
      <w:r>
        <w:rPr>
          <w:sz w:val="28"/>
          <w:szCs w:val="28"/>
        </w:rPr>
        <w:t>ів</w:t>
      </w:r>
      <w:r w:rsidRPr="00B47126">
        <w:rPr>
          <w:sz w:val="28"/>
          <w:szCs w:val="28"/>
        </w:rPr>
        <w:t>;</w:t>
      </w:r>
      <w:r>
        <w:rPr>
          <w:sz w:val="28"/>
          <w:szCs w:val="28"/>
        </w:rPr>
        <w:t xml:space="preserve"> </w:t>
      </w:r>
      <w:r w:rsidRPr="00B47126">
        <w:rPr>
          <w:sz w:val="28"/>
          <w:szCs w:val="28"/>
        </w:rPr>
        <w:t xml:space="preserve">виконання функції впливу медіа-дискурсу. </w:t>
      </w:r>
    </w:p>
    <w:p w:rsidR="00540A7D" w:rsidRPr="00CA58BB" w:rsidRDefault="00540A7D" w:rsidP="00540A7D">
      <w:pPr>
        <w:spacing w:line="360" w:lineRule="auto"/>
        <w:ind w:firstLine="567"/>
        <w:jc w:val="both"/>
      </w:pPr>
      <w:r>
        <w:rPr>
          <w:color w:val="000000"/>
          <w:sz w:val="28"/>
          <w:szCs w:val="28"/>
        </w:rPr>
        <w:t>Як</w:t>
      </w:r>
      <w:r w:rsidRPr="005469B8">
        <w:rPr>
          <w:color w:val="000000"/>
          <w:sz w:val="28"/>
          <w:szCs w:val="28"/>
        </w:rPr>
        <w:t xml:space="preserve"> акумульовані факти культури, ціннісно-значущі для всіх членів мовного соціуму</w:t>
      </w:r>
      <w:r>
        <w:rPr>
          <w:color w:val="000000"/>
          <w:sz w:val="28"/>
          <w:szCs w:val="28"/>
        </w:rPr>
        <w:t xml:space="preserve"> та</w:t>
      </w:r>
      <w:r w:rsidRPr="005469B8">
        <w:rPr>
          <w:color w:val="000000"/>
          <w:sz w:val="28"/>
          <w:szCs w:val="28"/>
        </w:rPr>
        <w:t xml:space="preserve"> </w:t>
      </w:r>
      <w:r w:rsidRPr="007561F4">
        <w:rPr>
          <w:color w:val="000000"/>
          <w:sz w:val="28"/>
          <w:szCs w:val="28"/>
        </w:rPr>
        <w:t>поліфон</w:t>
      </w:r>
      <w:r>
        <w:rPr>
          <w:color w:val="000000"/>
          <w:sz w:val="28"/>
          <w:szCs w:val="28"/>
        </w:rPr>
        <w:t xml:space="preserve">ічні одиниці – комунікативно-мовленнєві єдності, у межах яких дискурсивно виражена присутність кількох голосів, ТЛ вписуються в аргументативну схему </w:t>
      </w:r>
      <w:r w:rsidRPr="007561F4">
        <w:rPr>
          <w:color w:val="000000"/>
          <w:sz w:val="28"/>
          <w:szCs w:val="28"/>
        </w:rPr>
        <w:t>у ролі етичних, логічних, патетичних, авторитетних і емоційних аргументів.</w:t>
      </w:r>
      <w:r>
        <w:rPr>
          <w:i/>
          <w:color w:val="000000"/>
          <w:sz w:val="28"/>
          <w:szCs w:val="28"/>
        </w:rPr>
        <w:t xml:space="preserve"> </w:t>
      </w:r>
    </w:p>
    <w:p w:rsidR="00540A7D" w:rsidRPr="003F65B9" w:rsidRDefault="00540A7D" w:rsidP="00540A7D">
      <w:pPr>
        <w:spacing w:line="360" w:lineRule="auto"/>
        <w:ind w:firstLine="567"/>
        <w:jc w:val="both"/>
        <w:rPr>
          <w:sz w:val="28"/>
          <w:szCs w:val="28"/>
        </w:rPr>
      </w:pPr>
      <w:r>
        <w:rPr>
          <w:color w:val="000000"/>
          <w:sz w:val="28"/>
          <w:szCs w:val="28"/>
        </w:rPr>
        <w:t xml:space="preserve">Прецедентна, інтертекстуальна, поліфонічна природа логоепістем разом зі способами та мовними механізмами трансформації визначають </w:t>
      </w:r>
      <w:r w:rsidRPr="003F65B9">
        <w:rPr>
          <w:sz w:val="28"/>
          <w:szCs w:val="28"/>
        </w:rPr>
        <w:t>функці</w:t>
      </w:r>
      <w:r>
        <w:rPr>
          <w:sz w:val="28"/>
          <w:szCs w:val="28"/>
        </w:rPr>
        <w:t>ї</w:t>
      </w:r>
      <w:r w:rsidRPr="003F65B9">
        <w:rPr>
          <w:sz w:val="28"/>
          <w:szCs w:val="28"/>
        </w:rPr>
        <w:t xml:space="preserve">, які </w:t>
      </w:r>
      <w:r>
        <w:rPr>
          <w:sz w:val="28"/>
          <w:szCs w:val="28"/>
        </w:rPr>
        <w:t>ТЛ</w:t>
      </w:r>
      <w:r w:rsidRPr="003F65B9">
        <w:rPr>
          <w:sz w:val="28"/>
          <w:szCs w:val="28"/>
        </w:rPr>
        <w:t xml:space="preserve"> виконують у медіа-дискурсі</w:t>
      </w:r>
      <w:r>
        <w:rPr>
          <w:sz w:val="28"/>
          <w:szCs w:val="28"/>
        </w:rPr>
        <w:t>,</w:t>
      </w:r>
      <w:r w:rsidRPr="003F65B9">
        <w:rPr>
          <w:sz w:val="28"/>
          <w:szCs w:val="28"/>
        </w:rPr>
        <w:t xml:space="preserve"> і місц</w:t>
      </w:r>
      <w:r>
        <w:rPr>
          <w:sz w:val="28"/>
          <w:szCs w:val="28"/>
        </w:rPr>
        <w:t>е</w:t>
      </w:r>
      <w:r w:rsidRPr="003F65B9">
        <w:rPr>
          <w:sz w:val="28"/>
          <w:szCs w:val="28"/>
        </w:rPr>
        <w:t>, яке вони займають в об’ємно-прагма</w:t>
      </w:r>
      <w:r>
        <w:rPr>
          <w:sz w:val="28"/>
          <w:szCs w:val="28"/>
        </w:rPr>
        <w:t>тичному членуванні медіа-тексту, які визначають прагмакомунікативний ефект ТЛ у медіа-дискурсі.</w:t>
      </w:r>
    </w:p>
    <w:p w:rsidR="00540A7D" w:rsidRPr="003F65B9" w:rsidRDefault="00540A7D" w:rsidP="00540A7D">
      <w:pPr>
        <w:spacing w:line="360" w:lineRule="auto"/>
        <w:ind w:firstLine="567"/>
        <w:jc w:val="both"/>
        <w:rPr>
          <w:sz w:val="28"/>
          <w:szCs w:val="28"/>
        </w:rPr>
      </w:pPr>
      <w:r w:rsidRPr="003F65B9">
        <w:rPr>
          <w:sz w:val="28"/>
          <w:szCs w:val="28"/>
        </w:rPr>
        <w:t>Вдаючись до трансформацій</w:t>
      </w:r>
      <w:r>
        <w:rPr>
          <w:sz w:val="28"/>
          <w:szCs w:val="28"/>
        </w:rPr>
        <w:t>,</w:t>
      </w:r>
      <w:r w:rsidRPr="003F65B9">
        <w:rPr>
          <w:sz w:val="28"/>
          <w:szCs w:val="28"/>
        </w:rPr>
        <w:t xml:space="preserve"> адресант намагається досягти ефекту ошуканого очікування, наслідком якого є експресивно-емоційне забарвлення висловлення. Внаслідок структурних трансформацій ефект ошуканого очікування виникає </w:t>
      </w:r>
      <w:r>
        <w:rPr>
          <w:sz w:val="28"/>
          <w:szCs w:val="28"/>
        </w:rPr>
        <w:t xml:space="preserve">в момент сприйняття ТЛ, тоді як при смислових трансформаціях сприйняття ТЛ і виникнення ефекту ошуканого очікування дистанційовані у часі. </w:t>
      </w:r>
      <w:r w:rsidRPr="003F65B9">
        <w:rPr>
          <w:sz w:val="28"/>
          <w:szCs w:val="28"/>
        </w:rPr>
        <w:t xml:space="preserve">Це пояснює той факт, що смислові трансформації становлять 10% </w:t>
      </w:r>
      <w:r>
        <w:rPr>
          <w:sz w:val="28"/>
          <w:szCs w:val="28"/>
        </w:rPr>
        <w:t>від у</w:t>
      </w:r>
      <w:r w:rsidRPr="003F65B9">
        <w:rPr>
          <w:sz w:val="28"/>
          <w:szCs w:val="28"/>
        </w:rPr>
        <w:t xml:space="preserve">сіх трансформацій </w:t>
      </w:r>
      <w:r>
        <w:rPr>
          <w:sz w:val="28"/>
          <w:szCs w:val="28"/>
        </w:rPr>
        <w:t>логоепістем</w:t>
      </w:r>
      <w:r w:rsidRPr="003F65B9">
        <w:rPr>
          <w:sz w:val="28"/>
          <w:szCs w:val="28"/>
        </w:rPr>
        <w:t xml:space="preserve">, тоді як 90% складають </w:t>
      </w:r>
      <w:r>
        <w:rPr>
          <w:sz w:val="28"/>
          <w:szCs w:val="28"/>
        </w:rPr>
        <w:t>трансформації зі структурними змінами</w:t>
      </w:r>
      <w:r w:rsidRPr="003F65B9">
        <w:rPr>
          <w:sz w:val="28"/>
          <w:szCs w:val="28"/>
        </w:rPr>
        <w:t xml:space="preserve">. </w:t>
      </w:r>
      <w:r w:rsidRPr="00C5195B">
        <w:rPr>
          <w:sz w:val="28"/>
          <w:szCs w:val="28"/>
        </w:rPr>
        <w:t>Мовні механізми структурних</w:t>
      </w:r>
      <w:r>
        <w:rPr>
          <w:sz w:val="28"/>
          <w:szCs w:val="28"/>
        </w:rPr>
        <w:t xml:space="preserve">, </w:t>
      </w:r>
      <w:r w:rsidRPr="00C5195B">
        <w:rPr>
          <w:sz w:val="28"/>
          <w:szCs w:val="28"/>
        </w:rPr>
        <w:t xml:space="preserve">смислових і </w:t>
      </w:r>
      <w:r>
        <w:rPr>
          <w:sz w:val="28"/>
          <w:szCs w:val="28"/>
        </w:rPr>
        <w:t xml:space="preserve">структурно-смислових </w:t>
      </w:r>
      <w:r w:rsidRPr="00C5195B">
        <w:rPr>
          <w:sz w:val="28"/>
          <w:szCs w:val="28"/>
        </w:rPr>
        <w:t xml:space="preserve">трансформацій </w:t>
      </w:r>
      <w:r>
        <w:rPr>
          <w:sz w:val="28"/>
          <w:szCs w:val="28"/>
        </w:rPr>
        <w:t>логоепістем</w:t>
      </w:r>
      <w:r w:rsidRPr="00C5195B">
        <w:rPr>
          <w:sz w:val="28"/>
          <w:szCs w:val="28"/>
        </w:rPr>
        <w:t xml:space="preserve"> зумовлені наявністю синтагматичних і парадигматичних відношень між одиницями </w:t>
      </w:r>
      <w:r>
        <w:rPr>
          <w:sz w:val="28"/>
          <w:szCs w:val="28"/>
        </w:rPr>
        <w:br w:type="textWrapping" w:clear="all"/>
      </w:r>
      <w:r w:rsidRPr="00C5195B">
        <w:rPr>
          <w:sz w:val="28"/>
          <w:szCs w:val="28"/>
        </w:rPr>
        <w:t>мови</w:t>
      </w:r>
      <w:r>
        <w:rPr>
          <w:sz w:val="28"/>
          <w:szCs w:val="28"/>
        </w:rPr>
        <w:t>:</w:t>
      </w:r>
      <w:r w:rsidRPr="00C5195B">
        <w:rPr>
          <w:sz w:val="28"/>
          <w:szCs w:val="28"/>
        </w:rPr>
        <w:t xml:space="preserve"> синонімі</w:t>
      </w:r>
      <w:r>
        <w:rPr>
          <w:sz w:val="28"/>
          <w:szCs w:val="28"/>
        </w:rPr>
        <w:t>ї</w:t>
      </w:r>
      <w:r w:rsidRPr="00C5195B">
        <w:rPr>
          <w:sz w:val="28"/>
          <w:szCs w:val="28"/>
        </w:rPr>
        <w:t>, антонімі</w:t>
      </w:r>
      <w:r>
        <w:rPr>
          <w:sz w:val="28"/>
          <w:szCs w:val="28"/>
        </w:rPr>
        <w:t>ї</w:t>
      </w:r>
      <w:r w:rsidRPr="00C5195B">
        <w:rPr>
          <w:sz w:val="28"/>
          <w:szCs w:val="28"/>
        </w:rPr>
        <w:t>, паронімі</w:t>
      </w:r>
      <w:r>
        <w:rPr>
          <w:sz w:val="28"/>
          <w:szCs w:val="28"/>
        </w:rPr>
        <w:t>ї</w:t>
      </w:r>
      <w:r w:rsidRPr="00C5195B">
        <w:rPr>
          <w:sz w:val="28"/>
          <w:szCs w:val="28"/>
        </w:rPr>
        <w:t>, омонімі</w:t>
      </w:r>
      <w:r>
        <w:rPr>
          <w:sz w:val="28"/>
          <w:szCs w:val="28"/>
        </w:rPr>
        <w:t>ї</w:t>
      </w:r>
      <w:r w:rsidRPr="00C5195B">
        <w:rPr>
          <w:sz w:val="28"/>
          <w:szCs w:val="28"/>
        </w:rPr>
        <w:t>, согіпонімі</w:t>
      </w:r>
      <w:r>
        <w:rPr>
          <w:sz w:val="28"/>
          <w:szCs w:val="28"/>
        </w:rPr>
        <w:t>ї</w:t>
      </w:r>
      <w:r w:rsidRPr="00C5195B">
        <w:rPr>
          <w:sz w:val="28"/>
          <w:szCs w:val="28"/>
        </w:rPr>
        <w:t>, дисемі</w:t>
      </w:r>
      <w:r>
        <w:rPr>
          <w:sz w:val="28"/>
          <w:szCs w:val="28"/>
        </w:rPr>
        <w:t>ї</w:t>
      </w:r>
      <w:r w:rsidRPr="00C5195B">
        <w:rPr>
          <w:sz w:val="28"/>
          <w:szCs w:val="28"/>
        </w:rPr>
        <w:t>,</w:t>
      </w:r>
      <w:r>
        <w:rPr>
          <w:sz w:val="28"/>
          <w:szCs w:val="28"/>
        </w:rPr>
        <w:t xml:space="preserve"> </w:t>
      </w:r>
      <w:r>
        <w:rPr>
          <w:sz w:val="28"/>
          <w:szCs w:val="28"/>
        </w:rPr>
        <w:br w:type="textWrapping" w:clear="all"/>
      </w:r>
      <w:r w:rsidRPr="00C5195B">
        <w:rPr>
          <w:bCs/>
          <w:sz w:val="28"/>
          <w:szCs w:val="28"/>
        </w:rPr>
        <w:t>аналогі</w:t>
      </w:r>
      <w:r>
        <w:rPr>
          <w:bCs/>
          <w:sz w:val="28"/>
          <w:szCs w:val="28"/>
        </w:rPr>
        <w:t xml:space="preserve">ї та </w:t>
      </w:r>
      <w:r w:rsidRPr="00C5195B">
        <w:rPr>
          <w:bCs/>
          <w:sz w:val="28"/>
          <w:szCs w:val="28"/>
        </w:rPr>
        <w:t>метафор</w:t>
      </w:r>
      <w:r>
        <w:rPr>
          <w:bCs/>
          <w:sz w:val="28"/>
          <w:szCs w:val="28"/>
        </w:rPr>
        <w:t>и.</w:t>
      </w:r>
    </w:p>
    <w:p w:rsidR="00540A7D" w:rsidRPr="003F65B9" w:rsidRDefault="00540A7D" w:rsidP="00540A7D">
      <w:pPr>
        <w:pStyle w:val="afffffff4"/>
        <w:numPr>
          <w:ilvl w:val="12"/>
          <w:numId w:val="0"/>
        </w:numPr>
        <w:spacing w:line="360" w:lineRule="auto"/>
        <w:ind w:firstLine="567"/>
        <w:jc w:val="both"/>
        <w:rPr>
          <w:szCs w:val="28"/>
          <w:lang w:val="uk-UA"/>
        </w:rPr>
      </w:pPr>
      <w:r w:rsidRPr="003F65B9">
        <w:rPr>
          <w:szCs w:val="28"/>
          <w:lang w:val="uk-UA"/>
        </w:rPr>
        <w:t xml:space="preserve">Смислові трансформації </w:t>
      </w:r>
      <w:r>
        <w:rPr>
          <w:szCs w:val="28"/>
          <w:lang w:val="uk-UA"/>
        </w:rPr>
        <w:t>логоепістем</w:t>
      </w:r>
      <w:r w:rsidRPr="003F65B9">
        <w:rPr>
          <w:szCs w:val="28"/>
          <w:lang w:val="uk-UA"/>
        </w:rPr>
        <w:t xml:space="preserve"> </w:t>
      </w:r>
      <w:r w:rsidRPr="00C5195B">
        <w:rPr>
          <w:szCs w:val="28"/>
          <w:lang w:val="uk-UA"/>
        </w:rPr>
        <w:t>пов’язані з динамікою контексту у процесі розгортання медіа-дискурсу</w:t>
      </w:r>
      <w:r w:rsidRPr="003F65B9">
        <w:rPr>
          <w:szCs w:val="28"/>
          <w:lang w:val="uk-UA"/>
        </w:rPr>
        <w:t xml:space="preserve">. Збереження плану вираження </w:t>
      </w:r>
      <w:r>
        <w:rPr>
          <w:szCs w:val="28"/>
          <w:lang w:val="uk-UA"/>
        </w:rPr>
        <w:t>логоепістем</w:t>
      </w:r>
      <w:r w:rsidRPr="003F65B9">
        <w:rPr>
          <w:szCs w:val="28"/>
          <w:lang w:val="uk-UA"/>
        </w:rPr>
        <w:t xml:space="preserve"> </w:t>
      </w:r>
      <w:r w:rsidRPr="003F65B9">
        <w:rPr>
          <w:szCs w:val="28"/>
          <w:lang w:val="uk-UA"/>
        </w:rPr>
        <w:lastRenderedPageBreak/>
        <w:t>надає новому висловленню комунікативної достовірності, нова інформація концептуалізується у ККС мовної особистос</w:t>
      </w:r>
      <w:r>
        <w:rPr>
          <w:szCs w:val="28"/>
          <w:lang w:val="uk-UA"/>
        </w:rPr>
        <w:t>ті відносно концепту відповідної</w:t>
      </w:r>
      <w:r w:rsidRPr="003F65B9">
        <w:rPr>
          <w:szCs w:val="28"/>
          <w:lang w:val="uk-UA"/>
        </w:rPr>
        <w:t xml:space="preserve"> </w:t>
      </w:r>
      <w:r>
        <w:rPr>
          <w:szCs w:val="28"/>
          <w:lang w:val="uk-UA"/>
        </w:rPr>
        <w:t>логоепістеми</w:t>
      </w:r>
      <w:r w:rsidRPr="003F65B9">
        <w:rPr>
          <w:szCs w:val="28"/>
          <w:lang w:val="uk-UA"/>
        </w:rPr>
        <w:t xml:space="preserve">. Семантичні трансформації </w:t>
      </w:r>
      <w:r>
        <w:rPr>
          <w:szCs w:val="28"/>
          <w:lang w:val="uk-UA"/>
        </w:rPr>
        <w:t>логоепістем</w:t>
      </w:r>
      <w:r w:rsidRPr="003F65B9">
        <w:rPr>
          <w:szCs w:val="28"/>
          <w:lang w:val="uk-UA"/>
        </w:rPr>
        <w:t xml:space="preserve"> в медіа-дискурсі сприяють економії мовних засобів і концептуалізації нових смислів. </w:t>
      </w:r>
    </w:p>
    <w:p w:rsidR="00540A7D" w:rsidRDefault="00540A7D" w:rsidP="00540A7D">
      <w:pPr>
        <w:pStyle w:val="afffffff4"/>
        <w:spacing w:line="360" w:lineRule="auto"/>
        <w:ind w:firstLine="567"/>
        <w:jc w:val="both"/>
        <w:rPr>
          <w:szCs w:val="28"/>
          <w:lang w:val="uk-UA"/>
        </w:rPr>
      </w:pPr>
      <w:r w:rsidRPr="00C5195B">
        <w:rPr>
          <w:szCs w:val="28"/>
          <w:lang w:val="uk-UA"/>
        </w:rPr>
        <w:t xml:space="preserve">Найпродуктивнішими механізмами структурних і структурно-смислових трансформацій є ті, в яких максимально збережена синтаксична структура </w:t>
      </w:r>
      <w:r>
        <w:rPr>
          <w:szCs w:val="28"/>
          <w:lang w:val="uk-UA"/>
        </w:rPr>
        <w:t>логоепістем – квазіцитація і імітація. В</w:t>
      </w:r>
      <w:r w:rsidRPr="00C13488">
        <w:rPr>
          <w:szCs w:val="28"/>
          <w:lang w:val="uk-UA"/>
        </w:rPr>
        <w:t xml:space="preserve"> результаті збере</w:t>
      </w:r>
      <w:r>
        <w:rPr>
          <w:szCs w:val="28"/>
          <w:lang w:val="uk-UA"/>
        </w:rPr>
        <w:t>ження</w:t>
      </w:r>
      <w:r w:rsidRPr="00C13488">
        <w:rPr>
          <w:szCs w:val="28"/>
          <w:lang w:val="uk-UA"/>
        </w:rPr>
        <w:t xml:space="preserve"> </w:t>
      </w:r>
      <w:r>
        <w:rPr>
          <w:szCs w:val="28"/>
          <w:lang w:val="uk-UA"/>
        </w:rPr>
        <w:t xml:space="preserve">синтаксичної </w:t>
      </w:r>
      <w:r w:rsidRPr="00C13488">
        <w:rPr>
          <w:szCs w:val="28"/>
          <w:lang w:val="uk-UA"/>
        </w:rPr>
        <w:t>структур</w:t>
      </w:r>
      <w:r>
        <w:rPr>
          <w:szCs w:val="28"/>
          <w:lang w:val="uk-UA"/>
        </w:rPr>
        <w:t>и</w:t>
      </w:r>
      <w:r w:rsidRPr="00C13488">
        <w:rPr>
          <w:szCs w:val="28"/>
          <w:lang w:val="uk-UA"/>
        </w:rPr>
        <w:t xml:space="preserve"> </w:t>
      </w:r>
      <w:r>
        <w:rPr>
          <w:szCs w:val="28"/>
          <w:lang w:val="uk-UA"/>
        </w:rPr>
        <w:t>логоепістеми</w:t>
      </w:r>
      <w:r w:rsidRPr="00C13488">
        <w:rPr>
          <w:szCs w:val="28"/>
          <w:lang w:val="uk-UA"/>
        </w:rPr>
        <w:t xml:space="preserve"> забезпечує</w:t>
      </w:r>
      <w:r>
        <w:rPr>
          <w:szCs w:val="28"/>
          <w:lang w:val="uk-UA"/>
        </w:rPr>
        <w:t>ться</w:t>
      </w:r>
      <w:r w:rsidRPr="00C13488">
        <w:rPr>
          <w:szCs w:val="28"/>
          <w:lang w:val="uk-UA"/>
        </w:rPr>
        <w:t xml:space="preserve"> впізна</w:t>
      </w:r>
      <w:r>
        <w:rPr>
          <w:szCs w:val="28"/>
          <w:lang w:val="uk-UA"/>
        </w:rPr>
        <w:t>ваність її чи її жанру</w:t>
      </w:r>
      <w:r w:rsidRPr="00C13488">
        <w:rPr>
          <w:szCs w:val="28"/>
          <w:lang w:val="uk-UA"/>
        </w:rPr>
        <w:t>,</w:t>
      </w:r>
      <w:r>
        <w:rPr>
          <w:szCs w:val="28"/>
          <w:lang w:val="uk-UA"/>
        </w:rPr>
        <w:t xml:space="preserve"> відбуваєтсья</w:t>
      </w:r>
      <w:r w:rsidRPr="00C13488">
        <w:rPr>
          <w:szCs w:val="28"/>
          <w:lang w:val="uk-UA"/>
        </w:rPr>
        <w:t xml:space="preserve"> перенесення на трансформацію</w:t>
      </w:r>
      <w:r>
        <w:rPr>
          <w:szCs w:val="28"/>
          <w:lang w:val="uk-UA"/>
        </w:rPr>
        <w:t xml:space="preserve"> МО логоепістеми, що</w:t>
      </w:r>
      <w:r w:rsidRPr="00C13488">
        <w:rPr>
          <w:szCs w:val="28"/>
          <w:lang w:val="uk-UA"/>
        </w:rPr>
        <w:t xml:space="preserve"> виступає гарантом істинності висловлення</w:t>
      </w:r>
      <w:r>
        <w:rPr>
          <w:szCs w:val="28"/>
          <w:lang w:val="uk-UA"/>
        </w:rPr>
        <w:t>.</w:t>
      </w:r>
      <w:r w:rsidRPr="00C13488">
        <w:rPr>
          <w:szCs w:val="28"/>
          <w:lang w:val="uk-UA"/>
        </w:rPr>
        <w:t xml:space="preserve"> </w:t>
      </w:r>
      <w:r>
        <w:rPr>
          <w:szCs w:val="28"/>
          <w:lang w:val="uk-UA"/>
        </w:rPr>
        <w:t>Однак, якщо</w:t>
      </w:r>
      <w:r w:rsidRPr="00C13488">
        <w:rPr>
          <w:szCs w:val="28"/>
          <w:lang w:val="uk-UA"/>
        </w:rPr>
        <w:t xml:space="preserve"> квазіцитаці</w:t>
      </w:r>
      <w:r>
        <w:rPr>
          <w:szCs w:val="28"/>
          <w:lang w:val="uk-UA"/>
        </w:rPr>
        <w:t>я полягає у заміні одного чи декількох елементів у структурі логоепістеми, то імітація</w:t>
      </w:r>
      <w:r w:rsidRPr="00C13488">
        <w:rPr>
          <w:szCs w:val="28"/>
          <w:lang w:val="uk-UA"/>
        </w:rPr>
        <w:t xml:space="preserve"> є творчим процесом створення ново</w:t>
      </w:r>
      <w:r>
        <w:rPr>
          <w:szCs w:val="28"/>
          <w:lang w:val="uk-UA"/>
        </w:rPr>
        <w:t>ї</w:t>
      </w:r>
      <w:r w:rsidRPr="00C13488">
        <w:rPr>
          <w:szCs w:val="28"/>
          <w:lang w:val="uk-UA"/>
        </w:rPr>
        <w:t xml:space="preserve"> </w:t>
      </w:r>
      <w:r>
        <w:rPr>
          <w:szCs w:val="28"/>
          <w:lang w:val="uk-UA"/>
        </w:rPr>
        <w:t>логоепістеми</w:t>
      </w:r>
      <w:r w:rsidRPr="00C13488">
        <w:rPr>
          <w:szCs w:val="28"/>
          <w:lang w:val="uk-UA"/>
        </w:rPr>
        <w:t xml:space="preserve"> за усталеною схемою</w:t>
      </w:r>
      <w:r>
        <w:rPr>
          <w:szCs w:val="28"/>
          <w:lang w:val="uk-UA"/>
        </w:rPr>
        <w:t>, тому квазіцитацієй утворюється 70% ТЛ, тоді як імітації зазнають 10% логоепістем</w:t>
      </w:r>
      <w:r w:rsidRPr="00C13488">
        <w:rPr>
          <w:szCs w:val="28"/>
          <w:lang w:val="uk-UA"/>
        </w:rPr>
        <w:t xml:space="preserve">. </w:t>
      </w:r>
      <w:r>
        <w:rPr>
          <w:szCs w:val="28"/>
          <w:lang w:val="uk-UA"/>
        </w:rPr>
        <w:t>С</w:t>
      </w:r>
      <w:r w:rsidRPr="00C5195B">
        <w:rPr>
          <w:szCs w:val="28"/>
          <w:lang w:val="uk-UA"/>
        </w:rPr>
        <w:t xml:space="preserve">постерігається тенденція до стійкої продуктивності трансформацій, пов’язаних із розширенням або, навпаки, усіченням структури </w:t>
      </w:r>
      <w:r>
        <w:rPr>
          <w:szCs w:val="28"/>
          <w:lang w:val="uk-UA"/>
        </w:rPr>
        <w:t>логоепістем</w:t>
      </w:r>
      <w:r w:rsidRPr="00321B79">
        <w:rPr>
          <w:szCs w:val="28"/>
          <w:lang w:val="uk-UA"/>
        </w:rPr>
        <w:t xml:space="preserve"> </w:t>
      </w:r>
      <w:r>
        <w:rPr>
          <w:szCs w:val="28"/>
          <w:lang w:val="uk-UA"/>
        </w:rPr>
        <w:t xml:space="preserve">шляхом </w:t>
      </w:r>
      <w:r w:rsidRPr="00321B79">
        <w:rPr>
          <w:szCs w:val="28"/>
          <w:lang w:val="uk-UA"/>
        </w:rPr>
        <w:t>алюзі</w:t>
      </w:r>
      <w:r>
        <w:rPr>
          <w:szCs w:val="28"/>
          <w:lang w:val="uk-UA"/>
        </w:rPr>
        <w:t>ї</w:t>
      </w:r>
      <w:r w:rsidRPr="00321B79">
        <w:rPr>
          <w:szCs w:val="28"/>
          <w:lang w:val="uk-UA"/>
        </w:rPr>
        <w:t xml:space="preserve"> </w:t>
      </w:r>
      <w:r>
        <w:rPr>
          <w:szCs w:val="28"/>
          <w:lang w:val="uk-UA"/>
        </w:rPr>
        <w:t xml:space="preserve">та </w:t>
      </w:r>
      <w:r w:rsidRPr="00321B79">
        <w:rPr>
          <w:szCs w:val="28"/>
          <w:lang w:val="uk-UA"/>
        </w:rPr>
        <w:t>додавання</w:t>
      </w:r>
      <w:r>
        <w:rPr>
          <w:szCs w:val="28"/>
          <w:lang w:val="uk-UA"/>
        </w:rPr>
        <w:t>.</w:t>
      </w:r>
      <w:r w:rsidRPr="00321B79">
        <w:rPr>
          <w:szCs w:val="28"/>
          <w:lang w:val="uk-UA"/>
        </w:rPr>
        <w:t xml:space="preserve"> </w:t>
      </w:r>
      <w:r>
        <w:rPr>
          <w:szCs w:val="28"/>
          <w:lang w:val="uk-UA"/>
        </w:rPr>
        <w:t xml:space="preserve">Малопродуктивними є трансформації, які потребують надмірних зусиль з боку адресанта при їх створенні, як при продовженні, або </w:t>
      </w:r>
      <w:r w:rsidRPr="00C5195B">
        <w:rPr>
          <w:szCs w:val="28"/>
          <w:lang w:val="uk-UA"/>
        </w:rPr>
        <w:t>багатоступеневої інтерпретації</w:t>
      </w:r>
      <w:r>
        <w:rPr>
          <w:szCs w:val="28"/>
          <w:lang w:val="uk-UA"/>
        </w:rPr>
        <w:t xml:space="preserve"> з боку адресата, як при з</w:t>
      </w:r>
      <w:r w:rsidRPr="00B4199B">
        <w:rPr>
          <w:szCs w:val="28"/>
          <w:lang w:val="uk-UA"/>
        </w:rPr>
        <w:t>мішан</w:t>
      </w:r>
      <w:r>
        <w:rPr>
          <w:szCs w:val="28"/>
          <w:lang w:val="uk-UA"/>
        </w:rPr>
        <w:t>их</w:t>
      </w:r>
      <w:r w:rsidRPr="00B4199B">
        <w:rPr>
          <w:szCs w:val="28"/>
          <w:lang w:val="uk-UA"/>
        </w:rPr>
        <w:t xml:space="preserve"> трансформаці</w:t>
      </w:r>
      <w:r>
        <w:rPr>
          <w:szCs w:val="28"/>
          <w:lang w:val="uk-UA"/>
        </w:rPr>
        <w:t>ях.</w:t>
      </w:r>
      <w:r w:rsidRPr="00B4199B">
        <w:rPr>
          <w:szCs w:val="28"/>
          <w:lang w:val="uk-UA"/>
        </w:rPr>
        <w:t xml:space="preserve"> </w:t>
      </w:r>
    </w:p>
    <w:p w:rsidR="00540A7D" w:rsidRPr="0005749E" w:rsidRDefault="00540A7D" w:rsidP="00540A7D">
      <w:pPr>
        <w:pStyle w:val="afffffff4"/>
        <w:spacing w:line="360" w:lineRule="auto"/>
        <w:ind w:firstLine="567"/>
        <w:jc w:val="both"/>
        <w:rPr>
          <w:szCs w:val="28"/>
          <w:lang w:val="uk-UA"/>
        </w:rPr>
      </w:pPr>
      <w:r w:rsidRPr="008D06FF">
        <w:rPr>
          <w:szCs w:val="28"/>
          <w:lang w:val="uk-UA"/>
        </w:rPr>
        <w:t xml:space="preserve">Завдяки </w:t>
      </w:r>
      <w:r>
        <w:rPr>
          <w:szCs w:val="28"/>
          <w:lang w:val="uk-UA"/>
        </w:rPr>
        <w:t>МО</w:t>
      </w:r>
      <w:r w:rsidRPr="008D06FF">
        <w:rPr>
          <w:szCs w:val="28"/>
          <w:lang w:val="uk-UA"/>
        </w:rPr>
        <w:t xml:space="preserve"> </w:t>
      </w:r>
      <w:r>
        <w:rPr>
          <w:szCs w:val="28"/>
          <w:lang w:val="uk-UA"/>
        </w:rPr>
        <w:t>логоепістем</w:t>
      </w:r>
      <w:r w:rsidRPr="008D06FF">
        <w:rPr>
          <w:szCs w:val="28"/>
          <w:lang w:val="uk-UA"/>
        </w:rPr>
        <w:t xml:space="preserve"> </w:t>
      </w:r>
      <w:r>
        <w:rPr>
          <w:szCs w:val="28"/>
          <w:lang w:val="uk-UA"/>
        </w:rPr>
        <w:t>ТЛ, що утворилися на їх основі, виконують</w:t>
      </w:r>
      <w:r w:rsidRPr="008D06FF">
        <w:rPr>
          <w:szCs w:val="28"/>
          <w:lang w:val="uk-UA"/>
        </w:rPr>
        <w:t xml:space="preserve"> у </w:t>
      </w:r>
      <w:r>
        <w:rPr>
          <w:szCs w:val="28"/>
          <w:lang w:val="uk-UA"/>
        </w:rPr>
        <w:t>французьк</w:t>
      </w:r>
      <w:r w:rsidRPr="008D06FF">
        <w:rPr>
          <w:szCs w:val="28"/>
          <w:lang w:val="uk-UA"/>
        </w:rPr>
        <w:t>ому медіа-дискурсі прагмакомунікативн</w:t>
      </w:r>
      <w:r>
        <w:rPr>
          <w:szCs w:val="28"/>
          <w:lang w:val="uk-UA"/>
        </w:rPr>
        <w:t>і</w:t>
      </w:r>
      <w:r w:rsidRPr="008D06FF">
        <w:rPr>
          <w:szCs w:val="28"/>
          <w:lang w:val="uk-UA"/>
        </w:rPr>
        <w:t xml:space="preserve"> та естетичн</w:t>
      </w:r>
      <w:r>
        <w:rPr>
          <w:szCs w:val="28"/>
          <w:lang w:val="uk-UA"/>
        </w:rPr>
        <w:t>і</w:t>
      </w:r>
      <w:r w:rsidRPr="008D06FF">
        <w:rPr>
          <w:szCs w:val="28"/>
          <w:lang w:val="uk-UA"/>
        </w:rPr>
        <w:t xml:space="preserve"> </w:t>
      </w:r>
      <w:r>
        <w:rPr>
          <w:szCs w:val="28"/>
          <w:lang w:val="uk-UA"/>
        </w:rPr>
        <w:t>функції,</w:t>
      </w:r>
      <w:r w:rsidRPr="00D06FCC">
        <w:rPr>
          <w:szCs w:val="28"/>
          <w:lang w:val="uk-UA"/>
        </w:rPr>
        <w:t xml:space="preserve"> спрямовані на вплив через інформування. </w:t>
      </w:r>
      <w:r>
        <w:rPr>
          <w:szCs w:val="28"/>
          <w:lang w:val="uk-UA"/>
        </w:rPr>
        <w:t>З</w:t>
      </w:r>
      <w:r w:rsidRPr="00D06FCC">
        <w:rPr>
          <w:szCs w:val="28"/>
          <w:lang w:val="uk-UA"/>
        </w:rPr>
        <w:t xml:space="preserve">азначені функції пов’язані з інформуванням, прихованою оцінкою та роз’ясненням, викликом емоції, спонуканням до дії або встановленням порядку речей, залежно від </w:t>
      </w:r>
      <w:r>
        <w:rPr>
          <w:szCs w:val="28"/>
          <w:lang w:val="uk-UA"/>
        </w:rPr>
        <w:t>КІ</w:t>
      </w:r>
      <w:r w:rsidRPr="00D06FCC">
        <w:rPr>
          <w:szCs w:val="28"/>
          <w:lang w:val="uk-UA"/>
        </w:rPr>
        <w:t xml:space="preserve"> логоепістем</w:t>
      </w:r>
      <w:r>
        <w:rPr>
          <w:szCs w:val="28"/>
          <w:lang w:val="uk-UA"/>
        </w:rPr>
        <w:t>и</w:t>
      </w:r>
      <w:r w:rsidRPr="00D06FCC">
        <w:rPr>
          <w:szCs w:val="28"/>
          <w:lang w:val="uk-UA"/>
        </w:rPr>
        <w:t>, як</w:t>
      </w:r>
      <w:r>
        <w:rPr>
          <w:szCs w:val="28"/>
          <w:lang w:val="uk-UA"/>
        </w:rPr>
        <w:t>а</w:t>
      </w:r>
      <w:r w:rsidRPr="00D06FCC">
        <w:rPr>
          <w:szCs w:val="28"/>
          <w:lang w:val="uk-UA"/>
        </w:rPr>
        <w:t xml:space="preserve"> лежить в основі трансформації. </w:t>
      </w:r>
      <w:r w:rsidRPr="0005749E">
        <w:rPr>
          <w:szCs w:val="28"/>
          <w:lang w:val="uk-UA"/>
        </w:rPr>
        <w:t xml:space="preserve">В рамках естетичної парадигми функцій виділяються поетична та ігрова функції, які забезпечують виконання функції самореклами, тобто створення адресантом власного позитивного іміджу, який викликає довіру до нього у адресатів. </w:t>
      </w:r>
    </w:p>
    <w:p w:rsidR="00540A7D" w:rsidRPr="00C5195B" w:rsidRDefault="00540A7D" w:rsidP="00540A7D">
      <w:pPr>
        <w:spacing w:line="360" w:lineRule="auto"/>
        <w:ind w:firstLine="567"/>
        <w:jc w:val="both"/>
        <w:rPr>
          <w:sz w:val="28"/>
          <w:szCs w:val="28"/>
        </w:rPr>
      </w:pPr>
      <w:r>
        <w:rPr>
          <w:sz w:val="28"/>
          <w:szCs w:val="28"/>
        </w:rPr>
        <w:t>Функціональна спрямованість</w:t>
      </w:r>
      <w:r w:rsidRPr="0059126B">
        <w:rPr>
          <w:sz w:val="28"/>
          <w:szCs w:val="28"/>
        </w:rPr>
        <w:t xml:space="preserve"> </w:t>
      </w:r>
      <w:r>
        <w:rPr>
          <w:sz w:val="28"/>
          <w:szCs w:val="28"/>
        </w:rPr>
        <w:t>ТЛ</w:t>
      </w:r>
      <w:r w:rsidRPr="0059126B">
        <w:rPr>
          <w:sz w:val="28"/>
          <w:szCs w:val="28"/>
        </w:rPr>
        <w:t xml:space="preserve"> </w:t>
      </w:r>
      <w:r>
        <w:rPr>
          <w:sz w:val="28"/>
          <w:szCs w:val="28"/>
        </w:rPr>
        <w:t xml:space="preserve">забезпечує їх використання </w:t>
      </w:r>
      <w:r>
        <w:rPr>
          <w:sz w:val="28"/>
          <w:szCs w:val="28"/>
        </w:rPr>
        <w:br w:type="textWrapping" w:clear="all"/>
        <w:t>в</w:t>
      </w:r>
      <w:r w:rsidRPr="0059126B">
        <w:rPr>
          <w:sz w:val="28"/>
          <w:szCs w:val="28"/>
        </w:rPr>
        <w:t xml:space="preserve"> експресивно маркованих і прагматично</w:t>
      </w:r>
      <w:r>
        <w:rPr>
          <w:sz w:val="28"/>
          <w:szCs w:val="28"/>
        </w:rPr>
        <w:t>-з</w:t>
      </w:r>
      <w:r w:rsidRPr="0059126B">
        <w:rPr>
          <w:sz w:val="28"/>
          <w:szCs w:val="28"/>
        </w:rPr>
        <w:t xml:space="preserve">орієнтованих блоках </w:t>
      </w:r>
      <w:r>
        <w:rPr>
          <w:sz w:val="28"/>
          <w:szCs w:val="28"/>
        </w:rPr>
        <w:br w:type="textWrapping" w:clear="all"/>
      </w:r>
      <w:r w:rsidRPr="0059126B">
        <w:rPr>
          <w:sz w:val="28"/>
          <w:szCs w:val="28"/>
        </w:rPr>
        <w:t>об’ємно-прагма</w:t>
      </w:r>
      <w:r>
        <w:rPr>
          <w:sz w:val="28"/>
          <w:szCs w:val="28"/>
        </w:rPr>
        <w:t>тичного членування медіа-тексту.</w:t>
      </w:r>
      <w:r w:rsidRPr="0059126B">
        <w:rPr>
          <w:sz w:val="28"/>
          <w:szCs w:val="28"/>
        </w:rPr>
        <w:t xml:space="preserve"> </w:t>
      </w:r>
      <w:r>
        <w:rPr>
          <w:sz w:val="28"/>
          <w:szCs w:val="28"/>
        </w:rPr>
        <w:t>Як механізм</w:t>
      </w:r>
      <w:r w:rsidRPr="0052679F">
        <w:rPr>
          <w:sz w:val="28"/>
          <w:szCs w:val="28"/>
        </w:rPr>
        <w:t xml:space="preserve"> компресії </w:t>
      </w:r>
      <w:r w:rsidRPr="0052679F">
        <w:rPr>
          <w:sz w:val="28"/>
          <w:szCs w:val="28"/>
        </w:rPr>
        <w:lastRenderedPageBreak/>
        <w:t>інформації</w:t>
      </w:r>
      <w:r>
        <w:rPr>
          <w:sz w:val="28"/>
          <w:szCs w:val="28"/>
        </w:rPr>
        <w:t>, що одночасно об’єктивно описує ситуацію</w:t>
      </w:r>
      <w:r w:rsidRPr="0052679F">
        <w:rPr>
          <w:sz w:val="28"/>
          <w:szCs w:val="28"/>
        </w:rPr>
        <w:t xml:space="preserve"> та </w:t>
      </w:r>
      <w:r>
        <w:rPr>
          <w:sz w:val="28"/>
          <w:szCs w:val="28"/>
        </w:rPr>
        <w:t xml:space="preserve">оцінює її шляхом </w:t>
      </w:r>
      <w:r w:rsidRPr="0052679F">
        <w:rPr>
          <w:sz w:val="28"/>
          <w:szCs w:val="28"/>
        </w:rPr>
        <w:t>зіставл</w:t>
      </w:r>
      <w:r>
        <w:rPr>
          <w:sz w:val="28"/>
          <w:szCs w:val="28"/>
        </w:rPr>
        <w:t>ення</w:t>
      </w:r>
      <w:r w:rsidRPr="0052679F">
        <w:rPr>
          <w:sz w:val="28"/>
          <w:szCs w:val="28"/>
        </w:rPr>
        <w:t xml:space="preserve"> </w:t>
      </w:r>
      <w:r>
        <w:rPr>
          <w:sz w:val="28"/>
          <w:szCs w:val="28"/>
        </w:rPr>
        <w:t>і</w:t>
      </w:r>
      <w:r w:rsidRPr="0052679F">
        <w:rPr>
          <w:sz w:val="28"/>
          <w:szCs w:val="28"/>
        </w:rPr>
        <w:t>з ситуацією, закріпленою в ККС мовної особистості</w:t>
      </w:r>
      <w:r>
        <w:rPr>
          <w:sz w:val="28"/>
          <w:szCs w:val="28"/>
        </w:rPr>
        <w:t xml:space="preserve">, ТЛ уводяться в інтродуктивну частину і підзаголовки медіа-текстів. </w:t>
      </w:r>
      <w:r w:rsidRPr="00C5195B">
        <w:rPr>
          <w:sz w:val="28"/>
          <w:szCs w:val="28"/>
        </w:rPr>
        <w:t xml:space="preserve">Завдяки аргументативній функції пріоритетним є вживання </w:t>
      </w:r>
      <w:r>
        <w:rPr>
          <w:sz w:val="28"/>
          <w:szCs w:val="28"/>
        </w:rPr>
        <w:t>ТЛ у</w:t>
      </w:r>
      <w:r w:rsidRPr="00C5195B">
        <w:rPr>
          <w:sz w:val="28"/>
          <w:szCs w:val="28"/>
        </w:rPr>
        <w:t xml:space="preserve"> заголовній та заключній частинах.</w:t>
      </w:r>
    </w:p>
    <w:p w:rsidR="00540A7D" w:rsidRDefault="00540A7D" w:rsidP="00540A7D">
      <w:pPr>
        <w:spacing w:line="360" w:lineRule="auto"/>
        <w:ind w:firstLine="567"/>
        <w:jc w:val="both"/>
        <w:rPr>
          <w:sz w:val="28"/>
          <w:szCs w:val="28"/>
        </w:rPr>
      </w:pPr>
      <w:r>
        <w:rPr>
          <w:sz w:val="28"/>
          <w:szCs w:val="28"/>
        </w:rPr>
        <w:t>Семантика трансформованої логоепістеми залежить від виду бленду, який утворюється внаслідок трансформації, МО логоепістеми, що трансформується, а саме статусу її жанру у французькому соціумі, відношення, встановленого між канонічною логоепістемою і похідним від неї висловленням.</w:t>
      </w:r>
    </w:p>
    <w:p w:rsidR="00540A7D" w:rsidRDefault="00540A7D" w:rsidP="00540A7D">
      <w:pPr>
        <w:autoSpaceDE w:val="0"/>
        <w:autoSpaceDN w:val="0"/>
        <w:adjustRightInd w:val="0"/>
        <w:spacing w:line="360" w:lineRule="auto"/>
        <w:ind w:firstLine="567"/>
        <w:jc w:val="both"/>
        <w:rPr>
          <w:sz w:val="28"/>
          <w:szCs w:val="28"/>
        </w:rPr>
      </w:pPr>
      <w:r>
        <w:rPr>
          <w:sz w:val="28"/>
          <w:szCs w:val="28"/>
        </w:rPr>
        <w:t xml:space="preserve">ТЛ пов’язані </w:t>
      </w:r>
      <w:r w:rsidRPr="00253FFD">
        <w:rPr>
          <w:sz w:val="28"/>
          <w:szCs w:val="28"/>
        </w:rPr>
        <w:t>семантичн</w:t>
      </w:r>
      <w:r>
        <w:rPr>
          <w:sz w:val="28"/>
          <w:szCs w:val="28"/>
        </w:rPr>
        <w:t>им</w:t>
      </w:r>
      <w:r w:rsidRPr="00253FFD">
        <w:rPr>
          <w:sz w:val="28"/>
          <w:szCs w:val="28"/>
        </w:rPr>
        <w:t xml:space="preserve"> та формальн</w:t>
      </w:r>
      <w:r>
        <w:rPr>
          <w:sz w:val="28"/>
          <w:szCs w:val="28"/>
        </w:rPr>
        <w:t>им</w:t>
      </w:r>
      <w:r w:rsidRPr="00253FFD">
        <w:rPr>
          <w:sz w:val="28"/>
          <w:szCs w:val="28"/>
        </w:rPr>
        <w:t xml:space="preserve"> </w:t>
      </w:r>
      <w:r w:rsidRPr="0058078C">
        <w:rPr>
          <w:sz w:val="28"/>
          <w:szCs w:val="28"/>
        </w:rPr>
        <w:t>зв</w:t>
      </w:r>
      <w:r>
        <w:rPr>
          <w:sz w:val="28"/>
          <w:szCs w:val="28"/>
        </w:rPr>
        <w:t>’</w:t>
      </w:r>
      <w:r w:rsidRPr="0058078C">
        <w:rPr>
          <w:sz w:val="28"/>
          <w:szCs w:val="28"/>
        </w:rPr>
        <w:t>язк</w:t>
      </w:r>
      <w:r>
        <w:rPr>
          <w:sz w:val="28"/>
          <w:szCs w:val="28"/>
        </w:rPr>
        <w:t xml:space="preserve">ом </w:t>
      </w:r>
      <w:r w:rsidRPr="0058078C">
        <w:rPr>
          <w:sz w:val="28"/>
          <w:szCs w:val="28"/>
        </w:rPr>
        <w:t xml:space="preserve">із </w:t>
      </w:r>
      <w:r>
        <w:rPr>
          <w:sz w:val="28"/>
          <w:szCs w:val="28"/>
        </w:rPr>
        <w:t xml:space="preserve">логоепістемами, на базі яких відбувається трансформація. На підставі типу відношень, які виникають між канонічною логоепістемою і ТЛ виділяються такі </w:t>
      </w:r>
      <w:r>
        <w:rPr>
          <w:sz w:val="28"/>
          <w:szCs w:val="28"/>
        </w:rPr>
        <w:br w:type="textWrapping" w:clear="all"/>
        <w:t>типи мотивацій ТЛ:</w:t>
      </w:r>
      <w:r w:rsidRPr="00B528C7">
        <w:rPr>
          <w:sz w:val="28"/>
          <w:szCs w:val="28"/>
        </w:rPr>
        <w:t xml:space="preserve"> мотивація</w:t>
      </w:r>
      <w:r>
        <w:rPr>
          <w:sz w:val="28"/>
          <w:szCs w:val="28"/>
        </w:rPr>
        <w:t xml:space="preserve"> фоновими знаннями,</w:t>
      </w:r>
      <w:r w:rsidRPr="00B528C7">
        <w:rPr>
          <w:sz w:val="28"/>
          <w:szCs w:val="28"/>
        </w:rPr>
        <w:t xml:space="preserve"> концептуальна </w:t>
      </w:r>
      <w:r>
        <w:rPr>
          <w:sz w:val="28"/>
          <w:szCs w:val="28"/>
        </w:rPr>
        <w:br w:type="textWrapping" w:clear="all"/>
      </w:r>
      <w:r w:rsidRPr="00B528C7">
        <w:rPr>
          <w:sz w:val="28"/>
          <w:szCs w:val="28"/>
        </w:rPr>
        <w:t>метафора, аналогія,</w:t>
      </w:r>
      <w:r>
        <w:rPr>
          <w:sz w:val="28"/>
          <w:szCs w:val="28"/>
        </w:rPr>
        <w:t xml:space="preserve"> </w:t>
      </w:r>
      <w:r w:rsidRPr="00B528C7">
        <w:rPr>
          <w:sz w:val="28"/>
          <w:szCs w:val="28"/>
        </w:rPr>
        <w:t xml:space="preserve">концептуальна метонімія, концептуально-інтеграційна </w:t>
      </w:r>
      <w:r>
        <w:rPr>
          <w:sz w:val="28"/>
          <w:szCs w:val="28"/>
        </w:rPr>
        <w:br w:type="textWrapping" w:clear="all"/>
      </w:r>
      <w:r w:rsidRPr="00B528C7">
        <w:rPr>
          <w:sz w:val="28"/>
          <w:szCs w:val="28"/>
        </w:rPr>
        <w:t xml:space="preserve">мотивація </w:t>
      </w:r>
      <w:r>
        <w:rPr>
          <w:sz w:val="28"/>
          <w:szCs w:val="28"/>
        </w:rPr>
        <w:t>та</w:t>
      </w:r>
      <w:r w:rsidRPr="00B528C7">
        <w:rPr>
          <w:sz w:val="28"/>
          <w:szCs w:val="28"/>
        </w:rPr>
        <w:t xml:space="preserve"> псевдомотивація. </w:t>
      </w:r>
    </w:p>
    <w:p w:rsidR="00540A7D" w:rsidRPr="00D366BC" w:rsidRDefault="00540A7D" w:rsidP="00540A7D">
      <w:pPr>
        <w:autoSpaceDE w:val="0"/>
        <w:autoSpaceDN w:val="0"/>
        <w:adjustRightInd w:val="0"/>
        <w:spacing w:line="360" w:lineRule="auto"/>
        <w:ind w:firstLine="567"/>
        <w:jc w:val="both"/>
        <w:rPr>
          <w:sz w:val="28"/>
          <w:szCs w:val="28"/>
        </w:rPr>
      </w:pPr>
      <w:r>
        <w:rPr>
          <w:sz w:val="28"/>
          <w:szCs w:val="28"/>
        </w:rPr>
        <w:t xml:space="preserve">Мотивація фоновими знаннями властива всім ТЛ. На перший план цей тип мотивації виходить у трансформаціях, де особливе значення має МО логоепістеми, тобто при імітації та алюзії, а також при трансформаціях логоепістем англійського соціуму, які є ілюстрацією тенденції до глобалізації у французькому суспільстві. Найпродуктивнішими мотиваціями ТЛ є аналогія та концептуальна метафора. Аналогія дозволяє максимально наблизити трансформант та прецедему так, що адресат повністю переносить на трансформант МО прецедеми і логоепістеми в цілому. Концептуальна метафора дозволяє окреслити та характеризувати невідоме адресату явище через концепт, усталений в ККС. </w:t>
      </w:r>
      <w:r>
        <w:rPr>
          <w:rFonts w:ascii="TimesNewRomanPSMT" w:hAnsi="TimesNewRomanPSMT" w:cs="TimesNewRomanPSMT"/>
          <w:sz w:val="28"/>
          <w:szCs w:val="28"/>
        </w:rPr>
        <w:t>Метафорична проекція прецедеми на трансформант відбувається за різними моделями, найпродуктивнішою з яких є о</w:t>
      </w:r>
      <w:r w:rsidRPr="00D264CB">
        <w:rPr>
          <w:rFonts w:ascii="TimesNewRomanPSMT" w:hAnsi="TimesNewRomanPSMT" w:cs="TimesNewRomanPSMT"/>
          <w:sz w:val="28"/>
          <w:szCs w:val="28"/>
        </w:rPr>
        <w:t>нтологічна</w:t>
      </w:r>
      <w:r w:rsidRPr="00592F23">
        <w:rPr>
          <w:rFonts w:ascii="TimesNewRomanPSMT" w:hAnsi="TimesNewRomanPSMT" w:cs="TimesNewRomanPSMT"/>
          <w:sz w:val="28"/>
          <w:szCs w:val="28"/>
        </w:rPr>
        <w:t xml:space="preserve"> метафора,</w:t>
      </w:r>
      <w:r>
        <w:rPr>
          <w:rFonts w:ascii="TimesNewRomanPSMT" w:hAnsi="TimesNewRomanPSMT" w:cs="TimesNewRomanPSMT"/>
          <w:sz w:val="28"/>
          <w:szCs w:val="28"/>
        </w:rPr>
        <w:t xml:space="preserve"> яка </w:t>
      </w:r>
      <w:r w:rsidRPr="00532AFF">
        <w:rPr>
          <w:rFonts w:ascii="TimesNewRomanPSMT" w:hAnsi="TimesNewRomanPSMT" w:cs="TimesNewRomanPSMT"/>
          <w:sz w:val="28"/>
          <w:szCs w:val="28"/>
        </w:rPr>
        <w:t>концептуалізу</w:t>
      </w:r>
      <w:r>
        <w:rPr>
          <w:rFonts w:ascii="TimesNewRomanPSMT" w:hAnsi="TimesNewRomanPSMT" w:cs="TimesNewRomanPSMT"/>
          <w:sz w:val="28"/>
          <w:szCs w:val="28"/>
        </w:rPr>
        <w:t>є</w:t>
      </w:r>
      <w:r w:rsidRPr="00532AFF">
        <w:rPr>
          <w:rFonts w:ascii="TimesNewRomanPSMT" w:hAnsi="TimesNewRomanPSMT" w:cs="TimesNewRomanPSMT"/>
          <w:sz w:val="28"/>
          <w:szCs w:val="28"/>
        </w:rPr>
        <w:t xml:space="preserve"> абстрактні сутності </w:t>
      </w:r>
      <w:r>
        <w:rPr>
          <w:rFonts w:ascii="TimesNewRomanPSMT" w:hAnsi="TimesNewRomanPSMT" w:cs="TimesNewRomanPSMT"/>
          <w:sz w:val="28"/>
          <w:szCs w:val="28"/>
        </w:rPr>
        <w:t xml:space="preserve">(трансформанти) </w:t>
      </w:r>
      <w:r w:rsidRPr="00532AFF">
        <w:rPr>
          <w:rFonts w:ascii="TimesNewRomanPSMT" w:hAnsi="TimesNewRomanPSMT" w:cs="TimesNewRomanPSMT"/>
          <w:sz w:val="28"/>
          <w:szCs w:val="28"/>
        </w:rPr>
        <w:t>окресл</w:t>
      </w:r>
      <w:r>
        <w:rPr>
          <w:rFonts w:ascii="TimesNewRomanPSMT" w:hAnsi="TimesNewRomanPSMT" w:cs="TimesNewRomanPSMT"/>
          <w:sz w:val="28"/>
          <w:szCs w:val="28"/>
        </w:rPr>
        <w:t>юючи</w:t>
      </w:r>
      <w:r w:rsidRPr="00532AFF">
        <w:rPr>
          <w:rFonts w:ascii="TimesNewRomanPSMT" w:hAnsi="TimesNewRomanPSMT" w:cs="TimesNewRomanPSMT"/>
          <w:sz w:val="28"/>
          <w:szCs w:val="28"/>
        </w:rPr>
        <w:t xml:space="preserve"> їх </w:t>
      </w:r>
      <w:r>
        <w:rPr>
          <w:rFonts w:ascii="TimesNewRomanPSMT" w:hAnsi="TimesNewRomanPSMT" w:cs="TimesNewRomanPSMT"/>
          <w:sz w:val="28"/>
          <w:szCs w:val="28"/>
        </w:rPr>
        <w:t>межі</w:t>
      </w:r>
      <w:r w:rsidRPr="00532AFF">
        <w:rPr>
          <w:rFonts w:ascii="TimesNewRomanPSMT" w:hAnsi="TimesNewRomanPSMT" w:cs="TimesNewRomanPSMT"/>
          <w:sz w:val="28"/>
          <w:szCs w:val="28"/>
        </w:rPr>
        <w:t xml:space="preserve"> у просторі</w:t>
      </w:r>
      <w:r>
        <w:rPr>
          <w:rFonts w:ascii="TimesNewRomanPSMT" w:hAnsi="TimesNewRomanPSMT" w:cs="TimesNewRomanPSMT"/>
          <w:sz w:val="28"/>
          <w:szCs w:val="28"/>
        </w:rPr>
        <w:t>, шляхом переносу на них типових якостей прецедем. М</w:t>
      </w:r>
      <w:r w:rsidRPr="009C6784">
        <w:rPr>
          <w:rFonts w:ascii="TimesNewRomanPSMT" w:hAnsi="TimesNewRomanPSMT" w:cs="TimesNewRomanPSMT"/>
          <w:sz w:val="28"/>
          <w:szCs w:val="28"/>
        </w:rPr>
        <w:t xml:space="preserve">алопродуктивними </w:t>
      </w:r>
      <w:r>
        <w:rPr>
          <w:rFonts w:ascii="TimesNewRomanPSMT" w:hAnsi="TimesNewRomanPSMT" w:cs="TimesNewRomanPSMT"/>
          <w:sz w:val="28"/>
          <w:szCs w:val="28"/>
        </w:rPr>
        <w:t>т</w:t>
      </w:r>
      <w:r w:rsidRPr="009C6784">
        <w:rPr>
          <w:rFonts w:ascii="TimesNewRomanPSMT" w:hAnsi="TimesNewRomanPSMT" w:cs="TimesNewRomanPSMT"/>
          <w:sz w:val="28"/>
          <w:szCs w:val="28"/>
        </w:rPr>
        <w:t xml:space="preserve">ипами </w:t>
      </w:r>
      <w:r>
        <w:rPr>
          <w:rFonts w:ascii="TimesNewRomanPSMT" w:hAnsi="TimesNewRomanPSMT" w:cs="TimesNewRomanPSMT"/>
          <w:sz w:val="28"/>
          <w:szCs w:val="28"/>
        </w:rPr>
        <w:t xml:space="preserve">мотивацій ТЛ у французькому </w:t>
      </w:r>
      <w:r>
        <w:rPr>
          <w:rFonts w:ascii="TimesNewRomanPSMT" w:hAnsi="TimesNewRomanPSMT" w:cs="TimesNewRomanPSMT"/>
          <w:sz w:val="28"/>
          <w:szCs w:val="28"/>
        </w:rPr>
        <w:br w:type="textWrapping" w:clear="all"/>
        <w:t xml:space="preserve">медіа-дискурсі є </w:t>
      </w:r>
      <w:r w:rsidRPr="00D366BC">
        <w:rPr>
          <w:sz w:val="28"/>
          <w:szCs w:val="28"/>
        </w:rPr>
        <w:t>концеп</w:t>
      </w:r>
      <w:r>
        <w:rPr>
          <w:sz w:val="28"/>
          <w:szCs w:val="28"/>
        </w:rPr>
        <w:t>туальна метонімія, концептуально-</w:t>
      </w:r>
      <w:r w:rsidRPr="00D366BC">
        <w:rPr>
          <w:sz w:val="28"/>
          <w:szCs w:val="28"/>
        </w:rPr>
        <w:t>інтеграці</w:t>
      </w:r>
      <w:r>
        <w:rPr>
          <w:sz w:val="28"/>
          <w:szCs w:val="28"/>
        </w:rPr>
        <w:t>йна мотивація</w:t>
      </w:r>
      <w:r w:rsidRPr="00D366BC">
        <w:rPr>
          <w:sz w:val="28"/>
          <w:szCs w:val="28"/>
        </w:rPr>
        <w:t xml:space="preserve"> та псевдомотивація. </w:t>
      </w:r>
    </w:p>
    <w:p w:rsidR="00540A7D" w:rsidRPr="00195341" w:rsidRDefault="00540A7D" w:rsidP="00540A7D">
      <w:pPr>
        <w:spacing w:line="360" w:lineRule="auto"/>
        <w:ind w:firstLine="567"/>
        <w:jc w:val="both"/>
        <w:rPr>
          <w:sz w:val="28"/>
          <w:szCs w:val="28"/>
          <w:lang w:val="uk-UA"/>
        </w:rPr>
      </w:pPr>
      <w:r w:rsidRPr="00D366BC">
        <w:rPr>
          <w:sz w:val="28"/>
          <w:szCs w:val="28"/>
          <w:lang w:val="uk-UA"/>
        </w:rPr>
        <w:lastRenderedPageBreak/>
        <w:t xml:space="preserve">Значення </w:t>
      </w:r>
      <w:r>
        <w:rPr>
          <w:sz w:val="28"/>
          <w:szCs w:val="28"/>
          <w:lang w:val="uk-UA"/>
        </w:rPr>
        <w:t>ТЛ зі структурними змінами</w:t>
      </w:r>
      <w:r w:rsidRPr="00D366BC">
        <w:rPr>
          <w:sz w:val="28"/>
          <w:szCs w:val="28"/>
          <w:lang w:val="uk-UA"/>
        </w:rPr>
        <w:t xml:space="preserve"> у </w:t>
      </w:r>
      <w:r>
        <w:rPr>
          <w:sz w:val="28"/>
          <w:szCs w:val="28"/>
          <w:lang w:val="uk-UA"/>
        </w:rPr>
        <w:t>французьк</w:t>
      </w:r>
      <w:r w:rsidRPr="00D366BC">
        <w:rPr>
          <w:sz w:val="28"/>
          <w:szCs w:val="28"/>
          <w:lang w:val="uk-UA"/>
        </w:rPr>
        <w:t>ому медіа-дискурсі формується внаслідок концептуальної інтеграції</w:t>
      </w:r>
      <w:r w:rsidRPr="00D366BC">
        <w:rPr>
          <w:b/>
          <w:sz w:val="28"/>
          <w:szCs w:val="28"/>
          <w:lang w:val="uk-UA"/>
        </w:rPr>
        <w:t xml:space="preserve"> </w:t>
      </w:r>
      <w:r>
        <w:rPr>
          <w:sz w:val="28"/>
          <w:szCs w:val="28"/>
          <w:lang w:val="uk-UA"/>
        </w:rPr>
        <w:t>УМП</w:t>
      </w:r>
      <w:r w:rsidRPr="00D366BC">
        <w:rPr>
          <w:sz w:val="28"/>
          <w:szCs w:val="28"/>
          <w:lang w:val="uk-UA"/>
        </w:rPr>
        <w:t xml:space="preserve"> </w:t>
      </w:r>
      <w:r>
        <w:rPr>
          <w:sz w:val="28"/>
          <w:szCs w:val="28"/>
          <w:lang w:val="uk-UA"/>
        </w:rPr>
        <w:t>логоепістеми з трьома різновидами УМП</w:t>
      </w:r>
      <w:r w:rsidRPr="00D264CB">
        <w:rPr>
          <w:sz w:val="28"/>
          <w:szCs w:val="28"/>
          <w:lang w:val="uk-UA"/>
        </w:rPr>
        <w:t xml:space="preserve">: </w:t>
      </w:r>
      <w:r>
        <w:rPr>
          <w:sz w:val="28"/>
          <w:szCs w:val="28"/>
          <w:lang w:val="uk-UA"/>
        </w:rPr>
        <w:t>У</w:t>
      </w:r>
      <w:r w:rsidRPr="00D264CB">
        <w:rPr>
          <w:sz w:val="28"/>
          <w:szCs w:val="28"/>
          <w:lang w:val="uk-UA"/>
        </w:rPr>
        <w:t xml:space="preserve">МП елементу контексту; </w:t>
      </w:r>
      <w:r>
        <w:rPr>
          <w:sz w:val="28"/>
          <w:szCs w:val="28"/>
          <w:lang w:val="uk-UA"/>
        </w:rPr>
        <w:t>У</w:t>
      </w:r>
      <w:r w:rsidRPr="00D264CB">
        <w:rPr>
          <w:sz w:val="28"/>
          <w:szCs w:val="28"/>
          <w:lang w:val="uk-UA"/>
        </w:rPr>
        <w:t xml:space="preserve">МП елементу </w:t>
      </w:r>
      <w:r>
        <w:rPr>
          <w:sz w:val="28"/>
          <w:szCs w:val="28"/>
          <w:lang w:val="uk-UA"/>
        </w:rPr>
        <w:t>логоепістеми</w:t>
      </w:r>
      <w:r w:rsidRPr="00D264CB">
        <w:rPr>
          <w:sz w:val="28"/>
          <w:szCs w:val="28"/>
          <w:lang w:val="uk-UA"/>
        </w:rPr>
        <w:t xml:space="preserve"> у іншому ніж у </w:t>
      </w:r>
      <w:r>
        <w:rPr>
          <w:sz w:val="28"/>
          <w:szCs w:val="28"/>
          <w:lang w:val="uk-UA"/>
        </w:rPr>
        <w:t xml:space="preserve">її </w:t>
      </w:r>
      <w:r w:rsidRPr="00D264CB">
        <w:rPr>
          <w:sz w:val="28"/>
          <w:szCs w:val="28"/>
          <w:lang w:val="uk-UA"/>
        </w:rPr>
        <w:t xml:space="preserve">складі смислі; </w:t>
      </w:r>
      <w:r>
        <w:rPr>
          <w:sz w:val="28"/>
          <w:szCs w:val="28"/>
          <w:lang w:val="uk-UA"/>
        </w:rPr>
        <w:t>У</w:t>
      </w:r>
      <w:r w:rsidRPr="00D264CB">
        <w:rPr>
          <w:sz w:val="28"/>
          <w:szCs w:val="28"/>
          <w:lang w:val="uk-UA"/>
        </w:rPr>
        <w:t>МП висловлення, структурно ідентичного</w:t>
      </w:r>
      <w:r w:rsidRPr="007F3E37">
        <w:rPr>
          <w:sz w:val="28"/>
          <w:szCs w:val="28"/>
          <w:lang w:val="uk-UA"/>
        </w:rPr>
        <w:t xml:space="preserve"> </w:t>
      </w:r>
      <w:r>
        <w:rPr>
          <w:sz w:val="28"/>
          <w:szCs w:val="28"/>
          <w:lang w:val="uk-UA"/>
        </w:rPr>
        <w:t>логоепістемі</w:t>
      </w:r>
      <w:r w:rsidRPr="007F3E37">
        <w:rPr>
          <w:sz w:val="28"/>
          <w:szCs w:val="28"/>
          <w:lang w:val="uk-UA"/>
        </w:rPr>
        <w:t>, смисл якого дорівнює сумі смислів його елементів</w:t>
      </w:r>
      <w:r w:rsidRPr="00D366BC">
        <w:rPr>
          <w:sz w:val="28"/>
          <w:szCs w:val="28"/>
          <w:lang w:val="uk-UA"/>
        </w:rPr>
        <w:t xml:space="preserve">. </w:t>
      </w:r>
      <w:r>
        <w:rPr>
          <w:sz w:val="28"/>
          <w:szCs w:val="28"/>
          <w:lang w:val="uk-UA"/>
        </w:rPr>
        <w:t>ТЛ виступають емоційними та патетичними аргументами</w:t>
      </w:r>
      <w:r w:rsidRPr="00FE5251">
        <w:rPr>
          <w:sz w:val="28"/>
          <w:szCs w:val="28"/>
          <w:lang w:val="uk-UA"/>
        </w:rPr>
        <w:t xml:space="preserve">. </w:t>
      </w:r>
      <w:r w:rsidRPr="007F3E37">
        <w:rPr>
          <w:sz w:val="28"/>
          <w:szCs w:val="28"/>
        </w:rPr>
        <w:t xml:space="preserve">Головним в даному процесі є ціннісно-оцінний елемент </w:t>
      </w:r>
      <w:r>
        <w:rPr>
          <w:sz w:val="28"/>
          <w:szCs w:val="28"/>
          <w:lang w:val="uk-UA"/>
        </w:rPr>
        <w:t>УМП</w:t>
      </w:r>
      <w:r w:rsidRPr="007F3E37">
        <w:rPr>
          <w:sz w:val="28"/>
          <w:szCs w:val="28"/>
        </w:rPr>
        <w:t xml:space="preserve"> </w:t>
      </w:r>
      <w:r>
        <w:rPr>
          <w:sz w:val="28"/>
          <w:szCs w:val="28"/>
        </w:rPr>
        <w:t>логоепістем</w:t>
      </w:r>
      <w:r>
        <w:rPr>
          <w:sz w:val="28"/>
          <w:szCs w:val="28"/>
          <w:lang w:val="uk-UA"/>
        </w:rPr>
        <w:t>и</w:t>
      </w:r>
      <w:r w:rsidRPr="007F3E37">
        <w:rPr>
          <w:sz w:val="28"/>
          <w:szCs w:val="28"/>
        </w:rPr>
        <w:t xml:space="preserve">, який переходить у бленд і </w:t>
      </w:r>
      <w:r>
        <w:rPr>
          <w:sz w:val="28"/>
          <w:szCs w:val="28"/>
          <w:lang w:val="uk-UA"/>
        </w:rPr>
        <w:t>стає</w:t>
      </w:r>
      <w:r w:rsidRPr="007F3E37">
        <w:rPr>
          <w:sz w:val="28"/>
          <w:szCs w:val="28"/>
        </w:rPr>
        <w:t xml:space="preserve"> вирішальним для </w:t>
      </w:r>
      <w:r>
        <w:rPr>
          <w:sz w:val="28"/>
          <w:szCs w:val="28"/>
          <w:lang w:val="uk-UA"/>
        </w:rPr>
        <w:t>утворення</w:t>
      </w:r>
      <w:r w:rsidRPr="007F3E37">
        <w:rPr>
          <w:sz w:val="28"/>
          <w:szCs w:val="28"/>
        </w:rPr>
        <w:t xml:space="preserve"> емерджентного значення.</w:t>
      </w:r>
      <w:r>
        <w:rPr>
          <w:sz w:val="28"/>
          <w:szCs w:val="28"/>
          <w:lang w:val="uk-UA"/>
        </w:rPr>
        <w:t xml:space="preserve"> </w:t>
      </w:r>
    </w:p>
    <w:p w:rsidR="00540A7D" w:rsidRDefault="00540A7D" w:rsidP="00540A7D">
      <w:pPr>
        <w:spacing w:line="360" w:lineRule="auto"/>
        <w:ind w:firstLine="567"/>
        <w:jc w:val="both"/>
        <w:rPr>
          <w:sz w:val="28"/>
          <w:szCs w:val="28"/>
        </w:rPr>
      </w:pPr>
      <w:r w:rsidRPr="00D264CB">
        <w:rPr>
          <w:sz w:val="28"/>
          <w:szCs w:val="28"/>
        </w:rPr>
        <w:t>При структурно-смислових трансформаціях виділяє</w:t>
      </w:r>
      <w:r>
        <w:rPr>
          <w:sz w:val="28"/>
          <w:szCs w:val="28"/>
        </w:rPr>
        <w:t>ються</w:t>
      </w:r>
      <w:r w:rsidRPr="00D264CB">
        <w:rPr>
          <w:sz w:val="28"/>
          <w:szCs w:val="28"/>
        </w:rPr>
        <w:t xml:space="preserve"> три різновиди творення нового значення: </w:t>
      </w:r>
      <w:r>
        <w:rPr>
          <w:sz w:val="28"/>
          <w:szCs w:val="28"/>
        </w:rPr>
        <w:t>У</w:t>
      </w:r>
      <w:r w:rsidRPr="00D264CB">
        <w:rPr>
          <w:sz w:val="28"/>
          <w:szCs w:val="28"/>
        </w:rPr>
        <w:t xml:space="preserve">МП </w:t>
      </w:r>
      <w:r>
        <w:rPr>
          <w:sz w:val="28"/>
          <w:szCs w:val="28"/>
        </w:rPr>
        <w:t>логоепістеми</w:t>
      </w:r>
      <w:r w:rsidRPr="00D264CB">
        <w:rPr>
          <w:sz w:val="28"/>
          <w:szCs w:val="28"/>
        </w:rPr>
        <w:t xml:space="preserve"> </w:t>
      </w:r>
      <w:r>
        <w:rPr>
          <w:sz w:val="28"/>
          <w:szCs w:val="28"/>
        </w:rPr>
        <w:t>+</w:t>
      </w:r>
      <w:r w:rsidRPr="00D264CB">
        <w:rPr>
          <w:sz w:val="28"/>
          <w:szCs w:val="28"/>
        </w:rPr>
        <w:t xml:space="preserve"> </w:t>
      </w:r>
      <w:r>
        <w:rPr>
          <w:sz w:val="28"/>
          <w:szCs w:val="28"/>
        </w:rPr>
        <w:t>У</w:t>
      </w:r>
      <w:r w:rsidRPr="00D264CB">
        <w:rPr>
          <w:sz w:val="28"/>
          <w:szCs w:val="28"/>
        </w:rPr>
        <w:t xml:space="preserve">МП нового чи нових елементів; </w:t>
      </w:r>
      <w:r>
        <w:rPr>
          <w:sz w:val="28"/>
          <w:szCs w:val="28"/>
        </w:rPr>
        <w:t>У</w:t>
      </w:r>
      <w:r w:rsidRPr="00D264CB">
        <w:rPr>
          <w:sz w:val="28"/>
          <w:szCs w:val="28"/>
        </w:rPr>
        <w:t xml:space="preserve">МП прецедеми </w:t>
      </w:r>
      <w:r>
        <w:rPr>
          <w:sz w:val="28"/>
          <w:szCs w:val="28"/>
        </w:rPr>
        <w:t>+</w:t>
      </w:r>
      <w:r w:rsidRPr="00D264CB">
        <w:rPr>
          <w:sz w:val="28"/>
          <w:szCs w:val="28"/>
        </w:rPr>
        <w:t xml:space="preserve"> </w:t>
      </w:r>
      <w:r>
        <w:rPr>
          <w:sz w:val="28"/>
          <w:szCs w:val="28"/>
        </w:rPr>
        <w:t xml:space="preserve">УМП </w:t>
      </w:r>
      <w:r w:rsidRPr="00D264CB">
        <w:rPr>
          <w:sz w:val="28"/>
          <w:szCs w:val="28"/>
        </w:rPr>
        <w:t xml:space="preserve">трансформанта; </w:t>
      </w:r>
      <w:r>
        <w:rPr>
          <w:sz w:val="28"/>
          <w:szCs w:val="28"/>
        </w:rPr>
        <w:t>У</w:t>
      </w:r>
      <w:r w:rsidRPr="00D264CB">
        <w:rPr>
          <w:sz w:val="28"/>
          <w:szCs w:val="28"/>
        </w:rPr>
        <w:t xml:space="preserve">МП жанру </w:t>
      </w:r>
      <w:r>
        <w:rPr>
          <w:sz w:val="28"/>
          <w:szCs w:val="28"/>
        </w:rPr>
        <w:t>логоепістеми</w:t>
      </w:r>
      <w:r w:rsidRPr="00D264CB">
        <w:rPr>
          <w:sz w:val="28"/>
          <w:szCs w:val="28"/>
        </w:rPr>
        <w:t xml:space="preserve"> </w:t>
      </w:r>
      <w:r>
        <w:rPr>
          <w:sz w:val="28"/>
          <w:szCs w:val="28"/>
        </w:rPr>
        <w:t>+</w:t>
      </w:r>
      <w:r w:rsidRPr="00D264CB">
        <w:rPr>
          <w:sz w:val="28"/>
          <w:szCs w:val="28"/>
        </w:rPr>
        <w:t xml:space="preserve"> </w:t>
      </w:r>
      <w:r>
        <w:rPr>
          <w:sz w:val="28"/>
          <w:szCs w:val="28"/>
        </w:rPr>
        <w:t xml:space="preserve">УМП </w:t>
      </w:r>
      <w:r w:rsidRPr="00D264CB">
        <w:rPr>
          <w:sz w:val="28"/>
          <w:szCs w:val="28"/>
        </w:rPr>
        <w:t xml:space="preserve">лексичного наповнення </w:t>
      </w:r>
      <w:r>
        <w:rPr>
          <w:sz w:val="28"/>
          <w:szCs w:val="28"/>
        </w:rPr>
        <w:t>її</w:t>
      </w:r>
      <w:r w:rsidRPr="00D264CB">
        <w:rPr>
          <w:sz w:val="28"/>
          <w:szCs w:val="28"/>
        </w:rPr>
        <w:t xml:space="preserve"> структури. Головним компонентом </w:t>
      </w:r>
      <w:r>
        <w:rPr>
          <w:sz w:val="28"/>
          <w:szCs w:val="28"/>
        </w:rPr>
        <w:br w:type="textWrapping" w:clear="all"/>
      </w:r>
      <w:r w:rsidRPr="00D264CB">
        <w:rPr>
          <w:sz w:val="28"/>
          <w:szCs w:val="28"/>
        </w:rPr>
        <w:t xml:space="preserve">цих концептуальних інтеграцій є </w:t>
      </w:r>
      <w:r>
        <w:rPr>
          <w:sz w:val="28"/>
          <w:szCs w:val="28"/>
        </w:rPr>
        <w:t xml:space="preserve">МО логоепістеми, завдяки якому ТЛ виступає джерелом імпліцитної оцінки ситуації, яка уводиться медіа-дискурсом, її емоційним та авторитетним аргументом. </w:t>
      </w:r>
    </w:p>
    <w:p w:rsidR="00540A7D" w:rsidRDefault="00540A7D" w:rsidP="00540A7D">
      <w:pPr>
        <w:spacing w:line="360" w:lineRule="auto"/>
        <w:ind w:firstLine="567"/>
        <w:jc w:val="both"/>
        <w:rPr>
          <w:sz w:val="28"/>
          <w:szCs w:val="28"/>
        </w:rPr>
      </w:pPr>
      <w:r w:rsidRPr="00C5195B">
        <w:rPr>
          <w:sz w:val="28"/>
          <w:szCs w:val="28"/>
        </w:rPr>
        <w:t xml:space="preserve">У </w:t>
      </w:r>
      <w:r>
        <w:rPr>
          <w:sz w:val="28"/>
          <w:szCs w:val="28"/>
        </w:rPr>
        <w:t>французьк</w:t>
      </w:r>
      <w:r w:rsidRPr="00C5195B">
        <w:rPr>
          <w:sz w:val="28"/>
          <w:szCs w:val="28"/>
        </w:rPr>
        <w:t>ому медіа-дискурсі виявлено два типи смислотворення при структурних трансформаціях,</w:t>
      </w:r>
      <w:r w:rsidRPr="00C5195B">
        <w:rPr>
          <w:i/>
          <w:sz w:val="28"/>
          <w:szCs w:val="28"/>
        </w:rPr>
        <w:t xml:space="preserve"> </w:t>
      </w:r>
      <w:r w:rsidRPr="00C5195B">
        <w:rPr>
          <w:sz w:val="28"/>
          <w:szCs w:val="28"/>
        </w:rPr>
        <w:t xml:space="preserve">результатом яких є </w:t>
      </w:r>
      <w:r>
        <w:rPr>
          <w:sz w:val="28"/>
          <w:szCs w:val="28"/>
        </w:rPr>
        <w:t xml:space="preserve">1) </w:t>
      </w:r>
      <w:r w:rsidRPr="00C5195B">
        <w:rPr>
          <w:sz w:val="28"/>
          <w:szCs w:val="28"/>
        </w:rPr>
        <w:t xml:space="preserve">імпліцитна оцінка ситуації медіа-дискурсу внаслідок її зіставлення з референтною ситуацією </w:t>
      </w:r>
      <w:r>
        <w:rPr>
          <w:sz w:val="28"/>
          <w:szCs w:val="28"/>
        </w:rPr>
        <w:t>логоепістем</w:t>
      </w:r>
      <w:r w:rsidRPr="00C5195B">
        <w:rPr>
          <w:sz w:val="28"/>
          <w:szCs w:val="28"/>
        </w:rPr>
        <w:t xml:space="preserve"> шляхом алюзії або </w:t>
      </w:r>
      <w:r>
        <w:rPr>
          <w:sz w:val="28"/>
          <w:szCs w:val="28"/>
        </w:rPr>
        <w:t xml:space="preserve">2) </w:t>
      </w:r>
      <w:r w:rsidRPr="00C5195B">
        <w:rPr>
          <w:sz w:val="28"/>
          <w:szCs w:val="28"/>
        </w:rPr>
        <w:t xml:space="preserve">уточнення референції в результаті квазіцитації. </w:t>
      </w:r>
    </w:p>
    <w:p w:rsidR="00540A7D" w:rsidRPr="00E922DF" w:rsidRDefault="00540A7D" w:rsidP="00540A7D">
      <w:pPr>
        <w:spacing w:line="360" w:lineRule="auto"/>
        <w:ind w:firstLine="567"/>
        <w:jc w:val="both"/>
        <w:rPr>
          <w:sz w:val="28"/>
          <w:szCs w:val="28"/>
        </w:rPr>
      </w:pPr>
      <w:r>
        <w:rPr>
          <w:sz w:val="28"/>
          <w:szCs w:val="28"/>
        </w:rPr>
        <w:t xml:space="preserve">Статус </w:t>
      </w:r>
      <w:r w:rsidRPr="00E922DF">
        <w:rPr>
          <w:sz w:val="28"/>
          <w:szCs w:val="28"/>
        </w:rPr>
        <w:t xml:space="preserve">жанру </w:t>
      </w:r>
      <w:r>
        <w:rPr>
          <w:sz w:val="28"/>
          <w:szCs w:val="28"/>
        </w:rPr>
        <w:t>логоепістеми у сучасному французькому соціумі, який є частиною МО логоепістеми, а отже визначальним для семантики ТЛ,</w:t>
      </w:r>
      <w:r w:rsidRPr="00E922DF">
        <w:rPr>
          <w:sz w:val="28"/>
          <w:szCs w:val="28"/>
        </w:rPr>
        <w:t xml:space="preserve"> </w:t>
      </w:r>
      <w:r>
        <w:rPr>
          <w:sz w:val="28"/>
          <w:szCs w:val="28"/>
        </w:rPr>
        <w:t>зумовл</w:t>
      </w:r>
      <w:r w:rsidRPr="00E922DF">
        <w:rPr>
          <w:sz w:val="28"/>
          <w:szCs w:val="28"/>
        </w:rPr>
        <w:t xml:space="preserve">ює частотність використання </w:t>
      </w:r>
      <w:r>
        <w:rPr>
          <w:sz w:val="28"/>
          <w:szCs w:val="28"/>
        </w:rPr>
        <w:t>жанрів</w:t>
      </w:r>
      <w:r w:rsidRPr="00E922DF">
        <w:rPr>
          <w:sz w:val="28"/>
          <w:szCs w:val="28"/>
        </w:rPr>
        <w:t xml:space="preserve"> </w:t>
      </w:r>
      <w:r>
        <w:rPr>
          <w:sz w:val="28"/>
          <w:szCs w:val="28"/>
        </w:rPr>
        <w:t>логоепістем</w:t>
      </w:r>
      <w:r w:rsidRPr="00E922DF">
        <w:rPr>
          <w:sz w:val="28"/>
          <w:szCs w:val="28"/>
        </w:rPr>
        <w:t xml:space="preserve"> для трансформацій </w:t>
      </w:r>
      <w:r>
        <w:rPr>
          <w:sz w:val="28"/>
          <w:szCs w:val="28"/>
        </w:rPr>
        <w:br w:type="textWrapping" w:clear="all"/>
      </w:r>
      <w:r w:rsidRPr="00E922DF">
        <w:rPr>
          <w:sz w:val="28"/>
          <w:szCs w:val="28"/>
        </w:rPr>
        <w:t xml:space="preserve">у медіа-дискурсі. </w:t>
      </w:r>
    </w:p>
    <w:p w:rsidR="00540A7D" w:rsidRPr="00063D43" w:rsidRDefault="00540A7D" w:rsidP="00540A7D">
      <w:pPr>
        <w:spacing w:line="360" w:lineRule="auto"/>
        <w:ind w:firstLine="567"/>
        <w:jc w:val="both"/>
        <w:rPr>
          <w:sz w:val="28"/>
          <w:szCs w:val="28"/>
        </w:rPr>
      </w:pPr>
      <w:r>
        <w:rPr>
          <w:sz w:val="28"/>
          <w:szCs w:val="28"/>
        </w:rPr>
        <w:t xml:space="preserve">Французький соціум є провербіоцентричним: найпродуктивнішою трансформаційною базою виступає прислів’я, завдяки статусу якого ТЛ використовуються для аргументації та оцінювання комунікативної ситуації медіа-дискурсу. Сучасний стан політики, кінематографу, телебачення, музикальної індустрії відображають трансформовані оніми. Про важливість соціальних питань і пов’язаних з ними слоганів у житті французького соціуму свідчить використання цього жанру логоепістем як основи для трансформацій у медіа-дискурсі. Бажання надати оцінності висловленню, виразити власне ставлення до </w:t>
      </w:r>
      <w:r>
        <w:rPr>
          <w:sz w:val="28"/>
          <w:szCs w:val="28"/>
        </w:rPr>
        <w:lastRenderedPageBreak/>
        <w:t xml:space="preserve">інформації робить фраземи плідною базою для трансформацій. Низька частка прецедентних висловлень з літературних творів у ТЛ свідчить про зниження рівня культури читання французів. </w:t>
      </w:r>
    </w:p>
    <w:p w:rsidR="00540A7D" w:rsidRPr="00347AAF" w:rsidRDefault="00540A7D" w:rsidP="00540A7D">
      <w:pPr>
        <w:spacing w:line="360" w:lineRule="auto"/>
        <w:ind w:firstLine="567"/>
        <w:jc w:val="both"/>
        <w:rPr>
          <w:sz w:val="28"/>
          <w:szCs w:val="28"/>
        </w:rPr>
      </w:pPr>
      <w:r w:rsidRPr="00260FA6">
        <w:rPr>
          <w:sz w:val="28"/>
          <w:szCs w:val="28"/>
        </w:rPr>
        <w:t>Подальше дослідження</w:t>
      </w:r>
      <w:r>
        <w:rPr>
          <w:sz w:val="28"/>
          <w:szCs w:val="28"/>
        </w:rPr>
        <w:t xml:space="preserve"> трансформацій логоепістем у французькій мові є далекосяжним у галузях етнолінгвістики, психолінгвістики і соціолінгвістики. </w:t>
      </w:r>
      <w:r w:rsidRPr="004C2398">
        <w:rPr>
          <w:sz w:val="28"/>
          <w:szCs w:val="28"/>
        </w:rPr>
        <w:t>Перспективним</w:t>
      </w:r>
      <w:r w:rsidRPr="00260FA6">
        <w:rPr>
          <w:sz w:val="28"/>
          <w:szCs w:val="28"/>
        </w:rPr>
        <w:t xml:space="preserve">, на наш погляд, </w:t>
      </w:r>
      <w:r>
        <w:rPr>
          <w:sz w:val="28"/>
          <w:szCs w:val="28"/>
        </w:rPr>
        <w:t>є</w:t>
      </w:r>
      <w:r w:rsidRPr="004C2398">
        <w:rPr>
          <w:sz w:val="28"/>
          <w:szCs w:val="28"/>
        </w:rPr>
        <w:t xml:space="preserve"> </w:t>
      </w:r>
      <w:r>
        <w:rPr>
          <w:sz w:val="28"/>
          <w:szCs w:val="28"/>
        </w:rPr>
        <w:t xml:space="preserve">порівняння тенденцій трансформації логоепістем у медіа-дискурсі різних франкомовних соціумів; проведення діахронічного дослідження ТЛ у французькому медіа-дискурсу, дослідження ефекту, який виникає при сприйнятті ТЛ адресатами різних вікових і соціальних категорій. </w:t>
      </w:r>
    </w:p>
    <w:p w:rsidR="00540A7D" w:rsidRPr="00D52AB2" w:rsidRDefault="00540A7D" w:rsidP="00540A7D">
      <w:pPr>
        <w:tabs>
          <w:tab w:val="left" w:pos="0"/>
        </w:tabs>
        <w:spacing w:line="360" w:lineRule="auto"/>
        <w:jc w:val="center"/>
        <w:rPr>
          <w:sz w:val="28"/>
          <w:szCs w:val="28"/>
        </w:rPr>
      </w:pPr>
      <w:r w:rsidRPr="00D52AB2">
        <w:rPr>
          <w:b/>
          <w:sz w:val="28"/>
          <w:szCs w:val="28"/>
        </w:rPr>
        <w:t>СПИСОК ВИКОРИСТАНИХ ДЖЕРЕЛ</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t xml:space="preserve">Аксенова О. </w:t>
      </w:r>
      <w:r w:rsidRPr="00D52AB2">
        <w:rPr>
          <w:sz w:val="28"/>
          <w:szCs w:val="28"/>
        </w:rPr>
        <w:t>Языковая</w:t>
      </w:r>
      <w:r w:rsidRPr="00D52AB2">
        <w:rPr>
          <w:sz w:val="28"/>
          <w:szCs w:val="28"/>
          <w:lang w:val="uk-UA"/>
        </w:rPr>
        <w:t xml:space="preserve"> игра как лингвистический </w:t>
      </w:r>
      <w:r w:rsidRPr="00D52AB2">
        <w:rPr>
          <w:sz w:val="28"/>
          <w:szCs w:val="28"/>
        </w:rPr>
        <w:t>эксперимент поэта (Лексика и грамматика в стихах Александра Левина)</w:t>
      </w:r>
      <w:r w:rsidRPr="00D52AB2">
        <w:rPr>
          <w:sz w:val="28"/>
          <w:szCs w:val="28"/>
          <w:lang w:val="uk-UA"/>
        </w:rPr>
        <w:t xml:space="preserve"> [Електронний ресурс] / Аксенова О. – Режим доступу: </w:t>
      </w:r>
      <w:hyperlink r:id="rId13" w:history="1">
        <w:r w:rsidRPr="00D52AB2">
          <w:rPr>
            <w:rStyle w:val="af0"/>
            <w:sz w:val="28"/>
            <w:szCs w:val="28"/>
          </w:rPr>
          <w:t>http://www.</w:t>
        </w:r>
        <w:r w:rsidRPr="00D52AB2">
          <w:rPr>
            <w:rStyle w:val="af0"/>
            <w:sz w:val="28"/>
            <w:szCs w:val="28"/>
            <w:lang w:val="en-US"/>
          </w:rPr>
          <w:t>levin</w:t>
        </w:r>
        <w:r w:rsidRPr="00D52AB2">
          <w:rPr>
            <w:rStyle w:val="af0"/>
            <w:sz w:val="28"/>
            <w:szCs w:val="28"/>
          </w:rPr>
          <w:t>.</w:t>
        </w:r>
        <w:r w:rsidRPr="00D52AB2">
          <w:rPr>
            <w:rStyle w:val="af0"/>
            <w:sz w:val="28"/>
            <w:szCs w:val="28"/>
            <w:lang w:val="en-US"/>
          </w:rPr>
          <w:t>rinet</w:t>
        </w:r>
        <w:r w:rsidRPr="00D52AB2">
          <w:rPr>
            <w:rStyle w:val="af0"/>
            <w:sz w:val="28"/>
            <w:szCs w:val="28"/>
          </w:rPr>
          <w:t>.</w:t>
        </w:r>
        <w:r w:rsidRPr="00D52AB2">
          <w:rPr>
            <w:rStyle w:val="af0"/>
            <w:sz w:val="28"/>
            <w:szCs w:val="28"/>
            <w:lang w:val="en-US"/>
          </w:rPr>
          <w:t>ru</w:t>
        </w:r>
        <w:r w:rsidRPr="00D52AB2">
          <w:rPr>
            <w:rStyle w:val="af0"/>
            <w:sz w:val="28"/>
            <w:szCs w:val="28"/>
          </w:rPr>
          <w:t>/</w:t>
        </w:r>
        <w:r w:rsidRPr="00D52AB2">
          <w:rPr>
            <w:rStyle w:val="af0"/>
            <w:sz w:val="28"/>
            <w:szCs w:val="28"/>
            <w:lang w:val="en-US"/>
          </w:rPr>
          <w:t>ABOUT</w:t>
        </w:r>
        <w:r w:rsidRPr="00D52AB2">
          <w:rPr>
            <w:rStyle w:val="af0"/>
            <w:sz w:val="28"/>
            <w:szCs w:val="28"/>
          </w:rPr>
          <w:t xml:space="preserve">/ </w:t>
        </w:r>
        <w:r w:rsidRPr="00D52AB2">
          <w:rPr>
            <w:rStyle w:val="af0"/>
            <w:sz w:val="28"/>
            <w:szCs w:val="28"/>
            <w:lang w:val="en-US"/>
          </w:rPr>
          <w:t>Aksenova</w:t>
        </w:r>
        <w:r w:rsidRPr="00D52AB2">
          <w:rPr>
            <w:rStyle w:val="af0"/>
            <w:sz w:val="28"/>
            <w:szCs w:val="28"/>
          </w:rPr>
          <w:t>1.</w:t>
        </w:r>
        <w:r w:rsidRPr="00D52AB2">
          <w:rPr>
            <w:rStyle w:val="af0"/>
            <w:sz w:val="28"/>
            <w:szCs w:val="28"/>
            <w:lang w:val="en-US"/>
          </w:rPr>
          <w:t>html</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Алексеев А. П. Аргументация. Познание. Общение. / А. П. Алексеев. </w:t>
      </w:r>
      <w:r w:rsidRPr="00D52AB2">
        <w:t xml:space="preserve">— </w:t>
      </w:r>
      <w:r w:rsidRPr="00D52AB2">
        <w:br w:type="textWrapping" w:clear="all"/>
      </w:r>
      <w:r w:rsidRPr="00D52AB2">
        <w:rPr>
          <w:sz w:val="28"/>
          <w:szCs w:val="28"/>
        </w:rPr>
        <w:t>М.: Изд-во МГУ, 1991. – 150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Алефиренко Н. Ф. Дискурсивно-когнитивные истоки семантики единиц вторичного знакообозначения</w:t>
      </w:r>
      <w:r w:rsidRPr="00D52AB2">
        <w:rPr>
          <w:sz w:val="28"/>
          <w:szCs w:val="28"/>
          <w:lang w:val="uk-UA"/>
        </w:rPr>
        <w:t xml:space="preserve"> [Електронний ресурс] / Н. Ф. Алефиренко // </w:t>
      </w:r>
      <w:r w:rsidRPr="00D52AB2">
        <w:rPr>
          <w:sz w:val="28"/>
          <w:szCs w:val="28"/>
        </w:rPr>
        <w:t>Тезисы</w:t>
      </w:r>
      <w:r w:rsidRPr="00D52AB2">
        <w:rPr>
          <w:sz w:val="28"/>
          <w:szCs w:val="28"/>
          <w:lang w:val="uk-UA"/>
        </w:rPr>
        <w:t xml:space="preserve"> конференции "Когнитивные аспекты исследования руського языка", 2001. – Режим доступу: </w:t>
      </w:r>
      <w:hyperlink r:id="rId14" w:history="1">
        <w:r w:rsidRPr="00D52AB2">
          <w:rPr>
            <w:rStyle w:val="af0"/>
            <w:sz w:val="28"/>
            <w:szCs w:val="28"/>
          </w:rPr>
          <w:t>http://www.philol.msu.ru~rlc2001abstractabst.htm</w:t>
        </w:r>
      </w:hyperlink>
      <w:r w:rsidRPr="00D52AB2">
        <w:rPr>
          <w:sz w:val="28"/>
          <w:szCs w:val="28"/>
          <w:lang w:val="uk-UA"/>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Алещанова И. В. Цитация в газетном тексте (на материале современной английской и российской прессы): </w:t>
      </w:r>
      <w:r w:rsidRPr="00D52AB2">
        <w:rPr>
          <w:sz w:val="28"/>
          <w:szCs w:val="28"/>
          <w:lang w:val="uk-UA"/>
        </w:rPr>
        <w:t xml:space="preserve">автореф. дис. </w:t>
      </w:r>
      <w:r w:rsidRPr="00D52AB2">
        <w:rPr>
          <w:sz w:val="28"/>
          <w:szCs w:val="28"/>
        </w:rPr>
        <w:t>на соискание ученой степени канд. филол. наук</w:t>
      </w:r>
      <w:r w:rsidRPr="00D52AB2">
        <w:rPr>
          <w:sz w:val="28"/>
          <w:szCs w:val="28"/>
          <w:lang w:val="uk-UA"/>
        </w:rPr>
        <w:t xml:space="preserve">: спец. </w:t>
      </w:r>
      <w:r w:rsidRPr="00D52AB2">
        <w:rPr>
          <w:sz w:val="28"/>
          <w:szCs w:val="28"/>
        </w:rPr>
        <w:t xml:space="preserve">10.02.20 </w:t>
      </w:r>
      <w:r w:rsidRPr="00D52AB2">
        <w:rPr>
          <w:sz w:val="28"/>
          <w:szCs w:val="28"/>
          <w:lang w:val="uk-UA"/>
        </w:rPr>
        <w:t>„</w:t>
      </w:r>
      <w:r w:rsidRPr="00D52AB2">
        <w:rPr>
          <w:sz w:val="28"/>
          <w:szCs w:val="28"/>
        </w:rPr>
        <w:t xml:space="preserve">Сравнительно-историческое, типологическое, сопоставительное языкознание </w:t>
      </w:r>
      <w:r w:rsidRPr="00D52AB2">
        <w:rPr>
          <w:sz w:val="28"/>
          <w:szCs w:val="28"/>
          <w:lang w:val="uk-UA"/>
        </w:rPr>
        <w:t>” / И. В. Алещанова</w:t>
      </w:r>
      <w:r w:rsidRPr="00D52AB2">
        <w:rPr>
          <w:b/>
          <w:i/>
          <w:sz w:val="28"/>
          <w:szCs w:val="28"/>
          <w:lang w:val="uk-UA"/>
        </w:rPr>
        <w:t>.</w:t>
      </w:r>
      <w:r w:rsidRPr="00D52AB2">
        <w:rPr>
          <w:sz w:val="28"/>
          <w:szCs w:val="28"/>
          <w:lang w:val="uk-UA"/>
        </w:rPr>
        <w:t xml:space="preserve"> — Волгоград, 2000. — 22 с.</w:t>
      </w:r>
    </w:p>
    <w:p w:rsidR="00540A7D" w:rsidRPr="00D52AB2" w:rsidRDefault="00540A7D" w:rsidP="00D1122B">
      <w:pPr>
        <w:widowControl w:val="0"/>
        <w:numPr>
          <w:ilvl w:val="0"/>
          <w:numId w:val="60"/>
        </w:numPr>
        <w:suppressAutoHyphens w:val="0"/>
        <w:autoSpaceDE w:val="0"/>
        <w:autoSpaceDN w:val="0"/>
        <w:adjustRightInd w:val="0"/>
        <w:spacing w:line="360" w:lineRule="auto"/>
        <w:jc w:val="both"/>
        <w:rPr>
          <w:b/>
          <w:i/>
        </w:rPr>
      </w:pPr>
      <w:r w:rsidRPr="00D52AB2">
        <w:rPr>
          <w:sz w:val="28"/>
          <w:szCs w:val="28"/>
        </w:rPr>
        <w:t xml:space="preserve">Алещанова И. В. Жанрово-композиционные характеристики газетной цитации // Языковая личность: жанровая речевая деятельность / </w:t>
      </w:r>
      <w:r w:rsidRPr="00D52AB2">
        <w:rPr>
          <w:sz w:val="28"/>
          <w:szCs w:val="28"/>
        </w:rPr>
        <w:br w:type="textWrapping" w:clear="all"/>
        <w:t>И. В. Алещанова. – Волгоград, 1998. – С. 3-4.</w:t>
      </w:r>
      <w:r w:rsidRPr="00D52AB2">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lastRenderedPageBreak/>
        <w:t>Алещанова И. В. Языковые особенности цитации в газетном тексте // Языковая личность: системы, нормы, стиль / И. В. Алещанова. – Волгоград,  1998. – С. 4.</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Алещанова И. В. Роль цитации в установлении и поддержании речевого контакта в тексте газеты // Структурно-семантические аспекты изучения языковых единиц / И. В. Алещанова. – Пятигорск, 1999. – С. 148-152.</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Алещанова И. В. Интертекстуальный и интерперсональный диалог в тексте газеты: к проблеме цитации // Языковая личность: проблемы межкультурного общения / И. В. Алещанова. – Волгоград, 2000. – С. 3-4.</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Алещанова И. В. Газетный текст как разновидность массово-информационного дискурса // Языковая личность: проблемы институционального и персонального дискурса / И. В. Алещанова. – Волгоград, 2000. – С. 64-75.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bCs/>
          <w:iCs/>
          <w:sz w:val="28"/>
          <w:szCs w:val="28"/>
        </w:rPr>
        <w:t xml:space="preserve">Амириди </w:t>
      </w:r>
      <w:r w:rsidRPr="00D52AB2">
        <w:rPr>
          <w:bCs/>
          <w:iCs/>
          <w:sz w:val="28"/>
          <w:szCs w:val="28"/>
          <w:lang w:val="uk-UA"/>
        </w:rPr>
        <w:t xml:space="preserve">С. </w:t>
      </w:r>
      <w:r w:rsidRPr="00D52AB2">
        <w:rPr>
          <w:bCs/>
          <w:sz w:val="28"/>
          <w:szCs w:val="28"/>
        </w:rPr>
        <w:t xml:space="preserve">Окказионализмы в русской газетно-публицистической речи постсоветского периода / С. Амириди </w:t>
      </w:r>
      <w:r w:rsidRPr="00D52AB2">
        <w:rPr>
          <w:bCs/>
          <w:sz w:val="28"/>
          <w:szCs w:val="28"/>
          <w:lang w:val="uk-UA"/>
        </w:rPr>
        <w:t>//</w:t>
      </w:r>
      <w:r w:rsidRPr="00D52AB2">
        <w:rPr>
          <w:sz w:val="28"/>
          <w:szCs w:val="28"/>
        </w:rPr>
        <w:t xml:space="preserve"> Болгарская русистика. – 2005. – </w:t>
      </w:r>
      <w:r w:rsidRPr="00D52AB2">
        <w:rPr>
          <w:sz w:val="28"/>
          <w:szCs w:val="28"/>
        </w:rPr>
        <w:br w:type="textWrapping" w:clear="all"/>
        <w:t xml:space="preserve">№ 3-4. </w:t>
      </w:r>
      <w:r w:rsidRPr="00D52AB2">
        <w:rPr>
          <w:sz w:val="28"/>
          <w:szCs w:val="28"/>
          <w:lang w:val="uk-UA"/>
        </w:rPr>
        <w:t>– С. 35-39.</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Аникина Э. М. Функционирование прецедентных феноменов</w:t>
      </w:r>
      <w:r w:rsidRPr="00D52AB2">
        <w:rPr>
          <w:sz w:val="28"/>
          <w:szCs w:val="28"/>
          <w:lang w:val="uk-UA"/>
        </w:rPr>
        <w:t xml:space="preserve"> [Електронний ресурс] / Э. М. Аникина // </w:t>
      </w:r>
      <w:r w:rsidRPr="00D52AB2">
        <w:rPr>
          <w:sz w:val="28"/>
          <w:szCs w:val="28"/>
        </w:rPr>
        <w:t>Материалы</w:t>
      </w:r>
      <w:r w:rsidRPr="00D52AB2">
        <w:rPr>
          <w:sz w:val="28"/>
          <w:szCs w:val="28"/>
          <w:lang w:val="uk-UA"/>
        </w:rPr>
        <w:t xml:space="preserve"> </w:t>
      </w:r>
      <w:r w:rsidRPr="00D52AB2">
        <w:rPr>
          <w:bCs/>
          <w:sz w:val="28"/>
          <w:szCs w:val="28"/>
        </w:rPr>
        <w:t xml:space="preserve">Конференция "Рефлексия. Смысл. Герменевтика" </w:t>
      </w:r>
      <w:r w:rsidRPr="00D52AB2">
        <w:rPr>
          <w:bCs/>
          <w:sz w:val="28"/>
          <w:szCs w:val="28"/>
          <w:lang w:val="uk-UA"/>
        </w:rPr>
        <w:t xml:space="preserve">– Режим доступу: </w:t>
      </w:r>
      <w:hyperlink r:id="rId15" w:history="1">
        <w:r w:rsidRPr="00D52AB2">
          <w:rPr>
            <w:rStyle w:val="af0"/>
            <w:sz w:val="28"/>
            <w:szCs w:val="28"/>
          </w:rPr>
          <w:t>http://www.auditorium.ru/v/index.php?a= vconf&amp;c=getForm&amp;r=thesisDesc&amp;CounterThesis=1&amp;id_thesis=2642&amp;PHPSESSID=e3ff21375bd937f37</w:t>
        </w:r>
      </w:hyperlink>
      <w:r w:rsidRPr="00D52AB2">
        <w:rPr>
          <w:sz w:val="28"/>
          <w:szCs w:val="28"/>
          <w:lang w:val="uk-UA"/>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rPr>
        <w:t>Антонимы</w:t>
      </w:r>
      <w:r w:rsidRPr="00D52AB2">
        <w:rPr>
          <w:sz w:val="28"/>
          <w:szCs w:val="28"/>
          <w:lang w:val="uk-UA"/>
        </w:rPr>
        <w:t xml:space="preserve"> [Електронний ресурс] // </w:t>
      </w:r>
      <w:r w:rsidRPr="00D52AB2">
        <w:rPr>
          <w:sz w:val="28"/>
          <w:szCs w:val="28"/>
        </w:rPr>
        <w:t>Энциклопедия "Кругосвет" российского</w:t>
      </w:r>
      <w:r w:rsidRPr="00D52AB2">
        <w:rPr>
          <w:sz w:val="28"/>
          <w:szCs w:val="28"/>
          <w:lang w:val="uk-UA"/>
        </w:rPr>
        <w:t xml:space="preserve"> </w:t>
      </w:r>
      <w:r w:rsidRPr="00D52AB2">
        <w:rPr>
          <w:sz w:val="28"/>
          <w:szCs w:val="28"/>
        </w:rPr>
        <w:t>общества лингвистов.</w:t>
      </w:r>
      <w:r w:rsidRPr="00D52AB2">
        <w:rPr>
          <w:sz w:val="28"/>
          <w:szCs w:val="28"/>
          <w:lang w:val="uk-UA"/>
        </w:rPr>
        <w:t xml:space="preserve"> – </w:t>
      </w:r>
      <w:r w:rsidRPr="00D52AB2">
        <w:rPr>
          <w:bCs/>
          <w:sz w:val="28"/>
          <w:szCs w:val="28"/>
          <w:lang w:val="uk-UA"/>
        </w:rPr>
        <w:t xml:space="preserve">Режим доступу: </w:t>
      </w:r>
      <w:hyperlink r:id="rId16" w:history="1">
        <w:r w:rsidRPr="00D52AB2">
          <w:rPr>
            <w:rStyle w:val="af0"/>
            <w:bCs/>
            <w:sz w:val="28"/>
            <w:szCs w:val="28"/>
            <w:lang w:val="en-US"/>
          </w:rPr>
          <w:t>http</w:t>
        </w:r>
        <w:r w:rsidRPr="00D52AB2">
          <w:rPr>
            <w:rStyle w:val="af0"/>
            <w:bCs/>
            <w:sz w:val="28"/>
            <w:szCs w:val="28"/>
          </w:rPr>
          <w:t>://</w:t>
        </w:r>
        <w:r w:rsidRPr="00D52AB2">
          <w:rPr>
            <w:rStyle w:val="af0"/>
            <w:bCs/>
            <w:sz w:val="28"/>
            <w:szCs w:val="28"/>
            <w:lang w:val="en-US"/>
          </w:rPr>
          <w:t>krugosvet</w:t>
        </w:r>
        <w:r w:rsidRPr="00D52AB2">
          <w:rPr>
            <w:rStyle w:val="af0"/>
            <w:bCs/>
            <w:sz w:val="28"/>
            <w:szCs w:val="28"/>
          </w:rPr>
          <w:t>.</w:t>
        </w:r>
        <w:r w:rsidRPr="00D52AB2">
          <w:rPr>
            <w:rStyle w:val="af0"/>
            <w:bCs/>
            <w:sz w:val="28"/>
            <w:szCs w:val="28"/>
            <w:lang w:val="en-US"/>
          </w:rPr>
          <w:t>ru</w:t>
        </w:r>
      </w:hyperlink>
      <w:r w:rsidRPr="00D52AB2">
        <w:rPr>
          <w:bCs/>
          <w:sz w:val="28"/>
          <w:szCs w:val="28"/>
          <w:lang w:val="uk-UA"/>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Апресян В. Ю., Апресян Ю. Д. Метафора в семантическом представлении эмоций / В. Ю. Апресян, Ю. Д. Апресин // Вопросы языкознания. – 1993. – № 3. – С. 5-17.</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Артюнова Н. Д. Фактор адресата / Н. Д. Артюнова // Известия АН СССР. Сер. Лит. и яз. – Т. 40. – 1981. – № 4. – С. 356-367.</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Артюнова Н. Д. Типы языковых значений. Оценка. Событие. Факт. / </w:t>
      </w:r>
      <w:r w:rsidRPr="00D52AB2">
        <w:rPr>
          <w:sz w:val="28"/>
          <w:szCs w:val="28"/>
        </w:rPr>
        <w:br w:type="textWrapping" w:clear="all"/>
        <w:t>Н. Д. Артюнова. – М.: Наука, 1988. – 341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lastRenderedPageBreak/>
        <w:t>Артемова Л. В. Оцінно-емотивна домінанта експресивності сучасних іспанських аналітичних статей (на матеріалі періодичних видань “</w:t>
      </w:r>
      <w:r w:rsidRPr="00D52AB2">
        <w:rPr>
          <w:sz w:val="28"/>
          <w:szCs w:val="28"/>
        </w:rPr>
        <w:t>El</w:t>
      </w:r>
      <w:r w:rsidRPr="00D52AB2">
        <w:rPr>
          <w:sz w:val="28"/>
          <w:szCs w:val="28"/>
          <w:lang w:val="uk-UA"/>
        </w:rPr>
        <w:t xml:space="preserve"> </w:t>
      </w:r>
      <w:r w:rsidRPr="00D52AB2">
        <w:rPr>
          <w:sz w:val="28"/>
          <w:szCs w:val="28"/>
        </w:rPr>
        <w:t>Pa</w:t>
      </w:r>
      <w:r w:rsidRPr="00D52AB2">
        <w:rPr>
          <w:sz w:val="28"/>
          <w:szCs w:val="28"/>
          <w:lang w:val="uk-UA"/>
        </w:rPr>
        <w:t>н</w:t>
      </w:r>
      <w:r w:rsidRPr="00D52AB2">
        <w:rPr>
          <w:sz w:val="28"/>
          <w:szCs w:val="28"/>
        </w:rPr>
        <w:t>s</w:t>
      </w:r>
      <w:r w:rsidRPr="00D52AB2">
        <w:rPr>
          <w:sz w:val="28"/>
          <w:szCs w:val="28"/>
          <w:lang w:val="uk-UA"/>
        </w:rPr>
        <w:t>”, “</w:t>
      </w:r>
      <w:r w:rsidRPr="00D52AB2">
        <w:rPr>
          <w:sz w:val="28"/>
          <w:szCs w:val="28"/>
        </w:rPr>
        <w:t>El</w:t>
      </w:r>
      <w:r w:rsidRPr="00D52AB2">
        <w:rPr>
          <w:sz w:val="28"/>
          <w:szCs w:val="28"/>
          <w:lang w:val="uk-UA"/>
        </w:rPr>
        <w:t xml:space="preserve"> </w:t>
      </w:r>
      <w:r w:rsidRPr="00D52AB2">
        <w:rPr>
          <w:sz w:val="28"/>
          <w:szCs w:val="28"/>
        </w:rPr>
        <w:t>Mundo</w:t>
      </w:r>
      <w:r w:rsidRPr="00D52AB2">
        <w:rPr>
          <w:sz w:val="28"/>
          <w:szCs w:val="28"/>
          <w:lang w:val="uk-UA"/>
        </w:rPr>
        <w:t>”, “</w:t>
      </w:r>
      <w:r w:rsidRPr="00D52AB2">
        <w:rPr>
          <w:sz w:val="28"/>
          <w:szCs w:val="28"/>
        </w:rPr>
        <w:t>ABC</w:t>
      </w:r>
      <w:r w:rsidRPr="00D52AB2">
        <w:rPr>
          <w:sz w:val="28"/>
          <w:szCs w:val="28"/>
          <w:lang w:val="uk-UA"/>
        </w:rPr>
        <w:t>”): а</w:t>
      </w:r>
      <w:r w:rsidRPr="00D52AB2">
        <w:rPr>
          <w:sz w:val="28"/>
          <w:szCs w:val="28"/>
        </w:rPr>
        <w:t>втореф. дис.</w:t>
      </w:r>
      <w:r w:rsidRPr="00D52AB2">
        <w:rPr>
          <w:sz w:val="28"/>
          <w:szCs w:val="28"/>
          <w:lang w:val="uk-UA"/>
        </w:rPr>
        <w:t xml:space="preserve"> на здобуття наукового ступеня </w:t>
      </w:r>
      <w:r w:rsidRPr="00D52AB2">
        <w:rPr>
          <w:sz w:val="28"/>
          <w:szCs w:val="28"/>
        </w:rPr>
        <w:t>канд. філол. наук: 10.02.05</w:t>
      </w:r>
      <w:r w:rsidRPr="00D52AB2">
        <w:rPr>
          <w:sz w:val="28"/>
          <w:szCs w:val="28"/>
          <w:lang w:val="uk-UA"/>
        </w:rPr>
        <w:t xml:space="preserve"> „Романські мови”</w:t>
      </w:r>
      <w:r w:rsidRPr="00D52AB2">
        <w:rPr>
          <w:sz w:val="28"/>
          <w:szCs w:val="28"/>
        </w:rPr>
        <w:t xml:space="preserve"> / Л.</w:t>
      </w:r>
      <w:r w:rsidRPr="00D52AB2">
        <w:rPr>
          <w:sz w:val="28"/>
          <w:szCs w:val="28"/>
          <w:lang w:val="uk-UA"/>
        </w:rPr>
        <w:t xml:space="preserve"> </w:t>
      </w:r>
      <w:r w:rsidRPr="00D52AB2">
        <w:rPr>
          <w:sz w:val="28"/>
          <w:szCs w:val="28"/>
        </w:rPr>
        <w:t>В. Артемова</w:t>
      </w:r>
      <w:r w:rsidRPr="00D52AB2">
        <w:rPr>
          <w:sz w:val="28"/>
          <w:szCs w:val="28"/>
          <w:lang w:val="uk-UA"/>
        </w:rPr>
        <w:t>.</w:t>
      </w:r>
      <w:r w:rsidRPr="00D52AB2">
        <w:rPr>
          <w:sz w:val="28"/>
          <w:szCs w:val="28"/>
        </w:rPr>
        <w:t xml:space="preserve"> </w:t>
      </w:r>
      <w:r w:rsidRPr="00D52AB2">
        <w:rPr>
          <w:sz w:val="28"/>
          <w:szCs w:val="28"/>
          <w:lang w:val="uk-UA"/>
        </w:rPr>
        <w:t>–</w:t>
      </w:r>
      <w:r w:rsidRPr="00D52AB2">
        <w:rPr>
          <w:sz w:val="28"/>
          <w:szCs w:val="28"/>
        </w:rPr>
        <w:t xml:space="preserve"> К., 2006. — 19 с.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Бабушкин А.</w:t>
      </w:r>
      <w:r w:rsidRPr="00D52AB2">
        <w:rPr>
          <w:sz w:val="28"/>
          <w:szCs w:val="28"/>
          <w:lang w:val="uk-UA"/>
        </w:rPr>
        <w:t xml:space="preserve"> </w:t>
      </w:r>
      <w:r w:rsidRPr="00D52AB2">
        <w:rPr>
          <w:sz w:val="28"/>
          <w:szCs w:val="28"/>
        </w:rPr>
        <w:t xml:space="preserve">П. Типы концептов в лексико-фразеологической </w:t>
      </w:r>
      <w:r w:rsidRPr="00D52AB2">
        <w:rPr>
          <w:sz w:val="28"/>
          <w:szCs w:val="28"/>
        </w:rPr>
        <w:br w:type="textWrapping" w:clear="all"/>
        <w:t>семантике языка</w:t>
      </w:r>
      <w:r w:rsidRPr="00D52AB2">
        <w:rPr>
          <w:sz w:val="28"/>
          <w:szCs w:val="28"/>
          <w:lang w:val="uk-UA"/>
        </w:rPr>
        <w:t xml:space="preserve"> / А. П. Бабушкин. </w:t>
      </w:r>
      <w:r w:rsidRPr="00D52AB2">
        <w:rPr>
          <w:sz w:val="28"/>
          <w:szCs w:val="28"/>
        </w:rPr>
        <w:t xml:space="preserve">– Воронеж: Изд-во Воронеж. гос. ун-та, 1996. – </w:t>
      </w:r>
      <w:r w:rsidRPr="00D52AB2">
        <w:rPr>
          <w:sz w:val="28"/>
          <w:szCs w:val="28"/>
          <w:lang w:val="uk-UA"/>
        </w:rPr>
        <w:t xml:space="preserve">104 </w:t>
      </w:r>
      <w:r w:rsidRPr="00D52AB2">
        <w:rPr>
          <w:sz w:val="28"/>
          <w:szCs w:val="28"/>
        </w:rPr>
        <w:t xml:space="preserve">с.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Банникова С.</w:t>
      </w:r>
      <w:r w:rsidRPr="00D52AB2">
        <w:rPr>
          <w:sz w:val="28"/>
          <w:szCs w:val="28"/>
          <w:lang w:val="uk-UA"/>
        </w:rPr>
        <w:t xml:space="preserve"> </w:t>
      </w:r>
      <w:r w:rsidRPr="00D52AB2">
        <w:rPr>
          <w:sz w:val="28"/>
          <w:szCs w:val="28"/>
        </w:rPr>
        <w:t xml:space="preserve">В. Прецедентность как лингвокультурный феномен (на матер. англ. и рус. текстов) : </w:t>
      </w:r>
      <w:r w:rsidRPr="00D52AB2">
        <w:rPr>
          <w:sz w:val="28"/>
          <w:szCs w:val="28"/>
          <w:lang w:val="uk-UA"/>
        </w:rPr>
        <w:t>а</w:t>
      </w:r>
      <w:r w:rsidRPr="00D52AB2">
        <w:rPr>
          <w:sz w:val="28"/>
          <w:szCs w:val="28"/>
        </w:rPr>
        <w:t>втореф. дис. на соискание ученой степени канд. филол. наук : 10.02.19</w:t>
      </w:r>
      <w:r w:rsidRPr="00D52AB2">
        <w:rPr>
          <w:sz w:val="28"/>
          <w:szCs w:val="28"/>
          <w:lang w:val="uk-UA"/>
        </w:rPr>
        <w:t xml:space="preserve"> „Теория языка”</w:t>
      </w:r>
      <w:r w:rsidRPr="00D52AB2">
        <w:rPr>
          <w:sz w:val="28"/>
          <w:szCs w:val="28"/>
        </w:rPr>
        <w:t xml:space="preserve"> </w:t>
      </w:r>
      <w:r w:rsidRPr="00D52AB2">
        <w:rPr>
          <w:sz w:val="28"/>
          <w:szCs w:val="28"/>
          <w:lang w:val="uk-UA"/>
        </w:rPr>
        <w:t>/ С. В. Банникова.</w:t>
      </w:r>
      <w:r w:rsidRPr="00D52AB2">
        <w:rPr>
          <w:sz w:val="28"/>
          <w:szCs w:val="28"/>
        </w:rPr>
        <w:t xml:space="preserve"> – </w:t>
      </w:r>
      <w:r w:rsidRPr="00D52AB2">
        <w:rPr>
          <w:sz w:val="28"/>
          <w:szCs w:val="28"/>
        </w:rPr>
        <w:br w:type="textWrapping" w:clear="all"/>
        <w:t>Тамбов, 2004.</w:t>
      </w:r>
      <w:r w:rsidRPr="00D52AB2">
        <w:rPr>
          <w:sz w:val="28"/>
          <w:szCs w:val="28"/>
          <w:lang w:val="uk-UA"/>
        </w:rPr>
        <w:t xml:space="preserve"> – 20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Банникова С.</w:t>
      </w:r>
      <w:r>
        <w:rPr>
          <w:sz w:val="28"/>
          <w:szCs w:val="28"/>
        </w:rPr>
        <w:t xml:space="preserve"> </w:t>
      </w:r>
      <w:r w:rsidRPr="00D52AB2">
        <w:rPr>
          <w:sz w:val="28"/>
          <w:szCs w:val="28"/>
        </w:rPr>
        <w:t xml:space="preserve">В. Прецедентное имя и проблемы языкового сознания / </w:t>
      </w:r>
      <w:r w:rsidRPr="00D52AB2">
        <w:rPr>
          <w:sz w:val="28"/>
          <w:szCs w:val="28"/>
        </w:rPr>
        <w:br w:type="textWrapping" w:clear="all"/>
        <w:t xml:space="preserve">С. В. Банникова // Языки и транснациональные проблемы. – 2004. – </w:t>
      </w:r>
      <w:r w:rsidRPr="00D52AB2">
        <w:rPr>
          <w:sz w:val="28"/>
          <w:szCs w:val="28"/>
        </w:rPr>
        <w:br w:type="textWrapping" w:clear="all"/>
        <w:t>Том 2. – С. 487-492.</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Баранов А. Н. Лингвистическая теория аргументации (когнитивный подход): автореф. дис. на соискание ученой степени д-ра филол. наук: спец. 10.02.19 „Теория языка” / А. Н. Баранов. – М., 1990. – 48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Баранов А. Н. Очерк когнитивной теории метафоры / А. Н. Баранов,                   Ю. Н. Караулов // Русская политическая метафора. Материалы к словарю. – М., 1991. – С. 184-192.</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Баранов А. Н. Концептуальная модель значения идиомы / А. Н. Баранов,            Д. О. Добровольский // Когнитивные аспекты лексики. – </w:t>
      </w:r>
      <w:r w:rsidRPr="00D52AB2">
        <w:rPr>
          <w:sz w:val="28"/>
          <w:szCs w:val="28"/>
        </w:rPr>
        <w:br w:type="textWrapping" w:clear="all"/>
        <w:t>Тверь, 1991. – С. 6-13.</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Белова А. Д. Поняття «стиль», «жанр», «дискурс», «текст» у сучасній лінгвістиці / А. Д. Белова // Вісник Київськ. нац. ун-ту ім.Т.Шевченка. Іноземна філологія. – 2002. – Вип. 32. – С. 11-14.</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Беляевская Е.</w:t>
      </w:r>
      <w:r w:rsidRPr="00D52AB2">
        <w:rPr>
          <w:sz w:val="28"/>
          <w:szCs w:val="28"/>
          <w:lang w:val="uk-UA"/>
        </w:rPr>
        <w:t xml:space="preserve"> </w:t>
      </w:r>
      <w:r w:rsidRPr="00D52AB2">
        <w:rPr>
          <w:sz w:val="28"/>
          <w:szCs w:val="28"/>
        </w:rPr>
        <w:t>Г.</w:t>
      </w:r>
      <w:r w:rsidRPr="00D52AB2">
        <w:rPr>
          <w:sz w:val="28"/>
          <w:szCs w:val="28"/>
          <w:lang w:val="uk-UA"/>
        </w:rPr>
        <w:t xml:space="preserve"> </w:t>
      </w:r>
      <w:r w:rsidRPr="00D52AB2">
        <w:rPr>
          <w:sz w:val="28"/>
          <w:szCs w:val="28"/>
        </w:rPr>
        <w:t xml:space="preserve">Когнитивные основания изучения семантики слова </w:t>
      </w:r>
      <w:r w:rsidRPr="00D52AB2">
        <w:rPr>
          <w:sz w:val="28"/>
          <w:szCs w:val="28"/>
          <w:lang w:val="uk-UA"/>
        </w:rPr>
        <w:t xml:space="preserve">/                    </w:t>
      </w:r>
      <w:r w:rsidRPr="00D52AB2">
        <w:rPr>
          <w:sz w:val="28"/>
          <w:szCs w:val="28"/>
        </w:rPr>
        <w:t>Е.</w:t>
      </w:r>
      <w:r w:rsidRPr="00D52AB2">
        <w:rPr>
          <w:sz w:val="28"/>
          <w:szCs w:val="28"/>
          <w:lang w:val="uk-UA"/>
        </w:rPr>
        <w:t xml:space="preserve"> </w:t>
      </w:r>
      <w:r w:rsidRPr="00D52AB2">
        <w:rPr>
          <w:sz w:val="28"/>
          <w:szCs w:val="28"/>
        </w:rPr>
        <w:t>Г.</w:t>
      </w:r>
      <w:r w:rsidRPr="00D52AB2">
        <w:rPr>
          <w:sz w:val="28"/>
          <w:szCs w:val="28"/>
          <w:lang w:val="uk-UA"/>
        </w:rPr>
        <w:t xml:space="preserve"> </w:t>
      </w:r>
      <w:r w:rsidRPr="00D52AB2">
        <w:rPr>
          <w:sz w:val="28"/>
          <w:szCs w:val="28"/>
        </w:rPr>
        <w:t>Беляевская //</w:t>
      </w:r>
      <w:r w:rsidRPr="00D52AB2">
        <w:rPr>
          <w:sz w:val="28"/>
          <w:szCs w:val="28"/>
          <w:lang w:val="uk-UA"/>
        </w:rPr>
        <w:t xml:space="preserve"> </w:t>
      </w:r>
      <w:r w:rsidRPr="00D52AB2">
        <w:rPr>
          <w:sz w:val="28"/>
          <w:szCs w:val="28"/>
        </w:rPr>
        <w:t>Когнитивные исследования в языковедении и зарубежной психологии. – Барнаул, 2001. – С. 105-114.</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Богуславская В. В. Журналистский текст в прагматическом аспекте. [Електронний ресурс] / В. В. Богуславская // "Язык. Дискурс. Текст": </w:t>
      </w:r>
      <w:r w:rsidRPr="00D52AB2">
        <w:rPr>
          <w:sz w:val="28"/>
          <w:szCs w:val="28"/>
        </w:rPr>
        <w:lastRenderedPageBreak/>
        <w:t xml:space="preserve">Материалы Международной научной конференции (Ростов, 11 - 12 марта 2004 года) /  Ростовский государственный педагогический университет – </w:t>
      </w:r>
      <w:r w:rsidRPr="00D52AB2">
        <w:rPr>
          <w:bCs/>
          <w:sz w:val="28"/>
          <w:szCs w:val="28"/>
        </w:rPr>
        <w:t xml:space="preserve">Режим доступа: </w:t>
      </w:r>
      <w:hyperlink r:id="rId17" w:history="1">
        <w:r w:rsidRPr="00D52AB2">
          <w:rPr>
            <w:rStyle w:val="af0"/>
            <w:sz w:val="28"/>
            <w:szCs w:val="28"/>
          </w:rPr>
          <w:t>http://rspu.edu.ru/university/publish/journal/lexicography/confe rence/boguslav.htm</w:t>
        </w:r>
        <w:r w:rsidRPr="00D52AB2">
          <w:rPr>
            <w:rStyle w:val="af0"/>
            <w:sz w:val="28"/>
            <w:szCs w:val="28"/>
            <w:lang w:val="en-US"/>
          </w:rPr>
          <w:t>l</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rFonts w:ascii="TimesNewRomanPSMT" w:hAnsi="TimesNewRomanPSMT" w:cs="TimesNewRomanPSMT"/>
          <w:sz w:val="28"/>
          <w:szCs w:val="28"/>
        </w:rPr>
        <w:t>Болдырев Н. Н. Когнитивная семантика: Курс лекций по английской</w:t>
      </w:r>
      <w:r w:rsidRPr="00D52AB2">
        <w:rPr>
          <w:sz w:val="28"/>
          <w:szCs w:val="28"/>
        </w:rPr>
        <w:t xml:space="preserve"> </w:t>
      </w:r>
      <w:r w:rsidRPr="00D52AB2">
        <w:rPr>
          <w:rFonts w:ascii="TimesNewRomanPSMT" w:hAnsi="TimesNewRomanPSMT" w:cs="TimesNewRomanPSMT"/>
          <w:sz w:val="28"/>
          <w:szCs w:val="28"/>
        </w:rPr>
        <w:t>филологии / Н. Н. Болдырев. – Тамбов, 2002. – 112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Болдырев Н.</w:t>
      </w:r>
      <w:r w:rsidRPr="00D52AB2">
        <w:rPr>
          <w:sz w:val="28"/>
          <w:szCs w:val="28"/>
          <w:lang w:val="uk-UA"/>
        </w:rPr>
        <w:t xml:space="preserve"> </w:t>
      </w:r>
      <w:r w:rsidRPr="00D52AB2">
        <w:rPr>
          <w:sz w:val="28"/>
          <w:szCs w:val="28"/>
        </w:rPr>
        <w:t>Н. Концептуальное пространство когнитивной лингвистики</w:t>
      </w:r>
      <w:r w:rsidRPr="00D52AB2">
        <w:rPr>
          <w:sz w:val="28"/>
          <w:szCs w:val="28"/>
          <w:lang w:val="uk-UA"/>
        </w:rPr>
        <w:t xml:space="preserve"> </w:t>
      </w:r>
      <w:r w:rsidRPr="00D52AB2">
        <w:rPr>
          <w:sz w:val="28"/>
          <w:szCs w:val="28"/>
        </w:rPr>
        <w:t>/           Н. Н. Болдырев // Вопросы когнитивной лингвистики</w:t>
      </w:r>
      <w:r w:rsidRPr="00D52AB2">
        <w:rPr>
          <w:sz w:val="28"/>
          <w:szCs w:val="28"/>
          <w:lang w:val="uk-UA"/>
        </w:rPr>
        <w:t>. –</w:t>
      </w:r>
      <w:r w:rsidRPr="00D52AB2">
        <w:rPr>
          <w:sz w:val="28"/>
          <w:szCs w:val="28"/>
        </w:rPr>
        <w:t xml:space="preserve"> </w:t>
      </w:r>
      <w:r w:rsidRPr="00D52AB2">
        <w:rPr>
          <w:sz w:val="28"/>
          <w:szCs w:val="28"/>
        </w:rPr>
        <w:br w:type="textWrapping" w:clear="all"/>
        <w:t>2004.</w:t>
      </w:r>
      <w:r w:rsidRPr="00D52AB2">
        <w:rPr>
          <w:sz w:val="28"/>
          <w:szCs w:val="28"/>
          <w:lang w:val="uk-UA"/>
        </w:rPr>
        <w:t xml:space="preserve"> </w:t>
      </w:r>
      <w:r w:rsidRPr="00D52AB2">
        <w:rPr>
          <w:sz w:val="28"/>
          <w:szCs w:val="28"/>
        </w:rPr>
        <w:t>–</w:t>
      </w:r>
      <w:r w:rsidRPr="00D52AB2">
        <w:rPr>
          <w:sz w:val="28"/>
          <w:szCs w:val="28"/>
          <w:lang w:val="uk-UA"/>
        </w:rPr>
        <w:t xml:space="preserve"> </w:t>
      </w:r>
      <w:r w:rsidRPr="00D52AB2">
        <w:rPr>
          <w:sz w:val="28"/>
          <w:szCs w:val="28"/>
        </w:rPr>
        <w:t>№ 1. – С.</w:t>
      </w:r>
      <w:r w:rsidRPr="00D52AB2">
        <w:rPr>
          <w:sz w:val="28"/>
          <w:szCs w:val="28"/>
          <w:lang w:val="uk-UA"/>
        </w:rPr>
        <w:t xml:space="preserve"> </w:t>
      </w:r>
      <w:r w:rsidRPr="00D52AB2">
        <w:rPr>
          <w:sz w:val="28"/>
          <w:szCs w:val="28"/>
        </w:rPr>
        <w:t>18-36.</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Бондаренко Е. В. Картина мира: опыт лингво-когнитивного синтеза /                   Е. В. Бондаренко // Вісник ХНУ. Семантика і прагматика дискурсу. – 2004. – № 635. – С. 8-13.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Боярских О. С. Прецедентное высказывание в газетном тексте: особенности читательского восприятия / О. С. Боярских // Политическая лингвистика. – 2007. – Вып. (1) 21. – С. 65-69.</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Бунеева Н. Л. Прагматические аспекты пословиц английского языка: автореф. дис. на соискание  ученой степени канд. филол. наук : спец. 10.02.04 „Германские языки” / Н. Л. Бунеева – М.,2001. – 21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Бурбело В. Б. Сучасні концепції дискурсу та лінгвопрагматичні засади дискурсології / В. Б. Бурбело // Вісник Київськ. нац. ун-ту ім.Т.Шевченка. Іноземна філологія. – 2002. – Вип. 33. – С. 79-84.</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rPr>
        <w:t>Бурвикова Н.</w:t>
      </w:r>
      <w:r w:rsidRPr="00D52AB2">
        <w:rPr>
          <w:sz w:val="28"/>
          <w:szCs w:val="28"/>
          <w:lang w:val="uk-UA"/>
        </w:rPr>
        <w:t xml:space="preserve"> </w:t>
      </w:r>
      <w:r w:rsidRPr="00D52AB2">
        <w:rPr>
          <w:sz w:val="28"/>
          <w:szCs w:val="28"/>
        </w:rPr>
        <w:t>Д</w:t>
      </w:r>
      <w:r w:rsidRPr="00D52AB2">
        <w:rPr>
          <w:sz w:val="28"/>
          <w:szCs w:val="28"/>
          <w:lang w:val="uk-UA"/>
        </w:rPr>
        <w:t>.</w:t>
      </w:r>
      <w:r w:rsidRPr="00D52AB2">
        <w:rPr>
          <w:sz w:val="28"/>
          <w:szCs w:val="28"/>
        </w:rPr>
        <w:t xml:space="preserve"> Лингвокультурологические единицы в обучении русскому языку. [Електронний ресурс] </w:t>
      </w:r>
      <w:r w:rsidRPr="00D52AB2">
        <w:rPr>
          <w:sz w:val="28"/>
          <w:szCs w:val="28"/>
          <w:lang w:val="uk-UA"/>
        </w:rPr>
        <w:t xml:space="preserve">/ </w:t>
      </w:r>
      <w:r w:rsidRPr="00D52AB2">
        <w:rPr>
          <w:sz w:val="28"/>
          <w:szCs w:val="28"/>
        </w:rPr>
        <w:t>Н.</w:t>
      </w:r>
      <w:r w:rsidRPr="00D52AB2">
        <w:rPr>
          <w:sz w:val="28"/>
          <w:szCs w:val="28"/>
          <w:lang w:val="uk-UA"/>
        </w:rPr>
        <w:t xml:space="preserve"> </w:t>
      </w:r>
      <w:r w:rsidRPr="00D52AB2">
        <w:rPr>
          <w:sz w:val="28"/>
          <w:szCs w:val="28"/>
        </w:rPr>
        <w:t>Д.</w:t>
      </w:r>
      <w:r w:rsidRPr="00D52AB2">
        <w:rPr>
          <w:sz w:val="28"/>
          <w:szCs w:val="28"/>
          <w:lang w:val="uk-UA"/>
        </w:rPr>
        <w:t xml:space="preserve"> </w:t>
      </w:r>
      <w:r w:rsidRPr="00D52AB2">
        <w:rPr>
          <w:sz w:val="28"/>
          <w:szCs w:val="28"/>
        </w:rPr>
        <w:t>Бурвикова, В.</w:t>
      </w:r>
      <w:r w:rsidRPr="00D52AB2">
        <w:rPr>
          <w:sz w:val="28"/>
          <w:szCs w:val="28"/>
          <w:lang w:val="uk-UA"/>
        </w:rPr>
        <w:t xml:space="preserve"> </w:t>
      </w:r>
      <w:r w:rsidRPr="00D52AB2">
        <w:rPr>
          <w:sz w:val="28"/>
          <w:szCs w:val="28"/>
        </w:rPr>
        <w:t>Г.</w:t>
      </w:r>
      <w:r w:rsidRPr="00D52AB2">
        <w:rPr>
          <w:sz w:val="28"/>
          <w:szCs w:val="28"/>
          <w:lang w:val="uk-UA"/>
        </w:rPr>
        <w:t xml:space="preserve"> </w:t>
      </w:r>
      <w:r w:rsidRPr="00D52AB2">
        <w:rPr>
          <w:sz w:val="28"/>
          <w:szCs w:val="28"/>
        </w:rPr>
        <w:t>Костомаров</w:t>
      </w:r>
      <w:r w:rsidRPr="00D52AB2">
        <w:rPr>
          <w:sz w:val="28"/>
          <w:szCs w:val="28"/>
          <w:lang w:val="uk-UA"/>
        </w:rPr>
        <w:t>.</w:t>
      </w:r>
      <w:r w:rsidRPr="00D52AB2">
        <w:rPr>
          <w:sz w:val="28"/>
          <w:szCs w:val="28"/>
        </w:rPr>
        <w:t xml:space="preserve"> – В: Лингвистическое и культурное разнообразие – фактор европейского развития. Русский язык в контексте Европейского года языков. Bukureshti, 2001</w:t>
      </w:r>
      <w:r w:rsidRPr="00D52AB2">
        <w:rPr>
          <w:sz w:val="28"/>
          <w:szCs w:val="28"/>
          <w:lang w:val="uk-UA"/>
        </w:rPr>
        <w:t xml:space="preserve">. – Режим доступу: </w:t>
      </w:r>
      <w:hyperlink r:id="rId18" w:history="1">
        <w:r w:rsidRPr="00D52AB2">
          <w:rPr>
            <w:rStyle w:val="af0"/>
            <w:sz w:val="28"/>
            <w:szCs w:val="28"/>
          </w:rPr>
          <w:t>http://www.gramota.ru/</w:t>
        </w:r>
        <w:r w:rsidRPr="00D52AB2">
          <w:rPr>
            <w:rStyle w:val="af0"/>
            <w:sz w:val="28"/>
            <w:szCs w:val="28"/>
            <w:lang w:val="en-US"/>
          </w:rPr>
          <w:t>burvikkostom</w:t>
        </w:r>
        <w:r w:rsidRPr="00D52AB2">
          <w:rPr>
            <w:rStyle w:val="af0"/>
            <w:sz w:val="28"/>
            <w:szCs w:val="28"/>
          </w:rPr>
          <w:t>.html?sod.htm</w:t>
        </w:r>
      </w:hyperlink>
      <w:r w:rsidRPr="00D52AB2">
        <w:rPr>
          <w:sz w:val="28"/>
          <w:szCs w:val="28"/>
        </w:rPr>
        <w:t>.</w:t>
      </w:r>
    </w:p>
    <w:p w:rsidR="00540A7D"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 xml:space="preserve">Бутакова Л. О. Прецедентные феномены в интерьере коммуникативной системы текста </w:t>
      </w:r>
      <w:r w:rsidRPr="00D52AB2">
        <w:rPr>
          <w:bCs/>
          <w:sz w:val="28"/>
          <w:szCs w:val="28"/>
          <w:lang w:val="uk-UA"/>
        </w:rPr>
        <w:t xml:space="preserve">[Електронний ресурс] </w:t>
      </w:r>
      <w:r w:rsidRPr="00D52AB2">
        <w:rPr>
          <w:sz w:val="28"/>
          <w:szCs w:val="28"/>
          <w:lang w:val="uk-UA"/>
        </w:rPr>
        <w:t xml:space="preserve">/ Л. О. Бутакова // </w:t>
      </w:r>
      <w:r w:rsidRPr="00D52AB2">
        <w:rPr>
          <w:bCs/>
          <w:sz w:val="28"/>
          <w:szCs w:val="28"/>
          <w:lang w:val="uk-UA"/>
        </w:rPr>
        <w:t xml:space="preserve">"Когнитивные и коммуникативные проблемы речеведения и риторики": материалы конференции. – Режим доступу: </w:t>
      </w:r>
      <w:r w:rsidRPr="00D52AB2">
        <w:rPr>
          <w:sz w:val="28"/>
          <w:szCs w:val="28"/>
          <w:lang w:val="uk-UA"/>
        </w:rPr>
        <w:t xml:space="preserve"> </w:t>
      </w:r>
      <w:hyperlink r:id="rId19" w:history="1">
        <w:r w:rsidRPr="00D52AB2">
          <w:rPr>
            <w:rStyle w:val="af0"/>
            <w:sz w:val="28"/>
            <w:szCs w:val="28"/>
          </w:rPr>
          <w:t>http</w:t>
        </w:r>
        <w:r w:rsidRPr="00D52AB2">
          <w:rPr>
            <w:rStyle w:val="af0"/>
            <w:sz w:val="28"/>
            <w:szCs w:val="28"/>
            <w:lang w:val="uk-UA"/>
          </w:rPr>
          <w:t>://</w:t>
        </w:r>
        <w:r w:rsidRPr="00D52AB2">
          <w:rPr>
            <w:rStyle w:val="af0"/>
            <w:sz w:val="28"/>
            <w:szCs w:val="28"/>
          </w:rPr>
          <w:t>www</w:t>
        </w:r>
        <w:r w:rsidRPr="00D52AB2">
          <w:rPr>
            <w:rStyle w:val="af0"/>
            <w:sz w:val="28"/>
            <w:szCs w:val="28"/>
            <w:lang w:val="uk-UA"/>
          </w:rPr>
          <w:t>.</w:t>
        </w:r>
        <w:r w:rsidRPr="00D52AB2">
          <w:rPr>
            <w:rStyle w:val="af0"/>
            <w:sz w:val="28"/>
            <w:szCs w:val="28"/>
          </w:rPr>
          <w:t>auditorium</w:t>
        </w:r>
        <w:r w:rsidRPr="00D52AB2">
          <w:rPr>
            <w:rStyle w:val="af0"/>
            <w:sz w:val="28"/>
            <w:szCs w:val="28"/>
            <w:lang w:val="uk-UA"/>
          </w:rPr>
          <w:t>.</w:t>
        </w:r>
        <w:r w:rsidRPr="00D52AB2">
          <w:rPr>
            <w:rStyle w:val="af0"/>
            <w:sz w:val="28"/>
            <w:szCs w:val="28"/>
          </w:rPr>
          <w:t>ru</w:t>
        </w:r>
        <w:r w:rsidRPr="00D52AB2">
          <w:rPr>
            <w:rStyle w:val="af0"/>
            <w:sz w:val="28"/>
            <w:szCs w:val="28"/>
            <w:lang w:val="uk-UA"/>
          </w:rPr>
          <w:t>/</w:t>
        </w:r>
        <w:r w:rsidRPr="00D52AB2">
          <w:rPr>
            <w:rStyle w:val="af0"/>
            <w:sz w:val="28"/>
            <w:szCs w:val="28"/>
          </w:rPr>
          <w:t>v</w:t>
        </w:r>
        <w:r w:rsidRPr="00D52AB2">
          <w:rPr>
            <w:rStyle w:val="af0"/>
            <w:sz w:val="28"/>
            <w:szCs w:val="28"/>
            <w:lang w:val="uk-UA"/>
          </w:rPr>
          <w:t>/</w:t>
        </w:r>
        <w:r w:rsidRPr="00D52AB2">
          <w:rPr>
            <w:rStyle w:val="af0"/>
            <w:sz w:val="28"/>
            <w:szCs w:val="28"/>
          </w:rPr>
          <w:t>index</w:t>
        </w:r>
        <w:r w:rsidRPr="00D52AB2">
          <w:rPr>
            <w:rStyle w:val="af0"/>
            <w:sz w:val="28"/>
            <w:szCs w:val="28"/>
            <w:lang w:val="uk-UA"/>
          </w:rPr>
          <w:t>.</w:t>
        </w:r>
        <w:r w:rsidRPr="00D52AB2">
          <w:rPr>
            <w:rStyle w:val="af0"/>
            <w:sz w:val="28"/>
            <w:szCs w:val="28"/>
          </w:rPr>
          <w:t>php</w:t>
        </w:r>
        <w:r w:rsidRPr="00D52AB2">
          <w:rPr>
            <w:rStyle w:val="af0"/>
            <w:sz w:val="28"/>
            <w:szCs w:val="28"/>
            <w:lang w:val="uk-UA"/>
          </w:rPr>
          <w:t>?</w:t>
        </w:r>
        <w:r w:rsidRPr="00D52AB2">
          <w:rPr>
            <w:rStyle w:val="af0"/>
            <w:sz w:val="28"/>
            <w:szCs w:val="28"/>
          </w:rPr>
          <w:t>a</w:t>
        </w:r>
        <w:r w:rsidRPr="00D52AB2">
          <w:rPr>
            <w:rStyle w:val="af0"/>
            <w:sz w:val="28"/>
            <w:szCs w:val="28"/>
            <w:lang w:val="uk-UA"/>
          </w:rPr>
          <w:t xml:space="preserve">= </w:t>
        </w:r>
        <w:r w:rsidRPr="00D52AB2">
          <w:rPr>
            <w:rStyle w:val="af0"/>
            <w:sz w:val="28"/>
            <w:szCs w:val="28"/>
          </w:rPr>
          <w:lastRenderedPageBreak/>
          <w:t>vconf</w:t>
        </w:r>
        <w:r w:rsidRPr="00D52AB2">
          <w:rPr>
            <w:rStyle w:val="af0"/>
            <w:sz w:val="28"/>
            <w:szCs w:val="28"/>
            <w:lang w:val="uk-UA"/>
          </w:rPr>
          <w:t>&amp;</w:t>
        </w:r>
        <w:r w:rsidRPr="00D52AB2">
          <w:rPr>
            <w:rStyle w:val="af0"/>
            <w:sz w:val="28"/>
            <w:szCs w:val="28"/>
          </w:rPr>
          <w:t>c</w:t>
        </w:r>
        <w:r w:rsidRPr="00D52AB2">
          <w:rPr>
            <w:rStyle w:val="af0"/>
            <w:sz w:val="28"/>
            <w:szCs w:val="28"/>
            <w:lang w:val="uk-UA"/>
          </w:rPr>
          <w:t>=</w:t>
        </w:r>
        <w:r w:rsidRPr="00D52AB2">
          <w:rPr>
            <w:rStyle w:val="af0"/>
            <w:sz w:val="28"/>
            <w:szCs w:val="28"/>
          </w:rPr>
          <w:t>getForm</w:t>
        </w:r>
        <w:r w:rsidRPr="00D52AB2">
          <w:rPr>
            <w:rStyle w:val="af0"/>
            <w:sz w:val="28"/>
            <w:szCs w:val="28"/>
            <w:lang w:val="uk-UA"/>
          </w:rPr>
          <w:t>&amp;</w:t>
        </w:r>
        <w:r w:rsidRPr="00D52AB2">
          <w:rPr>
            <w:rStyle w:val="af0"/>
            <w:sz w:val="28"/>
            <w:szCs w:val="28"/>
          </w:rPr>
          <w:t>r</w:t>
        </w:r>
        <w:r w:rsidRPr="00D52AB2">
          <w:rPr>
            <w:rStyle w:val="af0"/>
            <w:sz w:val="28"/>
            <w:szCs w:val="28"/>
            <w:lang w:val="uk-UA"/>
          </w:rPr>
          <w:t>=</w:t>
        </w:r>
        <w:r w:rsidRPr="00D52AB2">
          <w:rPr>
            <w:rStyle w:val="af0"/>
            <w:sz w:val="28"/>
            <w:szCs w:val="28"/>
          </w:rPr>
          <w:t>thesisDesc</w:t>
        </w:r>
        <w:r w:rsidRPr="00D52AB2">
          <w:rPr>
            <w:rStyle w:val="af0"/>
            <w:sz w:val="28"/>
            <w:szCs w:val="28"/>
            <w:lang w:val="uk-UA"/>
          </w:rPr>
          <w:t>&amp;</w:t>
        </w:r>
        <w:r w:rsidRPr="00D52AB2">
          <w:rPr>
            <w:rStyle w:val="af0"/>
            <w:sz w:val="28"/>
            <w:szCs w:val="28"/>
          </w:rPr>
          <w:t>CounterThesis</w:t>
        </w:r>
        <w:r w:rsidRPr="00D52AB2">
          <w:rPr>
            <w:rStyle w:val="af0"/>
            <w:sz w:val="28"/>
            <w:szCs w:val="28"/>
            <w:lang w:val="uk-UA"/>
          </w:rPr>
          <w:t>=1&amp;</w:t>
        </w:r>
        <w:r w:rsidRPr="00D52AB2">
          <w:rPr>
            <w:rStyle w:val="af0"/>
            <w:sz w:val="28"/>
            <w:szCs w:val="28"/>
          </w:rPr>
          <w:t>id</w:t>
        </w:r>
        <w:r w:rsidRPr="00D52AB2">
          <w:rPr>
            <w:rStyle w:val="af0"/>
            <w:sz w:val="28"/>
            <w:szCs w:val="28"/>
            <w:lang w:val="uk-UA"/>
          </w:rPr>
          <w:t>_</w:t>
        </w:r>
        <w:r w:rsidRPr="00D52AB2">
          <w:rPr>
            <w:rStyle w:val="af0"/>
            <w:sz w:val="28"/>
            <w:szCs w:val="28"/>
          </w:rPr>
          <w:t>thesis</w:t>
        </w:r>
        <w:r w:rsidRPr="00D52AB2">
          <w:rPr>
            <w:rStyle w:val="af0"/>
            <w:sz w:val="28"/>
            <w:szCs w:val="28"/>
            <w:lang w:val="uk-UA"/>
          </w:rPr>
          <w:t>=3028&amp;</w:t>
        </w:r>
        <w:r w:rsidRPr="00D52AB2">
          <w:rPr>
            <w:rStyle w:val="af0"/>
            <w:sz w:val="28"/>
            <w:szCs w:val="28"/>
          </w:rPr>
          <w:t>PHPSESSID</w:t>
        </w:r>
        <w:r w:rsidRPr="00D52AB2">
          <w:rPr>
            <w:rStyle w:val="af0"/>
            <w:sz w:val="28"/>
            <w:szCs w:val="28"/>
            <w:lang w:val="uk-UA"/>
          </w:rPr>
          <w:t>=</w:t>
        </w:r>
        <w:r w:rsidRPr="00D52AB2">
          <w:rPr>
            <w:rStyle w:val="af0"/>
            <w:sz w:val="28"/>
            <w:szCs w:val="28"/>
          </w:rPr>
          <w:t>e</w:t>
        </w:r>
        <w:r w:rsidRPr="00D52AB2">
          <w:rPr>
            <w:rStyle w:val="af0"/>
            <w:sz w:val="28"/>
            <w:szCs w:val="28"/>
            <w:lang w:val="uk-UA"/>
          </w:rPr>
          <w:t>3</w:t>
        </w:r>
        <w:r w:rsidRPr="00D52AB2">
          <w:rPr>
            <w:rStyle w:val="af0"/>
            <w:sz w:val="28"/>
            <w:szCs w:val="28"/>
          </w:rPr>
          <w:t>ff</w:t>
        </w:r>
        <w:r w:rsidRPr="00D52AB2">
          <w:rPr>
            <w:rStyle w:val="af0"/>
            <w:sz w:val="28"/>
            <w:szCs w:val="28"/>
            <w:lang w:val="uk-UA"/>
          </w:rPr>
          <w:t>21375</w:t>
        </w:r>
        <w:r w:rsidRPr="00D52AB2">
          <w:rPr>
            <w:rStyle w:val="af0"/>
            <w:sz w:val="28"/>
            <w:szCs w:val="28"/>
          </w:rPr>
          <w:t>bd</w:t>
        </w:r>
        <w:r w:rsidRPr="00D52AB2">
          <w:rPr>
            <w:rStyle w:val="af0"/>
            <w:sz w:val="28"/>
            <w:szCs w:val="28"/>
            <w:lang w:val="uk-UA"/>
          </w:rPr>
          <w:t>937</w:t>
        </w:r>
        <w:r w:rsidRPr="00D52AB2">
          <w:rPr>
            <w:rStyle w:val="af0"/>
            <w:sz w:val="28"/>
            <w:szCs w:val="28"/>
          </w:rPr>
          <w:t>f</w:t>
        </w:r>
        <w:r w:rsidRPr="00D52AB2">
          <w:rPr>
            <w:rStyle w:val="af0"/>
            <w:sz w:val="28"/>
            <w:szCs w:val="28"/>
            <w:lang w:val="uk-UA"/>
          </w:rPr>
          <w:t>37</w:t>
        </w:r>
      </w:hyperlink>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Вальов О. Б. Контекст як основний чинник актуалізації значення фразеологічних одиниць / О. Б. Вальов // Тези доповідей "60 років ЮНЕСКО: погляд у майбутнє" Наук. конф. (22-23 лютого 2006 року). – К., 2006. – С.</w:t>
      </w:r>
      <w:r w:rsidRPr="00D52AB2">
        <w:rPr>
          <w:sz w:val="28"/>
          <w:szCs w:val="28"/>
        </w:rPr>
        <w:t xml:space="preserve"> </w:t>
      </w:r>
      <w:r w:rsidRPr="00D52AB2">
        <w:rPr>
          <w:sz w:val="28"/>
          <w:szCs w:val="28"/>
          <w:lang w:val="uk-UA"/>
        </w:rPr>
        <w:t>151-154.</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bCs/>
          <w:sz w:val="28"/>
          <w:szCs w:val="28"/>
        </w:rPr>
        <w:t xml:space="preserve">Варченко </w:t>
      </w:r>
      <w:r w:rsidRPr="00D52AB2">
        <w:rPr>
          <w:bCs/>
          <w:sz w:val="28"/>
          <w:szCs w:val="28"/>
          <w:lang w:val="uk-UA"/>
        </w:rPr>
        <w:t xml:space="preserve">В. В. </w:t>
      </w:r>
      <w:r w:rsidRPr="00D52AB2">
        <w:rPr>
          <w:sz w:val="28"/>
          <w:szCs w:val="28"/>
        </w:rPr>
        <w:t>Формы и функции цитатной речи в медиа-тексте</w:t>
      </w:r>
      <w:r w:rsidRPr="00D52AB2">
        <w:rPr>
          <w:sz w:val="28"/>
          <w:szCs w:val="28"/>
          <w:lang w:val="uk-UA"/>
        </w:rPr>
        <w:t>:</w:t>
      </w:r>
      <w:r w:rsidRPr="00D52AB2">
        <w:rPr>
          <w:sz w:val="28"/>
          <w:szCs w:val="28"/>
        </w:rPr>
        <w:t xml:space="preserve"> </w:t>
      </w:r>
      <w:r w:rsidRPr="00D52AB2">
        <w:rPr>
          <w:sz w:val="28"/>
          <w:szCs w:val="28"/>
          <w:lang w:val="uk-UA"/>
        </w:rPr>
        <w:t>а</w:t>
      </w:r>
      <w:r w:rsidRPr="00D52AB2">
        <w:rPr>
          <w:sz w:val="28"/>
          <w:szCs w:val="28"/>
        </w:rPr>
        <w:t xml:space="preserve">втореф. дис. на соискание  ученой канд. филол. наук : спец. 10.02.04 </w:t>
      </w:r>
      <w:r w:rsidRPr="00D52AB2">
        <w:rPr>
          <w:sz w:val="28"/>
          <w:szCs w:val="28"/>
          <w:lang w:val="uk-UA"/>
        </w:rPr>
        <w:t>„</w:t>
      </w:r>
      <w:r w:rsidRPr="00D52AB2">
        <w:rPr>
          <w:sz w:val="28"/>
          <w:szCs w:val="28"/>
        </w:rPr>
        <w:t>Германские языки</w:t>
      </w:r>
      <w:r w:rsidRPr="00D52AB2">
        <w:rPr>
          <w:sz w:val="28"/>
          <w:szCs w:val="28"/>
          <w:lang w:val="uk-UA"/>
        </w:rPr>
        <w:t>”</w:t>
      </w:r>
      <w:r w:rsidRPr="00D52AB2">
        <w:rPr>
          <w:sz w:val="28"/>
          <w:szCs w:val="28"/>
        </w:rPr>
        <w:t xml:space="preserve"> </w:t>
      </w:r>
      <w:r w:rsidRPr="00D52AB2">
        <w:rPr>
          <w:sz w:val="28"/>
          <w:szCs w:val="28"/>
          <w:lang w:val="uk-UA"/>
        </w:rPr>
        <w:t>/</w:t>
      </w:r>
      <w:r w:rsidRPr="00D52AB2">
        <w:rPr>
          <w:sz w:val="28"/>
          <w:szCs w:val="28"/>
        </w:rPr>
        <w:t xml:space="preserve"> </w:t>
      </w:r>
      <w:r w:rsidRPr="00D52AB2">
        <w:rPr>
          <w:bCs/>
          <w:sz w:val="28"/>
          <w:szCs w:val="28"/>
          <w:lang w:val="uk-UA"/>
        </w:rPr>
        <w:t xml:space="preserve">В. В. </w:t>
      </w:r>
      <w:r w:rsidRPr="00D52AB2">
        <w:rPr>
          <w:bCs/>
          <w:sz w:val="28"/>
          <w:szCs w:val="28"/>
        </w:rPr>
        <w:t xml:space="preserve">Варченко. </w:t>
      </w:r>
      <w:r w:rsidRPr="00D52AB2">
        <w:rPr>
          <w:sz w:val="28"/>
          <w:szCs w:val="28"/>
        </w:rPr>
        <w:t>– М., 200</w:t>
      </w:r>
      <w:r w:rsidRPr="00D52AB2">
        <w:rPr>
          <w:sz w:val="28"/>
          <w:szCs w:val="28"/>
          <w:lang w:val="uk-UA"/>
        </w:rPr>
        <w:t>7</w:t>
      </w:r>
      <w:r w:rsidRPr="00D52AB2">
        <w:rPr>
          <w:sz w:val="28"/>
          <w:szCs w:val="28"/>
        </w:rPr>
        <w:t>. – 2</w:t>
      </w:r>
      <w:r w:rsidRPr="00D52AB2">
        <w:rPr>
          <w:sz w:val="28"/>
          <w:szCs w:val="28"/>
          <w:lang w:val="uk-UA"/>
        </w:rPr>
        <w:t>3</w:t>
      </w:r>
      <w:r w:rsidRPr="00D52AB2">
        <w:rPr>
          <w:sz w:val="28"/>
          <w:szCs w:val="28"/>
        </w:rPr>
        <w:t xml:space="preserve">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t xml:space="preserve">Вежбицкая А. </w:t>
      </w:r>
      <w:r w:rsidRPr="00D52AB2">
        <w:rPr>
          <w:sz w:val="28"/>
          <w:szCs w:val="28"/>
        </w:rPr>
        <w:t xml:space="preserve">Язык. Культура. Познание / </w:t>
      </w:r>
      <w:r w:rsidRPr="00D52AB2">
        <w:rPr>
          <w:sz w:val="28"/>
          <w:szCs w:val="28"/>
          <w:lang w:val="uk-UA"/>
        </w:rPr>
        <w:t xml:space="preserve">А. Вежбицкая. </w:t>
      </w:r>
      <w:r w:rsidRPr="00D52AB2">
        <w:rPr>
          <w:sz w:val="28"/>
          <w:szCs w:val="28"/>
        </w:rPr>
        <w:t>– М.: Русские словари, 1996. – 411с.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rPr>
        <w:t>Верещагин Е.</w:t>
      </w:r>
      <w:r w:rsidRPr="00D52AB2">
        <w:rPr>
          <w:sz w:val="28"/>
          <w:szCs w:val="28"/>
          <w:lang w:val="uk-UA"/>
        </w:rPr>
        <w:t xml:space="preserve"> </w:t>
      </w:r>
      <w:r w:rsidRPr="00D52AB2">
        <w:rPr>
          <w:sz w:val="28"/>
          <w:szCs w:val="28"/>
        </w:rPr>
        <w:t xml:space="preserve">М. В поисках новых путей развития  лингвострановедения: концепция логоэпистемы. Дом бытия языка. / Е. М. Верещагин, </w:t>
      </w:r>
      <w:r w:rsidRPr="00D52AB2">
        <w:rPr>
          <w:sz w:val="28"/>
          <w:szCs w:val="28"/>
        </w:rPr>
        <w:br w:type="textWrapping" w:clear="all"/>
        <w:t>В. Г. Костомаров. – М., 2000. – 123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Ви</w:t>
      </w:r>
      <w:r w:rsidRPr="00D52AB2">
        <w:rPr>
          <w:sz w:val="28"/>
          <w:szCs w:val="28"/>
          <w:lang w:val="uk-UA"/>
        </w:rPr>
        <w:t>т</w:t>
      </w:r>
      <w:r w:rsidRPr="00D52AB2">
        <w:rPr>
          <w:sz w:val="28"/>
          <w:szCs w:val="28"/>
        </w:rPr>
        <w:t xml:space="preserve">геншшейн Л. Философские исследования </w:t>
      </w:r>
      <w:r w:rsidRPr="00D52AB2">
        <w:rPr>
          <w:sz w:val="28"/>
          <w:szCs w:val="28"/>
          <w:lang w:val="uk-UA"/>
        </w:rPr>
        <w:t xml:space="preserve">[Електронний ресурс] </w:t>
      </w:r>
      <w:r w:rsidRPr="00D52AB2">
        <w:rPr>
          <w:sz w:val="28"/>
          <w:szCs w:val="28"/>
        </w:rPr>
        <w:t>/ Л. Витгенштейн.</w:t>
      </w:r>
      <w:r w:rsidRPr="00D52AB2">
        <w:rPr>
          <w:sz w:val="28"/>
          <w:szCs w:val="28"/>
          <w:lang w:val="uk-UA"/>
        </w:rPr>
        <w:t xml:space="preserve"> – Режим доступу: </w:t>
      </w:r>
      <w:hyperlink r:id="rId20" w:history="1">
        <w:r w:rsidRPr="00D52AB2">
          <w:rPr>
            <w:rStyle w:val="af0"/>
            <w:sz w:val="28"/>
            <w:szCs w:val="28"/>
            <w:lang w:val="uk-UA"/>
          </w:rPr>
          <w:t>http://lib.prometey.org/?id=12688</w:t>
        </w:r>
      </w:hyperlink>
      <w:r w:rsidRPr="00D52AB2">
        <w:rPr>
          <w:sz w:val="28"/>
          <w:szCs w:val="28"/>
          <w:lang w:val="uk-UA"/>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Волкогон Н. Л. Заголовок як аргументативний  компонент рекламного дискурсу (на матеріалі іспанської мови) / Н. Л. Волкогон // Вісник Київ. лінгв. унів. – 2000. – №2. – С. 155-161.</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Воркачев С.</w:t>
      </w:r>
      <w:r w:rsidRPr="00D52AB2">
        <w:rPr>
          <w:sz w:val="28"/>
          <w:szCs w:val="28"/>
          <w:lang w:val="uk-UA"/>
        </w:rPr>
        <w:t xml:space="preserve"> </w:t>
      </w:r>
      <w:r w:rsidRPr="00D52AB2">
        <w:rPr>
          <w:sz w:val="28"/>
          <w:szCs w:val="28"/>
        </w:rPr>
        <w:t>Г</w:t>
      </w:r>
      <w:r w:rsidRPr="00D52AB2">
        <w:rPr>
          <w:sz w:val="28"/>
          <w:szCs w:val="28"/>
          <w:lang w:val="uk-UA"/>
        </w:rPr>
        <w:t>.</w:t>
      </w:r>
      <w:r w:rsidRPr="00D52AB2">
        <w:rPr>
          <w:sz w:val="28"/>
          <w:szCs w:val="28"/>
        </w:rPr>
        <w:t xml:space="preserve"> Лингвокультурология, языковая личность, концепт: становление антропоцентрической парадигмы в языкознании</w:t>
      </w:r>
      <w:r w:rsidRPr="00D52AB2">
        <w:rPr>
          <w:sz w:val="28"/>
          <w:szCs w:val="28"/>
          <w:lang w:val="uk-UA"/>
        </w:rPr>
        <w:t xml:space="preserve"> / </w:t>
      </w:r>
      <w:r w:rsidRPr="00D52AB2">
        <w:rPr>
          <w:sz w:val="28"/>
          <w:szCs w:val="28"/>
          <w:lang w:val="uk-UA"/>
        </w:rPr>
        <w:br w:type="textWrapping" w:clear="all"/>
      </w:r>
      <w:r w:rsidRPr="00D52AB2">
        <w:rPr>
          <w:sz w:val="28"/>
          <w:szCs w:val="28"/>
        </w:rPr>
        <w:t>С.</w:t>
      </w:r>
      <w:r w:rsidRPr="00D52AB2">
        <w:rPr>
          <w:sz w:val="28"/>
          <w:szCs w:val="28"/>
          <w:lang w:val="uk-UA"/>
        </w:rPr>
        <w:t xml:space="preserve"> </w:t>
      </w:r>
      <w:r w:rsidRPr="00D52AB2">
        <w:rPr>
          <w:sz w:val="28"/>
          <w:szCs w:val="28"/>
        </w:rPr>
        <w:t>Г</w:t>
      </w:r>
      <w:r w:rsidRPr="00D52AB2">
        <w:rPr>
          <w:sz w:val="28"/>
          <w:szCs w:val="28"/>
          <w:lang w:val="uk-UA"/>
        </w:rPr>
        <w:t>.</w:t>
      </w:r>
      <w:r w:rsidRPr="00D52AB2">
        <w:rPr>
          <w:sz w:val="28"/>
          <w:szCs w:val="28"/>
        </w:rPr>
        <w:t xml:space="preserve"> Воркачев // НДВШ ФН</w:t>
      </w:r>
      <w:r w:rsidRPr="00D52AB2">
        <w:rPr>
          <w:sz w:val="28"/>
          <w:szCs w:val="28"/>
          <w:lang w:val="uk-UA"/>
        </w:rPr>
        <w:t xml:space="preserve">. – </w:t>
      </w:r>
      <w:r w:rsidRPr="00D52AB2">
        <w:rPr>
          <w:sz w:val="28"/>
          <w:szCs w:val="28"/>
        </w:rPr>
        <w:t>2001</w:t>
      </w:r>
      <w:r w:rsidRPr="00D52AB2">
        <w:rPr>
          <w:sz w:val="28"/>
          <w:szCs w:val="28"/>
          <w:lang w:val="uk-UA"/>
        </w:rPr>
        <w:t xml:space="preserve">. </w:t>
      </w:r>
      <w:r w:rsidRPr="00D52AB2">
        <w:rPr>
          <w:sz w:val="28"/>
          <w:szCs w:val="28"/>
        </w:rPr>
        <w:t>– № 1.</w:t>
      </w:r>
      <w:r w:rsidRPr="00D52AB2">
        <w:rPr>
          <w:sz w:val="28"/>
          <w:szCs w:val="28"/>
          <w:lang w:val="uk-UA"/>
        </w:rPr>
        <w:t xml:space="preserve"> – С. 64-72.</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Воробйова Т. В. Прецедентне ім’я: історія становлення поняття / </w:t>
      </w:r>
      <w:r w:rsidRPr="00D52AB2">
        <w:rPr>
          <w:sz w:val="28"/>
          <w:szCs w:val="28"/>
        </w:rPr>
        <w:br w:type="textWrapping" w:clear="all"/>
        <w:t xml:space="preserve">Т. В. Воробйова // Проблеми семантики слова, речення, тексту: </w:t>
      </w:r>
      <w:r w:rsidRPr="00D52AB2">
        <w:rPr>
          <w:sz w:val="28"/>
          <w:szCs w:val="28"/>
        </w:rPr>
        <w:br w:type="textWrapping" w:clear="all"/>
        <w:t>Зб. наук. пр. – 2003. – Вип. 9. – С. 42-48.</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Воробьева О. П. Текстовые категории и факторы адресата / Воробьева О. П. – К.: Вища школа, 1993. – 199 с.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Воронцова Ю. А. Реминисценции в текстах современных средств массовой информации: дис. ... канд. филол. наук: 10.02.01 / Воронцова Юлия Александровна. – Белгород, 2004. – 233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lastRenderedPageBreak/>
        <w:t xml:space="preserve">Гаврилова Ю. В. Різновиди смислових трансформацій прецедентних феноменів у франкомовному медіа-дискурсі / Ю. В. Гаврилова // Проблеми семантики слова, речення, тексту. Зб. наук. пр. – 2007. – Вип. 18. – С. 30-34.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Гаврилова Ю. В. Прецедентні феномени як складник аргументації у франкомовному медіа-дискурсі / Ю. В. Гаврилова // Науковий вісник Волинського державного університету ім. Лесі Українки. – Філологічні науки, 2007. – № 3. – С. 93-99.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Гаврилова Ю. В. Використання ментальних просторів прецедентних феноменів для досягнення ефекту мовної гри у франкомовному медіа-дискурсі / Ю. В. Гаврилова // Лінгвістика та лінгводидактика у сучасному інформаційному суспільстві: Матеріали студентської науково-практичної конференції ( Київ, 4-6 квітня 2007 р.) / КНЛУ – К.: Вид. центр КНЛУ, </w:t>
      </w:r>
      <w:r w:rsidRPr="00D52AB2">
        <w:rPr>
          <w:sz w:val="28"/>
          <w:szCs w:val="28"/>
        </w:rPr>
        <w:br w:type="textWrapping" w:clear="all"/>
        <w:t xml:space="preserve">2007. – С. 49-51.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Гаврилова Ю. В. Передумови використання трансформованих прецедентних феноменів у франкомовному медіа-дискурсі / Ю. В. Гаврилова // </w:t>
      </w:r>
      <w:r w:rsidRPr="00D52AB2">
        <w:rPr>
          <w:sz w:val="28"/>
          <w:szCs w:val="28"/>
        </w:rPr>
        <w:br w:type="textWrapping" w:clear="all"/>
        <w:t xml:space="preserve">Проблеми загальної, германської, романської та слов’янської стилістики: Матеріали ІІІ міжнародної науково-практичної конференції: </w:t>
      </w:r>
      <w:r w:rsidRPr="00D52AB2">
        <w:rPr>
          <w:sz w:val="28"/>
          <w:szCs w:val="28"/>
        </w:rPr>
        <w:br w:type="textWrapping" w:clear="all"/>
        <w:t>В 2 т. /. – Т.1: Стилістика і проблеми сучасної комунікації та прагматики. Сучасні проблеми функціональної стилістики. Стилістичні проблеми перекладу. Стилістика в навчальному процесі. – Горлівка: Видавництво ГДПІІМ, 2007</w:t>
      </w:r>
      <w:r>
        <w:rPr>
          <w:sz w:val="28"/>
          <w:szCs w:val="28"/>
        </w:rPr>
        <w:t xml:space="preserve">. – </w:t>
      </w:r>
      <w:r w:rsidRPr="00D52AB2">
        <w:rPr>
          <w:sz w:val="28"/>
          <w:szCs w:val="28"/>
        </w:rPr>
        <w:t>С</w:t>
      </w:r>
      <w:r>
        <w:rPr>
          <w:sz w:val="28"/>
          <w:szCs w:val="28"/>
        </w:rPr>
        <w:t xml:space="preserve"> </w:t>
      </w:r>
      <w:r w:rsidRPr="00D52AB2">
        <w:rPr>
          <w:sz w:val="28"/>
          <w:szCs w:val="28"/>
        </w:rPr>
        <w:t xml:space="preserve">. 54-57.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Гаврилова Ю. В. Механізми концептуальної інтеграції при трансформації прецедентних феноменів у франкомовному медіа-дискурсі / </w:t>
      </w:r>
      <w:r w:rsidRPr="00D52AB2">
        <w:rPr>
          <w:sz w:val="28"/>
          <w:szCs w:val="28"/>
        </w:rPr>
        <w:br w:type="textWrapping" w:clear="all"/>
        <w:t xml:space="preserve">Ю. В. Гаврилова // Проблеми семантики слова, речення, тексту. </w:t>
      </w:r>
      <w:r w:rsidRPr="00D52AB2">
        <w:rPr>
          <w:sz w:val="28"/>
          <w:szCs w:val="28"/>
        </w:rPr>
        <w:br w:type="textWrapping" w:clear="all"/>
        <w:t xml:space="preserve">Зб. наук. пр. – 2007. – Вип. 19. – С.24-28.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Гаврилова Ю. В. Механізми  трансформацій прецедентних феноменів у франкомовному медіа-дискурсі / Ю. В. Гаврилова // Наукові записки. –  2008. – Серія: Філологічні науки (мовознавство): У 5 ч. – Вип. 75 (3). – </w:t>
      </w:r>
      <w:r w:rsidRPr="00D52AB2">
        <w:rPr>
          <w:sz w:val="28"/>
          <w:szCs w:val="28"/>
        </w:rPr>
        <w:br w:type="textWrapping" w:clear="all"/>
        <w:t xml:space="preserve">С. 327-330.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Гаврилова Ю. В. Функціонування трансформованих прецедентних феноменів у франкомовному медіа-дискурсі / Ю. В. Гаврилова // Проблеми </w:t>
      </w:r>
      <w:r w:rsidRPr="00D52AB2">
        <w:rPr>
          <w:sz w:val="28"/>
          <w:szCs w:val="28"/>
        </w:rPr>
        <w:lastRenderedPageBreak/>
        <w:t xml:space="preserve">семантики, прагматики та когнітивної лінгвістики: Зб. наук. пр. – 2007. – Вип. 12. – 2007. – С. 67-71.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Гаврилова Ю. В. Місце трансформованих прецедентних феноменів в об’ємно-прагматичному членуванні медіа-тексту / Ю. В. Гаврилова // Психолого-педагогічні проблеми освіти і виховання в умовах глобалізації та інтеграції освітніх процесів: Тези доповідей наукової конференції кафедри ЮНЕСКО (КНЛУ, 12 грудня 2007р.) / Відп. редактор Чернуха А. М. – </w:t>
      </w:r>
      <w:r w:rsidRPr="00D52AB2">
        <w:rPr>
          <w:sz w:val="28"/>
          <w:szCs w:val="28"/>
        </w:rPr>
        <w:br w:type="textWrapping" w:clear="all"/>
        <w:t xml:space="preserve">К.: Вид. центр КНЛУ. – 2007. – С. 22-25.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Гаврилова Ю. В. Мотиваційна база формування значення трансформованих прецедентних феноменів у франкомовному медіа-дискурсі // Вісник Харківськ. ун-ту ім. В. Н. Каразіна. – 2008. – № 805. – С. 43-46.</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Гаврилова Ю. В. Тенденції використання жанрів прецедентних феноменів для трансформацій у франкомовному медіа-дискурсі // Мова, освіта, культура в контексті Болонських реалій: Матеріали студентської </w:t>
      </w:r>
      <w:r w:rsidRPr="00D52AB2">
        <w:rPr>
          <w:sz w:val="28"/>
          <w:szCs w:val="28"/>
        </w:rPr>
        <w:br w:type="textWrapping" w:clear="all"/>
        <w:t xml:space="preserve">науково-практичної конференції (Київ, 2-4 квітня 2008 року) / КНЛУ – </w:t>
      </w:r>
      <w:r w:rsidRPr="00D52AB2">
        <w:rPr>
          <w:sz w:val="28"/>
          <w:szCs w:val="28"/>
        </w:rPr>
        <w:br w:type="textWrapping" w:clear="all"/>
        <w:t>К.: Вид. центр КНЛУ, 2008. – С. 17-18.</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Гальперин И. Р. Текст как объект лингвистического исследования /              И. Р. Гальперин. – М.: Наука, 1981. – 138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Голубев В. Ю. Аргументативный диалог в американской газете: взаимовлияние логического и языкового аспектов дискурса [Електронний ресурс] / В. Ю. Голубев // </w:t>
      </w:r>
      <w:r w:rsidRPr="00D52AB2">
        <w:rPr>
          <w:sz w:val="28"/>
          <w:szCs w:val="28"/>
          <w:lang w:val="en-US"/>
        </w:rPr>
        <w:t>Argumentation</w:t>
      </w:r>
      <w:r w:rsidRPr="00D52AB2">
        <w:rPr>
          <w:sz w:val="28"/>
          <w:szCs w:val="28"/>
        </w:rPr>
        <w:t xml:space="preserve">, </w:t>
      </w:r>
      <w:r w:rsidRPr="00D52AB2">
        <w:rPr>
          <w:sz w:val="28"/>
          <w:szCs w:val="28"/>
          <w:lang w:val="en-US"/>
        </w:rPr>
        <w:t>Rhetoric</w:t>
      </w:r>
      <w:r w:rsidRPr="00D52AB2">
        <w:rPr>
          <w:sz w:val="28"/>
          <w:szCs w:val="28"/>
        </w:rPr>
        <w:t xml:space="preserve">, </w:t>
      </w:r>
      <w:r w:rsidRPr="00D52AB2">
        <w:rPr>
          <w:sz w:val="28"/>
          <w:szCs w:val="28"/>
          <w:lang w:val="en-US"/>
        </w:rPr>
        <w:t>Interpretation</w:t>
      </w:r>
      <w:r w:rsidRPr="00D52AB2">
        <w:rPr>
          <w:sz w:val="28"/>
          <w:szCs w:val="28"/>
        </w:rPr>
        <w:t xml:space="preserve">. – 2000. – </w:t>
      </w:r>
      <w:r w:rsidRPr="00D52AB2">
        <w:rPr>
          <w:sz w:val="28"/>
          <w:szCs w:val="28"/>
          <w:lang w:val="en-US"/>
        </w:rPr>
        <w:t>Issue</w:t>
      </w:r>
      <w:r w:rsidRPr="00D52AB2">
        <w:rPr>
          <w:sz w:val="28"/>
          <w:szCs w:val="28"/>
        </w:rPr>
        <w:t xml:space="preserve"> 1. – Режим доступа: </w:t>
      </w:r>
      <w:hyperlink r:id="rId21" w:history="1">
        <w:r w:rsidRPr="00D52AB2">
          <w:rPr>
            <w:rStyle w:val="af0"/>
            <w:sz w:val="28"/>
            <w:szCs w:val="28"/>
            <w:lang w:val="en-US"/>
          </w:rPr>
          <w:t>http</w:t>
        </w:r>
        <w:r w:rsidRPr="00D52AB2">
          <w:rPr>
            <w:rStyle w:val="af0"/>
            <w:sz w:val="28"/>
            <w:szCs w:val="28"/>
          </w:rPr>
          <w:t>://</w:t>
        </w:r>
        <w:r w:rsidRPr="00D52AB2">
          <w:rPr>
            <w:rStyle w:val="af0"/>
            <w:sz w:val="28"/>
            <w:szCs w:val="28"/>
            <w:lang w:val="en-US"/>
          </w:rPr>
          <w:t>www</w:t>
        </w:r>
        <w:r w:rsidRPr="00D52AB2">
          <w:rPr>
            <w:rStyle w:val="af0"/>
            <w:sz w:val="28"/>
            <w:szCs w:val="28"/>
          </w:rPr>
          <w:t>.</w:t>
        </w:r>
        <w:r w:rsidRPr="00D52AB2">
          <w:rPr>
            <w:rStyle w:val="af0"/>
            <w:sz w:val="28"/>
            <w:szCs w:val="28"/>
            <w:lang w:val="en-US"/>
          </w:rPr>
          <w:t>argumentation</w:t>
        </w:r>
        <w:r w:rsidRPr="00D52AB2">
          <w:rPr>
            <w:rStyle w:val="af0"/>
            <w:sz w:val="28"/>
            <w:szCs w:val="28"/>
          </w:rPr>
          <w:t>.</w:t>
        </w:r>
        <w:r w:rsidRPr="00D52AB2">
          <w:rPr>
            <w:rStyle w:val="af0"/>
            <w:sz w:val="28"/>
            <w:szCs w:val="28"/>
            <w:lang w:val="en-US"/>
          </w:rPr>
          <w:t>spb</w:t>
        </w:r>
        <w:r w:rsidRPr="00D52AB2">
          <w:rPr>
            <w:rStyle w:val="af0"/>
            <w:sz w:val="28"/>
            <w:szCs w:val="28"/>
          </w:rPr>
          <w:t>.</w:t>
        </w:r>
        <w:r w:rsidRPr="00D52AB2">
          <w:rPr>
            <w:rStyle w:val="af0"/>
            <w:sz w:val="28"/>
            <w:szCs w:val="28"/>
            <w:lang w:val="en-US"/>
          </w:rPr>
          <w:t>ru</w:t>
        </w:r>
      </w:hyperlink>
      <w:r w:rsidRPr="00D52AB2">
        <w:rPr>
          <w:sz w:val="28"/>
          <w:szCs w:val="28"/>
        </w:rPr>
        <w:t xml:space="preserve">.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Горбачук Д. В. Структурно-семантичні типи стійких сполучень </w:t>
      </w:r>
      <w:r w:rsidRPr="00D52AB2">
        <w:rPr>
          <w:sz w:val="28"/>
          <w:szCs w:val="28"/>
        </w:rPr>
        <w:br w:type="textWrapping" w:clear="all"/>
        <w:t>слів в офіційно-ділових текстах: автореф. дис. на здобуття наукового ступеня канд. філол. наук: спец. 10.02.01 „Російська мова”/ Д. В. Горбачу. – К.,1997. – 17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Горегляд Е. Н.</w:t>
      </w:r>
      <w:bookmarkStart w:id="1" w:name="_Toc71605609"/>
      <w:r w:rsidRPr="00D52AB2">
        <w:rPr>
          <w:sz w:val="28"/>
          <w:szCs w:val="28"/>
        </w:rPr>
        <w:t xml:space="preserve"> Окказионализмы как средство создания экспрессии в современной публицистике</w:t>
      </w:r>
      <w:bookmarkEnd w:id="1"/>
      <w:r w:rsidRPr="00D52AB2">
        <w:rPr>
          <w:sz w:val="28"/>
          <w:szCs w:val="28"/>
        </w:rPr>
        <w:t xml:space="preserve"> [Електронний ресурс] / Е. Н. Горегляд,                      О. Н. Кулиева // Культура народов Причерноморья. – Симферополь: Межвузовский центр «Крым», 2003. – Режим доступа: http://www.crimea. edu/tnu/magazine/culture/culture37/index.htm.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bCs/>
          <w:sz w:val="28"/>
          <w:szCs w:val="28"/>
        </w:rPr>
        <w:lastRenderedPageBreak/>
        <w:t xml:space="preserve">Горохов М. Ю. </w:t>
      </w:r>
      <w:r w:rsidRPr="00D52AB2">
        <w:rPr>
          <w:sz w:val="28"/>
          <w:szCs w:val="28"/>
        </w:rPr>
        <w:t xml:space="preserve">Автор или соавтор? (свое и чужое в публицистическом творчестве) / </w:t>
      </w:r>
      <w:r w:rsidRPr="00D52AB2">
        <w:rPr>
          <w:bCs/>
          <w:sz w:val="28"/>
          <w:szCs w:val="28"/>
        </w:rPr>
        <w:t xml:space="preserve">М. Ю. Горохов </w:t>
      </w:r>
      <w:r w:rsidRPr="00D52AB2">
        <w:rPr>
          <w:sz w:val="28"/>
          <w:szCs w:val="28"/>
        </w:rPr>
        <w:t>//</w:t>
      </w:r>
      <w:r w:rsidRPr="00D52AB2">
        <w:rPr>
          <w:iCs/>
          <w:sz w:val="28"/>
          <w:szCs w:val="28"/>
        </w:rPr>
        <w:t xml:space="preserve"> Вестник ВГУ. Серия: Филология. Журналистика. – 2004. – № 2. – С. 134-139.</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Грек Л. В. Інтертекстуальність як проблема перекладу (на матеріалі англомовних перекладів української постмодерністської прози): автореф. дис. на здобуття наукового ступеня канд. філол. наук: спец. 10.02.16 „Перекладознавство”/ Л. В. Грек. – К., 2006. – 20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Гридина Т. А. Языковая игра: стереотип и творчество / Т. А. Гридина. – Екатеринбург, 1996. – 352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bCs/>
          <w:iCs/>
          <w:sz w:val="28"/>
          <w:szCs w:val="28"/>
        </w:rPr>
        <w:t xml:space="preserve">Гудков Д. Б. </w:t>
      </w:r>
      <w:r w:rsidRPr="00D52AB2">
        <w:rPr>
          <w:bCs/>
          <w:sz w:val="28"/>
          <w:szCs w:val="28"/>
        </w:rPr>
        <w:t xml:space="preserve">Прецедентные феномены в текстах политического дискурса </w:t>
      </w:r>
      <w:r w:rsidRPr="00D52AB2">
        <w:rPr>
          <w:sz w:val="28"/>
          <w:szCs w:val="28"/>
        </w:rPr>
        <w:t xml:space="preserve">[Електронний ресурс] / </w:t>
      </w:r>
      <w:r w:rsidRPr="00D52AB2">
        <w:rPr>
          <w:bCs/>
          <w:iCs/>
          <w:sz w:val="28"/>
          <w:szCs w:val="28"/>
        </w:rPr>
        <w:t xml:space="preserve">Д. Б. Гудков </w:t>
      </w:r>
      <w:r w:rsidRPr="00D52AB2">
        <w:rPr>
          <w:bCs/>
          <w:sz w:val="28"/>
          <w:szCs w:val="28"/>
        </w:rPr>
        <w:t xml:space="preserve">// Язык СМИ как объект междисциплинарного исследования. – М.: Изд-во МГУ, 2003. – Режим доступу: </w:t>
      </w:r>
      <w:hyperlink r:id="rId22" w:history="1">
        <w:r w:rsidRPr="00D52AB2">
          <w:rPr>
            <w:rStyle w:val="af0"/>
            <w:sz w:val="28"/>
            <w:szCs w:val="28"/>
          </w:rPr>
          <w:t>http://evartist.narod.ru/text12</w:t>
        </w:r>
      </w:hyperlink>
      <w:r w:rsidRPr="00D52AB2">
        <w:rPr>
          <w:sz w:val="28"/>
          <w:szCs w:val="28"/>
        </w:rPr>
        <w:t xml:space="preserve">.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Гудков Д. Б. Алгоритм восприятия текста и межкультурная коммуникация /       Д. Б. Гудков // Язык. Сознание. Коммуникация: Сб. статей. </w:t>
      </w:r>
      <w:r w:rsidRPr="00D52AB2">
        <w:rPr>
          <w:iCs/>
          <w:sz w:val="28"/>
          <w:szCs w:val="28"/>
        </w:rPr>
        <w:t>–</w:t>
      </w:r>
      <w:r w:rsidRPr="00D52AB2">
        <w:rPr>
          <w:sz w:val="28"/>
          <w:szCs w:val="28"/>
        </w:rPr>
        <w:t xml:space="preserve"> 1997. – </w:t>
      </w:r>
      <w:r w:rsidRPr="00D52AB2">
        <w:rPr>
          <w:sz w:val="28"/>
          <w:szCs w:val="28"/>
        </w:rPr>
        <w:br w:type="textWrapping" w:clear="all"/>
        <w:t>Вып. 1. – С. 114-127.</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 Гудков Д. Б. Для чего мы говорим? (К проблеме ритуала и прецедента в коммуникации) / Д. Б. Гудков // Язык. Сознание. Коммуникация: Сб. ст. </w:t>
      </w:r>
      <w:r w:rsidRPr="00D52AB2">
        <w:rPr>
          <w:iCs/>
          <w:sz w:val="28"/>
          <w:szCs w:val="28"/>
        </w:rPr>
        <w:t>–</w:t>
      </w:r>
      <w:r w:rsidRPr="00D52AB2">
        <w:rPr>
          <w:sz w:val="28"/>
          <w:szCs w:val="28"/>
        </w:rPr>
        <w:t xml:space="preserve"> 1997. – Вып. 2. – С. 26-40.</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Гудков Д. Б. Прецедентное имя и проблемы прецедентности / Д. Б. Гудков. – М.: Изд-во МГУ, 1999. – 219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Гудков Д. Б. Прецедентное имя в когнитивной базе современного русского язика / Д. Б. Гудков // Язык, сознание, коммуникация. – 1998. – Вып. 4. Филология. – С. 82-89.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Гудков Д. Б. Некоторые особенности функционирования прецедентных высказываний / Д. Б. Гудков, В. В. Красных, И. В. Захаренко, Д. В. Багаева // Вестник Московского университета. Сер. 9. Филология. – 1997. – </w:t>
      </w:r>
      <w:r w:rsidRPr="00D52AB2">
        <w:rPr>
          <w:sz w:val="28"/>
          <w:szCs w:val="28"/>
        </w:rPr>
        <w:br w:type="textWrapping" w:clear="all"/>
        <w:t xml:space="preserve">№ 4. – С. 106-117.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Pr>
          <w:sz w:val="28"/>
          <w:szCs w:val="28"/>
        </w:rPr>
        <w:t xml:space="preserve">Гурбанська С. О. Типологія оказіональних трансформацій стійких висловлювань в англійських та українських художніх текстах ХХ століття: </w:t>
      </w:r>
      <w:r w:rsidRPr="00D52AB2">
        <w:rPr>
          <w:sz w:val="28"/>
          <w:szCs w:val="28"/>
        </w:rPr>
        <w:t>автореф. дис. на здобуття наукового ступеня канд. філол. наук: спец. 10.02.1</w:t>
      </w:r>
      <w:r>
        <w:rPr>
          <w:sz w:val="28"/>
          <w:szCs w:val="28"/>
        </w:rPr>
        <w:t>7</w:t>
      </w:r>
      <w:r w:rsidRPr="00D52AB2">
        <w:rPr>
          <w:sz w:val="28"/>
          <w:szCs w:val="28"/>
        </w:rPr>
        <w:t xml:space="preserve"> </w:t>
      </w:r>
      <w:r w:rsidRPr="00D52AB2">
        <w:rPr>
          <w:sz w:val="28"/>
          <w:szCs w:val="28"/>
        </w:rPr>
        <w:lastRenderedPageBreak/>
        <w:t>„</w:t>
      </w:r>
      <w:r>
        <w:rPr>
          <w:sz w:val="28"/>
          <w:szCs w:val="28"/>
        </w:rPr>
        <w:t>Порівняльно-історичне і типологічне мовознавство</w:t>
      </w:r>
      <w:r w:rsidRPr="00D52AB2">
        <w:rPr>
          <w:sz w:val="28"/>
          <w:szCs w:val="28"/>
        </w:rPr>
        <w:t xml:space="preserve">”/ </w:t>
      </w:r>
      <w:r>
        <w:rPr>
          <w:sz w:val="28"/>
          <w:szCs w:val="28"/>
        </w:rPr>
        <w:br w:type="textWrapping" w:clear="all"/>
        <w:t>С. О. Гурбанська</w:t>
      </w:r>
      <w:r w:rsidRPr="00D52AB2">
        <w:rPr>
          <w:sz w:val="28"/>
          <w:szCs w:val="28"/>
        </w:rPr>
        <w:t>. – К., 200</w:t>
      </w:r>
      <w:r>
        <w:rPr>
          <w:sz w:val="28"/>
          <w:szCs w:val="28"/>
        </w:rPr>
        <w:t>9</w:t>
      </w:r>
      <w:r w:rsidRPr="00D52AB2">
        <w:rPr>
          <w:sz w:val="28"/>
          <w:szCs w:val="28"/>
        </w:rPr>
        <w:t>. – 20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bCs/>
          <w:sz w:val="28"/>
          <w:szCs w:val="28"/>
        </w:rPr>
        <w:t xml:space="preserve">Гусева С. В. Семантика интертекстем «сильных» нелитературных текстов как отражение лингвокультурного сознания языковой личности (на материале эпистолярных текстов А.П.Чехова) / С. В. Гусева </w:t>
      </w:r>
      <w:r w:rsidRPr="00D52AB2">
        <w:rPr>
          <w:sz w:val="28"/>
          <w:szCs w:val="28"/>
        </w:rPr>
        <w:t xml:space="preserve">// Русская и сопоставительная филология: состояние и перспективы: Международная научная конференция, посвященная 200-летию Казанского университета (Казань, 4-6 октября 2004 г.): Труды и материалы: / Под общ. ред. </w:t>
      </w:r>
      <w:hyperlink r:id="rId23" w:history="1">
        <w:r w:rsidRPr="00D52AB2">
          <w:rPr>
            <w:rStyle w:val="af0"/>
            <w:sz w:val="28"/>
            <w:szCs w:val="28"/>
          </w:rPr>
          <w:t>К.Р.Галиуллина</w:t>
        </w:r>
      </w:hyperlink>
      <w:r w:rsidRPr="00D52AB2">
        <w:rPr>
          <w:sz w:val="28"/>
          <w:szCs w:val="28"/>
        </w:rPr>
        <w:t xml:space="preserve">. – Казань: Изд-во Казанск. ун-та, 2004. – C. 215-216.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Гуслякова Н. В. К прагматическому аспекту заголовочного дискурса: эволюция заглавных тем в функциональном стиле публицистики и прессы [Електронний ресурс] / Н. В. Гуслякова. – Режим доступу: </w:t>
      </w:r>
      <w:hyperlink r:id="rId24" w:history="1">
        <w:r w:rsidRPr="00D52AB2">
          <w:rPr>
            <w:rStyle w:val="af0"/>
            <w:sz w:val="28"/>
            <w:szCs w:val="28"/>
          </w:rPr>
          <w:t>www.pn.pglu.ru</w:t>
        </w:r>
      </w:hyperlink>
      <w:r w:rsidRPr="00D52AB2">
        <w:rPr>
          <w:sz w:val="28"/>
          <w:szCs w:val="28"/>
        </w:rPr>
        <w:t>.</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Данелян Ю. В. Тансформовані логоепістеми у медіа-дискурсі як засіб лінгвокультурологічної оцінки французького соціуму / Данелян Ю. В. // Проблеми семантики слова, речення, тексту. Зб. наук. пр. – 2008. – Вип.</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Данелян Ю. В. Когнітивний імідж логоепістеми як прецедентної одиниці / Данелян Ю. В. // Проблеми семантики, прагматики та когнітивної лінгвістики. Зб. наук. пр. – 2008. – Вип. 14. – С. 140-146.</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Дашхуугийн Б. Логоэпистемы из песен и их функции в русскоязычном коммуникативном пространстве: автореф. дис на здобуття наукового ступеня канд. філол. наук: спец. 10.02.01 „ Русский язык”/ Б. Дашхуугийн. – М., 2005. – 23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Дейк Т. А., ван. Вопросы прагматики текста: Пер. с англ. Т. Д. Корельской / Т. А. Дейк, ван. // Новое в зарубежной лингвистике. Лингвистика текста. – 1978. – Вып. 8. – С. 259-337.</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Дейк Т. А. ван. Язык. Познание. Коммуникация / Дейк Т. А. ван. – </w:t>
      </w:r>
      <w:r w:rsidRPr="00D52AB2">
        <w:rPr>
          <w:sz w:val="28"/>
          <w:szCs w:val="28"/>
        </w:rPr>
        <w:br w:type="textWrapping" w:clear="all"/>
        <w:t>М.: Прогресс, 1989. – 263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Демьянков В. З. Интерпретация / В. З. Демьянков // Краткий словарь когнитивных терминов. – М., 1996. – С. 31-33.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lastRenderedPageBreak/>
        <w:t xml:space="preserve">Денисюк Е. В. Манипулятивное речевое воздействие: коммуникативно-прагматический аспект : дис.... канд. филол. наук : 10.02.01 / Денисюк Елена Викторовна. – Екатеринбург, 2003. – 200 с.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Дерябин А. А. Средства массовой интерпретации, или мыльная опера для мужчин [Електронний ресурс] / А. А. Дерябин // Русский Журнал [электронное издание], 16.07.1998. – Режим доступу: </w:t>
      </w:r>
      <w:hyperlink r:id="rId25" w:history="1">
        <w:r w:rsidRPr="00D52AB2">
          <w:rPr>
            <w:rStyle w:val="af0"/>
            <w:sz w:val="28"/>
            <w:szCs w:val="28"/>
          </w:rPr>
          <w:t>http://www.russ.ru/journal/media/98-07-16/deryab.htm</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Дмитрук О. В. Маніпулятивні стратегії в сучасній англомовній комунікації (на матеріалі текстів друкованих та Інтернет-видань 2000–2005 рр.): автореф. дис на здобуття наукового ступеня канд. філол. наук: спец. 10.02.04 „Германські мови”/ О. В. Дмитрук. — К., 2006. — 19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Донгак С. </w:t>
      </w:r>
      <w:r w:rsidRPr="00D52AB2">
        <w:rPr>
          <w:bCs/>
          <w:sz w:val="28"/>
          <w:szCs w:val="28"/>
        </w:rPr>
        <w:t xml:space="preserve">Языковая игра и обманутое ожидание / </w:t>
      </w:r>
      <w:r w:rsidRPr="00D52AB2">
        <w:rPr>
          <w:sz w:val="28"/>
          <w:szCs w:val="28"/>
        </w:rPr>
        <w:t xml:space="preserve">С. Донгак </w:t>
      </w:r>
      <w:r w:rsidRPr="00D52AB2">
        <w:rPr>
          <w:bCs/>
          <w:sz w:val="28"/>
          <w:szCs w:val="28"/>
        </w:rPr>
        <w:t xml:space="preserve">// </w:t>
      </w:r>
      <w:r w:rsidRPr="00D52AB2">
        <w:rPr>
          <w:sz w:val="28"/>
          <w:szCs w:val="28"/>
        </w:rPr>
        <w:t>Критика и семиотика. – 2001. – Вып. 3/4. – С. 78-84.</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Дорофєєва О. М. Оказіональне слово в сучасній російськомовній газетно-журнальній комунікації (комунікативно-прагматичний та соціокогнітивний аспекти): автореф. дис на здобуття наукового ступеня канд. філол. наук: спец. 10.02.02 „</w:t>
      </w:r>
      <w:r w:rsidRPr="00D52AB2">
        <w:t xml:space="preserve"> </w:t>
      </w:r>
      <w:r w:rsidRPr="00D52AB2">
        <w:rPr>
          <w:sz w:val="28"/>
          <w:szCs w:val="28"/>
        </w:rPr>
        <w:t>Російська мова ”/ О. М. Дорофєєва. – К., 2003. — 20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Дудник М. М. Співвідношення денотативної і конототивної інформації при перекладі: автореф. дис. на здобуття наукового ступеня канд. фил. наук: спец. 10.02.06. „Перекладознавство”/ М. М. Дудник. – К., 2001. – 23 с.</w:t>
      </w:r>
    </w:p>
    <w:p w:rsidR="00540A7D" w:rsidRPr="00D52AB2" w:rsidRDefault="00540A7D" w:rsidP="00D1122B">
      <w:pPr>
        <w:numPr>
          <w:ilvl w:val="0"/>
          <w:numId w:val="60"/>
        </w:numPr>
        <w:suppressAutoHyphens w:val="0"/>
        <w:spacing w:line="360" w:lineRule="auto"/>
        <w:jc w:val="both"/>
        <w:rPr>
          <w:sz w:val="28"/>
          <w:szCs w:val="28"/>
        </w:rPr>
      </w:pPr>
      <w:r w:rsidRPr="00D52AB2">
        <w:rPr>
          <w:bCs/>
          <w:sz w:val="28"/>
          <w:szCs w:val="28"/>
        </w:rPr>
        <w:t>Дьякова Е. Г</w:t>
      </w:r>
      <w:r w:rsidRPr="00D52AB2">
        <w:rPr>
          <w:sz w:val="28"/>
          <w:szCs w:val="28"/>
        </w:rPr>
        <w:t xml:space="preserve">. Массовая коммуникация и проблема конструирования реальности: анализ основных теоретических подходов / </w:t>
      </w:r>
      <w:r w:rsidRPr="00D52AB2">
        <w:rPr>
          <w:bCs/>
          <w:sz w:val="28"/>
          <w:szCs w:val="28"/>
        </w:rPr>
        <w:t xml:space="preserve">Е. Г. Дьякова, </w:t>
      </w:r>
      <w:r w:rsidRPr="00D52AB2">
        <w:rPr>
          <w:bCs/>
          <w:sz w:val="28"/>
          <w:szCs w:val="28"/>
        </w:rPr>
        <w:br w:type="textWrapping" w:clear="all"/>
      </w:r>
      <w:r w:rsidRPr="00D52AB2">
        <w:rPr>
          <w:sz w:val="28"/>
          <w:szCs w:val="28"/>
        </w:rPr>
        <w:t xml:space="preserve">А. Д. </w:t>
      </w:r>
      <w:r w:rsidRPr="00D52AB2">
        <w:rPr>
          <w:bCs/>
          <w:sz w:val="28"/>
          <w:szCs w:val="28"/>
        </w:rPr>
        <w:t xml:space="preserve">Трахтенберг. </w:t>
      </w:r>
      <w:r w:rsidRPr="00D52AB2">
        <w:rPr>
          <w:sz w:val="28"/>
          <w:szCs w:val="28"/>
        </w:rPr>
        <w:t>– Екатеринбург: УрО РАН, 1999. – 130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Жаботинская С.</w:t>
      </w:r>
      <w:r w:rsidRPr="00D52AB2">
        <w:rPr>
          <w:sz w:val="28"/>
          <w:szCs w:val="28"/>
          <w:lang w:val="uk-UA"/>
        </w:rPr>
        <w:t xml:space="preserve"> </w:t>
      </w:r>
      <w:r w:rsidRPr="00D52AB2">
        <w:rPr>
          <w:sz w:val="28"/>
          <w:szCs w:val="28"/>
        </w:rPr>
        <w:t xml:space="preserve">А. Концептуальный анализ: Типы фреймов </w:t>
      </w:r>
      <w:r w:rsidRPr="00D52AB2">
        <w:rPr>
          <w:sz w:val="28"/>
          <w:szCs w:val="28"/>
          <w:lang w:val="uk-UA"/>
        </w:rPr>
        <w:t xml:space="preserve">/ </w:t>
      </w:r>
      <w:r w:rsidRPr="00D52AB2">
        <w:rPr>
          <w:sz w:val="28"/>
          <w:szCs w:val="28"/>
          <w:lang w:val="uk-UA"/>
        </w:rPr>
        <w:br w:type="textWrapping" w:clear="all"/>
      </w:r>
      <w:r w:rsidRPr="00D52AB2">
        <w:rPr>
          <w:sz w:val="28"/>
          <w:szCs w:val="28"/>
        </w:rPr>
        <w:t>С.</w:t>
      </w:r>
      <w:r w:rsidRPr="00D52AB2">
        <w:rPr>
          <w:sz w:val="28"/>
          <w:szCs w:val="28"/>
          <w:lang w:val="uk-UA"/>
        </w:rPr>
        <w:t xml:space="preserve"> </w:t>
      </w:r>
      <w:r w:rsidRPr="00D52AB2">
        <w:rPr>
          <w:sz w:val="28"/>
          <w:szCs w:val="28"/>
        </w:rPr>
        <w:t>А. Жаботинская // Вісник Черкаського університету. – Серія: Філолог. науки. –</w:t>
      </w:r>
      <w:r w:rsidRPr="00D52AB2">
        <w:rPr>
          <w:sz w:val="28"/>
          <w:szCs w:val="28"/>
          <w:lang w:val="uk-UA"/>
        </w:rPr>
        <w:t xml:space="preserve"> </w:t>
      </w:r>
      <w:r w:rsidRPr="00D52AB2">
        <w:rPr>
          <w:sz w:val="28"/>
          <w:szCs w:val="28"/>
        </w:rPr>
        <w:t xml:space="preserve">1999. – Вип. 11. – С. 12-25.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Жаботинская С. А. Когнитивная лингвистика: принципы концептуального моделирования </w:t>
      </w:r>
      <w:r w:rsidRPr="00D52AB2">
        <w:rPr>
          <w:sz w:val="28"/>
          <w:szCs w:val="28"/>
          <w:lang w:val="uk-UA"/>
        </w:rPr>
        <w:t xml:space="preserve">/ </w:t>
      </w:r>
      <w:r w:rsidRPr="00D52AB2">
        <w:rPr>
          <w:sz w:val="28"/>
          <w:szCs w:val="28"/>
        </w:rPr>
        <w:t>С.</w:t>
      </w:r>
      <w:r w:rsidRPr="00D52AB2">
        <w:rPr>
          <w:sz w:val="28"/>
          <w:szCs w:val="28"/>
          <w:lang w:val="uk-UA"/>
        </w:rPr>
        <w:t xml:space="preserve"> </w:t>
      </w:r>
      <w:r w:rsidRPr="00D52AB2">
        <w:rPr>
          <w:sz w:val="28"/>
          <w:szCs w:val="28"/>
        </w:rPr>
        <w:t xml:space="preserve">А. Жаботинская // Лінгвістичні студії. </w:t>
      </w:r>
      <w:r w:rsidRPr="00D52AB2">
        <w:rPr>
          <w:sz w:val="28"/>
          <w:szCs w:val="28"/>
          <w:lang w:val="uk-UA"/>
        </w:rPr>
        <w:t>–</w:t>
      </w:r>
      <w:r w:rsidRPr="00D52AB2">
        <w:rPr>
          <w:sz w:val="28"/>
          <w:szCs w:val="28"/>
        </w:rPr>
        <w:t xml:space="preserve"> 1997. – Вип. 2. – С. 3</w:t>
      </w:r>
      <w:r w:rsidRPr="00D52AB2">
        <w:rPr>
          <w:sz w:val="28"/>
          <w:szCs w:val="28"/>
          <w:lang w:val="uk-UA"/>
        </w:rPr>
        <w:t>-</w:t>
      </w:r>
      <w:r w:rsidRPr="00D52AB2">
        <w:rPr>
          <w:sz w:val="28"/>
          <w:szCs w:val="28"/>
        </w:rPr>
        <w:t>11.</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lastRenderedPageBreak/>
        <w:t>Живило Т. С. Мовленнєвий вплив як проблема мовленнєвого спілкування /        Т. С. Живило // Проблеми семантики слова, речення, тексту: Зб. наук. пр. –  2002. – Вип. 8. – С.</w:t>
      </w:r>
      <w:r w:rsidRPr="00D52AB2">
        <w:rPr>
          <w:sz w:val="28"/>
          <w:szCs w:val="28"/>
        </w:rPr>
        <w:t xml:space="preserve"> </w:t>
      </w:r>
      <w:r w:rsidRPr="00D52AB2">
        <w:rPr>
          <w:sz w:val="28"/>
          <w:szCs w:val="28"/>
          <w:lang w:val="uk-UA"/>
        </w:rPr>
        <w:t>107-111.</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Жуков О.</w:t>
      </w:r>
      <w:r w:rsidRPr="00D52AB2">
        <w:rPr>
          <w:sz w:val="28"/>
          <w:szCs w:val="28"/>
          <w:lang w:val="uk-UA"/>
        </w:rPr>
        <w:t xml:space="preserve"> </w:t>
      </w:r>
      <w:r w:rsidRPr="00D52AB2">
        <w:rPr>
          <w:sz w:val="28"/>
          <w:szCs w:val="28"/>
        </w:rPr>
        <w:t>Г. К вопросу о статусе и типах стереотипных структур: (на матер. англ. яз.)</w:t>
      </w:r>
      <w:r w:rsidRPr="00D52AB2">
        <w:rPr>
          <w:sz w:val="28"/>
          <w:szCs w:val="28"/>
          <w:lang w:val="uk-UA"/>
        </w:rPr>
        <w:t xml:space="preserve"> / </w:t>
      </w:r>
      <w:r w:rsidRPr="00D52AB2">
        <w:rPr>
          <w:sz w:val="28"/>
          <w:szCs w:val="28"/>
        </w:rPr>
        <w:t>О.</w:t>
      </w:r>
      <w:r w:rsidRPr="00D52AB2">
        <w:rPr>
          <w:sz w:val="28"/>
          <w:szCs w:val="28"/>
          <w:lang w:val="uk-UA"/>
        </w:rPr>
        <w:t xml:space="preserve"> </w:t>
      </w:r>
      <w:r w:rsidRPr="00D52AB2">
        <w:rPr>
          <w:sz w:val="28"/>
          <w:szCs w:val="28"/>
        </w:rPr>
        <w:t xml:space="preserve">Г. Жуков // Семантика, функция и грамматическая категория лексических единиц. </w:t>
      </w:r>
      <w:r w:rsidRPr="00D52AB2">
        <w:rPr>
          <w:sz w:val="28"/>
          <w:szCs w:val="28"/>
          <w:lang w:val="uk-UA"/>
        </w:rPr>
        <w:t xml:space="preserve">– </w:t>
      </w:r>
      <w:r w:rsidRPr="00D52AB2">
        <w:rPr>
          <w:sz w:val="28"/>
          <w:szCs w:val="28"/>
        </w:rPr>
        <w:t>2004. – С. 86</w:t>
      </w:r>
      <w:r w:rsidRPr="00D52AB2">
        <w:rPr>
          <w:sz w:val="28"/>
          <w:szCs w:val="28"/>
          <w:lang w:val="uk-UA"/>
        </w:rPr>
        <w:t>-9</w:t>
      </w:r>
      <w:r w:rsidRPr="00D52AB2">
        <w:rPr>
          <w:sz w:val="28"/>
          <w:szCs w:val="28"/>
        </w:rPr>
        <w:t>5.</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Завгородня Л. В. Стереотипи породження та сприйняття журналістського твору (на матеріалі газетних текстів): автореф. дис. на здобуття наукового ступеня канд. філол. наук: спец. 10.01.08 „Теорія літератури, текстологія” /                      Л. В. Завгородня. – К., 2003. – 20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t>Захаренко И. В.</w:t>
      </w:r>
      <w:r w:rsidRPr="00D52AB2">
        <w:rPr>
          <w:sz w:val="28"/>
          <w:szCs w:val="28"/>
        </w:rPr>
        <w:t xml:space="preserve"> К вопросу о каноне и эталоне в сфере прецедентных феноменов</w:t>
      </w:r>
      <w:r w:rsidRPr="00D52AB2">
        <w:rPr>
          <w:sz w:val="28"/>
          <w:szCs w:val="28"/>
          <w:lang w:val="uk-UA"/>
        </w:rPr>
        <w:t xml:space="preserve"> / И. В.</w:t>
      </w:r>
      <w:r w:rsidRPr="00D52AB2">
        <w:rPr>
          <w:sz w:val="28"/>
          <w:szCs w:val="28"/>
        </w:rPr>
        <w:t xml:space="preserve"> </w:t>
      </w:r>
      <w:r w:rsidRPr="00D52AB2">
        <w:rPr>
          <w:sz w:val="28"/>
          <w:szCs w:val="28"/>
          <w:lang w:val="uk-UA"/>
        </w:rPr>
        <w:t xml:space="preserve">Захаренко </w:t>
      </w:r>
      <w:r w:rsidRPr="00D52AB2">
        <w:rPr>
          <w:sz w:val="28"/>
          <w:szCs w:val="28"/>
        </w:rPr>
        <w:t>// Язык, сознание, коммуникация: Сб. ст. –</w:t>
      </w:r>
      <w:r w:rsidRPr="00D52AB2">
        <w:rPr>
          <w:sz w:val="28"/>
          <w:szCs w:val="28"/>
          <w:lang w:val="uk-UA"/>
        </w:rPr>
        <w:t xml:space="preserve"> </w:t>
      </w:r>
      <w:r w:rsidRPr="00D52AB2">
        <w:rPr>
          <w:sz w:val="28"/>
          <w:szCs w:val="28"/>
        </w:rPr>
        <w:t>1997. – Вып. 1. – С. 104-114.</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Захарова М.</w:t>
      </w:r>
      <w:r w:rsidRPr="00D52AB2">
        <w:rPr>
          <w:sz w:val="28"/>
          <w:szCs w:val="28"/>
          <w:lang w:val="uk-UA"/>
        </w:rPr>
        <w:t xml:space="preserve"> </w:t>
      </w:r>
      <w:r w:rsidRPr="00D52AB2">
        <w:rPr>
          <w:sz w:val="28"/>
          <w:szCs w:val="28"/>
        </w:rPr>
        <w:t xml:space="preserve">В. </w:t>
      </w:r>
      <w:r w:rsidRPr="00D52AB2">
        <w:rPr>
          <w:bCs/>
          <w:sz w:val="28"/>
          <w:szCs w:val="28"/>
        </w:rPr>
        <w:t>Языковая игра как факт современного этапа развития русского литературного языка</w:t>
      </w:r>
      <w:r w:rsidRPr="00D52AB2">
        <w:rPr>
          <w:bCs/>
          <w:sz w:val="28"/>
          <w:szCs w:val="28"/>
          <w:lang w:val="uk-UA"/>
        </w:rPr>
        <w:t xml:space="preserve"> [Електронний ресурс] / </w:t>
      </w:r>
      <w:r w:rsidRPr="00D52AB2">
        <w:rPr>
          <w:sz w:val="28"/>
          <w:szCs w:val="28"/>
        </w:rPr>
        <w:t>М.</w:t>
      </w:r>
      <w:r w:rsidRPr="00D52AB2">
        <w:rPr>
          <w:sz w:val="28"/>
          <w:szCs w:val="28"/>
          <w:lang w:val="uk-UA"/>
        </w:rPr>
        <w:t xml:space="preserve"> </w:t>
      </w:r>
      <w:r w:rsidRPr="00D52AB2">
        <w:rPr>
          <w:sz w:val="28"/>
          <w:szCs w:val="28"/>
        </w:rPr>
        <w:t>В.</w:t>
      </w:r>
      <w:r w:rsidRPr="00D52AB2">
        <w:rPr>
          <w:sz w:val="28"/>
          <w:szCs w:val="28"/>
          <w:lang w:val="uk-UA"/>
        </w:rPr>
        <w:t xml:space="preserve"> </w:t>
      </w:r>
      <w:r w:rsidRPr="00D52AB2">
        <w:rPr>
          <w:sz w:val="28"/>
          <w:szCs w:val="28"/>
        </w:rPr>
        <w:t xml:space="preserve">Захарова </w:t>
      </w:r>
      <w:r w:rsidRPr="00D52AB2">
        <w:rPr>
          <w:bCs/>
          <w:sz w:val="28"/>
          <w:szCs w:val="28"/>
          <w:lang w:val="uk-UA"/>
        </w:rPr>
        <w:t>– Режим доступа:</w:t>
      </w:r>
      <w:r w:rsidRPr="00D52AB2">
        <w:rPr>
          <w:bCs/>
          <w:sz w:val="28"/>
          <w:szCs w:val="28"/>
        </w:rPr>
        <w:t xml:space="preserve"> </w:t>
      </w:r>
      <w:hyperlink r:id="rId26" w:history="1">
        <w:r w:rsidRPr="00D52AB2">
          <w:rPr>
            <w:rStyle w:val="af0"/>
            <w:sz w:val="28"/>
            <w:szCs w:val="28"/>
          </w:rPr>
          <w:t>http://magazines.russ.ru/znamia/2006/5/za12.html</w:t>
        </w:r>
      </w:hyperlink>
      <w:r w:rsidRPr="00D52AB2">
        <w:rPr>
          <w:sz w:val="28"/>
          <w:szCs w:val="28"/>
          <w:lang w:val="uk-UA"/>
        </w:rPr>
        <w:t>.</w:t>
      </w:r>
      <w:r w:rsidRPr="00D52AB2">
        <w:rPr>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Земская Е.</w:t>
      </w:r>
      <w:r w:rsidRPr="00D52AB2">
        <w:rPr>
          <w:sz w:val="28"/>
          <w:szCs w:val="28"/>
          <w:lang w:val="uk-UA"/>
        </w:rPr>
        <w:t xml:space="preserve"> </w:t>
      </w:r>
      <w:r w:rsidRPr="00D52AB2">
        <w:rPr>
          <w:sz w:val="28"/>
          <w:szCs w:val="28"/>
        </w:rPr>
        <w:t xml:space="preserve">А. Клише новояза и цитация в языке постсоветского общества </w:t>
      </w:r>
      <w:r w:rsidRPr="00D52AB2">
        <w:rPr>
          <w:sz w:val="28"/>
          <w:szCs w:val="28"/>
          <w:lang w:val="uk-UA"/>
        </w:rPr>
        <w:t xml:space="preserve">/ </w:t>
      </w:r>
      <w:r w:rsidRPr="00D52AB2">
        <w:rPr>
          <w:sz w:val="28"/>
          <w:szCs w:val="28"/>
        </w:rPr>
        <w:t>Е.</w:t>
      </w:r>
      <w:r w:rsidRPr="00D52AB2">
        <w:rPr>
          <w:sz w:val="28"/>
          <w:szCs w:val="28"/>
          <w:lang w:val="uk-UA"/>
        </w:rPr>
        <w:t xml:space="preserve"> </w:t>
      </w:r>
      <w:r w:rsidRPr="00D52AB2">
        <w:rPr>
          <w:sz w:val="28"/>
          <w:szCs w:val="28"/>
        </w:rPr>
        <w:t xml:space="preserve">А. Земская // ВЯ. </w:t>
      </w:r>
      <w:r w:rsidRPr="00D52AB2">
        <w:rPr>
          <w:sz w:val="28"/>
          <w:szCs w:val="28"/>
          <w:lang w:val="uk-UA"/>
        </w:rPr>
        <w:t xml:space="preserve">– </w:t>
      </w:r>
      <w:r w:rsidRPr="00D52AB2">
        <w:rPr>
          <w:sz w:val="28"/>
          <w:szCs w:val="28"/>
        </w:rPr>
        <w:t xml:space="preserve">1996. </w:t>
      </w:r>
      <w:r w:rsidRPr="00D52AB2">
        <w:rPr>
          <w:sz w:val="28"/>
          <w:szCs w:val="28"/>
          <w:lang w:val="uk-UA"/>
        </w:rPr>
        <w:t xml:space="preserve">– </w:t>
      </w:r>
      <w:r w:rsidRPr="00D52AB2">
        <w:rPr>
          <w:sz w:val="28"/>
          <w:szCs w:val="28"/>
        </w:rPr>
        <w:t>№3.</w:t>
      </w:r>
      <w:r w:rsidRPr="00D52AB2">
        <w:rPr>
          <w:sz w:val="28"/>
          <w:szCs w:val="28"/>
          <w:lang w:val="uk-UA"/>
        </w:rPr>
        <w:t xml:space="preserve"> –</w:t>
      </w:r>
      <w:r w:rsidRPr="00D52AB2">
        <w:rPr>
          <w:sz w:val="28"/>
          <w:szCs w:val="28"/>
        </w:rPr>
        <w:t xml:space="preserve"> С. 23-31</w:t>
      </w:r>
      <w:r w:rsidRPr="00D52AB2">
        <w:rPr>
          <w:sz w:val="28"/>
          <w:szCs w:val="28"/>
          <w:lang w:val="uk-UA"/>
        </w:rPr>
        <w:t>.</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Земская Е.</w:t>
      </w:r>
      <w:r w:rsidRPr="00D52AB2">
        <w:rPr>
          <w:sz w:val="28"/>
          <w:szCs w:val="28"/>
          <w:lang w:val="uk-UA"/>
        </w:rPr>
        <w:t xml:space="preserve"> </w:t>
      </w:r>
      <w:r w:rsidRPr="00D52AB2">
        <w:rPr>
          <w:sz w:val="28"/>
          <w:szCs w:val="28"/>
        </w:rPr>
        <w:t>А. Цитация и виды ее трансформации в заголовках современных газет</w:t>
      </w:r>
      <w:r w:rsidRPr="00D52AB2">
        <w:rPr>
          <w:sz w:val="28"/>
          <w:szCs w:val="28"/>
          <w:lang w:val="uk-UA"/>
        </w:rPr>
        <w:t xml:space="preserve"> / </w:t>
      </w:r>
      <w:r w:rsidRPr="00D52AB2">
        <w:rPr>
          <w:sz w:val="28"/>
          <w:szCs w:val="28"/>
        </w:rPr>
        <w:t>Е.</w:t>
      </w:r>
      <w:r w:rsidRPr="00D52AB2">
        <w:rPr>
          <w:sz w:val="28"/>
          <w:szCs w:val="28"/>
          <w:lang w:val="uk-UA"/>
        </w:rPr>
        <w:t xml:space="preserve"> </w:t>
      </w:r>
      <w:r w:rsidRPr="00D52AB2">
        <w:rPr>
          <w:sz w:val="28"/>
          <w:szCs w:val="28"/>
        </w:rPr>
        <w:t xml:space="preserve">А. Земская // Поэтика. Стилистика. Язык и культура. Памяти Татьяны Григорьевны Винокур. </w:t>
      </w:r>
      <w:r w:rsidRPr="00D52AB2">
        <w:rPr>
          <w:sz w:val="28"/>
          <w:szCs w:val="28"/>
          <w:lang w:val="uk-UA"/>
        </w:rPr>
        <w:t xml:space="preserve">– </w:t>
      </w:r>
      <w:r w:rsidRPr="00D52AB2">
        <w:rPr>
          <w:sz w:val="28"/>
          <w:szCs w:val="28"/>
        </w:rPr>
        <w:t xml:space="preserve">М.: Наука, 1996. </w:t>
      </w:r>
      <w:r w:rsidRPr="00D52AB2">
        <w:rPr>
          <w:sz w:val="28"/>
          <w:szCs w:val="28"/>
          <w:lang w:val="uk-UA"/>
        </w:rPr>
        <w:t xml:space="preserve">– </w:t>
      </w:r>
      <w:r w:rsidRPr="00D52AB2">
        <w:rPr>
          <w:sz w:val="28"/>
          <w:szCs w:val="28"/>
        </w:rPr>
        <w:t xml:space="preserve">С. 157-168.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Златева Е.</w:t>
      </w:r>
      <w:r w:rsidRPr="00D52AB2">
        <w:rPr>
          <w:sz w:val="28"/>
          <w:szCs w:val="28"/>
          <w:lang w:val="uk-UA"/>
        </w:rPr>
        <w:t xml:space="preserve"> </w:t>
      </w:r>
      <w:r w:rsidRPr="00D52AB2">
        <w:rPr>
          <w:sz w:val="28"/>
          <w:szCs w:val="28"/>
        </w:rPr>
        <w:t>Д. Текстовые реминисценции в медиадискурсе</w:t>
      </w:r>
      <w:r w:rsidRPr="00D52AB2">
        <w:rPr>
          <w:sz w:val="28"/>
          <w:szCs w:val="28"/>
          <w:lang w:val="uk-UA"/>
        </w:rPr>
        <w:t xml:space="preserve"> / </w:t>
      </w:r>
      <w:r w:rsidRPr="00D52AB2">
        <w:rPr>
          <w:sz w:val="28"/>
          <w:szCs w:val="28"/>
        </w:rPr>
        <w:t>Е.</w:t>
      </w:r>
      <w:r w:rsidRPr="00D52AB2">
        <w:rPr>
          <w:sz w:val="28"/>
          <w:szCs w:val="28"/>
          <w:lang w:val="uk-UA"/>
        </w:rPr>
        <w:t xml:space="preserve"> </w:t>
      </w:r>
      <w:r w:rsidRPr="00D52AB2">
        <w:rPr>
          <w:sz w:val="28"/>
          <w:szCs w:val="28"/>
        </w:rPr>
        <w:t>Д. Златева //</w:t>
      </w:r>
      <w:r w:rsidRPr="00D52AB2">
        <w:rPr>
          <w:sz w:val="28"/>
          <w:szCs w:val="28"/>
          <w:lang w:val="uk-UA"/>
        </w:rPr>
        <w:t xml:space="preserve"> </w:t>
      </w:r>
      <w:r w:rsidRPr="00D52AB2">
        <w:rPr>
          <w:sz w:val="28"/>
          <w:szCs w:val="28"/>
        </w:rPr>
        <w:t>Наукови</w:t>
      </w:r>
      <w:r w:rsidRPr="00D52AB2">
        <w:rPr>
          <w:sz w:val="28"/>
          <w:szCs w:val="28"/>
          <w:lang w:val="uk-UA"/>
        </w:rPr>
        <w:t>й вісник Ізмаїльського державного гуманітарного університету. – 2005. – Вип. 19. – С.</w:t>
      </w:r>
      <w:r w:rsidRPr="00D52AB2">
        <w:rPr>
          <w:sz w:val="28"/>
          <w:szCs w:val="28"/>
        </w:rPr>
        <w:t xml:space="preserve"> </w:t>
      </w:r>
      <w:r w:rsidRPr="00D52AB2">
        <w:rPr>
          <w:sz w:val="28"/>
          <w:szCs w:val="28"/>
          <w:lang w:val="uk-UA"/>
        </w:rPr>
        <w:t>141-144.</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Іващенко В. Л.</w:t>
      </w:r>
      <w:bookmarkStart w:id="2" w:name="_Toc71605514"/>
      <w:r w:rsidRPr="00D52AB2">
        <w:rPr>
          <w:sz w:val="28"/>
          <w:szCs w:val="28"/>
        </w:rPr>
        <w:t xml:space="preserve"> Топологія концептів</w:t>
      </w:r>
      <w:bookmarkEnd w:id="2"/>
      <w:r w:rsidRPr="00D52AB2">
        <w:rPr>
          <w:sz w:val="28"/>
          <w:szCs w:val="28"/>
        </w:rPr>
        <w:t xml:space="preserve"> [Електронний ресурс] / В. Л. Іващенко // Культура народов. Причерноморья. – Симферополь: Межвузовский центр "Крым", 2003. – Режим доступу: </w:t>
      </w:r>
      <w:hyperlink r:id="rId27" w:history="1">
        <w:r w:rsidRPr="00D52AB2">
          <w:rPr>
            <w:rStyle w:val="af0"/>
            <w:sz w:val="28"/>
            <w:szCs w:val="28"/>
            <w:lang w:val="uk-UA"/>
          </w:rPr>
          <w:t>http://www.crimea.edu/tnu/magazine/culture/ culture37/index.htm</w:t>
        </w:r>
      </w:hyperlink>
      <w:r w:rsidRPr="00D52AB2">
        <w:rPr>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Ильясова С.</w:t>
      </w:r>
      <w:r w:rsidRPr="00D52AB2">
        <w:rPr>
          <w:sz w:val="28"/>
          <w:szCs w:val="28"/>
          <w:lang w:val="uk-UA"/>
        </w:rPr>
        <w:t xml:space="preserve"> </w:t>
      </w:r>
      <w:r w:rsidRPr="00D52AB2">
        <w:rPr>
          <w:sz w:val="28"/>
          <w:szCs w:val="28"/>
        </w:rPr>
        <w:t>В. Словообразовательная игра как феномен языка</w:t>
      </w:r>
      <w:r w:rsidRPr="00D52AB2">
        <w:rPr>
          <w:sz w:val="28"/>
          <w:szCs w:val="28"/>
          <w:lang w:val="uk-UA"/>
        </w:rPr>
        <w:t xml:space="preserve"> </w:t>
      </w:r>
      <w:r w:rsidRPr="00D52AB2">
        <w:rPr>
          <w:sz w:val="28"/>
          <w:szCs w:val="28"/>
        </w:rPr>
        <w:t xml:space="preserve">современных СМИ </w:t>
      </w:r>
      <w:r w:rsidRPr="00D52AB2">
        <w:rPr>
          <w:sz w:val="28"/>
          <w:szCs w:val="28"/>
          <w:lang w:val="uk-UA"/>
        </w:rPr>
        <w:t xml:space="preserve">/ </w:t>
      </w:r>
      <w:r w:rsidRPr="00D52AB2">
        <w:rPr>
          <w:sz w:val="28"/>
          <w:szCs w:val="28"/>
        </w:rPr>
        <w:t>С.</w:t>
      </w:r>
      <w:r w:rsidRPr="00D52AB2">
        <w:rPr>
          <w:sz w:val="28"/>
          <w:szCs w:val="28"/>
          <w:lang w:val="uk-UA"/>
        </w:rPr>
        <w:t xml:space="preserve"> </w:t>
      </w:r>
      <w:r w:rsidRPr="00D52AB2">
        <w:rPr>
          <w:sz w:val="28"/>
          <w:szCs w:val="28"/>
        </w:rPr>
        <w:t>В. Ильясова // Социальные и гуманитарные науки. Отечественная</w:t>
      </w:r>
      <w:r w:rsidRPr="00D52AB2">
        <w:rPr>
          <w:sz w:val="28"/>
          <w:szCs w:val="28"/>
          <w:lang w:val="uk-UA"/>
        </w:rPr>
        <w:t xml:space="preserve"> </w:t>
      </w:r>
      <w:r w:rsidRPr="00D52AB2">
        <w:rPr>
          <w:sz w:val="28"/>
          <w:szCs w:val="28"/>
        </w:rPr>
        <w:t xml:space="preserve">и зарубежная литература. – Сер. 6. Языкознание. – </w:t>
      </w:r>
      <w:r w:rsidRPr="00D52AB2">
        <w:rPr>
          <w:sz w:val="28"/>
          <w:szCs w:val="28"/>
          <w:lang w:val="uk-UA"/>
        </w:rPr>
        <w:t>2003</w:t>
      </w:r>
      <w:r w:rsidRPr="00D52AB2">
        <w:rPr>
          <w:sz w:val="28"/>
          <w:szCs w:val="28"/>
        </w:rPr>
        <w:t>. – С. 110-116.</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lastRenderedPageBreak/>
        <w:t xml:space="preserve">Ильясова С. </w:t>
      </w:r>
      <w:r w:rsidRPr="00D52AB2">
        <w:rPr>
          <w:bCs/>
          <w:sz w:val="28"/>
          <w:szCs w:val="28"/>
          <w:lang w:val="uk-UA"/>
        </w:rPr>
        <w:t xml:space="preserve">Языковая игра в газетном тексте </w:t>
      </w:r>
      <w:r w:rsidRPr="00D52AB2">
        <w:rPr>
          <w:sz w:val="28"/>
          <w:szCs w:val="28"/>
          <w:lang w:val="uk-UA"/>
        </w:rPr>
        <w:t xml:space="preserve">[Електронний ресурс] / </w:t>
      </w:r>
      <w:r w:rsidRPr="00D52AB2">
        <w:rPr>
          <w:sz w:val="28"/>
          <w:szCs w:val="28"/>
          <w:lang w:val="uk-UA"/>
        </w:rPr>
        <w:br w:type="textWrapping" w:clear="all"/>
        <w:t xml:space="preserve">С. Ильясова – Режим доступу: </w:t>
      </w:r>
      <w:hyperlink r:id="rId28" w:history="1">
        <w:r w:rsidRPr="00D52AB2">
          <w:rPr>
            <w:rStyle w:val="af0"/>
            <w:sz w:val="28"/>
            <w:szCs w:val="28"/>
          </w:rPr>
          <w:t>http://www.relga.ru/Environ/WebObjects/tgu-www.woa/wa/Main?textid=395&amp;level1=main&amp;level2=articles</w:t>
        </w:r>
      </w:hyperlink>
      <w:r w:rsidRPr="00D52AB2">
        <w:rPr>
          <w:sz w:val="28"/>
          <w:szCs w:val="28"/>
          <w:lang w:val="uk-UA"/>
        </w:rPr>
        <w:t>.</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Интертекстуальность [Електронний ресурс] // Энциклопедия "Кругосвет" российского</w:t>
      </w:r>
      <w:r w:rsidRPr="00D52AB2">
        <w:rPr>
          <w:sz w:val="28"/>
          <w:szCs w:val="28"/>
          <w:lang w:val="uk-UA"/>
        </w:rPr>
        <w:t xml:space="preserve"> </w:t>
      </w:r>
      <w:r w:rsidRPr="00D52AB2">
        <w:rPr>
          <w:sz w:val="28"/>
          <w:szCs w:val="28"/>
        </w:rPr>
        <w:t xml:space="preserve">общества лингвистов. – Режим доступа: </w:t>
      </w:r>
      <w:hyperlink r:id="rId29" w:history="1">
        <w:r w:rsidRPr="00D52AB2">
          <w:rPr>
            <w:rStyle w:val="af0"/>
            <w:sz w:val="28"/>
            <w:szCs w:val="28"/>
          </w:rPr>
          <w:t>http://krugosvet.ru/ articles/77/1007707/1007707a1.htm 2001</w:t>
        </w:r>
      </w:hyperlink>
      <w:r w:rsidRPr="00D52AB2">
        <w:rPr>
          <w:sz w:val="28"/>
          <w:szCs w:val="28"/>
          <w:lang w:val="uk-UA"/>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Кагановська О. М. Концептотвірна функція сильних позицій художнього твору (на матеріалі роману Ж.Дюамеля "</w:t>
      </w:r>
      <w:r w:rsidRPr="00D52AB2">
        <w:rPr>
          <w:sz w:val="28"/>
          <w:szCs w:val="28"/>
          <w:lang w:val="fr-FR"/>
        </w:rPr>
        <w:t>Le</w:t>
      </w:r>
      <w:r w:rsidRPr="00D52AB2">
        <w:rPr>
          <w:sz w:val="28"/>
          <w:szCs w:val="28"/>
        </w:rPr>
        <w:t xml:space="preserve"> </w:t>
      </w:r>
      <w:r w:rsidRPr="00D52AB2">
        <w:rPr>
          <w:sz w:val="28"/>
          <w:szCs w:val="28"/>
          <w:lang w:val="fr-FR"/>
        </w:rPr>
        <w:t>jardin</w:t>
      </w:r>
      <w:r w:rsidRPr="00D52AB2">
        <w:rPr>
          <w:sz w:val="28"/>
          <w:szCs w:val="28"/>
        </w:rPr>
        <w:t xml:space="preserve"> </w:t>
      </w:r>
      <w:r w:rsidRPr="00D52AB2">
        <w:rPr>
          <w:sz w:val="28"/>
          <w:szCs w:val="28"/>
          <w:lang w:val="fr-FR"/>
        </w:rPr>
        <w:t>des</w:t>
      </w:r>
      <w:r w:rsidRPr="00D52AB2">
        <w:rPr>
          <w:sz w:val="28"/>
          <w:szCs w:val="28"/>
        </w:rPr>
        <w:t xml:space="preserve"> </w:t>
      </w:r>
      <w:r w:rsidRPr="00D52AB2">
        <w:rPr>
          <w:sz w:val="28"/>
          <w:szCs w:val="28"/>
          <w:lang w:val="fr-FR"/>
        </w:rPr>
        <w:t>b</w:t>
      </w:r>
      <w:r w:rsidRPr="00D52AB2">
        <w:rPr>
          <w:sz w:val="28"/>
          <w:szCs w:val="28"/>
        </w:rPr>
        <w:t>ê</w:t>
      </w:r>
      <w:r w:rsidRPr="00D52AB2">
        <w:rPr>
          <w:sz w:val="28"/>
          <w:szCs w:val="28"/>
          <w:lang w:val="fr-FR"/>
        </w:rPr>
        <w:t>tes</w:t>
      </w:r>
      <w:r w:rsidRPr="00D52AB2">
        <w:rPr>
          <w:sz w:val="28"/>
          <w:szCs w:val="28"/>
        </w:rPr>
        <w:t xml:space="preserve"> </w:t>
      </w:r>
      <w:r w:rsidRPr="00D52AB2">
        <w:rPr>
          <w:sz w:val="28"/>
          <w:szCs w:val="28"/>
          <w:lang w:val="fr-FR"/>
        </w:rPr>
        <w:t>sauvages</w:t>
      </w:r>
      <w:r w:rsidRPr="00D52AB2">
        <w:rPr>
          <w:sz w:val="28"/>
          <w:szCs w:val="28"/>
        </w:rPr>
        <w:t>") /                          О. М. Кагановська // Науковий  вісник кафедри ЮНЕСКО Київськ. держ. лінгвіст. ун-ту. – Сер. Філологія. Педагогіка. Психологія: Мова, освіта, наука: наукова парадигма і сучасний світ. – 2003. – Вип. 8. – С. 7-13.</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Кагановська О. М. Культурологічний аспект формування текстових концептів (на матеріалі роману </w:t>
      </w:r>
      <w:r w:rsidRPr="00D52AB2">
        <w:rPr>
          <w:sz w:val="28"/>
          <w:szCs w:val="28"/>
          <w:lang w:val="fr-FR"/>
        </w:rPr>
        <w:t>M</w:t>
      </w:r>
      <w:r w:rsidRPr="00D52AB2">
        <w:rPr>
          <w:sz w:val="28"/>
          <w:szCs w:val="28"/>
        </w:rPr>
        <w:t xml:space="preserve">. </w:t>
      </w:r>
      <w:r w:rsidRPr="00D52AB2">
        <w:rPr>
          <w:sz w:val="28"/>
          <w:szCs w:val="28"/>
          <w:lang w:val="fr-FR"/>
        </w:rPr>
        <w:t>Aym</w:t>
      </w:r>
      <w:r w:rsidRPr="00D52AB2">
        <w:rPr>
          <w:sz w:val="28"/>
          <w:szCs w:val="28"/>
        </w:rPr>
        <w:t>é "</w:t>
      </w:r>
      <w:r w:rsidRPr="00D52AB2">
        <w:rPr>
          <w:sz w:val="28"/>
          <w:szCs w:val="28"/>
          <w:lang w:val="fr-FR"/>
        </w:rPr>
        <w:t>Le</w:t>
      </w:r>
      <w:r w:rsidRPr="00D52AB2">
        <w:rPr>
          <w:sz w:val="28"/>
          <w:szCs w:val="28"/>
        </w:rPr>
        <w:t xml:space="preserve"> </w:t>
      </w:r>
      <w:r w:rsidRPr="00D52AB2">
        <w:rPr>
          <w:sz w:val="28"/>
          <w:szCs w:val="28"/>
          <w:lang w:val="fr-FR"/>
        </w:rPr>
        <w:t>Chemin</w:t>
      </w:r>
      <w:r w:rsidRPr="00D52AB2">
        <w:rPr>
          <w:sz w:val="28"/>
          <w:szCs w:val="28"/>
        </w:rPr>
        <w:t xml:space="preserve"> </w:t>
      </w:r>
      <w:r w:rsidRPr="00D52AB2">
        <w:rPr>
          <w:sz w:val="28"/>
          <w:szCs w:val="28"/>
          <w:lang w:val="fr-FR"/>
        </w:rPr>
        <w:t>des</w:t>
      </w:r>
      <w:r w:rsidRPr="00D52AB2">
        <w:rPr>
          <w:sz w:val="28"/>
          <w:szCs w:val="28"/>
        </w:rPr>
        <w:t xml:space="preserve"> é</w:t>
      </w:r>
      <w:r w:rsidRPr="00D52AB2">
        <w:rPr>
          <w:sz w:val="28"/>
          <w:szCs w:val="28"/>
          <w:lang w:val="fr-FR"/>
        </w:rPr>
        <w:t>coliers</w:t>
      </w:r>
      <w:r w:rsidRPr="00D52AB2">
        <w:rPr>
          <w:sz w:val="28"/>
          <w:szCs w:val="28"/>
        </w:rPr>
        <w:t xml:space="preserve">") / </w:t>
      </w:r>
      <w:r w:rsidRPr="00D52AB2">
        <w:rPr>
          <w:sz w:val="28"/>
          <w:szCs w:val="28"/>
        </w:rPr>
        <w:br w:type="textWrapping" w:clear="all"/>
        <w:t>О. М. Кагановська // Науковий вісник кафедри ЮНЕСКО Київськ. держ. лінгвіст. ун-ту. – Сер. Філологія. Педагогіка. Психологія: Мова, освіта, наука: наукова парадигма і сучасний світ. – 2000. – Вип. 3. – С. 348-357.</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 xml:space="preserve">Кагановська О. М. Співвідношення форми і змісту у художньому тексті (комунікативний та когнітивний аспекти) / О. М. Кагановська // Вісник ХДУ. Серія Романо-германська філологія. – Харків: Константа, 1999. – </w:t>
      </w:r>
      <w:r w:rsidRPr="00D52AB2">
        <w:rPr>
          <w:sz w:val="28"/>
          <w:szCs w:val="28"/>
          <w:lang w:val="uk-UA"/>
        </w:rPr>
        <w:br w:type="textWrapping" w:clear="all"/>
        <w:t>№ 424. – С.</w:t>
      </w:r>
      <w:r w:rsidRPr="00D52AB2">
        <w:rPr>
          <w:sz w:val="28"/>
          <w:szCs w:val="28"/>
          <w:lang w:val="en-US"/>
        </w:rPr>
        <w:t xml:space="preserve"> </w:t>
      </w:r>
      <w:r w:rsidRPr="00D52AB2">
        <w:rPr>
          <w:sz w:val="28"/>
          <w:szCs w:val="28"/>
          <w:lang w:val="uk-UA"/>
        </w:rPr>
        <w:t>40-46.</w:t>
      </w:r>
    </w:p>
    <w:p w:rsidR="00540A7D" w:rsidRPr="00D52AB2" w:rsidRDefault="00540A7D" w:rsidP="00D1122B">
      <w:pPr>
        <w:numPr>
          <w:ilvl w:val="0"/>
          <w:numId w:val="60"/>
        </w:numPr>
        <w:suppressAutoHyphens w:val="0"/>
        <w:spacing w:line="360" w:lineRule="auto"/>
        <w:jc w:val="both"/>
        <w:rPr>
          <w:sz w:val="28"/>
          <w:szCs w:val="28"/>
        </w:rPr>
      </w:pPr>
      <w:r w:rsidRPr="0005749E">
        <w:rPr>
          <w:sz w:val="28"/>
          <w:szCs w:val="28"/>
          <w:lang w:val="uk-UA"/>
        </w:rPr>
        <w:t xml:space="preserve">Кагановська О. М. Тенденції розгортання текстових концептів на рівні інтертекстуальних зв’язків / О. М. Кагановська // Науковий вісник кафедри ЮНЕСКО Київськ. держ. лінгвіст. ун-ту. – Сер. </w:t>
      </w:r>
      <w:r w:rsidRPr="00D52AB2">
        <w:rPr>
          <w:sz w:val="28"/>
          <w:szCs w:val="28"/>
        </w:rPr>
        <w:t xml:space="preserve">Філологія. Педагогіка. Психологія: Мова, освіта, наука: наукова парадигма і сучасний світ. – </w:t>
      </w:r>
      <w:r w:rsidRPr="00D52AB2">
        <w:rPr>
          <w:sz w:val="28"/>
          <w:szCs w:val="28"/>
        </w:rPr>
        <w:br w:type="textWrapping" w:clear="all"/>
        <w:t>2002. – Вип. 6. – С. 163-170.</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Кагановська О. М. Транскультурний аспект дослідження текстових концептів художньої прози / О. М. Кагановська // Тези доповідей "60 років ЮНЕСКО: погляд у майбутнє". – Наук. конф. (22-23 лютого 2006 року) / Відп. ред. А. М. Чернуха. – К.: Вид. центр КНЛУ, 2006. – С. 33-35.</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lastRenderedPageBreak/>
        <w:t>Канаева Е</w:t>
      </w:r>
      <w:r w:rsidRPr="00D52AB2">
        <w:rPr>
          <w:sz w:val="28"/>
          <w:szCs w:val="28"/>
          <w:lang w:val="uk-UA"/>
        </w:rPr>
        <w:t xml:space="preserve">. </w:t>
      </w:r>
      <w:r w:rsidRPr="00D52AB2">
        <w:rPr>
          <w:sz w:val="28"/>
          <w:szCs w:val="28"/>
        </w:rPr>
        <w:t>Н</w:t>
      </w:r>
      <w:r w:rsidRPr="00D52AB2">
        <w:rPr>
          <w:sz w:val="28"/>
          <w:szCs w:val="28"/>
          <w:lang w:val="uk-UA"/>
        </w:rPr>
        <w:t>.</w:t>
      </w:r>
      <w:r w:rsidRPr="00D52AB2">
        <w:rPr>
          <w:sz w:val="28"/>
          <w:szCs w:val="28"/>
        </w:rPr>
        <w:t xml:space="preserve"> Текстовые функции логоэпистемы (на материале газетных заголовков)</w:t>
      </w:r>
      <w:r w:rsidRPr="00D52AB2">
        <w:rPr>
          <w:sz w:val="28"/>
          <w:szCs w:val="28"/>
          <w:lang w:val="uk-UA"/>
        </w:rPr>
        <w:t xml:space="preserve">: </w:t>
      </w:r>
      <w:r w:rsidRPr="00D52AB2">
        <w:rPr>
          <w:sz w:val="28"/>
          <w:szCs w:val="28"/>
        </w:rPr>
        <w:t>автореф. дис. на соискание ученой степени канд. филол. наук: спец.</w:t>
      </w:r>
      <w:r w:rsidRPr="00D52AB2">
        <w:rPr>
          <w:sz w:val="28"/>
          <w:szCs w:val="28"/>
          <w:lang w:val="uk-UA"/>
        </w:rPr>
        <w:t xml:space="preserve"> </w:t>
      </w:r>
      <w:r w:rsidRPr="00D52AB2">
        <w:rPr>
          <w:sz w:val="28"/>
          <w:szCs w:val="28"/>
        </w:rPr>
        <w:t>10.02.01 – „Русский язык”</w:t>
      </w:r>
      <w:r w:rsidRPr="00D52AB2">
        <w:rPr>
          <w:sz w:val="28"/>
          <w:szCs w:val="28"/>
          <w:lang w:val="uk-UA"/>
        </w:rPr>
        <w:t xml:space="preserve"> / </w:t>
      </w:r>
      <w:r w:rsidRPr="00D52AB2">
        <w:rPr>
          <w:sz w:val="28"/>
          <w:szCs w:val="28"/>
        </w:rPr>
        <w:t>Е</w:t>
      </w:r>
      <w:r w:rsidRPr="00D52AB2">
        <w:rPr>
          <w:sz w:val="28"/>
          <w:szCs w:val="28"/>
          <w:lang w:val="uk-UA"/>
        </w:rPr>
        <w:t xml:space="preserve">. </w:t>
      </w:r>
      <w:r w:rsidRPr="00D52AB2">
        <w:rPr>
          <w:sz w:val="28"/>
          <w:szCs w:val="28"/>
        </w:rPr>
        <w:t>Н</w:t>
      </w:r>
      <w:r w:rsidRPr="00D52AB2">
        <w:rPr>
          <w:sz w:val="28"/>
          <w:szCs w:val="28"/>
          <w:lang w:val="uk-UA"/>
        </w:rPr>
        <w:t>.</w:t>
      </w:r>
      <w:r w:rsidRPr="00D52AB2">
        <w:rPr>
          <w:sz w:val="28"/>
          <w:szCs w:val="28"/>
        </w:rPr>
        <w:t xml:space="preserve"> Канаева</w:t>
      </w:r>
      <w:r w:rsidRPr="00D52AB2">
        <w:rPr>
          <w:sz w:val="28"/>
          <w:szCs w:val="28"/>
          <w:lang w:val="uk-UA"/>
        </w:rPr>
        <w:t>. –</w:t>
      </w:r>
      <w:r w:rsidRPr="00D52AB2">
        <w:rPr>
          <w:sz w:val="28"/>
          <w:szCs w:val="28"/>
        </w:rPr>
        <w:t xml:space="preserve"> М</w:t>
      </w:r>
      <w:r w:rsidRPr="00D52AB2">
        <w:rPr>
          <w:sz w:val="28"/>
          <w:szCs w:val="28"/>
          <w:lang w:val="uk-UA"/>
        </w:rPr>
        <w:t>.,</w:t>
      </w:r>
      <w:r w:rsidRPr="00D52AB2">
        <w:rPr>
          <w:sz w:val="28"/>
          <w:szCs w:val="28"/>
        </w:rPr>
        <w:t xml:space="preserve"> 2007</w:t>
      </w:r>
      <w:r w:rsidRPr="00D52AB2">
        <w:rPr>
          <w:sz w:val="28"/>
          <w:szCs w:val="28"/>
          <w:lang w:val="uk-UA"/>
        </w:rPr>
        <w:t>. – 21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Карасик В.</w:t>
      </w:r>
      <w:r w:rsidRPr="00D52AB2">
        <w:rPr>
          <w:sz w:val="28"/>
          <w:szCs w:val="28"/>
          <w:lang w:val="uk-UA"/>
        </w:rPr>
        <w:t xml:space="preserve"> </w:t>
      </w:r>
      <w:r w:rsidRPr="00D52AB2">
        <w:rPr>
          <w:sz w:val="28"/>
          <w:szCs w:val="28"/>
        </w:rPr>
        <w:t xml:space="preserve">И. О типах дискурса / В. И. Карасик // Языковая личность: институциональный и персональный дискурс: Сб. науч. тр. – </w:t>
      </w:r>
      <w:r w:rsidRPr="00D52AB2">
        <w:rPr>
          <w:sz w:val="28"/>
          <w:szCs w:val="28"/>
        </w:rPr>
        <w:br w:type="textWrapping" w:clear="all"/>
        <w:t>2000. – С. 5-20.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Карасик, В. И. Языковой круг: личность, концепты, дискурс: монографія / </w:t>
      </w:r>
      <w:r w:rsidRPr="00D52AB2">
        <w:rPr>
          <w:sz w:val="28"/>
          <w:szCs w:val="28"/>
        </w:rPr>
        <w:br w:type="textWrapping" w:clear="all"/>
        <w:t>В. И. Карасик. – Волгоград: Перемена, 2002. – 477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Каратєєва Г. М. Сучасні дослідження концепту: Україна, Росія, Франція /           Г. М. Каратєєва // Тези доповідей "60 років ЮНЕСКО: погляд </w:t>
      </w:r>
      <w:r w:rsidRPr="00D52AB2">
        <w:rPr>
          <w:sz w:val="28"/>
          <w:szCs w:val="28"/>
        </w:rPr>
        <w:br w:type="textWrapping" w:clear="all"/>
        <w:t>у майбутнє". – Наук. конф. (22-23 лютого 2006 року) / Відп. ред. А.М.Чернуха. – К.: Вид. центр КНЛУ, 2006. – С. 58-59.</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rPr>
      </w:pPr>
      <w:r w:rsidRPr="00D52AB2">
        <w:rPr>
          <w:sz w:val="28"/>
          <w:szCs w:val="28"/>
        </w:rPr>
        <w:t xml:space="preserve">Караулов Ю. Н. Роль прецедентных текстов в структуре и функционировании языковой личности / Ю. Н. Караулов // </w:t>
      </w:r>
      <w:r w:rsidRPr="00D52AB2">
        <w:rPr>
          <w:rFonts w:ascii="TimesNewRomanPSMT" w:hAnsi="TimesNewRomanPSMT" w:cs="TimesNewRomanPSMT"/>
          <w:sz w:val="28"/>
          <w:szCs w:val="28"/>
        </w:rPr>
        <w:t>Научные традиции и новые направления в преподавании русского языка и литературы: Доклады советской делегации на VI конгрессе МАПРЯЛ.</w:t>
      </w:r>
      <w:r w:rsidRPr="00D52AB2">
        <w:rPr>
          <w:sz w:val="28"/>
          <w:szCs w:val="28"/>
        </w:rPr>
        <w:t xml:space="preserve"> – </w:t>
      </w:r>
      <w:r w:rsidRPr="00D52AB2">
        <w:rPr>
          <w:sz w:val="28"/>
          <w:szCs w:val="28"/>
        </w:rPr>
        <w:br w:type="textWrapping" w:clear="all"/>
      </w:r>
      <w:r w:rsidRPr="00D52AB2">
        <w:rPr>
          <w:rFonts w:ascii="TimesNewRomanPSMT" w:hAnsi="TimesNewRomanPSMT" w:cs="TimesNewRomanPSMT"/>
          <w:sz w:val="28"/>
          <w:szCs w:val="28"/>
        </w:rPr>
        <w:t>М.: Русский язык, 1986. – С. 105-126.</w:t>
      </w:r>
      <w:r w:rsidRPr="00D52AB2">
        <w:rPr>
          <w:sz w:val="28"/>
          <w:szCs w:val="28"/>
        </w:rPr>
        <w:t xml:space="preserve"> </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rPr>
      </w:pPr>
      <w:r w:rsidRPr="00D52AB2">
        <w:rPr>
          <w:rFonts w:ascii="TimesNewRomanPSMT" w:hAnsi="TimesNewRomanPSMT" w:cs="TimesNewRomanPSMT"/>
          <w:sz w:val="28"/>
          <w:szCs w:val="28"/>
        </w:rPr>
        <w:t xml:space="preserve">Караулов Ю. Н. Русский язык и языковая личность / </w:t>
      </w:r>
      <w:r w:rsidRPr="00D52AB2">
        <w:rPr>
          <w:sz w:val="28"/>
          <w:szCs w:val="28"/>
        </w:rPr>
        <w:t xml:space="preserve">Ю. Н. Караулов </w:t>
      </w:r>
      <w:r w:rsidRPr="00D52AB2">
        <w:rPr>
          <w:rFonts w:ascii="TimesNewRomanPSMT" w:hAnsi="TimesNewRomanPSMT" w:cs="TimesNewRomanPSMT"/>
          <w:sz w:val="28"/>
          <w:szCs w:val="28"/>
        </w:rPr>
        <w:t xml:space="preserve">– </w:t>
      </w:r>
      <w:r w:rsidRPr="00D52AB2">
        <w:rPr>
          <w:rFonts w:ascii="TimesNewRomanPSMT" w:hAnsi="TimesNewRomanPSMT" w:cs="TimesNewRomanPSMT"/>
          <w:sz w:val="28"/>
          <w:szCs w:val="28"/>
        </w:rPr>
        <w:br w:type="textWrapping" w:clear="all"/>
        <w:t>М.: Наука, 1987. – 261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Катаева О. Ф. Риторические функции перефраза в газетном тексте (на материале англоязычной прессы): автореф. дис. на соискание ученой степени канд. филол. наук: спец. 10.02.01</w:t>
      </w:r>
      <w:r w:rsidRPr="00D52AB2">
        <w:t xml:space="preserve"> </w:t>
      </w:r>
      <w:r w:rsidRPr="00D52AB2">
        <w:rPr>
          <w:sz w:val="28"/>
          <w:szCs w:val="28"/>
        </w:rPr>
        <w:t>„Русский язык ” / О. Ф. Катаева. – М., 2002. – 26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Качаев Д. А. Социокультурный и интертекстуальный компоненты в газетных заголовках (на материале российской прессы 2000-2006 гг.): автореф. дис. автореф. дис. на соискание ученой степени канд. филол. наук: спец. 10.02.01</w:t>
      </w:r>
      <w:r w:rsidRPr="00D52AB2">
        <w:t xml:space="preserve"> </w:t>
      </w:r>
      <w:r w:rsidRPr="00D52AB2">
        <w:rPr>
          <w:sz w:val="28"/>
          <w:szCs w:val="28"/>
        </w:rPr>
        <w:t>„Русский язык ”/  Качаев Д. А. – Ростов-на-Дону, 2007. – 22</w:t>
      </w:r>
      <w:r w:rsidRPr="00D52AB2">
        <w:rPr>
          <w:sz w:val="28"/>
          <w:szCs w:val="28"/>
          <w:lang w:val="en-US"/>
        </w:rPr>
        <w:t xml:space="preserve"> </w:t>
      </w:r>
      <w:r w:rsidRPr="00D52AB2">
        <w:rPr>
          <w:sz w:val="28"/>
          <w:szCs w:val="28"/>
        </w:rPr>
        <w:t>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Кибрик А. А. Функционирование языка: когнитивный анализ дискурса  [Електронний ресурс] / А. А. Кибрик // Виртуальная когнитивная </w:t>
      </w:r>
      <w:r w:rsidRPr="00D52AB2">
        <w:rPr>
          <w:sz w:val="28"/>
          <w:szCs w:val="28"/>
        </w:rPr>
        <w:lastRenderedPageBreak/>
        <w:t xml:space="preserve">лаборатория. – Режим доступу: </w:t>
      </w:r>
      <w:hyperlink r:id="rId30" w:anchor="17_03_05" w:history="1">
        <w:r w:rsidRPr="00D52AB2">
          <w:rPr>
            <w:rStyle w:val="af0"/>
            <w:sz w:val="28"/>
            <w:szCs w:val="28"/>
            <w:lang w:val="en-US"/>
          </w:rPr>
          <w:t>http</w:t>
        </w:r>
        <w:r w:rsidRPr="00D52AB2">
          <w:rPr>
            <w:rStyle w:val="af0"/>
            <w:sz w:val="28"/>
            <w:szCs w:val="28"/>
          </w:rPr>
          <w:t>://</w:t>
        </w:r>
        <w:r w:rsidRPr="00D52AB2">
          <w:rPr>
            <w:rStyle w:val="af0"/>
            <w:sz w:val="28"/>
            <w:szCs w:val="28"/>
            <w:lang w:val="en-US"/>
          </w:rPr>
          <w:t>virtualcoglab</w:t>
        </w:r>
        <w:r w:rsidRPr="00D52AB2">
          <w:rPr>
            <w:rStyle w:val="af0"/>
            <w:sz w:val="28"/>
            <w:szCs w:val="28"/>
          </w:rPr>
          <w:t>.</w:t>
        </w:r>
        <w:r w:rsidRPr="00D52AB2">
          <w:rPr>
            <w:rStyle w:val="af0"/>
            <w:sz w:val="28"/>
            <w:szCs w:val="28"/>
            <w:lang w:val="en-US"/>
          </w:rPr>
          <w:t>cs</w:t>
        </w:r>
        <w:r w:rsidRPr="00D52AB2">
          <w:rPr>
            <w:rStyle w:val="af0"/>
            <w:sz w:val="28"/>
            <w:szCs w:val="28"/>
          </w:rPr>
          <w:t>.</w:t>
        </w:r>
        <w:r w:rsidRPr="00D52AB2">
          <w:rPr>
            <w:rStyle w:val="af0"/>
            <w:sz w:val="28"/>
            <w:szCs w:val="28"/>
            <w:lang w:val="en-US"/>
          </w:rPr>
          <w:t>msu</w:t>
        </w:r>
        <w:r w:rsidRPr="00D52AB2">
          <w:rPr>
            <w:rStyle w:val="af0"/>
            <w:sz w:val="28"/>
            <w:szCs w:val="28"/>
          </w:rPr>
          <w:t>/</w:t>
        </w:r>
        <w:r w:rsidRPr="00D52AB2">
          <w:rPr>
            <w:rStyle w:val="af0"/>
            <w:sz w:val="28"/>
            <w:szCs w:val="28"/>
            <w:lang w:val="en-US"/>
          </w:rPr>
          <w:t>projects</w:t>
        </w:r>
        <w:r w:rsidRPr="00D52AB2">
          <w:rPr>
            <w:rStyle w:val="af0"/>
            <w:sz w:val="28"/>
            <w:szCs w:val="28"/>
          </w:rPr>
          <w:t>/</w:t>
        </w:r>
        <w:r w:rsidRPr="00D52AB2">
          <w:rPr>
            <w:rStyle w:val="af0"/>
            <w:sz w:val="28"/>
            <w:szCs w:val="28"/>
            <w:lang w:val="en-US"/>
          </w:rPr>
          <w:t>Sem</w:t>
        </w:r>
        <w:r w:rsidRPr="00D52AB2">
          <w:rPr>
            <w:rStyle w:val="af0"/>
            <w:sz w:val="28"/>
            <w:szCs w:val="28"/>
          </w:rPr>
          <w:t>_</w:t>
        </w:r>
        <w:r w:rsidRPr="00D52AB2">
          <w:rPr>
            <w:rStyle w:val="af0"/>
            <w:sz w:val="28"/>
            <w:szCs w:val="28"/>
            <w:lang w:val="en-US"/>
          </w:rPr>
          <w:t>Arck</w:t>
        </w:r>
        <w:r w:rsidRPr="00D52AB2">
          <w:rPr>
            <w:rStyle w:val="af0"/>
            <w:sz w:val="28"/>
            <w:szCs w:val="28"/>
          </w:rPr>
          <w:t xml:space="preserve">. </w:t>
        </w:r>
        <w:r w:rsidRPr="00D52AB2">
          <w:rPr>
            <w:rStyle w:val="af0"/>
            <w:sz w:val="28"/>
            <w:szCs w:val="28"/>
            <w:lang w:val="en-US"/>
          </w:rPr>
          <w:t>html</w:t>
        </w:r>
        <w:r w:rsidRPr="00D52AB2">
          <w:rPr>
            <w:rStyle w:val="af0"/>
            <w:sz w:val="28"/>
            <w:szCs w:val="28"/>
          </w:rPr>
          <w:t>#17_03_05</w:t>
        </w:r>
      </w:hyperlink>
      <w:r w:rsidRPr="00D52AB2">
        <w:rPr>
          <w:sz w:val="28"/>
          <w:szCs w:val="28"/>
        </w:rPr>
        <w:t xml:space="preserve">.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bCs/>
          <w:iCs/>
          <w:sz w:val="28"/>
          <w:szCs w:val="28"/>
        </w:rPr>
        <w:t xml:space="preserve">Клушина Н. И. </w:t>
      </w:r>
      <w:r w:rsidRPr="00D52AB2">
        <w:rPr>
          <w:bCs/>
          <w:sz w:val="28"/>
          <w:szCs w:val="28"/>
        </w:rPr>
        <w:t>Общие особенности публицистического стиля</w:t>
      </w:r>
      <w:r w:rsidRPr="00D52AB2">
        <w:rPr>
          <w:sz w:val="28"/>
          <w:szCs w:val="28"/>
        </w:rPr>
        <w:t xml:space="preserve"> [Електронний ресурс] / </w:t>
      </w:r>
      <w:r w:rsidRPr="00D52AB2">
        <w:rPr>
          <w:bCs/>
          <w:iCs/>
          <w:sz w:val="28"/>
          <w:szCs w:val="28"/>
        </w:rPr>
        <w:t xml:space="preserve">Н. И. Клушина </w:t>
      </w:r>
      <w:r w:rsidRPr="00D52AB2">
        <w:rPr>
          <w:sz w:val="28"/>
          <w:szCs w:val="28"/>
        </w:rPr>
        <w:t>//</w:t>
      </w:r>
      <w:r w:rsidRPr="00D52AB2">
        <w:rPr>
          <w:bCs/>
          <w:sz w:val="28"/>
          <w:szCs w:val="28"/>
        </w:rPr>
        <w:t xml:space="preserve"> Язык СМИ как объект междисциплинарного исследования – М.: Изд-во МГУ, 2003. – Режим доступу: </w:t>
      </w:r>
      <w:hyperlink r:id="rId31" w:history="1">
        <w:r w:rsidRPr="00D52AB2">
          <w:rPr>
            <w:rStyle w:val="af0"/>
            <w:sz w:val="28"/>
            <w:szCs w:val="28"/>
          </w:rPr>
          <w:t>http://evartist.narod.ru/text12</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Коваленко А. М. Заголовок англомовного журнального </w:t>
      </w:r>
      <w:r w:rsidRPr="00D52AB2">
        <w:rPr>
          <w:sz w:val="28"/>
          <w:szCs w:val="28"/>
        </w:rPr>
        <w:br w:type="textWrapping" w:clear="all"/>
        <w:t xml:space="preserve">мікротексту-повідомлення: структура, семантика, прагматика (на матеріалі тижневика Newsweek 2002 года): автореф. дис. на здобуття наукового ступеня канд. філол. наук: 10.02.04 „Германські мови” / А. М. Коваленко. – К., 2002. – 19 </w:t>
      </w:r>
      <w:r w:rsidRPr="00D52AB2">
        <w:rPr>
          <w:sz w:val="28"/>
          <w:szCs w:val="28"/>
          <w:lang w:val="en-US"/>
        </w:rPr>
        <w:t>c</w:t>
      </w:r>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Козырева Н. Способы трансформации устойчивых выражений </w:t>
      </w:r>
      <w:r w:rsidRPr="00D52AB2">
        <w:rPr>
          <w:sz w:val="28"/>
          <w:szCs w:val="28"/>
        </w:rPr>
        <w:br w:type="textWrapping" w:clear="all"/>
        <w:t xml:space="preserve">в заголовках газет и журналов и ее функции [Електронный ресурс] / </w:t>
      </w:r>
      <w:r w:rsidRPr="00D52AB2">
        <w:rPr>
          <w:sz w:val="28"/>
          <w:szCs w:val="28"/>
        </w:rPr>
        <w:br w:type="textWrapping" w:clear="all"/>
        <w:t xml:space="preserve">Н. Козырева // Медиаскоп. – Режим доступа: </w:t>
      </w:r>
      <w:hyperlink r:id="rId32" w:history="1">
        <w:r w:rsidRPr="00D52AB2">
          <w:rPr>
            <w:rStyle w:val="af0"/>
            <w:sz w:val="28"/>
            <w:szCs w:val="28"/>
            <w:lang w:val="fr-FR"/>
          </w:rPr>
          <w:t>http</w:t>
        </w:r>
        <w:r w:rsidRPr="00D52AB2">
          <w:rPr>
            <w:rStyle w:val="af0"/>
            <w:sz w:val="28"/>
            <w:szCs w:val="28"/>
          </w:rPr>
          <w:t>://</w:t>
        </w:r>
        <w:r w:rsidRPr="00D52AB2">
          <w:rPr>
            <w:rStyle w:val="af0"/>
            <w:sz w:val="28"/>
            <w:szCs w:val="28"/>
            <w:lang w:val="fr-FR"/>
          </w:rPr>
          <w:t>www</w:t>
        </w:r>
        <w:r w:rsidRPr="00D52AB2">
          <w:rPr>
            <w:rStyle w:val="af0"/>
            <w:sz w:val="28"/>
            <w:szCs w:val="28"/>
          </w:rPr>
          <w:t>.</w:t>
        </w:r>
        <w:r w:rsidRPr="00D52AB2">
          <w:rPr>
            <w:rStyle w:val="af0"/>
            <w:sz w:val="28"/>
            <w:szCs w:val="28"/>
            <w:lang w:val="fr-FR"/>
          </w:rPr>
          <w:t>mediascope</w:t>
        </w:r>
        <w:r w:rsidRPr="00D52AB2">
          <w:rPr>
            <w:rStyle w:val="af0"/>
            <w:sz w:val="28"/>
            <w:szCs w:val="28"/>
          </w:rPr>
          <w:t>.</w:t>
        </w:r>
        <w:r w:rsidRPr="00D52AB2">
          <w:rPr>
            <w:rStyle w:val="af0"/>
            <w:sz w:val="28"/>
            <w:szCs w:val="28"/>
            <w:lang w:val="fr-FR"/>
          </w:rPr>
          <w:t>ru</w:t>
        </w:r>
        <w:r w:rsidRPr="00D52AB2">
          <w:rPr>
            <w:rStyle w:val="af0"/>
            <w:sz w:val="28"/>
            <w:szCs w:val="28"/>
          </w:rPr>
          <w:t>/ ?</w:t>
        </w:r>
        <w:r w:rsidRPr="00D52AB2">
          <w:rPr>
            <w:rStyle w:val="af0"/>
            <w:sz w:val="28"/>
            <w:szCs w:val="28"/>
            <w:lang w:val="fr-FR"/>
          </w:rPr>
          <w:t>id</w:t>
        </w:r>
        <w:r w:rsidRPr="00D52AB2">
          <w:rPr>
            <w:rStyle w:val="af0"/>
            <w:sz w:val="28"/>
            <w:szCs w:val="28"/>
          </w:rPr>
          <w:t>_</w:t>
        </w:r>
        <w:r w:rsidRPr="00D52AB2">
          <w:rPr>
            <w:rStyle w:val="af0"/>
            <w:sz w:val="28"/>
            <w:szCs w:val="28"/>
            <w:lang w:val="fr-FR"/>
          </w:rPr>
          <w:t>menu</w:t>
        </w:r>
        <w:r w:rsidRPr="00D52AB2">
          <w:rPr>
            <w:rStyle w:val="af0"/>
            <w:sz w:val="28"/>
            <w:szCs w:val="28"/>
          </w:rPr>
          <w:t>=2&amp;</w:t>
        </w:r>
        <w:r w:rsidRPr="00D52AB2">
          <w:rPr>
            <w:rStyle w:val="af0"/>
            <w:sz w:val="28"/>
            <w:szCs w:val="28"/>
            <w:lang w:val="fr-FR"/>
          </w:rPr>
          <w:t>id</w:t>
        </w:r>
        <w:r w:rsidRPr="00D52AB2">
          <w:rPr>
            <w:rStyle w:val="af0"/>
            <w:sz w:val="28"/>
            <w:szCs w:val="28"/>
          </w:rPr>
          <w:t>_</w:t>
        </w:r>
        <w:r w:rsidRPr="00D52AB2">
          <w:rPr>
            <w:rStyle w:val="af0"/>
            <w:sz w:val="28"/>
            <w:szCs w:val="28"/>
            <w:lang w:val="fr-FR"/>
          </w:rPr>
          <w:t>menu</w:t>
        </w:r>
        <w:r w:rsidRPr="00D52AB2">
          <w:rPr>
            <w:rStyle w:val="af0"/>
            <w:sz w:val="28"/>
            <w:szCs w:val="28"/>
          </w:rPr>
          <w:t>_</w:t>
        </w:r>
        <w:r w:rsidRPr="00D52AB2">
          <w:rPr>
            <w:rStyle w:val="af0"/>
            <w:sz w:val="28"/>
            <w:szCs w:val="28"/>
            <w:lang w:val="fr-FR"/>
          </w:rPr>
          <w:t>item</w:t>
        </w:r>
        <w:r w:rsidRPr="00D52AB2">
          <w:rPr>
            <w:rStyle w:val="af0"/>
            <w:sz w:val="28"/>
            <w:szCs w:val="28"/>
          </w:rPr>
          <w:t>=17&amp;</w:t>
        </w:r>
        <w:r w:rsidRPr="00D52AB2">
          <w:rPr>
            <w:rStyle w:val="af0"/>
            <w:sz w:val="28"/>
            <w:szCs w:val="28"/>
            <w:lang w:val="fr-FR"/>
          </w:rPr>
          <w:t>id</w:t>
        </w:r>
        <w:r w:rsidRPr="00D52AB2">
          <w:rPr>
            <w:rStyle w:val="af0"/>
            <w:sz w:val="28"/>
            <w:szCs w:val="28"/>
          </w:rPr>
          <w:t>_</w:t>
        </w:r>
        <w:r w:rsidRPr="00D52AB2">
          <w:rPr>
            <w:rStyle w:val="af0"/>
            <w:sz w:val="28"/>
            <w:szCs w:val="28"/>
            <w:lang w:val="fr-FR"/>
          </w:rPr>
          <w:t>object</w:t>
        </w:r>
        <w:r w:rsidRPr="00D52AB2">
          <w:rPr>
            <w:rStyle w:val="af0"/>
            <w:sz w:val="28"/>
            <w:szCs w:val="28"/>
          </w:rPr>
          <w:t>=4&amp;</w:t>
        </w:r>
        <w:r w:rsidRPr="00D52AB2">
          <w:rPr>
            <w:rStyle w:val="af0"/>
            <w:sz w:val="28"/>
            <w:szCs w:val="28"/>
            <w:lang w:val="fr-FR"/>
          </w:rPr>
          <w:t>id</w:t>
        </w:r>
        <w:r w:rsidRPr="00D52AB2">
          <w:rPr>
            <w:rStyle w:val="af0"/>
            <w:sz w:val="28"/>
            <w:szCs w:val="28"/>
          </w:rPr>
          <w:t>_</w:t>
        </w:r>
        <w:r w:rsidRPr="00D52AB2">
          <w:rPr>
            <w:rStyle w:val="af0"/>
            <w:sz w:val="28"/>
            <w:szCs w:val="28"/>
            <w:lang w:val="fr-FR"/>
          </w:rPr>
          <w:t>item</w:t>
        </w:r>
        <w:r w:rsidRPr="00D52AB2">
          <w:rPr>
            <w:rStyle w:val="af0"/>
            <w:sz w:val="28"/>
            <w:szCs w:val="28"/>
          </w:rPr>
          <w:t>=178&amp;</w:t>
        </w:r>
        <w:r w:rsidRPr="00D52AB2">
          <w:rPr>
            <w:rStyle w:val="af0"/>
            <w:sz w:val="28"/>
            <w:szCs w:val="28"/>
            <w:lang w:val="fr-FR"/>
          </w:rPr>
          <w:t>PHPSESSID</w:t>
        </w:r>
        <w:r w:rsidRPr="00D52AB2">
          <w:rPr>
            <w:rStyle w:val="af0"/>
            <w:sz w:val="28"/>
            <w:szCs w:val="28"/>
          </w:rPr>
          <w:t>=4</w:t>
        </w:r>
        <w:r w:rsidRPr="00D52AB2">
          <w:rPr>
            <w:rStyle w:val="af0"/>
            <w:sz w:val="28"/>
            <w:szCs w:val="28"/>
            <w:lang w:val="fr-FR"/>
          </w:rPr>
          <w:t>c</w:t>
        </w:r>
        <w:r w:rsidRPr="00D52AB2">
          <w:rPr>
            <w:rStyle w:val="af0"/>
            <w:sz w:val="28"/>
            <w:szCs w:val="28"/>
          </w:rPr>
          <w:t>1791</w:t>
        </w:r>
        <w:r w:rsidRPr="00D52AB2">
          <w:rPr>
            <w:rStyle w:val="af0"/>
            <w:sz w:val="28"/>
            <w:szCs w:val="28"/>
            <w:lang w:val="fr-FR"/>
          </w:rPr>
          <w:t>c</w:t>
        </w:r>
        <w:r w:rsidRPr="00D52AB2">
          <w:rPr>
            <w:rStyle w:val="af0"/>
            <w:sz w:val="28"/>
            <w:szCs w:val="28"/>
          </w:rPr>
          <w:t>8</w:t>
        </w:r>
        <w:r w:rsidRPr="00D52AB2">
          <w:rPr>
            <w:rStyle w:val="af0"/>
            <w:sz w:val="28"/>
            <w:szCs w:val="28"/>
            <w:lang w:val="fr-FR"/>
          </w:rPr>
          <w:t>d</w:t>
        </w:r>
        <w:r w:rsidRPr="00D52AB2">
          <w:rPr>
            <w:rStyle w:val="af0"/>
            <w:sz w:val="28"/>
            <w:szCs w:val="28"/>
          </w:rPr>
          <w:t>87</w:t>
        </w:r>
        <w:r w:rsidRPr="00D52AB2">
          <w:rPr>
            <w:rStyle w:val="af0"/>
            <w:sz w:val="28"/>
            <w:szCs w:val="28"/>
            <w:lang w:val="fr-FR"/>
          </w:rPr>
          <w:t>cf</w:t>
        </w:r>
        <w:r w:rsidRPr="00D52AB2">
          <w:rPr>
            <w:rStyle w:val="af0"/>
            <w:sz w:val="28"/>
            <w:szCs w:val="28"/>
          </w:rPr>
          <w:t>31</w:t>
        </w:r>
        <w:r w:rsidRPr="00D52AB2">
          <w:rPr>
            <w:rStyle w:val="af0"/>
            <w:sz w:val="28"/>
            <w:szCs w:val="28"/>
            <w:lang w:val="fr-FR"/>
          </w:rPr>
          <w:t>a</w:t>
        </w:r>
        <w:r w:rsidRPr="00D52AB2">
          <w:rPr>
            <w:rStyle w:val="af0"/>
            <w:sz w:val="28"/>
            <w:szCs w:val="28"/>
          </w:rPr>
          <w:t>779703</w:t>
        </w:r>
        <w:r w:rsidRPr="00D52AB2">
          <w:rPr>
            <w:rStyle w:val="af0"/>
            <w:sz w:val="28"/>
            <w:szCs w:val="28"/>
            <w:lang w:val="fr-FR"/>
          </w:rPr>
          <w:t>f</w:t>
        </w:r>
        <w:r w:rsidRPr="00D52AB2">
          <w:rPr>
            <w:rStyle w:val="af0"/>
            <w:sz w:val="28"/>
            <w:szCs w:val="28"/>
          </w:rPr>
          <w:t>14</w:t>
        </w:r>
        <w:r w:rsidRPr="00D52AB2">
          <w:rPr>
            <w:rStyle w:val="af0"/>
            <w:sz w:val="28"/>
            <w:szCs w:val="28"/>
            <w:lang w:val="fr-FR"/>
          </w:rPr>
          <w:t>e</w:t>
        </w:r>
        <w:r w:rsidRPr="00D52AB2">
          <w:rPr>
            <w:rStyle w:val="af0"/>
            <w:sz w:val="28"/>
            <w:szCs w:val="28"/>
          </w:rPr>
          <w:t>2</w:t>
        </w:r>
        <w:r w:rsidRPr="00D52AB2">
          <w:rPr>
            <w:rStyle w:val="af0"/>
            <w:sz w:val="28"/>
            <w:szCs w:val="28"/>
            <w:lang w:val="fr-FR"/>
          </w:rPr>
          <w:t>c</w:t>
        </w:r>
        <w:r w:rsidRPr="00D52AB2">
          <w:rPr>
            <w:rStyle w:val="af0"/>
            <w:sz w:val="28"/>
            <w:szCs w:val="28"/>
          </w:rPr>
          <w:t>446</w:t>
        </w:r>
        <w:r w:rsidRPr="00D52AB2">
          <w:rPr>
            <w:rStyle w:val="af0"/>
            <w:sz w:val="28"/>
            <w:szCs w:val="28"/>
            <w:lang w:val="fr-FR"/>
          </w:rPr>
          <w:t>b</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Коновець С. П. Комунікативно-прагматичні особливості актуалізації фразеологізмів у дискурсі сучасної преси (за матеріалами іспанських періодичних видань): автореф. дис. на здобуття наукового ступеня канд. філол. наук: 10.02.05 „Романські мови” / С. П. Коновець. – К., 2002. – 20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Конопацька Я. О. Семантична неологія в сучасному французькому </w:t>
      </w:r>
      <w:r w:rsidRPr="00D52AB2">
        <w:rPr>
          <w:sz w:val="28"/>
          <w:szCs w:val="28"/>
        </w:rPr>
        <w:br w:type="textWrapping" w:clear="all"/>
        <w:t>медіа-дискурсі: автореф. дис. на здобуття наукового ступеня канд. філол. наук: спец. 10.02.05 „Романські мови” / Я. О. Конопацька. – К., 2005. – 20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Концептуальная интеграция [Електронний ресурс] // Энциклопедия Википедия. – Режим доступу: </w:t>
      </w:r>
      <w:hyperlink r:id="rId33" w:history="1">
        <w:r w:rsidRPr="00D52AB2">
          <w:rPr>
            <w:rStyle w:val="af0"/>
            <w:sz w:val="28"/>
            <w:szCs w:val="28"/>
          </w:rPr>
          <w:t>http://ru.wikipedia.org/wiki/ Концептуальное_смешение</w:t>
        </w:r>
      </w:hyperlink>
      <w:r w:rsidRPr="00D52AB2">
        <w:rPr>
          <w:sz w:val="28"/>
          <w:szCs w:val="28"/>
        </w:rPr>
        <w:t xml:space="preserve">.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Копильна О. М. Відтворення авторської алюзії в художньому перекладі. автореф. дис. на здобуття наукового ступеня канд. філол. наук: спец. 10.02.16 „Перекладознавство” / О. М. Копильна. – Київ, 2007. – 20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Кормилицына М. А. Тенденции развития средств современной русской публицистики [Електронний ресурс] / М. А. Кормилицына, </w:t>
      </w:r>
      <w:r w:rsidRPr="00D52AB2">
        <w:rPr>
          <w:sz w:val="28"/>
          <w:szCs w:val="28"/>
        </w:rPr>
        <w:br w:type="textWrapping" w:clear="all"/>
      </w:r>
      <w:r w:rsidRPr="00D52AB2">
        <w:rPr>
          <w:sz w:val="28"/>
          <w:szCs w:val="28"/>
        </w:rPr>
        <w:lastRenderedPageBreak/>
        <w:t xml:space="preserve">О. Б. Сиротинина. – Режим доступу: </w:t>
      </w:r>
      <w:hyperlink r:id="rId34" w:history="1">
        <w:r w:rsidRPr="00D52AB2">
          <w:rPr>
            <w:rStyle w:val="af0"/>
            <w:sz w:val="28"/>
            <w:szCs w:val="28"/>
          </w:rPr>
          <w:t>http://fixed.ru/prikling/conf/stilsist2/ tendediocrcj.html</w:t>
        </w:r>
      </w:hyperlink>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Костомаров В. Г. Как тексты становятся прецедентными / </w:t>
      </w:r>
      <w:r w:rsidRPr="00D52AB2">
        <w:rPr>
          <w:sz w:val="28"/>
          <w:szCs w:val="28"/>
        </w:rPr>
        <w:br w:type="textWrapping" w:clear="all"/>
        <w:t xml:space="preserve">В. Г. Костомаров, Н. Д. Бурвикова // Русский язык за рубежом. – 1994. – </w:t>
      </w:r>
      <w:r w:rsidRPr="00D52AB2">
        <w:rPr>
          <w:sz w:val="28"/>
          <w:szCs w:val="28"/>
        </w:rPr>
        <w:br w:type="textWrapping" w:clear="all"/>
        <w:t>№ 1. – С. 73-76.</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Костомаров В.Г. Прецедентный текст как редуцированный дискурс / В.Г.Костомаров, Н.Д.Бурвикова // Язык как творчество. К 70-летию В.П.Григорьева: Сб. науч.тр. – М., 1996. – С. 297-302.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Костомаров, В. Г. Старые мехи и молодое вино / В. Г. Костомаров, </w:t>
      </w:r>
      <w:r w:rsidRPr="00D52AB2">
        <w:rPr>
          <w:sz w:val="28"/>
          <w:szCs w:val="28"/>
        </w:rPr>
        <w:br w:type="textWrapping" w:clear="all"/>
        <w:t>Н. Д. Бурвикова. – СПб.: Златоуст, 2006. – 72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Костомаров В. Г. Логоэпистема как категория лингво-культурологического поиска / В. Г. Костомаров, Н. Д. Бурвикова // Лингводидактический поиск на рубеже веков. Юбилейный сборник. – </w:t>
      </w:r>
      <w:r w:rsidRPr="00D52AB2">
        <w:rPr>
          <w:sz w:val="28"/>
          <w:szCs w:val="28"/>
        </w:rPr>
        <w:br w:type="textWrapping" w:clear="all"/>
        <w:t>2000. – С. 88-97.</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Кравцова Н. Ш. Языковая картина мира и вариативность стиля /                      Н. Ш. Кравцова // Проблеми семантики слова, речення, тексту: </w:t>
      </w:r>
      <w:r w:rsidRPr="00D52AB2">
        <w:rPr>
          <w:sz w:val="28"/>
          <w:szCs w:val="28"/>
        </w:rPr>
        <w:br w:type="textWrapping" w:clear="all"/>
        <w:t>Зб. наук. пр. – 2002. – Вип. 8. – С. 156-159.</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Красных В. В. Основы психолингвистики и теории коммуникации: Курс лекций / В. В. Красных. – М.: ИТДГК «Гнозис», 2001. – 270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Красных В. В. Когнитивная база и прецедентные феномены в системе других единиц и в коммуникации / В. В. Красных, Д. Б. Гудков, </w:t>
      </w:r>
      <w:r w:rsidRPr="00D52AB2">
        <w:rPr>
          <w:sz w:val="28"/>
          <w:szCs w:val="28"/>
        </w:rPr>
        <w:br w:type="textWrapping" w:clear="all"/>
        <w:t xml:space="preserve">И. В. Захаренко, Д. В. Багаева // Вестник Московского университета. – </w:t>
      </w:r>
      <w:r w:rsidRPr="00D52AB2">
        <w:rPr>
          <w:sz w:val="28"/>
          <w:szCs w:val="28"/>
        </w:rPr>
        <w:br w:type="textWrapping" w:clear="all"/>
        <w:t>Сер. 9. Филология. – 1997. – № 3. – С. 64-75.</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Краткий словарь когнитивных терминов / Е. С. Кубрякова, </w:t>
      </w:r>
      <w:r w:rsidRPr="00D52AB2">
        <w:rPr>
          <w:sz w:val="28"/>
          <w:szCs w:val="28"/>
        </w:rPr>
        <w:br w:type="textWrapping" w:clear="all"/>
        <w:t>В. З. Демьянков, Ю. Г. Панкрац, Л. Г. Лузина / Под общ. ред. Е.С.Кубряковой. – М.: Московск. гос. ун-т, 1997. – С. 205.</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Кубрякова Е. С. Образы мира в сознании человека и словообразовательные категории как их составляющие / Е. С. Кубрякова // Известия РАН. Сер. лит. и яз. – 2006. – Том 65, № 2. – С. 3-13.</w:t>
      </w:r>
    </w:p>
    <w:p w:rsidR="00540A7D" w:rsidRPr="00D52AB2" w:rsidRDefault="00540A7D" w:rsidP="00D1122B">
      <w:pPr>
        <w:numPr>
          <w:ilvl w:val="0"/>
          <w:numId w:val="60"/>
        </w:numPr>
        <w:suppressAutoHyphens w:val="0"/>
        <w:spacing w:line="360" w:lineRule="auto"/>
        <w:jc w:val="both"/>
        <w:rPr>
          <w:sz w:val="28"/>
          <w:szCs w:val="28"/>
        </w:rPr>
      </w:pPr>
      <w:r w:rsidRPr="00D52AB2">
        <w:rPr>
          <w:iCs/>
          <w:sz w:val="28"/>
          <w:szCs w:val="28"/>
        </w:rPr>
        <w:lastRenderedPageBreak/>
        <w:t xml:space="preserve"> </w:t>
      </w:r>
      <w:r w:rsidRPr="00D52AB2">
        <w:rPr>
          <w:sz w:val="28"/>
          <w:szCs w:val="28"/>
        </w:rPr>
        <w:t>Кубрякова Е. С. Об установках когнитивной науки и актуальных проблемах когнитивной лингвистики / Е. С. Кубрякова // Вопросы когнитивной лингвистики. – 2004. – № 1. – С. 6-17.</w:t>
      </w:r>
    </w:p>
    <w:p w:rsidR="00540A7D" w:rsidRDefault="00540A7D" w:rsidP="00D1122B">
      <w:pPr>
        <w:numPr>
          <w:ilvl w:val="0"/>
          <w:numId w:val="60"/>
        </w:numPr>
        <w:suppressAutoHyphens w:val="0"/>
        <w:spacing w:line="360" w:lineRule="auto"/>
        <w:jc w:val="both"/>
        <w:rPr>
          <w:sz w:val="28"/>
          <w:szCs w:val="28"/>
        </w:rPr>
      </w:pPr>
      <w:r w:rsidRPr="00D52AB2">
        <w:rPr>
          <w:iCs/>
          <w:sz w:val="28"/>
          <w:szCs w:val="28"/>
        </w:rPr>
        <w:t>Кузьмина Н. А. К</w:t>
      </w:r>
      <w:r w:rsidRPr="00D52AB2">
        <w:rPr>
          <w:sz w:val="28"/>
          <w:szCs w:val="28"/>
        </w:rPr>
        <w:t xml:space="preserve">огнитивные механизмы цитации [Електронний ресурс] /      </w:t>
      </w:r>
      <w:r w:rsidRPr="00D52AB2">
        <w:rPr>
          <w:iCs/>
          <w:sz w:val="28"/>
          <w:szCs w:val="28"/>
        </w:rPr>
        <w:t xml:space="preserve">Н. А. Кузьмина. </w:t>
      </w:r>
      <w:r w:rsidRPr="00D52AB2">
        <w:rPr>
          <w:sz w:val="28"/>
          <w:szCs w:val="28"/>
        </w:rPr>
        <w:t xml:space="preserve">– Режим доступу:  </w:t>
      </w:r>
      <w:hyperlink r:id="rId35" w:history="1">
        <w:r w:rsidRPr="00D52AB2">
          <w:rPr>
            <w:rStyle w:val="af0"/>
            <w:sz w:val="28"/>
            <w:szCs w:val="28"/>
            <w:lang w:val="en-US"/>
          </w:rPr>
          <w:t>http</w:t>
        </w:r>
        <w:r w:rsidRPr="00D52AB2">
          <w:rPr>
            <w:rStyle w:val="af0"/>
            <w:sz w:val="28"/>
            <w:szCs w:val="28"/>
          </w:rPr>
          <w:t>://</w:t>
        </w:r>
        <w:r w:rsidRPr="00D52AB2">
          <w:rPr>
            <w:rStyle w:val="af0"/>
            <w:sz w:val="28"/>
            <w:szCs w:val="28"/>
            <w:lang w:val="en-US"/>
          </w:rPr>
          <w:t>www</w:t>
        </w:r>
        <w:r w:rsidRPr="00D52AB2">
          <w:rPr>
            <w:rStyle w:val="af0"/>
            <w:sz w:val="28"/>
            <w:szCs w:val="28"/>
          </w:rPr>
          <w:t>.</w:t>
        </w:r>
        <w:r w:rsidRPr="00D52AB2">
          <w:rPr>
            <w:rStyle w:val="af0"/>
            <w:sz w:val="28"/>
            <w:szCs w:val="28"/>
            <w:lang w:val="en-US"/>
          </w:rPr>
          <w:t>psu</w:t>
        </w:r>
        <w:r w:rsidRPr="00D52AB2">
          <w:rPr>
            <w:rStyle w:val="af0"/>
            <w:sz w:val="28"/>
            <w:szCs w:val="28"/>
          </w:rPr>
          <w:t>.</w:t>
        </w:r>
        <w:r w:rsidRPr="00D52AB2">
          <w:rPr>
            <w:rStyle w:val="af0"/>
            <w:sz w:val="28"/>
            <w:szCs w:val="28"/>
            <w:lang w:val="en-US"/>
          </w:rPr>
          <w:t>ru</w:t>
        </w:r>
        <w:r w:rsidRPr="00D52AB2">
          <w:rPr>
            <w:rStyle w:val="af0"/>
            <w:sz w:val="28"/>
            <w:szCs w:val="28"/>
          </w:rPr>
          <w:t>/</w:t>
        </w:r>
        <w:r w:rsidRPr="00D52AB2">
          <w:rPr>
            <w:rStyle w:val="af0"/>
            <w:sz w:val="28"/>
            <w:szCs w:val="28"/>
            <w:lang w:val="en-US"/>
          </w:rPr>
          <w:t>pub</w:t>
        </w:r>
        <w:r w:rsidRPr="00D52AB2">
          <w:rPr>
            <w:rStyle w:val="af0"/>
            <w:sz w:val="28"/>
            <w:szCs w:val="28"/>
          </w:rPr>
          <w:t>/</w:t>
        </w:r>
        <w:r w:rsidRPr="00D52AB2">
          <w:rPr>
            <w:rStyle w:val="af0"/>
            <w:sz w:val="28"/>
            <w:szCs w:val="28"/>
            <w:lang w:val="en-US"/>
          </w:rPr>
          <w:t>filolog</w:t>
        </w:r>
        <w:r w:rsidRPr="00D52AB2">
          <w:rPr>
            <w:rStyle w:val="af0"/>
            <w:sz w:val="28"/>
            <w:szCs w:val="28"/>
          </w:rPr>
          <w:t>_1/2_2.</w:t>
        </w:r>
        <w:r w:rsidRPr="00D52AB2">
          <w:rPr>
            <w:rStyle w:val="af0"/>
            <w:sz w:val="28"/>
            <w:szCs w:val="28"/>
            <w:lang w:val="en-US"/>
          </w:rPr>
          <w:t>rtf</w:t>
        </w:r>
      </w:hyperlink>
      <w:r w:rsidRPr="00D52AB2">
        <w:rPr>
          <w:sz w:val="28"/>
          <w:szCs w:val="28"/>
        </w:rPr>
        <w:t xml:space="preserve">. </w:t>
      </w:r>
    </w:p>
    <w:p w:rsidR="00540A7D" w:rsidRPr="00056196" w:rsidRDefault="00540A7D" w:rsidP="00D1122B">
      <w:pPr>
        <w:numPr>
          <w:ilvl w:val="0"/>
          <w:numId w:val="60"/>
        </w:numPr>
        <w:suppressAutoHyphens w:val="0"/>
        <w:spacing w:line="360" w:lineRule="auto"/>
        <w:jc w:val="both"/>
        <w:rPr>
          <w:sz w:val="28"/>
          <w:szCs w:val="28"/>
        </w:rPr>
      </w:pPr>
      <w:r w:rsidRPr="00D52AB2">
        <w:rPr>
          <w:sz w:val="28"/>
          <w:szCs w:val="28"/>
        </w:rPr>
        <w:t>Куклина И. Н. Явления фразеологизации и дефразеологизации в языке современной прессы: дис. ... канд. филол. наук: 10.02.01 /</w:t>
      </w:r>
      <w:r>
        <w:rPr>
          <w:sz w:val="28"/>
          <w:szCs w:val="28"/>
        </w:rPr>
        <w:t xml:space="preserve"> </w:t>
      </w:r>
      <w:r w:rsidRPr="00D52AB2">
        <w:rPr>
          <w:sz w:val="28"/>
          <w:szCs w:val="28"/>
        </w:rPr>
        <w:t>Куклина</w:t>
      </w:r>
      <w:r w:rsidRPr="00056196">
        <w:rPr>
          <w:rFonts w:ascii="TimesNewRomanPS-BoldMT" w:hAnsi="TimesNewRomanPS-BoldMT" w:cs="TimesNewRomanPS-BoldMT"/>
          <w:b/>
          <w:bCs/>
          <w:sz w:val="28"/>
          <w:szCs w:val="28"/>
        </w:rPr>
        <w:t xml:space="preserve"> </w:t>
      </w:r>
      <w:r w:rsidRPr="00056196">
        <w:rPr>
          <w:bCs/>
          <w:sz w:val="28"/>
          <w:szCs w:val="28"/>
        </w:rPr>
        <w:t>Ирина Николаевна</w:t>
      </w:r>
      <w:r w:rsidRPr="00D52AB2">
        <w:rPr>
          <w:sz w:val="28"/>
          <w:szCs w:val="28"/>
        </w:rPr>
        <w:t xml:space="preserve">. – </w:t>
      </w:r>
      <w:r>
        <w:rPr>
          <w:sz w:val="28"/>
          <w:szCs w:val="28"/>
        </w:rPr>
        <w:t>Москва</w:t>
      </w:r>
      <w:r w:rsidRPr="00D52AB2">
        <w:rPr>
          <w:sz w:val="28"/>
          <w:szCs w:val="28"/>
        </w:rPr>
        <w:t>, 200</w:t>
      </w:r>
      <w:r>
        <w:rPr>
          <w:sz w:val="28"/>
          <w:szCs w:val="28"/>
        </w:rPr>
        <w:t>6</w:t>
      </w:r>
      <w:r w:rsidRPr="00D52AB2">
        <w:rPr>
          <w:sz w:val="28"/>
          <w:szCs w:val="28"/>
        </w:rPr>
        <w:t>. – 2</w:t>
      </w:r>
      <w:r>
        <w:rPr>
          <w:sz w:val="28"/>
          <w:szCs w:val="28"/>
        </w:rPr>
        <w:t>51</w:t>
      </w:r>
      <w:r w:rsidRPr="00D52AB2">
        <w:rPr>
          <w:sz w:val="28"/>
          <w:szCs w:val="28"/>
        </w:rPr>
        <w:t xml:space="preserve">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Куранова Т. П. </w:t>
      </w:r>
      <w:r w:rsidRPr="00D52AB2">
        <w:rPr>
          <w:bCs/>
          <w:sz w:val="28"/>
          <w:szCs w:val="28"/>
        </w:rPr>
        <w:t xml:space="preserve">Языковая игра как способ реализации авторской интенции в речи современных телеведущих развлекательного жанра </w:t>
      </w:r>
      <w:r w:rsidRPr="00D52AB2">
        <w:rPr>
          <w:sz w:val="28"/>
          <w:szCs w:val="28"/>
        </w:rPr>
        <w:t xml:space="preserve">(на материале программ Т. Кизякова «Пока все дома» и «Доброе утро, страна!» Саши и Лолиты) [Електронний ресурс] / Т. П. Куранова // Педагогический </w:t>
      </w:r>
      <w:r w:rsidRPr="00D52AB2">
        <w:rPr>
          <w:sz w:val="28"/>
          <w:szCs w:val="28"/>
        </w:rPr>
        <w:br w:type="textWrapping" w:clear="all"/>
        <w:t xml:space="preserve">Вестник. – 2006. – № 2. – Режим доступу: </w:t>
      </w:r>
      <w:hyperlink r:id="rId36" w:history="1">
        <w:r w:rsidRPr="00D52AB2">
          <w:rPr>
            <w:rStyle w:val="af0"/>
            <w:sz w:val="28"/>
            <w:szCs w:val="28"/>
          </w:rPr>
          <w:t>http://www.yspu.yar.ru/vestnik/ number/31/</w:t>
        </w:r>
      </w:hyperlink>
      <w:r w:rsidRPr="00D52AB2">
        <w:rPr>
          <w:sz w:val="28"/>
          <w:szCs w:val="28"/>
        </w:rPr>
        <w:t>.</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Кушнерук С. Л. Использование прецедентных феноменов для ситуативного промоушена в российской печатной рекламе / С. Л. Кушнерук // Политическая лингвистика. – 2006. – Вып. 20. – С. 198-204.</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Липман У. Внешний мир и его картина в нашем сознании [Електронний ресурс] / У. Липман // Социологический журнал. – 2003. – № 2.  – Режим доступу: </w:t>
      </w:r>
      <w:hyperlink r:id="rId37" w:history="1">
        <w:r w:rsidRPr="00D52AB2">
          <w:rPr>
            <w:rStyle w:val="af0"/>
            <w:sz w:val="28"/>
            <w:szCs w:val="28"/>
          </w:rPr>
          <w:t>http://knowledge.isras.ru/sj/</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Лисоченко Л. В. Языковая игра на газетной полосе (в свете металингвистики и теории коммуникации) [Електронний ресурс] /  </w:t>
      </w:r>
      <w:r w:rsidRPr="00D52AB2">
        <w:rPr>
          <w:sz w:val="28"/>
          <w:szCs w:val="28"/>
        </w:rPr>
        <w:br w:type="textWrapping" w:clear="all"/>
        <w:t xml:space="preserve">Л. В. Лисоченко, О. В. Лисоченко. – Режим доступу: </w:t>
      </w:r>
      <w:hyperlink r:id="rId38" w:history="1">
        <w:r w:rsidRPr="00D52AB2">
          <w:rPr>
            <w:rStyle w:val="af0"/>
            <w:sz w:val="28"/>
            <w:szCs w:val="28"/>
            <w:lang w:val="fr-FR"/>
          </w:rPr>
          <w:t>http</w:t>
        </w:r>
        <w:r w:rsidRPr="00D52AB2">
          <w:rPr>
            <w:rStyle w:val="af0"/>
            <w:sz w:val="28"/>
            <w:szCs w:val="28"/>
          </w:rPr>
          <w:t>://</w:t>
        </w:r>
        <w:r w:rsidRPr="00D52AB2">
          <w:rPr>
            <w:rStyle w:val="af0"/>
            <w:sz w:val="28"/>
            <w:szCs w:val="28"/>
            <w:lang w:val="fr-FR"/>
          </w:rPr>
          <w:t>www</w:t>
        </w:r>
        <w:r w:rsidRPr="00D52AB2">
          <w:rPr>
            <w:rStyle w:val="af0"/>
            <w:sz w:val="28"/>
            <w:szCs w:val="28"/>
          </w:rPr>
          <w:t>.</w:t>
        </w:r>
        <w:r w:rsidRPr="00D52AB2">
          <w:rPr>
            <w:rStyle w:val="af0"/>
            <w:sz w:val="28"/>
            <w:szCs w:val="28"/>
            <w:lang w:val="fr-FR"/>
          </w:rPr>
          <w:t>teneta</w:t>
        </w:r>
        <w:r w:rsidRPr="00D52AB2">
          <w:rPr>
            <w:rStyle w:val="af0"/>
            <w:sz w:val="28"/>
            <w:szCs w:val="28"/>
          </w:rPr>
          <w:t>.</w:t>
        </w:r>
        <w:r w:rsidRPr="00D52AB2">
          <w:rPr>
            <w:rStyle w:val="af0"/>
            <w:sz w:val="28"/>
            <w:szCs w:val="28"/>
            <w:lang w:val="fr-FR"/>
          </w:rPr>
          <w:t>ru</w:t>
        </w:r>
        <w:r w:rsidRPr="00D52AB2">
          <w:rPr>
            <w:rStyle w:val="af0"/>
            <w:sz w:val="28"/>
            <w:szCs w:val="28"/>
          </w:rPr>
          <w:t xml:space="preserve">/ </w:t>
        </w:r>
        <w:r w:rsidRPr="00D52AB2">
          <w:rPr>
            <w:rStyle w:val="af0"/>
            <w:sz w:val="28"/>
            <w:szCs w:val="28"/>
            <w:lang w:val="fr-FR"/>
          </w:rPr>
          <w:t>rus</w:t>
        </w:r>
        <w:r w:rsidRPr="00D52AB2">
          <w:rPr>
            <w:rStyle w:val="af0"/>
            <w:sz w:val="28"/>
            <w:szCs w:val="28"/>
          </w:rPr>
          <w:t>/</w:t>
        </w:r>
        <w:r w:rsidRPr="00D52AB2">
          <w:rPr>
            <w:rStyle w:val="af0"/>
            <w:sz w:val="28"/>
            <w:szCs w:val="28"/>
            <w:lang w:val="fr-FR"/>
          </w:rPr>
          <w:t>le</w:t>
        </w:r>
        <w:r w:rsidRPr="00D52AB2">
          <w:rPr>
            <w:rStyle w:val="af0"/>
            <w:sz w:val="28"/>
            <w:szCs w:val="28"/>
          </w:rPr>
          <w:t>/</w:t>
        </w:r>
        <w:r w:rsidRPr="00D52AB2">
          <w:rPr>
            <w:rStyle w:val="af0"/>
            <w:sz w:val="28"/>
            <w:szCs w:val="28"/>
            <w:lang w:val="fr-FR"/>
          </w:rPr>
          <w:t>lisochenko</w:t>
        </w:r>
        <w:r w:rsidRPr="00D52AB2">
          <w:rPr>
            <w:rStyle w:val="af0"/>
            <w:sz w:val="28"/>
            <w:szCs w:val="28"/>
          </w:rPr>
          <w:t>_</w:t>
        </w:r>
        <w:r w:rsidRPr="00D52AB2">
          <w:rPr>
            <w:rStyle w:val="af0"/>
            <w:sz w:val="28"/>
            <w:szCs w:val="28"/>
            <w:lang w:val="fr-FR"/>
          </w:rPr>
          <w:t>jaee</w:t>
        </w:r>
        <w:r w:rsidRPr="00D52AB2">
          <w:rPr>
            <w:rStyle w:val="af0"/>
            <w:sz w:val="28"/>
            <w:szCs w:val="28"/>
          </w:rPr>
          <w:t>.</w:t>
        </w:r>
        <w:r w:rsidRPr="00D52AB2">
          <w:rPr>
            <w:rStyle w:val="af0"/>
            <w:sz w:val="28"/>
            <w:szCs w:val="28"/>
            <w:lang w:val="fr-FR"/>
          </w:rPr>
          <w:t>htm</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Лукин Л. В. Художественный текст: Основы лингвистической теории и элементы анализа [Електронний ресурс] / Л. В. Лукин. – Режим доступу: </w:t>
      </w:r>
      <w:hyperlink r:id="rId39" w:history="1">
        <w:r w:rsidRPr="00D52AB2">
          <w:rPr>
            <w:rStyle w:val="af0"/>
            <w:sz w:val="28"/>
            <w:szCs w:val="28"/>
          </w:rPr>
          <w:t>http://www.gramota.ru/lukin.html?sod.htm</w:t>
        </w:r>
      </w:hyperlink>
      <w:r w:rsidRPr="00D52AB2">
        <w:rPr>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rPr>
        <w:t>Макарова А.</w:t>
      </w:r>
      <w:r w:rsidRPr="00D52AB2">
        <w:rPr>
          <w:sz w:val="28"/>
          <w:szCs w:val="28"/>
          <w:lang w:val="uk-UA"/>
        </w:rPr>
        <w:t xml:space="preserve"> </w:t>
      </w:r>
      <w:r w:rsidRPr="00D52AB2">
        <w:rPr>
          <w:sz w:val="28"/>
          <w:szCs w:val="28"/>
        </w:rPr>
        <w:t xml:space="preserve">В. </w:t>
      </w:r>
      <w:r w:rsidRPr="00D52AB2">
        <w:rPr>
          <w:sz w:val="28"/>
          <w:szCs w:val="28"/>
          <w:lang w:val="uk-UA"/>
        </w:rPr>
        <w:t xml:space="preserve">До питання інтертекстуальності та її класифікаційних принципів / </w:t>
      </w:r>
      <w:r w:rsidRPr="00D52AB2">
        <w:rPr>
          <w:sz w:val="28"/>
          <w:szCs w:val="28"/>
        </w:rPr>
        <w:t>А.</w:t>
      </w:r>
      <w:r w:rsidRPr="00D52AB2">
        <w:rPr>
          <w:sz w:val="28"/>
          <w:szCs w:val="28"/>
          <w:lang w:val="uk-UA"/>
        </w:rPr>
        <w:t xml:space="preserve"> </w:t>
      </w:r>
      <w:r w:rsidRPr="00D52AB2">
        <w:rPr>
          <w:sz w:val="28"/>
          <w:szCs w:val="28"/>
        </w:rPr>
        <w:t xml:space="preserve">В. Макарова </w:t>
      </w:r>
      <w:r w:rsidRPr="00D52AB2">
        <w:rPr>
          <w:sz w:val="28"/>
          <w:szCs w:val="28"/>
          <w:lang w:val="uk-UA"/>
        </w:rPr>
        <w:t xml:space="preserve">// Тези доповідей "60 років ЮНЕСКО: погляд у майбутнє". – Наук. конф. (22-23 лютого 2006року) / Відп. ред. </w:t>
      </w:r>
      <w:r w:rsidRPr="00D52AB2">
        <w:rPr>
          <w:sz w:val="28"/>
          <w:szCs w:val="28"/>
          <w:lang w:val="uk-UA"/>
        </w:rPr>
        <w:br w:type="textWrapping" w:clear="all"/>
        <w:t>А. М. Чернуха. – К.: Вид. центр КНЛУ, 2006. – С.</w:t>
      </w:r>
      <w:r w:rsidRPr="00D52AB2">
        <w:rPr>
          <w:sz w:val="28"/>
          <w:szCs w:val="28"/>
        </w:rPr>
        <w:t xml:space="preserve"> </w:t>
      </w:r>
      <w:r w:rsidRPr="00D52AB2">
        <w:rPr>
          <w:sz w:val="28"/>
          <w:szCs w:val="28"/>
          <w:lang w:val="uk-UA"/>
        </w:rPr>
        <w:t>134-136.</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lastRenderedPageBreak/>
        <w:t>Макарова А.</w:t>
      </w:r>
      <w:r w:rsidRPr="00D52AB2">
        <w:rPr>
          <w:sz w:val="28"/>
          <w:szCs w:val="28"/>
          <w:lang w:val="uk-UA"/>
        </w:rPr>
        <w:t xml:space="preserve"> </w:t>
      </w:r>
      <w:r w:rsidRPr="00D52AB2">
        <w:rPr>
          <w:sz w:val="28"/>
          <w:szCs w:val="28"/>
        </w:rPr>
        <w:t>В. Категорія інтертекстуальності: витоки, засади, сучасне бачення</w:t>
      </w:r>
      <w:r w:rsidRPr="00D52AB2">
        <w:rPr>
          <w:sz w:val="28"/>
          <w:szCs w:val="28"/>
          <w:lang w:val="uk-UA"/>
        </w:rPr>
        <w:t xml:space="preserve"> / </w:t>
      </w:r>
      <w:r w:rsidRPr="00D52AB2">
        <w:rPr>
          <w:sz w:val="28"/>
          <w:szCs w:val="28"/>
        </w:rPr>
        <w:t>А.</w:t>
      </w:r>
      <w:r w:rsidRPr="00D52AB2">
        <w:rPr>
          <w:sz w:val="28"/>
          <w:szCs w:val="28"/>
          <w:lang w:val="uk-UA"/>
        </w:rPr>
        <w:t xml:space="preserve"> </w:t>
      </w:r>
      <w:r w:rsidRPr="00D52AB2">
        <w:rPr>
          <w:sz w:val="28"/>
          <w:szCs w:val="28"/>
        </w:rPr>
        <w:t xml:space="preserve">В. Макарова // Проблеми семантики слова, речення, тексту: </w:t>
      </w:r>
      <w:r w:rsidRPr="00D52AB2">
        <w:rPr>
          <w:sz w:val="28"/>
          <w:szCs w:val="28"/>
        </w:rPr>
        <w:br w:type="textWrapping" w:clear="all"/>
        <w:t>Зб. наук. пр. – 2005. – Вип. 15. - С. 7-11.</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Маклецова И.</w:t>
      </w:r>
      <w:r w:rsidRPr="00D52AB2">
        <w:rPr>
          <w:sz w:val="28"/>
          <w:szCs w:val="28"/>
          <w:lang w:val="uk-UA"/>
        </w:rPr>
        <w:t xml:space="preserve"> </w:t>
      </w:r>
      <w:r w:rsidRPr="00D52AB2">
        <w:rPr>
          <w:sz w:val="28"/>
          <w:szCs w:val="28"/>
        </w:rPr>
        <w:t>С. Влияние заголовка на организацию политического дискурса (на примере немецких и русских статей)</w:t>
      </w:r>
      <w:r w:rsidRPr="00D52AB2">
        <w:rPr>
          <w:sz w:val="28"/>
          <w:szCs w:val="28"/>
          <w:lang w:val="uk-UA"/>
        </w:rPr>
        <w:t xml:space="preserve"> [Електронний ресурс] / </w:t>
      </w:r>
      <w:r w:rsidRPr="00D52AB2">
        <w:rPr>
          <w:sz w:val="28"/>
          <w:szCs w:val="28"/>
          <w:lang w:val="uk-UA"/>
        </w:rPr>
        <w:br w:type="textWrapping" w:clear="all"/>
      </w:r>
      <w:r w:rsidRPr="00D52AB2">
        <w:rPr>
          <w:sz w:val="28"/>
          <w:szCs w:val="28"/>
        </w:rPr>
        <w:t>И.</w:t>
      </w:r>
      <w:r w:rsidRPr="00D52AB2">
        <w:rPr>
          <w:sz w:val="28"/>
          <w:szCs w:val="28"/>
          <w:lang w:val="uk-UA"/>
        </w:rPr>
        <w:t xml:space="preserve"> </w:t>
      </w:r>
      <w:r w:rsidRPr="00D52AB2">
        <w:rPr>
          <w:sz w:val="28"/>
          <w:szCs w:val="28"/>
        </w:rPr>
        <w:t xml:space="preserve">С. Маклецова. – Режим доступу:  </w:t>
      </w:r>
      <w:hyperlink r:id="rId40" w:history="1">
        <w:r w:rsidRPr="00D52AB2">
          <w:rPr>
            <w:rStyle w:val="af0"/>
            <w:sz w:val="28"/>
            <w:szCs w:val="28"/>
            <w:lang w:val="fr-FR"/>
          </w:rPr>
          <w:t>http</w:t>
        </w:r>
        <w:r w:rsidRPr="00D52AB2">
          <w:rPr>
            <w:rStyle w:val="af0"/>
            <w:sz w:val="28"/>
            <w:szCs w:val="28"/>
          </w:rPr>
          <w:t>://</w:t>
        </w:r>
        <w:r w:rsidRPr="00D52AB2">
          <w:rPr>
            <w:rStyle w:val="af0"/>
            <w:sz w:val="28"/>
            <w:szCs w:val="28"/>
            <w:lang w:val="fr-FR"/>
          </w:rPr>
          <w:t>www</w:t>
        </w:r>
        <w:r w:rsidRPr="00D52AB2">
          <w:rPr>
            <w:rStyle w:val="af0"/>
            <w:sz w:val="28"/>
            <w:szCs w:val="28"/>
          </w:rPr>
          <w:t>.</w:t>
        </w:r>
        <w:r w:rsidRPr="00D52AB2">
          <w:rPr>
            <w:rStyle w:val="af0"/>
            <w:sz w:val="28"/>
            <w:szCs w:val="28"/>
            <w:lang w:val="fr-FR"/>
          </w:rPr>
          <w:t>rusnauka</w:t>
        </w:r>
        <w:r w:rsidRPr="00D52AB2">
          <w:rPr>
            <w:rStyle w:val="af0"/>
            <w:sz w:val="28"/>
            <w:szCs w:val="28"/>
          </w:rPr>
          <w:t>.</w:t>
        </w:r>
        <w:r w:rsidRPr="00D52AB2">
          <w:rPr>
            <w:rStyle w:val="af0"/>
            <w:sz w:val="28"/>
            <w:szCs w:val="28"/>
            <w:lang w:val="fr-FR"/>
          </w:rPr>
          <w:t>com</w:t>
        </w:r>
        <w:r w:rsidRPr="00D52AB2">
          <w:rPr>
            <w:rStyle w:val="af0"/>
            <w:sz w:val="28"/>
            <w:szCs w:val="28"/>
          </w:rPr>
          <w:t>/</w:t>
        </w:r>
        <w:r w:rsidRPr="00D52AB2">
          <w:rPr>
            <w:rStyle w:val="af0"/>
            <w:sz w:val="28"/>
            <w:szCs w:val="28"/>
            <w:lang w:val="fr-FR"/>
          </w:rPr>
          <w:t>TIP</w:t>
        </w:r>
        <w:r w:rsidRPr="00D52AB2">
          <w:rPr>
            <w:rStyle w:val="af0"/>
            <w:sz w:val="28"/>
            <w:szCs w:val="28"/>
          </w:rPr>
          <w:t>/</w:t>
        </w:r>
        <w:r w:rsidRPr="00D52AB2">
          <w:rPr>
            <w:rStyle w:val="af0"/>
            <w:sz w:val="28"/>
            <w:szCs w:val="28"/>
            <w:lang w:val="fr-FR"/>
          </w:rPr>
          <w:t>All</w:t>
        </w:r>
        <w:r w:rsidRPr="00D52AB2">
          <w:rPr>
            <w:rStyle w:val="af0"/>
            <w:sz w:val="28"/>
            <w:szCs w:val="28"/>
          </w:rPr>
          <w:t xml:space="preserve">/ </w:t>
        </w:r>
        <w:r w:rsidRPr="00D52AB2">
          <w:rPr>
            <w:rStyle w:val="af0"/>
            <w:sz w:val="28"/>
            <w:szCs w:val="28"/>
            <w:lang w:val="fr-FR"/>
          </w:rPr>
          <w:t>Filology</w:t>
        </w:r>
        <w:r w:rsidRPr="00D52AB2">
          <w:rPr>
            <w:rStyle w:val="af0"/>
            <w:sz w:val="28"/>
            <w:szCs w:val="28"/>
          </w:rPr>
          <w:t>/27.</w:t>
        </w:r>
        <w:r w:rsidRPr="00D52AB2">
          <w:rPr>
            <w:rStyle w:val="af0"/>
            <w:sz w:val="28"/>
            <w:szCs w:val="28"/>
            <w:lang w:val="fr-FR"/>
          </w:rPr>
          <w:t>html</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Маковська</w:t>
      </w:r>
      <w:bookmarkStart w:id="3" w:name="_Toc40158277"/>
      <w:r w:rsidRPr="00D52AB2">
        <w:rPr>
          <w:sz w:val="28"/>
          <w:szCs w:val="28"/>
        </w:rPr>
        <w:t xml:space="preserve"> Н. М. Культурно-соціумні знання у когнітивному </w:t>
      </w:r>
      <w:r w:rsidRPr="00D52AB2">
        <w:rPr>
          <w:sz w:val="28"/>
          <w:szCs w:val="28"/>
        </w:rPr>
        <w:br/>
        <w:t>просторі мовної особистості</w:t>
      </w:r>
      <w:bookmarkEnd w:id="3"/>
      <w:r w:rsidRPr="00D52AB2">
        <w:rPr>
          <w:sz w:val="28"/>
          <w:szCs w:val="28"/>
        </w:rPr>
        <w:t xml:space="preserve"> [Електронний ресурс] / Н. М. Маковська // Культура народов Причерноморья. – Симферополь: Межвузовский центр "Крым", 2003. – Режим доступу: </w:t>
      </w:r>
      <w:hyperlink r:id="rId41" w:history="1">
        <w:r w:rsidRPr="00D52AB2">
          <w:rPr>
            <w:rStyle w:val="af0"/>
            <w:sz w:val="28"/>
            <w:szCs w:val="28"/>
          </w:rPr>
          <w:t>http://www.crimea.edu/tnu/magazine/culture/ culture37/index.htm</w:t>
        </w:r>
      </w:hyperlink>
      <w:r w:rsidRPr="00D52AB2">
        <w:rPr>
          <w:sz w:val="28"/>
          <w:szCs w:val="28"/>
        </w:rPr>
        <w:t>.</w:t>
      </w:r>
    </w:p>
    <w:p w:rsidR="00540A7D" w:rsidRPr="00D52AB2" w:rsidRDefault="00540A7D" w:rsidP="00D1122B">
      <w:pPr>
        <w:numPr>
          <w:ilvl w:val="0"/>
          <w:numId w:val="60"/>
        </w:numPr>
        <w:suppressAutoHyphens w:val="0"/>
        <w:spacing w:line="360" w:lineRule="auto"/>
        <w:jc w:val="both"/>
        <w:rPr>
          <w:sz w:val="28"/>
          <w:szCs w:val="28"/>
        </w:rPr>
      </w:pPr>
      <w:r w:rsidRPr="00D52AB2">
        <w:rPr>
          <w:bCs/>
          <w:iCs/>
          <w:color w:val="000000"/>
          <w:sz w:val="28"/>
          <w:szCs w:val="28"/>
        </w:rPr>
        <w:t>Манерно</w:t>
      </w:r>
      <w:r w:rsidRPr="00D52AB2">
        <w:rPr>
          <w:bCs/>
          <w:color w:val="000000"/>
          <w:sz w:val="28"/>
          <w:szCs w:val="28"/>
        </w:rPr>
        <w:t xml:space="preserve"> </w:t>
      </w:r>
      <w:r w:rsidRPr="00D52AB2">
        <w:rPr>
          <w:bCs/>
          <w:iCs/>
          <w:color w:val="000000"/>
          <w:sz w:val="28"/>
          <w:szCs w:val="28"/>
        </w:rPr>
        <w:t xml:space="preserve">Л. А. </w:t>
      </w:r>
      <w:r w:rsidRPr="00D52AB2">
        <w:rPr>
          <w:bCs/>
          <w:color w:val="000000"/>
          <w:sz w:val="28"/>
          <w:szCs w:val="28"/>
        </w:rPr>
        <w:t xml:space="preserve">Основы концептуального интегрирования ментальных пространств / </w:t>
      </w:r>
      <w:r w:rsidRPr="00D52AB2">
        <w:rPr>
          <w:bCs/>
          <w:iCs/>
          <w:color w:val="000000"/>
          <w:sz w:val="28"/>
          <w:szCs w:val="28"/>
        </w:rPr>
        <w:t>Л. А. Манерно</w:t>
      </w:r>
      <w:r w:rsidRPr="00D52AB2">
        <w:rPr>
          <w:bCs/>
          <w:color w:val="000000"/>
          <w:sz w:val="28"/>
          <w:szCs w:val="28"/>
        </w:rPr>
        <w:t xml:space="preserve"> //</w:t>
      </w:r>
      <w:r w:rsidRPr="00D52AB2">
        <w:rPr>
          <w:sz w:val="28"/>
          <w:szCs w:val="28"/>
        </w:rPr>
        <w:t xml:space="preserve"> Текст и дискурс: традиционный и когнитивно-функциональный аспекты исследования. – 2002. – С. 22-34.</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Мариненко П.</w:t>
      </w:r>
      <w:r w:rsidRPr="00D52AB2">
        <w:rPr>
          <w:sz w:val="28"/>
          <w:szCs w:val="28"/>
          <w:lang w:val="uk-UA"/>
        </w:rPr>
        <w:t xml:space="preserve"> </w:t>
      </w:r>
      <w:r w:rsidRPr="00D52AB2">
        <w:rPr>
          <w:sz w:val="28"/>
          <w:szCs w:val="28"/>
        </w:rPr>
        <w:t xml:space="preserve">І. </w:t>
      </w:r>
      <w:r w:rsidRPr="00D52AB2">
        <w:rPr>
          <w:bCs/>
          <w:sz w:val="28"/>
          <w:szCs w:val="28"/>
        </w:rPr>
        <w:t xml:space="preserve">Лексичні новотвори в сучасній іспанській мові: структурний та семантичний аспекти: </w:t>
      </w:r>
      <w:r w:rsidRPr="00D52AB2">
        <w:rPr>
          <w:sz w:val="28"/>
          <w:szCs w:val="28"/>
        </w:rPr>
        <w:t>дис. ... канд. филол. наук: 10.02.05</w:t>
      </w:r>
      <w:r w:rsidRPr="00D52AB2">
        <w:rPr>
          <w:sz w:val="28"/>
          <w:szCs w:val="28"/>
          <w:lang w:val="uk-UA"/>
        </w:rPr>
        <w:t xml:space="preserve"> / </w:t>
      </w:r>
      <w:r w:rsidRPr="00D52AB2">
        <w:rPr>
          <w:sz w:val="28"/>
          <w:szCs w:val="28"/>
          <w:lang w:val="uk-UA"/>
        </w:rPr>
        <w:br w:type="textWrapping" w:clear="all"/>
      </w:r>
      <w:r w:rsidRPr="00D52AB2">
        <w:rPr>
          <w:sz w:val="28"/>
          <w:szCs w:val="28"/>
        </w:rPr>
        <w:t>Мариненко</w:t>
      </w:r>
      <w:r w:rsidRPr="00D52AB2">
        <w:rPr>
          <w:sz w:val="28"/>
          <w:szCs w:val="28"/>
          <w:lang w:val="uk-UA"/>
        </w:rPr>
        <w:t>.</w:t>
      </w:r>
      <w:r w:rsidRPr="00D52AB2">
        <w:rPr>
          <w:b/>
          <w:bCs/>
          <w:sz w:val="28"/>
          <w:szCs w:val="28"/>
          <w:lang w:val="uk-UA"/>
        </w:rPr>
        <w:t xml:space="preserve"> </w:t>
      </w:r>
      <w:r w:rsidRPr="00D52AB2">
        <w:rPr>
          <w:bCs/>
          <w:sz w:val="28"/>
          <w:szCs w:val="28"/>
          <w:lang w:val="uk-UA"/>
        </w:rPr>
        <w:t>Павло Ігорович.</w:t>
      </w:r>
      <w:r w:rsidRPr="00D52AB2">
        <w:rPr>
          <w:sz w:val="28"/>
          <w:szCs w:val="28"/>
        </w:rPr>
        <w:t xml:space="preserve"> – Київ, 2006</w:t>
      </w:r>
      <w:r w:rsidRPr="00D52AB2">
        <w:rPr>
          <w:sz w:val="28"/>
          <w:szCs w:val="28"/>
          <w:lang w:val="uk-UA"/>
        </w:rPr>
        <w:t>. – 277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Маркелова Е. В. Когнитивно-семантическая структура имен деятельности (на материале русских пословиц о труде и лени): автореф. дис. на соискание ученой степени канд. филол. наук: спец. 10.02.01</w:t>
      </w:r>
      <w:r w:rsidRPr="00D52AB2">
        <w:t xml:space="preserve"> </w:t>
      </w:r>
      <w:r w:rsidRPr="00D52AB2">
        <w:rPr>
          <w:sz w:val="28"/>
          <w:szCs w:val="28"/>
        </w:rPr>
        <w:t xml:space="preserve">„Русский язык”/  </w:t>
      </w:r>
      <w:r w:rsidRPr="00D52AB2">
        <w:rPr>
          <w:sz w:val="28"/>
          <w:szCs w:val="28"/>
        </w:rPr>
        <w:br w:type="textWrapping" w:clear="all"/>
        <w:t>Е. В. Маркелова. – Томск, 2004. – 17 с.</w:t>
      </w:r>
    </w:p>
    <w:p w:rsidR="00540A7D" w:rsidRPr="00D52AB2" w:rsidRDefault="00540A7D" w:rsidP="00D1122B">
      <w:pPr>
        <w:numPr>
          <w:ilvl w:val="0"/>
          <w:numId w:val="60"/>
        </w:numPr>
        <w:suppressAutoHyphens w:val="0"/>
        <w:spacing w:line="360" w:lineRule="auto"/>
        <w:jc w:val="both"/>
        <w:rPr>
          <w:iCs/>
          <w:sz w:val="28"/>
          <w:szCs w:val="28"/>
        </w:rPr>
      </w:pPr>
      <w:r w:rsidRPr="00D52AB2">
        <w:rPr>
          <w:sz w:val="28"/>
          <w:szCs w:val="28"/>
        </w:rPr>
        <w:t xml:space="preserve">Мартынюк А. П. Концепт в структуре значения коммуникативного знака /     А. П. Мартынюк // Вісник ХНУ. Когнітивні аспекти іншомовної </w:t>
      </w:r>
      <w:r w:rsidRPr="00D52AB2">
        <w:rPr>
          <w:sz w:val="28"/>
          <w:szCs w:val="28"/>
        </w:rPr>
        <w:br w:type="textWrapping" w:clear="all"/>
        <w:t>комунікації. – 2003.</w:t>
      </w:r>
      <w:r w:rsidRPr="00D52AB2">
        <w:rPr>
          <w:iCs/>
          <w:sz w:val="28"/>
          <w:szCs w:val="28"/>
        </w:rPr>
        <w:t xml:space="preserve"> – </w:t>
      </w:r>
      <w:r w:rsidRPr="00D52AB2">
        <w:rPr>
          <w:sz w:val="28"/>
          <w:szCs w:val="28"/>
        </w:rPr>
        <w:t>№ 586. – С.</w:t>
      </w:r>
      <w:r w:rsidRPr="00D52AB2">
        <w:rPr>
          <w:sz w:val="28"/>
          <w:szCs w:val="28"/>
          <w:lang w:val="en-US"/>
        </w:rPr>
        <w:t xml:space="preserve"> </w:t>
      </w:r>
      <w:r w:rsidRPr="00D52AB2">
        <w:rPr>
          <w:sz w:val="28"/>
          <w:szCs w:val="28"/>
        </w:rPr>
        <w:t>112-116.</w:t>
      </w:r>
      <w:r w:rsidRPr="00D52AB2">
        <w:rPr>
          <w:iCs/>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Марчук Ю. В. Прецедентні феномени у національній концептосфері мовного соціуму / Ю. В. Марчук // Проблеми семантики слова, речення, тексту: Зб. наук. пр. – 2006.  – Вип. 17.– С. 224-229.</w:t>
      </w:r>
    </w:p>
    <w:p w:rsidR="00540A7D" w:rsidRPr="00D52AB2" w:rsidRDefault="00540A7D" w:rsidP="00D1122B">
      <w:pPr>
        <w:numPr>
          <w:ilvl w:val="0"/>
          <w:numId w:val="60"/>
        </w:numPr>
        <w:suppressAutoHyphens w:val="0"/>
        <w:spacing w:line="360" w:lineRule="auto"/>
        <w:jc w:val="both"/>
        <w:rPr>
          <w:iCs/>
          <w:sz w:val="28"/>
          <w:szCs w:val="28"/>
        </w:rPr>
      </w:pPr>
      <w:r w:rsidRPr="00D52AB2">
        <w:rPr>
          <w:iCs/>
          <w:sz w:val="28"/>
          <w:szCs w:val="28"/>
        </w:rPr>
        <w:t xml:space="preserve">Марчук Ю. В. Прецедентні феномени у національній концептосфері франкомовного соціуму / Ю. В. Марчук // Франція та Україна, науково-практичний досвід у контексті діалогу національних культур. ХІІ Міжнародна </w:t>
      </w:r>
      <w:r w:rsidRPr="00D52AB2">
        <w:rPr>
          <w:iCs/>
          <w:sz w:val="28"/>
          <w:szCs w:val="28"/>
        </w:rPr>
        <w:lastRenderedPageBreak/>
        <w:t xml:space="preserve">конференція: Матеріали. – Дніпропетровськ: </w:t>
      </w:r>
      <w:r w:rsidRPr="00D52AB2">
        <w:rPr>
          <w:iCs/>
          <w:sz w:val="28"/>
          <w:szCs w:val="28"/>
        </w:rPr>
        <w:br w:type="textWrapping" w:clear="all"/>
        <w:t>"Пороги", 2007. – С. 23-25.</w:t>
      </w:r>
    </w:p>
    <w:p w:rsidR="00540A7D" w:rsidRPr="00D52AB2" w:rsidRDefault="00540A7D" w:rsidP="00D1122B">
      <w:pPr>
        <w:numPr>
          <w:ilvl w:val="0"/>
          <w:numId w:val="60"/>
        </w:numPr>
        <w:suppressAutoHyphens w:val="0"/>
        <w:spacing w:line="360" w:lineRule="auto"/>
        <w:jc w:val="both"/>
        <w:rPr>
          <w:iCs/>
          <w:sz w:val="28"/>
          <w:szCs w:val="28"/>
        </w:rPr>
      </w:pPr>
      <w:r w:rsidRPr="00D52AB2">
        <w:rPr>
          <w:sz w:val="28"/>
          <w:szCs w:val="28"/>
        </w:rPr>
        <w:t xml:space="preserve">Массовая коммуникация [Електронний ресурс]. – Режим доступу:  </w:t>
      </w:r>
      <w:hyperlink r:id="rId42" w:history="1">
        <w:r w:rsidRPr="00D52AB2">
          <w:rPr>
            <w:rStyle w:val="af0"/>
            <w:sz w:val="28"/>
            <w:szCs w:val="28"/>
          </w:rPr>
          <w:t>http://(www.glossary.ru/cgi-bin/gl_sch2.cgi?RMgxxuig9!ot(uwsg.o9</w:t>
        </w:r>
      </w:hyperlink>
      <w:r w:rsidRPr="00D52AB2">
        <w:rPr>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t xml:space="preserve">Мерзлікіна О. В. Прагматична обумовленість функціонування прислів’їв в аргументативному дискурсі / О. В. Мерзлікіна // Проблеми семантики слова, речення та тексту: Зб. наук. пр. – 2002. – Вип. 1. – С. 140-143.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t>Мецлер А. А Прагматика коммуникативных единиц / А. А. Мецлер. – Кишинев: Штиница, 1990. – 86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Минский М. Фреймы для представления знаний</w:t>
      </w:r>
      <w:r w:rsidRPr="00D52AB2">
        <w:rPr>
          <w:sz w:val="28"/>
          <w:szCs w:val="28"/>
          <w:lang w:val="uk-UA"/>
        </w:rPr>
        <w:t xml:space="preserve"> / </w:t>
      </w:r>
      <w:r w:rsidRPr="00D52AB2">
        <w:rPr>
          <w:sz w:val="28"/>
          <w:szCs w:val="28"/>
        </w:rPr>
        <w:t xml:space="preserve">Минский М. – </w:t>
      </w:r>
      <w:r w:rsidRPr="00D52AB2">
        <w:rPr>
          <w:sz w:val="28"/>
          <w:szCs w:val="28"/>
        </w:rPr>
        <w:br w:type="textWrapping" w:clear="all"/>
        <w:t>М.: Энергия, 1979. – 151с.</w:t>
      </w:r>
    </w:p>
    <w:p w:rsidR="00540A7D" w:rsidRPr="00D52AB2" w:rsidRDefault="00540A7D" w:rsidP="00D1122B">
      <w:pPr>
        <w:numPr>
          <w:ilvl w:val="0"/>
          <w:numId w:val="60"/>
        </w:numPr>
        <w:suppressAutoHyphens w:val="0"/>
        <w:spacing w:line="360" w:lineRule="auto"/>
        <w:jc w:val="both"/>
        <w:rPr>
          <w:iCs/>
          <w:sz w:val="28"/>
          <w:szCs w:val="28"/>
        </w:rPr>
      </w:pPr>
      <w:r w:rsidRPr="00D52AB2">
        <w:rPr>
          <w:sz w:val="28"/>
          <w:szCs w:val="28"/>
        </w:rPr>
        <w:t>Мокиенко В. М</w:t>
      </w:r>
      <w:r>
        <w:rPr>
          <w:sz w:val="28"/>
          <w:szCs w:val="28"/>
        </w:rPr>
        <w:t>.</w:t>
      </w:r>
      <w:r w:rsidRPr="00D52AB2">
        <w:rPr>
          <w:sz w:val="28"/>
          <w:szCs w:val="28"/>
        </w:rPr>
        <w:t xml:space="preserve"> Словарь крылатых выражений Пушкина / В. М. Мокиенко, К. П. Сидоренко. – Спб.: СПбГУ, Фолио-Пресс, 1999. – 752 с. </w:t>
      </w:r>
    </w:p>
    <w:p w:rsidR="00540A7D" w:rsidRPr="00D52AB2" w:rsidRDefault="00540A7D" w:rsidP="00D1122B">
      <w:pPr>
        <w:numPr>
          <w:ilvl w:val="0"/>
          <w:numId w:val="60"/>
        </w:numPr>
        <w:suppressAutoHyphens w:val="0"/>
        <w:spacing w:line="360" w:lineRule="auto"/>
        <w:jc w:val="both"/>
        <w:rPr>
          <w:iCs/>
          <w:sz w:val="28"/>
          <w:szCs w:val="28"/>
        </w:rPr>
      </w:pPr>
      <w:r w:rsidRPr="00D52AB2">
        <w:rPr>
          <w:sz w:val="28"/>
          <w:szCs w:val="28"/>
        </w:rPr>
        <w:t>Морозова И. Слагая слоганы / Морозова И. – М.: Рип-Холдинг, 1998. – 320 с.</w:t>
      </w:r>
    </w:p>
    <w:p w:rsidR="00540A7D" w:rsidRPr="00D52AB2" w:rsidRDefault="00540A7D" w:rsidP="00D1122B">
      <w:pPr>
        <w:numPr>
          <w:ilvl w:val="0"/>
          <w:numId w:val="60"/>
        </w:numPr>
        <w:suppressAutoHyphens w:val="0"/>
        <w:spacing w:line="360" w:lineRule="auto"/>
        <w:jc w:val="both"/>
        <w:rPr>
          <w:iCs/>
          <w:sz w:val="28"/>
          <w:szCs w:val="28"/>
        </w:rPr>
      </w:pPr>
      <w:r w:rsidRPr="00D52AB2">
        <w:rPr>
          <w:bCs/>
          <w:color w:val="000000"/>
          <w:sz w:val="28"/>
          <w:szCs w:val="28"/>
        </w:rPr>
        <w:t>Моторин В. В. Перспективы изучения аргументации в публицистическом тексте [Електронний ресурс] / В. В. Моторин // Медиаскоп. – Режим доступа:</w:t>
      </w:r>
      <w:r w:rsidRPr="00D52AB2">
        <w:rPr>
          <w:sz w:val="28"/>
          <w:szCs w:val="28"/>
        </w:rPr>
        <w:t xml:space="preserve"> </w:t>
      </w:r>
      <w:hyperlink r:id="rId43" w:history="1">
        <w:r w:rsidRPr="00D52AB2">
          <w:rPr>
            <w:rStyle w:val="af0"/>
            <w:sz w:val="28"/>
            <w:szCs w:val="28"/>
          </w:rPr>
          <w:t>http://www.mediascope.ru/index.php?option=com_content&amp;task=view &amp;id=182&amp;Itemid=38</w:t>
        </w:r>
      </w:hyperlink>
    </w:p>
    <w:p w:rsidR="00540A7D" w:rsidRPr="00D52AB2" w:rsidRDefault="00540A7D" w:rsidP="00D1122B">
      <w:pPr>
        <w:numPr>
          <w:ilvl w:val="0"/>
          <w:numId w:val="60"/>
        </w:numPr>
        <w:suppressAutoHyphens w:val="0"/>
        <w:spacing w:line="360" w:lineRule="auto"/>
        <w:jc w:val="both"/>
        <w:rPr>
          <w:iCs/>
          <w:sz w:val="28"/>
          <w:szCs w:val="28"/>
        </w:rPr>
      </w:pPr>
      <w:r w:rsidRPr="00D52AB2">
        <w:rPr>
          <w:sz w:val="28"/>
          <w:szCs w:val="28"/>
        </w:rPr>
        <w:t xml:space="preserve">Мусхелишвили Н. Л. Значение текста как внутренний образ /                           Н. Л. Мусхелишвили, Ю. А. Шрейдер // Вопросы психологии. – </w:t>
      </w:r>
      <w:r w:rsidRPr="00D52AB2">
        <w:rPr>
          <w:sz w:val="28"/>
          <w:szCs w:val="28"/>
        </w:rPr>
        <w:br w:type="textWrapping" w:clear="all"/>
        <w:t>1997. – С. 79-91.</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Найдюк О. В. </w:t>
      </w:r>
      <w:r>
        <w:rPr>
          <w:sz w:val="28"/>
          <w:szCs w:val="28"/>
        </w:rPr>
        <w:t>Семантичні та функціональні особливості прецедентних феноменів у німецькомовному дискурсі</w:t>
      </w:r>
      <w:r w:rsidRPr="00D52AB2">
        <w:rPr>
          <w:sz w:val="28"/>
          <w:szCs w:val="28"/>
        </w:rPr>
        <w:t>:</w:t>
      </w:r>
      <w:r>
        <w:rPr>
          <w:sz w:val="28"/>
          <w:szCs w:val="28"/>
        </w:rPr>
        <w:t xml:space="preserve"> </w:t>
      </w:r>
      <w:r w:rsidRPr="00D52AB2">
        <w:rPr>
          <w:sz w:val="28"/>
          <w:szCs w:val="28"/>
        </w:rPr>
        <w:t>автореф. дис. на здобуття наукового ступеня канд. філол. наук: спец. 10.02.0</w:t>
      </w:r>
      <w:r>
        <w:rPr>
          <w:sz w:val="28"/>
          <w:szCs w:val="28"/>
        </w:rPr>
        <w:t>4</w:t>
      </w:r>
      <w:r w:rsidRPr="00D52AB2">
        <w:rPr>
          <w:sz w:val="28"/>
          <w:szCs w:val="28"/>
        </w:rPr>
        <w:t xml:space="preserve"> „</w:t>
      </w:r>
      <w:r>
        <w:rPr>
          <w:sz w:val="28"/>
          <w:szCs w:val="28"/>
        </w:rPr>
        <w:t>Гер</w:t>
      </w:r>
      <w:r w:rsidRPr="00D52AB2">
        <w:rPr>
          <w:sz w:val="28"/>
          <w:szCs w:val="28"/>
        </w:rPr>
        <w:t xml:space="preserve">манські мови ” / </w:t>
      </w:r>
      <w:r>
        <w:rPr>
          <w:sz w:val="28"/>
          <w:szCs w:val="28"/>
        </w:rPr>
        <w:br w:type="textWrapping" w:clear="all"/>
      </w:r>
      <w:r w:rsidRPr="00D52AB2">
        <w:rPr>
          <w:sz w:val="28"/>
          <w:szCs w:val="28"/>
        </w:rPr>
        <w:t>О. В. Найдюк</w:t>
      </w:r>
      <w:r>
        <w:rPr>
          <w:sz w:val="28"/>
          <w:szCs w:val="28"/>
        </w:rPr>
        <w:t>.</w:t>
      </w:r>
      <w:r w:rsidRPr="00D52AB2">
        <w:rPr>
          <w:sz w:val="28"/>
          <w:szCs w:val="28"/>
        </w:rPr>
        <w:t xml:space="preserve"> – К., 200</w:t>
      </w:r>
      <w:r>
        <w:rPr>
          <w:sz w:val="28"/>
          <w:szCs w:val="28"/>
        </w:rPr>
        <w:t>9</w:t>
      </w:r>
      <w:r w:rsidRPr="00D52AB2">
        <w:rPr>
          <w:sz w:val="28"/>
          <w:szCs w:val="28"/>
        </w:rPr>
        <w:t xml:space="preserve">. – </w:t>
      </w:r>
      <w:r>
        <w:rPr>
          <w:sz w:val="28"/>
          <w:szCs w:val="28"/>
        </w:rPr>
        <w:t>17</w:t>
      </w:r>
      <w:r w:rsidRPr="00D52AB2">
        <w:rPr>
          <w:sz w:val="28"/>
          <w:szCs w:val="28"/>
        </w:rPr>
        <w:t xml:space="preserve">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 xml:space="preserve">Негрышев </w:t>
      </w:r>
      <w:r w:rsidRPr="00D52AB2">
        <w:rPr>
          <w:sz w:val="28"/>
          <w:szCs w:val="28"/>
        </w:rPr>
        <w:t>A</w:t>
      </w:r>
      <w:r w:rsidRPr="00D52AB2">
        <w:rPr>
          <w:sz w:val="28"/>
          <w:szCs w:val="28"/>
          <w:lang w:val="uk-UA"/>
        </w:rPr>
        <w:t xml:space="preserve">. </w:t>
      </w:r>
      <w:r w:rsidRPr="00D52AB2">
        <w:rPr>
          <w:sz w:val="28"/>
          <w:szCs w:val="28"/>
        </w:rPr>
        <w:t>A</w:t>
      </w:r>
      <w:r w:rsidRPr="00D52AB2">
        <w:rPr>
          <w:sz w:val="28"/>
          <w:szCs w:val="28"/>
          <w:lang w:val="uk-UA"/>
        </w:rPr>
        <w:t xml:space="preserve">. </w:t>
      </w:r>
      <w:r w:rsidRPr="00D52AB2">
        <w:rPr>
          <w:sz w:val="28"/>
          <w:szCs w:val="28"/>
        </w:rPr>
        <w:t>Прагматика интертекстуальности в новостном дискурсе СМИ</w:t>
      </w:r>
      <w:r w:rsidRPr="00D52AB2">
        <w:rPr>
          <w:sz w:val="28"/>
          <w:szCs w:val="28"/>
          <w:lang w:val="uk-UA"/>
        </w:rPr>
        <w:t xml:space="preserve"> </w:t>
      </w:r>
      <w:r w:rsidRPr="00D52AB2">
        <w:rPr>
          <w:sz w:val="28"/>
          <w:szCs w:val="28"/>
        </w:rPr>
        <w:t>(на материале информационных заметок)</w:t>
      </w:r>
      <w:r w:rsidRPr="00D52AB2">
        <w:rPr>
          <w:sz w:val="28"/>
          <w:szCs w:val="28"/>
          <w:lang w:val="uk-UA"/>
        </w:rPr>
        <w:t xml:space="preserve"> [Електронний ресурс]</w:t>
      </w:r>
      <w:r w:rsidRPr="00D52AB2">
        <w:rPr>
          <w:sz w:val="28"/>
          <w:szCs w:val="28"/>
        </w:rPr>
        <w:t xml:space="preserve"> </w:t>
      </w:r>
      <w:r w:rsidRPr="00D52AB2">
        <w:rPr>
          <w:sz w:val="28"/>
          <w:szCs w:val="28"/>
          <w:lang w:val="uk-UA"/>
        </w:rPr>
        <w:t xml:space="preserve">/ </w:t>
      </w:r>
      <w:r w:rsidRPr="00D52AB2">
        <w:rPr>
          <w:sz w:val="28"/>
          <w:szCs w:val="28"/>
          <w:lang w:val="uk-UA"/>
        </w:rPr>
        <w:br w:type="textWrapping" w:clear="all"/>
      </w:r>
      <w:r w:rsidRPr="00D52AB2">
        <w:rPr>
          <w:sz w:val="28"/>
          <w:szCs w:val="28"/>
        </w:rPr>
        <w:t>A</w:t>
      </w:r>
      <w:r w:rsidRPr="00D52AB2">
        <w:rPr>
          <w:sz w:val="28"/>
          <w:szCs w:val="28"/>
          <w:lang w:val="uk-UA"/>
        </w:rPr>
        <w:t xml:space="preserve">. </w:t>
      </w:r>
      <w:r w:rsidRPr="00D52AB2">
        <w:rPr>
          <w:sz w:val="28"/>
          <w:szCs w:val="28"/>
        </w:rPr>
        <w:t>A</w:t>
      </w:r>
      <w:r w:rsidRPr="00D52AB2">
        <w:rPr>
          <w:sz w:val="28"/>
          <w:szCs w:val="28"/>
          <w:lang w:val="uk-UA"/>
        </w:rPr>
        <w:t xml:space="preserve">. Негрышев // </w:t>
      </w:r>
      <w:r w:rsidRPr="00D52AB2">
        <w:rPr>
          <w:sz w:val="28"/>
          <w:szCs w:val="28"/>
        </w:rPr>
        <w:t>Inter-Cultural-Net: Международный (электронный) научно-практический журнал.</w:t>
      </w:r>
      <w:r w:rsidRPr="00D52AB2">
        <w:rPr>
          <w:sz w:val="28"/>
          <w:szCs w:val="28"/>
          <w:lang w:val="uk-UA"/>
        </w:rPr>
        <w:t xml:space="preserve"> – 2</w:t>
      </w:r>
      <w:r w:rsidRPr="00D52AB2">
        <w:rPr>
          <w:sz w:val="28"/>
          <w:szCs w:val="28"/>
        </w:rPr>
        <w:t>005.</w:t>
      </w:r>
      <w:r w:rsidRPr="00D52AB2">
        <w:rPr>
          <w:sz w:val="28"/>
          <w:szCs w:val="28"/>
          <w:lang w:val="uk-UA"/>
        </w:rPr>
        <w:t xml:space="preserve"> – </w:t>
      </w:r>
      <w:r w:rsidRPr="00D52AB2">
        <w:rPr>
          <w:sz w:val="28"/>
          <w:szCs w:val="28"/>
        </w:rPr>
        <w:t>Вып. 4.</w:t>
      </w:r>
      <w:r w:rsidRPr="00D52AB2">
        <w:rPr>
          <w:sz w:val="28"/>
          <w:szCs w:val="28"/>
          <w:lang w:val="uk-UA"/>
        </w:rPr>
        <w:t xml:space="preserve"> – </w:t>
      </w:r>
      <w:r w:rsidRPr="00D52AB2">
        <w:rPr>
          <w:sz w:val="28"/>
          <w:szCs w:val="28"/>
        </w:rPr>
        <w:t>С. 67-81.</w:t>
      </w:r>
      <w:r w:rsidRPr="00D52AB2">
        <w:rPr>
          <w:sz w:val="28"/>
          <w:szCs w:val="28"/>
          <w:lang w:val="uk-UA"/>
        </w:rPr>
        <w:t xml:space="preserve"> </w:t>
      </w:r>
      <w:r w:rsidRPr="00D52AB2">
        <w:rPr>
          <w:sz w:val="28"/>
          <w:szCs w:val="28"/>
        </w:rPr>
        <w:t>– Режим доступ</w:t>
      </w:r>
      <w:r w:rsidRPr="00D52AB2">
        <w:rPr>
          <w:sz w:val="28"/>
          <w:szCs w:val="28"/>
          <w:lang w:val="uk-UA"/>
        </w:rPr>
        <w:t>а</w:t>
      </w:r>
      <w:r w:rsidRPr="00D52AB2">
        <w:rPr>
          <w:sz w:val="28"/>
          <w:szCs w:val="28"/>
        </w:rPr>
        <w:t xml:space="preserve">: </w:t>
      </w:r>
      <w:hyperlink r:id="rId44" w:history="1">
        <w:r w:rsidRPr="00D52AB2">
          <w:rPr>
            <w:rStyle w:val="af0"/>
            <w:sz w:val="28"/>
            <w:szCs w:val="28"/>
          </w:rPr>
          <w:t>http://www.vfnglu.wladimir.ru/Rus/NetMag/v4/v4_ar08.htm</w:t>
        </w:r>
      </w:hyperlink>
      <w:r w:rsidRPr="00D52AB2">
        <w:rPr>
          <w:sz w:val="28"/>
          <w:szCs w:val="28"/>
          <w:lang w:val="uk-UA"/>
        </w:rPr>
        <w:t xml:space="preserve">. </w:t>
      </w:r>
      <w:r w:rsidRPr="00D52AB2">
        <w:rPr>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rPr>
        <w:lastRenderedPageBreak/>
        <w:t>Негрышев А.</w:t>
      </w:r>
      <w:r w:rsidRPr="00D52AB2">
        <w:rPr>
          <w:sz w:val="28"/>
          <w:szCs w:val="28"/>
          <w:lang w:val="uk-UA"/>
        </w:rPr>
        <w:t xml:space="preserve"> </w:t>
      </w:r>
      <w:r w:rsidRPr="00D52AB2">
        <w:rPr>
          <w:sz w:val="28"/>
          <w:szCs w:val="28"/>
        </w:rPr>
        <w:t>А. Языковая игра в СМИ: текстообразующие механизмы и дискурсивные функции (на материале газетных новостей)</w:t>
      </w:r>
      <w:r w:rsidRPr="00D52AB2">
        <w:rPr>
          <w:sz w:val="28"/>
          <w:szCs w:val="28"/>
          <w:lang w:val="uk-UA"/>
        </w:rPr>
        <w:t xml:space="preserve"> [Електронний ресурс]</w:t>
      </w:r>
      <w:r w:rsidRPr="00D52AB2">
        <w:rPr>
          <w:sz w:val="28"/>
          <w:szCs w:val="28"/>
        </w:rPr>
        <w:t xml:space="preserve"> </w:t>
      </w:r>
      <w:r w:rsidRPr="00D52AB2">
        <w:rPr>
          <w:sz w:val="28"/>
          <w:szCs w:val="28"/>
          <w:lang w:val="uk-UA"/>
        </w:rPr>
        <w:t xml:space="preserve">/ </w:t>
      </w:r>
      <w:r w:rsidRPr="00D52AB2">
        <w:rPr>
          <w:sz w:val="28"/>
          <w:szCs w:val="28"/>
        </w:rPr>
        <w:t>A</w:t>
      </w:r>
      <w:r w:rsidRPr="00D52AB2">
        <w:rPr>
          <w:sz w:val="28"/>
          <w:szCs w:val="28"/>
          <w:lang w:val="uk-UA"/>
        </w:rPr>
        <w:t xml:space="preserve">. </w:t>
      </w:r>
      <w:r w:rsidRPr="00D52AB2">
        <w:rPr>
          <w:sz w:val="28"/>
          <w:szCs w:val="28"/>
        </w:rPr>
        <w:t>A</w:t>
      </w:r>
      <w:r w:rsidRPr="00D52AB2">
        <w:rPr>
          <w:sz w:val="28"/>
          <w:szCs w:val="28"/>
          <w:lang w:val="uk-UA"/>
        </w:rPr>
        <w:t xml:space="preserve">. Негрышев </w:t>
      </w:r>
      <w:r w:rsidRPr="00D52AB2">
        <w:rPr>
          <w:sz w:val="28"/>
          <w:szCs w:val="28"/>
        </w:rPr>
        <w:t>//  Inter-Cultural-Net: Международный (электронный) научно-практический журнал.</w:t>
      </w:r>
      <w:r w:rsidRPr="00D52AB2">
        <w:rPr>
          <w:sz w:val="28"/>
          <w:szCs w:val="28"/>
          <w:lang w:val="uk-UA"/>
        </w:rPr>
        <w:t xml:space="preserve"> – 2</w:t>
      </w:r>
      <w:r w:rsidRPr="00D52AB2">
        <w:rPr>
          <w:sz w:val="28"/>
          <w:szCs w:val="28"/>
        </w:rPr>
        <w:t>005.</w:t>
      </w:r>
      <w:r w:rsidRPr="00D52AB2">
        <w:rPr>
          <w:sz w:val="28"/>
          <w:szCs w:val="28"/>
          <w:lang w:val="uk-UA"/>
        </w:rPr>
        <w:t xml:space="preserve"> – </w:t>
      </w:r>
      <w:r w:rsidRPr="00D52AB2">
        <w:rPr>
          <w:sz w:val="28"/>
          <w:szCs w:val="28"/>
        </w:rPr>
        <w:t xml:space="preserve">Вып. </w:t>
      </w:r>
      <w:r w:rsidRPr="00D52AB2">
        <w:rPr>
          <w:sz w:val="28"/>
          <w:szCs w:val="28"/>
          <w:lang w:val="uk-UA"/>
        </w:rPr>
        <w:t>5</w:t>
      </w:r>
      <w:r w:rsidRPr="00D52AB2">
        <w:rPr>
          <w:sz w:val="28"/>
          <w:szCs w:val="28"/>
        </w:rPr>
        <w:t>.</w:t>
      </w:r>
      <w:r w:rsidRPr="00D52AB2">
        <w:rPr>
          <w:sz w:val="28"/>
          <w:szCs w:val="28"/>
          <w:lang w:val="uk-UA"/>
        </w:rPr>
        <w:t xml:space="preserve"> </w:t>
      </w:r>
      <w:r w:rsidRPr="00D52AB2">
        <w:rPr>
          <w:sz w:val="28"/>
          <w:szCs w:val="28"/>
        </w:rPr>
        <w:t>– Режим доступ</w:t>
      </w:r>
      <w:r w:rsidRPr="00D52AB2">
        <w:rPr>
          <w:sz w:val="28"/>
          <w:szCs w:val="28"/>
          <w:lang w:val="uk-UA"/>
        </w:rPr>
        <w:t>а</w:t>
      </w:r>
      <w:r w:rsidRPr="00D52AB2">
        <w:rPr>
          <w:sz w:val="28"/>
          <w:szCs w:val="28"/>
        </w:rPr>
        <w:t xml:space="preserve">: </w:t>
      </w:r>
      <w:hyperlink r:id="rId45" w:history="1">
        <w:r w:rsidRPr="00D52AB2">
          <w:rPr>
            <w:rStyle w:val="af0"/>
            <w:sz w:val="28"/>
            <w:szCs w:val="28"/>
          </w:rPr>
          <w:t>http://www.vfnglu.wladimir.ru/Rus/NetMag/v5/v5_ar14.htm</w:t>
        </w:r>
      </w:hyperlink>
      <w:r w:rsidRPr="00D52AB2">
        <w:rPr>
          <w:sz w:val="28"/>
          <w:szCs w:val="28"/>
          <w:lang w:val="uk-UA"/>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Некряч Т. Є. Естетичні параметри інтертекстуальності / Т. Є. Некряч,             О. А. Шевчук // Проблеми семантики, прагматики та когнітивної лінгвістики. – 2002. – Вип. 1. – С.</w:t>
      </w:r>
      <w:r w:rsidRPr="00D52AB2">
        <w:rPr>
          <w:sz w:val="28"/>
          <w:szCs w:val="28"/>
        </w:rPr>
        <w:t xml:space="preserve"> </w:t>
      </w:r>
      <w:r w:rsidRPr="00D52AB2">
        <w:rPr>
          <w:sz w:val="28"/>
          <w:szCs w:val="28"/>
          <w:lang w:val="uk-UA"/>
        </w:rPr>
        <w:t>159-163.</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Никитин М. В. Развернутые тезисы о концептах / М. В. Никитин // Вопросы когнитивной лингвистики. </w:t>
      </w:r>
      <w:r w:rsidRPr="00D52AB2">
        <w:rPr>
          <w:iCs/>
          <w:sz w:val="28"/>
          <w:szCs w:val="28"/>
        </w:rPr>
        <w:t xml:space="preserve">– </w:t>
      </w:r>
      <w:r w:rsidRPr="00D52AB2">
        <w:rPr>
          <w:sz w:val="28"/>
          <w:szCs w:val="28"/>
        </w:rPr>
        <w:t>2004. – №1. – С. 53-64.</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Новохачёва Н. Ю. Стилистический приём литературной аллюзии в газетно-публицистическом дискурсе конца XX – начала XXI веков: дис. ... канд. филол. наук: 10.02.01 / Новохачёва Наталья Юрьевна. – Ставрополь, 2005. – 284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Новохачёва Н.</w:t>
      </w:r>
      <w:r w:rsidRPr="00D52AB2">
        <w:rPr>
          <w:sz w:val="28"/>
          <w:szCs w:val="28"/>
          <w:lang w:val="uk-UA"/>
        </w:rPr>
        <w:t xml:space="preserve"> </w:t>
      </w:r>
      <w:r w:rsidRPr="00D52AB2">
        <w:rPr>
          <w:sz w:val="28"/>
          <w:szCs w:val="28"/>
        </w:rPr>
        <w:t>Ю. Стилистический приём литературной аллюзии в газетно-публицистическом дискурсе конца XX – начала XXI веков</w:t>
      </w:r>
      <w:r w:rsidRPr="00D52AB2">
        <w:rPr>
          <w:sz w:val="28"/>
          <w:szCs w:val="28"/>
          <w:lang w:val="uk-UA"/>
        </w:rPr>
        <w:t>:</w:t>
      </w:r>
      <w:r w:rsidRPr="00D52AB2">
        <w:rPr>
          <w:sz w:val="28"/>
          <w:szCs w:val="28"/>
        </w:rPr>
        <w:t xml:space="preserve"> </w:t>
      </w:r>
      <w:r w:rsidRPr="00D52AB2">
        <w:rPr>
          <w:sz w:val="28"/>
          <w:szCs w:val="28"/>
          <w:lang w:val="uk-UA"/>
        </w:rPr>
        <w:t>а</w:t>
      </w:r>
      <w:r w:rsidRPr="00D52AB2">
        <w:rPr>
          <w:sz w:val="28"/>
          <w:szCs w:val="28"/>
        </w:rPr>
        <w:t>втореф. дис. на соискание ученой степени канд. филол. наук: спец. 10.02.01</w:t>
      </w:r>
      <w:r w:rsidRPr="00D52AB2">
        <w:t xml:space="preserve"> </w:t>
      </w:r>
      <w:r w:rsidRPr="00D52AB2">
        <w:rPr>
          <w:sz w:val="28"/>
          <w:szCs w:val="28"/>
        </w:rPr>
        <w:t>„Русский язык”</w:t>
      </w:r>
      <w:r w:rsidRPr="00D52AB2">
        <w:rPr>
          <w:sz w:val="28"/>
          <w:szCs w:val="28"/>
          <w:lang w:val="uk-UA"/>
        </w:rPr>
        <w:t xml:space="preserve"> / </w:t>
      </w:r>
      <w:r w:rsidRPr="00D52AB2">
        <w:rPr>
          <w:sz w:val="28"/>
          <w:szCs w:val="28"/>
        </w:rPr>
        <w:t>Н.</w:t>
      </w:r>
      <w:r w:rsidRPr="00D52AB2">
        <w:rPr>
          <w:sz w:val="28"/>
          <w:szCs w:val="28"/>
          <w:lang w:val="uk-UA"/>
        </w:rPr>
        <w:t xml:space="preserve"> </w:t>
      </w:r>
      <w:r w:rsidRPr="00D52AB2">
        <w:rPr>
          <w:sz w:val="28"/>
          <w:szCs w:val="28"/>
        </w:rPr>
        <w:t>Ю. Новохачёва</w:t>
      </w:r>
      <w:r w:rsidRPr="00D52AB2">
        <w:rPr>
          <w:sz w:val="28"/>
          <w:szCs w:val="28"/>
          <w:lang w:val="uk-UA"/>
        </w:rPr>
        <w:t xml:space="preserve">. – </w:t>
      </w:r>
      <w:r w:rsidRPr="00D52AB2">
        <w:rPr>
          <w:sz w:val="28"/>
          <w:szCs w:val="28"/>
        </w:rPr>
        <w:t>Ставрополь, 2005</w:t>
      </w:r>
      <w:r w:rsidRPr="00D52AB2">
        <w:rPr>
          <w:sz w:val="28"/>
          <w:szCs w:val="28"/>
          <w:lang w:val="uk-UA"/>
        </w:rPr>
        <w:t xml:space="preserve">. – </w:t>
      </w:r>
      <w:r w:rsidRPr="00D52AB2">
        <w:rPr>
          <w:sz w:val="28"/>
          <w:szCs w:val="28"/>
        </w:rPr>
        <w:t>31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Онишкевич</w:t>
      </w:r>
      <w:r w:rsidRPr="00D52AB2">
        <w:rPr>
          <w:bCs/>
          <w:sz w:val="28"/>
          <w:szCs w:val="28"/>
        </w:rPr>
        <w:t xml:space="preserve"> </w:t>
      </w:r>
      <w:r w:rsidRPr="00D52AB2">
        <w:rPr>
          <w:sz w:val="28"/>
          <w:szCs w:val="28"/>
        </w:rPr>
        <w:t>Л.</w:t>
      </w:r>
      <w:r w:rsidRPr="00D52AB2">
        <w:rPr>
          <w:sz w:val="28"/>
          <w:szCs w:val="28"/>
          <w:lang w:val="uk-UA"/>
        </w:rPr>
        <w:t xml:space="preserve"> </w:t>
      </w:r>
      <w:r w:rsidRPr="00D52AB2">
        <w:rPr>
          <w:sz w:val="28"/>
          <w:szCs w:val="28"/>
        </w:rPr>
        <w:t xml:space="preserve">В. </w:t>
      </w:r>
      <w:r w:rsidRPr="00D52AB2">
        <w:rPr>
          <w:bCs/>
          <w:sz w:val="28"/>
          <w:szCs w:val="28"/>
        </w:rPr>
        <w:t>Функціонування цитатного мовлення в газетному дискурсі</w:t>
      </w:r>
      <w:r w:rsidRPr="00D52AB2">
        <w:rPr>
          <w:bCs/>
          <w:sz w:val="28"/>
          <w:szCs w:val="28"/>
          <w:lang w:val="uk-UA"/>
        </w:rPr>
        <w:t xml:space="preserve"> </w:t>
      </w:r>
      <w:r w:rsidRPr="00D52AB2">
        <w:rPr>
          <w:sz w:val="28"/>
          <w:szCs w:val="28"/>
        </w:rPr>
        <w:t>[Електронний ресурс]</w:t>
      </w:r>
      <w:r w:rsidRPr="00D52AB2">
        <w:rPr>
          <w:sz w:val="28"/>
          <w:szCs w:val="28"/>
          <w:lang w:val="uk-UA"/>
        </w:rPr>
        <w:t xml:space="preserve"> / </w:t>
      </w:r>
      <w:r w:rsidRPr="00D52AB2">
        <w:rPr>
          <w:sz w:val="28"/>
          <w:szCs w:val="28"/>
        </w:rPr>
        <w:t>Л.</w:t>
      </w:r>
      <w:r w:rsidRPr="00D52AB2">
        <w:rPr>
          <w:sz w:val="28"/>
          <w:szCs w:val="28"/>
          <w:lang w:val="uk-UA"/>
        </w:rPr>
        <w:t xml:space="preserve"> </w:t>
      </w:r>
      <w:r w:rsidRPr="00D52AB2">
        <w:rPr>
          <w:sz w:val="28"/>
          <w:szCs w:val="28"/>
        </w:rPr>
        <w:t>В</w:t>
      </w:r>
      <w:r w:rsidRPr="00D52AB2">
        <w:rPr>
          <w:sz w:val="28"/>
          <w:szCs w:val="28"/>
          <w:lang w:val="uk-UA"/>
        </w:rPr>
        <w:t>.</w:t>
      </w:r>
      <w:r w:rsidRPr="00D52AB2">
        <w:rPr>
          <w:sz w:val="28"/>
          <w:szCs w:val="28"/>
        </w:rPr>
        <w:t xml:space="preserve"> Онишкевич</w:t>
      </w:r>
      <w:r w:rsidRPr="00D52AB2">
        <w:rPr>
          <w:bCs/>
          <w:sz w:val="28"/>
          <w:szCs w:val="28"/>
        </w:rPr>
        <w:t xml:space="preserve"> </w:t>
      </w:r>
      <w:r w:rsidRPr="00D52AB2">
        <w:rPr>
          <w:sz w:val="28"/>
          <w:szCs w:val="28"/>
        </w:rPr>
        <w:t xml:space="preserve">// Культура народов Причерноморья. – Симферополь: Межвузовский центр "Крым", 2003. – Режим доступу: </w:t>
      </w:r>
      <w:hyperlink r:id="rId46" w:history="1">
        <w:r w:rsidRPr="00D52AB2">
          <w:rPr>
            <w:rStyle w:val="af0"/>
            <w:sz w:val="28"/>
            <w:szCs w:val="28"/>
            <w:lang w:val="uk-UA"/>
          </w:rPr>
          <w:t>http://www.crimea.edu/tnu/magazine/culture/culture37/</w:t>
        </w:r>
        <w:r w:rsidRPr="00D52AB2">
          <w:rPr>
            <w:rStyle w:val="af0"/>
            <w:sz w:val="28"/>
            <w:szCs w:val="28"/>
            <w:lang w:val="uk-UA"/>
          </w:rPr>
          <w:br/>
          <w:t>index.htm</w:t>
        </w:r>
      </w:hyperlink>
      <w:r w:rsidRPr="00D52AB2">
        <w:rPr>
          <w:sz w:val="28"/>
          <w:szCs w:val="28"/>
          <w:lang w:val="uk-UA"/>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Охріменко В. І. Лінгвокогнітивні та прагматичні аспекти аргументації </w:t>
      </w:r>
      <w:r w:rsidRPr="00D52AB2">
        <w:rPr>
          <w:sz w:val="28"/>
          <w:szCs w:val="28"/>
        </w:rPr>
        <w:br w:type="textWrapping" w:clear="all"/>
        <w:t xml:space="preserve">в іспаномовній рекламі: автореф. дис. на здобуття наукового ступеня канд. філол. наук: спец. 10.02.05 „Романські мови ” / В. І. Охріменко. – </w:t>
      </w:r>
      <w:r w:rsidRPr="00D52AB2">
        <w:rPr>
          <w:sz w:val="28"/>
          <w:szCs w:val="28"/>
        </w:rPr>
        <w:br w:type="textWrapping" w:clear="all"/>
        <w:t>К., 2002. – 21 с.</w:t>
      </w:r>
    </w:p>
    <w:p w:rsidR="00540A7D" w:rsidRPr="00D52AB2" w:rsidRDefault="00540A7D" w:rsidP="00D1122B">
      <w:pPr>
        <w:numPr>
          <w:ilvl w:val="0"/>
          <w:numId w:val="60"/>
        </w:numPr>
        <w:suppressAutoHyphens w:val="0"/>
        <w:spacing w:line="360" w:lineRule="auto"/>
        <w:jc w:val="both"/>
        <w:rPr>
          <w:sz w:val="28"/>
          <w:szCs w:val="28"/>
        </w:rPr>
      </w:pPr>
      <w:r w:rsidRPr="00D52AB2">
        <w:rPr>
          <w:iCs/>
          <w:sz w:val="28"/>
          <w:szCs w:val="28"/>
        </w:rPr>
        <w:t>Паршин П.</w:t>
      </w:r>
      <w:r w:rsidRPr="00D52AB2">
        <w:rPr>
          <w:bCs/>
          <w:sz w:val="28"/>
          <w:szCs w:val="28"/>
        </w:rPr>
        <w:t xml:space="preserve"> Речевое воздействие </w:t>
      </w:r>
      <w:r w:rsidRPr="00D52AB2">
        <w:rPr>
          <w:sz w:val="28"/>
          <w:szCs w:val="28"/>
        </w:rPr>
        <w:t xml:space="preserve">[Електронний ресурс] / </w:t>
      </w:r>
      <w:r w:rsidRPr="00D52AB2">
        <w:rPr>
          <w:iCs/>
          <w:sz w:val="28"/>
          <w:szCs w:val="28"/>
        </w:rPr>
        <w:t>Паршин П.</w:t>
      </w:r>
      <w:r w:rsidRPr="00D52AB2">
        <w:rPr>
          <w:bCs/>
          <w:sz w:val="28"/>
          <w:szCs w:val="28"/>
        </w:rPr>
        <w:t xml:space="preserve"> // </w:t>
      </w:r>
      <w:r w:rsidRPr="00D52AB2">
        <w:rPr>
          <w:sz w:val="28"/>
          <w:szCs w:val="28"/>
        </w:rPr>
        <w:t>Энциклопедия "Кругосвет" российского общества лингвистов.</w:t>
      </w:r>
      <w:r w:rsidRPr="00D52AB2">
        <w:rPr>
          <w:bCs/>
          <w:sz w:val="28"/>
          <w:szCs w:val="28"/>
        </w:rPr>
        <w:t xml:space="preserve"> </w:t>
      </w:r>
      <w:r w:rsidRPr="00D52AB2">
        <w:rPr>
          <w:sz w:val="28"/>
          <w:szCs w:val="28"/>
        </w:rPr>
        <w:t xml:space="preserve">– Режим доступу: </w:t>
      </w:r>
      <w:r w:rsidRPr="00D52AB2">
        <w:rPr>
          <w:bCs/>
          <w:sz w:val="28"/>
          <w:szCs w:val="28"/>
        </w:rPr>
        <w:t xml:space="preserve"> </w:t>
      </w:r>
      <w:hyperlink r:id="rId47" w:history="1">
        <w:r w:rsidRPr="00D52AB2">
          <w:rPr>
            <w:rStyle w:val="af0"/>
            <w:bCs/>
            <w:sz w:val="28"/>
            <w:szCs w:val="28"/>
            <w:lang w:val="en-US"/>
          </w:rPr>
          <w:t>www</w:t>
        </w:r>
        <w:r w:rsidRPr="00D52AB2">
          <w:rPr>
            <w:rStyle w:val="af0"/>
            <w:bCs/>
            <w:sz w:val="28"/>
            <w:szCs w:val="28"/>
          </w:rPr>
          <w:t>.</w:t>
        </w:r>
        <w:r w:rsidRPr="00D52AB2">
          <w:rPr>
            <w:rStyle w:val="af0"/>
            <w:bCs/>
            <w:sz w:val="28"/>
            <w:szCs w:val="28"/>
            <w:lang w:val="en-US"/>
          </w:rPr>
          <w:t>krugosvet</w:t>
        </w:r>
        <w:r w:rsidRPr="00D52AB2">
          <w:rPr>
            <w:rStyle w:val="af0"/>
            <w:bCs/>
            <w:sz w:val="28"/>
            <w:szCs w:val="28"/>
          </w:rPr>
          <w:t>.</w:t>
        </w:r>
        <w:r w:rsidRPr="00D52AB2">
          <w:rPr>
            <w:rStyle w:val="af0"/>
            <w:bCs/>
            <w:sz w:val="28"/>
            <w:szCs w:val="28"/>
            <w:lang w:val="en-US"/>
          </w:rPr>
          <w:t>ru</w:t>
        </w:r>
      </w:hyperlink>
      <w:r w:rsidRPr="00D52AB2">
        <w:rPr>
          <w:bCs/>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lastRenderedPageBreak/>
        <w:t>Пірог І. І. Аргументація – як спосіб упорядкування інформації у тексті публіцистичної статті з економіки / І. І. Пірог // Тези доповідей "60 років ЮНЕСКО: погляд у майбутнє". – Наук. конф. (22-23 лютого 2006року) / Відп. ред. А. М. Чернуха. – К.: Вид. центр КНЛУ, 2006. – С.</w:t>
      </w:r>
      <w:r w:rsidRPr="00D52AB2">
        <w:rPr>
          <w:sz w:val="28"/>
          <w:szCs w:val="28"/>
        </w:rPr>
        <w:t xml:space="preserve"> </w:t>
      </w:r>
      <w:r w:rsidRPr="00D52AB2">
        <w:rPr>
          <w:sz w:val="28"/>
          <w:szCs w:val="28"/>
          <w:lang w:val="uk-UA"/>
        </w:rPr>
        <w:t>138-141.</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Пиотровская Л. А. Взаимодействие эмоционального и интеллектуального в процессе познания [Електронний ресурс] / Л. А. Пиотровская // Первая российская конференция по когнитивной науке. – Казань, 2004. – Режим доступа: </w:t>
      </w:r>
      <w:hyperlink r:id="rId48" w:history="1">
        <w:r w:rsidRPr="00D52AB2">
          <w:rPr>
            <w:rStyle w:val="af0"/>
            <w:sz w:val="28"/>
            <w:szCs w:val="28"/>
          </w:rPr>
          <w:t>http://www.ksu.ru/ss/cogsci04/science/cogsci04/199.doc</w:t>
        </w:r>
      </w:hyperlink>
      <w:r w:rsidRPr="00D52AB2">
        <w:rPr>
          <w:sz w:val="28"/>
          <w:szCs w:val="28"/>
        </w:rPr>
        <w:t xml:space="preserve">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bCs/>
          <w:color w:val="000000"/>
          <w:sz w:val="28"/>
          <w:szCs w:val="28"/>
        </w:rPr>
        <w:t xml:space="preserve">Подворко Н. В. Заголовок в газете как когнитивно-концептуальная составляющая информационного простространства [Електронный ресурс] /       Н. В. Подворко. – Режим доступа: </w:t>
      </w:r>
      <w:hyperlink r:id="rId49" w:history="1">
        <w:r w:rsidRPr="00D52AB2">
          <w:rPr>
            <w:rStyle w:val="af0"/>
            <w:bCs/>
            <w:sz w:val="28"/>
            <w:szCs w:val="28"/>
            <w:lang w:val="en-US"/>
          </w:rPr>
          <w:t>http</w:t>
        </w:r>
        <w:r w:rsidRPr="00D52AB2">
          <w:rPr>
            <w:rStyle w:val="af0"/>
            <w:bCs/>
            <w:sz w:val="28"/>
            <w:szCs w:val="28"/>
          </w:rPr>
          <w:t>://</w:t>
        </w:r>
        <w:r w:rsidRPr="00D52AB2">
          <w:rPr>
            <w:rStyle w:val="af0"/>
            <w:bCs/>
            <w:sz w:val="28"/>
            <w:szCs w:val="28"/>
            <w:lang w:val="en-US"/>
          </w:rPr>
          <w:t>pn</w:t>
        </w:r>
        <w:r w:rsidRPr="00D52AB2">
          <w:rPr>
            <w:rStyle w:val="af0"/>
            <w:bCs/>
            <w:sz w:val="28"/>
            <w:szCs w:val="28"/>
          </w:rPr>
          <w:t>.</w:t>
        </w:r>
        <w:r w:rsidRPr="00D52AB2">
          <w:rPr>
            <w:rStyle w:val="af0"/>
            <w:bCs/>
            <w:sz w:val="28"/>
            <w:szCs w:val="28"/>
            <w:lang w:val="en-US"/>
          </w:rPr>
          <w:t>pglu</w:t>
        </w:r>
        <w:r w:rsidRPr="00D52AB2">
          <w:rPr>
            <w:rStyle w:val="af0"/>
            <w:bCs/>
            <w:sz w:val="28"/>
            <w:szCs w:val="28"/>
          </w:rPr>
          <w:t>.</w:t>
        </w:r>
        <w:r w:rsidRPr="00D52AB2">
          <w:rPr>
            <w:rStyle w:val="af0"/>
            <w:bCs/>
            <w:sz w:val="28"/>
            <w:szCs w:val="28"/>
            <w:lang w:val="en-US"/>
          </w:rPr>
          <w:t>ru</w:t>
        </w:r>
        <w:r w:rsidRPr="00D52AB2">
          <w:rPr>
            <w:rStyle w:val="af0"/>
            <w:bCs/>
            <w:sz w:val="28"/>
            <w:szCs w:val="28"/>
          </w:rPr>
          <w:t>/</w:t>
        </w:r>
        <w:r w:rsidRPr="00D52AB2">
          <w:rPr>
            <w:rStyle w:val="af0"/>
            <w:bCs/>
            <w:sz w:val="28"/>
            <w:szCs w:val="28"/>
            <w:lang w:val="en-US"/>
          </w:rPr>
          <w:t>index</w:t>
        </w:r>
        <w:r w:rsidRPr="00D52AB2">
          <w:rPr>
            <w:rStyle w:val="af0"/>
            <w:bCs/>
            <w:sz w:val="28"/>
            <w:szCs w:val="28"/>
          </w:rPr>
          <w:t>.</w:t>
        </w:r>
        <w:r w:rsidRPr="00D52AB2">
          <w:rPr>
            <w:rStyle w:val="af0"/>
            <w:bCs/>
            <w:sz w:val="28"/>
            <w:szCs w:val="28"/>
            <w:lang w:val="en-US"/>
          </w:rPr>
          <w:t>php</w:t>
        </w:r>
        <w:r w:rsidRPr="00D52AB2">
          <w:rPr>
            <w:rStyle w:val="af0"/>
            <w:bCs/>
            <w:sz w:val="28"/>
            <w:szCs w:val="28"/>
          </w:rPr>
          <w:t>?</w:t>
        </w:r>
        <w:r w:rsidRPr="00D52AB2">
          <w:rPr>
            <w:rStyle w:val="af0"/>
            <w:bCs/>
            <w:sz w:val="28"/>
            <w:szCs w:val="28"/>
            <w:lang w:val="en-US"/>
          </w:rPr>
          <w:t>module</w:t>
        </w:r>
        <w:r w:rsidRPr="00D52AB2">
          <w:rPr>
            <w:rStyle w:val="af0"/>
            <w:bCs/>
            <w:sz w:val="28"/>
            <w:szCs w:val="28"/>
          </w:rPr>
          <w:t>=</w:t>
        </w:r>
        <w:r w:rsidRPr="00D52AB2">
          <w:rPr>
            <w:rStyle w:val="af0"/>
            <w:bCs/>
            <w:sz w:val="28"/>
            <w:szCs w:val="28"/>
            <w:lang w:val="en-US"/>
          </w:rPr>
          <w:t>subject</w:t>
        </w:r>
        <w:r w:rsidRPr="00D52AB2">
          <w:rPr>
            <w:rStyle w:val="af0"/>
            <w:bCs/>
            <w:sz w:val="28"/>
            <w:szCs w:val="28"/>
          </w:rPr>
          <w:t xml:space="preserve"> &amp;</w:t>
        </w:r>
        <w:r w:rsidRPr="00D52AB2">
          <w:rPr>
            <w:rStyle w:val="af0"/>
            <w:bCs/>
            <w:sz w:val="28"/>
            <w:szCs w:val="28"/>
            <w:lang w:val="en-US"/>
          </w:rPr>
          <w:t>func</w:t>
        </w:r>
        <w:r w:rsidRPr="00D52AB2">
          <w:rPr>
            <w:rStyle w:val="af0"/>
            <w:bCs/>
            <w:sz w:val="28"/>
            <w:szCs w:val="28"/>
          </w:rPr>
          <w:t>=</w:t>
        </w:r>
        <w:r w:rsidRPr="00D52AB2">
          <w:rPr>
            <w:rStyle w:val="af0"/>
            <w:bCs/>
            <w:sz w:val="28"/>
            <w:szCs w:val="28"/>
            <w:lang w:val="en-US"/>
          </w:rPr>
          <w:t>printpage</w:t>
        </w:r>
        <w:r w:rsidRPr="00D52AB2">
          <w:rPr>
            <w:rStyle w:val="af0"/>
            <w:bCs/>
            <w:sz w:val="28"/>
            <w:szCs w:val="28"/>
          </w:rPr>
          <w:t>&amp;</w:t>
        </w:r>
        <w:r w:rsidRPr="00D52AB2">
          <w:rPr>
            <w:rStyle w:val="af0"/>
            <w:bCs/>
            <w:sz w:val="28"/>
            <w:szCs w:val="28"/>
            <w:lang w:val="en-US"/>
          </w:rPr>
          <w:t>pageid</w:t>
        </w:r>
        <w:r w:rsidRPr="00D52AB2">
          <w:rPr>
            <w:rStyle w:val="af0"/>
            <w:bCs/>
            <w:sz w:val="28"/>
            <w:szCs w:val="28"/>
          </w:rPr>
          <w:t>=1329&amp;</w:t>
        </w:r>
        <w:r w:rsidRPr="00D52AB2">
          <w:rPr>
            <w:rStyle w:val="af0"/>
            <w:bCs/>
            <w:sz w:val="28"/>
            <w:szCs w:val="28"/>
            <w:lang w:val="en-US"/>
          </w:rPr>
          <w:t>scope</w:t>
        </w:r>
        <w:r w:rsidRPr="00D52AB2">
          <w:rPr>
            <w:rStyle w:val="af0"/>
            <w:bCs/>
            <w:sz w:val="28"/>
            <w:szCs w:val="28"/>
          </w:rPr>
          <w:t>=</w:t>
        </w:r>
        <w:r w:rsidRPr="00D52AB2">
          <w:rPr>
            <w:rStyle w:val="af0"/>
            <w:bCs/>
            <w:sz w:val="28"/>
            <w:szCs w:val="28"/>
            <w:lang w:val="en-US"/>
          </w:rPr>
          <w:t>page</w:t>
        </w:r>
      </w:hyperlink>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Помірко Р. Типологія та циклічний розвиток категорії заперечення в європейських мовах / Р. Помірко, А. Паславська // Проблеми семантики слова, речення та тексту. Зб. наук. пр. – 2001. – Вип. 7. – С.191-197.</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Помірко Р. С. Явище негативної полярності: типологічний аналіз / </w:t>
      </w:r>
      <w:r w:rsidRPr="00D52AB2">
        <w:rPr>
          <w:sz w:val="28"/>
          <w:szCs w:val="28"/>
        </w:rPr>
        <w:br w:type="textWrapping" w:clear="all"/>
        <w:t>Р. С. Помірко, А. Й. Паславська // Мовознавство. – 2003. – № 4. – С. 76-82.</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rFonts w:ascii="TimesNewRomanPSMT" w:hAnsi="TimesNewRomanPSMT" w:cs="TimesNewRomanPSMT"/>
          <w:sz w:val="28"/>
          <w:szCs w:val="28"/>
        </w:rPr>
        <w:t>Попова З.</w:t>
      </w:r>
      <w:r w:rsidRPr="00D52AB2">
        <w:rPr>
          <w:rFonts w:cs="TimesNewRomanPSMT"/>
          <w:sz w:val="28"/>
          <w:szCs w:val="28"/>
        </w:rPr>
        <w:t xml:space="preserve"> </w:t>
      </w:r>
      <w:r w:rsidRPr="00D52AB2">
        <w:rPr>
          <w:rFonts w:ascii="TimesNewRomanPSMT" w:hAnsi="TimesNewRomanPSMT" w:cs="TimesNewRomanPSMT"/>
          <w:sz w:val="28"/>
          <w:szCs w:val="28"/>
        </w:rPr>
        <w:t>Д. Понятие «концепт» в лингвистических исследованиях</w:t>
      </w:r>
      <w:r w:rsidRPr="00D52AB2">
        <w:rPr>
          <w:rFonts w:cs="TimesNewRomanPSMT"/>
          <w:sz w:val="28"/>
          <w:szCs w:val="28"/>
        </w:rPr>
        <w:t xml:space="preserve"> / </w:t>
      </w:r>
      <w:r w:rsidRPr="00D52AB2">
        <w:rPr>
          <w:rFonts w:cs="TimesNewRomanPSMT"/>
          <w:sz w:val="28"/>
          <w:szCs w:val="28"/>
        </w:rPr>
        <w:br w:type="textWrapping" w:clear="all"/>
      </w:r>
      <w:r w:rsidRPr="00D52AB2">
        <w:rPr>
          <w:rFonts w:ascii="TimesNewRomanPSMT" w:hAnsi="TimesNewRomanPSMT" w:cs="TimesNewRomanPSMT"/>
          <w:sz w:val="28"/>
          <w:szCs w:val="28"/>
        </w:rPr>
        <w:t>З.</w:t>
      </w:r>
      <w:r w:rsidRPr="00D52AB2">
        <w:rPr>
          <w:rFonts w:cs="TimesNewRomanPSMT"/>
          <w:sz w:val="28"/>
          <w:szCs w:val="28"/>
        </w:rPr>
        <w:t xml:space="preserve"> </w:t>
      </w:r>
      <w:r w:rsidRPr="00D52AB2">
        <w:rPr>
          <w:rFonts w:ascii="TimesNewRomanPSMT" w:hAnsi="TimesNewRomanPSMT" w:cs="TimesNewRomanPSMT"/>
          <w:sz w:val="28"/>
          <w:szCs w:val="28"/>
        </w:rPr>
        <w:t>Д.</w:t>
      </w:r>
      <w:r w:rsidRPr="00D52AB2">
        <w:rPr>
          <w:rFonts w:cs="TimesNewRomanPSMT"/>
          <w:sz w:val="28"/>
          <w:szCs w:val="28"/>
        </w:rPr>
        <w:t xml:space="preserve"> </w:t>
      </w:r>
      <w:r w:rsidRPr="00D52AB2">
        <w:rPr>
          <w:rFonts w:ascii="TimesNewRomanPSMT" w:hAnsi="TimesNewRomanPSMT" w:cs="TimesNewRomanPSMT"/>
          <w:sz w:val="28"/>
          <w:szCs w:val="28"/>
        </w:rPr>
        <w:t>Попова, И.</w:t>
      </w:r>
      <w:r w:rsidRPr="00D52AB2">
        <w:rPr>
          <w:rFonts w:cs="TimesNewRomanPSMT"/>
          <w:sz w:val="28"/>
          <w:szCs w:val="28"/>
        </w:rPr>
        <w:t xml:space="preserve"> </w:t>
      </w:r>
      <w:r w:rsidRPr="00D52AB2">
        <w:rPr>
          <w:rFonts w:ascii="TimesNewRomanPSMT" w:hAnsi="TimesNewRomanPSMT" w:cs="TimesNewRomanPSMT"/>
          <w:sz w:val="28"/>
          <w:szCs w:val="28"/>
        </w:rPr>
        <w:t>А. Стернин</w:t>
      </w:r>
      <w:r w:rsidRPr="00D52AB2">
        <w:rPr>
          <w:rFonts w:cs="TimesNewRomanPSMT"/>
          <w:sz w:val="28"/>
          <w:szCs w:val="28"/>
        </w:rPr>
        <w:t xml:space="preserve">. </w:t>
      </w:r>
      <w:r w:rsidRPr="00D52AB2">
        <w:rPr>
          <w:rFonts w:ascii="TimesNewRomanPSMT" w:hAnsi="TimesNewRomanPSMT" w:cs="TimesNewRomanPSMT"/>
          <w:sz w:val="28"/>
          <w:szCs w:val="28"/>
        </w:rPr>
        <w:t xml:space="preserve">– Воронеж: Воронежский гос. ун-т, </w:t>
      </w:r>
      <w:r w:rsidRPr="00D52AB2">
        <w:rPr>
          <w:rFonts w:ascii="TimesNewRomanPSMT" w:hAnsi="TimesNewRomanPSMT" w:cs="TimesNewRomanPSMT"/>
          <w:sz w:val="28"/>
          <w:szCs w:val="28"/>
        </w:rPr>
        <w:br w:type="textWrapping" w:clear="all"/>
        <w:t>1999. – 30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rFonts w:ascii="TimesNewRomanPSMT" w:hAnsi="TimesNewRomanPSMT" w:cs="TimesNewRomanPSMT"/>
          <w:sz w:val="28"/>
          <w:szCs w:val="28"/>
        </w:rPr>
        <w:t>Попова З.</w:t>
      </w:r>
      <w:r w:rsidRPr="00D52AB2">
        <w:rPr>
          <w:rFonts w:cs="TimesNewRomanPSMT"/>
          <w:sz w:val="28"/>
          <w:szCs w:val="28"/>
        </w:rPr>
        <w:t xml:space="preserve"> </w:t>
      </w:r>
      <w:r w:rsidRPr="00D52AB2">
        <w:rPr>
          <w:rFonts w:ascii="TimesNewRomanPSMT" w:hAnsi="TimesNewRomanPSMT" w:cs="TimesNewRomanPSMT"/>
          <w:sz w:val="28"/>
          <w:szCs w:val="28"/>
        </w:rPr>
        <w:t>Д. Очерки по когнитивной лингвистике</w:t>
      </w:r>
      <w:r w:rsidRPr="00D52AB2">
        <w:rPr>
          <w:rFonts w:cs="TimesNewRomanPSMT"/>
          <w:sz w:val="28"/>
          <w:szCs w:val="28"/>
        </w:rPr>
        <w:t xml:space="preserve"> / </w:t>
      </w:r>
      <w:r w:rsidRPr="00D52AB2">
        <w:rPr>
          <w:rFonts w:ascii="TimesNewRomanPSMT" w:hAnsi="TimesNewRomanPSMT" w:cs="TimesNewRomanPSMT"/>
          <w:sz w:val="28"/>
          <w:szCs w:val="28"/>
        </w:rPr>
        <w:t>З.</w:t>
      </w:r>
      <w:r w:rsidRPr="00D52AB2">
        <w:rPr>
          <w:rFonts w:cs="TimesNewRomanPSMT"/>
          <w:sz w:val="28"/>
          <w:szCs w:val="28"/>
        </w:rPr>
        <w:t xml:space="preserve"> </w:t>
      </w:r>
      <w:r w:rsidRPr="00D52AB2">
        <w:rPr>
          <w:rFonts w:ascii="TimesNewRomanPSMT" w:hAnsi="TimesNewRomanPSMT" w:cs="TimesNewRomanPSMT"/>
          <w:sz w:val="28"/>
          <w:szCs w:val="28"/>
        </w:rPr>
        <w:t>Д.</w:t>
      </w:r>
      <w:r w:rsidRPr="00D52AB2">
        <w:rPr>
          <w:rFonts w:cs="TimesNewRomanPSMT"/>
          <w:sz w:val="28"/>
          <w:szCs w:val="28"/>
        </w:rPr>
        <w:t xml:space="preserve"> </w:t>
      </w:r>
      <w:r w:rsidRPr="00D52AB2">
        <w:rPr>
          <w:rFonts w:ascii="TimesNewRomanPSMT" w:hAnsi="TimesNewRomanPSMT" w:cs="TimesNewRomanPSMT"/>
          <w:sz w:val="28"/>
          <w:szCs w:val="28"/>
        </w:rPr>
        <w:t xml:space="preserve">Попова, </w:t>
      </w:r>
      <w:r w:rsidRPr="00D52AB2">
        <w:rPr>
          <w:rFonts w:cs="TimesNewRomanPSMT"/>
          <w:sz w:val="28"/>
          <w:szCs w:val="28"/>
        </w:rPr>
        <w:t xml:space="preserve">                    </w:t>
      </w:r>
      <w:r w:rsidRPr="00D52AB2">
        <w:rPr>
          <w:rFonts w:ascii="TimesNewRomanPSMT" w:hAnsi="TimesNewRomanPSMT" w:cs="TimesNewRomanPSMT"/>
          <w:sz w:val="28"/>
          <w:szCs w:val="28"/>
        </w:rPr>
        <w:t>И.</w:t>
      </w:r>
      <w:r w:rsidRPr="00D52AB2">
        <w:rPr>
          <w:rFonts w:cs="TimesNewRomanPSMT"/>
          <w:sz w:val="28"/>
          <w:szCs w:val="28"/>
        </w:rPr>
        <w:t xml:space="preserve"> </w:t>
      </w:r>
      <w:r w:rsidRPr="00D52AB2">
        <w:rPr>
          <w:rFonts w:ascii="TimesNewRomanPSMT" w:hAnsi="TimesNewRomanPSMT" w:cs="TimesNewRomanPSMT"/>
          <w:sz w:val="28"/>
          <w:szCs w:val="28"/>
        </w:rPr>
        <w:t>А.</w:t>
      </w:r>
      <w:r w:rsidRPr="00D52AB2">
        <w:rPr>
          <w:rFonts w:cs="TimesNewRomanPSMT"/>
          <w:sz w:val="28"/>
          <w:szCs w:val="28"/>
        </w:rPr>
        <w:t xml:space="preserve"> </w:t>
      </w:r>
      <w:r w:rsidRPr="00D52AB2">
        <w:rPr>
          <w:rFonts w:ascii="TimesNewRomanPSMT" w:hAnsi="TimesNewRomanPSMT" w:cs="TimesNewRomanPSMT"/>
          <w:sz w:val="28"/>
          <w:szCs w:val="28"/>
        </w:rPr>
        <w:t>Стернин</w:t>
      </w:r>
      <w:r w:rsidRPr="00D52AB2">
        <w:rPr>
          <w:rFonts w:cs="TimesNewRomanPSMT"/>
          <w:sz w:val="28"/>
          <w:szCs w:val="28"/>
        </w:rPr>
        <w:t xml:space="preserve">. </w:t>
      </w:r>
      <w:r w:rsidRPr="00D52AB2">
        <w:rPr>
          <w:rFonts w:ascii="TimesNewRomanPSMT" w:hAnsi="TimesNewRomanPSMT" w:cs="TimesNewRomanPSMT"/>
          <w:sz w:val="28"/>
          <w:szCs w:val="28"/>
        </w:rPr>
        <w:t>– Воронеж: Изд-во ВГУ, 2002. – 191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t xml:space="preserve">Постнова Т. Е. Прецедентные тексты в печатной рекламе / </w:t>
      </w:r>
      <w:r w:rsidRPr="00D52AB2">
        <w:rPr>
          <w:sz w:val="28"/>
          <w:szCs w:val="28"/>
          <w:lang w:val="uk-UA"/>
        </w:rPr>
        <w:br w:type="textWrapping" w:clear="all"/>
        <w:t xml:space="preserve">Т. Е. Постнова // Вестник МГУ. </w:t>
      </w:r>
      <w:r w:rsidRPr="00D52AB2">
        <w:rPr>
          <w:rFonts w:ascii="TimesNewRomanPSMT" w:hAnsi="TimesNewRomanPSMT" w:cs="TimesNewRomanPSMT"/>
          <w:sz w:val="28"/>
          <w:szCs w:val="28"/>
        </w:rPr>
        <w:t xml:space="preserve">– </w:t>
      </w:r>
      <w:r w:rsidRPr="00D52AB2">
        <w:rPr>
          <w:sz w:val="28"/>
          <w:szCs w:val="28"/>
          <w:lang w:val="uk-UA"/>
        </w:rPr>
        <w:t>Сер.19.</w:t>
      </w:r>
      <w:r w:rsidRPr="00D52AB2">
        <w:rPr>
          <w:sz w:val="28"/>
          <w:szCs w:val="28"/>
        </w:rPr>
        <w:t xml:space="preserve"> </w:t>
      </w:r>
      <w:r w:rsidRPr="00D52AB2">
        <w:rPr>
          <w:sz w:val="28"/>
          <w:szCs w:val="28"/>
          <w:lang w:val="uk-UA"/>
        </w:rPr>
        <w:t xml:space="preserve">Лингвистика и межкультурная коммуникация. – 2001. – № 2. – </w:t>
      </w:r>
      <w:r w:rsidRPr="00D52AB2">
        <w:rPr>
          <w:sz w:val="28"/>
          <w:szCs w:val="28"/>
        </w:rPr>
        <w:t>С. 106</w:t>
      </w:r>
      <w:r w:rsidRPr="00D52AB2">
        <w:rPr>
          <w:sz w:val="28"/>
          <w:szCs w:val="28"/>
          <w:lang w:val="uk-UA"/>
        </w:rPr>
        <w:t>-</w:t>
      </w:r>
      <w:r w:rsidRPr="00D52AB2">
        <w:rPr>
          <w:sz w:val="28"/>
          <w:szCs w:val="28"/>
        </w:rPr>
        <w:t>115.</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t xml:space="preserve">Постнова Т. Е. Из наблюдений над стилем современной церковной журналистики (библейские выражения как прецедентные тексты в церковной журналистике) / Т. Е. Постнова // Вестник МГУ. – Сер.19. Лингвистика и межкультурная коммуникация. – 2001. – № 3. – С. 86-89.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lastRenderedPageBreak/>
        <w:t xml:space="preserve">Постнова Т. Е.Фразеологизмы в современной печатной рекламе /                     Т. Е. Постнова // Вестник МГУ. – Сер. 19. Лингв. и межкульт. </w:t>
      </w:r>
      <w:r w:rsidRPr="00D52AB2">
        <w:rPr>
          <w:sz w:val="28"/>
          <w:szCs w:val="28"/>
        </w:rPr>
        <w:br w:type="textWrapping" w:clear="all"/>
        <w:t>комуникация. – 2002. – №1 – С. 100-103.</w:t>
      </w:r>
    </w:p>
    <w:p w:rsidR="00540A7D" w:rsidRPr="00D52AB2" w:rsidRDefault="00540A7D" w:rsidP="00D1122B">
      <w:pPr>
        <w:numPr>
          <w:ilvl w:val="0"/>
          <w:numId w:val="60"/>
        </w:numPr>
        <w:suppressAutoHyphens w:val="0"/>
        <w:spacing w:line="360" w:lineRule="auto"/>
        <w:jc w:val="both"/>
        <w:rPr>
          <w:sz w:val="28"/>
          <w:szCs w:val="28"/>
        </w:rPr>
      </w:pPr>
      <w:r w:rsidRPr="00D52AB2">
        <w:rPr>
          <w:rStyle w:val="afb"/>
          <w:b w:val="0"/>
          <w:sz w:val="28"/>
          <w:szCs w:val="28"/>
        </w:rPr>
        <w:t xml:space="preserve">Почепцов Г. Г. Информационные войны </w:t>
      </w:r>
      <w:r w:rsidRPr="00D52AB2">
        <w:rPr>
          <w:sz w:val="28"/>
          <w:szCs w:val="28"/>
        </w:rPr>
        <w:t xml:space="preserve">[Електронний ресурс] </w:t>
      </w:r>
      <w:r w:rsidRPr="00D52AB2">
        <w:rPr>
          <w:rStyle w:val="afb"/>
          <w:b w:val="0"/>
          <w:sz w:val="28"/>
          <w:szCs w:val="28"/>
        </w:rPr>
        <w:t xml:space="preserve">/ </w:t>
      </w:r>
      <w:r w:rsidRPr="00D52AB2">
        <w:rPr>
          <w:rStyle w:val="afb"/>
          <w:b w:val="0"/>
          <w:sz w:val="28"/>
          <w:szCs w:val="28"/>
        </w:rPr>
        <w:br w:type="textWrapping" w:clear="all"/>
        <w:t xml:space="preserve">Г. Г. Почепцов. – </w:t>
      </w:r>
      <w:r w:rsidRPr="00D52AB2">
        <w:rPr>
          <w:sz w:val="28"/>
          <w:szCs w:val="28"/>
        </w:rPr>
        <w:t xml:space="preserve">1998. – Режим доступа: </w:t>
      </w:r>
      <w:hyperlink r:id="rId50" w:history="1">
        <w:r w:rsidRPr="00D52AB2">
          <w:rPr>
            <w:rStyle w:val="af0"/>
            <w:sz w:val="28"/>
            <w:szCs w:val="28"/>
          </w:rPr>
          <w:t>http://www.kprf.ru/library/polito log/4212.shtml</w:t>
        </w:r>
      </w:hyperlink>
      <w:r w:rsidRPr="00D52AB2">
        <w:rPr>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rStyle w:val="afb"/>
          <w:b w:val="0"/>
          <w:sz w:val="28"/>
          <w:szCs w:val="28"/>
        </w:rPr>
        <w:t>Почепцов Г. Г.</w:t>
      </w:r>
      <w:r w:rsidRPr="00D52AB2">
        <w:rPr>
          <w:rStyle w:val="afb"/>
          <w:b w:val="0"/>
          <w:sz w:val="28"/>
          <w:szCs w:val="28"/>
          <w:lang w:val="uk-UA"/>
        </w:rPr>
        <w:t xml:space="preserve"> Теория коммуникации </w:t>
      </w:r>
      <w:r w:rsidRPr="00D52AB2">
        <w:rPr>
          <w:sz w:val="28"/>
          <w:szCs w:val="28"/>
        </w:rPr>
        <w:t xml:space="preserve">[Електронний ресурс] </w:t>
      </w:r>
      <w:r w:rsidRPr="00D52AB2">
        <w:rPr>
          <w:rStyle w:val="afb"/>
          <w:b w:val="0"/>
          <w:sz w:val="28"/>
          <w:szCs w:val="28"/>
          <w:lang w:val="uk-UA"/>
        </w:rPr>
        <w:t xml:space="preserve">/ </w:t>
      </w:r>
      <w:r w:rsidRPr="00D52AB2">
        <w:rPr>
          <w:rStyle w:val="afb"/>
          <w:b w:val="0"/>
          <w:sz w:val="28"/>
          <w:szCs w:val="28"/>
          <w:lang w:val="uk-UA"/>
        </w:rPr>
        <w:br w:type="textWrapping" w:clear="all"/>
      </w:r>
      <w:r w:rsidRPr="00D52AB2">
        <w:rPr>
          <w:rStyle w:val="afb"/>
          <w:b w:val="0"/>
          <w:sz w:val="28"/>
          <w:szCs w:val="28"/>
        </w:rPr>
        <w:t xml:space="preserve">Г. Г. Почепцов. </w:t>
      </w:r>
      <w:r w:rsidRPr="00D52AB2">
        <w:t xml:space="preserve">– </w:t>
      </w:r>
      <w:r w:rsidRPr="00D52AB2">
        <w:rPr>
          <w:sz w:val="28"/>
          <w:szCs w:val="28"/>
        </w:rPr>
        <w:t>Режим доступа:</w:t>
      </w:r>
      <w:r w:rsidRPr="00D52AB2">
        <w:t xml:space="preserve"> </w:t>
      </w:r>
      <w:hyperlink r:id="rId51" w:anchor="d1" w:history="1">
        <w:r w:rsidRPr="00D52AB2">
          <w:rPr>
            <w:rStyle w:val="af0"/>
            <w:sz w:val="28"/>
            <w:szCs w:val="28"/>
            <w:lang w:val="uk-UA"/>
          </w:rPr>
          <w:t>http://culture.niv.ru/doc/communications/ pocheptsov/index.htm#d1</w:t>
        </w:r>
      </w:hyperlink>
      <w:r w:rsidRPr="00D52AB2">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bCs/>
          <w:sz w:val="28"/>
          <w:szCs w:val="28"/>
          <w:lang w:val="uk-UA"/>
        </w:rPr>
        <w:t>Приходько А. М. Концепти і концептосистеми в когнітивній парадигмі лінгвістики / Приходько А. М. – Запоріжжя: Прем’єр, 2008. – 332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bCs/>
          <w:sz w:val="28"/>
          <w:szCs w:val="28"/>
          <w:lang w:val="uk-UA"/>
        </w:rPr>
        <w:t xml:space="preserve">Пропп В. Я. Морфология  "волшебной" сказки. </w:t>
      </w:r>
      <w:r w:rsidRPr="00D52AB2">
        <w:rPr>
          <w:sz w:val="28"/>
          <w:szCs w:val="28"/>
          <w:lang w:val="uk-UA"/>
        </w:rPr>
        <w:t xml:space="preserve">Исторические корни волшебной сказки. (Собрание трудов В. Я. Проппа.) / </w:t>
      </w:r>
      <w:r w:rsidRPr="00D52AB2">
        <w:rPr>
          <w:sz w:val="28"/>
          <w:szCs w:val="28"/>
        </w:rPr>
        <w:t xml:space="preserve"> </w:t>
      </w:r>
      <w:r w:rsidRPr="00D52AB2">
        <w:rPr>
          <w:bCs/>
          <w:sz w:val="28"/>
          <w:szCs w:val="28"/>
        </w:rPr>
        <w:t>Про</w:t>
      </w:r>
      <w:r w:rsidRPr="00D52AB2">
        <w:rPr>
          <w:bCs/>
          <w:sz w:val="28"/>
          <w:szCs w:val="28"/>
          <w:lang w:val="uk-UA"/>
        </w:rPr>
        <w:t>пп В. Я.</w:t>
      </w:r>
      <w:r w:rsidRPr="00D52AB2">
        <w:rPr>
          <w:bCs/>
          <w:sz w:val="28"/>
          <w:szCs w:val="28"/>
        </w:rPr>
        <w:t xml:space="preserve"> </w:t>
      </w:r>
      <w:r w:rsidRPr="00D52AB2">
        <w:rPr>
          <w:sz w:val="28"/>
          <w:szCs w:val="28"/>
        </w:rPr>
        <w:t xml:space="preserve">– </w:t>
      </w:r>
      <w:r w:rsidRPr="00D52AB2">
        <w:rPr>
          <w:sz w:val="28"/>
          <w:szCs w:val="28"/>
        </w:rPr>
        <w:br w:type="textWrapping" w:clear="all"/>
      </w:r>
      <w:r w:rsidRPr="00D52AB2">
        <w:rPr>
          <w:sz w:val="28"/>
          <w:szCs w:val="28"/>
          <w:lang w:val="uk-UA"/>
        </w:rPr>
        <w:t xml:space="preserve">М.: Лабиринт, 1998. – 512 с.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Прохорова Т. Н. Реализация прагматического потенциала современного русского языка в жанрах газетной журналистики: дис. ... д</w:t>
      </w:r>
      <w:r w:rsidRPr="00D52AB2">
        <w:rPr>
          <w:sz w:val="28"/>
          <w:szCs w:val="28"/>
          <w:lang w:val="uk-UA"/>
        </w:rPr>
        <w:t>октора</w:t>
      </w:r>
      <w:r w:rsidRPr="00D52AB2">
        <w:rPr>
          <w:sz w:val="28"/>
          <w:szCs w:val="28"/>
        </w:rPr>
        <w:t xml:space="preserve"> филол. наук: 10.02.01, 10.01.10 / Прохорова Татьяна Николаевна. – </w:t>
      </w:r>
      <w:r w:rsidRPr="00D52AB2">
        <w:rPr>
          <w:sz w:val="28"/>
          <w:szCs w:val="28"/>
        </w:rPr>
        <w:br w:type="textWrapping" w:clear="all"/>
        <w:t>Белгород, 2003. – 352 с.</w:t>
      </w:r>
    </w:p>
    <w:p w:rsidR="00540A7D" w:rsidRPr="00D52AB2" w:rsidRDefault="00540A7D" w:rsidP="00D1122B">
      <w:pPr>
        <w:pStyle w:val="afffffff4"/>
        <w:numPr>
          <w:ilvl w:val="0"/>
          <w:numId w:val="60"/>
        </w:numPr>
        <w:tabs>
          <w:tab w:val="left" w:pos="993"/>
        </w:tabs>
        <w:spacing w:after="0" w:line="360" w:lineRule="auto"/>
        <w:jc w:val="both"/>
        <w:rPr>
          <w:szCs w:val="28"/>
        </w:rPr>
      </w:pPr>
      <w:r w:rsidRPr="00D52AB2">
        <w:rPr>
          <w:szCs w:val="28"/>
        </w:rPr>
        <w:t xml:space="preserve">Роджерс К. Р. Взгляд на психотерапию. Становление человека /  </w:t>
      </w:r>
      <w:r w:rsidRPr="00D52AB2">
        <w:rPr>
          <w:szCs w:val="28"/>
        </w:rPr>
        <w:br w:type="textWrapping" w:clear="all"/>
        <w:t>К. Р. Роджерс. – М.: Издательская группа «Прогресс», «Универс», 1994 – 480 с.</w:t>
      </w:r>
    </w:p>
    <w:p w:rsidR="00540A7D" w:rsidRPr="00D52AB2" w:rsidRDefault="00540A7D" w:rsidP="00D1122B">
      <w:pPr>
        <w:numPr>
          <w:ilvl w:val="0"/>
          <w:numId w:val="60"/>
        </w:numPr>
        <w:suppressAutoHyphens w:val="0"/>
        <w:spacing w:line="360" w:lineRule="auto"/>
        <w:jc w:val="both"/>
        <w:rPr>
          <w:iCs/>
          <w:sz w:val="28"/>
          <w:szCs w:val="28"/>
        </w:rPr>
      </w:pPr>
      <w:r w:rsidRPr="00D52AB2">
        <w:rPr>
          <w:sz w:val="28"/>
          <w:szCs w:val="28"/>
        </w:rPr>
        <w:t xml:space="preserve">Руднев В. П. Словарь культуры ХХ века / Руднев В. П. – М.: Изд. «Аграф», 1997. – 389 </w:t>
      </w:r>
      <w:r w:rsidRPr="00D52AB2">
        <w:rPr>
          <w:sz w:val="28"/>
          <w:szCs w:val="28"/>
          <w:lang w:val="fr-FR"/>
        </w:rPr>
        <w:t>c</w:t>
      </w:r>
      <w:r w:rsidRPr="00D52AB2">
        <w:rPr>
          <w:sz w:val="28"/>
          <w:szCs w:val="28"/>
        </w:rPr>
        <w:t>.</w:t>
      </w:r>
    </w:p>
    <w:p w:rsidR="00540A7D" w:rsidRPr="00D52AB2" w:rsidRDefault="00540A7D" w:rsidP="00D1122B">
      <w:pPr>
        <w:numPr>
          <w:ilvl w:val="0"/>
          <w:numId w:val="60"/>
        </w:numPr>
        <w:suppressAutoHyphens w:val="0"/>
        <w:spacing w:line="360" w:lineRule="auto"/>
        <w:jc w:val="both"/>
        <w:rPr>
          <w:iCs/>
          <w:sz w:val="28"/>
          <w:szCs w:val="28"/>
        </w:rPr>
      </w:pPr>
      <w:r w:rsidRPr="00D52AB2">
        <w:rPr>
          <w:bCs/>
          <w:color w:val="000000"/>
          <w:sz w:val="28"/>
          <w:szCs w:val="28"/>
        </w:rPr>
        <w:t xml:space="preserve">Секербаева Ж. С. Языковая игра в газетном тексте </w:t>
      </w:r>
      <w:r w:rsidRPr="00D52AB2">
        <w:rPr>
          <w:sz w:val="28"/>
          <w:szCs w:val="28"/>
        </w:rPr>
        <w:t xml:space="preserve">[Електронний </w:t>
      </w:r>
      <w:r w:rsidRPr="00D52AB2">
        <w:rPr>
          <w:sz w:val="28"/>
          <w:szCs w:val="28"/>
        </w:rPr>
        <w:br w:type="textWrapping" w:clear="all"/>
        <w:t xml:space="preserve">ресурс] / </w:t>
      </w:r>
      <w:r w:rsidRPr="00D52AB2">
        <w:rPr>
          <w:bCs/>
          <w:color w:val="000000"/>
          <w:sz w:val="28"/>
          <w:szCs w:val="28"/>
        </w:rPr>
        <w:t xml:space="preserve">Ж. С. Секербаева // Медиаскоп, 09.2006. </w:t>
      </w:r>
      <w:r w:rsidRPr="00D52AB2">
        <w:rPr>
          <w:sz w:val="28"/>
          <w:szCs w:val="28"/>
        </w:rPr>
        <w:t xml:space="preserve">– Режим доступу: </w:t>
      </w:r>
      <w:hyperlink r:id="rId52" w:history="1">
        <w:r w:rsidRPr="00D52AB2">
          <w:rPr>
            <w:rStyle w:val="af0"/>
            <w:sz w:val="28"/>
            <w:szCs w:val="28"/>
          </w:rPr>
          <w:t>http://www.mediascope.ru/index.php?option=com_content&amp;task=view&amp;id=170&amp;Itemid=37</w:t>
        </w:r>
      </w:hyperlink>
      <w:r w:rsidRPr="00D52AB2">
        <w:rPr>
          <w:color w:val="000000"/>
          <w:sz w:val="28"/>
          <w:szCs w:val="28"/>
        </w:rPr>
        <w:t xml:space="preserve">. </w:t>
      </w:r>
    </w:p>
    <w:p w:rsidR="00540A7D" w:rsidRDefault="00540A7D" w:rsidP="00D1122B">
      <w:pPr>
        <w:numPr>
          <w:ilvl w:val="0"/>
          <w:numId w:val="60"/>
        </w:numPr>
        <w:suppressAutoHyphens w:val="0"/>
        <w:spacing w:line="360" w:lineRule="auto"/>
        <w:jc w:val="both"/>
        <w:rPr>
          <w:sz w:val="28"/>
          <w:szCs w:val="28"/>
        </w:rPr>
      </w:pPr>
      <w:r>
        <w:rPr>
          <w:sz w:val="28"/>
          <w:szCs w:val="28"/>
        </w:rPr>
        <w:t>Селіванова О. О. Сучасна лінгвістика: напрями та проблеми. Підручник / О. О. Селіванова. – Полтава: Довкілля-К, 2008. – 712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Семенец О. П. Прецедентный текст в языке газеты (Динамика дискурса 50-90-х годов) : дис. ... канд. филол. наук : 10.02.01 / Семенец, Ольга Павловна. – СПб., 2004. – 356 с. </w:t>
      </w:r>
    </w:p>
    <w:p w:rsidR="00540A7D" w:rsidRPr="006965F8" w:rsidRDefault="00540A7D" w:rsidP="00D1122B">
      <w:pPr>
        <w:numPr>
          <w:ilvl w:val="0"/>
          <w:numId w:val="60"/>
        </w:numPr>
        <w:suppressAutoHyphens w:val="0"/>
        <w:spacing w:line="360" w:lineRule="auto"/>
        <w:jc w:val="both"/>
        <w:rPr>
          <w:sz w:val="28"/>
          <w:szCs w:val="28"/>
        </w:rPr>
      </w:pPr>
      <w:r w:rsidRPr="00D52AB2">
        <w:rPr>
          <w:sz w:val="28"/>
          <w:szCs w:val="28"/>
        </w:rPr>
        <w:lastRenderedPageBreak/>
        <w:t>Серажим К. С. Дискурс як соціолінгвальний феномен сучасного комунікативного простору (методичний, прагматико-семантичний і жанрово-лінгвістичний аспекти: на матеріалі політичного різновиду українського масово інформаційного дискурсу): автореф. дис. на здобуття наукового ступеня доктора  філол. наук: спец. 10.01.08. „Теорія літератури, текстологія” / К. С. Серажим. – Київ, 2003. – 32</w:t>
      </w:r>
      <w:r w:rsidRPr="00D52AB2">
        <w:rPr>
          <w:sz w:val="28"/>
          <w:szCs w:val="28"/>
          <w:lang w:val="en-US"/>
        </w:rPr>
        <w:t xml:space="preserve"> </w:t>
      </w:r>
      <w:r w:rsidRPr="00D52AB2">
        <w:rPr>
          <w:sz w:val="28"/>
          <w:szCs w:val="28"/>
        </w:rPr>
        <w:t>с.</w:t>
      </w:r>
    </w:p>
    <w:p w:rsidR="00540A7D" w:rsidRPr="006965F8" w:rsidRDefault="00540A7D" w:rsidP="00D1122B">
      <w:pPr>
        <w:numPr>
          <w:ilvl w:val="0"/>
          <w:numId w:val="60"/>
        </w:numPr>
        <w:suppressAutoHyphens w:val="0"/>
        <w:spacing w:line="360" w:lineRule="auto"/>
        <w:jc w:val="both"/>
        <w:rPr>
          <w:sz w:val="28"/>
          <w:szCs w:val="28"/>
        </w:rPr>
      </w:pPr>
      <w:r>
        <w:rPr>
          <w:sz w:val="28"/>
          <w:szCs w:val="28"/>
        </w:rPr>
        <w:t>Сербина Т. Г. Логоэпистемы-заголовки в русскоязычных газетах Украины / Сербина Т. Г. // Русский язык и литература. Проблемы изучения и преподавания. – 2009. – С. 169-172.</w:t>
      </w:r>
    </w:p>
    <w:p w:rsidR="00540A7D" w:rsidRPr="006965F8" w:rsidRDefault="00540A7D" w:rsidP="00D1122B">
      <w:pPr>
        <w:numPr>
          <w:ilvl w:val="0"/>
          <w:numId w:val="60"/>
        </w:numPr>
        <w:suppressAutoHyphens w:val="0"/>
        <w:spacing w:line="360" w:lineRule="auto"/>
        <w:jc w:val="both"/>
        <w:rPr>
          <w:sz w:val="28"/>
          <w:szCs w:val="28"/>
        </w:rPr>
      </w:pPr>
      <w:r>
        <w:rPr>
          <w:sz w:val="28"/>
          <w:szCs w:val="28"/>
        </w:rPr>
        <w:t xml:space="preserve">Сереброва С. Б. Использование сниженных прецедентных высказываний в дискурсе современной региональной и городской прессы / </w:t>
      </w:r>
      <w:r>
        <w:rPr>
          <w:sz w:val="28"/>
          <w:szCs w:val="28"/>
        </w:rPr>
        <w:br w:type="textWrapping" w:clear="all"/>
        <w:t>С. Б. Сереброва // Русский язык и литература. Проблемы изучения и преподавания. – 2009. – С. 173-176.</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iCs/>
          <w:sz w:val="28"/>
          <w:szCs w:val="28"/>
          <w:lang w:val="uk-UA"/>
        </w:rPr>
      </w:pPr>
      <w:r w:rsidRPr="00D52AB2">
        <w:rPr>
          <w:iCs/>
          <w:sz w:val="28"/>
          <w:szCs w:val="28"/>
        </w:rPr>
        <w:t>Силантьев</w:t>
      </w:r>
      <w:r w:rsidRPr="00D52AB2">
        <w:rPr>
          <w:bCs/>
          <w:sz w:val="28"/>
          <w:szCs w:val="28"/>
        </w:rPr>
        <w:t xml:space="preserve"> </w:t>
      </w:r>
      <w:r w:rsidRPr="00D52AB2">
        <w:rPr>
          <w:iCs/>
          <w:sz w:val="28"/>
          <w:szCs w:val="28"/>
        </w:rPr>
        <w:t>И.</w:t>
      </w:r>
      <w:r w:rsidRPr="00D52AB2">
        <w:rPr>
          <w:iCs/>
          <w:sz w:val="28"/>
          <w:szCs w:val="28"/>
          <w:lang w:val="uk-UA"/>
        </w:rPr>
        <w:t xml:space="preserve"> </w:t>
      </w:r>
      <w:r w:rsidRPr="00D52AB2">
        <w:rPr>
          <w:iCs/>
          <w:sz w:val="28"/>
          <w:szCs w:val="28"/>
        </w:rPr>
        <w:t xml:space="preserve">В. </w:t>
      </w:r>
      <w:r w:rsidRPr="00D52AB2">
        <w:rPr>
          <w:bCs/>
          <w:sz w:val="28"/>
          <w:szCs w:val="28"/>
        </w:rPr>
        <w:t>Текст в системе дискурсных взаимодействий</w:t>
      </w:r>
      <w:r w:rsidRPr="00D52AB2">
        <w:rPr>
          <w:bCs/>
          <w:sz w:val="28"/>
          <w:szCs w:val="28"/>
          <w:lang w:val="uk-UA"/>
        </w:rPr>
        <w:t xml:space="preserve"> / </w:t>
      </w:r>
      <w:r w:rsidRPr="00D52AB2">
        <w:rPr>
          <w:bCs/>
          <w:sz w:val="28"/>
          <w:szCs w:val="28"/>
          <w:lang w:val="uk-UA"/>
        </w:rPr>
        <w:br w:type="textWrapping" w:clear="all"/>
      </w:r>
      <w:r w:rsidRPr="00D52AB2">
        <w:rPr>
          <w:iCs/>
          <w:sz w:val="28"/>
          <w:szCs w:val="28"/>
        </w:rPr>
        <w:t>И.</w:t>
      </w:r>
      <w:r w:rsidRPr="00D52AB2">
        <w:rPr>
          <w:iCs/>
          <w:sz w:val="28"/>
          <w:szCs w:val="28"/>
          <w:lang w:val="uk-UA"/>
        </w:rPr>
        <w:t xml:space="preserve"> </w:t>
      </w:r>
      <w:r w:rsidRPr="00D52AB2">
        <w:rPr>
          <w:iCs/>
          <w:sz w:val="28"/>
          <w:szCs w:val="28"/>
        </w:rPr>
        <w:t>В. Силантьев</w:t>
      </w:r>
      <w:r w:rsidRPr="00D52AB2">
        <w:rPr>
          <w:bCs/>
          <w:sz w:val="28"/>
          <w:szCs w:val="28"/>
        </w:rPr>
        <w:t xml:space="preserve"> </w:t>
      </w:r>
      <w:r w:rsidRPr="00D52AB2">
        <w:rPr>
          <w:bCs/>
          <w:sz w:val="28"/>
          <w:szCs w:val="28"/>
          <w:lang w:val="uk-UA"/>
        </w:rPr>
        <w:t>//</w:t>
      </w:r>
      <w:r w:rsidRPr="00D52AB2">
        <w:rPr>
          <w:iCs/>
          <w:sz w:val="28"/>
          <w:szCs w:val="28"/>
        </w:rPr>
        <w:t xml:space="preserve"> Критика и семиотика. </w:t>
      </w:r>
      <w:r w:rsidRPr="00D52AB2">
        <w:rPr>
          <w:iCs/>
          <w:sz w:val="28"/>
          <w:szCs w:val="28"/>
          <w:lang w:val="uk-UA"/>
        </w:rPr>
        <w:t xml:space="preserve">– </w:t>
      </w:r>
      <w:r w:rsidRPr="00D52AB2">
        <w:rPr>
          <w:iCs/>
          <w:sz w:val="28"/>
          <w:szCs w:val="28"/>
        </w:rPr>
        <w:t xml:space="preserve">2004. </w:t>
      </w:r>
      <w:r w:rsidRPr="00D52AB2">
        <w:rPr>
          <w:iCs/>
          <w:sz w:val="28"/>
          <w:szCs w:val="28"/>
          <w:lang w:val="uk-UA"/>
        </w:rPr>
        <w:t xml:space="preserve">– </w:t>
      </w:r>
      <w:r w:rsidRPr="00D52AB2">
        <w:rPr>
          <w:iCs/>
          <w:sz w:val="28"/>
          <w:szCs w:val="28"/>
        </w:rPr>
        <w:t>Вып. 7</w:t>
      </w:r>
      <w:r w:rsidRPr="00D52AB2">
        <w:rPr>
          <w:iCs/>
          <w:sz w:val="28"/>
          <w:szCs w:val="28"/>
          <w:lang w:val="uk-UA"/>
        </w:rPr>
        <w:t xml:space="preserve">. – </w:t>
      </w:r>
      <w:r w:rsidRPr="00D52AB2">
        <w:rPr>
          <w:iCs/>
          <w:sz w:val="28"/>
          <w:szCs w:val="28"/>
        </w:rPr>
        <w:t>С. 98-12</w:t>
      </w:r>
      <w:r w:rsidRPr="00D52AB2">
        <w:rPr>
          <w:iCs/>
          <w:sz w:val="28"/>
          <w:szCs w:val="28"/>
          <w:lang w:val="uk-UA"/>
        </w:rPr>
        <w:t>3.</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iCs/>
          <w:sz w:val="28"/>
          <w:szCs w:val="28"/>
          <w:lang w:val="uk-UA"/>
        </w:rPr>
      </w:pPr>
      <w:r w:rsidRPr="00D52AB2">
        <w:rPr>
          <w:iCs/>
          <w:sz w:val="28"/>
          <w:szCs w:val="28"/>
          <w:lang w:val="uk-UA"/>
        </w:rPr>
        <w:t>Скребцова Т. Г.</w:t>
      </w:r>
      <w:r w:rsidRPr="00D52AB2">
        <w:rPr>
          <w:sz w:val="28"/>
          <w:szCs w:val="28"/>
          <w:lang w:val="uk-UA"/>
        </w:rPr>
        <w:t xml:space="preserve"> </w:t>
      </w:r>
      <w:r w:rsidRPr="00D52AB2">
        <w:rPr>
          <w:bCs/>
          <w:sz w:val="28"/>
          <w:szCs w:val="28"/>
          <w:lang w:val="uk-UA"/>
        </w:rPr>
        <w:t>Языковые бленды в теории концептуальной интеграции</w:t>
      </w:r>
      <w:r w:rsidRPr="00D52AB2">
        <w:rPr>
          <w:bCs/>
          <w:sz w:val="28"/>
          <w:szCs w:val="28"/>
          <w:lang w:val="uk-UA"/>
        </w:rPr>
        <w:br/>
        <w:t xml:space="preserve">Ж. Фоконье и М. Тернера [Электронный ресурс] / </w:t>
      </w:r>
      <w:r w:rsidRPr="00D52AB2">
        <w:rPr>
          <w:iCs/>
          <w:sz w:val="28"/>
          <w:szCs w:val="28"/>
          <w:lang w:val="uk-UA"/>
        </w:rPr>
        <w:t>Т. Г.</w:t>
      </w:r>
      <w:r w:rsidRPr="00D52AB2">
        <w:rPr>
          <w:sz w:val="28"/>
          <w:szCs w:val="28"/>
          <w:lang w:val="uk-UA"/>
        </w:rPr>
        <w:t xml:space="preserve"> </w:t>
      </w:r>
      <w:r w:rsidRPr="00D52AB2">
        <w:rPr>
          <w:iCs/>
          <w:sz w:val="28"/>
          <w:szCs w:val="28"/>
          <w:lang w:val="uk-UA"/>
        </w:rPr>
        <w:t xml:space="preserve">Скребцова </w:t>
      </w:r>
      <w:r w:rsidRPr="00D52AB2">
        <w:rPr>
          <w:bCs/>
          <w:sz w:val="28"/>
          <w:szCs w:val="28"/>
          <w:lang w:val="uk-UA"/>
        </w:rPr>
        <w:t>//</w:t>
      </w:r>
      <w:r w:rsidRPr="00D52AB2">
        <w:rPr>
          <w:sz w:val="28"/>
          <w:szCs w:val="28"/>
          <w:lang w:val="uk-UA"/>
        </w:rPr>
        <w:t xml:space="preserve"> </w:t>
      </w:r>
      <w:r w:rsidRPr="00D52AB2">
        <w:rPr>
          <w:sz w:val="28"/>
          <w:szCs w:val="28"/>
        </w:rPr>
        <w:t>RESPECTUS</w:t>
      </w:r>
      <w:r w:rsidRPr="00D52AB2">
        <w:rPr>
          <w:sz w:val="28"/>
          <w:szCs w:val="28"/>
          <w:lang w:val="uk-UA"/>
        </w:rPr>
        <w:t xml:space="preserve"> </w:t>
      </w:r>
      <w:r w:rsidRPr="00D52AB2">
        <w:rPr>
          <w:sz w:val="28"/>
          <w:szCs w:val="28"/>
        </w:rPr>
        <w:t>PHILOLOGICUS</w:t>
      </w:r>
      <w:r w:rsidRPr="00D52AB2">
        <w:rPr>
          <w:sz w:val="28"/>
          <w:szCs w:val="28"/>
          <w:lang w:val="uk-UA"/>
        </w:rPr>
        <w:t xml:space="preserve">. – 2002. – № 2 (7). – Режим доступа: </w:t>
      </w:r>
      <w:r w:rsidRPr="00D52AB2">
        <w:rPr>
          <w:sz w:val="28"/>
          <w:szCs w:val="28"/>
        </w:rPr>
        <w:t>http</w:t>
      </w:r>
      <w:r w:rsidRPr="00D52AB2">
        <w:rPr>
          <w:sz w:val="28"/>
          <w:szCs w:val="28"/>
          <w:lang w:val="uk-UA"/>
        </w:rPr>
        <w:t>://</w:t>
      </w:r>
      <w:r w:rsidRPr="00D52AB2">
        <w:rPr>
          <w:sz w:val="28"/>
          <w:szCs w:val="28"/>
        </w:rPr>
        <w:t>filo</w:t>
      </w:r>
      <w:r w:rsidRPr="00D52AB2">
        <w:rPr>
          <w:sz w:val="28"/>
          <w:szCs w:val="28"/>
          <w:lang w:val="uk-UA"/>
        </w:rPr>
        <w:t xml:space="preserve"> </w:t>
      </w:r>
      <w:r w:rsidRPr="00D52AB2">
        <w:rPr>
          <w:sz w:val="28"/>
          <w:szCs w:val="28"/>
        </w:rPr>
        <w:t>logija</w:t>
      </w:r>
      <w:r w:rsidRPr="00D52AB2">
        <w:rPr>
          <w:sz w:val="28"/>
          <w:szCs w:val="28"/>
          <w:lang w:val="uk-UA"/>
        </w:rPr>
        <w:t>.</w:t>
      </w:r>
      <w:r w:rsidRPr="00D52AB2">
        <w:rPr>
          <w:sz w:val="28"/>
          <w:szCs w:val="28"/>
        </w:rPr>
        <w:t>vukhf</w:t>
      </w:r>
      <w:r w:rsidRPr="00D52AB2">
        <w:rPr>
          <w:sz w:val="28"/>
          <w:szCs w:val="28"/>
          <w:lang w:val="uk-UA"/>
        </w:rPr>
        <w:t>.</w:t>
      </w:r>
      <w:r w:rsidRPr="00D52AB2">
        <w:rPr>
          <w:sz w:val="28"/>
          <w:szCs w:val="28"/>
        </w:rPr>
        <w:t>lt</w:t>
      </w:r>
      <w:r w:rsidRPr="00D52AB2">
        <w:rPr>
          <w:sz w:val="28"/>
          <w:szCs w:val="28"/>
          <w:lang w:val="uk-UA"/>
        </w:rPr>
        <w:t>/2-7/</w:t>
      </w:r>
      <w:r w:rsidRPr="00D52AB2">
        <w:rPr>
          <w:sz w:val="28"/>
          <w:szCs w:val="28"/>
        </w:rPr>
        <w:t>skrebcova</w:t>
      </w:r>
      <w:r w:rsidRPr="00D52AB2">
        <w:rPr>
          <w:sz w:val="28"/>
          <w:szCs w:val="28"/>
          <w:lang w:val="uk-UA"/>
        </w:rPr>
        <w:t>.</w:t>
      </w:r>
      <w:r w:rsidRPr="00D52AB2">
        <w:rPr>
          <w:sz w:val="28"/>
          <w:szCs w:val="28"/>
        </w:rPr>
        <w:t>htm</w:t>
      </w:r>
      <w:r w:rsidRPr="00D52AB2">
        <w:rPr>
          <w:sz w:val="28"/>
          <w:szCs w:val="28"/>
          <w:lang w:val="uk-UA"/>
        </w:rPr>
        <w:t xml:space="preserve">.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Слышкин Г. Г. Апелляция к прецедентным текстам в дискурсе /                       Г. Г. Слышкин // Языковая личность: социолингвистические и эмотивные аспекты: Сб. науч. тр. – 1998. – С. 197-206.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Слышкин Г. Г. К вопросу о методике выявления национальных прецедентных текстов / Г. Г. Слышкин // Языковая личность: система, нормы, стиль: Тез. докл. науч. конф. (Волгоград, 5-6 февр. 1998 г. ВГПУ). – Волгоград: Перемена, 1998. – С.</w:t>
      </w:r>
      <w:r w:rsidRPr="00D52AB2">
        <w:rPr>
          <w:sz w:val="28"/>
          <w:szCs w:val="28"/>
          <w:lang w:val="en-US"/>
        </w:rPr>
        <w:t xml:space="preserve"> </w:t>
      </w:r>
      <w:r w:rsidRPr="00D52AB2">
        <w:rPr>
          <w:sz w:val="28"/>
          <w:szCs w:val="28"/>
        </w:rPr>
        <w:t xml:space="preserve">99-100.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Слышкин Г.</w:t>
      </w:r>
      <w:r w:rsidRPr="00D52AB2">
        <w:rPr>
          <w:sz w:val="28"/>
          <w:szCs w:val="28"/>
          <w:lang w:val="uk-UA"/>
        </w:rPr>
        <w:t xml:space="preserve"> </w:t>
      </w:r>
      <w:r w:rsidRPr="00D52AB2">
        <w:rPr>
          <w:sz w:val="28"/>
          <w:szCs w:val="28"/>
        </w:rPr>
        <w:t xml:space="preserve">Г. Лингвокультурные концепты прецедентных текстов: </w:t>
      </w:r>
      <w:r w:rsidRPr="00D52AB2">
        <w:rPr>
          <w:sz w:val="28"/>
          <w:szCs w:val="28"/>
          <w:lang w:val="uk-UA"/>
        </w:rPr>
        <w:t>а</w:t>
      </w:r>
      <w:r w:rsidRPr="00D52AB2">
        <w:rPr>
          <w:sz w:val="28"/>
          <w:szCs w:val="28"/>
        </w:rPr>
        <w:t xml:space="preserve">втореф. дис. на соискание ученой степени канд. филол. наук: 10.02.09 / </w:t>
      </w:r>
      <w:r w:rsidRPr="00D52AB2">
        <w:rPr>
          <w:sz w:val="28"/>
          <w:szCs w:val="28"/>
        </w:rPr>
        <w:br w:type="textWrapping" w:clear="all"/>
        <w:t>Г.</w:t>
      </w:r>
      <w:r w:rsidRPr="00D52AB2">
        <w:rPr>
          <w:sz w:val="28"/>
          <w:szCs w:val="28"/>
          <w:lang w:val="uk-UA"/>
        </w:rPr>
        <w:t xml:space="preserve"> </w:t>
      </w:r>
      <w:r w:rsidRPr="00D52AB2">
        <w:rPr>
          <w:sz w:val="28"/>
          <w:szCs w:val="28"/>
        </w:rPr>
        <w:t>Г. Слышкин</w:t>
      </w:r>
      <w:r w:rsidRPr="00D52AB2">
        <w:rPr>
          <w:sz w:val="28"/>
          <w:szCs w:val="28"/>
          <w:lang w:val="uk-UA"/>
        </w:rPr>
        <w:t xml:space="preserve">. – </w:t>
      </w:r>
      <w:r w:rsidRPr="00D52AB2">
        <w:rPr>
          <w:sz w:val="28"/>
          <w:szCs w:val="28"/>
        </w:rPr>
        <w:t xml:space="preserve">Волгоград, 1999. – 18 с. </w:t>
      </w:r>
    </w:p>
    <w:p w:rsidR="00540A7D" w:rsidRPr="00D52AB2" w:rsidRDefault="00540A7D" w:rsidP="00D1122B">
      <w:pPr>
        <w:numPr>
          <w:ilvl w:val="0"/>
          <w:numId w:val="60"/>
        </w:numPr>
        <w:suppressAutoHyphens w:val="0"/>
        <w:spacing w:line="360" w:lineRule="auto"/>
        <w:jc w:val="both"/>
        <w:rPr>
          <w:iCs/>
          <w:sz w:val="28"/>
          <w:szCs w:val="28"/>
        </w:rPr>
      </w:pPr>
      <w:hyperlink r:id="rId53" w:history="1">
        <w:r w:rsidRPr="00D52AB2">
          <w:rPr>
            <w:rStyle w:val="af0"/>
            <w:sz w:val="28"/>
            <w:szCs w:val="28"/>
          </w:rPr>
          <w:t>Слышкин Г. Г.</w:t>
        </w:r>
      </w:hyperlink>
      <w:r w:rsidRPr="00D52AB2">
        <w:rPr>
          <w:sz w:val="28"/>
          <w:szCs w:val="28"/>
        </w:rPr>
        <w:t xml:space="preserve"> От текста к символу: лингвокультурные концепты прецедентных текстов в сознании и дискурсе / Г. Г. </w:t>
      </w:r>
      <w:hyperlink r:id="rId54" w:history="1">
        <w:r w:rsidRPr="00D52AB2">
          <w:rPr>
            <w:rStyle w:val="af0"/>
            <w:sz w:val="28"/>
            <w:szCs w:val="28"/>
          </w:rPr>
          <w:t xml:space="preserve">Слышкин </w:t>
        </w:r>
      </w:hyperlink>
      <w:r w:rsidRPr="00D52AB2">
        <w:rPr>
          <w:sz w:val="28"/>
          <w:szCs w:val="28"/>
        </w:rPr>
        <w:t xml:space="preserve">– </w:t>
      </w:r>
      <w:r w:rsidRPr="00D52AB2">
        <w:rPr>
          <w:sz w:val="28"/>
          <w:szCs w:val="28"/>
        </w:rPr>
        <w:br w:type="textWrapping" w:clear="all"/>
        <w:t>М.: Academia, 2000. – 128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Слышкин Г. Г. Парольный потенциал прецедентных текстов / </w:t>
      </w:r>
      <w:r w:rsidRPr="00D52AB2">
        <w:rPr>
          <w:sz w:val="28"/>
          <w:szCs w:val="28"/>
        </w:rPr>
        <w:br w:type="textWrapping" w:clear="all"/>
        <w:t>Г. Г. Слышкин // Языковая личность: аспекты лингвистики и лингводидактики: Сб. науч. тр. – 1999. – С. 26-32.</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Слышкин Г. Г. Прецедентные тексты и произведения смехового жанра /         Г. Г. Слышкин // Художественный текст: проблемы анализа и интерпретации. Тезисы научной конференции (12-13 января 1998 г.). – Волгоград: Волгоградский муниципальный институт искусств им. </w:t>
      </w:r>
      <w:r w:rsidRPr="00D52AB2">
        <w:rPr>
          <w:sz w:val="28"/>
          <w:szCs w:val="28"/>
        </w:rPr>
        <w:br w:type="textWrapping" w:clear="all"/>
        <w:t xml:space="preserve">А. П. Серебрякова, 1998. – С. 30-31.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Сметанина С. И. Клонирование классиков [Електронний ресурс] /                    С. И. Сметанина // Лениздат. – Режим доступу:  </w:t>
      </w:r>
      <w:hyperlink r:id="rId55" w:history="1">
        <w:r w:rsidRPr="00D52AB2">
          <w:rPr>
            <w:rStyle w:val="af0"/>
            <w:sz w:val="28"/>
            <w:szCs w:val="28"/>
          </w:rPr>
          <w:t>http://www.lenizdat.ru/a0/ru/ pm1/c2.thtml?i=1011362</w:t>
        </w:r>
      </w:hyperlink>
      <w:r w:rsidRPr="00D52AB2">
        <w:rPr>
          <w:sz w:val="28"/>
          <w:szCs w:val="28"/>
        </w:rPr>
        <w:t xml:space="preserve">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Смирнов И. П. Порождение интертекста: Элементы интертекстуального анализа с примерами из творчества Б. Л. Пастернака. / И. П. Смирнов. – СПб.: : Языковой центр. – Изд. 2-е, 1995. – 214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Смущинська І. В. Інтертекстуальна модальність в структурі художнього тексту / І. В. Смущинська // Проблема семантики слова, речення, тексту. – 2002. – Вип. 8. – С. 316-319.</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Сніховська І. Е. Механізми, засоби та прийоми мовної гри в сучасній англійській мові 2005 года: автореф. дис. на здобуття наукового ступеня канд. філол. наук: спец. 10.02.04 „Германські мови ” / І. Е. Сніховська. — Запоріжжя, 2005. — 20 с.</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Соколова О.</w:t>
      </w:r>
      <w:r w:rsidRPr="00D52AB2">
        <w:rPr>
          <w:sz w:val="28"/>
          <w:szCs w:val="28"/>
          <w:lang w:val="uk-UA"/>
        </w:rPr>
        <w:t xml:space="preserve"> </w:t>
      </w:r>
      <w:r w:rsidRPr="00D52AB2">
        <w:rPr>
          <w:sz w:val="28"/>
          <w:szCs w:val="28"/>
        </w:rPr>
        <w:t>И.</w:t>
      </w:r>
      <w:r w:rsidRPr="00D52AB2">
        <w:rPr>
          <w:sz w:val="28"/>
          <w:szCs w:val="28"/>
          <w:lang w:val="uk-UA"/>
        </w:rPr>
        <w:t xml:space="preserve"> </w:t>
      </w:r>
      <w:r w:rsidRPr="00D52AB2">
        <w:rPr>
          <w:sz w:val="28"/>
          <w:szCs w:val="28"/>
        </w:rPr>
        <w:t>Использование прецедентных текстов в газетных заголовках [Електронний ресурс]</w:t>
      </w:r>
      <w:r w:rsidRPr="00D52AB2">
        <w:rPr>
          <w:sz w:val="28"/>
          <w:szCs w:val="28"/>
          <w:lang w:val="uk-UA"/>
        </w:rPr>
        <w:t xml:space="preserve"> / </w:t>
      </w:r>
      <w:r w:rsidRPr="00D52AB2">
        <w:rPr>
          <w:sz w:val="28"/>
          <w:szCs w:val="28"/>
        </w:rPr>
        <w:t>О.</w:t>
      </w:r>
      <w:r w:rsidRPr="00D52AB2">
        <w:rPr>
          <w:sz w:val="28"/>
          <w:szCs w:val="28"/>
          <w:lang w:val="uk-UA"/>
        </w:rPr>
        <w:t xml:space="preserve"> </w:t>
      </w:r>
      <w:r w:rsidRPr="00D52AB2">
        <w:rPr>
          <w:sz w:val="28"/>
          <w:szCs w:val="28"/>
        </w:rPr>
        <w:t>И.</w:t>
      </w:r>
      <w:r w:rsidRPr="00D52AB2">
        <w:rPr>
          <w:sz w:val="28"/>
          <w:szCs w:val="28"/>
          <w:lang w:val="uk-UA"/>
        </w:rPr>
        <w:t xml:space="preserve"> </w:t>
      </w:r>
      <w:r w:rsidRPr="00D52AB2">
        <w:rPr>
          <w:sz w:val="28"/>
          <w:szCs w:val="28"/>
        </w:rPr>
        <w:t>Соколова</w:t>
      </w:r>
      <w:r w:rsidRPr="00D52AB2">
        <w:rPr>
          <w:sz w:val="28"/>
          <w:szCs w:val="28"/>
          <w:lang w:val="uk-UA"/>
        </w:rPr>
        <w:t xml:space="preserve"> // </w:t>
      </w:r>
      <w:r w:rsidRPr="00D52AB2">
        <w:rPr>
          <w:sz w:val="28"/>
          <w:szCs w:val="28"/>
        </w:rPr>
        <w:t>Inter-Cultural-Net: Международный (электронный) научно-практический журнал.</w:t>
      </w:r>
      <w:r w:rsidRPr="00D52AB2">
        <w:rPr>
          <w:sz w:val="28"/>
          <w:szCs w:val="28"/>
          <w:lang w:val="uk-UA"/>
        </w:rPr>
        <w:t xml:space="preserve"> – 2</w:t>
      </w:r>
      <w:r w:rsidRPr="00D52AB2">
        <w:rPr>
          <w:sz w:val="28"/>
          <w:szCs w:val="28"/>
        </w:rPr>
        <w:t>00</w:t>
      </w:r>
      <w:r w:rsidRPr="00D52AB2">
        <w:rPr>
          <w:sz w:val="28"/>
          <w:szCs w:val="28"/>
          <w:lang w:val="uk-UA"/>
        </w:rPr>
        <w:t>4</w:t>
      </w:r>
      <w:r w:rsidRPr="00D52AB2">
        <w:rPr>
          <w:sz w:val="28"/>
          <w:szCs w:val="28"/>
        </w:rPr>
        <w:t>.</w:t>
      </w:r>
      <w:r w:rsidRPr="00D52AB2">
        <w:rPr>
          <w:sz w:val="28"/>
          <w:szCs w:val="28"/>
          <w:lang w:val="uk-UA"/>
        </w:rPr>
        <w:t xml:space="preserve"> – </w:t>
      </w:r>
      <w:r w:rsidRPr="00D52AB2">
        <w:rPr>
          <w:sz w:val="28"/>
          <w:szCs w:val="28"/>
        </w:rPr>
        <w:t xml:space="preserve">Вып. </w:t>
      </w:r>
      <w:r w:rsidRPr="00D52AB2">
        <w:rPr>
          <w:sz w:val="28"/>
          <w:szCs w:val="28"/>
          <w:lang w:val="uk-UA"/>
        </w:rPr>
        <w:t>4</w:t>
      </w:r>
      <w:r w:rsidRPr="00D52AB2">
        <w:rPr>
          <w:sz w:val="28"/>
          <w:szCs w:val="28"/>
        </w:rPr>
        <w:t>.</w:t>
      </w:r>
      <w:r w:rsidRPr="00D52AB2">
        <w:rPr>
          <w:sz w:val="28"/>
          <w:szCs w:val="28"/>
          <w:lang w:val="uk-UA"/>
        </w:rPr>
        <w:t xml:space="preserve"> </w:t>
      </w:r>
      <w:r w:rsidRPr="00D52AB2">
        <w:rPr>
          <w:sz w:val="28"/>
          <w:szCs w:val="28"/>
        </w:rPr>
        <w:t xml:space="preserve">– Режим доступу: </w:t>
      </w:r>
      <w:hyperlink r:id="rId56" w:history="1">
        <w:r w:rsidRPr="00D52AB2">
          <w:rPr>
            <w:rStyle w:val="af0"/>
            <w:sz w:val="28"/>
            <w:szCs w:val="28"/>
          </w:rPr>
          <w:t>http://vfnglu.wladimir.ru/Rus/NetMag/v4/ v4_ar09.htm</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Сорокин Ю. А. Феномен прецедентности и прецедентные феномены /            Ю. А. Сорокин, Д. Б. Гудков, В. В. Красных, Н. П. Вольская // Язык, сознание, коммуникация: Сб. ст. – 1998. – Вып. 4. – С. 5-34.</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lastRenderedPageBreak/>
        <w:t xml:space="preserve">Сорокин Ю. А. Прецедентность и смысловая структура художественного текста / Ю. А. Сорокин, И. М. Михалева // Структурно-семантический и стилистический анализ художественного текста: Сб. науч. тр. – </w:t>
      </w:r>
      <w:r w:rsidRPr="00D52AB2">
        <w:rPr>
          <w:sz w:val="28"/>
          <w:szCs w:val="28"/>
        </w:rPr>
        <w:br w:type="textWrapping" w:clear="all"/>
        <w:t>1989. – С. 113-115.</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Страмной А. В. Газетный текст как источник неологизмов (на материале русской и французской прессы): автореф. на соискание ученой степени канд. филол.наук: спец. 10.02.01 „Русский язык”, 10.02.05 „Романские языки” / А. В. Страмной. – Волгоград, 2007. – 22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Стрелец В. Анализ политического текста: теория и практика [Електронний ресурс] / В. Стрелец // Спичрайтинг: теория и практика, наука и искусство. – Режим доступу: </w:t>
      </w:r>
      <w:hyperlink r:id="rId57" w:history="1">
        <w:r w:rsidRPr="00D52AB2">
          <w:rPr>
            <w:rStyle w:val="af0"/>
            <w:sz w:val="28"/>
            <w:szCs w:val="28"/>
          </w:rPr>
          <w:t>http://avantireklama.ru/article3/page3.html</w:t>
        </w:r>
      </w:hyperlink>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Супрун А. Е. Реминисценции в газетных текстах / А. Е. Супрун // Методология исследований политического дискурса: актуальные проблемы содержательного анализа общественно-политических текстов. – 1998. – Вып. 1. – С. 142.</w:t>
      </w:r>
    </w:p>
    <w:p w:rsidR="00540A7D" w:rsidRPr="00D52AB2" w:rsidRDefault="00540A7D" w:rsidP="00D1122B">
      <w:pPr>
        <w:numPr>
          <w:ilvl w:val="0"/>
          <w:numId w:val="60"/>
        </w:numPr>
        <w:suppressAutoHyphens w:val="0"/>
        <w:spacing w:before="100" w:beforeAutospacing="1" w:after="100" w:afterAutospacing="1" w:line="360" w:lineRule="auto"/>
        <w:jc w:val="both"/>
        <w:rPr>
          <w:rStyle w:val="articletext1"/>
        </w:rPr>
      </w:pPr>
      <w:r w:rsidRPr="00D52AB2">
        <w:rPr>
          <w:rStyle w:val="articletext1"/>
        </w:rPr>
        <w:t>Татаринова Н. В. Логоэпистемы из русских народных сказок в коммуникативном пространстве носителей русского языка:</w:t>
      </w:r>
      <w:r w:rsidRPr="00D52AB2">
        <w:rPr>
          <w:sz w:val="28"/>
          <w:szCs w:val="28"/>
        </w:rPr>
        <w:t xml:space="preserve"> автореф. на соискание ученой степени канд. филол.наук: спец. 10.02.01 „Русский язык” / </w:t>
      </w:r>
      <w:r w:rsidRPr="00D52AB2">
        <w:rPr>
          <w:rStyle w:val="articletext1"/>
        </w:rPr>
        <w:t>Н. В. Татаринова. – М., 2005. – 20 с.</w:t>
      </w:r>
    </w:p>
    <w:p w:rsidR="00540A7D" w:rsidRPr="00D52AB2" w:rsidRDefault="00540A7D" w:rsidP="00D1122B">
      <w:pPr>
        <w:numPr>
          <w:ilvl w:val="0"/>
          <w:numId w:val="60"/>
        </w:numPr>
        <w:suppressAutoHyphens w:val="0"/>
        <w:spacing w:before="100" w:beforeAutospacing="1" w:after="100" w:afterAutospacing="1" w:line="360" w:lineRule="auto"/>
        <w:jc w:val="both"/>
        <w:rPr>
          <w:rStyle w:val="articletext1"/>
        </w:rPr>
      </w:pPr>
      <w:r>
        <w:rPr>
          <w:sz w:val="28"/>
          <w:szCs w:val="28"/>
        </w:rPr>
        <w:t>Тарасова Е. В. Когни</w:t>
      </w:r>
      <w:r w:rsidRPr="00D52AB2">
        <w:rPr>
          <w:sz w:val="28"/>
          <w:szCs w:val="28"/>
        </w:rPr>
        <w:t xml:space="preserve">тивные основания системной организации речи / </w:t>
      </w:r>
      <w:r w:rsidRPr="00D52AB2">
        <w:rPr>
          <w:sz w:val="28"/>
          <w:szCs w:val="28"/>
        </w:rPr>
        <w:br w:type="textWrapping" w:clear="all"/>
        <w:t xml:space="preserve">Е. В. Тарасова // Вісник Харківськ. держ. ун-ту. – 1999. – Вип. 424. – </w:t>
      </w:r>
      <w:r w:rsidRPr="00D52AB2">
        <w:rPr>
          <w:sz w:val="28"/>
          <w:szCs w:val="28"/>
        </w:rPr>
        <w:br w:type="textWrapping" w:clear="all"/>
        <w:t>С. 174-183.</w:t>
      </w:r>
    </w:p>
    <w:p w:rsidR="00540A7D" w:rsidRPr="00D52AB2" w:rsidRDefault="00540A7D" w:rsidP="00D1122B">
      <w:pPr>
        <w:numPr>
          <w:ilvl w:val="0"/>
          <w:numId w:val="60"/>
        </w:numPr>
        <w:suppressAutoHyphens w:val="0"/>
        <w:spacing w:before="100" w:beforeAutospacing="1" w:after="100" w:afterAutospacing="1" w:line="360" w:lineRule="auto"/>
        <w:jc w:val="both"/>
        <w:rPr>
          <w:rStyle w:val="generaltext1"/>
        </w:rPr>
      </w:pPr>
      <w:r w:rsidRPr="00D52AB2">
        <w:rPr>
          <w:rStyle w:val="articletext1"/>
        </w:rPr>
        <w:t>Телия</w:t>
      </w:r>
      <w:r w:rsidRPr="00D52AB2">
        <w:rPr>
          <w:rStyle w:val="articletitle10"/>
          <w:b w:val="0"/>
          <w:sz w:val="28"/>
          <w:szCs w:val="28"/>
        </w:rPr>
        <w:t xml:space="preserve"> </w:t>
      </w:r>
      <w:r w:rsidRPr="00D52AB2">
        <w:rPr>
          <w:rStyle w:val="articletext1"/>
        </w:rPr>
        <w:t xml:space="preserve">В. Н. </w:t>
      </w:r>
      <w:r w:rsidRPr="00D52AB2">
        <w:rPr>
          <w:rStyle w:val="articletitle10"/>
          <w:b w:val="0"/>
          <w:sz w:val="28"/>
          <w:szCs w:val="28"/>
        </w:rPr>
        <w:t xml:space="preserve">Метафоризация и ее роль в создании языковой картины мира </w:t>
      </w:r>
      <w:r w:rsidRPr="00D52AB2">
        <w:rPr>
          <w:sz w:val="28"/>
          <w:szCs w:val="28"/>
        </w:rPr>
        <w:t xml:space="preserve">[Електронний ресурс] / </w:t>
      </w:r>
      <w:r w:rsidRPr="00D52AB2">
        <w:rPr>
          <w:rStyle w:val="articletext1"/>
        </w:rPr>
        <w:t>В. Н. Телия</w:t>
      </w:r>
      <w:r w:rsidRPr="00D52AB2">
        <w:rPr>
          <w:rStyle w:val="articletitle10"/>
          <w:b w:val="0"/>
          <w:sz w:val="28"/>
          <w:szCs w:val="28"/>
        </w:rPr>
        <w:t xml:space="preserve"> </w:t>
      </w:r>
      <w:r w:rsidRPr="00D52AB2">
        <w:rPr>
          <w:sz w:val="28"/>
          <w:szCs w:val="28"/>
        </w:rPr>
        <w:t xml:space="preserve">// </w:t>
      </w:r>
      <w:hyperlink r:id="rId58" w:history="1">
        <w:r w:rsidRPr="00D52AB2">
          <w:rPr>
            <w:rStyle w:val="headerbreadcrumb1"/>
            <w:b w:val="0"/>
            <w:caps w:val="0"/>
          </w:rPr>
          <w:t>Библиотека</w:t>
        </w:r>
      </w:hyperlink>
      <w:r w:rsidRPr="00D52AB2">
        <w:rPr>
          <w:rStyle w:val="headerbreadcrumb1"/>
          <w:b w:val="0"/>
          <w:caps w:val="0"/>
        </w:rPr>
        <w:t xml:space="preserve">: Теория Языка, 2006. </w:t>
      </w:r>
      <w:r w:rsidRPr="00D52AB2">
        <w:rPr>
          <w:sz w:val="28"/>
          <w:szCs w:val="28"/>
        </w:rPr>
        <w:t>– Режим доступу:</w:t>
      </w:r>
      <w:r w:rsidRPr="00D52AB2">
        <w:rPr>
          <w:rStyle w:val="headerbreadcrumb1"/>
          <w:b w:val="0"/>
        </w:rPr>
        <w:t xml:space="preserve"> </w:t>
      </w:r>
      <w:hyperlink r:id="rId59" w:history="1">
        <w:r w:rsidRPr="00D52AB2">
          <w:rPr>
            <w:rStyle w:val="af0"/>
            <w:sz w:val="28"/>
            <w:szCs w:val="28"/>
          </w:rPr>
          <w:t>http://genhis.philol.msu.ru/article_66.shtml</w:t>
        </w:r>
      </w:hyperlink>
      <w:r w:rsidRPr="00D52AB2">
        <w:rPr>
          <w:rStyle w:val="generaltext1"/>
        </w:rPr>
        <w:t xml:space="preserve">. </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 xml:space="preserve">Терин В. П. Массовая коммуникация. Исследование опыта Запада / </w:t>
      </w:r>
      <w:r w:rsidRPr="00D52AB2">
        <w:rPr>
          <w:sz w:val="28"/>
          <w:szCs w:val="28"/>
        </w:rPr>
        <w:br w:type="textWrapping" w:clear="all"/>
        <w:t>В. П. Терин. – М.: ИТДГК "Гносис", 2000. – 224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t>Толстова О. Л. Лінгвокогнітивні особливості соматичних фразеологізмів іспанської мови: автореф. дис. на здобуття наукового ступеня канд. філол. наук: спец. 10.02.05 „Романські мови” / О. Л. Толстова. – К., 2007. – 19 с.</w:t>
      </w:r>
    </w:p>
    <w:p w:rsidR="00540A7D" w:rsidRPr="00D52AB2" w:rsidRDefault="00540A7D" w:rsidP="00D1122B">
      <w:pPr>
        <w:numPr>
          <w:ilvl w:val="0"/>
          <w:numId w:val="60"/>
        </w:numPr>
        <w:suppressAutoHyphens w:val="0"/>
        <w:spacing w:before="100" w:beforeAutospacing="1" w:after="100" w:afterAutospacing="1" w:line="360" w:lineRule="auto"/>
        <w:jc w:val="both"/>
        <w:rPr>
          <w:sz w:val="28"/>
          <w:szCs w:val="28"/>
        </w:rPr>
      </w:pPr>
      <w:r w:rsidRPr="00D52AB2">
        <w:rPr>
          <w:sz w:val="28"/>
          <w:szCs w:val="28"/>
        </w:rPr>
        <w:lastRenderedPageBreak/>
        <w:t>Тріфонова О. Е. Переклад «тексту в тексті» або ще раз про інтертекстуальність / О. Е. Тріфонова // Проблеми семантики, прагматики та когнітивної лінгвістики. – К., 2004. – Вип. 5. – С. 77-81.</w:t>
      </w:r>
    </w:p>
    <w:p w:rsidR="00540A7D" w:rsidRPr="00D52AB2" w:rsidRDefault="00540A7D" w:rsidP="00D1122B">
      <w:pPr>
        <w:numPr>
          <w:ilvl w:val="0"/>
          <w:numId w:val="60"/>
        </w:numPr>
        <w:suppressAutoHyphens w:val="0"/>
        <w:spacing w:before="100" w:beforeAutospacing="1" w:after="100" w:afterAutospacing="1" w:line="360" w:lineRule="auto"/>
        <w:jc w:val="both"/>
        <w:rPr>
          <w:rStyle w:val="tit1"/>
          <w:sz w:val="28"/>
          <w:szCs w:val="28"/>
        </w:rPr>
      </w:pPr>
      <w:r w:rsidRPr="00D52AB2">
        <w:rPr>
          <w:rStyle w:val="tit1"/>
          <w:bCs/>
          <w:sz w:val="28"/>
          <w:szCs w:val="28"/>
        </w:rPr>
        <w:t xml:space="preserve">Трунов Д. </w:t>
      </w:r>
      <w:r w:rsidRPr="00D52AB2">
        <w:rPr>
          <w:sz w:val="28"/>
          <w:szCs w:val="28"/>
        </w:rPr>
        <w:t xml:space="preserve">"Восходящие" и "нисходящие" метафоры [Електронний ресурс] / </w:t>
      </w:r>
      <w:r w:rsidRPr="00D52AB2">
        <w:rPr>
          <w:rStyle w:val="tit1"/>
          <w:bCs/>
          <w:sz w:val="28"/>
          <w:szCs w:val="28"/>
        </w:rPr>
        <w:t xml:space="preserve">Д. Трунов </w:t>
      </w:r>
      <w:r w:rsidRPr="00D52AB2">
        <w:rPr>
          <w:sz w:val="28"/>
          <w:szCs w:val="28"/>
        </w:rPr>
        <w:t xml:space="preserve">// Доклад на II практическом семинаре по проблемам ТЭПП, Пермь, ОЦПППН, 1999.  – Режим доступу: </w:t>
      </w:r>
      <w:hyperlink r:id="rId60" w:history="1">
        <w:r w:rsidRPr="00D52AB2">
          <w:rPr>
            <w:rStyle w:val="af0"/>
            <w:sz w:val="28"/>
            <w:szCs w:val="28"/>
            <w:lang w:val="en-US"/>
          </w:rPr>
          <w:t>http</w:t>
        </w:r>
        <w:r w:rsidRPr="00D52AB2">
          <w:rPr>
            <w:rStyle w:val="af0"/>
            <w:sz w:val="28"/>
            <w:szCs w:val="28"/>
          </w:rPr>
          <w:t>://</w:t>
        </w:r>
        <w:r w:rsidRPr="00D52AB2">
          <w:rPr>
            <w:rStyle w:val="af0"/>
            <w:sz w:val="28"/>
            <w:szCs w:val="28"/>
            <w:lang w:val="en-US"/>
          </w:rPr>
          <w:t>trunoff</w:t>
        </w:r>
        <w:r w:rsidRPr="00D52AB2">
          <w:rPr>
            <w:rStyle w:val="af0"/>
            <w:sz w:val="28"/>
            <w:szCs w:val="28"/>
          </w:rPr>
          <w:t>.</w:t>
        </w:r>
        <w:r w:rsidRPr="00D52AB2">
          <w:rPr>
            <w:rStyle w:val="af0"/>
            <w:sz w:val="28"/>
            <w:szCs w:val="28"/>
            <w:lang w:val="en-US"/>
          </w:rPr>
          <w:t>hotmail</w:t>
        </w:r>
        <w:r w:rsidRPr="00D52AB2">
          <w:rPr>
            <w:rStyle w:val="af0"/>
            <w:sz w:val="28"/>
            <w:szCs w:val="28"/>
          </w:rPr>
          <w:t>.</w:t>
        </w:r>
        <w:r w:rsidRPr="00D52AB2">
          <w:rPr>
            <w:rStyle w:val="af0"/>
            <w:sz w:val="28"/>
            <w:szCs w:val="28"/>
            <w:lang w:val="en-US"/>
          </w:rPr>
          <w:t>ru</w:t>
        </w:r>
      </w:hyperlink>
      <w:r w:rsidRPr="00D52AB2">
        <w:rPr>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iCs/>
          <w:sz w:val="28"/>
          <w:szCs w:val="28"/>
          <w:lang w:val="uk-UA"/>
        </w:rPr>
      </w:pPr>
      <w:r w:rsidRPr="00D52AB2">
        <w:rPr>
          <w:rStyle w:val="tit1"/>
          <w:bCs/>
          <w:sz w:val="28"/>
          <w:szCs w:val="28"/>
        </w:rPr>
        <w:t>Тюленева</w:t>
      </w:r>
      <w:r w:rsidRPr="00D52AB2">
        <w:rPr>
          <w:sz w:val="28"/>
          <w:szCs w:val="28"/>
        </w:rPr>
        <w:t xml:space="preserve"> </w:t>
      </w:r>
      <w:r w:rsidRPr="00D52AB2">
        <w:rPr>
          <w:rStyle w:val="tit1"/>
          <w:bCs/>
          <w:sz w:val="28"/>
          <w:szCs w:val="28"/>
        </w:rPr>
        <w:t>Н. А. К вопросу об исследовании концептуальной метафоры</w:t>
      </w:r>
      <w:r w:rsidRPr="00D52AB2">
        <w:rPr>
          <w:sz w:val="28"/>
          <w:szCs w:val="28"/>
        </w:rPr>
        <w:t xml:space="preserve"> </w:t>
      </w:r>
      <w:r w:rsidRPr="00D52AB2">
        <w:rPr>
          <w:sz w:val="28"/>
          <w:szCs w:val="28"/>
          <w:lang w:val="uk-UA"/>
        </w:rPr>
        <w:t xml:space="preserve">[Електронний ресурс] / </w:t>
      </w:r>
      <w:r w:rsidRPr="00D52AB2">
        <w:rPr>
          <w:rStyle w:val="tit1"/>
          <w:bCs/>
          <w:sz w:val="28"/>
          <w:szCs w:val="28"/>
        </w:rPr>
        <w:t>Н. А. Тюленева</w:t>
      </w:r>
      <w:r w:rsidRPr="00D52AB2">
        <w:rPr>
          <w:rStyle w:val="tit1"/>
          <w:bCs/>
          <w:sz w:val="28"/>
          <w:szCs w:val="28"/>
          <w:lang w:val="uk-UA"/>
        </w:rPr>
        <w:t xml:space="preserve">. </w:t>
      </w:r>
      <w:r w:rsidRPr="00D52AB2">
        <w:rPr>
          <w:sz w:val="28"/>
          <w:szCs w:val="28"/>
        </w:rPr>
        <w:t xml:space="preserve">– Режим доступу: </w:t>
      </w:r>
      <w:hyperlink r:id="rId61" w:history="1">
        <w:r w:rsidRPr="00D52AB2">
          <w:rPr>
            <w:rStyle w:val="af0"/>
            <w:sz w:val="28"/>
            <w:szCs w:val="28"/>
            <w:lang w:val="en-US"/>
          </w:rPr>
          <w:t>http</w:t>
        </w:r>
        <w:r w:rsidRPr="00D52AB2">
          <w:rPr>
            <w:rStyle w:val="af0"/>
            <w:sz w:val="28"/>
            <w:szCs w:val="28"/>
          </w:rPr>
          <w:t>://</w:t>
        </w:r>
        <w:r w:rsidRPr="00D52AB2">
          <w:rPr>
            <w:rStyle w:val="af0"/>
            <w:sz w:val="28"/>
            <w:szCs w:val="28"/>
            <w:lang w:val="en-US"/>
          </w:rPr>
          <w:t>mmj</w:t>
        </w:r>
        <w:r w:rsidRPr="00D52AB2">
          <w:rPr>
            <w:rStyle w:val="af0"/>
            <w:sz w:val="28"/>
            <w:szCs w:val="28"/>
          </w:rPr>
          <w:t>.</w:t>
        </w:r>
        <w:r w:rsidRPr="00D52AB2">
          <w:rPr>
            <w:rStyle w:val="af0"/>
            <w:sz w:val="28"/>
            <w:szCs w:val="28"/>
            <w:lang w:val="en-US"/>
          </w:rPr>
          <w:t>ru</w:t>
        </w:r>
        <w:r w:rsidRPr="00D52AB2">
          <w:rPr>
            <w:rStyle w:val="af0"/>
            <w:sz w:val="28"/>
            <w:szCs w:val="28"/>
          </w:rPr>
          <w:t>/</w:t>
        </w:r>
        <w:r w:rsidRPr="00D52AB2">
          <w:rPr>
            <w:rStyle w:val="af0"/>
            <w:sz w:val="28"/>
            <w:szCs w:val="28"/>
            <w:lang w:val="en-US"/>
          </w:rPr>
          <w:t>index</w:t>
        </w:r>
        <w:r w:rsidRPr="00D52AB2">
          <w:rPr>
            <w:rStyle w:val="af0"/>
            <w:sz w:val="28"/>
            <w:szCs w:val="28"/>
          </w:rPr>
          <w:t>.</w:t>
        </w:r>
        <w:r w:rsidRPr="00D52AB2">
          <w:rPr>
            <w:rStyle w:val="af0"/>
            <w:sz w:val="28"/>
            <w:szCs w:val="28"/>
            <w:lang w:val="en-US"/>
          </w:rPr>
          <w:t>php</w:t>
        </w:r>
        <w:r w:rsidRPr="00D52AB2">
          <w:rPr>
            <w:rStyle w:val="af0"/>
            <w:sz w:val="28"/>
            <w:szCs w:val="28"/>
          </w:rPr>
          <w:t>?</w:t>
        </w:r>
        <w:r w:rsidRPr="00D52AB2">
          <w:rPr>
            <w:rStyle w:val="af0"/>
            <w:sz w:val="28"/>
            <w:szCs w:val="28"/>
            <w:lang w:val="en-US"/>
          </w:rPr>
          <w:t>id</w:t>
        </w:r>
        <w:r w:rsidRPr="00D52AB2">
          <w:rPr>
            <w:rStyle w:val="af0"/>
            <w:sz w:val="28"/>
            <w:szCs w:val="28"/>
          </w:rPr>
          <w:t>=44&amp;</w:t>
        </w:r>
        <w:r w:rsidRPr="00D52AB2">
          <w:rPr>
            <w:rStyle w:val="af0"/>
            <w:sz w:val="28"/>
            <w:szCs w:val="28"/>
            <w:lang w:val="en-US"/>
          </w:rPr>
          <w:t>article</w:t>
        </w:r>
        <w:r w:rsidRPr="00D52AB2">
          <w:rPr>
            <w:rStyle w:val="af0"/>
            <w:sz w:val="28"/>
            <w:szCs w:val="28"/>
          </w:rPr>
          <w:t>=376&amp;</w:t>
        </w:r>
        <w:r w:rsidRPr="00D52AB2">
          <w:rPr>
            <w:rStyle w:val="af0"/>
            <w:sz w:val="28"/>
            <w:szCs w:val="28"/>
            <w:lang w:val="en-US"/>
          </w:rPr>
          <w:t>type</w:t>
        </w:r>
        <w:r w:rsidRPr="00D52AB2">
          <w:rPr>
            <w:rStyle w:val="af0"/>
            <w:sz w:val="28"/>
            <w:szCs w:val="28"/>
          </w:rPr>
          <w:t>=98</w:t>
        </w:r>
      </w:hyperlink>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iCs/>
          <w:sz w:val="28"/>
          <w:szCs w:val="28"/>
          <w:lang w:val="uk-UA"/>
        </w:rPr>
      </w:pPr>
      <w:r w:rsidRPr="00D52AB2">
        <w:rPr>
          <w:sz w:val="28"/>
          <w:szCs w:val="28"/>
        </w:rPr>
        <w:t>Тюменцева</w:t>
      </w:r>
      <w:r w:rsidRPr="00D52AB2">
        <w:rPr>
          <w:sz w:val="28"/>
          <w:szCs w:val="28"/>
          <w:lang w:val="uk-UA"/>
        </w:rPr>
        <w:t xml:space="preserve"> </w:t>
      </w:r>
      <w:r w:rsidRPr="00D52AB2">
        <w:rPr>
          <w:sz w:val="28"/>
          <w:szCs w:val="28"/>
        </w:rPr>
        <w:t>Е</w:t>
      </w:r>
      <w:r w:rsidRPr="00D52AB2">
        <w:rPr>
          <w:sz w:val="28"/>
          <w:szCs w:val="28"/>
          <w:lang w:val="uk-UA"/>
        </w:rPr>
        <w:t xml:space="preserve">. </w:t>
      </w:r>
      <w:r w:rsidRPr="00D52AB2">
        <w:rPr>
          <w:sz w:val="28"/>
          <w:szCs w:val="28"/>
        </w:rPr>
        <w:t>В</w:t>
      </w:r>
      <w:r w:rsidRPr="00D52AB2">
        <w:rPr>
          <w:sz w:val="28"/>
          <w:szCs w:val="28"/>
          <w:lang w:val="uk-UA"/>
        </w:rPr>
        <w:t xml:space="preserve">. </w:t>
      </w:r>
      <w:r w:rsidRPr="00D52AB2">
        <w:rPr>
          <w:sz w:val="28"/>
          <w:szCs w:val="28"/>
        </w:rPr>
        <w:t>Окказиональные актуализации</w:t>
      </w:r>
      <w:r w:rsidRPr="00D52AB2">
        <w:rPr>
          <w:sz w:val="28"/>
          <w:szCs w:val="28"/>
          <w:lang w:val="uk-UA"/>
        </w:rPr>
        <w:t xml:space="preserve"> </w:t>
      </w:r>
      <w:r w:rsidRPr="00D52AB2">
        <w:rPr>
          <w:sz w:val="28"/>
          <w:szCs w:val="28"/>
        </w:rPr>
        <w:t>фразеологических единиц в коммуникативно-прагматическом аспекте (на материале текстов вторичных речевых комических жанров)</w:t>
      </w:r>
      <w:r w:rsidRPr="00D52AB2">
        <w:rPr>
          <w:sz w:val="28"/>
          <w:szCs w:val="28"/>
          <w:lang w:val="uk-UA"/>
        </w:rPr>
        <w:t xml:space="preserve">: дис. … канд. филол. наук, </w:t>
      </w:r>
      <w:r w:rsidRPr="00D52AB2">
        <w:rPr>
          <w:sz w:val="28"/>
          <w:szCs w:val="28"/>
          <w:lang w:val="uk-UA"/>
        </w:rPr>
        <w:br w:type="textWrapping" w:clear="all"/>
      </w:r>
      <w:r w:rsidRPr="00D52AB2">
        <w:rPr>
          <w:sz w:val="28"/>
          <w:szCs w:val="28"/>
        </w:rPr>
        <w:t>10.02.01</w:t>
      </w:r>
      <w:r w:rsidRPr="00D52AB2">
        <w:rPr>
          <w:sz w:val="28"/>
          <w:szCs w:val="28"/>
          <w:lang w:val="uk-UA"/>
        </w:rPr>
        <w:t xml:space="preserve"> / </w:t>
      </w:r>
      <w:r w:rsidRPr="00D52AB2">
        <w:rPr>
          <w:sz w:val="28"/>
          <w:szCs w:val="28"/>
        </w:rPr>
        <w:t>Тюменцева</w:t>
      </w:r>
      <w:r w:rsidRPr="00D52AB2">
        <w:rPr>
          <w:sz w:val="28"/>
          <w:szCs w:val="28"/>
          <w:lang w:val="uk-UA"/>
        </w:rPr>
        <w:t xml:space="preserve"> Елена </w:t>
      </w:r>
      <w:r w:rsidRPr="00D52AB2">
        <w:rPr>
          <w:sz w:val="28"/>
          <w:szCs w:val="28"/>
        </w:rPr>
        <w:t>Владимиров</w:t>
      </w:r>
      <w:r w:rsidRPr="00D52AB2">
        <w:rPr>
          <w:sz w:val="28"/>
          <w:szCs w:val="28"/>
          <w:lang w:val="uk-UA"/>
        </w:rPr>
        <w:t>на. – Волгоград, 2002. – 215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Тютенко А. </w:t>
      </w:r>
      <w:r w:rsidRPr="00D52AB2">
        <w:rPr>
          <w:iCs/>
          <w:sz w:val="28"/>
          <w:szCs w:val="28"/>
        </w:rPr>
        <w:t>А. Структура і функціонування алюзії в пресі Німеччини, Австрії та Швейцарії:</w:t>
      </w:r>
      <w:r w:rsidRPr="00D52AB2">
        <w:rPr>
          <w:sz w:val="28"/>
          <w:szCs w:val="28"/>
        </w:rPr>
        <w:t xml:space="preserve"> автореф. дис. на здобуття наукового ступеня канд. філол. наук: спец. 10.02.04 „Германські мови” / А. </w:t>
      </w:r>
      <w:r w:rsidRPr="00D52AB2">
        <w:rPr>
          <w:iCs/>
          <w:sz w:val="28"/>
          <w:szCs w:val="28"/>
        </w:rPr>
        <w:t xml:space="preserve">А. </w:t>
      </w:r>
      <w:r w:rsidRPr="00D52AB2">
        <w:rPr>
          <w:sz w:val="28"/>
          <w:szCs w:val="28"/>
        </w:rPr>
        <w:t xml:space="preserve">Тютенко. – </w:t>
      </w:r>
      <w:r w:rsidRPr="00D52AB2">
        <w:rPr>
          <w:sz w:val="28"/>
          <w:szCs w:val="28"/>
        </w:rPr>
        <w:br w:type="textWrapping" w:clear="all"/>
        <w:t>Х., 2000. – 20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Уртнасан Б. Логоэпистемический компонент в современном русском речеупотреблении (с позиции филолога-носителя монгольского языка): автореф. дис. на соискание ученой степени канд. филол. наук: </w:t>
      </w:r>
      <w:r w:rsidRPr="00D52AB2">
        <w:rPr>
          <w:sz w:val="28"/>
          <w:szCs w:val="28"/>
        </w:rPr>
        <w:br w:type="textWrapping" w:clear="all"/>
        <w:t>спец.10.02.01 – „Русский язык” / Б. Уртнасан. – М, 2007. – 21 с.</w:t>
      </w:r>
    </w:p>
    <w:p w:rsidR="00540A7D" w:rsidRPr="00D52AB2" w:rsidRDefault="00540A7D" w:rsidP="00D1122B">
      <w:pPr>
        <w:pStyle w:val="23"/>
        <w:numPr>
          <w:ilvl w:val="0"/>
          <w:numId w:val="60"/>
        </w:numPr>
        <w:spacing w:after="0" w:line="360" w:lineRule="auto"/>
        <w:jc w:val="both"/>
        <w:rPr>
          <w:szCs w:val="28"/>
        </w:rPr>
      </w:pPr>
      <w:r w:rsidRPr="00D52AB2">
        <w:rPr>
          <w:szCs w:val="28"/>
        </w:rPr>
        <w:t xml:space="preserve">Уртнасан Б. Логоэпистемы в языке русскоязычных СМИ и их трансформация / Б. Уртнасан // Вестник МАПРЯЛ. – 2006. – </w:t>
      </w:r>
      <w:r w:rsidRPr="00D52AB2">
        <w:rPr>
          <w:szCs w:val="28"/>
        </w:rPr>
        <w:br w:type="textWrapping" w:clear="all"/>
        <w:t>№ 48-49. – С. 54-59.</w:t>
      </w:r>
    </w:p>
    <w:p w:rsidR="00540A7D" w:rsidRPr="00D52AB2" w:rsidRDefault="00540A7D" w:rsidP="00D1122B">
      <w:pPr>
        <w:numPr>
          <w:ilvl w:val="0"/>
          <w:numId w:val="60"/>
        </w:numPr>
        <w:suppressAutoHyphens w:val="0"/>
        <w:spacing w:line="360" w:lineRule="auto"/>
        <w:jc w:val="both"/>
        <w:rPr>
          <w:iCs/>
          <w:sz w:val="28"/>
          <w:szCs w:val="28"/>
        </w:rPr>
      </w:pPr>
      <w:r w:rsidRPr="00D52AB2">
        <w:rPr>
          <w:iCs/>
          <w:sz w:val="28"/>
          <w:szCs w:val="28"/>
        </w:rPr>
        <w:t xml:space="preserve">Феофанов О. Реклама: новые технологии в России / О. Феофанов. – </w:t>
      </w:r>
      <w:r w:rsidRPr="00D52AB2">
        <w:rPr>
          <w:iCs/>
          <w:sz w:val="28"/>
          <w:szCs w:val="28"/>
        </w:rPr>
        <w:br w:type="textWrapping" w:clear="all"/>
        <w:t xml:space="preserve">СПб.: Питер, 2000. </w:t>
      </w:r>
      <w:r w:rsidRPr="00D52AB2">
        <w:rPr>
          <w:sz w:val="28"/>
          <w:szCs w:val="28"/>
        </w:rPr>
        <w:t xml:space="preserve">[Електронний ресурс] – Режим доступу: </w:t>
      </w:r>
      <w:r w:rsidRPr="00D52AB2">
        <w:rPr>
          <w:sz w:val="28"/>
          <w:szCs w:val="28"/>
          <w:lang w:val="fr-FR"/>
        </w:rPr>
        <w:t>http</w:t>
      </w:r>
      <w:r w:rsidRPr="00D52AB2">
        <w:rPr>
          <w:sz w:val="28"/>
          <w:szCs w:val="28"/>
        </w:rPr>
        <w:t>://</w:t>
      </w:r>
      <w:r w:rsidRPr="00D52AB2">
        <w:rPr>
          <w:sz w:val="28"/>
          <w:szCs w:val="28"/>
          <w:lang w:val="fr-FR"/>
        </w:rPr>
        <w:t>www</w:t>
      </w:r>
      <w:r w:rsidRPr="00D52AB2">
        <w:rPr>
          <w:sz w:val="28"/>
          <w:szCs w:val="28"/>
        </w:rPr>
        <w:t>.</w:t>
      </w:r>
      <w:r w:rsidRPr="00D52AB2">
        <w:rPr>
          <w:sz w:val="28"/>
          <w:szCs w:val="28"/>
          <w:lang w:val="fr-FR"/>
        </w:rPr>
        <w:t>evar</w:t>
      </w:r>
      <w:r w:rsidRPr="00D52AB2">
        <w:rPr>
          <w:sz w:val="28"/>
          <w:szCs w:val="28"/>
        </w:rPr>
        <w:t xml:space="preserve"> </w:t>
      </w:r>
      <w:r w:rsidRPr="00D52AB2">
        <w:rPr>
          <w:sz w:val="28"/>
          <w:szCs w:val="28"/>
          <w:lang w:val="fr-FR"/>
        </w:rPr>
        <w:t>tist</w:t>
      </w:r>
      <w:r w:rsidRPr="00D52AB2">
        <w:rPr>
          <w:sz w:val="28"/>
          <w:szCs w:val="28"/>
        </w:rPr>
        <w:t>.</w:t>
      </w:r>
      <w:r w:rsidRPr="00D52AB2">
        <w:rPr>
          <w:sz w:val="28"/>
          <w:szCs w:val="28"/>
          <w:lang w:val="fr-FR"/>
        </w:rPr>
        <w:t>narod</w:t>
      </w:r>
      <w:r w:rsidRPr="00D52AB2">
        <w:rPr>
          <w:sz w:val="28"/>
          <w:szCs w:val="28"/>
        </w:rPr>
        <w:t>.</w:t>
      </w:r>
      <w:r w:rsidRPr="00D52AB2">
        <w:rPr>
          <w:sz w:val="28"/>
          <w:szCs w:val="28"/>
          <w:lang w:val="fr-FR"/>
        </w:rPr>
        <w:t>ru</w:t>
      </w:r>
      <w:r w:rsidRPr="00D52AB2">
        <w:rPr>
          <w:sz w:val="28"/>
          <w:szCs w:val="28"/>
        </w:rPr>
        <w:t>/</w:t>
      </w:r>
      <w:r w:rsidRPr="00D52AB2">
        <w:rPr>
          <w:sz w:val="28"/>
          <w:szCs w:val="28"/>
          <w:lang w:val="fr-FR"/>
        </w:rPr>
        <w:t>text</w:t>
      </w:r>
      <w:r w:rsidRPr="00D52AB2">
        <w:rPr>
          <w:sz w:val="28"/>
          <w:szCs w:val="28"/>
        </w:rPr>
        <w:t>3/17.</w:t>
      </w:r>
      <w:r w:rsidRPr="00D52AB2">
        <w:rPr>
          <w:sz w:val="28"/>
          <w:szCs w:val="28"/>
          <w:lang w:val="fr-FR"/>
        </w:rPr>
        <w:t>htm</w:t>
      </w:r>
      <w:r w:rsidRPr="00D52AB2">
        <w:rPr>
          <w:sz w:val="28"/>
          <w:szCs w:val="28"/>
        </w:rPr>
        <w:t xml:space="preserve">. </w:t>
      </w:r>
    </w:p>
    <w:p w:rsidR="00540A7D" w:rsidRPr="00D52AB2" w:rsidRDefault="00540A7D" w:rsidP="00D1122B">
      <w:pPr>
        <w:numPr>
          <w:ilvl w:val="0"/>
          <w:numId w:val="60"/>
        </w:numPr>
        <w:suppressAutoHyphens w:val="0"/>
        <w:spacing w:line="360" w:lineRule="auto"/>
        <w:jc w:val="both"/>
        <w:rPr>
          <w:iCs/>
          <w:sz w:val="28"/>
          <w:szCs w:val="28"/>
        </w:rPr>
      </w:pPr>
      <w:r w:rsidRPr="00D52AB2">
        <w:rPr>
          <w:sz w:val="28"/>
          <w:szCs w:val="28"/>
        </w:rPr>
        <w:t>Хвощевський</w:t>
      </w:r>
      <w:r w:rsidRPr="00D52AB2">
        <w:rPr>
          <w:color w:val="000000"/>
          <w:sz w:val="28"/>
          <w:szCs w:val="28"/>
        </w:rPr>
        <w:t xml:space="preserve"> </w:t>
      </w:r>
      <w:r w:rsidRPr="00D52AB2">
        <w:rPr>
          <w:sz w:val="28"/>
          <w:szCs w:val="28"/>
        </w:rPr>
        <w:t>Р. В. Натяк як мовленнєва стратегія (на матеріалі сучасної французької мови): автореф. дис. на здобуття наукового ступеня канд. філол. наук: спец. 10.02.05 „Романські мови” / Р. В. Хвощевський. –</w:t>
      </w:r>
      <w:r w:rsidRPr="00D52AB2">
        <w:t xml:space="preserve"> </w:t>
      </w:r>
      <w:r w:rsidRPr="00D52AB2">
        <w:br w:type="textWrapping" w:clear="all"/>
      </w:r>
      <w:r w:rsidRPr="00D52AB2">
        <w:rPr>
          <w:sz w:val="28"/>
          <w:szCs w:val="28"/>
        </w:rPr>
        <w:t xml:space="preserve">К., 2002. — 20 с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iCs/>
          <w:sz w:val="28"/>
          <w:szCs w:val="28"/>
          <w:lang w:val="uk-UA"/>
        </w:rPr>
      </w:pPr>
      <w:r w:rsidRPr="00D52AB2">
        <w:rPr>
          <w:sz w:val="28"/>
          <w:szCs w:val="28"/>
        </w:rPr>
        <w:lastRenderedPageBreak/>
        <w:t xml:space="preserve">Цветова </w:t>
      </w:r>
      <w:r w:rsidRPr="00D52AB2">
        <w:rPr>
          <w:sz w:val="28"/>
          <w:szCs w:val="28"/>
          <w:lang w:val="uk-UA"/>
        </w:rPr>
        <w:t xml:space="preserve">Н. С. </w:t>
      </w:r>
      <w:r w:rsidRPr="00D52AB2">
        <w:rPr>
          <w:bCs/>
          <w:sz w:val="28"/>
          <w:szCs w:val="28"/>
        </w:rPr>
        <w:t>Этические границы использования и трансформации фразеологизмов</w:t>
      </w:r>
      <w:r w:rsidRPr="00D52AB2">
        <w:rPr>
          <w:sz w:val="28"/>
          <w:szCs w:val="28"/>
        </w:rPr>
        <w:t xml:space="preserve"> </w:t>
      </w:r>
      <w:r w:rsidRPr="00D52AB2">
        <w:rPr>
          <w:sz w:val="28"/>
          <w:szCs w:val="28"/>
          <w:lang w:val="uk-UA"/>
        </w:rPr>
        <w:t xml:space="preserve">[Електронний ресурс] / Н. С. </w:t>
      </w:r>
      <w:r w:rsidRPr="00D52AB2">
        <w:rPr>
          <w:sz w:val="28"/>
          <w:szCs w:val="28"/>
        </w:rPr>
        <w:t>Цветова</w:t>
      </w:r>
      <w:r w:rsidRPr="00D52AB2">
        <w:rPr>
          <w:sz w:val="28"/>
          <w:szCs w:val="28"/>
          <w:lang w:val="uk-UA"/>
        </w:rPr>
        <w:t xml:space="preserve">. </w:t>
      </w:r>
      <w:r w:rsidRPr="00D52AB2">
        <w:rPr>
          <w:sz w:val="28"/>
          <w:szCs w:val="28"/>
        </w:rPr>
        <w:t xml:space="preserve">– Режим доступу: </w:t>
      </w:r>
      <w:r w:rsidRPr="00D52AB2">
        <w:rPr>
          <w:sz w:val="28"/>
          <w:szCs w:val="28"/>
          <w:lang w:val="uk-UA"/>
        </w:rPr>
        <w:t xml:space="preserve"> </w:t>
      </w:r>
      <w:hyperlink r:id="rId62" w:history="1">
        <w:r w:rsidRPr="00D52AB2">
          <w:rPr>
            <w:rStyle w:val="af0"/>
            <w:sz w:val="28"/>
            <w:szCs w:val="28"/>
          </w:rPr>
          <w:t>http://www.durov.com/study/file-174.doc</w:t>
        </w:r>
      </w:hyperlink>
      <w:r w:rsidRPr="00D52AB2">
        <w:rPr>
          <w:sz w:val="28"/>
          <w:szCs w:val="28"/>
        </w:rPr>
        <w:t xml:space="preserve">. </w:t>
      </w:r>
    </w:p>
    <w:p w:rsidR="00540A7D" w:rsidRPr="00D52AB2" w:rsidRDefault="00540A7D" w:rsidP="00D1122B">
      <w:pPr>
        <w:numPr>
          <w:ilvl w:val="0"/>
          <w:numId w:val="60"/>
        </w:numPr>
        <w:suppressAutoHyphens w:val="0"/>
        <w:spacing w:line="360" w:lineRule="auto"/>
        <w:jc w:val="both"/>
        <w:rPr>
          <w:iCs/>
          <w:sz w:val="28"/>
          <w:szCs w:val="28"/>
        </w:rPr>
      </w:pPr>
      <w:r w:rsidRPr="00D52AB2">
        <w:rPr>
          <w:iCs/>
          <w:sz w:val="28"/>
          <w:szCs w:val="28"/>
        </w:rPr>
        <w:t xml:space="preserve">Цурикова Л. В. Проблемы когнитивного анализа дискурса / </w:t>
      </w:r>
      <w:r w:rsidRPr="00D52AB2">
        <w:rPr>
          <w:iCs/>
          <w:sz w:val="28"/>
          <w:szCs w:val="28"/>
        </w:rPr>
        <w:br w:type="textWrapping" w:clear="all"/>
        <w:t xml:space="preserve">Л. В. Цурикова // Вестник ВГУ. Серия 1, Гуманитарные науки. – 2001. – </w:t>
      </w:r>
      <w:r w:rsidRPr="00D52AB2">
        <w:rPr>
          <w:iCs/>
          <w:sz w:val="28"/>
          <w:szCs w:val="28"/>
        </w:rPr>
        <w:br w:type="textWrapping" w:clear="all"/>
        <w:t>№ 2. – С. 128-157.</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iCs/>
          <w:sz w:val="28"/>
          <w:szCs w:val="28"/>
        </w:rPr>
      </w:pPr>
      <w:r w:rsidRPr="00D52AB2">
        <w:rPr>
          <w:iCs/>
          <w:sz w:val="28"/>
          <w:szCs w:val="28"/>
          <w:lang w:val="uk-UA"/>
        </w:rPr>
        <w:t>Чадюк О. Метафоризація як прийом комунікативного впливу у сучасних засобаз масової комунікації / О. Чадюк // Мовні і концептуальні картини світу: Зб. наук. ст. – К., 2003. – № 9. – С.</w:t>
      </w:r>
      <w:r w:rsidRPr="00D52AB2">
        <w:rPr>
          <w:iCs/>
          <w:sz w:val="28"/>
          <w:szCs w:val="28"/>
        </w:rPr>
        <w:t xml:space="preserve"> </w:t>
      </w:r>
      <w:r w:rsidRPr="00D52AB2">
        <w:rPr>
          <w:iCs/>
          <w:sz w:val="28"/>
          <w:szCs w:val="28"/>
          <w:lang w:val="uk-UA"/>
        </w:rPr>
        <w:t>309-312.</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iCs/>
          <w:sz w:val="28"/>
          <w:szCs w:val="28"/>
        </w:rPr>
      </w:pPr>
      <w:r w:rsidRPr="00D52AB2">
        <w:rPr>
          <w:sz w:val="28"/>
          <w:szCs w:val="28"/>
        </w:rPr>
        <w:t>Чернышова Т.</w:t>
      </w:r>
      <w:r w:rsidRPr="00D52AB2">
        <w:rPr>
          <w:sz w:val="28"/>
          <w:szCs w:val="28"/>
          <w:lang w:val="uk-UA"/>
        </w:rPr>
        <w:t xml:space="preserve"> </w:t>
      </w:r>
      <w:r w:rsidRPr="00D52AB2">
        <w:rPr>
          <w:sz w:val="28"/>
          <w:szCs w:val="28"/>
        </w:rPr>
        <w:t>В. Лингво-когнитивные структуры, обеспечивающие взаимодействие автора и адресата в сфере современной массовой коммуникации</w:t>
      </w:r>
      <w:r w:rsidRPr="00D52AB2">
        <w:rPr>
          <w:bCs/>
          <w:sz w:val="28"/>
          <w:szCs w:val="28"/>
        </w:rPr>
        <w:t xml:space="preserve"> </w:t>
      </w:r>
      <w:r w:rsidRPr="00D52AB2">
        <w:rPr>
          <w:sz w:val="28"/>
          <w:szCs w:val="28"/>
          <w:lang w:val="uk-UA"/>
        </w:rPr>
        <w:t>[Електронний ресурс]</w:t>
      </w:r>
      <w:r w:rsidRPr="00D52AB2">
        <w:rPr>
          <w:sz w:val="28"/>
          <w:szCs w:val="28"/>
        </w:rPr>
        <w:t xml:space="preserve"> / Т.</w:t>
      </w:r>
      <w:r w:rsidRPr="00D52AB2">
        <w:rPr>
          <w:sz w:val="28"/>
          <w:szCs w:val="28"/>
          <w:lang w:val="uk-UA"/>
        </w:rPr>
        <w:t xml:space="preserve"> </w:t>
      </w:r>
      <w:r w:rsidRPr="00D52AB2">
        <w:rPr>
          <w:sz w:val="28"/>
          <w:szCs w:val="28"/>
        </w:rPr>
        <w:t xml:space="preserve">В. Чернышова </w:t>
      </w:r>
      <w:r w:rsidRPr="00D52AB2">
        <w:rPr>
          <w:sz w:val="28"/>
          <w:szCs w:val="28"/>
          <w:lang w:val="uk-UA"/>
        </w:rPr>
        <w:t xml:space="preserve">// </w:t>
      </w:r>
      <w:r w:rsidRPr="00D52AB2">
        <w:rPr>
          <w:bCs/>
          <w:sz w:val="28"/>
          <w:szCs w:val="28"/>
        </w:rPr>
        <w:t>"Когнитивные и коммуникативные проблемы речеведения и риторики"</w:t>
      </w:r>
      <w:r w:rsidRPr="00D52AB2">
        <w:rPr>
          <w:bCs/>
          <w:sz w:val="28"/>
          <w:szCs w:val="28"/>
          <w:lang w:val="uk-UA"/>
        </w:rPr>
        <w:t>: материалы конференции.</w:t>
      </w:r>
      <w:r w:rsidRPr="00D52AB2">
        <w:rPr>
          <w:bCs/>
          <w:sz w:val="28"/>
          <w:szCs w:val="28"/>
        </w:rPr>
        <w:t xml:space="preserve"> </w:t>
      </w:r>
      <w:r w:rsidRPr="00D52AB2">
        <w:rPr>
          <w:sz w:val="28"/>
          <w:szCs w:val="28"/>
        </w:rPr>
        <w:t xml:space="preserve">– Режим доступу: </w:t>
      </w:r>
      <w:hyperlink r:id="rId63" w:history="1">
        <w:r w:rsidRPr="00FB1585">
          <w:rPr>
            <w:rStyle w:val="af0"/>
            <w:sz w:val="28"/>
            <w:szCs w:val="28"/>
          </w:rPr>
          <w:t>http://www.auditorium.ru/conf/</w:t>
        </w:r>
        <w:r w:rsidRPr="00FB1585">
          <w:rPr>
            <w:rStyle w:val="af0"/>
            <w:sz w:val="28"/>
            <w:szCs w:val="28"/>
            <w:lang w:val="uk-UA"/>
          </w:rPr>
          <w:t xml:space="preserve"> </w:t>
        </w:r>
        <w:r w:rsidRPr="00FB1585">
          <w:rPr>
            <w:rStyle w:val="af0"/>
            <w:sz w:val="28"/>
            <w:szCs w:val="28"/>
          </w:rPr>
          <w:t>conf_fulltext/conf44/chernyshova.pdf</w:t>
        </w:r>
      </w:hyperlink>
      <w:r w:rsidRPr="00D52AB2">
        <w:rPr>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uk-UA"/>
        </w:rPr>
        <w:t>Чернявская В. Е.</w:t>
      </w:r>
      <w:r w:rsidRPr="00D52AB2">
        <w:rPr>
          <w:sz w:val="28"/>
          <w:szCs w:val="28"/>
        </w:rPr>
        <w:t xml:space="preserve"> Интертекст и интердискурс как реализация текстовой открытости / </w:t>
      </w:r>
      <w:r w:rsidRPr="00D52AB2">
        <w:rPr>
          <w:sz w:val="28"/>
          <w:szCs w:val="28"/>
          <w:lang w:val="uk-UA"/>
        </w:rPr>
        <w:t>В. Е.</w:t>
      </w:r>
      <w:r w:rsidRPr="00D52AB2">
        <w:rPr>
          <w:sz w:val="28"/>
          <w:szCs w:val="28"/>
        </w:rPr>
        <w:t xml:space="preserve"> </w:t>
      </w:r>
      <w:r w:rsidRPr="00D52AB2">
        <w:rPr>
          <w:sz w:val="28"/>
          <w:szCs w:val="28"/>
          <w:lang w:val="uk-UA"/>
        </w:rPr>
        <w:t xml:space="preserve">Чернявская </w:t>
      </w:r>
      <w:r w:rsidRPr="00D52AB2">
        <w:rPr>
          <w:sz w:val="28"/>
          <w:szCs w:val="28"/>
        </w:rPr>
        <w:t xml:space="preserve">// Вопросы когнитивной лингвистики. – </w:t>
      </w:r>
      <w:r w:rsidRPr="00D52AB2">
        <w:rPr>
          <w:sz w:val="28"/>
          <w:szCs w:val="28"/>
        </w:rPr>
        <w:br w:type="textWrapping" w:clear="all"/>
        <w:t>2004. – №1. – С. 106-111.</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Черняева</w:t>
      </w:r>
      <w:r w:rsidRPr="00D52AB2">
        <w:rPr>
          <w:sz w:val="28"/>
          <w:szCs w:val="28"/>
          <w:lang w:val="uk-UA"/>
        </w:rPr>
        <w:t xml:space="preserve"> </w:t>
      </w:r>
      <w:r w:rsidRPr="00D52AB2">
        <w:rPr>
          <w:sz w:val="28"/>
          <w:szCs w:val="28"/>
        </w:rPr>
        <w:t xml:space="preserve">А. С. Интертекстуальность и аллюзия: проблема соотношения </w:t>
      </w:r>
      <w:r w:rsidRPr="00D52AB2">
        <w:rPr>
          <w:sz w:val="28"/>
          <w:szCs w:val="28"/>
          <w:lang w:val="uk-UA"/>
        </w:rPr>
        <w:t>[Електронний ресурс]</w:t>
      </w:r>
      <w:r w:rsidRPr="00D52AB2">
        <w:rPr>
          <w:sz w:val="28"/>
          <w:szCs w:val="28"/>
        </w:rPr>
        <w:t xml:space="preserve"> – Режим доступу: </w:t>
      </w:r>
      <w:hyperlink r:id="rId64" w:history="1">
        <w:r w:rsidRPr="00D52AB2">
          <w:rPr>
            <w:rStyle w:val="af0"/>
            <w:sz w:val="28"/>
            <w:szCs w:val="28"/>
          </w:rPr>
          <w:t>http://res.krasu.ru/paradigma/1/12.htm</w:t>
        </w:r>
      </w:hyperlink>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Чорновол-Ткаченко Р. С. Прецедентний текст як основа лінгвостилістичної реалізації категорії інтертекстуальності (на матеріалі Казок Льюіса Керрола): автореф. дис. на здобуття наукового ступеня </w:t>
      </w:r>
      <w:r w:rsidRPr="00D52AB2">
        <w:rPr>
          <w:sz w:val="28"/>
          <w:szCs w:val="28"/>
        </w:rPr>
        <w:br w:type="textWrapping" w:clear="all"/>
        <w:t xml:space="preserve">канд. філол. наук: спец. 10.02.04 „Германські мови” /  </w:t>
      </w:r>
      <w:r w:rsidRPr="00D52AB2">
        <w:rPr>
          <w:sz w:val="28"/>
          <w:szCs w:val="28"/>
        </w:rPr>
        <w:br w:type="textWrapping" w:clear="all"/>
        <w:t xml:space="preserve">Р. С. Чорновол-Ткаченко. – Х., 2007. – 20 с.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Чудинов А. П. Россия в метафорическом зеркале: когнитивное исследование политической метафоры (1991-2000) / А. П. Чудинов – Екатеринбург, 2001. –  238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Шаповал І. В. Інноваційні процеси в сучасному медіа </w:t>
      </w:r>
      <w:r w:rsidRPr="00D52AB2">
        <w:rPr>
          <w:sz w:val="28"/>
          <w:szCs w:val="28"/>
        </w:rPr>
        <w:br w:type="textWrapping" w:clear="all"/>
        <w:t xml:space="preserve">тексті (функціонально-лінгвістичні аспекти): автореф. дис. на здобуття </w:t>
      </w:r>
      <w:r w:rsidRPr="00D52AB2">
        <w:rPr>
          <w:sz w:val="28"/>
          <w:szCs w:val="28"/>
        </w:rPr>
        <w:lastRenderedPageBreak/>
        <w:t>наукового ступеня канд. філол. наук: спец. 10.01.08 „Теорія літератури, текстологія” / І. В. Шаповал. – Київ, 2003. – 20 с.</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Шевченко И. С. Дискурс как мыслекоммуникативное образование /                И. С. Шевченко // Вісник Харківськ. ун-ту ім.В.Н. Каразіна. – 2003. – № 586. Лінгвістичні й дидактичні проблеми іншомовної комунікації. – С. 33-38.</w:t>
      </w:r>
    </w:p>
    <w:p w:rsidR="00540A7D" w:rsidRPr="0005749E"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rPr>
        <w:t>Шевченко И.</w:t>
      </w:r>
      <w:r w:rsidRPr="00D52AB2">
        <w:rPr>
          <w:sz w:val="28"/>
          <w:szCs w:val="28"/>
          <w:lang w:val="uk-UA"/>
        </w:rPr>
        <w:t xml:space="preserve"> </w:t>
      </w:r>
      <w:r w:rsidRPr="00D52AB2">
        <w:rPr>
          <w:sz w:val="28"/>
          <w:szCs w:val="28"/>
        </w:rPr>
        <w:t xml:space="preserve">С. Дискурс как мыслекоммуникативное образование </w:t>
      </w:r>
      <w:r w:rsidRPr="00D52AB2">
        <w:rPr>
          <w:sz w:val="28"/>
          <w:szCs w:val="28"/>
          <w:lang w:val="uk-UA"/>
        </w:rPr>
        <w:t xml:space="preserve">/                </w:t>
      </w:r>
      <w:r w:rsidRPr="00D52AB2">
        <w:rPr>
          <w:sz w:val="28"/>
          <w:szCs w:val="28"/>
        </w:rPr>
        <w:t>И.</w:t>
      </w:r>
      <w:r w:rsidRPr="00D52AB2">
        <w:rPr>
          <w:sz w:val="28"/>
          <w:szCs w:val="28"/>
          <w:lang w:val="uk-UA"/>
        </w:rPr>
        <w:t xml:space="preserve"> </w:t>
      </w:r>
      <w:r w:rsidRPr="00D52AB2">
        <w:rPr>
          <w:sz w:val="28"/>
          <w:szCs w:val="28"/>
        </w:rPr>
        <w:t>С. Шевченко</w:t>
      </w:r>
      <w:r w:rsidRPr="00D52AB2">
        <w:rPr>
          <w:sz w:val="28"/>
          <w:szCs w:val="28"/>
          <w:lang w:val="uk-UA"/>
        </w:rPr>
        <w:t>,</w:t>
      </w:r>
      <w:r w:rsidRPr="00D52AB2">
        <w:rPr>
          <w:sz w:val="28"/>
          <w:szCs w:val="28"/>
        </w:rPr>
        <w:t xml:space="preserve"> </w:t>
      </w:r>
      <w:r w:rsidRPr="00D52AB2">
        <w:rPr>
          <w:sz w:val="28"/>
          <w:szCs w:val="28"/>
          <w:lang w:val="uk-UA"/>
        </w:rPr>
        <w:t xml:space="preserve">Е. И. Морозова </w:t>
      </w:r>
      <w:r w:rsidRPr="00D52AB2">
        <w:rPr>
          <w:sz w:val="28"/>
          <w:szCs w:val="28"/>
        </w:rPr>
        <w:t xml:space="preserve">// </w:t>
      </w:r>
      <w:r w:rsidRPr="00D52AB2">
        <w:rPr>
          <w:sz w:val="28"/>
          <w:szCs w:val="28"/>
          <w:lang w:val="uk-UA"/>
        </w:rPr>
        <w:t xml:space="preserve">Вісник Харківськ. ун-ту ім. </w:t>
      </w:r>
      <w:r w:rsidRPr="00D52AB2">
        <w:rPr>
          <w:sz w:val="28"/>
          <w:szCs w:val="28"/>
          <w:lang w:val="uk-UA"/>
        </w:rPr>
        <w:br w:type="textWrapping" w:clear="all"/>
        <w:t>В. Н. Каразіна. – 2003. – № 586. Лінгвістичні й дидактичні проблеми іншомовної комунікації. – С. 33-38.</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Шевченко И.</w:t>
      </w:r>
      <w:r w:rsidRPr="00D52AB2">
        <w:rPr>
          <w:sz w:val="28"/>
          <w:szCs w:val="28"/>
          <w:lang w:val="uk-UA"/>
        </w:rPr>
        <w:t xml:space="preserve"> </w:t>
      </w:r>
      <w:r w:rsidRPr="00D52AB2">
        <w:rPr>
          <w:sz w:val="28"/>
          <w:szCs w:val="28"/>
        </w:rPr>
        <w:t xml:space="preserve">С. Дискурс </w:t>
      </w:r>
      <w:r w:rsidRPr="00D52AB2">
        <w:rPr>
          <w:sz w:val="28"/>
          <w:szCs w:val="28"/>
          <w:lang w:val="uk-UA"/>
        </w:rPr>
        <w:t xml:space="preserve">як мовленнєво-комунікаційне утворення /                </w:t>
      </w:r>
      <w:r w:rsidRPr="00D52AB2">
        <w:rPr>
          <w:sz w:val="28"/>
          <w:szCs w:val="28"/>
        </w:rPr>
        <w:t xml:space="preserve"> И.</w:t>
      </w:r>
      <w:r w:rsidRPr="00D52AB2">
        <w:rPr>
          <w:sz w:val="28"/>
          <w:szCs w:val="28"/>
          <w:lang w:val="uk-UA"/>
        </w:rPr>
        <w:t xml:space="preserve"> </w:t>
      </w:r>
      <w:r w:rsidRPr="00D52AB2">
        <w:rPr>
          <w:sz w:val="28"/>
          <w:szCs w:val="28"/>
        </w:rPr>
        <w:t>С. Шевченко</w:t>
      </w:r>
      <w:r w:rsidRPr="00D52AB2">
        <w:rPr>
          <w:sz w:val="28"/>
          <w:szCs w:val="28"/>
          <w:lang w:val="uk-UA"/>
        </w:rPr>
        <w:t>,</w:t>
      </w:r>
      <w:r w:rsidRPr="00D52AB2">
        <w:rPr>
          <w:sz w:val="28"/>
          <w:szCs w:val="28"/>
        </w:rPr>
        <w:t xml:space="preserve"> </w:t>
      </w:r>
      <w:r w:rsidRPr="00D52AB2">
        <w:rPr>
          <w:sz w:val="28"/>
          <w:szCs w:val="28"/>
          <w:lang w:val="uk-UA"/>
        </w:rPr>
        <w:t xml:space="preserve">Е. И. Морозова </w:t>
      </w:r>
      <w:r w:rsidRPr="00D52AB2">
        <w:rPr>
          <w:sz w:val="28"/>
          <w:szCs w:val="28"/>
        </w:rPr>
        <w:t xml:space="preserve">// </w:t>
      </w:r>
      <w:r w:rsidRPr="00D52AB2">
        <w:rPr>
          <w:sz w:val="28"/>
          <w:szCs w:val="28"/>
          <w:lang w:val="uk-UA"/>
        </w:rPr>
        <w:t>Дискурс як когнітивно-комунікативний феномен / Під загал. ред. Шевченко І. С.: Монографія. – Харків: Константа, 2005. – С. 21-29.</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 xml:space="preserve"> Шевченко И. С. Проблеми типології дискурсу // Дискурс </w:t>
      </w:r>
      <w:r w:rsidRPr="00D52AB2">
        <w:rPr>
          <w:sz w:val="28"/>
          <w:szCs w:val="28"/>
          <w:lang w:val="uk-UA"/>
        </w:rPr>
        <w:br w:type="textWrapping" w:clear="all"/>
        <w:t xml:space="preserve">як когнітивно-комунікативний феномен / </w:t>
      </w:r>
      <w:r w:rsidRPr="00D52AB2">
        <w:rPr>
          <w:sz w:val="28"/>
          <w:szCs w:val="28"/>
        </w:rPr>
        <w:t>И.</w:t>
      </w:r>
      <w:r w:rsidRPr="00D52AB2">
        <w:rPr>
          <w:sz w:val="28"/>
          <w:szCs w:val="28"/>
          <w:lang w:val="uk-UA"/>
        </w:rPr>
        <w:t xml:space="preserve"> </w:t>
      </w:r>
      <w:r w:rsidRPr="00D52AB2">
        <w:rPr>
          <w:sz w:val="28"/>
          <w:szCs w:val="28"/>
        </w:rPr>
        <w:t>С. Шевченко</w:t>
      </w:r>
      <w:r w:rsidRPr="00D52AB2">
        <w:rPr>
          <w:sz w:val="28"/>
          <w:szCs w:val="28"/>
          <w:lang w:val="uk-UA"/>
        </w:rPr>
        <w:t>,</w:t>
      </w:r>
      <w:r w:rsidRPr="00D52AB2">
        <w:rPr>
          <w:sz w:val="28"/>
          <w:szCs w:val="28"/>
        </w:rPr>
        <w:t xml:space="preserve"> </w:t>
      </w:r>
      <w:r w:rsidRPr="00D52AB2">
        <w:rPr>
          <w:sz w:val="28"/>
          <w:szCs w:val="28"/>
          <w:lang w:val="uk-UA"/>
        </w:rPr>
        <w:t xml:space="preserve">Е. И. Морозова // Під загал. ред. Шевченко І. С.: Монографія. – Харків: Константа, </w:t>
      </w:r>
      <w:r w:rsidRPr="00D52AB2">
        <w:rPr>
          <w:sz w:val="28"/>
          <w:szCs w:val="28"/>
          <w:lang w:val="uk-UA"/>
        </w:rPr>
        <w:br w:type="textWrapping" w:clear="all"/>
        <w:t>2005. – С. 233-237.</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rPr>
        <w:t>Шевченко А.</w:t>
      </w:r>
      <w:r w:rsidRPr="00D52AB2">
        <w:rPr>
          <w:sz w:val="28"/>
          <w:szCs w:val="28"/>
          <w:lang w:val="uk-UA"/>
        </w:rPr>
        <w:t xml:space="preserve"> </w:t>
      </w:r>
      <w:r w:rsidRPr="00D52AB2">
        <w:rPr>
          <w:sz w:val="28"/>
          <w:szCs w:val="28"/>
        </w:rPr>
        <w:t>Ю.</w:t>
      </w:r>
      <w:r w:rsidRPr="00D52AB2">
        <w:rPr>
          <w:sz w:val="28"/>
          <w:szCs w:val="28"/>
          <w:lang w:val="uk-UA"/>
        </w:rPr>
        <w:t xml:space="preserve"> </w:t>
      </w:r>
      <w:r w:rsidRPr="00D52AB2">
        <w:rPr>
          <w:sz w:val="28"/>
          <w:szCs w:val="28"/>
        </w:rPr>
        <w:t>Дискурсивный анализ материалов массовой                   коммуникации</w:t>
      </w:r>
      <w:r w:rsidRPr="00D52AB2">
        <w:rPr>
          <w:sz w:val="28"/>
          <w:szCs w:val="28"/>
          <w:lang w:val="uk-UA"/>
        </w:rPr>
        <w:t xml:space="preserve"> / </w:t>
      </w:r>
      <w:r w:rsidRPr="00D52AB2">
        <w:rPr>
          <w:sz w:val="28"/>
          <w:szCs w:val="28"/>
        </w:rPr>
        <w:t>А.</w:t>
      </w:r>
      <w:r w:rsidRPr="00D52AB2">
        <w:rPr>
          <w:sz w:val="28"/>
          <w:szCs w:val="28"/>
          <w:lang w:val="uk-UA"/>
        </w:rPr>
        <w:t xml:space="preserve"> </w:t>
      </w:r>
      <w:r w:rsidRPr="00D52AB2">
        <w:rPr>
          <w:sz w:val="28"/>
          <w:szCs w:val="28"/>
        </w:rPr>
        <w:t>Ю.</w:t>
      </w:r>
      <w:r w:rsidRPr="00D52AB2">
        <w:rPr>
          <w:sz w:val="28"/>
          <w:szCs w:val="28"/>
          <w:lang w:val="uk-UA"/>
        </w:rPr>
        <w:t xml:space="preserve"> </w:t>
      </w:r>
      <w:r w:rsidRPr="00D52AB2">
        <w:rPr>
          <w:sz w:val="28"/>
          <w:szCs w:val="28"/>
        </w:rPr>
        <w:t xml:space="preserve">Шевченко </w:t>
      </w:r>
      <w:r w:rsidRPr="00D52AB2">
        <w:rPr>
          <w:sz w:val="28"/>
          <w:szCs w:val="28"/>
          <w:lang w:val="uk-UA"/>
        </w:rPr>
        <w:t>//</w:t>
      </w:r>
      <w:r w:rsidRPr="00D52AB2">
        <w:rPr>
          <w:sz w:val="28"/>
          <w:szCs w:val="28"/>
        </w:rPr>
        <w:t xml:space="preserve"> Сборник научных трудов "Теория коммуникации </w:t>
      </w:r>
      <w:r w:rsidRPr="00D52AB2">
        <w:rPr>
          <w:bCs/>
          <w:iCs/>
          <w:sz w:val="28"/>
          <w:szCs w:val="28"/>
        </w:rPr>
        <w:t>&amp;</w:t>
      </w:r>
      <w:r w:rsidRPr="00D52AB2">
        <w:rPr>
          <w:sz w:val="28"/>
          <w:szCs w:val="28"/>
        </w:rPr>
        <w:t xml:space="preserve"> прикладная коммуникация".</w:t>
      </w:r>
      <w:r w:rsidRPr="00D52AB2">
        <w:rPr>
          <w:sz w:val="28"/>
          <w:szCs w:val="28"/>
          <w:lang w:val="uk-UA"/>
        </w:rPr>
        <w:t xml:space="preserve"> </w:t>
      </w:r>
      <w:r w:rsidRPr="00D52AB2">
        <w:rPr>
          <w:sz w:val="28"/>
          <w:szCs w:val="28"/>
        </w:rPr>
        <w:t>Вестник Российской коммуникативной ассоциации</w:t>
      </w:r>
      <w:r w:rsidRPr="00D52AB2">
        <w:rPr>
          <w:sz w:val="28"/>
          <w:szCs w:val="28"/>
          <w:lang w:val="uk-UA"/>
        </w:rPr>
        <w:t>. – 2002. – В</w:t>
      </w:r>
      <w:r w:rsidRPr="00D52AB2">
        <w:rPr>
          <w:sz w:val="28"/>
          <w:szCs w:val="28"/>
        </w:rPr>
        <w:t>ып. 1</w:t>
      </w:r>
      <w:r w:rsidRPr="00D52AB2">
        <w:rPr>
          <w:sz w:val="28"/>
          <w:szCs w:val="28"/>
          <w:lang w:val="uk-UA"/>
        </w:rPr>
        <w:t>.</w:t>
      </w:r>
      <w:r w:rsidRPr="00D52AB2">
        <w:rPr>
          <w:sz w:val="28"/>
          <w:szCs w:val="28"/>
        </w:rPr>
        <w:t xml:space="preserve"> </w:t>
      </w:r>
      <w:r w:rsidRPr="00D52AB2">
        <w:rPr>
          <w:sz w:val="28"/>
          <w:szCs w:val="28"/>
          <w:lang w:val="uk-UA"/>
        </w:rPr>
        <w:t xml:space="preserve">– </w:t>
      </w:r>
      <w:r w:rsidRPr="00D52AB2">
        <w:rPr>
          <w:sz w:val="28"/>
          <w:szCs w:val="28"/>
        </w:rPr>
        <w:t>C. 185-192.</w:t>
      </w:r>
    </w:p>
    <w:p w:rsidR="00540A7D" w:rsidRPr="00D52AB2" w:rsidRDefault="00540A7D" w:rsidP="00D1122B">
      <w:pPr>
        <w:numPr>
          <w:ilvl w:val="0"/>
          <w:numId w:val="60"/>
        </w:numPr>
        <w:suppressAutoHyphens w:val="0"/>
        <w:spacing w:line="360" w:lineRule="auto"/>
        <w:jc w:val="both"/>
        <w:rPr>
          <w:b/>
          <w:sz w:val="28"/>
          <w:szCs w:val="28"/>
        </w:rPr>
      </w:pPr>
      <w:r w:rsidRPr="00D52AB2">
        <w:rPr>
          <w:sz w:val="28"/>
          <w:szCs w:val="28"/>
        </w:rPr>
        <w:t xml:space="preserve">Шестеркина Н. В. Языковая личность и реальный мир / </w:t>
      </w:r>
      <w:r w:rsidRPr="00D52AB2">
        <w:rPr>
          <w:sz w:val="28"/>
          <w:szCs w:val="28"/>
        </w:rPr>
        <w:br w:type="textWrapping" w:clear="all"/>
        <w:t xml:space="preserve">Н. В. Шестеркина // Языки и транснациональные проблемы. – 2004. – </w:t>
      </w:r>
      <w:r w:rsidRPr="00D52AB2">
        <w:rPr>
          <w:sz w:val="28"/>
          <w:szCs w:val="28"/>
        </w:rPr>
        <w:br w:type="textWrapping" w:clear="all"/>
        <w:t>Том 2. – С. 172-177.</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Шкарбан І. В. Особливості функціонування фреймових комплексів у пресі (на матеріалі іспанської мови) / І. В. Шкарбан // Проблеми семантики слова, речення, тексту: Зб. наук. пр. – 2003. – Вип. 9. – С. 430-436.</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Шкарбан І. В. Сучасний дискурс економіки та соціології (за матеріалами іспанської преси) / І. В. Шкарбан // Проблеми семантики, прагматики та когнітивної лінгвістики. – 2002. – Вип. 1. – С. 219-223.</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lastRenderedPageBreak/>
        <w:t>Юдина Н. В. Когнитивный дисонанс или соответствие? («когниофразеологизм» как маркер языковой личности) / Н. В. Юдина // Языки и транснациональные проблемы. – 2004. – Том 2. – С. 185-190.</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Языковая картина мира [Електронний ресурс] // Энциклопедия "Кругосвет" российского общества лингвистов.. – Режим доступа: </w:t>
      </w:r>
      <w:hyperlink r:id="rId65" w:history="1">
        <w:r w:rsidRPr="005D29C8">
          <w:rPr>
            <w:rStyle w:val="af0"/>
            <w:sz w:val="28"/>
            <w:szCs w:val="28"/>
            <w:lang w:val="fr-FR"/>
          </w:rPr>
          <w:t>http</w:t>
        </w:r>
        <w:r w:rsidRPr="005D29C8">
          <w:rPr>
            <w:rStyle w:val="af0"/>
            <w:sz w:val="28"/>
            <w:szCs w:val="28"/>
          </w:rPr>
          <w:t>://</w:t>
        </w:r>
        <w:r w:rsidRPr="005D29C8">
          <w:rPr>
            <w:rStyle w:val="af0"/>
            <w:sz w:val="28"/>
            <w:szCs w:val="28"/>
            <w:lang w:val="fr-FR"/>
          </w:rPr>
          <w:t>www</w:t>
        </w:r>
        <w:r w:rsidRPr="005D29C8">
          <w:rPr>
            <w:rStyle w:val="af0"/>
            <w:sz w:val="28"/>
            <w:szCs w:val="28"/>
          </w:rPr>
          <w:t>.</w:t>
        </w:r>
        <w:r w:rsidRPr="005D29C8">
          <w:rPr>
            <w:rStyle w:val="af0"/>
            <w:sz w:val="28"/>
            <w:szCs w:val="28"/>
            <w:lang w:val="fr-FR"/>
          </w:rPr>
          <w:t>krugosvet</w:t>
        </w:r>
        <w:r w:rsidRPr="005D29C8">
          <w:rPr>
            <w:rStyle w:val="af0"/>
            <w:sz w:val="28"/>
            <w:szCs w:val="28"/>
          </w:rPr>
          <w:t>.</w:t>
        </w:r>
        <w:r w:rsidRPr="005D29C8">
          <w:rPr>
            <w:rStyle w:val="af0"/>
            <w:sz w:val="28"/>
            <w:szCs w:val="28"/>
            <w:lang w:val="fr-FR"/>
          </w:rPr>
          <w:t>ru</w:t>
        </w:r>
        <w:r w:rsidRPr="005D29C8">
          <w:rPr>
            <w:rStyle w:val="af0"/>
            <w:sz w:val="28"/>
            <w:szCs w:val="28"/>
          </w:rPr>
          <w:t>/</w:t>
        </w:r>
        <w:r w:rsidRPr="005D29C8">
          <w:rPr>
            <w:rStyle w:val="af0"/>
            <w:sz w:val="28"/>
            <w:szCs w:val="28"/>
            <w:lang w:val="fr-FR"/>
          </w:rPr>
          <w:t>articles</w:t>
        </w:r>
        <w:r w:rsidRPr="005D29C8">
          <w:rPr>
            <w:rStyle w:val="af0"/>
            <w:sz w:val="28"/>
            <w:szCs w:val="28"/>
          </w:rPr>
          <w:t>/77/1007724/1007724</w:t>
        </w:r>
        <w:r w:rsidRPr="005D29C8">
          <w:rPr>
            <w:rStyle w:val="af0"/>
            <w:sz w:val="28"/>
            <w:szCs w:val="28"/>
            <w:lang w:val="fr-FR"/>
          </w:rPr>
          <w:t>a</w:t>
        </w:r>
        <w:r w:rsidRPr="005D29C8">
          <w:rPr>
            <w:rStyle w:val="af0"/>
            <w:sz w:val="28"/>
            <w:szCs w:val="28"/>
          </w:rPr>
          <w:t>1.</w:t>
        </w:r>
        <w:r w:rsidRPr="005D29C8">
          <w:rPr>
            <w:rStyle w:val="af0"/>
            <w:sz w:val="28"/>
            <w:szCs w:val="28"/>
            <w:lang w:val="fr-FR"/>
          </w:rPr>
          <w:t>htm</w:t>
        </w:r>
      </w:hyperlink>
      <w:r>
        <w:rPr>
          <w:sz w:val="28"/>
          <w:szCs w:val="28"/>
        </w:rPr>
        <w:t xml:space="preserve">.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 xml:space="preserve">Яновська Г. В. Реконструкція фреймів у мові преси: іронічний аспект / </w:t>
      </w:r>
      <w:r w:rsidRPr="00D52AB2">
        <w:rPr>
          <w:sz w:val="28"/>
          <w:szCs w:val="28"/>
          <w:lang w:val="uk-UA"/>
        </w:rPr>
        <w:br w:type="textWrapping" w:clear="all"/>
        <w:t>Г. В. Яновська // Вісник ХНУ ім. Каразіна. – 2004. – № 627. – С. 116-119.</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uk-UA"/>
        </w:rPr>
        <w:t xml:space="preserve">Яцутко Д. Н. Политическая метафора в языке СМИ [Електронний ресурс] / Д. Н. Яцутко. – Режим доступа: </w:t>
      </w:r>
      <w:hyperlink r:id="rId66" w:history="1">
        <w:r w:rsidRPr="00D52AB2">
          <w:rPr>
            <w:rStyle w:val="af0"/>
            <w:sz w:val="28"/>
            <w:szCs w:val="28"/>
          </w:rPr>
          <w:t>http</w:t>
        </w:r>
        <w:r w:rsidRPr="00D52AB2">
          <w:rPr>
            <w:rStyle w:val="af0"/>
            <w:sz w:val="28"/>
            <w:szCs w:val="28"/>
            <w:lang w:val="uk-UA"/>
          </w:rPr>
          <w:t>://</w:t>
        </w:r>
        <w:r w:rsidRPr="00D52AB2">
          <w:rPr>
            <w:rStyle w:val="af0"/>
            <w:sz w:val="28"/>
            <w:szCs w:val="28"/>
          </w:rPr>
          <w:t>www</w:t>
        </w:r>
        <w:r w:rsidRPr="00D52AB2">
          <w:rPr>
            <w:rStyle w:val="af0"/>
            <w:sz w:val="28"/>
            <w:szCs w:val="28"/>
            <w:lang w:val="uk-UA"/>
          </w:rPr>
          <w:t>.</w:t>
        </w:r>
        <w:r w:rsidRPr="00D52AB2">
          <w:rPr>
            <w:rStyle w:val="af0"/>
            <w:sz w:val="28"/>
            <w:szCs w:val="28"/>
          </w:rPr>
          <w:t>teneta</w:t>
        </w:r>
        <w:r w:rsidRPr="00D52AB2">
          <w:rPr>
            <w:rStyle w:val="af0"/>
            <w:sz w:val="28"/>
            <w:szCs w:val="28"/>
            <w:lang w:val="uk-UA"/>
          </w:rPr>
          <w:t>.</w:t>
        </w:r>
        <w:r w:rsidRPr="00D52AB2">
          <w:rPr>
            <w:rStyle w:val="af0"/>
            <w:sz w:val="28"/>
            <w:szCs w:val="28"/>
          </w:rPr>
          <w:t>ru</w:t>
        </w:r>
        <w:r w:rsidRPr="00D52AB2">
          <w:rPr>
            <w:rStyle w:val="af0"/>
            <w:sz w:val="28"/>
            <w:szCs w:val="28"/>
            <w:lang w:val="uk-UA"/>
          </w:rPr>
          <w:t>/</w:t>
        </w:r>
        <w:r w:rsidRPr="00D52AB2">
          <w:rPr>
            <w:rStyle w:val="af0"/>
            <w:sz w:val="28"/>
            <w:szCs w:val="28"/>
          </w:rPr>
          <w:t>rus</w:t>
        </w:r>
        <w:r w:rsidRPr="00D52AB2">
          <w:rPr>
            <w:rStyle w:val="af0"/>
            <w:sz w:val="28"/>
            <w:szCs w:val="28"/>
            <w:lang w:val="uk-UA"/>
          </w:rPr>
          <w:t>/</w:t>
        </w:r>
        <w:r w:rsidRPr="00D52AB2">
          <w:rPr>
            <w:rStyle w:val="af0"/>
            <w:sz w:val="28"/>
            <w:szCs w:val="28"/>
          </w:rPr>
          <w:t>de</w:t>
        </w:r>
        <w:r w:rsidRPr="00D52AB2">
          <w:rPr>
            <w:rStyle w:val="af0"/>
            <w:sz w:val="28"/>
            <w:szCs w:val="28"/>
            <w:lang w:val="uk-UA"/>
          </w:rPr>
          <w:t xml:space="preserve">/ </w:t>
        </w:r>
        <w:r w:rsidRPr="00D52AB2">
          <w:rPr>
            <w:rStyle w:val="af0"/>
            <w:sz w:val="28"/>
            <w:szCs w:val="28"/>
          </w:rPr>
          <w:t>denis</w:t>
        </w:r>
        <w:r w:rsidRPr="00D52AB2">
          <w:rPr>
            <w:rStyle w:val="af0"/>
            <w:sz w:val="28"/>
            <w:szCs w:val="28"/>
            <w:lang w:val="uk-UA"/>
          </w:rPr>
          <w:t>_</w:t>
        </w:r>
        <w:r w:rsidRPr="00D52AB2">
          <w:rPr>
            <w:rStyle w:val="af0"/>
            <w:sz w:val="28"/>
            <w:szCs w:val="28"/>
          </w:rPr>
          <w:t>yatsutko</w:t>
        </w:r>
        <w:r w:rsidRPr="00D52AB2">
          <w:rPr>
            <w:rStyle w:val="af0"/>
            <w:sz w:val="28"/>
            <w:szCs w:val="28"/>
            <w:lang w:val="uk-UA"/>
          </w:rPr>
          <w:t>-</w:t>
        </w:r>
        <w:r w:rsidRPr="00D52AB2">
          <w:rPr>
            <w:rStyle w:val="af0"/>
            <w:sz w:val="28"/>
            <w:szCs w:val="28"/>
          </w:rPr>
          <w:t>politmeta</w:t>
        </w:r>
        <w:r w:rsidRPr="00D52AB2">
          <w:rPr>
            <w:rStyle w:val="af0"/>
            <w:sz w:val="28"/>
            <w:szCs w:val="28"/>
            <w:lang w:val="uk-UA"/>
          </w:rPr>
          <w:t>.</w:t>
        </w:r>
        <w:r w:rsidRPr="00D52AB2">
          <w:rPr>
            <w:rStyle w:val="af0"/>
            <w:sz w:val="28"/>
            <w:szCs w:val="28"/>
          </w:rPr>
          <w:t>htm</w:t>
        </w:r>
      </w:hyperlink>
      <w:r w:rsidRPr="00D52AB2">
        <w:rPr>
          <w:sz w:val="28"/>
          <w:szCs w:val="28"/>
          <w:lang w:val="uk-UA"/>
        </w:rPr>
        <w:t xml:space="preserve"> </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Amossy</w:t>
      </w:r>
      <w:r w:rsidRPr="0005749E">
        <w:rPr>
          <w:sz w:val="28"/>
          <w:szCs w:val="28"/>
          <w:lang w:val="fr-FR"/>
        </w:rPr>
        <w:t xml:space="preserve"> </w:t>
      </w:r>
      <w:r w:rsidRPr="00D52AB2">
        <w:rPr>
          <w:sz w:val="28"/>
          <w:szCs w:val="28"/>
          <w:lang w:val="fr-FR"/>
        </w:rPr>
        <w:t>R</w:t>
      </w:r>
      <w:r w:rsidRPr="0005749E">
        <w:rPr>
          <w:sz w:val="28"/>
          <w:szCs w:val="28"/>
          <w:lang w:val="fr-FR"/>
        </w:rPr>
        <w:t xml:space="preserve">. </w:t>
      </w:r>
      <w:r w:rsidRPr="00D52AB2">
        <w:rPr>
          <w:sz w:val="28"/>
          <w:szCs w:val="28"/>
          <w:lang w:val="fr-FR"/>
        </w:rPr>
        <w:t>L</w:t>
      </w:r>
      <w:r w:rsidRPr="0005749E">
        <w:rPr>
          <w:sz w:val="28"/>
          <w:szCs w:val="28"/>
          <w:lang w:val="fr-FR"/>
        </w:rPr>
        <w:t>’</w:t>
      </w:r>
      <w:r w:rsidRPr="00D52AB2">
        <w:rPr>
          <w:sz w:val="28"/>
          <w:szCs w:val="28"/>
          <w:lang w:val="fr-FR"/>
        </w:rPr>
        <w:t>argumentation</w:t>
      </w:r>
      <w:r w:rsidRPr="0005749E">
        <w:rPr>
          <w:sz w:val="28"/>
          <w:szCs w:val="28"/>
          <w:lang w:val="fr-FR"/>
        </w:rPr>
        <w:t xml:space="preserve"> </w:t>
      </w:r>
      <w:r w:rsidRPr="00D52AB2">
        <w:rPr>
          <w:sz w:val="28"/>
          <w:szCs w:val="28"/>
          <w:lang w:val="fr-FR"/>
        </w:rPr>
        <w:t>dans</w:t>
      </w:r>
      <w:r w:rsidRPr="0005749E">
        <w:rPr>
          <w:sz w:val="28"/>
          <w:szCs w:val="28"/>
          <w:lang w:val="fr-FR"/>
        </w:rPr>
        <w:t xml:space="preserve"> </w:t>
      </w:r>
      <w:r w:rsidRPr="00D52AB2">
        <w:rPr>
          <w:sz w:val="28"/>
          <w:szCs w:val="28"/>
          <w:lang w:val="fr-FR"/>
        </w:rPr>
        <w:t>le</w:t>
      </w:r>
      <w:r w:rsidRPr="0005749E">
        <w:rPr>
          <w:sz w:val="28"/>
          <w:szCs w:val="28"/>
          <w:lang w:val="fr-FR"/>
        </w:rPr>
        <w:t xml:space="preserve"> </w:t>
      </w:r>
      <w:r w:rsidRPr="00D52AB2">
        <w:rPr>
          <w:sz w:val="28"/>
          <w:szCs w:val="28"/>
          <w:lang w:val="fr-FR"/>
        </w:rPr>
        <w:t>discours</w:t>
      </w:r>
      <w:r w:rsidRPr="0005749E">
        <w:rPr>
          <w:sz w:val="28"/>
          <w:szCs w:val="28"/>
          <w:lang w:val="fr-FR"/>
        </w:rPr>
        <w:t xml:space="preserve">. </w:t>
      </w:r>
      <w:r w:rsidRPr="00D52AB2">
        <w:rPr>
          <w:sz w:val="28"/>
          <w:szCs w:val="28"/>
          <w:lang w:val="fr-FR"/>
        </w:rPr>
        <w:t>Discours</w:t>
      </w:r>
      <w:r w:rsidRPr="0005749E">
        <w:rPr>
          <w:sz w:val="28"/>
          <w:szCs w:val="28"/>
          <w:lang w:val="fr-FR"/>
        </w:rPr>
        <w:t xml:space="preserve"> </w:t>
      </w:r>
      <w:r w:rsidRPr="00D52AB2">
        <w:rPr>
          <w:sz w:val="28"/>
          <w:szCs w:val="28"/>
          <w:lang w:val="fr-FR"/>
        </w:rPr>
        <w:t>politique</w:t>
      </w:r>
      <w:r w:rsidRPr="0005749E">
        <w:rPr>
          <w:sz w:val="28"/>
          <w:szCs w:val="28"/>
          <w:lang w:val="fr-FR"/>
        </w:rPr>
        <w:t xml:space="preserve">, </w:t>
      </w:r>
      <w:r w:rsidRPr="00D52AB2">
        <w:rPr>
          <w:sz w:val="28"/>
          <w:szCs w:val="28"/>
          <w:lang w:val="fr-FR"/>
        </w:rPr>
        <w:t>litt</w:t>
      </w:r>
      <w:r w:rsidRPr="0005749E">
        <w:rPr>
          <w:sz w:val="28"/>
          <w:szCs w:val="28"/>
          <w:lang w:val="fr-FR"/>
        </w:rPr>
        <w:t>é</w:t>
      </w:r>
      <w:r w:rsidRPr="00D52AB2">
        <w:rPr>
          <w:sz w:val="28"/>
          <w:szCs w:val="28"/>
          <w:lang w:val="fr-FR"/>
        </w:rPr>
        <w:t>rature</w:t>
      </w:r>
      <w:r w:rsidRPr="0005749E">
        <w:rPr>
          <w:sz w:val="28"/>
          <w:szCs w:val="28"/>
          <w:lang w:val="fr-FR"/>
        </w:rPr>
        <w:t xml:space="preserve"> </w:t>
      </w:r>
      <w:r w:rsidRPr="00D52AB2">
        <w:rPr>
          <w:sz w:val="28"/>
          <w:szCs w:val="28"/>
          <w:lang w:val="fr-FR"/>
        </w:rPr>
        <w:t>d</w:t>
      </w:r>
      <w:r w:rsidRPr="0005749E">
        <w:rPr>
          <w:sz w:val="28"/>
          <w:szCs w:val="28"/>
          <w:lang w:val="fr-FR"/>
        </w:rPr>
        <w:t>’</w:t>
      </w:r>
      <w:r w:rsidRPr="00D52AB2">
        <w:rPr>
          <w:sz w:val="28"/>
          <w:szCs w:val="28"/>
          <w:lang w:val="fr-FR"/>
        </w:rPr>
        <w:t>id</w:t>
      </w:r>
      <w:r w:rsidRPr="0005749E">
        <w:rPr>
          <w:sz w:val="28"/>
          <w:szCs w:val="28"/>
          <w:lang w:val="fr-FR"/>
        </w:rPr>
        <w:t>é</w:t>
      </w:r>
      <w:r w:rsidRPr="00D52AB2">
        <w:rPr>
          <w:sz w:val="28"/>
          <w:szCs w:val="28"/>
          <w:lang w:val="fr-FR"/>
        </w:rPr>
        <w:t>es</w:t>
      </w:r>
      <w:r w:rsidRPr="0005749E">
        <w:rPr>
          <w:sz w:val="28"/>
          <w:szCs w:val="28"/>
          <w:lang w:val="fr-FR"/>
        </w:rPr>
        <w:t xml:space="preserve">, </w:t>
      </w:r>
      <w:r w:rsidRPr="00D52AB2">
        <w:rPr>
          <w:sz w:val="28"/>
          <w:szCs w:val="28"/>
          <w:lang w:val="fr-FR"/>
        </w:rPr>
        <w:t>fiction</w:t>
      </w:r>
      <w:r w:rsidRPr="0005749E">
        <w:rPr>
          <w:sz w:val="28"/>
          <w:szCs w:val="28"/>
          <w:lang w:val="fr-FR"/>
        </w:rPr>
        <w:t xml:space="preserve"> / </w:t>
      </w:r>
      <w:r w:rsidRPr="00D52AB2">
        <w:rPr>
          <w:sz w:val="28"/>
          <w:szCs w:val="28"/>
          <w:lang w:val="fr-FR"/>
        </w:rPr>
        <w:t>R</w:t>
      </w:r>
      <w:r w:rsidRPr="0005749E">
        <w:rPr>
          <w:sz w:val="28"/>
          <w:szCs w:val="28"/>
          <w:lang w:val="fr-FR"/>
        </w:rPr>
        <w:t>.</w:t>
      </w:r>
      <w:r w:rsidRPr="00D52AB2">
        <w:rPr>
          <w:sz w:val="28"/>
          <w:szCs w:val="28"/>
          <w:lang w:val="fr-FR"/>
        </w:rPr>
        <w:t xml:space="preserve"> Amossy.</w:t>
      </w:r>
      <w:r w:rsidRPr="0005749E">
        <w:rPr>
          <w:sz w:val="28"/>
          <w:szCs w:val="28"/>
          <w:lang w:val="fr-FR"/>
        </w:rPr>
        <w:t xml:space="preserve"> – </w:t>
      </w:r>
      <w:r w:rsidRPr="00D52AB2">
        <w:rPr>
          <w:sz w:val="28"/>
          <w:szCs w:val="28"/>
          <w:lang w:val="fr-FR"/>
        </w:rPr>
        <w:t>P.</w:t>
      </w:r>
      <w:r w:rsidRPr="0005749E">
        <w:rPr>
          <w:sz w:val="28"/>
          <w:szCs w:val="28"/>
          <w:lang w:val="fr-FR"/>
        </w:rPr>
        <w:t xml:space="preserve">, </w:t>
      </w:r>
      <w:r w:rsidRPr="00D52AB2">
        <w:rPr>
          <w:sz w:val="28"/>
          <w:szCs w:val="28"/>
          <w:lang w:val="fr-FR"/>
        </w:rPr>
        <w:t>Nathan</w:t>
      </w:r>
      <w:r w:rsidRPr="0005749E">
        <w:rPr>
          <w:sz w:val="28"/>
          <w:szCs w:val="28"/>
          <w:lang w:val="fr-FR"/>
        </w:rPr>
        <w:t xml:space="preserve">, 2000. – 236 </w:t>
      </w:r>
      <w:r w:rsidRPr="00D52AB2">
        <w:rPr>
          <w:sz w:val="28"/>
          <w:szCs w:val="28"/>
        </w:rPr>
        <w:t>р</w:t>
      </w:r>
      <w:r w:rsidRPr="0005749E">
        <w:rPr>
          <w:sz w:val="28"/>
          <w:szCs w:val="28"/>
          <w:lang w:val="fr-FR"/>
        </w:rPr>
        <w:t>.</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 xml:space="preserve">Amossy R. Stéréotypes et clichés. Langue, discours, société / R. Amossy, </w:t>
      </w:r>
      <w:r w:rsidRPr="0005749E">
        <w:rPr>
          <w:sz w:val="28"/>
          <w:lang w:val="fr-FR"/>
        </w:rPr>
        <w:br w:type="textWrapping" w:clear="all"/>
        <w:t>A. Herschberg Pierrot. – P</w:t>
      </w:r>
      <w:r w:rsidRPr="00D52AB2">
        <w:rPr>
          <w:sz w:val="28"/>
          <w:lang w:val="fr-FR"/>
        </w:rPr>
        <w:t>.:</w:t>
      </w:r>
      <w:r w:rsidRPr="0005749E">
        <w:rPr>
          <w:sz w:val="28"/>
          <w:lang w:val="fr-FR"/>
        </w:rPr>
        <w:t xml:space="preserve"> Nathan, 1997. – 186 </w:t>
      </w:r>
      <w:r w:rsidRPr="00D52AB2">
        <w:rPr>
          <w:sz w:val="28"/>
        </w:rPr>
        <w:t>р</w:t>
      </w:r>
      <w:r w:rsidRPr="0005749E">
        <w:rPr>
          <w:sz w:val="28"/>
          <w:lang w:val="fr-FR"/>
        </w:rPr>
        <w:t>.</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Amossy R. Les discours du cliché / R. Amossy, E. Rosen. – P</w:t>
      </w:r>
      <w:r w:rsidRPr="00D52AB2">
        <w:rPr>
          <w:sz w:val="28"/>
          <w:lang w:val="fr-FR"/>
        </w:rPr>
        <w:t>.</w:t>
      </w:r>
      <w:r w:rsidRPr="0005749E">
        <w:rPr>
          <w:sz w:val="28"/>
          <w:lang w:val="fr-FR"/>
        </w:rPr>
        <w:t xml:space="preserve">: SDU-SEDES, 1982. – 315 </w:t>
      </w:r>
      <w:r w:rsidRPr="00D52AB2">
        <w:rPr>
          <w:sz w:val="28"/>
        </w:rPr>
        <w:t>р</w:t>
      </w:r>
      <w:r w:rsidRPr="0005749E">
        <w:rPr>
          <w:sz w:val="28"/>
          <w:lang w:val="fr-FR"/>
        </w:rPr>
        <w:t>.</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 xml:space="preserve">Amossy </w:t>
      </w:r>
      <w:r w:rsidRPr="00D52AB2">
        <w:rPr>
          <w:sz w:val="28"/>
          <w:szCs w:val="28"/>
          <w:lang w:val="fr-FR"/>
        </w:rPr>
        <w:t>R</w:t>
      </w:r>
      <w:r w:rsidRPr="0005749E">
        <w:rPr>
          <w:sz w:val="28"/>
          <w:szCs w:val="28"/>
          <w:lang w:val="fr-FR"/>
        </w:rPr>
        <w:t xml:space="preserve">. L'Analyse du discours dans les etudes litteraires / </w:t>
      </w:r>
      <w:r w:rsidRPr="00D52AB2">
        <w:rPr>
          <w:sz w:val="28"/>
          <w:szCs w:val="28"/>
          <w:lang w:val="fr-FR"/>
        </w:rPr>
        <w:t>R</w:t>
      </w:r>
      <w:r w:rsidRPr="0005749E">
        <w:rPr>
          <w:sz w:val="28"/>
          <w:szCs w:val="28"/>
          <w:lang w:val="fr-FR"/>
        </w:rPr>
        <w:t>. Amossy</w:t>
      </w:r>
      <w:r w:rsidRPr="00D52AB2">
        <w:rPr>
          <w:sz w:val="28"/>
          <w:szCs w:val="28"/>
          <w:lang w:val="fr-FR"/>
        </w:rPr>
        <w:t>,</w:t>
      </w:r>
      <w:r w:rsidRPr="0005749E">
        <w:rPr>
          <w:sz w:val="28"/>
          <w:szCs w:val="28"/>
          <w:lang w:val="fr-FR"/>
        </w:rPr>
        <w:t xml:space="preserve"> </w:t>
      </w:r>
      <w:r w:rsidRPr="0005749E">
        <w:rPr>
          <w:sz w:val="28"/>
          <w:szCs w:val="28"/>
          <w:lang w:val="fr-FR"/>
        </w:rPr>
        <w:br w:type="textWrapping" w:clear="all"/>
        <w:t>D</w:t>
      </w:r>
      <w:r w:rsidRPr="00D52AB2">
        <w:rPr>
          <w:sz w:val="28"/>
          <w:szCs w:val="28"/>
          <w:lang w:val="fr-FR"/>
        </w:rPr>
        <w:t>.</w:t>
      </w:r>
      <w:r w:rsidRPr="0005749E">
        <w:rPr>
          <w:sz w:val="28"/>
          <w:szCs w:val="28"/>
          <w:lang w:val="fr-FR"/>
        </w:rPr>
        <w:t xml:space="preserve"> Maingueneau. </w:t>
      </w:r>
      <w:r w:rsidRPr="00D52AB2">
        <w:rPr>
          <w:sz w:val="28"/>
          <w:szCs w:val="28"/>
          <w:lang w:val="fr-FR"/>
        </w:rPr>
        <w:t xml:space="preserve">– </w:t>
      </w:r>
      <w:r w:rsidRPr="0005749E">
        <w:rPr>
          <w:sz w:val="28"/>
          <w:szCs w:val="28"/>
          <w:lang w:val="fr-FR"/>
        </w:rPr>
        <w:t xml:space="preserve">Toulouse: Presses Universitaires du Mirail, 2003. </w:t>
      </w:r>
      <w:r w:rsidRPr="00D52AB2">
        <w:rPr>
          <w:sz w:val="28"/>
          <w:szCs w:val="28"/>
          <w:lang w:val="fr-FR"/>
        </w:rPr>
        <w:t xml:space="preserve">– </w:t>
      </w:r>
      <w:r w:rsidRPr="0005749E">
        <w:rPr>
          <w:sz w:val="28"/>
          <w:szCs w:val="28"/>
          <w:lang w:val="fr-FR"/>
        </w:rPr>
        <w:t xml:space="preserve">488 </w:t>
      </w:r>
      <w:r w:rsidRPr="00D52AB2">
        <w:rPr>
          <w:sz w:val="28"/>
          <w:szCs w:val="28"/>
        </w:rPr>
        <w:t>р</w:t>
      </w:r>
      <w:r w:rsidRPr="0005749E">
        <w:rPr>
          <w:sz w:val="28"/>
          <w:szCs w:val="28"/>
          <w:lang w:val="fr-FR"/>
        </w:rPr>
        <w:t>.</w:t>
      </w:r>
    </w:p>
    <w:p w:rsidR="00540A7D" w:rsidRPr="00D52AB2" w:rsidRDefault="00540A7D" w:rsidP="00D1122B">
      <w:pPr>
        <w:numPr>
          <w:ilvl w:val="0"/>
          <w:numId w:val="60"/>
        </w:numPr>
        <w:suppressAutoHyphens w:val="0"/>
        <w:spacing w:line="360" w:lineRule="auto"/>
        <w:jc w:val="both"/>
        <w:rPr>
          <w:sz w:val="28"/>
          <w:szCs w:val="28"/>
        </w:rPr>
      </w:pPr>
      <w:r w:rsidRPr="0005749E">
        <w:rPr>
          <w:sz w:val="28"/>
          <w:szCs w:val="28"/>
          <w:lang w:val="fr-FR"/>
        </w:rPr>
        <w:t>Anscombre J.-C</w:t>
      </w:r>
      <w:r w:rsidRPr="00D52AB2">
        <w:rPr>
          <w:sz w:val="28"/>
          <w:szCs w:val="28"/>
          <w:lang w:val="fr-FR"/>
        </w:rPr>
        <w:t>l</w:t>
      </w:r>
      <w:r w:rsidRPr="0005749E">
        <w:rPr>
          <w:sz w:val="28"/>
          <w:szCs w:val="28"/>
          <w:lang w:val="fr-FR"/>
        </w:rPr>
        <w:t>.</w:t>
      </w:r>
      <w:r w:rsidRPr="00D52AB2">
        <w:rPr>
          <w:sz w:val="28"/>
          <w:szCs w:val="28"/>
          <w:lang w:val="fr-FR"/>
        </w:rPr>
        <w:t xml:space="preserve"> </w:t>
      </w:r>
      <w:r w:rsidRPr="0005749E">
        <w:rPr>
          <w:sz w:val="28"/>
          <w:szCs w:val="28"/>
          <w:lang w:val="fr-FR"/>
        </w:rPr>
        <w:t>Proverbes et formes proverbiales: valeur évidentielle et argumentative</w:t>
      </w:r>
      <w:r w:rsidRPr="00D52AB2">
        <w:rPr>
          <w:sz w:val="28"/>
          <w:szCs w:val="28"/>
          <w:lang w:val="fr-FR"/>
        </w:rPr>
        <w:t xml:space="preserve"> </w:t>
      </w:r>
      <w:r w:rsidRPr="0005749E">
        <w:rPr>
          <w:sz w:val="28"/>
          <w:szCs w:val="28"/>
          <w:lang w:val="fr-FR"/>
        </w:rPr>
        <w:t>/ J.-C</w:t>
      </w:r>
      <w:r w:rsidRPr="00D52AB2">
        <w:rPr>
          <w:sz w:val="28"/>
          <w:szCs w:val="28"/>
          <w:lang w:val="fr-FR"/>
        </w:rPr>
        <w:t>l</w:t>
      </w:r>
      <w:r w:rsidRPr="0005749E">
        <w:rPr>
          <w:sz w:val="28"/>
          <w:szCs w:val="28"/>
          <w:lang w:val="fr-FR"/>
        </w:rPr>
        <w:t>.</w:t>
      </w:r>
      <w:r w:rsidRPr="00D52AB2">
        <w:rPr>
          <w:sz w:val="28"/>
          <w:szCs w:val="28"/>
          <w:lang w:val="fr-FR"/>
        </w:rPr>
        <w:t xml:space="preserve"> </w:t>
      </w:r>
      <w:r w:rsidRPr="00D52AB2">
        <w:rPr>
          <w:sz w:val="28"/>
          <w:szCs w:val="28"/>
        </w:rPr>
        <w:t xml:space="preserve">Anscombre // Langue Française. – </w:t>
      </w:r>
      <w:r w:rsidRPr="00D52AB2">
        <w:rPr>
          <w:sz w:val="28"/>
          <w:szCs w:val="28"/>
        </w:rPr>
        <w:br w:type="textWrapping" w:clear="all"/>
        <w:t>1994. – №</w:t>
      </w:r>
      <w:r w:rsidRPr="00D52AB2">
        <w:rPr>
          <w:sz w:val="28"/>
          <w:szCs w:val="28"/>
          <w:lang w:val="fr-FR"/>
        </w:rPr>
        <w:t xml:space="preserve"> </w:t>
      </w:r>
      <w:r w:rsidRPr="00D52AB2">
        <w:rPr>
          <w:sz w:val="28"/>
          <w:szCs w:val="28"/>
        </w:rPr>
        <w:t>102. – Р. 95-107.</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Anscombre J.-Cl. L</w:t>
      </w:r>
      <w:r w:rsidRPr="0005749E">
        <w:rPr>
          <w:sz w:val="28"/>
          <w:szCs w:val="28"/>
          <w:lang w:val="fr-FR"/>
        </w:rPr>
        <w:t>’</w:t>
      </w:r>
      <w:r w:rsidRPr="00D52AB2">
        <w:rPr>
          <w:sz w:val="28"/>
          <w:szCs w:val="28"/>
          <w:lang w:val="fr-FR"/>
        </w:rPr>
        <w:t xml:space="preserve">argumentation dans la langue </w:t>
      </w:r>
      <w:r w:rsidRPr="0005749E">
        <w:rPr>
          <w:sz w:val="28"/>
          <w:szCs w:val="28"/>
          <w:lang w:val="fr-FR"/>
        </w:rPr>
        <w:t xml:space="preserve">/ </w:t>
      </w:r>
      <w:r w:rsidRPr="00D52AB2">
        <w:rPr>
          <w:sz w:val="28"/>
          <w:szCs w:val="28"/>
          <w:lang w:val="fr-FR"/>
        </w:rPr>
        <w:t>J.-Cl.</w:t>
      </w:r>
      <w:r w:rsidRPr="0005749E">
        <w:rPr>
          <w:sz w:val="28"/>
          <w:szCs w:val="28"/>
          <w:lang w:val="fr-FR"/>
        </w:rPr>
        <w:t xml:space="preserve"> </w:t>
      </w:r>
      <w:r w:rsidRPr="00D52AB2">
        <w:rPr>
          <w:sz w:val="28"/>
          <w:szCs w:val="28"/>
          <w:lang w:val="fr-FR"/>
        </w:rPr>
        <w:t xml:space="preserve">Anscombre, </w:t>
      </w:r>
      <w:r w:rsidRPr="00D52AB2">
        <w:rPr>
          <w:sz w:val="28"/>
          <w:szCs w:val="28"/>
          <w:lang w:val="fr-FR"/>
        </w:rPr>
        <w:br w:type="textWrapping" w:clear="all"/>
        <w:t>O. Ducrot //</w:t>
      </w:r>
      <w:r w:rsidRPr="0005749E">
        <w:rPr>
          <w:sz w:val="28"/>
          <w:szCs w:val="28"/>
          <w:lang w:val="fr-FR"/>
        </w:rPr>
        <w:t xml:space="preserve"> </w:t>
      </w:r>
      <w:r w:rsidRPr="00D52AB2">
        <w:rPr>
          <w:bCs/>
          <w:iCs/>
          <w:sz w:val="28"/>
          <w:szCs w:val="28"/>
          <w:lang w:val="fr-FR"/>
        </w:rPr>
        <w:t>Langages</w:t>
      </w:r>
      <w:r w:rsidRPr="0005749E">
        <w:rPr>
          <w:bCs/>
          <w:iCs/>
          <w:sz w:val="28"/>
          <w:szCs w:val="28"/>
          <w:lang w:val="fr-FR"/>
        </w:rPr>
        <w:t xml:space="preserve">. – </w:t>
      </w:r>
      <w:r w:rsidRPr="00D52AB2">
        <w:rPr>
          <w:sz w:val="28"/>
          <w:szCs w:val="28"/>
          <w:lang w:val="fr-FR"/>
        </w:rPr>
        <w:t>1976</w:t>
      </w:r>
      <w:r w:rsidRPr="0005749E">
        <w:rPr>
          <w:sz w:val="28"/>
          <w:szCs w:val="28"/>
          <w:lang w:val="fr-FR"/>
        </w:rPr>
        <w:t>.</w:t>
      </w:r>
      <w:r w:rsidRPr="00D52AB2">
        <w:rPr>
          <w:sz w:val="28"/>
          <w:szCs w:val="28"/>
          <w:lang w:val="fr-FR"/>
        </w:rPr>
        <w:t xml:space="preserve"> – </w:t>
      </w:r>
      <w:r w:rsidRPr="0005749E">
        <w:rPr>
          <w:sz w:val="28"/>
          <w:szCs w:val="28"/>
          <w:lang w:val="fr-FR"/>
        </w:rPr>
        <w:t>№</w:t>
      </w:r>
      <w:r w:rsidRPr="00D52AB2">
        <w:rPr>
          <w:sz w:val="28"/>
          <w:szCs w:val="28"/>
          <w:lang w:val="fr-FR"/>
        </w:rPr>
        <w:t xml:space="preserve">  42</w:t>
      </w:r>
      <w:r w:rsidRPr="0005749E">
        <w:rPr>
          <w:sz w:val="28"/>
          <w:szCs w:val="28"/>
          <w:lang w:val="fr-FR"/>
        </w:rPr>
        <w:t>.</w:t>
      </w:r>
      <w:r w:rsidRPr="00D52AB2">
        <w:rPr>
          <w:sz w:val="28"/>
          <w:szCs w:val="28"/>
          <w:lang w:val="fr-FR"/>
        </w:rPr>
        <w:t xml:space="preserve"> – P.</w:t>
      </w:r>
      <w:r w:rsidRPr="0005749E">
        <w:rPr>
          <w:sz w:val="28"/>
          <w:szCs w:val="28"/>
          <w:lang w:val="fr-FR"/>
        </w:rPr>
        <w:t xml:space="preserve"> </w:t>
      </w:r>
      <w:r w:rsidRPr="00D52AB2">
        <w:rPr>
          <w:sz w:val="28"/>
          <w:szCs w:val="28"/>
          <w:lang w:val="fr-FR"/>
        </w:rPr>
        <w:t xml:space="preserve">48-65. </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Anscombre J.-Cl. L</w:t>
      </w:r>
      <w:r w:rsidRPr="0005749E">
        <w:rPr>
          <w:sz w:val="28"/>
          <w:szCs w:val="28"/>
          <w:lang w:val="fr-FR"/>
        </w:rPr>
        <w:t>’</w:t>
      </w:r>
      <w:r w:rsidRPr="00D52AB2">
        <w:rPr>
          <w:sz w:val="28"/>
          <w:szCs w:val="28"/>
          <w:lang w:val="fr-FR"/>
        </w:rPr>
        <w:t xml:space="preserve">argumentation dans la langue / J.-Cl. Anscombre, </w:t>
      </w:r>
      <w:r w:rsidRPr="00D52AB2">
        <w:rPr>
          <w:sz w:val="28"/>
          <w:szCs w:val="28"/>
          <w:lang w:val="fr-FR"/>
        </w:rPr>
        <w:br w:type="textWrapping" w:clear="all"/>
        <w:t>O. Ducrot. – P.: Pierre Maragat, 1988. – 184 p.</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 xml:space="preserve">Arnaud </w:t>
      </w:r>
      <w:r>
        <w:rPr>
          <w:sz w:val="28"/>
          <w:szCs w:val="28"/>
        </w:rPr>
        <w:t>Р</w:t>
      </w:r>
      <w:r w:rsidRPr="0005749E">
        <w:rPr>
          <w:sz w:val="28"/>
          <w:szCs w:val="28"/>
          <w:lang w:val="fr-FR"/>
        </w:rPr>
        <w:t>. Reflexion sur le proverbe</w:t>
      </w:r>
      <w:r w:rsidRPr="00D52AB2">
        <w:rPr>
          <w:sz w:val="28"/>
          <w:szCs w:val="28"/>
          <w:lang w:val="fr-FR"/>
        </w:rPr>
        <w:t xml:space="preserve"> </w:t>
      </w:r>
      <w:r w:rsidRPr="0005749E">
        <w:rPr>
          <w:sz w:val="28"/>
          <w:szCs w:val="28"/>
          <w:lang w:val="fr-FR"/>
        </w:rPr>
        <w:t xml:space="preserve">/ R. Arnaud </w:t>
      </w:r>
      <w:r w:rsidRPr="00D52AB2">
        <w:rPr>
          <w:sz w:val="28"/>
          <w:szCs w:val="28"/>
          <w:lang w:val="fr-FR"/>
        </w:rPr>
        <w:t>//</w:t>
      </w:r>
      <w:r w:rsidRPr="0005749E">
        <w:rPr>
          <w:sz w:val="28"/>
          <w:szCs w:val="28"/>
          <w:lang w:val="fr-FR"/>
        </w:rPr>
        <w:t xml:space="preserve"> Cahiers de Lexicologie. – 1991.</w:t>
      </w:r>
      <w:r w:rsidRPr="00D52AB2">
        <w:rPr>
          <w:sz w:val="28"/>
          <w:szCs w:val="28"/>
          <w:lang w:val="fr-FR"/>
        </w:rPr>
        <w:t xml:space="preserve"> – </w:t>
      </w:r>
      <w:r w:rsidRPr="0005749E">
        <w:rPr>
          <w:sz w:val="28"/>
          <w:szCs w:val="28"/>
          <w:lang w:val="fr-FR"/>
        </w:rPr>
        <w:t>№</w:t>
      </w:r>
      <w:r w:rsidRPr="00D52AB2">
        <w:rPr>
          <w:sz w:val="28"/>
          <w:szCs w:val="28"/>
          <w:lang w:val="fr-FR"/>
        </w:rPr>
        <w:t xml:space="preserve"> </w:t>
      </w:r>
      <w:r w:rsidRPr="0005749E">
        <w:rPr>
          <w:sz w:val="28"/>
          <w:szCs w:val="28"/>
          <w:lang w:val="fr-FR"/>
        </w:rPr>
        <w:t>59.</w:t>
      </w:r>
      <w:r w:rsidRPr="00D52AB2">
        <w:rPr>
          <w:sz w:val="28"/>
          <w:szCs w:val="28"/>
          <w:lang w:val="fr-FR"/>
        </w:rPr>
        <w:t xml:space="preserve"> – P.</w:t>
      </w:r>
      <w:r w:rsidRPr="0005749E">
        <w:rPr>
          <w:sz w:val="28"/>
          <w:szCs w:val="28"/>
          <w:lang w:val="fr-FR"/>
        </w:rPr>
        <w:t xml:space="preserve"> 5-27.</w:t>
      </w:r>
    </w:p>
    <w:p w:rsidR="00540A7D" w:rsidRPr="00D52AB2" w:rsidRDefault="00540A7D" w:rsidP="00D1122B">
      <w:pPr>
        <w:numPr>
          <w:ilvl w:val="0"/>
          <w:numId w:val="60"/>
        </w:numPr>
        <w:suppressAutoHyphens w:val="0"/>
        <w:spacing w:line="360" w:lineRule="auto"/>
        <w:jc w:val="both"/>
        <w:rPr>
          <w:sz w:val="28"/>
        </w:rPr>
      </w:pPr>
      <w:r w:rsidRPr="00D52AB2">
        <w:rPr>
          <w:sz w:val="28"/>
        </w:rPr>
        <w:t>L’argumentation // Langue Française, 1996. – № 112. – 134 р.</w:t>
      </w:r>
    </w:p>
    <w:p w:rsidR="00540A7D" w:rsidRPr="00D52AB2" w:rsidRDefault="00540A7D" w:rsidP="00D1122B">
      <w:pPr>
        <w:numPr>
          <w:ilvl w:val="0"/>
          <w:numId w:val="60"/>
        </w:numPr>
        <w:suppressAutoHyphens w:val="0"/>
        <w:spacing w:line="360" w:lineRule="auto"/>
        <w:jc w:val="both"/>
        <w:rPr>
          <w:sz w:val="28"/>
        </w:rPr>
      </w:pPr>
      <w:r w:rsidRPr="00D52AB2">
        <w:rPr>
          <w:sz w:val="28"/>
          <w:lang w:val="en-US"/>
        </w:rPr>
        <w:t xml:space="preserve">Babka A. Methonymy as the Meaning Shifting Phenomenon / A. Babka // </w:t>
      </w:r>
      <w:r w:rsidRPr="00D52AB2">
        <w:rPr>
          <w:sz w:val="28"/>
        </w:rPr>
        <w:t>Наукові</w:t>
      </w:r>
      <w:r w:rsidRPr="0005749E">
        <w:rPr>
          <w:sz w:val="28"/>
          <w:lang w:val="en-US"/>
        </w:rPr>
        <w:t xml:space="preserve"> </w:t>
      </w:r>
      <w:r w:rsidRPr="00D52AB2">
        <w:rPr>
          <w:sz w:val="28"/>
        </w:rPr>
        <w:t>записки</w:t>
      </w:r>
      <w:r w:rsidRPr="0005749E">
        <w:rPr>
          <w:sz w:val="28"/>
          <w:lang w:val="en-US"/>
        </w:rPr>
        <w:t xml:space="preserve">. </w:t>
      </w:r>
      <w:r w:rsidRPr="00D52AB2">
        <w:rPr>
          <w:sz w:val="28"/>
        </w:rPr>
        <w:t>Серія Філологія. – 2008. – Випуск 75 (3). – С. 51-53.</w:t>
      </w:r>
    </w:p>
    <w:p w:rsidR="00540A7D" w:rsidRPr="00D52AB2" w:rsidRDefault="00540A7D" w:rsidP="00D1122B">
      <w:pPr>
        <w:numPr>
          <w:ilvl w:val="0"/>
          <w:numId w:val="60"/>
        </w:numPr>
        <w:suppressAutoHyphens w:val="0"/>
        <w:spacing w:line="360" w:lineRule="auto"/>
        <w:jc w:val="both"/>
        <w:rPr>
          <w:sz w:val="28"/>
        </w:rPr>
      </w:pPr>
      <w:r w:rsidRPr="00D52AB2">
        <w:rPr>
          <w:sz w:val="28"/>
          <w:lang w:val="en-US"/>
        </w:rPr>
        <w:lastRenderedPageBreak/>
        <w:t>Babula</w:t>
      </w:r>
      <w:r w:rsidRPr="00D52AB2">
        <w:rPr>
          <w:sz w:val="28"/>
        </w:rPr>
        <w:t xml:space="preserve"> </w:t>
      </w:r>
      <w:r w:rsidRPr="00D52AB2">
        <w:rPr>
          <w:sz w:val="28"/>
          <w:lang w:val="en-US"/>
        </w:rPr>
        <w:t>L</w:t>
      </w:r>
      <w:r w:rsidRPr="00D52AB2">
        <w:rPr>
          <w:sz w:val="28"/>
        </w:rPr>
        <w:t xml:space="preserve">. </w:t>
      </w:r>
      <w:r w:rsidRPr="00D52AB2">
        <w:rPr>
          <w:sz w:val="28"/>
          <w:lang w:val="en-US"/>
        </w:rPr>
        <w:t>V</w:t>
      </w:r>
      <w:r w:rsidRPr="00D52AB2">
        <w:rPr>
          <w:sz w:val="28"/>
        </w:rPr>
        <w:t xml:space="preserve">. </w:t>
      </w:r>
      <w:r w:rsidRPr="00D52AB2">
        <w:rPr>
          <w:sz w:val="28"/>
          <w:lang w:val="en-US"/>
        </w:rPr>
        <w:t>To</w:t>
      </w:r>
      <w:r w:rsidRPr="00D52AB2">
        <w:rPr>
          <w:sz w:val="28"/>
        </w:rPr>
        <w:t xml:space="preserve"> </w:t>
      </w:r>
      <w:r w:rsidRPr="00D52AB2">
        <w:rPr>
          <w:sz w:val="28"/>
          <w:lang w:val="en-US"/>
        </w:rPr>
        <w:t>the</w:t>
      </w:r>
      <w:r w:rsidRPr="00D52AB2">
        <w:rPr>
          <w:sz w:val="28"/>
        </w:rPr>
        <w:t xml:space="preserve"> </w:t>
      </w:r>
      <w:r w:rsidRPr="00D52AB2">
        <w:rPr>
          <w:sz w:val="28"/>
          <w:lang w:val="en-US"/>
        </w:rPr>
        <w:t>Problem</w:t>
      </w:r>
      <w:r w:rsidRPr="00D52AB2">
        <w:rPr>
          <w:sz w:val="28"/>
        </w:rPr>
        <w:t xml:space="preserve"> </w:t>
      </w:r>
      <w:r w:rsidRPr="00D52AB2">
        <w:rPr>
          <w:sz w:val="28"/>
          <w:lang w:val="en-US"/>
        </w:rPr>
        <w:t>of</w:t>
      </w:r>
      <w:r w:rsidRPr="00D52AB2">
        <w:rPr>
          <w:sz w:val="28"/>
        </w:rPr>
        <w:t xml:space="preserve"> </w:t>
      </w:r>
      <w:r w:rsidRPr="00D52AB2">
        <w:rPr>
          <w:sz w:val="28"/>
          <w:lang w:val="en-US"/>
        </w:rPr>
        <w:t>Context</w:t>
      </w:r>
      <w:r w:rsidRPr="00D52AB2">
        <w:rPr>
          <w:sz w:val="28"/>
        </w:rPr>
        <w:t xml:space="preserve"> / </w:t>
      </w:r>
      <w:r w:rsidRPr="00D52AB2">
        <w:rPr>
          <w:sz w:val="28"/>
          <w:lang w:val="en-US"/>
        </w:rPr>
        <w:t>L</w:t>
      </w:r>
      <w:r w:rsidRPr="00D52AB2">
        <w:rPr>
          <w:sz w:val="28"/>
        </w:rPr>
        <w:t xml:space="preserve">. </w:t>
      </w:r>
      <w:r w:rsidRPr="00D52AB2">
        <w:rPr>
          <w:sz w:val="28"/>
          <w:lang w:val="en-US"/>
        </w:rPr>
        <w:t>V</w:t>
      </w:r>
      <w:r w:rsidRPr="00D52AB2">
        <w:rPr>
          <w:sz w:val="28"/>
        </w:rPr>
        <w:t xml:space="preserve">. </w:t>
      </w:r>
      <w:r w:rsidRPr="00D52AB2">
        <w:rPr>
          <w:sz w:val="28"/>
          <w:lang w:val="en-US"/>
        </w:rPr>
        <w:t>Babula</w:t>
      </w:r>
      <w:r w:rsidRPr="00D52AB2">
        <w:rPr>
          <w:sz w:val="28"/>
        </w:rPr>
        <w:t xml:space="preserve"> // Науковий вісник Волинського державного університету ім. Л. Українки. – </w:t>
      </w:r>
      <w:r w:rsidRPr="00D52AB2">
        <w:rPr>
          <w:sz w:val="28"/>
        </w:rPr>
        <w:br w:type="textWrapping" w:clear="all"/>
        <w:t xml:space="preserve">2007. – № 3. – Р. 156-159. </w:t>
      </w:r>
    </w:p>
    <w:p w:rsidR="00540A7D" w:rsidRPr="00D52AB2" w:rsidRDefault="00540A7D" w:rsidP="00D1122B">
      <w:pPr>
        <w:numPr>
          <w:ilvl w:val="0"/>
          <w:numId w:val="60"/>
        </w:numPr>
        <w:suppressAutoHyphens w:val="0"/>
        <w:spacing w:line="360" w:lineRule="auto"/>
        <w:jc w:val="both"/>
        <w:rPr>
          <w:sz w:val="28"/>
        </w:rPr>
      </w:pPr>
      <w:r w:rsidRPr="00D52AB2">
        <w:rPr>
          <w:sz w:val="28"/>
          <w:lang w:val="en-US"/>
        </w:rPr>
        <w:t xml:space="preserve">Bach K. The Semantics-Pragmatics Distinction: What It Is and Why It </w:t>
      </w:r>
      <w:r w:rsidRPr="00D52AB2">
        <w:rPr>
          <w:sz w:val="28"/>
          <w:lang w:val="en-US"/>
        </w:rPr>
        <w:br w:type="textWrapping" w:clear="all"/>
        <w:t>Matters / K. Bach // Pragmatik. Implicaturen und Sprechacte. – 1997. – P. 33-50.</w:t>
      </w:r>
    </w:p>
    <w:p w:rsidR="00540A7D" w:rsidRPr="0005749E" w:rsidRDefault="00540A7D" w:rsidP="00D1122B">
      <w:pPr>
        <w:numPr>
          <w:ilvl w:val="0"/>
          <w:numId w:val="60"/>
        </w:numPr>
        <w:suppressAutoHyphens w:val="0"/>
        <w:spacing w:line="360" w:lineRule="auto"/>
        <w:jc w:val="both"/>
        <w:rPr>
          <w:sz w:val="28"/>
          <w:lang w:val="en-US"/>
        </w:rPr>
      </w:pPr>
      <w:r w:rsidRPr="00D52AB2">
        <w:rPr>
          <w:sz w:val="28"/>
          <w:lang w:val="en-US"/>
        </w:rPr>
        <w:t>Baer</w:t>
      </w:r>
      <w:r w:rsidRPr="0005749E">
        <w:rPr>
          <w:sz w:val="28"/>
          <w:lang w:val="en-US"/>
        </w:rPr>
        <w:t xml:space="preserve"> </w:t>
      </w:r>
      <w:r w:rsidRPr="00D52AB2">
        <w:rPr>
          <w:sz w:val="28"/>
          <w:lang w:val="en-US"/>
        </w:rPr>
        <w:t>E</w:t>
      </w:r>
      <w:r w:rsidRPr="0005749E">
        <w:rPr>
          <w:sz w:val="28"/>
          <w:lang w:val="en-US"/>
        </w:rPr>
        <w:t xml:space="preserve">. </w:t>
      </w:r>
      <w:r w:rsidRPr="00D52AB2">
        <w:rPr>
          <w:sz w:val="28"/>
          <w:lang w:val="en-US"/>
        </w:rPr>
        <w:t>The</w:t>
      </w:r>
      <w:r w:rsidRPr="0005749E">
        <w:rPr>
          <w:sz w:val="28"/>
          <w:lang w:val="en-US"/>
        </w:rPr>
        <w:t xml:space="preserve"> </w:t>
      </w:r>
      <w:r w:rsidRPr="00D52AB2">
        <w:rPr>
          <w:sz w:val="28"/>
          <w:lang w:val="en-US"/>
        </w:rPr>
        <w:t>Pragmatics</w:t>
      </w:r>
      <w:r w:rsidRPr="0005749E">
        <w:rPr>
          <w:sz w:val="28"/>
          <w:lang w:val="en-US"/>
        </w:rPr>
        <w:t xml:space="preserve"> </w:t>
      </w:r>
      <w:r w:rsidRPr="00D52AB2">
        <w:rPr>
          <w:sz w:val="28"/>
          <w:lang w:val="en-US"/>
        </w:rPr>
        <w:t>of</w:t>
      </w:r>
      <w:r w:rsidRPr="0005749E">
        <w:rPr>
          <w:sz w:val="28"/>
          <w:lang w:val="en-US"/>
        </w:rPr>
        <w:t xml:space="preserve"> </w:t>
      </w:r>
      <w:r w:rsidRPr="00D52AB2">
        <w:rPr>
          <w:sz w:val="28"/>
          <w:lang w:val="en-US"/>
        </w:rPr>
        <w:t>Cognitive</w:t>
      </w:r>
      <w:r w:rsidRPr="0005749E">
        <w:rPr>
          <w:sz w:val="28"/>
          <w:lang w:val="en-US"/>
        </w:rPr>
        <w:t xml:space="preserve"> </w:t>
      </w:r>
      <w:r w:rsidRPr="00D52AB2">
        <w:rPr>
          <w:sz w:val="28"/>
          <w:lang w:val="en-US"/>
        </w:rPr>
        <w:t>Frames</w:t>
      </w:r>
      <w:r w:rsidRPr="0005749E">
        <w:rPr>
          <w:sz w:val="28"/>
          <w:lang w:val="en-US"/>
        </w:rPr>
        <w:t xml:space="preserve">. </w:t>
      </w:r>
      <w:r w:rsidRPr="00D52AB2">
        <w:rPr>
          <w:sz w:val="28"/>
          <w:lang w:val="en-US"/>
        </w:rPr>
        <w:t>A</w:t>
      </w:r>
      <w:r w:rsidRPr="0005749E">
        <w:rPr>
          <w:sz w:val="28"/>
          <w:lang w:val="en-US"/>
        </w:rPr>
        <w:t xml:space="preserve"> </w:t>
      </w:r>
      <w:r w:rsidRPr="00D52AB2">
        <w:rPr>
          <w:sz w:val="28"/>
          <w:lang w:val="en-US"/>
        </w:rPr>
        <w:t>Case</w:t>
      </w:r>
      <w:r w:rsidRPr="0005749E">
        <w:rPr>
          <w:sz w:val="28"/>
          <w:lang w:val="en-US"/>
        </w:rPr>
        <w:t xml:space="preserve"> </w:t>
      </w:r>
      <w:r w:rsidRPr="00D52AB2">
        <w:rPr>
          <w:sz w:val="28"/>
          <w:lang w:val="en-US"/>
        </w:rPr>
        <w:t>study</w:t>
      </w:r>
      <w:r w:rsidRPr="0005749E">
        <w:rPr>
          <w:sz w:val="28"/>
          <w:lang w:val="en-US"/>
        </w:rPr>
        <w:t xml:space="preserve"> / </w:t>
      </w:r>
      <w:r w:rsidRPr="00D52AB2">
        <w:rPr>
          <w:sz w:val="28"/>
          <w:lang w:val="en-US"/>
        </w:rPr>
        <w:t>E</w:t>
      </w:r>
      <w:r w:rsidRPr="0005749E">
        <w:rPr>
          <w:sz w:val="28"/>
          <w:lang w:val="en-US"/>
        </w:rPr>
        <w:t xml:space="preserve">. </w:t>
      </w:r>
      <w:r w:rsidRPr="00D52AB2">
        <w:rPr>
          <w:sz w:val="28"/>
          <w:lang w:val="en-US"/>
        </w:rPr>
        <w:t>Baer</w:t>
      </w:r>
      <w:r w:rsidRPr="0005749E">
        <w:rPr>
          <w:sz w:val="28"/>
          <w:lang w:val="en-US"/>
        </w:rPr>
        <w:t xml:space="preserve"> // </w:t>
      </w:r>
      <w:r w:rsidRPr="00D52AB2">
        <w:rPr>
          <w:sz w:val="28"/>
          <w:lang w:val="en-US"/>
        </w:rPr>
        <w:t>The</w:t>
      </w:r>
      <w:r w:rsidRPr="0005749E">
        <w:rPr>
          <w:sz w:val="28"/>
          <w:lang w:val="en-US"/>
        </w:rPr>
        <w:t xml:space="preserve"> </w:t>
      </w:r>
      <w:r w:rsidRPr="00D52AB2">
        <w:rPr>
          <w:sz w:val="28"/>
          <w:lang w:val="en-US"/>
        </w:rPr>
        <w:t>USSE</w:t>
      </w:r>
      <w:r w:rsidRPr="0005749E">
        <w:rPr>
          <w:sz w:val="28"/>
          <w:lang w:val="en-US"/>
        </w:rPr>
        <w:t xml:space="preserve"> </w:t>
      </w:r>
      <w:r w:rsidRPr="00D52AB2">
        <w:rPr>
          <w:sz w:val="28"/>
          <w:lang w:val="en-US"/>
        </w:rPr>
        <w:t>Messenger</w:t>
      </w:r>
      <w:r w:rsidRPr="0005749E">
        <w:rPr>
          <w:sz w:val="28"/>
          <w:lang w:val="en-US"/>
        </w:rPr>
        <w:t xml:space="preserve">. – </w:t>
      </w:r>
      <w:r w:rsidRPr="00D52AB2">
        <w:rPr>
          <w:sz w:val="28"/>
          <w:lang w:val="en-US"/>
        </w:rPr>
        <w:t>K</w:t>
      </w:r>
      <w:r w:rsidRPr="0005749E">
        <w:rPr>
          <w:sz w:val="28"/>
          <w:lang w:val="en-US"/>
        </w:rPr>
        <w:t xml:space="preserve">.; </w:t>
      </w:r>
      <w:r w:rsidRPr="00D52AB2">
        <w:rPr>
          <w:sz w:val="28"/>
        </w:rPr>
        <w:t>Х</w:t>
      </w:r>
      <w:r w:rsidRPr="0005749E">
        <w:rPr>
          <w:sz w:val="28"/>
          <w:lang w:val="en-US"/>
        </w:rPr>
        <w:t xml:space="preserve">.: </w:t>
      </w:r>
      <w:r w:rsidRPr="00D52AB2">
        <w:rPr>
          <w:sz w:val="28"/>
        </w:rPr>
        <w:t>Константа</w:t>
      </w:r>
      <w:r w:rsidRPr="0005749E">
        <w:rPr>
          <w:sz w:val="28"/>
          <w:lang w:val="en-US"/>
        </w:rPr>
        <w:t xml:space="preserve">, 2000. – </w:t>
      </w:r>
      <w:r w:rsidRPr="00D52AB2">
        <w:rPr>
          <w:sz w:val="28"/>
        </w:rPr>
        <w:t>Р</w:t>
      </w:r>
      <w:r w:rsidRPr="0005749E">
        <w:rPr>
          <w:sz w:val="28"/>
          <w:lang w:val="en-US"/>
        </w:rPr>
        <w:t xml:space="preserve">. 10-23. </w:t>
      </w:r>
    </w:p>
    <w:p w:rsidR="00540A7D" w:rsidRPr="0005749E" w:rsidRDefault="00540A7D" w:rsidP="00D1122B">
      <w:pPr>
        <w:numPr>
          <w:ilvl w:val="0"/>
          <w:numId w:val="60"/>
        </w:numPr>
        <w:suppressAutoHyphens w:val="0"/>
        <w:spacing w:line="360" w:lineRule="auto"/>
        <w:jc w:val="both"/>
        <w:rPr>
          <w:sz w:val="28"/>
          <w:lang w:val="fr-FR"/>
        </w:rPr>
      </w:pPr>
      <w:r w:rsidRPr="00D52AB2">
        <w:rPr>
          <w:sz w:val="28"/>
          <w:lang w:val="fr-FR"/>
        </w:rPr>
        <w:t>Bajric</w:t>
      </w:r>
      <w:r w:rsidRPr="0005749E">
        <w:rPr>
          <w:sz w:val="28"/>
          <w:lang w:val="fr-FR"/>
        </w:rPr>
        <w:t xml:space="preserve"> </w:t>
      </w:r>
      <w:r w:rsidRPr="00D52AB2">
        <w:rPr>
          <w:sz w:val="28"/>
          <w:lang w:val="fr-FR"/>
        </w:rPr>
        <w:t>S</w:t>
      </w:r>
      <w:r w:rsidRPr="0005749E">
        <w:rPr>
          <w:sz w:val="28"/>
          <w:lang w:val="fr-FR"/>
        </w:rPr>
        <w:t xml:space="preserve">. </w:t>
      </w:r>
      <w:r w:rsidRPr="00D52AB2">
        <w:rPr>
          <w:sz w:val="28"/>
          <w:lang w:val="fr-FR"/>
        </w:rPr>
        <w:t>Question</w:t>
      </w:r>
      <w:r w:rsidRPr="0005749E">
        <w:rPr>
          <w:sz w:val="28"/>
          <w:lang w:val="fr-FR"/>
        </w:rPr>
        <w:t xml:space="preserve"> </w:t>
      </w:r>
      <w:r w:rsidRPr="00D52AB2">
        <w:rPr>
          <w:sz w:val="28"/>
          <w:lang w:val="fr-FR"/>
        </w:rPr>
        <w:t>d</w:t>
      </w:r>
      <w:r w:rsidRPr="0005749E">
        <w:rPr>
          <w:sz w:val="28"/>
          <w:lang w:val="fr-FR"/>
        </w:rPr>
        <w:t>’</w:t>
      </w:r>
      <w:r w:rsidRPr="00D52AB2">
        <w:rPr>
          <w:sz w:val="28"/>
          <w:lang w:val="fr-FR"/>
        </w:rPr>
        <w:t>intuition</w:t>
      </w:r>
      <w:r w:rsidRPr="0005749E">
        <w:rPr>
          <w:sz w:val="28"/>
          <w:lang w:val="fr-FR"/>
        </w:rPr>
        <w:t xml:space="preserve"> / </w:t>
      </w:r>
      <w:r w:rsidRPr="00D52AB2">
        <w:rPr>
          <w:sz w:val="28"/>
          <w:lang w:val="fr-FR"/>
        </w:rPr>
        <w:t>S</w:t>
      </w:r>
      <w:r w:rsidRPr="0005749E">
        <w:rPr>
          <w:sz w:val="28"/>
          <w:lang w:val="fr-FR"/>
        </w:rPr>
        <w:t xml:space="preserve">. </w:t>
      </w:r>
      <w:r w:rsidRPr="00D52AB2">
        <w:rPr>
          <w:sz w:val="28"/>
          <w:lang w:val="fr-FR"/>
        </w:rPr>
        <w:t>Bajric</w:t>
      </w:r>
      <w:r w:rsidRPr="0005749E">
        <w:rPr>
          <w:sz w:val="28"/>
          <w:lang w:val="fr-FR"/>
        </w:rPr>
        <w:t xml:space="preserve"> // </w:t>
      </w:r>
      <w:r w:rsidRPr="00D52AB2">
        <w:rPr>
          <w:sz w:val="28"/>
          <w:lang w:val="fr-FR"/>
        </w:rPr>
        <w:t xml:space="preserve">Langue française. – 2005. – </w:t>
      </w:r>
      <w:r w:rsidRPr="0005749E">
        <w:rPr>
          <w:sz w:val="28"/>
          <w:lang w:val="fr-FR"/>
        </w:rPr>
        <w:t>№</w:t>
      </w:r>
      <w:r w:rsidRPr="00D52AB2">
        <w:rPr>
          <w:sz w:val="28"/>
          <w:lang w:val="fr-FR"/>
        </w:rPr>
        <w:t xml:space="preserve"> 147. – P. 7-18.</w:t>
      </w:r>
    </w:p>
    <w:p w:rsidR="00540A7D" w:rsidRPr="0005749E" w:rsidRDefault="00540A7D" w:rsidP="00D1122B">
      <w:pPr>
        <w:numPr>
          <w:ilvl w:val="0"/>
          <w:numId w:val="60"/>
        </w:numPr>
        <w:suppressAutoHyphens w:val="0"/>
        <w:spacing w:line="360" w:lineRule="auto"/>
        <w:jc w:val="both"/>
        <w:rPr>
          <w:sz w:val="28"/>
          <w:lang w:val="en-US"/>
        </w:rPr>
      </w:pPr>
      <w:r w:rsidRPr="0005749E">
        <w:rPr>
          <w:sz w:val="28"/>
          <w:lang w:val="fr-FR"/>
        </w:rPr>
        <w:t xml:space="preserve">Baylon Ch. Sémantique du langage. </w:t>
      </w:r>
      <w:r w:rsidRPr="0005749E">
        <w:rPr>
          <w:sz w:val="28"/>
          <w:lang w:val="en-US"/>
        </w:rPr>
        <w:t xml:space="preserve">Initiation / Ch. Baylon, X.  Mignot. – </w:t>
      </w:r>
      <w:r w:rsidRPr="0005749E">
        <w:rPr>
          <w:sz w:val="28"/>
          <w:lang w:val="en-US"/>
        </w:rPr>
        <w:br w:type="textWrapping" w:clear="all"/>
        <w:t xml:space="preserve">P.: Nathan, 1995. – 428 </w:t>
      </w:r>
      <w:r w:rsidRPr="00D52AB2">
        <w:rPr>
          <w:sz w:val="28"/>
        </w:rPr>
        <w:t>р</w:t>
      </w:r>
      <w:r w:rsidRPr="0005749E">
        <w:rPr>
          <w:sz w:val="28"/>
          <w:lang w:val="en-US"/>
        </w:rPr>
        <w:t>.</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rFonts w:ascii="TimesNewRomanPSMT" w:hAnsi="TimesNewRomanPSMT" w:cs="TimesNewRomanPSMT"/>
          <w:sz w:val="28"/>
          <w:szCs w:val="28"/>
          <w:lang w:val="en-US"/>
        </w:rPr>
        <w:t>Beardsley</w:t>
      </w:r>
      <w:r w:rsidRPr="0005749E">
        <w:rPr>
          <w:rFonts w:ascii="TimesNewRomanPSMT" w:hAnsi="TimesNewRomanPSMT" w:cs="TimesNewRomanPSMT"/>
          <w:sz w:val="28"/>
          <w:szCs w:val="28"/>
          <w:lang w:val="en-US"/>
        </w:rPr>
        <w:t xml:space="preserve"> </w:t>
      </w:r>
      <w:r w:rsidRPr="00D52AB2">
        <w:rPr>
          <w:rFonts w:ascii="TimesNewRomanPSMT" w:hAnsi="TimesNewRomanPSMT" w:cs="TimesNewRomanPSMT"/>
          <w:sz w:val="28"/>
          <w:szCs w:val="28"/>
          <w:lang w:val="en-US"/>
        </w:rPr>
        <w:t>M</w:t>
      </w:r>
      <w:r w:rsidRPr="0005749E">
        <w:rPr>
          <w:rFonts w:ascii="TimesNewRomanPSMT" w:hAnsi="TimesNewRomanPSMT" w:cs="TimesNewRomanPSMT"/>
          <w:sz w:val="28"/>
          <w:szCs w:val="28"/>
          <w:lang w:val="en-US"/>
        </w:rPr>
        <w:t xml:space="preserve">.  </w:t>
      </w:r>
      <w:r w:rsidRPr="00D52AB2">
        <w:rPr>
          <w:rFonts w:ascii="TimesNewRomanPSMT" w:hAnsi="TimesNewRomanPSMT" w:cs="TimesNewRomanPSMT"/>
          <w:sz w:val="28"/>
          <w:szCs w:val="28"/>
          <w:lang w:val="en-US"/>
        </w:rPr>
        <w:t>The</w:t>
      </w:r>
      <w:r w:rsidRPr="0005749E">
        <w:rPr>
          <w:rFonts w:ascii="TimesNewRomanPSMT" w:hAnsi="TimesNewRomanPSMT" w:cs="TimesNewRomanPSMT"/>
          <w:sz w:val="28"/>
          <w:szCs w:val="28"/>
          <w:lang w:val="en-US"/>
        </w:rPr>
        <w:t xml:space="preserve"> </w:t>
      </w:r>
      <w:r w:rsidRPr="00D52AB2">
        <w:rPr>
          <w:rFonts w:ascii="TimesNewRomanPSMT" w:hAnsi="TimesNewRomanPSMT" w:cs="TimesNewRomanPSMT"/>
          <w:sz w:val="28"/>
          <w:szCs w:val="28"/>
          <w:lang w:val="en-US"/>
        </w:rPr>
        <w:t xml:space="preserve">Metaphorical Twist / M. Beardsley // Philosophy Phenomena. – 1962. – </w:t>
      </w:r>
      <w:r w:rsidRPr="0005749E">
        <w:rPr>
          <w:sz w:val="28"/>
          <w:szCs w:val="28"/>
          <w:lang w:val="en-US"/>
        </w:rPr>
        <w:t>№</w:t>
      </w:r>
      <w:r w:rsidRPr="00D52AB2">
        <w:rPr>
          <w:sz w:val="28"/>
          <w:szCs w:val="28"/>
          <w:lang w:val="en-US"/>
        </w:rPr>
        <w:t xml:space="preserve"> </w:t>
      </w:r>
      <w:r w:rsidRPr="00D52AB2">
        <w:rPr>
          <w:rFonts w:ascii="TimesNewRomanPSMT" w:hAnsi="TimesNewRomanPSMT" w:cs="TimesNewRomanPSMT"/>
          <w:sz w:val="28"/>
          <w:szCs w:val="28"/>
          <w:lang w:val="en-US"/>
        </w:rPr>
        <w:t>22. – P. 293-307.</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0"/>
          <w:szCs w:val="20"/>
          <w:lang w:val="en-US"/>
        </w:rPr>
      </w:pPr>
      <w:r w:rsidRPr="00D52AB2">
        <w:rPr>
          <w:rFonts w:ascii="TimesNewRomanPSMT" w:hAnsi="TimesNewRomanPSMT" w:cs="TimesNewRomanPSMT"/>
          <w:sz w:val="28"/>
          <w:szCs w:val="28"/>
          <w:lang w:val="en-US"/>
        </w:rPr>
        <w:t>Black M. Models and Metafors (Studies in language and philosophy)</w:t>
      </w:r>
      <w:r w:rsidRPr="0005749E">
        <w:rPr>
          <w:rFonts w:ascii="TimesNewRomanPSMT" w:hAnsi="TimesNewRomanPSMT" w:cs="TimesNewRomanPSMT"/>
          <w:sz w:val="28"/>
          <w:szCs w:val="28"/>
          <w:lang w:val="en-US"/>
        </w:rPr>
        <w:t xml:space="preserve"> / </w:t>
      </w:r>
      <w:r w:rsidRPr="0005749E">
        <w:rPr>
          <w:rFonts w:ascii="TimesNewRomanPSMT" w:hAnsi="TimesNewRomanPSMT" w:cs="TimesNewRomanPSMT"/>
          <w:sz w:val="28"/>
          <w:szCs w:val="28"/>
          <w:lang w:val="en-US"/>
        </w:rPr>
        <w:br w:type="textWrapping" w:clear="all"/>
      </w:r>
      <w:r w:rsidRPr="00D52AB2">
        <w:rPr>
          <w:rFonts w:ascii="TimesNewRomanPSMT" w:hAnsi="TimesNewRomanPSMT" w:cs="TimesNewRomanPSMT"/>
          <w:sz w:val="28"/>
          <w:szCs w:val="28"/>
          <w:lang w:val="en-US"/>
        </w:rPr>
        <w:t>M. Black – Ithaca, New York: Cornell Univ. Press, 1962. – 267 p.</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 xml:space="preserve"> </w:t>
      </w:r>
      <w:r w:rsidRPr="00D52AB2">
        <w:rPr>
          <w:sz w:val="28"/>
          <w:szCs w:val="28"/>
          <w:lang w:val="fr-FR"/>
        </w:rPr>
        <w:t>Bouchard R. Compétence argumentative et production écrite en langue étrangère et maternelle</w:t>
      </w:r>
      <w:r w:rsidRPr="0005749E">
        <w:rPr>
          <w:sz w:val="28"/>
          <w:szCs w:val="28"/>
          <w:lang w:val="fr-FR"/>
        </w:rPr>
        <w:t xml:space="preserve"> /</w:t>
      </w:r>
      <w:r w:rsidRPr="00D52AB2">
        <w:rPr>
          <w:sz w:val="28"/>
          <w:szCs w:val="28"/>
          <w:lang w:val="fr-FR"/>
        </w:rPr>
        <w:t xml:space="preserve"> R. Bouchard </w:t>
      </w:r>
      <w:r w:rsidRPr="0005749E">
        <w:rPr>
          <w:sz w:val="28"/>
          <w:szCs w:val="28"/>
          <w:lang w:val="fr-FR"/>
        </w:rPr>
        <w:t xml:space="preserve">// </w:t>
      </w:r>
      <w:r w:rsidRPr="00D52AB2">
        <w:rPr>
          <w:sz w:val="28"/>
          <w:szCs w:val="28"/>
          <w:lang w:val="fr-FR"/>
        </w:rPr>
        <w:t>Langue Française</w:t>
      </w:r>
      <w:r w:rsidRPr="0005749E">
        <w:rPr>
          <w:sz w:val="28"/>
          <w:szCs w:val="28"/>
          <w:lang w:val="fr-FR"/>
        </w:rPr>
        <w:t xml:space="preserve">. – 1996. </w:t>
      </w:r>
      <w:r w:rsidRPr="00D52AB2">
        <w:rPr>
          <w:sz w:val="28"/>
          <w:szCs w:val="28"/>
          <w:lang w:val="fr-FR"/>
        </w:rPr>
        <w:t xml:space="preserve">– </w:t>
      </w:r>
      <w:r w:rsidRPr="00D52AB2">
        <w:rPr>
          <w:sz w:val="28"/>
          <w:szCs w:val="28"/>
          <w:lang w:val="fr-FR"/>
        </w:rPr>
        <w:br w:type="textWrapping" w:clear="all"/>
      </w:r>
      <w:r w:rsidRPr="0005749E">
        <w:rPr>
          <w:sz w:val="28"/>
          <w:szCs w:val="28"/>
          <w:lang w:val="fr-FR"/>
        </w:rPr>
        <w:t>№</w:t>
      </w:r>
      <w:r w:rsidRPr="00D52AB2">
        <w:rPr>
          <w:sz w:val="28"/>
          <w:szCs w:val="28"/>
          <w:lang w:val="fr-FR"/>
        </w:rPr>
        <w:t>112</w:t>
      </w:r>
      <w:r w:rsidRPr="0005749E">
        <w:rPr>
          <w:sz w:val="28"/>
          <w:szCs w:val="28"/>
          <w:lang w:val="fr-FR"/>
        </w:rPr>
        <w:t xml:space="preserve">. </w:t>
      </w:r>
      <w:r w:rsidRPr="00D52AB2">
        <w:rPr>
          <w:sz w:val="28"/>
          <w:szCs w:val="28"/>
          <w:lang w:val="fr-FR"/>
        </w:rPr>
        <w:t>– P</w:t>
      </w:r>
      <w:r w:rsidRPr="0005749E">
        <w:rPr>
          <w:sz w:val="28"/>
          <w:szCs w:val="28"/>
          <w:lang w:val="fr-FR"/>
        </w:rPr>
        <w:t xml:space="preserve">. </w:t>
      </w:r>
      <w:r w:rsidRPr="00D52AB2">
        <w:rPr>
          <w:sz w:val="28"/>
          <w:szCs w:val="28"/>
          <w:lang w:val="fr-FR"/>
        </w:rPr>
        <w:t>88-105.</w:t>
      </w:r>
      <w:r w:rsidRPr="0005749E">
        <w:rPr>
          <w:sz w:val="28"/>
          <w:szCs w:val="28"/>
          <w:lang w:val="fr-FR"/>
        </w:rPr>
        <w:t xml:space="preserve"> </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Bower G.</w:t>
      </w:r>
      <w:r w:rsidRPr="0005749E">
        <w:rPr>
          <w:sz w:val="28"/>
          <w:szCs w:val="28"/>
          <w:lang w:val="en-US"/>
        </w:rPr>
        <w:t xml:space="preserve"> </w:t>
      </w:r>
      <w:r w:rsidRPr="00D52AB2">
        <w:rPr>
          <w:sz w:val="28"/>
          <w:szCs w:val="28"/>
          <w:lang w:val="en-US"/>
        </w:rPr>
        <w:t>H., Black J.</w:t>
      </w:r>
      <w:r w:rsidRPr="0005749E">
        <w:rPr>
          <w:sz w:val="28"/>
          <w:szCs w:val="28"/>
          <w:lang w:val="en-US"/>
        </w:rPr>
        <w:t xml:space="preserve"> </w:t>
      </w:r>
      <w:r w:rsidRPr="00D52AB2">
        <w:rPr>
          <w:sz w:val="28"/>
          <w:szCs w:val="28"/>
          <w:lang w:val="en-US"/>
        </w:rPr>
        <w:t>B., Turner T.</w:t>
      </w:r>
      <w:r w:rsidRPr="0005749E">
        <w:rPr>
          <w:sz w:val="28"/>
          <w:szCs w:val="28"/>
          <w:lang w:val="en-US"/>
        </w:rPr>
        <w:t xml:space="preserve"> </w:t>
      </w:r>
      <w:r w:rsidRPr="00D52AB2">
        <w:rPr>
          <w:sz w:val="28"/>
          <w:szCs w:val="28"/>
          <w:lang w:val="en-US"/>
        </w:rPr>
        <w:t xml:space="preserve">J. Scripts in memory for texts </w:t>
      </w:r>
      <w:r w:rsidRPr="0005749E">
        <w:rPr>
          <w:sz w:val="28"/>
          <w:szCs w:val="28"/>
          <w:lang w:val="en-US"/>
        </w:rPr>
        <w:t xml:space="preserve">/ </w:t>
      </w:r>
      <w:r w:rsidRPr="00D52AB2">
        <w:rPr>
          <w:sz w:val="28"/>
          <w:szCs w:val="28"/>
          <w:lang w:val="en-US"/>
        </w:rPr>
        <w:t>G.</w:t>
      </w:r>
      <w:r w:rsidRPr="0005749E">
        <w:rPr>
          <w:sz w:val="28"/>
          <w:szCs w:val="28"/>
          <w:lang w:val="en-US"/>
        </w:rPr>
        <w:t xml:space="preserve"> </w:t>
      </w:r>
      <w:r w:rsidRPr="00D52AB2">
        <w:rPr>
          <w:sz w:val="28"/>
          <w:szCs w:val="28"/>
          <w:lang w:val="en-US"/>
        </w:rPr>
        <w:t>H.</w:t>
      </w:r>
      <w:r w:rsidRPr="0005749E">
        <w:rPr>
          <w:sz w:val="28"/>
          <w:szCs w:val="28"/>
          <w:lang w:val="en-US"/>
        </w:rPr>
        <w:t xml:space="preserve"> </w:t>
      </w:r>
      <w:r w:rsidRPr="00D52AB2">
        <w:rPr>
          <w:sz w:val="28"/>
          <w:szCs w:val="28"/>
          <w:lang w:val="en-US"/>
        </w:rPr>
        <w:t>Bower, J.</w:t>
      </w:r>
      <w:r w:rsidRPr="0005749E">
        <w:rPr>
          <w:sz w:val="28"/>
          <w:szCs w:val="28"/>
          <w:lang w:val="en-US"/>
        </w:rPr>
        <w:t xml:space="preserve"> </w:t>
      </w:r>
      <w:r w:rsidRPr="00D52AB2">
        <w:rPr>
          <w:sz w:val="28"/>
          <w:szCs w:val="28"/>
          <w:lang w:val="en-US"/>
        </w:rPr>
        <w:t>B.</w:t>
      </w:r>
      <w:r w:rsidRPr="0005749E">
        <w:rPr>
          <w:sz w:val="28"/>
          <w:szCs w:val="28"/>
          <w:lang w:val="en-US"/>
        </w:rPr>
        <w:t xml:space="preserve"> </w:t>
      </w:r>
      <w:r w:rsidRPr="00D52AB2">
        <w:rPr>
          <w:sz w:val="28"/>
          <w:szCs w:val="28"/>
          <w:lang w:val="en-US"/>
        </w:rPr>
        <w:t>Black, T.</w:t>
      </w:r>
      <w:r w:rsidRPr="0005749E">
        <w:rPr>
          <w:sz w:val="28"/>
          <w:szCs w:val="28"/>
          <w:lang w:val="en-US"/>
        </w:rPr>
        <w:t xml:space="preserve"> </w:t>
      </w:r>
      <w:r w:rsidRPr="00D52AB2">
        <w:rPr>
          <w:sz w:val="28"/>
          <w:szCs w:val="28"/>
          <w:lang w:val="en-US"/>
        </w:rPr>
        <w:t>J. Turner // Cognitive Psychology</w:t>
      </w:r>
      <w:r w:rsidRPr="0005749E">
        <w:rPr>
          <w:sz w:val="28"/>
          <w:szCs w:val="28"/>
          <w:lang w:val="en-US"/>
        </w:rPr>
        <w:t>. –</w:t>
      </w:r>
      <w:r w:rsidRPr="00D52AB2">
        <w:rPr>
          <w:sz w:val="28"/>
          <w:szCs w:val="28"/>
          <w:lang w:val="en-US"/>
        </w:rPr>
        <w:t xml:space="preserve"> 1979. </w:t>
      </w:r>
      <w:r w:rsidRPr="0005749E">
        <w:rPr>
          <w:sz w:val="28"/>
          <w:szCs w:val="28"/>
          <w:lang w:val="en-US"/>
        </w:rPr>
        <w:t xml:space="preserve">– </w:t>
      </w:r>
      <w:r w:rsidRPr="00D52AB2">
        <w:rPr>
          <w:sz w:val="28"/>
          <w:szCs w:val="28"/>
          <w:lang w:val="en-US"/>
        </w:rPr>
        <w:t>Vol. 11.</w:t>
      </w:r>
      <w:r w:rsidRPr="0005749E">
        <w:rPr>
          <w:sz w:val="28"/>
          <w:szCs w:val="28"/>
          <w:lang w:val="en-US"/>
        </w:rPr>
        <w:t xml:space="preserve"> – </w:t>
      </w:r>
      <w:r w:rsidRPr="0005749E">
        <w:rPr>
          <w:sz w:val="28"/>
          <w:szCs w:val="28"/>
          <w:lang w:val="en-US"/>
        </w:rPr>
        <w:br w:type="textWrapping" w:clear="all"/>
      </w:r>
      <w:r w:rsidRPr="00D52AB2">
        <w:rPr>
          <w:sz w:val="28"/>
          <w:szCs w:val="28"/>
          <w:lang w:val="en-US"/>
        </w:rPr>
        <w:t>P. 177-220</w:t>
      </w:r>
      <w:r w:rsidRPr="0005749E">
        <w:rPr>
          <w:sz w:val="28"/>
          <w:szCs w:val="28"/>
          <w:lang w:val="en-US"/>
        </w:rPr>
        <w:t>.</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Brown G. Discourse Analysis / G. Brown, G. Yule. – Cambridge: Cambridge University Press, 1983. – 287 p.</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Bunt</w:t>
      </w:r>
      <w:r w:rsidRPr="0005749E">
        <w:rPr>
          <w:sz w:val="28"/>
          <w:szCs w:val="28"/>
          <w:lang w:val="en-US"/>
        </w:rPr>
        <w:t xml:space="preserve"> </w:t>
      </w:r>
      <w:r w:rsidRPr="00D52AB2">
        <w:rPr>
          <w:sz w:val="28"/>
          <w:szCs w:val="28"/>
          <w:lang w:val="en-US"/>
        </w:rPr>
        <w:t>H</w:t>
      </w:r>
      <w:r w:rsidRPr="0005749E">
        <w:rPr>
          <w:sz w:val="28"/>
          <w:szCs w:val="28"/>
          <w:lang w:val="en-US"/>
        </w:rPr>
        <w:t xml:space="preserve">. </w:t>
      </w:r>
      <w:r w:rsidRPr="00D52AB2">
        <w:rPr>
          <w:sz w:val="28"/>
          <w:szCs w:val="28"/>
          <w:lang w:val="en-US"/>
        </w:rPr>
        <w:t>Dialogue</w:t>
      </w:r>
      <w:r w:rsidRPr="0005749E">
        <w:rPr>
          <w:sz w:val="28"/>
          <w:szCs w:val="28"/>
          <w:lang w:val="en-US"/>
        </w:rPr>
        <w:t xml:space="preserve"> </w:t>
      </w:r>
      <w:r w:rsidRPr="00D52AB2">
        <w:rPr>
          <w:sz w:val="28"/>
          <w:szCs w:val="28"/>
          <w:lang w:val="en-US"/>
        </w:rPr>
        <w:t>Actes</w:t>
      </w:r>
      <w:r w:rsidRPr="0005749E">
        <w:rPr>
          <w:sz w:val="28"/>
          <w:szCs w:val="28"/>
          <w:lang w:val="en-US"/>
        </w:rPr>
        <w:t xml:space="preserve"> </w:t>
      </w:r>
      <w:r w:rsidRPr="00D52AB2">
        <w:rPr>
          <w:sz w:val="28"/>
          <w:szCs w:val="28"/>
          <w:lang w:val="en-US"/>
        </w:rPr>
        <w:t>as</w:t>
      </w:r>
      <w:r w:rsidRPr="0005749E">
        <w:rPr>
          <w:sz w:val="28"/>
          <w:szCs w:val="28"/>
          <w:lang w:val="en-US"/>
        </w:rPr>
        <w:t xml:space="preserve"> </w:t>
      </w:r>
      <w:r w:rsidRPr="00D52AB2">
        <w:rPr>
          <w:sz w:val="28"/>
          <w:szCs w:val="28"/>
          <w:lang w:val="en-US"/>
        </w:rPr>
        <w:t>Elements</w:t>
      </w:r>
      <w:r w:rsidRPr="0005749E">
        <w:rPr>
          <w:sz w:val="28"/>
          <w:szCs w:val="28"/>
          <w:lang w:val="en-US"/>
        </w:rPr>
        <w:t xml:space="preserve"> </w:t>
      </w:r>
      <w:r w:rsidRPr="00D52AB2">
        <w:rPr>
          <w:sz w:val="28"/>
          <w:szCs w:val="28"/>
          <w:lang w:val="en-US"/>
        </w:rPr>
        <w:t>of</w:t>
      </w:r>
      <w:r w:rsidRPr="0005749E">
        <w:rPr>
          <w:sz w:val="28"/>
          <w:szCs w:val="28"/>
          <w:lang w:val="en-US"/>
        </w:rPr>
        <w:t xml:space="preserve"> </w:t>
      </w:r>
      <w:r w:rsidRPr="00D52AB2">
        <w:rPr>
          <w:sz w:val="28"/>
          <w:szCs w:val="28"/>
          <w:lang w:val="en-US"/>
        </w:rPr>
        <w:t>a</w:t>
      </w:r>
      <w:r w:rsidRPr="0005749E">
        <w:rPr>
          <w:sz w:val="28"/>
          <w:szCs w:val="28"/>
          <w:lang w:val="en-US"/>
        </w:rPr>
        <w:t xml:space="preserve"> </w:t>
      </w:r>
      <w:r w:rsidRPr="00D52AB2">
        <w:rPr>
          <w:sz w:val="28"/>
          <w:szCs w:val="28"/>
          <w:lang w:val="en-US"/>
        </w:rPr>
        <w:t>Language</w:t>
      </w:r>
      <w:r w:rsidRPr="0005749E">
        <w:rPr>
          <w:sz w:val="28"/>
          <w:szCs w:val="28"/>
          <w:lang w:val="en-US"/>
        </w:rPr>
        <w:t xml:space="preserve"> </w:t>
      </w:r>
      <w:r w:rsidRPr="00D52AB2">
        <w:rPr>
          <w:sz w:val="28"/>
          <w:szCs w:val="28"/>
          <w:lang w:val="en-US"/>
        </w:rPr>
        <w:t>Game</w:t>
      </w:r>
      <w:r w:rsidRPr="0005749E">
        <w:rPr>
          <w:sz w:val="28"/>
          <w:szCs w:val="28"/>
          <w:lang w:val="en-US"/>
        </w:rPr>
        <w:t xml:space="preserve"> / </w:t>
      </w:r>
      <w:r w:rsidRPr="00D52AB2">
        <w:rPr>
          <w:sz w:val="28"/>
          <w:szCs w:val="28"/>
          <w:lang w:val="en-US"/>
        </w:rPr>
        <w:t>H</w:t>
      </w:r>
      <w:r w:rsidRPr="0005749E">
        <w:rPr>
          <w:sz w:val="28"/>
          <w:szCs w:val="28"/>
          <w:lang w:val="en-US"/>
        </w:rPr>
        <w:t xml:space="preserve">. </w:t>
      </w:r>
      <w:r w:rsidRPr="00D52AB2">
        <w:rPr>
          <w:sz w:val="28"/>
          <w:szCs w:val="28"/>
          <w:lang w:val="en-US"/>
        </w:rPr>
        <w:t>Bunt</w:t>
      </w:r>
      <w:r w:rsidRPr="0005749E">
        <w:rPr>
          <w:sz w:val="28"/>
          <w:szCs w:val="28"/>
          <w:lang w:val="en-US"/>
        </w:rPr>
        <w:t xml:space="preserve">, </w:t>
      </w:r>
      <w:r w:rsidRPr="0005749E">
        <w:rPr>
          <w:sz w:val="28"/>
          <w:szCs w:val="28"/>
          <w:lang w:val="en-US"/>
        </w:rPr>
        <w:br w:type="textWrapping" w:clear="all"/>
      </w:r>
      <w:r w:rsidRPr="00D52AB2">
        <w:rPr>
          <w:sz w:val="28"/>
          <w:szCs w:val="28"/>
          <w:lang w:val="en-US"/>
        </w:rPr>
        <w:t>A</w:t>
      </w:r>
      <w:r w:rsidRPr="0005749E">
        <w:rPr>
          <w:sz w:val="28"/>
          <w:szCs w:val="28"/>
          <w:lang w:val="en-US"/>
        </w:rPr>
        <w:t xml:space="preserve">. </w:t>
      </w:r>
      <w:r w:rsidRPr="00D52AB2">
        <w:rPr>
          <w:sz w:val="28"/>
          <w:szCs w:val="28"/>
          <w:lang w:val="en-US"/>
        </w:rPr>
        <w:t>Katwijk</w:t>
      </w:r>
      <w:r w:rsidRPr="0005749E">
        <w:rPr>
          <w:sz w:val="28"/>
          <w:szCs w:val="28"/>
          <w:lang w:val="en-US"/>
        </w:rPr>
        <w:t xml:space="preserve"> // </w:t>
      </w:r>
      <w:r w:rsidRPr="00D52AB2">
        <w:rPr>
          <w:sz w:val="28"/>
          <w:szCs w:val="28"/>
          <w:lang w:val="en-US"/>
        </w:rPr>
        <w:t>Linguistics</w:t>
      </w:r>
      <w:r w:rsidRPr="0005749E">
        <w:rPr>
          <w:sz w:val="28"/>
          <w:szCs w:val="28"/>
          <w:lang w:val="en-US"/>
        </w:rPr>
        <w:t xml:space="preserve"> </w:t>
      </w:r>
      <w:r w:rsidRPr="00D52AB2">
        <w:rPr>
          <w:sz w:val="28"/>
          <w:szCs w:val="28"/>
          <w:lang w:val="en-US"/>
        </w:rPr>
        <w:t>in</w:t>
      </w:r>
      <w:r w:rsidRPr="0005749E">
        <w:rPr>
          <w:sz w:val="28"/>
          <w:szCs w:val="28"/>
          <w:lang w:val="en-US"/>
        </w:rPr>
        <w:t xml:space="preserve"> </w:t>
      </w:r>
      <w:r w:rsidRPr="00D52AB2">
        <w:rPr>
          <w:sz w:val="28"/>
          <w:szCs w:val="28"/>
          <w:lang w:val="en-US"/>
        </w:rPr>
        <w:t>the</w:t>
      </w:r>
      <w:r w:rsidRPr="0005749E">
        <w:rPr>
          <w:sz w:val="28"/>
          <w:szCs w:val="28"/>
          <w:lang w:val="en-US"/>
        </w:rPr>
        <w:t xml:space="preserve"> </w:t>
      </w:r>
      <w:r w:rsidRPr="00D52AB2">
        <w:rPr>
          <w:sz w:val="28"/>
          <w:szCs w:val="28"/>
          <w:lang w:val="en-US"/>
        </w:rPr>
        <w:t>Netherlands</w:t>
      </w:r>
      <w:r w:rsidRPr="0005749E">
        <w:rPr>
          <w:sz w:val="28"/>
          <w:szCs w:val="28"/>
          <w:lang w:val="en-US"/>
        </w:rPr>
        <w:t xml:space="preserve"> 1977-1979. –</w:t>
      </w:r>
      <w:r w:rsidRPr="0005749E">
        <w:rPr>
          <w:sz w:val="28"/>
          <w:szCs w:val="28"/>
          <w:lang w:val="en-US"/>
        </w:rPr>
        <w:br w:type="textWrapping" w:clear="all"/>
        <w:t xml:space="preserve">1980. – </w:t>
      </w:r>
      <w:r w:rsidRPr="00D52AB2">
        <w:rPr>
          <w:sz w:val="28"/>
          <w:szCs w:val="28"/>
          <w:lang w:val="en-US"/>
        </w:rPr>
        <w:t>P</w:t>
      </w:r>
      <w:r w:rsidRPr="0005749E">
        <w:rPr>
          <w:sz w:val="28"/>
          <w:szCs w:val="28"/>
          <w:lang w:val="en-US"/>
        </w:rPr>
        <w:t>.</w:t>
      </w:r>
      <w:r w:rsidRPr="00D52AB2">
        <w:rPr>
          <w:sz w:val="28"/>
          <w:szCs w:val="28"/>
          <w:lang w:val="en-US"/>
        </w:rPr>
        <w:t xml:space="preserve"> </w:t>
      </w:r>
      <w:r w:rsidRPr="0005749E">
        <w:rPr>
          <w:sz w:val="28"/>
          <w:szCs w:val="28"/>
          <w:lang w:val="en-US"/>
        </w:rPr>
        <w:t>264-282.</w:t>
      </w:r>
    </w:p>
    <w:p w:rsidR="00540A7D" w:rsidRPr="0005749E" w:rsidRDefault="00540A7D" w:rsidP="00D1122B">
      <w:pPr>
        <w:numPr>
          <w:ilvl w:val="0"/>
          <w:numId w:val="60"/>
        </w:numPr>
        <w:suppressAutoHyphens w:val="0"/>
        <w:spacing w:line="360" w:lineRule="auto"/>
        <w:jc w:val="both"/>
        <w:rPr>
          <w:sz w:val="28"/>
          <w:szCs w:val="28"/>
          <w:lang w:val="fr-FR"/>
        </w:rPr>
      </w:pPr>
      <w:r w:rsidRPr="00D52AB2">
        <w:rPr>
          <w:sz w:val="28"/>
          <w:lang w:val="fr-FR"/>
        </w:rPr>
        <w:t>Callebaut</w:t>
      </w:r>
      <w:r w:rsidRPr="0005749E">
        <w:rPr>
          <w:sz w:val="28"/>
          <w:lang w:val="fr-FR"/>
        </w:rPr>
        <w:t xml:space="preserve"> </w:t>
      </w:r>
      <w:r w:rsidRPr="00D52AB2">
        <w:rPr>
          <w:sz w:val="28"/>
          <w:lang w:val="fr-FR"/>
        </w:rPr>
        <w:t>B</w:t>
      </w:r>
      <w:r w:rsidRPr="0005749E">
        <w:rPr>
          <w:sz w:val="28"/>
          <w:lang w:val="fr-FR"/>
        </w:rPr>
        <w:t xml:space="preserve">. </w:t>
      </w:r>
      <w:r w:rsidRPr="00D52AB2">
        <w:rPr>
          <w:sz w:val="28"/>
          <w:lang w:val="fr-FR"/>
        </w:rPr>
        <w:t>La négation en français contemporain (une analyse pragmatique et discursive) / B</w:t>
      </w:r>
      <w:r w:rsidRPr="0005749E">
        <w:rPr>
          <w:sz w:val="28"/>
          <w:lang w:val="fr-FR"/>
        </w:rPr>
        <w:t>.</w:t>
      </w:r>
      <w:r w:rsidRPr="00D52AB2">
        <w:rPr>
          <w:sz w:val="28"/>
          <w:lang w:val="fr-FR"/>
        </w:rPr>
        <w:t xml:space="preserve"> Callebaut.</w:t>
      </w:r>
      <w:r w:rsidRPr="0005749E">
        <w:rPr>
          <w:sz w:val="28"/>
          <w:lang w:val="fr-FR"/>
        </w:rPr>
        <w:t xml:space="preserve"> </w:t>
      </w:r>
      <w:r w:rsidRPr="00D52AB2">
        <w:rPr>
          <w:sz w:val="28"/>
          <w:lang w:val="fr-FR"/>
        </w:rPr>
        <w:t>– Bruxelle: Paleis des Academiens, 1991. – 193 p.</w:t>
      </w:r>
    </w:p>
    <w:p w:rsidR="00540A7D" w:rsidRPr="0005749E" w:rsidRDefault="00540A7D" w:rsidP="00D1122B">
      <w:pPr>
        <w:numPr>
          <w:ilvl w:val="0"/>
          <w:numId w:val="60"/>
        </w:numPr>
        <w:suppressAutoHyphens w:val="0"/>
        <w:spacing w:line="360" w:lineRule="auto"/>
        <w:jc w:val="both"/>
        <w:rPr>
          <w:sz w:val="28"/>
          <w:szCs w:val="28"/>
          <w:lang w:val="fr-FR"/>
        </w:rPr>
      </w:pPr>
      <w:r w:rsidRPr="00D52AB2">
        <w:rPr>
          <w:sz w:val="28"/>
          <w:lang w:val="fr-FR"/>
        </w:rPr>
        <w:t>Charades</w:t>
      </w:r>
      <w:r w:rsidRPr="0005749E">
        <w:rPr>
          <w:sz w:val="28"/>
          <w:lang w:val="fr-FR"/>
        </w:rPr>
        <w:t xml:space="preserve"> </w:t>
      </w:r>
      <w:r w:rsidRPr="0005749E">
        <w:rPr>
          <w:sz w:val="28"/>
          <w:szCs w:val="28"/>
          <w:lang w:val="fr-FR"/>
        </w:rPr>
        <w:t>[</w:t>
      </w:r>
      <w:r w:rsidRPr="00D52AB2">
        <w:rPr>
          <w:sz w:val="28"/>
          <w:szCs w:val="28"/>
        </w:rPr>
        <w:t>Електронний</w:t>
      </w:r>
      <w:r w:rsidRPr="0005749E">
        <w:rPr>
          <w:sz w:val="28"/>
          <w:szCs w:val="28"/>
          <w:lang w:val="fr-FR"/>
        </w:rPr>
        <w:t xml:space="preserve"> </w:t>
      </w:r>
      <w:r w:rsidRPr="00D52AB2">
        <w:rPr>
          <w:sz w:val="28"/>
          <w:szCs w:val="28"/>
        </w:rPr>
        <w:t>ресурс</w:t>
      </w:r>
      <w:r w:rsidRPr="0005749E">
        <w:rPr>
          <w:sz w:val="28"/>
          <w:szCs w:val="28"/>
          <w:lang w:val="fr-FR"/>
        </w:rPr>
        <w:t xml:space="preserve">] </w:t>
      </w:r>
      <w:r w:rsidRPr="0005749E">
        <w:rPr>
          <w:sz w:val="28"/>
          <w:lang w:val="fr-FR"/>
        </w:rPr>
        <w:t>//</w:t>
      </w:r>
      <w:r w:rsidRPr="0005749E">
        <w:rPr>
          <w:sz w:val="28"/>
          <w:szCs w:val="28"/>
          <w:lang w:val="fr-FR"/>
        </w:rPr>
        <w:t xml:space="preserve"> </w:t>
      </w:r>
      <w:r w:rsidRPr="00D52AB2">
        <w:rPr>
          <w:sz w:val="28"/>
          <w:szCs w:val="28"/>
          <w:lang w:val="fr-FR"/>
        </w:rPr>
        <w:t>Wikip</w:t>
      </w:r>
      <w:r w:rsidRPr="0005749E">
        <w:rPr>
          <w:sz w:val="28"/>
          <w:szCs w:val="28"/>
          <w:lang w:val="fr-FR"/>
        </w:rPr>
        <w:t>é</w:t>
      </w:r>
      <w:r w:rsidRPr="00D52AB2">
        <w:rPr>
          <w:sz w:val="28"/>
          <w:szCs w:val="28"/>
          <w:lang w:val="fr-FR"/>
        </w:rPr>
        <w:t>dia</w:t>
      </w:r>
      <w:r w:rsidRPr="0005749E">
        <w:rPr>
          <w:sz w:val="28"/>
          <w:szCs w:val="28"/>
          <w:lang w:val="fr-FR"/>
        </w:rPr>
        <w:t xml:space="preserve">. </w:t>
      </w:r>
      <w:r w:rsidRPr="00D52AB2">
        <w:rPr>
          <w:sz w:val="28"/>
          <w:szCs w:val="28"/>
          <w:lang w:val="fr-FR"/>
        </w:rPr>
        <w:t>Encyclop</w:t>
      </w:r>
      <w:r w:rsidRPr="0005749E">
        <w:rPr>
          <w:sz w:val="28"/>
          <w:szCs w:val="28"/>
          <w:lang w:val="fr-FR"/>
        </w:rPr>
        <w:t>é</w:t>
      </w:r>
      <w:r w:rsidRPr="00D52AB2">
        <w:rPr>
          <w:sz w:val="28"/>
          <w:szCs w:val="28"/>
          <w:lang w:val="fr-FR"/>
        </w:rPr>
        <w:t>die</w:t>
      </w:r>
      <w:r w:rsidRPr="0005749E">
        <w:rPr>
          <w:sz w:val="28"/>
          <w:szCs w:val="28"/>
          <w:lang w:val="fr-FR"/>
        </w:rPr>
        <w:t xml:space="preserve"> </w:t>
      </w:r>
      <w:r w:rsidRPr="00D52AB2">
        <w:rPr>
          <w:sz w:val="28"/>
          <w:szCs w:val="28"/>
          <w:lang w:val="fr-FR"/>
        </w:rPr>
        <w:t>libre</w:t>
      </w:r>
      <w:r w:rsidRPr="0005749E">
        <w:rPr>
          <w:sz w:val="28"/>
          <w:szCs w:val="28"/>
          <w:lang w:val="fr-FR"/>
        </w:rPr>
        <w:t>.</w:t>
      </w:r>
      <w:r w:rsidRPr="0005749E">
        <w:rPr>
          <w:sz w:val="28"/>
          <w:lang w:val="fr-FR"/>
        </w:rPr>
        <w:t xml:space="preserve"> </w:t>
      </w:r>
      <w:r w:rsidRPr="0005749E">
        <w:rPr>
          <w:sz w:val="28"/>
          <w:szCs w:val="28"/>
          <w:lang w:val="fr-FR"/>
        </w:rPr>
        <w:t xml:space="preserve">– </w:t>
      </w:r>
      <w:r w:rsidRPr="00D52AB2">
        <w:rPr>
          <w:sz w:val="28"/>
          <w:szCs w:val="28"/>
        </w:rPr>
        <w:t>Режим</w:t>
      </w:r>
      <w:r w:rsidRPr="0005749E">
        <w:rPr>
          <w:sz w:val="28"/>
          <w:szCs w:val="28"/>
          <w:lang w:val="fr-FR"/>
        </w:rPr>
        <w:t xml:space="preserve"> </w:t>
      </w:r>
      <w:r w:rsidRPr="00D52AB2">
        <w:rPr>
          <w:sz w:val="28"/>
          <w:szCs w:val="28"/>
        </w:rPr>
        <w:t>доступу</w:t>
      </w:r>
      <w:r w:rsidRPr="0005749E">
        <w:rPr>
          <w:sz w:val="28"/>
          <w:szCs w:val="28"/>
          <w:lang w:val="fr-FR"/>
        </w:rPr>
        <w:t>:</w:t>
      </w:r>
      <w:r w:rsidRPr="0005749E">
        <w:rPr>
          <w:lang w:val="fr-FR"/>
        </w:rPr>
        <w:t xml:space="preserve"> </w:t>
      </w:r>
      <w:hyperlink r:id="rId67" w:history="1">
        <w:r w:rsidRPr="0005749E">
          <w:rPr>
            <w:rStyle w:val="af0"/>
            <w:sz w:val="28"/>
            <w:szCs w:val="28"/>
            <w:lang w:val="fr-FR"/>
          </w:rPr>
          <w:t>http://en.wikipedia.org/wiki/Charades</w:t>
        </w:r>
      </w:hyperlink>
      <w:r w:rsidRPr="0005749E">
        <w:rPr>
          <w:sz w:val="28"/>
          <w:szCs w:val="28"/>
          <w:lang w:val="fr-FR"/>
        </w:rPr>
        <w:t xml:space="preserve">. </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lastRenderedPageBreak/>
        <w:t xml:space="preserve">Charaudeau P. Langage et discours. Elément de sémiolinguistique / </w:t>
      </w:r>
      <w:r w:rsidRPr="0005749E">
        <w:rPr>
          <w:sz w:val="28"/>
          <w:lang w:val="fr-FR"/>
        </w:rPr>
        <w:br w:type="textWrapping" w:clear="all"/>
      </w:r>
      <w:r w:rsidRPr="00D52AB2">
        <w:rPr>
          <w:sz w:val="28"/>
        </w:rPr>
        <w:t>Р</w:t>
      </w:r>
      <w:r w:rsidRPr="0005749E">
        <w:rPr>
          <w:sz w:val="28"/>
          <w:lang w:val="fr-FR"/>
        </w:rPr>
        <w:t>.</w:t>
      </w:r>
      <w:r w:rsidRPr="00D52AB2">
        <w:rPr>
          <w:sz w:val="28"/>
          <w:lang w:val="fr-FR"/>
        </w:rPr>
        <w:t xml:space="preserve"> </w:t>
      </w:r>
      <w:r w:rsidRPr="0005749E">
        <w:rPr>
          <w:sz w:val="28"/>
          <w:lang w:val="fr-FR"/>
        </w:rPr>
        <w:t>Charaudeau</w:t>
      </w:r>
      <w:r w:rsidRPr="00D52AB2">
        <w:rPr>
          <w:sz w:val="28"/>
          <w:lang w:val="fr-FR"/>
        </w:rPr>
        <w:t>.</w:t>
      </w:r>
      <w:r w:rsidRPr="0005749E">
        <w:rPr>
          <w:sz w:val="28"/>
          <w:lang w:val="fr-FR"/>
        </w:rPr>
        <w:t xml:space="preserve"> – </w:t>
      </w:r>
      <w:r w:rsidRPr="00D52AB2">
        <w:rPr>
          <w:sz w:val="28"/>
        </w:rPr>
        <w:t>Р</w:t>
      </w:r>
      <w:r w:rsidRPr="00D52AB2">
        <w:rPr>
          <w:sz w:val="28"/>
          <w:lang w:val="fr-FR"/>
        </w:rPr>
        <w:t>.</w:t>
      </w:r>
      <w:r w:rsidRPr="0005749E">
        <w:rPr>
          <w:sz w:val="28"/>
          <w:lang w:val="fr-FR"/>
        </w:rPr>
        <w:t>: Hachette, 1983. –</w:t>
      </w:r>
      <w:r w:rsidRPr="00D52AB2">
        <w:rPr>
          <w:sz w:val="28"/>
          <w:lang w:val="fr-FR"/>
        </w:rPr>
        <w:t xml:space="preserve"> </w:t>
      </w:r>
      <w:r w:rsidRPr="0005749E">
        <w:rPr>
          <w:sz w:val="28"/>
          <w:lang w:val="fr-FR"/>
        </w:rPr>
        <w:t xml:space="preserve">175 </w:t>
      </w:r>
      <w:r w:rsidRPr="00D52AB2">
        <w:rPr>
          <w:sz w:val="28"/>
        </w:rPr>
        <w:t>р</w:t>
      </w:r>
      <w:r w:rsidRPr="0005749E">
        <w:rPr>
          <w:sz w:val="28"/>
          <w:lang w:val="fr-FR"/>
        </w:rPr>
        <w:t>.</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Charaudeau P. Le discours d’information médiatique</w:t>
      </w:r>
      <w:r w:rsidRPr="00D52AB2">
        <w:rPr>
          <w:sz w:val="28"/>
          <w:szCs w:val="28"/>
          <w:lang w:val="uk-UA"/>
        </w:rPr>
        <w:t xml:space="preserve"> /</w:t>
      </w:r>
      <w:r w:rsidRPr="00D52AB2">
        <w:rPr>
          <w:sz w:val="28"/>
          <w:szCs w:val="28"/>
          <w:lang w:val="fr-FR"/>
        </w:rPr>
        <w:t xml:space="preserve"> P. Charaudeau – P.</w:t>
      </w:r>
      <w:r w:rsidRPr="00D52AB2">
        <w:rPr>
          <w:sz w:val="28"/>
          <w:szCs w:val="28"/>
          <w:lang w:val="uk-UA"/>
        </w:rPr>
        <w:t xml:space="preserve">: </w:t>
      </w:r>
      <w:r w:rsidRPr="00D52AB2">
        <w:rPr>
          <w:sz w:val="28"/>
          <w:szCs w:val="28"/>
          <w:lang w:val="fr-FR"/>
        </w:rPr>
        <w:t>Nathan, 1997. – 284 p.</w:t>
      </w:r>
    </w:p>
    <w:p w:rsidR="00540A7D" w:rsidRPr="0005749E"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Charaudeau</w:t>
      </w:r>
      <w:r w:rsidRPr="0005749E">
        <w:rPr>
          <w:sz w:val="28"/>
          <w:szCs w:val="28"/>
          <w:lang w:val="fr-FR"/>
        </w:rPr>
        <w:t xml:space="preserve"> </w:t>
      </w:r>
      <w:r w:rsidRPr="00D52AB2">
        <w:rPr>
          <w:sz w:val="28"/>
          <w:szCs w:val="28"/>
          <w:lang w:val="fr-FR"/>
        </w:rPr>
        <w:t>P</w:t>
      </w:r>
      <w:r w:rsidRPr="0005749E">
        <w:rPr>
          <w:sz w:val="28"/>
          <w:szCs w:val="28"/>
          <w:lang w:val="fr-FR"/>
        </w:rPr>
        <w:t xml:space="preserve">. </w:t>
      </w:r>
      <w:r w:rsidRPr="00D52AB2">
        <w:rPr>
          <w:sz w:val="28"/>
          <w:szCs w:val="28"/>
          <w:lang w:val="fr-FR"/>
        </w:rPr>
        <w:t>Dictionnaire</w:t>
      </w:r>
      <w:r w:rsidRPr="0005749E">
        <w:rPr>
          <w:sz w:val="28"/>
          <w:szCs w:val="28"/>
          <w:lang w:val="fr-FR"/>
        </w:rPr>
        <w:t xml:space="preserve"> </w:t>
      </w:r>
      <w:r w:rsidRPr="00D52AB2">
        <w:rPr>
          <w:sz w:val="28"/>
          <w:szCs w:val="28"/>
          <w:lang w:val="fr-FR"/>
        </w:rPr>
        <w:t>d</w:t>
      </w:r>
      <w:r w:rsidRPr="0005749E">
        <w:rPr>
          <w:sz w:val="28"/>
          <w:szCs w:val="28"/>
          <w:lang w:val="fr-FR"/>
        </w:rPr>
        <w:t>’</w:t>
      </w:r>
      <w:r w:rsidRPr="00D52AB2">
        <w:rPr>
          <w:sz w:val="28"/>
          <w:szCs w:val="28"/>
          <w:lang w:val="fr-FR"/>
        </w:rPr>
        <w:t>analyse</w:t>
      </w:r>
      <w:r w:rsidRPr="0005749E">
        <w:rPr>
          <w:sz w:val="28"/>
          <w:szCs w:val="28"/>
          <w:lang w:val="fr-FR"/>
        </w:rPr>
        <w:t xml:space="preserve"> </w:t>
      </w:r>
      <w:r w:rsidRPr="00D52AB2">
        <w:rPr>
          <w:sz w:val="28"/>
          <w:szCs w:val="28"/>
          <w:lang w:val="fr-FR"/>
        </w:rPr>
        <w:t>du</w:t>
      </w:r>
      <w:r w:rsidRPr="0005749E">
        <w:rPr>
          <w:sz w:val="28"/>
          <w:szCs w:val="28"/>
          <w:lang w:val="fr-FR"/>
        </w:rPr>
        <w:t xml:space="preserve"> </w:t>
      </w:r>
      <w:r w:rsidRPr="00D52AB2">
        <w:rPr>
          <w:sz w:val="28"/>
          <w:szCs w:val="28"/>
          <w:lang w:val="fr-FR"/>
        </w:rPr>
        <w:t>discours</w:t>
      </w:r>
      <w:r w:rsidRPr="0005749E">
        <w:rPr>
          <w:sz w:val="28"/>
          <w:szCs w:val="28"/>
          <w:lang w:val="fr-FR"/>
        </w:rPr>
        <w:t xml:space="preserve"> / </w:t>
      </w:r>
      <w:r w:rsidRPr="00D52AB2">
        <w:rPr>
          <w:sz w:val="28"/>
          <w:szCs w:val="28"/>
          <w:lang w:val="fr-FR"/>
        </w:rPr>
        <w:t>P</w:t>
      </w:r>
      <w:r w:rsidRPr="0005749E">
        <w:rPr>
          <w:sz w:val="28"/>
          <w:szCs w:val="28"/>
          <w:lang w:val="fr-FR"/>
        </w:rPr>
        <w:t xml:space="preserve">. </w:t>
      </w:r>
      <w:r w:rsidRPr="00D52AB2">
        <w:rPr>
          <w:sz w:val="28"/>
          <w:szCs w:val="28"/>
          <w:lang w:val="fr-FR"/>
        </w:rPr>
        <w:t>Charaudeau</w:t>
      </w:r>
      <w:r w:rsidRPr="0005749E">
        <w:rPr>
          <w:sz w:val="28"/>
          <w:szCs w:val="28"/>
          <w:lang w:val="fr-FR"/>
        </w:rPr>
        <w:t>,</w:t>
      </w:r>
      <w:r w:rsidRPr="00D52AB2">
        <w:rPr>
          <w:sz w:val="28"/>
          <w:szCs w:val="28"/>
          <w:lang w:val="fr-FR"/>
        </w:rPr>
        <w:t xml:space="preserve"> </w:t>
      </w:r>
      <w:r w:rsidRPr="00D52AB2">
        <w:rPr>
          <w:sz w:val="28"/>
          <w:szCs w:val="28"/>
          <w:lang w:val="fr-FR"/>
        </w:rPr>
        <w:br w:type="textWrapping" w:clear="all"/>
        <w:t>D</w:t>
      </w:r>
      <w:r w:rsidRPr="0005749E">
        <w:rPr>
          <w:sz w:val="28"/>
          <w:szCs w:val="28"/>
          <w:lang w:val="fr-FR"/>
        </w:rPr>
        <w:t xml:space="preserve">. </w:t>
      </w:r>
      <w:r w:rsidRPr="00D52AB2">
        <w:rPr>
          <w:sz w:val="28"/>
          <w:szCs w:val="28"/>
          <w:lang w:val="fr-FR"/>
        </w:rPr>
        <w:t>Maingueneau</w:t>
      </w:r>
      <w:r w:rsidRPr="0005749E">
        <w:rPr>
          <w:sz w:val="28"/>
          <w:szCs w:val="28"/>
          <w:lang w:val="fr-FR"/>
        </w:rPr>
        <w:t xml:space="preserve">. – </w:t>
      </w:r>
      <w:r w:rsidRPr="00D52AB2">
        <w:rPr>
          <w:sz w:val="28"/>
          <w:szCs w:val="28"/>
          <w:lang w:val="fr-FR"/>
        </w:rPr>
        <w:t>P.</w:t>
      </w:r>
      <w:r w:rsidRPr="0005749E">
        <w:rPr>
          <w:sz w:val="28"/>
          <w:szCs w:val="28"/>
          <w:lang w:val="fr-FR"/>
        </w:rPr>
        <w:t xml:space="preserve">: </w:t>
      </w:r>
      <w:r w:rsidRPr="00D52AB2">
        <w:rPr>
          <w:sz w:val="28"/>
          <w:szCs w:val="28"/>
          <w:lang w:val="fr-FR"/>
        </w:rPr>
        <w:t>Editions</w:t>
      </w:r>
      <w:r w:rsidRPr="0005749E">
        <w:rPr>
          <w:sz w:val="28"/>
          <w:szCs w:val="28"/>
          <w:lang w:val="fr-FR"/>
        </w:rPr>
        <w:t xml:space="preserve"> </w:t>
      </w:r>
      <w:r w:rsidRPr="00D52AB2">
        <w:rPr>
          <w:sz w:val="28"/>
          <w:szCs w:val="28"/>
          <w:lang w:val="fr-FR"/>
        </w:rPr>
        <w:t>du</w:t>
      </w:r>
      <w:r w:rsidRPr="0005749E">
        <w:rPr>
          <w:sz w:val="28"/>
          <w:szCs w:val="28"/>
          <w:lang w:val="fr-FR"/>
        </w:rPr>
        <w:t xml:space="preserve"> </w:t>
      </w:r>
      <w:r w:rsidRPr="00D52AB2">
        <w:rPr>
          <w:sz w:val="28"/>
          <w:szCs w:val="28"/>
          <w:lang w:val="fr-FR"/>
        </w:rPr>
        <w:t>Seul</w:t>
      </w:r>
      <w:r w:rsidRPr="0005749E">
        <w:rPr>
          <w:sz w:val="28"/>
          <w:szCs w:val="28"/>
          <w:lang w:val="fr-FR"/>
        </w:rPr>
        <w:t xml:space="preserve">, 2002. – 2230 </w:t>
      </w:r>
      <w:r w:rsidRPr="00D52AB2">
        <w:rPr>
          <w:sz w:val="28"/>
          <w:szCs w:val="28"/>
        </w:rPr>
        <w:t>р</w:t>
      </w:r>
      <w:r w:rsidRPr="0005749E">
        <w:rPr>
          <w:sz w:val="28"/>
          <w:szCs w:val="28"/>
          <w:lang w:val="fr-FR"/>
        </w:rPr>
        <w:t>.</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en-US"/>
        </w:rPr>
      </w:pPr>
      <w:r w:rsidRPr="00D52AB2">
        <w:rPr>
          <w:sz w:val="28"/>
          <w:szCs w:val="28"/>
          <w:lang w:val="en-US"/>
        </w:rPr>
        <w:t>Clark H.</w:t>
      </w:r>
      <w:r w:rsidRPr="00D52AB2">
        <w:rPr>
          <w:sz w:val="28"/>
          <w:szCs w:val="28"/>
          <w:lang w:val="uk-UA"/>
        </w:rPr>
        <w:t xml:space="preserve"> </w:t>
      </w:r>
      <w:r w:rsidRPr="00D52AB2">
        <w:rPr>
          <w:sz w:val="28"/>
          <w:szCs w:val="28"/>
          <w:lang w:val="en-US"/>
        </w:rPr>
        <w:t>H. Using Language</w:t>
      </w:r>
      <w:r w:rsidRPr="00D52AB2">
        <w:rPr>
          <w:sz w:val="28"/>
          <w:szCs w:val="28"/>
          <w:lang w:val="uk-UA"/>
        </w:rPr>
        <w:t xml:space="preserve"> / </w:t>
      </w:r>
      <w:r w:rsidRPr="00D52AB2">
        <w:rPr>
          <w:sz w:val="28"/>
          <w:szCs w:val="28"/>
          <w:lang w:val="en-US"/>
        </w:rPr>
        <w:t>H.</w:t>
      </w:r>
      <w:r w:rsidRPr="00D52AB2">
        <w:rPr>
          <w:sz w:val="28"/>
          <w:szCs w:val="28"/>
          <w:lang w:val="uk-UA"/>
        </w:rPr>
        <w:t xml:space="preserve"> </w:t>
      </w:r>
      <w:r w:rsidRPr="00D52AB2">
        <w:rPr>
          <w:sz w:val="28"/>
          <w:szCs w:val="28"/>
          <w:lang w:val="en-US"/>
        </w:rPr>
        <w:t>H.</w:t>
      </w:r>
      <w:r w:rsidRPr="00D52AB2">
        <w:rPr>
          <w:sz w:val="28"/>
          <w:szCs w:val="28"/>
          <w:lang w:val="uk-UA"/>
        </w:rPr>
        <w:t xml:space="preserve"> </w:t>
      </w:r>
      <w:r w:rsidRPr="00D52AB2">
        <w:rPr>
          <w:sz w:val="28"/>
          <w:szCs w:val="28"/>
          <w:lang w:val="en-US"/>
        </w:rPr>
        <w:t>Clark</w:t>
      </w:r>
      <w:r w:rsidRPr="00D52AB2">
        <w:rPr>
          <w:sz w:val="28"/>
          <w:szCs w:val="28"/>
          <w:lang w:val="uk-UA"/>
        </w:rPr>
        <w:t>. –</w:t>
      </w:r>
      <w:r w:rsidRPr="00D52AB2">
        <w:rPr>
          <w:sz w:val="28"/>
          <w:szCs w:val="28"/>
          <w:lang w:val="en-US"/>
        </w:rPr>
        <w:t xml:space="preserve"> Cambridge: Cambridge University Press, 1996.</w:t>
      </w:r>
      <w:r w:rsidRPr="00D52AB2">
        <w:rPr>
          <w:sz w:val="28"/>
          <w:szCs w:val="28"/>
          <w:lang w:val="uk-UA"/>
        </w:rPr>
        <w:t xml:space="preserve"> – </w:t>
      </w:r>
      <w:r w:rsidRPr="00D52AB2">
        <w:rPr>
          <w:sz w:val="28"/>
          <w:szCs w:val="28"/>
          <w:lang w:val="en-US"/>
        </w:rPr>
        <w:t>436 p.</w:t>
      </w:r>
    </w:p>
    <w:p w:rsidR="00540A7D" w:rsidRPr="0005749E" w:rsidRDefault="00540A7D" w:rsidP="00D1122B">
      <w:pPr>
        <w:pStyle w:val="affffffff1"/>
        <w:numPr>
          <w:ilvl w:val="0"/>
          <w:numId w:val="60"/>
        </w:numPr>
        <w:suppressAutoHyphens w:val="0"/>
        <w:spacing w:before="100" w:beforeAutospacing="1" w:after="100" w:afterAutospacing="1" w:line="360" w:lineRule="auto"/>
        <w:jc w:val="both"/>
        <w:rPr>
          <w:sz w:val="28"/>
          <w:szCs w:val="28"/>
          <w:lang w:val="en-US"/>
        </w:rPr>
      </w:pPr>
      <w:r w:rsidRPr="0005749E">
        <w:rPr>
          <w:sz w:val="28"/>
          <w:szCs w:val="28"/>
          <w:lang w:val="en-US"/>
        </w:rPr>
        <w:t>Colston</w:t>
      </w:r>
      <w:r w:rsidRPr="00D52AB2">
        <w:rPr>
          <w:sz w:val="28"/>
          <w:szCs w:val="28"/>
          <w:lang w:val="uk-UA"/>
        </w:rPr>
        <w:t xml:space="preserve"> </w:t>
      </w:r>
      <w:r w:rsidRPr="0005749E">
        <w:rPr>
          <w:sz w:val="28"/>
          <w:szCs w:val="28"/>
          <w:lang w:val="en-US"/>
        </w:rPr>
        <w:t>H</w:t>
      </w:r>
      <w:r w:rsidRPr="00D52AB2">
        <w:rPr>
          <w:sz w:val="28"/>
          <w:szCs w:val="28"/>
          <w:lang w:val="uk-UA"/>
        </w:rPr>
        <w:t xml:space="preserve">. </w:t>
      </w:r>
      <w:r w:rsidRPr="0005749E">
        <w:rPr>
          <w:sz w:val="28"/>
          <w:szCs w:val="28"/>
          <w:lang w:val="en-US"/>
        </w:rPr>
        <w:t>L. Figurative Language Comprehension. Social and Cultural Influences</w:t>
      </w:r>
      <w:r w:rsidRPr="00D52AB2">
        <w:rPr>
          <w:sz w:val="28"/>
          <w:szCs w:val="28"/>
          <w:lang w:val="uk-UA"/>
        </w:rPr>
        <w:t xml:space="preserve"> / </w:t>
      </w:r>
      <w:r w:rsidRPr="0005749E">
        <w:rPr>
          <w:sz w:val="28"/>
          <w:szCs w:val="28"/>
          <w:lang w:val="en-US"/>
        </w:rPr>
        <w:t>H</w:t>
      </w:r>
      <w:r w:rsidRPr="00D52AB2">
        <w:rPr>
          <w:sz w:val="28"/>
          <w:szCs w:val="28"/>
          <w:lang w:val="uk-UA"/>
        </w:rPr>
        <w:t xml:space="preserve">. </w:t>
      </w:r>
      <w:r w:rsidRPr="0005749E">
        <w:rPr>
          <w:sz w:val="28"/>
          <w:szCs w:val="28"/>
          <w:lang w:val="en-US"/>
        </w:rPr>
        <w:t>L. Colston</w:t>
      </w:r>
      <w:r w:rsidRPr="00D52AB2">
        <w:rPr>
          <w:sz w:val="28"/>
          <w:szCs w:val="28"/>
          <w:lang w:val="uk-UA"/>
        </w:rPr>
        <w:t xml:space="preserve">, </w:t>
      </w:r>
      <w:r w:rsidRPr="0005749E">
        <w:rPr>
          <w:sz w:val="28"/>
          <w:szCs w:val="28"/>
          <w:lang w:val="en-US"/>
        </w:rPr>
        <w:t>A</w:t>
      </w:r>
      <w:r w:rsidRPr="00D52AB2">
        <w:rPr>
          <w:sz w:val="28"/>
          <w:szCs w:val="28"/>
          <w:lang w:val="uk-UA"/>
        </w:rPr>
        <w:t>.</w:t>
      </w:r>
      <w:r w:rsidRPr="0005749E">
        <w:rPr>
          <w:sz w:val="28"/>
          <w:szCs w:val="28"/>
          <w:lang w:val="en-US"/>
        </w:rPr>
        <w:t xml:space="preserve"> N. Katz</w:t>
      </w:r>
      <w:r w:rsidRPr="00D52AB2">
        <w:rPr>
          <w:sz w:val="28"/>
          <w:szCs w:val="28"/>
          <w:lang w:val="uk-UA"/>
        </w:rPr>
        <w:t xml:space="preserve">. – </w:t>
      </w:r>
      <w:r w:rsidRPr="0005749E">
        <w:rPr>
          <w:sz w:val="28"/>
          <w:szCs w:val="28"/>
          <w:lang w:val="en-US"/>
        </w:rPr>
        <w:t xml:space="preserve">Mahwah, NJ: Lawrence Erlbaum, </w:t>
      </w:r>
      <w:r w:rsidRPr="0005749E">
        <w:rPr>
          <w:sz w:val="28"/>
          <w:szCs w:val="28"/>
          <w:lang w:val="en-US"/>
        </w:rPr>
        <w:br w:type="textWrapping" w:clear="all"/>
        <w:t>2005</w:t>
      </w:r>
      <w:r w:rsidRPr="00D52AB2">
        <w:rPr>
          <w:sz w:val="28"/>
          <w:szCs w:val="28"/>
          <w:lang w:val="uk-UA"/>
        </w:rPr>
        <w:t xml:space="preserve">. – </w:t>
      </w:r>
      <w:r w:rsidRPr="0005749E">
        <w:rPr>
          <w:sz w:val="28"/>
          <w:szCs w:val="28"/>
          <w:lang w:val="en-US"/>
        </w:rPr>
        <w:t>360 p.</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 xml:space="preserve">Combettes B. Analyse linguistique des textes et stylistique </w:t>
      </w:r>
      <w:r w:rsidRPr="00D52AB2">
        <w:rPr>
          <w:sz w:val="28"/>
          <w:szCs w:val="28"/>
          <w:lang w:val="uk-UA"/>
        </w:rPr>
        <w:t xml:space="preserve">/ </w:t>
      </w:r>
      <w:r w:rsidRPr="00D52AB2">
        <w:rPr>
          <w:sz w:val="28"/>
          <w:szCs w:val="28"/>
          <w:lang w:val="fr-FR"/>
        </w:rPr>
        <w:t>B. Combettes // Langue française. La stylistique entre rhétorique et linguistique. –</w:t>
      </w:r>
      <w:r w:rsidRPr="00D52AB2">
        <w:rPr>
          <w:sz w:val="28"/>
          <w:szCs w:val="28"/>
          <w:lang w:val="uk-UA"/>
        </w:rPr>
        <w:t xml:space="preserve"> </w:t>
      </w:r>
      <w:r w:rsidRPr="00D52AB2">
        <w:rPr>
          <w:sz w:val="28"/>
          <w:szCs w:val="28"/>
          <w:lang w:val="fr-FR"/>
        </w:rPr>
        <w:t xml:space="preserve">2002. – </w:t>
      </w:r>
      <w:r w:rsidRPr="00D52AB2">
        <w:rPr>
          <w:sz w:val="28"/>
          <w:szCs w:val="28"/>
          <w:lang w:val="fr-FR"/>
        </w:rPr>
        <w:br w:type="textWrapping" w:clear="all"/>
      </w:r>
      <w:r w:rsidRPr="00D52AB2">
        <w:rPr>
          <w:sz w:val="28"/>
          <w:szCs w:val="28"/>
          <w:lang w:val="uk-UA"/>
        </w:rPr>
        <w:t xml:space="preserve">№ </w:t>
      </w:r>
      <w:r w:rsidRPr="00D52AB2">
        <w:rPr>
          <w:sz w:val="28"/>
          <w:szCs w:val="28"/>
          <w:lang w:val="fr-FR"/>
        </w:rPr>
        <w:t xml:space="preserve">135. – P. 95-113. </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Coppens d’Eeckenbruggen</w:t>
      </w:r>
      <w:r w:rsidRPr="00D52AB2">
        <w:rPr>
          <w:sz w:val="28"/>
          <w:lang w:val="fr-FR"/>
        </w:rPr>
        <w:t>.</w:t>
      </w:r>
      <w:r w:rsidRPr="0005749E">
        <w:rPr>
          <w:sz w:val="28"/>
          <w:lang w:val="fr-FR"/>
        </w:rPr>
        <w:t xml:space="preserve"> Petits proverbes, grands effets. De l’utilisation des proverbes dans la publicité contemporaine</w:t>
      </w:r>
      <w:r w:rsidRPr="00D52AB2">
        <w:rPr>
          <w:sz w:val="28"/>
          <w:lang w:val="fr-FR"/>
        </w:rPr>
        <w:t xml:space="preserve"> </w:t>
      </w:r>
      <w:r w:rsidRPr="0005749E">
        <w:rPr>
          <w:sz w:val="28"/>
          <w:lang w:val="fr-FR"/>
        </w:rPr>
        <w:t>/ Coppens d’Eeckenbruggen // Collection Recherches Germanique. – 1989. – №</w:t>
      </w:r>
      <w:r w:rsidRPr="00D52AB2">
        <w:rPr>
          <w:sz w:val="28"/>
          <w:lang w:val="fr-FR"/>
        </w:rPr>
        <w:t xml:space="preserve"> </w:t>
      </w:r>
      <w:r w:rsidRPr="0005749E">
        <w:rPr>
          <w:sz w:val="28"/>
          <w:lang w:val="fr-FR"/>
        </w:rPr>
        <w:t xml:space="preserve">2. – </w:t>
      </w:r>
      <w:r w:rsidRPr="00D52AB2">
        <w:rPr>
          <w:sz w:val="28"/>
        </w:rPr>
        <w:t>Р</w:t>
      </w:r>
      <w:r w:rsidRPr="0005749E">
        <w:rPr>
          <w:sz w:val="28"/>
          <w:lang w:val="fr-FR"/>
        </w:rPr>
        <w:t>.</w:t>
      </w:r>
      <w:r w:rsidRPr="00D52AB2">
        <w:rPr>
          <w:sz w:val="28"/>
          <w:lang w:val="fr-FR"/>
        </w:rPr>
        <w:t xml:space="preserve"> </w:t>
      </w:r>
      <w:r w:rsidRPr="0005749E">
        <w:rPr>
          <w:sz w:val="28"/>
          <w:lang w:val="fr-FR"/>
        </w:rPr>
        <w:t>51-63.</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iCs/>
          <w:sz w:val="28"/>
          <w:szCs w:val="28"/>
          <w:lang w:val="en-US"/>
        </w:rPr>
        <w:t>Coulson S.</w:t>
      </w:r>
      <w:r w:rsidRPr="00D52AB2">
        <w:rPr>
          <w:sz w:val="28"/>
          <w:szCs w:val="28"/>
          <w:lang w:val="en-US"/>
        </w:rPr>
        <w:t xml:space="preserve"> Blending basics</w:t>
      </w:r>
      <w:r w:rsidRPr="00D52AB2">
        <w:rPr>
          <w:iCs/>
          <w:sz w:val="28"/>
          <w:szCs w:val="28"/>
          <w:lang w:val="en-US"/>
        </w:rPr>
        <w:t xml:space="preserve"> / S. Coulson, T.</w:t>
      </w:r>
      <w:r w:rsidRPr="00D52AB2">
        <w:rPr>
          <w:sz w:val="28"/>
          <w:szCs w:val="28"/>
          <w:lang w:val="en-US"/>
        </w:rPr>
        <w:t xml:space="preserve"> </w:t>
      </w:r>
      <w:r w:rsidRPr="00D52AB2">
        <w:rPr>
          <w:iCs/>
          <w:sz w:val="28"/>
          <w:szCs w:val="28"/>
          <w:lang w:val="en-US"/>
        </w:rPr>
        <w:t xml:space="preserve">Oakley </w:t>
      </w:r>
      <w:r w:rsidRPr="00D52AB2">
        <w:rPr>
          <w:sz w:val="28"/>
          <w:szCs w:val="28"/>
          <w:lang w:val="en-US"/>
        </w:rPr>
        <w:t xml:space="preserve">// Cognitive Linguistics. – 2000. – </w:t>
      </w:r>
      <w:r w:rsidRPr="00D52AB2">
        <w:rPr>
          <w:sz w:val="28"/>
          <w:lang w:val="en-US"/>
        </w:rPr>
        <w:t xml:space="preserve">№ </w:t>
      </w:r>
      <w:r w:rsidRPr="00D52AB2">
        <w:rPr>
          <w:sz w:val="28"/>
          <w:szCs w:val="28"/>
          <w:lang w:val="en-US"/>
        </w:rPr>
        <w:t xml:space="preserve">11-3/4. – </w:t>
      </w:r>
      <w:r w:rsidRPr="00D52AB2">
        <w:rPr>
          <w:sz w:val="28"/>
          <w:szCs w:val="28"/>
        </w:rPr>
        <w:t>Р</w:t>
      </w:r>
      <w:r w:rsidRPr="00D52AB2">
        <w:rPr>
          <w:sz w:val="28"/>
          <w:szCs w:val="28"/>
          <w:lang w:val="en-US"/>
        </w:rPr>
        <w:t xml:space="preserve">. 175-196. </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uk-UA"/>
        </w:rPr>
      </w:pPr>
      <w:r w:rsidRPr="00D52AB2">
        <w:rPr>
          <w:sz w:val="28"/>
          <w:szCs w:val="28"/>
          <w:lang w:val="en-US"/>
        </w:rPr>
        <w:t>Croft</w:t>
      </w:r>
      <w:r w:rsidRPr="00D52AB2">
        <w:rPr>
          <w:sz w:val="28"/>
          <w:szCs w:val="28"/>
          <w:lang w:val="uk-UA"/>
        </w:rPr>
        <w:t xml:space="preserve"> </w:t>
      </w:r>
      <w:r w:rsidRPr="00D52AB2">
        <w:rPr>
          <w:sz w:val="28"/>
          <w:szCs w:val="28"/>
          <w:lang w:val="en-US"/>
        </w:rPr>
        <w:t>W</w:t>
      </w:r>
      <w:r w:rsidRPr="00D52AB2">
        <w:rPr>
          <w:sz w:val="28"/>
          <w:szCs w:val="28"/>
          <w:lang w:val="uk-UA"/>
        </w:rPr>
        <w:t xml:space="preserve">. </w:t>
      </w:r>
      <w:r w:rsidRPr="00D52AB2">
        <w:rPr>
          <w:sz w:val="28"/>
          <w:szCs w:val="28"/>
          <w:lang w:val="en-US"/>
        </w:rPr>
        <w:t>Cognitive</w:t>
      </w:r>
      <w:r w:rsidRPr="00D52AB2">
        <w:rPr>
          <w:sz w:val="28"/>
          <w:szCs w:val="28"/>
          <w:lang w:val="uk-UA"/>
        </w:rPr>
        <w:t xml:space="preserve"> </w:t>
      </w:r>
      <w:r w:rsidRPr="00D52AB2">
        <w:rPr>
          <w:sz w:val="28"/>
          <w:szCs w:val="28"/>
          <w:lang w:val="en-US"/>
        </w:rPr>
        <w:t>Linguistics</w:t>
      </w:r>
      <w:r w:rsidRPr="00D52AB2">
        <w:rPr>
          <w:sz w:val="28"/>
          <w:szCs w:val="28"/>
          <w:lang w:val="uk-UA"/>
        </w:rPr>
        <w:t xml:space="preserve"> / </w:t>
      </w:r>
      <w:r w:rsidRPr="00D52AB2">
        <w:rPr>
          <w:sz w:val="28"/>
          <w:szCs w:val="28"/>
          <w:lang w:val="en-US"/>
        </w:rPr>
        <w:t>W</w:t>
      </w:r>
      <w:r w:rsidRPr="00D52AB2">
        <w:rPr>
          <w:sz w:val="28"/>
          <w:szCs w:val="28"/>
          <w:lang w:val="uk-UA"/>
        </w:rPr>
        <w:t xml:space="preserve">. </w:t>
      </w:r>
      <w:r w:rsidRPr="00D52AB2">
        <w:rPr>
          <w:sz w:val="28"/>
          <w:szCs w:val="28"/>
          <w:lang w:val="en-US"/>
        </w:rPr>
        <w:t>Croft</w:t>
      </w:r>
      <w:r w:rsidRPr="00D52AB2">
        <w:rPr>
          <w:sz w:val="28"/>
          <w:szCs w:val="28"/>
          <w:lang w:val="uk-UA"/>
        </w:rPr>
        <w:t xml:space="preserve">, </w:t>
      </w:r>
      <w:r w:rsidRPr="00D52AB2">
        <w:rPr>
          <w:sz w:val="28"/>
          <w:szCs w:val="28"/>
          <w:lang w:val="en-US"/>
        </w:rPr>
        <w:t>D</w:t>
      </w:r>
      <w:r w:rsidRPr="00D52AB2">
        <w:rPr>
          <w:sz w:val="28"/>
          <w:szCs w:val="28"/>
          <w:lang w:val="uk-UA"/>
        </w:rPr>
        <w:t xml:space="preserve">. </w:t>
      </w:r>
      <w:r w:rsidRPr="00D52AB2">
        <w:rPr>
          <w:sz w:val="28"/>
          <w:szCs w:val="28"/>
          <w:lang w:val="en-US"/>
        </w:rPr>
        <w:t>A</w:t>
      </w:r>
      <w:r w:rsidRPr="00D52AB2">
        <w:rPr>
          <w:sz w:val="28"/>
          <w:szCs w:val="28"/>
          <w:lang w:val="uk-UA"/>
        </w:rPr>
        <w:t xml:space="preserve">. </w:t>
      </w:r>
      <w:r w:rsidRPr="00D52AB2">
        <w:rPr>
          <w:sz w:val="28"/>
          <w:szCs w:val="28"/>
          <w:lang w:val="en-US"/>
        </w:rPr>
        <w:t>Cruse</w:t>
      </w:r>
      <w:r w:rsidRPr="00D52AB2">
        <w:rPr>
          <w:sz w:val="28"/>
          <w:szCs w:val="28"/>
          <w:lang w:val="uk-UA"/>
        </w:rPr>
        <w:t xml:space="preserve">. – </w:t>
      </w:r>
      <w:r w:rsidRPr="00D52AB2">
        <w:rPr>
          <w:sz w:val="28"/>
          <w:szCs w:val="28"/>
          <w:lang w:val="en-US"/>
        </w:rPr>
        <w:t>Cambridge</w:t>
      </w:r>
      <w:r w:rsidRPr="00D52AB2">
        <w:rPr>
          <w:sz w:val="28"/>
          <w:szCs w:val="28"/>
          <w:lang w:val="uk-UA"/>
        </w:rPr>
        <w:t xml:space="preserve">: </w:t>
      </w:r>
      <w:r w:rsidRPr="00D52AB2">
        <w:rPr>
          <w:sz w:val="28"/>
          <w:szCs w:val="28"/>
          <w:lang w:val="en-US"/>
        </w:rPr>
        <w:t>CUP</w:t>
      </w:r>
      <w:r w:rsidRPr="00D52AB2">
        <w:rPr>
          <w:sz w:val="28"/>
          <w:szCs w:val="28"/>
          <w:lang w:val="uk-UA"/>
        </w:rPr>
        <w:t xml:space="preserve">, 2004. – </w:t>
      </w:r>
      <w:r w:rsidRPr="00D52AB2">
        <w:rPr>
          <w:sz w:val="28"/>
          <w:szCs w:val="28"/>
          <w:lang w:val="en-US"/>
        </w:rPr>
        <w:t>P</w:t>
      </w:r>
      <w:r w:rsidRPr="00D52AB2">
        <w:rPr>
          <w:sz w:val="28"/>
          <w:szCs w:val="28"/>
          <w:lang w:val="uk-UA"/>
        </w:rPr>
        <w:t>. 7-21.</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Derville G. Le pouvoir des médias, mythes et réalités / G. Derville. – Grenoble: Presse Universiatire, 2005. – 208 p.</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Discours</w:t>
      </w:r>
      <w:r w:rsidRPr="00D52AB2">
        <w:rPr>
          <w:sz w:val="28"/>
          <w:szCs w:val="28"/>
          <w:lang w:val="uk-UA"/>
        </w:rPr>
        <w:t xml:space="preserve"> [Електронний ресурс] // </w:t>
      </w:r>
      <w:r w:rsidRPr="00D52AB2">
        <w:rPr>
          <w:sz w:val="28"/>
          <w:szCs w:val="28"/>
          <w:lang w:val="fr-FR"/>
        </w:rPr>
        <w:t>Wikip</w:t>
      </w:r>
      <w:r w:rsidRPr="00D52AB2">
        <w:rPr>
          <w:sz w:val="28"/>
          <w:szCs w:val="28"/>
          <w:lang w:val="uk-UA"/>
        </w:rPr>
        <w:t>é</w:t>
      </w:r>
      <w:r w:rsidRPr="00D52AB2">
        <w:rPr>
          <w:sz w:val="28"/>
          <w:szCs w:val="28"/>
          <w:lang w:val="fr-FR"/>
        </w:rPr>
        <w:t>dia</w:t>
      </w:r>
      <w:r w:rsidRPr="00D52AB2">
        <w:rPr>
          <w:sz w:val="28"/>
          <w:szCs w:val="28"/>
          <w:lang w:val="uk-UA"/>
        </w:rPr>
        <w:t xml:space="preserve">. </w:t>
      </w:r>
      <w:r w:rsidRPr="00D52AB2">
        <w:rPr>
          <w:sz w:val="28"/>
          <w:szCs w:val="28"/>
          <w:lang w:val="fr-FR"/>
        </w:rPr>
        <w:t>Encyclop</w:t>
      </w:r>
      <w:r w:rsidRPr="00D52AB2">
        <w:rPr>
          <w:sz w:val="28"/>
          <w:szCs w:val="28"/>
          <w:lang w:val="uk-UA"/>
        </w:rPr>
        <w:t>é</w:t>
      </w:r>
      <w:r w:rsidRPr="00D52AB2">
        <w:rPr>
          <w:sz w:val="28"/>
          <w:szCs w:val="28"/>
          <w:lang w:val="fr-FR"/>
        </w:rPr>
        <w:t>die</w:t>
      </w:r>
      <w:r w:rsidRPr="00D52AB2">
        <w:rPr>
          <w:sz w:val="28"/>
          <w:szCs w:val="28"/>
          <w:lang w:val="uk-UA"/>
        </w:rPr>
        <w:t xml:space="preserve"> </w:t>
      </w:r>
      <w:r w:rsidRPr="00D52AB2">
        <w:rPr>
          <w:sz w:val="28"/>
          <w:szCs w:val="28"/>
          <w:lang w:val="fr-FR"/>
        </w:rPr>
        <w:t>libre</w:t>
      </w:r>
      <w:r w:rsidRPr="00D52AB2">
        <w:rPr>
          <w:sz w:val="28"/>
          <w:szCs w:val="28"/>
          <w:lang w:val="uk-UA"/>
        </w:rPr>
        <w:t xml:space="preserve">. – Режим доступу: </w:t>
      </w:r>
      <w:hyperlink r:id="rId68" w:history="1">
        <w:r w:rsidRPr="00D52AB2">
          <w:rPr>
            <w:rStyle w:val="af0"/>
            <w:sz w:val="28"/>
            <w:szCs w:val="28"/>
            <w:lang w:val="uk-UA"/>
          </w:rPr>
          <w:t>http://fr.wikipedia.org/wiki/Discours</w:t>
        </w:r>
      </w:hyperlink>
    </w:p>
    <w:p w:rsidR="00540A7D" w:rsidRPr="00540A7D" w:rsidRDefault="00540A7D" w:rsidP="00D1122B">
      <w:pPr>
        <w:numPr>
          <w:ilvl w:val="0"/>
          <w:numId w:val="60"/>
        </w:numPr>
        <w:suppressAutoHyphens w:val="0"/>
        <w:spacing w:line="360" w:lineRule="auto"/>
        <w:jc w:val="both"/>
        <w:rPr>
          <w:sz w:val="28"/>
          <w:lang w:val="en-US"/>
        </w:rPr>
      </w:pPr>
      <w:r w:rsidRPr="00D52AB2">
        <w:rPr>
          <w:sz w:val="28"/>
          <w:lang w:val="en-US"/>
        </w:rPr>
        <w:t xml:space="preserve">Dijk van T. A. The Study of Discourse / T. A. van Dijk // Discourse as Structure and Process. </w:t>
      </w:r>
      <w:r w:rsidRPr="00D52AB2">
        <w:rPr>
          <w:sz w:val="28"/>
          <w:lang w:val="fr-FR"/>
        </w:rPr>
        <w:t>Discourse Studies: A Multidisciplinary Introduction. // Ed. by T. A. van Dijk. – L.: Sage Publications, 1998. – Vol. 1. – P. 1-34.</w:t>
      </w:r>
    </w:p>
    <w:p w:rsidR="00540A7D" w:rsidRPr="0005749E" w:rsidRDefault="00540A7D" w:rsidP="00D1122B">
      <w:pPr>
        <w:numPr>
          <w:ilvl w:val="0"/>
          <w:numId w:val="60"/>
        </w:numPr>
        <w:suppressAutoHyphens w:val="0"/>
        <w:spacing w:line="360" w:lineRule="auto"/>
        <w:jc w:val="both"/>
        <w:rPr>
          <w:sz w:val="28"/>
          <w:lang w:val="en-US"/>
        </w:rPr>
      </w:pPr>
      <w:r w:rsidRPr="00D52AB2">
        <w:rPr>
          <w:sz w:val="28"/>
          <w:lang w:val="en-US"/>
        </w:rPr>
        <w:t xml:space="preserve">Dijk van T. A. Studies in the Pragmatics of Discourse / T. A. van Dijk. – </w:t>
      </w:r>
      <w:r w:rsidRPr="00D52AB2">
        <w:rPr>
          <w:sz w:val="28"/>
          <w:lang w:val="en-US"/>
        </w:rPr>
        <w:br w:type="textWrapping" w:clear="all"/>
        <w:t>N.Y.: Mouton, 1981. – 331 p.</w:t>
      </w:r>
    </w:p>
    <w:p w:rsidR="00540A7D" w:rsidRPr="0005749E" w:rsidRDefault="00540A7D" w:rsidP="00D1122B">
      <w:pPr>
        <w:numPr>
          <w:ilvl w:val="0"/>
          <w:numId w:val="60"/>
        </w:numPr>
        <w:suppressAutoHyphens w:val="0"/>
        <w:spacing w:line="360" w:lineRule="auto"/>
        <w:jc w:val="both"/>
        <w:rPr>
          <w:sz w:val="28"/>
          <w:lang w:val="en-US"/>
        </w:rPr>
      </w:pPr>
      <w:r w:rsidRPr="00D52AB2">
        <w:rPr>
          <w:sz w:val="28"/>
          <w:lang w:val="en-US"/>
        </w:rPr>
        <w:lastRenderedPageBreak/>
        <w:t xml:space="preserve">Dijk van T. A. Strategies of Discourse Comprehension / T. A. van Dijk, </w:t>
      </w:r>
      <w:r w:rsidRPr="00D52AB2">
        <w:rPr>
          <w:sz w:val="28"/>
          <w:lang w:val="en-US"/>
        </w:rPr>
        <w:br w:type="textWrapping" w:clear="all"/>
        <w:t>W. Kintsch. – N.Y.: Academic Press, 1983. – 418 p.</w:t>
      </w:r>
    </w:p>
    <w:p w:rsidR="00540A7D" w:rsidRPr="0005749E" w:rsidRDefault="00540A7D" w:rsidP="00D1122B">
      <w:pPr>
        <w:numPr>
          <w:ilvl w:val="0"/>
          <w:numId w:val="60"/>
        </w:numPr>
        <w:suppressAutoHyphens w:val="0"/>
        <w:spacing w:line="360" w:lineRule="auto"/>
        <w:jc w:val="both"/>
        <w:rPr>
          <w:sz w:val="28"/>
          <w:szCs w:val="28"/>
          <w:lang w:val="en-US"/>
        </w:rPr>
      </w:pPr>
      <w:r w:rsidRPr="0005749E">
        <w:rPr>
          <w:sz w:val="28"/>
          <w:szCs w:val="28"/>
          <w:lang w:val="en-US"/>
        </w:rPr>
        <w:t xml:space="preserve">Dijk van T. A. Discourse, power and access / T. A. van Dijk // Texts and Practices. </w:t>
      </w:r>
      <w:r w:rsidRPr="00D52AB2">
        <w:rPr>
          <w:sz w:val="28"/>
          <w:szCs w:val="28"/>
          <w:lang w:val="en-US"/>
        </w:rPr>
        <w:t xml:space="preserve">Readings in Critical Discourse Analysis. </w:t>
      </w:r>
      <w:r w:rsidRPr="0005749E">
        <w:rPr>
          <w:sz w:val="28"/>
          <w:szCs w:val="28"/>
          <w:lang w:val="en-US"/>
        </w:rPr>
        <w:t>– London, N.Y.: Routledge, 1996.  – P. 84-104.</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Douay M. De la presse à la publicité : l’ambiguité entre en jeu / M. Douay</w:t>
      </w:r>
      <w:r w:rsidRPr="00D52AB2">
        <w:rPr>
          <w:sz w:val="28"/>
          <w:lang w:val="fr-FR"/>
        </w:rPr>
        <w:t xml:space="preserve"> </w:t>
      </w:r>
      <w:r w:rsidRPr="0005749E">
        <w:rPr>
          <w:sz w:val="28"/>
          <w:lang w:val="fr-FR"/>
        </w:rPr>
        <w:t xml:space="preserve">// Models linguistiques. – 1988. – № 19. – </w:t>
      </w:r>
      <w:r w:rsidRPr="00D52AB2">
        <w:rPr>
          <w:sz w:val="28"/>
        </w:rPr>
        <w:t>Р</w:t>
      </w:r>
      <w:r w:rsidRPr="0005749E">
        <w:rPr>
          <w:sz w:val="28"/>
          <w:lang w:val="fr-FR"/>
        </w:rPr>
        <w:t>. 21-31.</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Ducrot O. Le dire et le dit / O.</w:t>
      </w:r>
      <w:r w:rsidRPr="00D52AB2">
        <w:rPr>
          <w:sz w:val="28"/>
          <w:lang w:val="fr-FR"/>
        </w:rPr>
        <w:t xml:space="preserve"> </w:t>
      </w:r>
      <w:r w:rsidRPr="0005749E">
        <w:rPr>
          <w:sz w:val="28"/>
          <w:lang w:val="fr-FR"/>
        </w:rPr>
        <w:t>Ducrot</w:t>
      </w:r>
      <w:r w:rsidRPr="00D52AB2">
        <w:rPr>
          <w:sz w:val="28"/>
          <w:lang w:val="fr-FR"/>
        </w:rPr>
        <w:t>.</w:t>
      </w:r>
      <w:r w:rsidRPr="0005749E">
        <w:rPr>
          <w:sz w:val="28"/>
          <w:lang w:val="fr-FR"/>
        </w:rPr>
        <w:t xml:space="preserve"> – P</w:t>
      </w:r>
      <w:r w:rsidRPr="00D52AB2">
        <w:rPr>
          <w:sz w:val="28"/>
          <w:lang w:val="fr-FR"/>
        </w:rPr>
        <w:t>.</w:t>
      </w:r>
      <w:r w:rsidRPr="0005749E">
        <w:rPr>
          <w:sz w:val="28"/>
          <w:lang w:val="fr-FR"/>
        </w:rPr>
        <w:t xml:space="preserve">: Editions de Minuit. – </w:t>
      </w:r>
      <w:r w:rsidRPr="0005749E">
        <w:rPr>
          <w:sz w:val="28"/>
          <w:lang w:val="fr-FR"/>
        </w:rPr>
        <w:br w:type="textWrapping" w:clear="all"/>
        <w:t>1984. –</w:t>
      </w:r>
      <w:r w:rsidRPr="00D52AB2">
        <w:rPr>
          <w:sz w:val="28"/>
          <w:lang w:val="fr-FR"/>
        </w:rPr>
        <w:t xml:space="preserve"> </w:t>
      </w:r>
      <w:r w:rsidRPr="0005749E">
        <w:rPr>
          <w:sz w:val="28"/>
          <w:lang w:val="fr-FR"/>
        </w:rPr>
        <w:t xml:space="preserve">229 </w:t>
      </w:r>
      <w:r w:rsidRPr="00D52AB2">
        <w:rPr>
          <w:sz w:val="28"/>
        </w:rPr>
        <w:t>р</w:t>
      </w:r>
      <w:r w:rsidRPr="0005749E">
        <w:rPr>
          <w:sz w:val="28"/>
          <w:lang w:val="fr-FR"/>
        </w:rPr>
        <w:t>..</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Ducrot O</w:t>
      </w:r>
      <w:r w:rsidRPr="00D52AB2">
        <w:rPr>
          <w:sz w:val="28"/>
          <w:szCs w:val="28"/>
          <w:lang w:val="uk-UA"/>
        </w:rPr>
        <w:t>.</w:t>
      </w:r>
      <w:r w:rsidRPr="00D52AB2">
        <w:rPr>
          <w:sz w:val="28"/>
          <w:szCs w:val="28"/>
          <w:lang w:val="fr-FR"/>
        </w:rPr>
        <w:t xml:space="preserve"> Topoï et formes topiques </w:t>
      </w:r>
      <w:r w:rsidRPr="00D52AB2">
        <w:rPr>
          <w:sz w:val="28"/>
          <w:szCs w:val="28"/>
          <w:lang w:val="uk-UA"/>
        </w:rPr>
        <w:t xml:space="preserve">/ </w:t>
      </w:r>
      <w:r w:rsidRPr="00D52AB2">
        <w:rPr>
          <w:sz w:val="28"/>
          <w:szCs w:val="28"/>
          <w:lang w:val="fr-FR"/>
        </w:rPr>
        <w:t>O</w:t>
      </w:r>
      <w:r w:rsidRPr="00D52AB2">
        <w:rPr>
          <w:sz w:val="28"/>
          <w:szCs w:val="28"/>
          <w:lang w:val="uk-UA"/>
        </w:rPr>
        <w:t>.</w:t>
      </w:r>
      <w:r w:rsidRPr="00D52AB2">
        <w:rPr>
          <w:sz w:val="28"/>
          <w:szCs w:val="28"/>
          <w:lang w:val="fr-FR"/>
        </w:rPr>
        <w:t xml:space="preserve"> Ducrot </w:t>
      </w:r>
      <w:r w:rsidRPr="00D52AB2">
        <w:rPr>
          <w:sz w:val="28"/>
          <w:szCs w:val="28"/>
          <w:lang w:val="uk-UA"/>
        </w:rPr>
        <w:t xml:space="preserve">// </w:t>
      </w:r>
      <w:r w:rsidRPr="00D52AB2">
        <w:rPr>
          <w:iCs/>
          <w:sz w:val="28"/>
          <w:szCs w:val="28"/>
          <w:lang w:val="fr-FR"/>
        </w:rPr>
        <w:t xml:space="preserve">Théorie </w:t>
      </w:r>
      <w:r w:rsidRPr="00D52AB2">
        <w:rPr>
          <w:iCs/>
          <w:sz w:val="28"/>
          <w:szCs w:val="28"/>
          <w:lang w:val="fr-FR"/>
        </w:rPr>
        <w:br w:type="textWrapping" w:clear="all"/>
        <w:t>des topoï</w:t>
      </w:r>
      <w:r w:rsidRPr="00D52AB2">
        <w:rPr>
          <w:iCs/>
          <w:sz w:val="28"/>
          <w:szCs w:val="28"/>
          <w:lang w:val="uk-UA"/>
        </w:rPr>
        <w:t>.</w:t>
      </w:r>
      <w:r w:rsidRPr="00D52AB2">
        <w:rPr>
          <w:sz w:val="28"/>
          <w:szCs w:val="28"/>
          <w:lang w:val="uk-UA"/>
        </w:rPr>
        <w:t xml:space="preserve"> –</w:t>
      </w:r>
      <w:r w:rsidRPr="00D52AB2">
        <w:rPr>
          <w:sz w:val="28"/>
          <w:szCs w:val="28"/>
          <w:lang w:val="fr-FR"/>
        </w:rPr>
        <w:t xml:space="preserve"> 1995</w:t>
      </w:r>
      <w:r w:rsidRPr="00D52AB2">
        <w:rPr>
          <w:sz w:val="28"/>
          <w:szCs w:val="28"/>
          <w:lang w:val="uk-UA"/>
        </w:rPr>
        <w:t xml:space="preserve">. – Р. </w:t>
      </w:r>
      <w:r w:rsidRPr="00D52AB2">
        <w:rPr>
          <w:sz w:val="28"/>
          <w:szCs w:val="28"/>
          <w:lang w:val="fr-FR"/>
        </w:rPr>
        <w:t>85-101</w:t>
      </w:r>
      <w:r w:rsidRPr="00D52AB2">
        <w:rPr>
          <w:iCs/>
          <w:sz w:val="28"/>
          <w:szCs w:val="28"/>
          <w:lang w:val="uk-UA"/>
        </w:rPr>
        <w:t>.</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05749E">
        <w:rPr>
          <w:rFonts w:ascii="TimesNewRomanPSMT" w:hAnsi="TimesNewRomanPSMT" w:cs="TimesNewRomanPSMT"/>
          <w:sz w:val="28"/>
          <w:szCs w:val="28"/>
          <w:lang w:val="fr-FR"/>
        </w:rPr>
        <w:t xml:space="preserve">Eco U. Le signe. </w:t>
      </w:r>
      <w:r w:rsidRPr="00D52AB2">
        <w:rPr>
          <w:rFonts w:ascii="TimesNewRomanPSMT" w:hAnsi="TimesNewRomanPSMT" w:cs="TimesNewRomanPSMT"/>
          <w:sz w:val="28"/>
          <w:szCs w:val="28"/>
          <w:lang w:val="fr-FR"/>
        </w:rPr>
        <w:t xml:space="preserve">Histoire et analyse d’un concept / U. Eco. – </w:t>
      </w:r>
      <w:r w:rsidRPr="00D52AB2">
        <w:rPr>
          <w:rFonts w:ascii="TimesNewRomanPSMT" w:hAnsi="TimesNewRomanPSMT" w:cs="TimesNewRomanPSMT"/>
          <w:sz w:val="28"/>
          <w:szCs w:val="28"/>
          <w:lang w:val="fr-FR"/>
        </w:rPr>
        <w:br w:type="textWrapping" w:clear="all"/>
        <w:t>Bruxelles: Presse Universitaire, 1988. – 469 p.</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rFonts w:ascii="TimesNewRomanPSMT" w:hAnsi="TimesNewRomanPSMT" w:cs="TimesNewRomanPSMT"/>
          <w:sz w:val="28"/>
          <w:szCs w:val="28"/>
          <w:lang w:val="en-US"/>
        </w:rPr>
        <w:t>Eco U. The Limits of Interpretation. Advances in Semiotic</w:t>
      </w:r>
      <w:r w:rsidRPr="0005749E">
        <w:rPr>
          <w:rFonts w:cs="TimesNewRomanPSMT"/>
          <w:sz w:val="28"/>
          <w:szCs w:val="28"/>
          <w:lang w:val="en-US"/>
        </w:rPr>
        <w:t xml:space="preserve"> /</w:t>
      </w:r>
      <w:r w:rsidRPr="00D52AB2">
        <w:rPr>
          <w:rFonts w:ascii="TimesNewRomanPSMT" w:hAnsi="TimesNewRomanPSMT" w:cs="TimesNewRomanPSMT"/>
          <w:sz w:val="28"/>
          <w:szCs w:val="28"/>
          <w:lang w:val="en-US"/>
        </w:rPr>
        <w:t xml:space="preserve"> U. Eco. – Indiana: Indiana University Press, 1994. – 308 p.</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rFonts w:ascii="TimesNewRomanPSMT" w:hAnsi="TimesNewRomanPSMT" w:cs="TimesNewRomanPSMT"/>
          <w:sz w:val="28"/>
          <w:szCs w:val="28"/>
          <w:lang w:val="en-US"/>
        </w:rPr>
        <w:t xml:space="preserve">Ekman P. An Argument for Basic Emotions / P. Ekman // Cognition and Emotion. – 1992. – Vol. 6. – </w:t>
      </w:r>
      <w:r w:rsidRPr="0005749E">
        <w:rPr>
          <w:sz w:val="28"/>
          <w:lang w:val="en-US"/>
        </w:rPr>
        <w:t>№</w:t>
      </w:r>
      <w:r w:rsidRPr="00D52AB2">
        <w:rPr>
          <w:sz w:val="28"/>
          <w:lang w:val="en-US"/>
        </w:rPr>
        <w:t xml:space="preserve"> </w:t>
      </w:r>
      <w:r w:rsidRPr="00D52AB2">
        <w:rPr>
          <w:rFonts w:ascii="TimesNewRomanPSMT" w:hAnsi="TimesNewRomanPSMT" w:cs="TimesNewRomanPSMT"/>
          <w:sz w:val="28"/>
          <w:szCs w:val="28"/>
          <w:lang w:val="en-US"/>
        </w:rPr>
        <w:t xml:space="preserve">2. – P. 169-200. </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rFonts w:ascii="TimesNewRomanPSMT" w:hAnsi="TimesNewRomanPSMT" w:cs="TimesNewRomanPSMT"/>
          <w:sz w:val="28"/>
          <w:szCs w:val="28"/>
          <w:lang w:val="en-US"/>
        </w:rPr>
        <w:t xml:space="preserve">Ekman P. Should We Call it Expression or Communication? / P. Ekman // Innovation in Social Science Research. – 1997. – Vol.10, </w:t>
      </w:r>
      <w:r w:rsidRPr="0005749E">
        <w:rPr>
          <w:sz w:val="28"/>
          <w:lang w:val="en-US"/>
        </w:rPr>
        <w:t>№</w:t>
      </w:r>
      <w:r w:rsidRPr="00D52AB2">
        <w:rPr>
          <w:sz w:val="28"/>
          <w:lang w:val="en-US"/>
        </w:rPr>
        <w:t xml:space="preserve"> 4. – P. 58-63.</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rFonts w:ascii="TimesNewRomanPSMT" w:hAnsi="TimesNewRomanPSMT" w:cs="TimesNewRomanPSMT"/>
          <w:sz w:val="28"/>
          <w:szCs w:val="28"/>
          <w:lang w:val="en-US"/>
        </w:rPr>
        <w:t xml:space="preserve">Evans V. Lexical Concepts, Cognitive Models and Meaning Constructions / </w:t>
      </w:r>
      <w:r w:rsidRPr="00D52AB2">
        <w:rPr>
          <w:rFonts w:ascii="TimesNewRomanPSMT" w:hAnsi="TimesNewRomanPSMT" w:cs="TimesNewRomanPSMT"/>
          <w:sz w:val="28"/>
          <w:szCs w:val="28"/>
          <w:lang w:val="en-US"/>
        </w:rPr>
        <w:br w:type="textWrapping" w:clear="all"/>
        <w:t xml:space="preserve">V. Evans // Cognitive Lingvistics.  – 2005. – </w:t>
      </w:r>
      <w:r w:rsidRPr="00D52AB2">
        <w:rPr>
          <w:sz w:val="28"/>
        </w:rPr>
        <w:t>№</w:t>
      </w:r>
      <w:r w:rsidRPr="00D52AB2">
        <w:rPr>
          <w:sz w:val="28"/>
          <w:lang w:val="fr-FR"/>
        </w:rPr>
        <w:t xml:space="preserve"> 17(4). – P. 491-534.</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rFonts w:ascii="TimesNewRomanPSMT" w:hAnsi="TimesNewRomanPSMT" w:cs="TimesNewRomanPSMT"/>
          <w:sz w:val="28"/>
          <w:szCs w:val="28"/>
          <w:lang w:val="en-US"/>
        </w:rPr>
        <w:t xml:space="preserve">Fairclough N. Critical Discourse Analysis: the Critical Study of Language / </w:t>
      </w:r>
      <w:r w:rsidRPr="00D52AB2">
        <w:rPr>
          <w:rFonts w:ascii="TimesNewRomanPSMT" w:hAnsi="TimesNewRomanPSMT" w:cs="TimesNewRomanPSMT"/>
          <w:sz w:val="28"/>
          <w:szCs w:val="28"/>
          <w:lang w:val="en-US"/>
        </w:rPr>
        <w:br w:type="textWrapping" w:clear="all"/>
        <w:t>N. Fairclough. – L.: Longman, 1995. – 357 p.</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rFonts w:ascii="TimesNewRomanPSMT" w:hAnsi="TimesNewRomanPSMT" w:cs="TimesNewRomanPSMT"/>
          <w:sz w:val="28"/>
          <w:szCs w:val="28"/>
          <w:lang w:val="en-US"/>
        </w:rPr>
        <w:t xml:space="preserve">Fauconnier G. Mapping in Thought and Language </w:t>
      </w:r>
      <w:r w:rsidRPr="0005749E">
        <w:rPr>
          <w:rFonts w:cs="TimesNewRomanPSMT"/>
          <w:sz w:val="28"/>
          <w:szCs w:val="28"/>
          <w:lang w:val="en-US"/>
        </w:rPr>
        <w:t xml:space="preserve">/ </w:t>
      </w:r>
      <w:r w:rsidRPr="00D52AB2">
        <w:rPr>
          <w:rFonts w:ascii="TimesNewRomanPSMT" w:hAnsi="TimesNewRomanPSMT" w:cs="TimesNewRomanPSMT"/>
          <w:sz w:val="28"/>
          <w:szCs w:val="28"/>
          <w:lang w:val="en-US"/>
        </w:rPr>
        <w:t>G. Fauconnier. – Cambridge: Cambridge University Press, 1997. – 205</w:t>
      </w:r>
      <w:r w:rsidRPr="0005749E">
        <w:rPr>
          <w:rFonts w:cs="TimesNewRomanPSMT"/>
          <w:sz w:val="28"/>
          <w:szCs w:val="28"/>
          <w:lang w:val="en-US"/>
        </w:rPr>
        <w:t xml:space="preserve"> </w:t>
      </w:r>
      <w:r w:rsidRPr="00D52AB2">
        <w:rPr>
          <w:rFonts w:ascii="TimesNewRomanPSMT" w:hAnsi="TimesNewRomanPSMT" w:cs="TimesNewRomanPSMT"/>
          <w:sz w:val="28"/>
          <w:szCs w:val="28"/>
          <w:lang w:val="en-US"/>
        </w:rPr>
        <w:t>p</w:t>
      </w:r>
      <w:r w:rsidRPr="0005749E">
        <w:rPr>
          <w:rFonts w:ascii="TimesNewRomanPSMT" w:hAnsi="TimesNewRomanPSMT" w:cs="TimesNewRomanPSMT"/>
          <w:sz w:val="28"/>
          <w:szCs w:val="28"/>
          <w:lang w:val="en-US"/>
        </w:rPr>
        <w:t>.</w:t>
      </w:r>
      <w:r w:rsidRPr="00D52AB2">
        <w:rPr>
          <w:rFonts w:ascii="TimesNewRomanPSMT" w:hAnsi="TimesNewRomanPSMT" w:cs="TimesNewRomanPSMT"/>
          <w:sz w:val="28"/>
          <w:szCs w:val="28"/>
          <w:lang w:val="en-US"/>
        </w:rPr>
        <w:t xml:space="preserve"> </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rFonts w:ascii="TimesNewRomanPSMT" w:hAnsi="TimesNewRomanPSMT" w:cs="TimesNewRomanPSMT"/>
          <w:sz w:val="28"/>
          <w:szCs w:val="28"/>
          <w:lang w:val="en-US"/>
        </w:rPr>
        <w:t>Fauconnier G. Mental Spaces</w:t>
      </w:r>
      <w:r w:rsidRPr="0005749E">
        <w:rPr>
          <w:rFonts w:cs="TimesNewRomanPSMT"/>
          <w:sz w:val="28"/>
          <w:szCs w:val="28"/>
          <w:lang w:val="en-US"/>
        </w:rPr>
        <w:t xml:space="preserve"> / </w:t>
      </w:r>
      <w:r w:rsidRPr="00D52AB2">
        <w:rPr>
          <w:rFonts w:ascii="TimesNewRomanPSMT" w:hAnsi="TimesNewRomanPSMT" w:cs="TimesNewRomanPSMT"/>
          <w:sz w:val="28"/>
          <w:szCs w:val="28"/>
          <w:lang w:val="en-US"/>
        </w:rPr>
        <w:t xml:space="preserve">G. Fauconnier. – </w:t>
      </w:r>
      <w:r w:rsidRPr="00D52AB2">
        <w:rPr>
          <w:sz w:val="28"/>
          <w:szCs w:val="28"/>
          <w:lang w:val="en-US"/>
        </w:rPr>
        <w:t>New York: Cambridge University Press</w:t>
      </w:r>
      <w:r w:rsidRPr="0005749E">
        <w:rPr>
          <w:sz w:val="28"/>
          <w:szCs w:val="28"/>
          <w:lang w:val="en-US"/>
        </w:rPr>
        <w:t xml:space="preserve">, </w:t>
      </w:r>
      <w:r w:rsidRPr="00D52AB2">
        <w:rPr>
          <w:sz w:val="28"/>
          <w:szCs w:val="28"/>
          <w:lang w:val="en-US"/>
        </w:rPr>
        <w:t>1994</w:t>
      </w:r>
      <w:r w:rsidRPr="0005749E">
        <w:rPr>
          <w:sz w:val="28"/>
          <w:szCs w:val="28"/>
          <w:lang w:val="en-US"/>
        </w:rPr>
        <w:t>.</w:t>
      </w:r>
      <w:r w:rsidRPr="00D52AB2">
        <w:rPr>
          <w:sz w:val="28"/>
          <w:szCs w:val="28"/>
          <w:lang w:val="en-US"/>
        </w:rPr>
        <w:t xml:space="preserve"> </w:t>
      </w:r>
      <w:r w:rsidRPr="00D52AB2">
        <w:rPr>
          <w:rFonts w:ascii="TimesNewRomanPSMT" w:hAnsi="TimesNewRomanPSMT" w:cs="TimesNewRomanPSMT"/>
          <w:sz w:val="28"/>
          <w:szCs w:val="28"/>
          <w:lang w:val="en-US"/>
        </w:rPr>
        <w:t>–</w:t>
      </w:r>
      <w:r w:rsidRPr="0005749E">
        <w:rPr>
          <w:rFonts w:cs="TimesNewRomanPSMT"/>
          <w:sz w:val="28"/>
          <w:szCs w:val="28"/>
          <w:lang w:val="en-US"/>
        </w:rPr>
        <w:t xml:space="preserve"> </w:t>
      </w:r>
      <w:r w:rsidRPr="00D52AB2">
        <w:rPr>
          <w:rFonts w:ascii="TimesNewRomanPSMT" w:hAnsi="TimesNewRomanPSMT" w:cs="TimesNewRomanPSMT"/>
          <w:sz w:val="28"/>
          <w:szCs w:val="28"/>
          <w:lang w:val="en-US"/>
        </w:rPr>
        <w:t>230</w:t>
      </w:r>
      <w:r w:rsidRPr="0005749E">
        <w:rPr>
          <w:rFonts w:cs="TimesNewRomanPSMT"/>
          <w:sz w:val="28"/>
          <w:szCs w:val="28"/>
          <w:lang w:val="en-US"/>
        </w:rPr>
        <w:t xml:space="preserve"> </w:t>
      </w:r>
      <w:r w:rsidRPr="00D52AB2">
        <w:rPr>
          <w:rFonts w:cs="TimesNewRomanPSMT"/>
          <w:sz w:val="28"/>
          <w:szCs w:val="28"/>
        </w:rPr>
        <w:t>р</w:t>
      </w:r>
      <w:r w:rsidRPr="0005749E">
        <w:rPr>
          <w:rFonts w:cs="TimesNewRomanPSMT"/>
          <w:sz w:val="28"/>
          <w:szCs w:val="28"/>
          <w:lang w:val="en-US"/>
        </w:rPr>
        <w:t>.</w:t>
      </w:r>
    </w:p>
    <w:p w:rsidR="00540A7D" w:rsidRPr="0005749E" w:rsidRDefault="00540A7D" w:rsidP="00D1122B">
      <w:pPr>
        <w:numPr>
          <w:ilvl w:val="0"/>
          <w:numId w:val="60"/>
        </w:numPr>
        <w:suppressAutoHyphens w:val="0"/>
        <w:spacing w:line="360" w:lineRule="auto"/>
        <w:jc w:val="both"/>
        <w:rPr>
          <w:sz w:val="28"/>
          <w:szCs w:val="28"/>
          <w:lang w:val="en-US"/>
        </w:rPr>
      </w:pPr>
      <w:r w:rsidRPr="00D52AB2">
        <w:rPr>
          <w:iCs/>
          <w:sz w:val="28"/>
          <w:szCs w:val="28"/>
          <w:lang w:val="en-US"/>
        </w:rPr>
        <w:t xml:space="preserve">Fauconnier G. </w:t>
      </w:r>
      <w:bookmarkStart w:id="4" w:name="RTFToC1"/>
      <w:r w:rsidRPr="00D52AB2">
        <w:rPr>
          <w:sz w:val="28"/>
          <w:szCs w:val="28"/>
          <w:lang w:val="en-US"/>
        </w:rPr>
        <w:t>Conceptual Integration and Formal Expression</w:t>
      </w:r>
      <w:bookmarkEnd w:id="4"/>
      <w:r w:rsidRPr="00D52AB2">
        <w:rPr>
          <w:sz w:val="28"/>
          <w:szCs w:val="28"/>
          <w:lang w:val="en-US"/>
        </w:rPr>
        <w:t xml:space="preserve"> [</w:t>
      </w:r>
      <w:r w:rsidRPr="00D52AB2">
        <w:rPr>
          <w:sz w:val="28"/>
          <w:szCs w:val="28"/>
        </w:rPr>
        <w:t>Електронний</w:t>
      </w:r>
      <w:r w:rsidRPr="0005749E">
        <w:rPr>
          <w:sz w:val="28"/>
          <w:szCs w:val="28"/>
          <w:lang w:val="en-US"/>
        </w:rPr>
        <w:t xml:space="preserve"> </w:t>
      </w:r>
      <w:r w:rsidRPr="00D52AB2">
        <w:rPr>
          <w:sz w:val="28"/>
          <w:szCs w:val="28"/>
        </w:rPr>
        <w:t>ресурс</w:t>
      </w:r>
      <w:r w:rsidRPr="00D52AB2">
        <w:rPr>
          <w:sz w:val="28"/>
          <w:szCs w:val="28"/>
          <w:lang w:val="en-US"/>
        </w:rPr>
        <w:t>]</w:t>
      </w:r>
      <w:r w:rsidRPr="00D52AB2">
        <w:rPr>
          <w:iCs/>
          <w:sz w:val="28"/>
          <w:szCs w:val="28"/>
          <w:lang w:val="en-US"/>
        </w:rPr>
        <w:t xml:space="preserve"> / G.  Fauconnier, M</w:t>
      </w:r>
      <w:r w:rsidRPr="00D52AB2">
        <w:rPr>
          <w:sz w:val="28"/>
          <w:szCs w:val="28"/>
          <w:lang w:val="en-US"/>
        </w:rPr>
        <w:t xml:space="preserve">. </w:t>
      </w:r>
      <w:r w:rsidRPr="00D52AB2">
        <w:rPr>
          <w:iCs/>
          <w:sz w:val="28"/>
          <w:szCs w:val="28"/>
          <w:lang w:val="en-US"/>
        </w:rPr>
        <w:t xml:space="preserve">Turner </w:t>
      </w:r>
      <w:r w:rsidRPr="00D52AB2">
        <w:rPr>
          <w:sz w:val="28"/>
          <w:szCs w:val="28"/>
          <w:lang w:val="en-US"/>
        </w:rPr>
        <w:t>//</w:t>
      </w:r>
      <w:r w:rsidRPr="00D52AB2">
        <w:rPr>
          <w:iCs/>
          <w:sz w:val="28"/>
          <w:szCs w:val="28"/>
          <w:lang w:val="en-US"/>
        </w:rPr>
        <w:t xml:space="preserve"> Journal of Metaphor and Symbolic Activity</w:t>
      </w:r>
      <w:r w:rsidRPr="00D52AB2">
        <w:rPr>
          <w:sz w:val="28"/>
          <w:szCs w:val="28"/>
          <w:lang w:val="en-US"/>
        </w:rPr>
        <w:t xml:space="preserve">, </w:t>
      </w:r>
      <w:r w:rsidRPr="00D52AB2">
        <w:rPr>
          <w:sz w:val="28"/>
          <w:szCs w:val="28"/>
          <w:lang w:val="en-US"/>
        </w:rPr>
        <w:lastRenderedPageBreak/>
        <w:t>volume 10, number 3 – 1995.</w:t>
      </w:r>
      <w:r w:rsidRPr="0005749E">
        <w:rPr>
          <w:sz w:val="28"/>
          <w:szCs w:val="28"/>
          <w:lang w:val="en-US"/>
        </w:rPr>
        <w:t xml:space="preserve"> – </w:t>
      </w:r>
      <w:r w:rsidRPr="00D52AB2">
        <w:rPr>
          <w:sz w:val="28"/>
          <w:szCs w:val="28"/>
        </w:rPr>
        <w:t>Режим</w:t>
      </w:r>
      <w:r w:rsidRPr="0005749E">
        <w:rPr>
          <w:sz w:val="28"/>
          <w:szCs w:val="28"/>
          <w:lang w:val="en-US"/>
        </w:rPr>
        <w:t xml:space="preserve"> </w:t>
      </w:r>
      <w:r w:rsidRPr="00D52AB2">
        <w:rPr>
          <w:sz w:val="28"/>
          <w:szCs w:val="28"/>
        </w:rPr>
        <w:t>доступу</w:t>
      </w:r>
      <w:r w:rsidRPr="0005749E">
        <w:rPr>
          <w:sz w:val="28"/>
          <w:szCs w:val="28"/>
          <w:lang w:val="en-US"/>
        </w:rPr>
        <w:t xml:space="preserve">: </w:t>
      </w:r>
      <w:r w:rsidRPr="00D52AB2">
        <w:rPr>
          <w:sz w:val="28"/>
          <w:szCs w:val="28"/>
          <w:lang w:val="en-US"/>
        </w:rPr>
        <w:t xml:space="preserve">http://philosophy. uoregon.edu/metaphor/turner.ps. </w:t>
      </w:r>
    </w:p>
    <w:p w:rsidR="00540A7D" w:rsidRPr="00540A7D" w:rsidRDefault="00540A7D" w:rsidP="00D1122B">
      <w:pPr>
        <w:numPr>
          <w:ilvl w:val="0"/>
          <w:numId w:val="60"/>
        </w:numPr>
        <w:suppressAutoHyphens w:val="0"/>
        <w:spacing w:line="360" w:lineRule="auto"/>
        <w:jc w:val="both"/>
        <w:rPr>
          <w:sz w:val="28"/>
          <w:szCs w:val="28"/>
          <w:lang w:val="en-US"/>
        </w:rPr>
      </w:pPr>
      <w:r w:rsidRPr="00D52AB2">
        <w:rPr>
          <w:sz w:val="28"/>
          <w:szCs w:val="28"/>
          <w:lang w:val="fr-FR"/>
        </w:rPr>
        <w:t>Fauconnier G. Conceptual Integration Networks / G. Fauconnier, M. Turner // Cognitive Science. – 1998. – №</w:t>
      </w:r>
      <w:r w:rsidRPr="00540A7D">
        <w:rPr>
          <w:sz w:val="28"/>
          <w:szCs w:val="28"/>
          <w:lang w:val="en-US"/>
        </w:rPr>
        <w:t xml:space="preserve"> </w:t>
      </w:r>
      <w:r w:rsidRPr="00D52AB2">
        <w:rPr>
          <w:sz w:val="28"/>
          <w:szCs w:val="28"/>
          <w:lang w:val="fr-FR"/>
        </w:rPr>
        <w:t>22.</w:t>
      </w:r>
      <w:r w:rsidRPr="00540A7D">
        <w:rPr>
          <w:sz w:val="28"/>
          <w:szCs w:val="28"/>
          <w:lang w:val="en-US"/>
        </w:rPr>
        <w:t xml:space="preserve"> –</w:t>
      </w:r>
      <w:r w:rsidRPr="00D52AB2">
        <w:rPr>
          <w:sz w:val="28"/>
          <w:szCs w:val="28"/>
          <w:lang w:val="fr-FR"/>
        </w:rPr>
        <w:t xml:space="preserve"> 133-187.</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sz w:val="28"/>
          <w:szCs w:val="28"/>
          <w:lang w:val="en-US"/>
        </w:rPr>
        <w:t>Fauconnier G</w:t>
      </w:r>
      <w:r w:rsidRPr="0005749E">
        <w:rPr>
          <w:sz w:val="28"/>
          <w:szCs w:val="28"/>
          <w:lang w:val="en-US"/>
        </w:rPr>
        <w:t>.</w:t>
      </w:r>
      <w:r w:rsidRPr="00D52AB2">
        <w:rPr>
          <w:sz w:val="28"/>
          <w:szCs w:val="28"/>
          <w:lang w:val="en-US"/>
        </w:rPr>
        <w:t xml:space="preserve"> The Way We Think. Conceptual Blending and the Mind Hidden Complexities </w:t>
      </w:r>
      <w:r w:rsidRPr="0005749E">
        <w:rPr>
          <w:sz w:val="28"/>
          <w:szCs w:val="28"/>
          <w:lang w:val="en-US"/>
        </w:rPr>
        <w:t xml:space="preserve">/ </w:t>
      </w:r>
      <w:r w:rsidRPr="00D52AB2">
        <w:rPr>
          <w:sz w:val="28"/>
          <w:szCs w:val="28"/>
          <w:lang w:val="en-US"/>
        </w:rPr>
        <w:t>G.</w:t>
      </w:r>
      <w:r w:rsidRPr="0005749E">
        <w:rPr>
          <w:sz w:val="28"/>
          <w:szCs w:val="28"/>
          <w:lang w:val="en-US"/>
        </w:rPr>
        <w:t xml:space="preserve"> </w:t>
      </w:r>
      <w:r w:rsidRPr="00D52AB2">
        <w:rPr>
          <w:sz w:val="28"/>
          <w:szCs w:val="28"/>
          <w:lang w:val="en-US"/>
        </w:rPr>
        <w:t>Fauconnier, M.</w:t>
      </w:r>
      <w:r w:rsidRPr="0005749E">
        <w:rPr>
          <w:sz w:val="28"/>
          <w:szCs w:val="28"/>
          <w:lang w:val="en-US"/>
        </w:rPr>
        <w:t xml:space="preserve"> </w:t>
      </w:r>
      <w:r w:rsidRPr="00D52AB2">
        <w:rPr>
          <w:sz w:val="28"/>
          <w:szCs w:val="28"/>
          <w:lang w:val="en-US"/>
        </w:rPr>
        <w:t>Turner</w:t>
      </w:r>
      <w:r w:rsidRPr="0005749E">
        <w:rPr>
          <w:sz w:val="28"/>
          <w:szCs w:val="28"/>
          <w:lang w:val="en-US"/>
        </w:rPr>
        <w:t xml:space="preserve">. </w:t>
      </w:r>
      <w:r w:rsidRPr="00D52AB2">
        <w:rPr>
          <w:sz w:val="28"/>
          <w:szCs w:val="28"/>
          <w:lang w:val="en-US"/>
        </w:rPr>
        <w:t xml:space="preserve">– N.Y.: Basic Books, 2002. – 440 p. </w:t>
      </w:r>
    </w:p>
    <w:p w:rsidR="00540A7D" w:rsidRPr="00D52AB2" w:rsidRDefault="00540A7D" w:rsidP="00D1122B">
      <w:pPr>
        <w:numPr>
          <w:ilvl w:val="0"/>
          <w:numId w:val="60"/>
        </w:numPr>
        <w:suppressAutoHyphens w:val="0"/>
        <w:spacing w:line="360" w:lineRule="auto"/>
        <w:jc w:val="both"/>
        <w:rPr>
          <w:rFonts w:ascii="TimesNewRomanPSMT" w:hAnsi="TimesNewRomanPSMT" w:cs="TimesNewRomanPSMT"/>
          <w:sz w:val="28"/>
          <w:szCs w:val="28"/>
          <w:lang w:val="en-US"/>
        </w:rPr>
      </w:pPr>
      <w:r w:rsidRPr="00D52AB2">
        <w:rPr>
          <w:sz w:val="28"/>
          <w:szCs w:val="28"/>
          <w:lang w:val="en-US"/>
        </w:rPr>
        <w:t xml:space="preserve">Flick U. Social Representations and the Social Construction of Everyday Knowledge: Theoretical and methodological Queries </w:t>
      </w:r>
      <w:r w:rsidRPr="0005749E">
        <w:rPr>
          <w:sz w:val="28"/>
          <w:szCs w:val="28"/>
          <w:lang w:val="en-US"/>
        </w:rPr>
        <w:t xml:space="preserve">/ </w:t>
      </w:r>
      <w:r w:rsidRPr="00D52AB2">
        <w:rPr>
          <w:sz w:val="28"/>
          <w:szCs w:val="28"/>
          <w:lang w:val="en-US"/>
        </w:rPr>
        <w:t>U. Flick // Social Science Information</w:t>
      </w:r>
      <w:r w:rsidRPr="0005749E">
        <w:rPr>
          <w:sz w:val="28"/>
          <w:szCs w:val="28"/>
          <w:lang w:val="en-US"/>
        </w:rPr>
        <w:t>. –</w:t>
      </w:r>
      <w:r w:rsidRPr="00D52AB2">
        <w:rPr>
          <w:sz w:val="28"/>
          <w:szCs w:val="28"/>
          <w:lang w:val="en-US"/>
        </w:rPr>
        <w:t xml:space="preserve"> 1994. </w:t>
      </w:r>
      <w:r w:rsidRPr="0005749E">
        <w:rPr>
          <w:sz w:val="28"/>
          <w:szCs w:val="28"/>
          <w:lang w:val="en-US"/>
        </w:rPr>
        <w:t xml:space="preserve">– </w:t>
      </w:r>
      <w:r w:rsidRPr="00D52AB2">
        <w:rPr>
          <w:sz w:val="28"/>
          <w:szCs w:val="28"/>
          <w:lang w:val="en-US"/>
        </w:rPr>
        <w:t>Vol. 33.</w:t>
      </w:r>
      <w:r w:rsidRPr="0005749E">
        <w:rPr>
          <w:sz w:val="28"/>
          <w:szCs w:val="28"/>
          <w:lang w:val="en-US"/>
        </w:rPr>
        <w:t xml:space="preserve"> – </w:t>
      </w:r>
      <w:r w:rsidRPr="00D52AB2">
        <w:rPr>
          <w:sz w:val="28"/>
          <w:szCs w:val="28"/>
          <w:lang w:val="en-US"/>
        </w:rPr>
        <w:t>P. 179-197.</w:t>
      </w:r>
    </w:p>
    <w:p w:rsidR="00540A7D" w:rsidRPr="0005749E"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François F. Presses universitaires de France / F. François. – P., 1980. – 217 p.</w:t>
      </w:r>
    </w:p>
    <w:p w:rsidR="00540A7D" w:rsidRPr="0005749E"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Fromilhague C</w:t>
      </w:r>
      <w:r w:rsidRPr="0005749E">
        <w:rPr>
          <w:sz w:val="28"/>
          <w:szCs w:val="28"/>
          <w:lang w:val="fr-FR"/>
        </w:rPr>
        <w:t>.</w:t>
      </w:r>
      <w:r w:rsidRPr="00D52AB2">
        <w:rPr>
          <w:sz w:val="28"/>
          <w:szCs w:val="28"/>
          <w:lang w:val="fr-FR"/>
        </w:rPr>
        <w:t xml:space="preserve"> Introduction à l’analyse stylistique </w:t>
      </w:r>
      <w:r w:rsidRPr="0005749E">
        <w:rPr>
          <w:sz w:val="28"/>
          <w:szCs w:val="28"/>
          <w:lang w:val="fr-FR"/>
        </w:rPr>
        <w:t xml:space="preserve">/ </w:t>
      </w:r>
      <w:r w:rsidRPr="00D52AB2">
        <w:rPr>
          <w:sz w:val="28"/>
          <w:szCs w:val="28"/>
          <w:lang w:val="fr-FR"/>
        </w:rPr>
        <w:t>C.</w:t>
      </w:r>
      <w:r w:rsidRPr="0005749E">
        <w:rPr>
          <w:sz w:val="28"/>
          <w:szCs w:val="28"/>
          <w:lang w:val="fr-FR"/>
        </w:rPr>
        <w:t xml:space="preserve"> </w:t>
      </w:r>
      <w:r w:rsidRPr="00D52AB2">
        <w:rPr>
          <w:sz w:val="28"/>
          <w:szCs w:val="28"/>
          <w:lang w:val="fr-FR"/>
        </w:rPr>
        <w:t xml:space="preserve">Fromilhague, </w:t>
      </w:r>
      <w:r w:rsidRPr="00D52AB2">
        <w:rPr>
          <w:sz w:val="28"/>
          <w:szCs w:val="28"/>
          <w:lang w:val="fr-FR"/>
        </w:rPr>
        <w:br w:type="textWrapping" w:clear="all"/>
        <w:t>A.</w:t>
      </w:r>
      <w:r w:rsidRPr="0005749E">
        <w:rPr>
          <w:sz w:val="28"/>
          <w:szCs w:val="28"/>
          <w:lang w:val="fr-FR"/>
        </w:rPr>
        <w:t xml:space="preserve"> </w:t>
      </w:r>
      <w:r w:rsidRPr="00D52AB2">
        <w:rPr>
          <w:sz w:val="28"/>
          <w:szCs w:val="28"/>
          <w:lang w:val="fr-FR"/>
        </w:rPr>
        <w:t>Sancier. – P.: Lettres sup, 2004. – 288</w:t>
      </w:r>
      <w:r w:rsidRPr="0005749E">
        <w:rPr>
          <w:sz w:val="28"/>
          <w:szCs w:val="28"/>
          <w:lang w:val="fr-FR"/>
        </w:rPr>
        <w:t xml:space="preserve"> </w:t>
      </w:r>
      <w:r w:rsidRPr="00D52AB2">
        <w:rPr>
          <w:sz w:val="28"/>
          <w:szCs w:val="28"/>
          <w:lang w:val="fr-FR"/>
        </w:rPr>
        <w:t>p.</w:t>
      </w:r>
    </w:p>
    <w:p w:rsidR="00540A7D" w:rsidRPr="0005749E"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Galatanu O. Le phénomène sémantico-discursif de déconstruction-réconstruction des Topoï dans une sémantique argumentative intégrée / </w:t>
      </w:r>
      <w:r w:rsidRPr="00D52AB2">
        <w:rPr>
          <w:sz w:val="28"/>
          <w:szCs w:val="28"/>
          <w:lang w:val="fr-FR"/>
        </w:rPr>
        <w:br w:type="textWrapping" w:clear="all"/>
        <w:t xml:space="preserve">O. Galatanu // Langue française. – 1999. – </w:t>
      </w:r>
      <w:r w:rsidRPr="0005749E">
        <w:rPr>
          <w:sz w:val="28"/>
          <w:szCs w:val="28"/>
          <w:lang w:val="fr-FR"/>
        </w:rPr>
        <w:t>№</w:t>
      </w:r>
      <w:r w:rsidRPr="00D52AB2">
        <w:rPr>
          <w:sz w:val="28"/>
          <w:szCs w:val="28"/>
          <w:lang w:val="fr-FR"/>
        </w:rPr>
        <w:t xml:space="preserve"> 123. – p. 41-51.</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lang w:val="fr-FR"/>
        </w:rPr>
        <w:t xml:space="preserve">Galatanu O. Signification, sens et construction de soi et du monde / </w:t>
      </w:r>
      <w:r w:rsidRPr="00D52AB2">
        <w:rPr>
          <w:sz w:val="28"/>
          <w:szCs w:val="28"/>
          <w:lang w:val="fr-FR"/>
        </w:rPr>
        <w:br w:type="textWrapping" w:clear="all"/>
        <w:t>O. Galatanu // Signification, sens, formation / J. M. Barbier, O. Galatanu. (éds). – P.: PUF, 2000. – p. 25-44.</w:t>
      </w:r>
    </w:p>
    <w:p w:rsidR="00540A7D" w:rsidRPr="0005749E"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Galatanu O. La dimention axiologique de l’argumentation / O. Galatanu // Les facettes du dire, hommage à Oswald Ducrot / M. Carel (éd.). – P.: Kimé, 2002. – p. 93-97.</w:t>
      </w:r>
    </w:p>
    <w:p w:rsidR="00540A7D" w:rsidRPr="0005749E" w:rsidRDefault="00540A7D" w:rsidP="00D1122B">
      <w:pPr>
        <w:numPr>
          <w:ilvl w:val="0"/>
          <w:numId w:val="60"/>
        </w:numPr>
        <w:suppressAutoHyphens w:val="0"/>
        <w:spacing w:line="360" w:lineRule="auto"/>
        <w:jc w:val="both"/>
        <w:rPr>
          <w:sz w:val="28"/>
          <w:szCs w:val="28"/>
          <w:lang w:val="en-US"/>
        </w:rPr>
      </w:pPr>
      <w:r w:rsidRPr="0005749E">
        <w:rPr>
          <w:sz w:val="28"/>
          <w:szCs w:val="28"/>
          <w:lang w:val="en-US"/>
        </w:rPr>
        <w:t>Goddard C. Ethnopragmatics. Understanding Discourse in Cultural Context / C. Goddard. – Berlin: Mouton de Gruyter,2006. – 278 p.</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 xml:space="preserve">Gouvard J. M. Les formes proverbiales / J. M. Gouvard </w:t>
      </w:r>
      <w:r w:rsidRPr="00D52AB2">
        <w:rPr>
          <w:sz w:val="28"/>
          <w:szCs w:val="28"/>
          <w:lang w:val="fr-FR"/>
        </w:rPr>
        <w:t>//</w:t>
      </w:r>
      <w:r w:rsidRPr="0005749E">
        <w:rPr>
          <w:sz w:val="28"/>
          <w:szCs w:val="28"/>
          <w:lang w:val="fr-FR"/>
        </w:rPr>
        <w:t xml:space="preserve"> Langue Française. – 1997.</w:t>
      </w:r>
      <w:r w:rsidRPr="00D52AB2">
        <w:rPr>
          <w:sz w:val="28"/>
          <w:szCs w:val="28"/>
          <w:lang w:val="fr-FR"/>
        </w:rPr>
        <w:t xml:space="preserve"> – </w:t>
      </w:r>
      <w:r w:rsidRPr="0005749E">
        <w:rPr>
          <w:sz w:val="28"/>
          <w:szCs w:val="28"/>
          <w:lang w:val="fr-FR"/>
        </w:rPr>
        <w:t>№</w:t>
      </w:r>
      <w:r w:rsidRPr="00D52AB2">
        <w:rPr>
          <w:sz w:val="28"/>
          <w:szCs w:val="28"/>
          <w:lang w:val="fr-FR"/>
        </w:rPr>
        <w:t xml:space="preserve"> </w:t>
      </w:r>
      <w:r w:rsidRPr="0005749E">
        <w:rPr>
          <w:sz w:val="28"/>
          <w:szCs w:val="28"/>
          <w:lang w:val="fr-FR"/>
        </w:rPr>
        <w:t>110.</w:t>
      </w:r>
      <w:r w:rsidRPr="00D52AB2">
        <w:rPr>
          <w:sz w:val="28"/>
          <w:szCs w:val="28"/>
          <w:lang w:val="fr-FR"/>
        </w:rPr>
        <w:t xml:space="preserve"> – P.</w:t>
      </w:r>
      <w:r w:rsidRPr="0005749E">
        <w:rPr>
          <w:sz w:val="28"/>
          <w:szCs w:val="28"/>
          <w:lang w:val="fr-FR"/>
        </w:rPr>
        <w:t>84-109.</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 xml:space="preserve">Greimas A. J. Idiotismes, proverbes, dictons / A. J. Greimas // Cahiers de Lexicologie. – 1960. – № 2. – </w:t>
      </w:r>
      <w:r w:rsidRPr="00D52AB2">
        <w:rPr>
          <w:sz w:val="28"/>
          <w:szCs w:val="28"/>
        </w:rPr>
        <w:t>Р</w:t>
      </w:r>
      <w:r w:rsidRPr="0005749E">
        <w:rPr>
          <w:sz w:val="28"/>
          <w:szCs w:val="28"/>
          <w:lang w:val="fr-FR"/>
        </w:rPr>
        <w:t>. 41-61.</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 xml:space="preserve">Gresillon A. Polyphonie, proverbes, détournement / A. Gresillon, </w:t>
      </w:r>
      <w:r w:rsidRPr="0005749E">
        <w:rPr>
          <w:sz w:val="28"/>
          <w:szCs w:val="28"/>
          <w:lang w:val="fr-FR"/>
        </w:rPr>
        <w:br w:type="textWrapping" w:clear="all"/>
        <w:t>D. Maingueneau // Langages. – 1984. – №</w:t>
      </w:r>
      <w:r w:rsidRPr="00D52AB2">
        <w:rPr>
          <w:sz w:val="28"/>
          <w:szCs w:val="28"/>
          <w:lang w:val="fr-FR"/>
        </w:rPr>
        <w:t xml:space="preserve"> </w:t>
      </w:r>
      <w:r w:rsidRPr="0005749E">
        <w:rPr>
          <w:sz w:val="28"/>
          <w:szCs w:val="28"/>
          <w:lang w:val="fr-FR"/>
        </w:rPr>
        <w:t xml:space="preserve">73. – </w:t>
      </w:r>
      <w:r w:rsidRPr="00D52AB2">
        <w:rPr>
          <w:sz w:val="28"/>
          <w:szCs w:val="28"/>
        </w:rPr>
        <w:t>Р</w:t>
      </w:r>
      <w:r w:rsidRPr="0005749E">
        <w:rPr>
          <w:sz w:val="28"/>
          <w:szCs w:val="28"/>
          <w:lang w:val="fr-FR"/>
        </w:rPr>
        <w:t>. 112-125.</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Grunig B.-N. Les mots de la publicité. L’architecture du slogan </w:t>
      </w:r>
      <w:r w:rsidRPr="0005749E">
        <w:rPr>
          <w:sz w:val="28"/>
          <w:szCs w:val="28"/>
          <w:lang w:val="fr-FR"/>
        </w:rPr>
        <w:t xml:space="preserve">/ </w:t>
      </w:r>
      <w:r w:rsidRPr="0005749E">
        <w:rPr>
          <w:sz w:val="28"/>
          <w:szCs w:val="28"/>
          <w:lang w:val="fr-FR"/>
        </w:rPr>
        <w:br w:type="textWrapping" w:clear="all"/>
      </w:r>
      <w:r w:rsidRPr="00D52AB2">
        <w:rPr>
          <w:sz w:val="28"/>
          <w:szCs w:val="28"/>
          <w:lang w:val="fr-FR"/>
        </w:rPr>
        <w:t>B.-N.</w:t>
      </w:r>
      <w:r w:rsidRPr="0005749E">
        <w:rPr>
          <w:sz w:val="28"/>
          <w:szCs w:val="28"/>
          <w:lang w:val="fr-FR"/>
        </w:rPr>
        <w:t xml:space="preserve"> </w:t>
      </w:r>
      <w:r w:rsidRPr="00D52AB2">
        <w:rPr>
          <w:sz w:val="28"/>
          <w:szCs w:val="28"/>
          <w:lang w:val="fr-FR"/>
        </w:rPr>
        <w:t>Grunig – P.: Presse du CNRS</w:t>
      </w:r>
      <w:r w:rsidRPr="0005749E">
        <w:rPr>
          <w:sz w:val="28"/>
          <w:szCs w:val="28"/>
          <w:lang w:val="fr-FR"/>
        </w:rPr>
        <w:t>,</w:t>
      </w:r>
      <w:r w:rsidRPr="00D52AB2">
        <w:rPr>
          <w:sz w:val="28"/>
          <w:szCs w:val="28"/>
          <w:lang w:val="fr-FR"/>
        </w:rPr>
        <w:t>1990.</w:t>
      </w:r>
      <w:r w:rsidRPr="0005749E">
        <w:rPr>
          <w:sz w:val="28"/>
          <w:szCs w:val="28"/>
          <w:lang w:val="fr-FR"/>
        </w:rPr>
        <w:t xml:space="preserve"> – 410 </w:t>
      </w:r>
      <w:r w:rsidRPr="00D52AB2">
        <w:rPr>
          <w:sz w:val="28"/>
          <w:szCs w:val="28"/>
        </w:rPr>
        <w:t>р</w:t>
      </w:r>
      <w:r w:rsidRPr="0005749E">
        <w:rPr>
          <w:sz w:val="28"/>
          <w:szCs w:val="28"/>
          <w:lang w:val="fr-FR"/>
        </w:rPr>
        <w:t>.</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lastRenderedPageBreak/>
        <w:t>Guilbert L. La créativite lixicale / L.</w:t>
      </w:r>
      <w:r w:rsidRPr="00D52AB2">
        <w:rPr>
          <w:sz w:val="28"/>
          <w:szCs w:val="28"/>
          <w:lang w:val="fr-FR"/>
        </w:rPr>
        <w:t xml:space="preserve"> </w:t>
      </w:r>
      <w:r w:rsidRPr="0005749E">
        <w:rPr>
          <w:sz w:val="28"/>
          <w:szCs w:val="28"/>
          <w:lang w:val="fr-FR"/>
        </w:rPr>
        <w:t>Guilbert</w:t>
      </w:r>
      <w:r w:rsidRPr="00D52AB2">
        <w:rPr>
          <w:sz w:val="28"/>
          <w:szCs w:val="28"/>
          <w:lang w:val="fr-FR"/>
        </w:rPr>
        <w:t>.</w:t>
      </w:r>
      <w:r w:rsidRPr="0005749E">
        <w:rPr>
          <w:sz w:val="28"/>
          <w:szCs w:val="28"/>
          <w:lang w:val="fr-FR"/>
        </w:rPr>
        <w:t xml:space="preserve"> – P</w:t>
      </w:r>
      <w:r w:rsidRPr="00D52AB2">
        <w:rPr>
          <w:sz w:val="28"/>
          <w:szCs w:val="28"/>
          <w:lang w:val="fr-FR"/>
        </w:rPr>
        <w:t>.</w:t>
      </w:r>
      <w:r w:rsidRPr="0005749E">
        <w:rPr>
          <w:sz w:val="28"/>
          <w:szCs w:val="28"/>
          <w:lang w:val="fr-FR"/>
        </w:rPr>
        <w:t>: Larousse, 1975. – 288 p.</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Guiraud P. Les jeux des mots / P. Guiraud. – P.:PUF, 1976. – 124 p.</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Horacek H. On Expression Metonymic Relations in Multiple Languages / </w:t>
      </w:r>
      <w:r w:rsidRPr="00D52AB2">
        <w:rPr>
          <w:sz w:val="28"/>
          <w:szCs w:val="28"/>
          <w:lang w:val="fr-FR"/>
        </w:rPr>
        <w:br w:type="textWrapping" w:clear="all"/>
        <w:t xml:space="preserve">H. Horacek // Machine Translation. – 1996. – </w:t>
      </w:r>
      <w:r w:rsidRPr="00D52AB2">
        <w:rPr>
          <w:sz w:val="28"/>
          <w:szCs w:val="28"/>
        </w:rPr>
        <w:t>№1</w:t>
      </w:r>
      <w:r w:rsidRPr="00D52AB2">
        <w:rPr>
          <w:sz w:val="28"/>
          <w:szCs w:val="28"/>
          <w:lang w:val="fr-FR"/>
        </w:rPr>
        <w:t>1. – P. 109-158.</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Idiotismes [</w:t>
      </w:r>
      <w:r w:rsidRPr="00D52AB2">
        <w:rPr>
          <w:sz w:val="28"/>
          <w:szCs w:val="28"/>
        </w:rPr>
        <w:t>Електронний</w:t>
      </w:r>
      <w:r w:rsidRPr="00D52AB2">
        <w:rPr>
          <w:sz w:val="28"/>
          <w:szCs w:val="28"/>
          <w:lang w:val="fr-FR"/>
        </w:rPr>
        <w:t xml:space="preserve"> </w:t>
      </w:r>
      <w:r w:rsidRPr="00D52AB2">
        <w:rPr>
          <w:sz w:val="28"/>
          <w:szCs w:val="28"/>
        </w:rPr>
        <w:t>ресурс</w:t>
      </w:r>
      <w:r w:rsidRPr="00D52AB2">
        <w:rPr>
          <w:sz w:val="28"/>
          <w:szCs w:val="28"/>
          <w:lang w:val="fr-FR"/>
        </w:rPr>
        <w:t>]</w:t>
      </w:r>
      <w:r w:rsidRPr="0005749E">
        <w:rPr>
          <w:sz w:val="28"/>
          <w:szCs w:val="28"/>
          <w:lang w:val="fr-FR"/>
        </w:rPr>
        <w:t xml:space="preserve"> </w:t>
      </w:r>
      <w:r w:rsidRPr="00D52AB2">
        <w:rPr>
          <w:sz w:val="28"/>
          <w:szCs w:val="28"/>
          <w:lang w:val="fr-FR"/>
        </w:rPr>
        <w:t xml:space="preserve">// Wikipédia. Encyclopédie libre. – </w:t>
      </w:r>
      <w:r w:rsidRPr="00D52AB2">
        <w:rPr>
          <w:sz w:val="28"/>
          <w:szCs w:val="28"/>
        </w:rPr>
        <w:t>Режим</w:t>
      </w:r>
      <w:r w:rsidRPr="00D52AB2">
        <w:rPr>
          <w:sz w:val="28"/>
          <w:szCs w:val="28"/>
          <w:lang w:val="fr-FR"/>
        </w:rPr>
        <w:t xml:space="preserve"> </w:t>
      </w:r>
      <w:r w:rsidRPr="00D52AB2">
        <w:rPr>
          <w:sz w:val="28"/>
          <w:szCs w:val="28"/>
        </w:rPr>
        <w:t>доступу</w:t>
      </w:r>
      <w:r w:rsidRPr="00D52AB2">
        <w:rPr>
          <w:sz w:val="28"/>
          <w:szCs w:val="28"/>
          <w:lang w:val="fr-FR"/>
        </w:rPr>
        <w:t xml:space="preserve">: </w:t>
      </w:r>
      <w:hyperlink r:id="rId69" w:history="1">
        <w:r w:rsidRPr="0005749E">
          <w:rPr>
            <w:rStyle w:val="af0"/>
            <w:sz w:val="28"/>
            <w:szCs w:val="28"/>
            <w:lang w:val="fr-FR"/>
          </w:rPr>
          <w:t>http://fr.wikipedia.org/wiki/Idiotisme</w:t>
        </w:r>
      </w:hyperlink>
      <w:r w:rsidRPr="00D52AB2">
        <w:rPr>
          <w:sz w:val="28"/>
          <w:szCs w:val="28"/>
          <w:lang w:val="fr-FR"/>
        </w:rPr>
        <w:t>.</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 xml:space="preserve">Johnson M. The Body in the Mind. The Bodily Bases of Meaning, Imagination, and Reason / M. Johnson. – Chicago; L.: University of Chicago Press, </w:t>
      </w:r>
      <w:r w:rsidRPr="00D52AB2">
        <w:rPr>
          <w:sz w:val="28"/>
          <w:szCs w:val="28"/>
          <w:lang w:val="en-US"/>
        </w:rPr>
        <w:br w:type="textWrapping" w:clear="all"/>
        <w:t>1987. – 227 p.</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Johnstone H.</w:t>
      </w:r>
      <w:r w:rsidRPr="0005749E">
        <w:rPr>
          <w:sz w:val="28"/>
          <w:szCs w:val="28"/>
          <w:lang w:val="en-US"/>
        </w:rPr>
        <w:t xml:space="preserve"> </w:t>
      </w:r>
      <w:r w:rsidRPr="00D52AB2">
        <w:rPr>
          <w:sz w:val="28"/>
          <w:szCs w:val="28"/>
          <w:lang w:val="en-US"/>
        </w:rPr>
        <w:t xml:space="preserve">W. Some Reflection on Argumentation </w:t>
      </w:r>
      <w:r w:rsidRPr="0005749E">
        <w:rPr>
          <w:sz w:val="28"/>
          <w:szCs w:val="28"/>
          <w:lang w:val="en-US"/>
        </w:rPr>
        <w:t xml:space="preserve">/ </w:t>
      </w:r>
      <w:r w:rsidRPr="00D52AB2">
        <w:rPr>
          <w:sz w:val="28"/>
          <w:szCs w:val="28"/>
          <w:lang w:val="en-US"/>
        </w:rPr>
        <w:t>H.</w:t>
      </w:r>
      <w:r w:rsidRPr="0005749E">
        <w:rPr>
          <w:sz w:val="28"/>
          <w:szCs w:val="28"/>
          <w:lang w:val="en-US"/>
        </w:rPr>
        <w:t xml:space="preserve"> </w:t>
      </w:r>
      <w:r w:rsidRPr="00D52AB2">
        <w:rPr>
          <w:sz w:val="28"/>
          <w:szCs w:val="28"/>
          <w:lang w:val="en-US"/>
        </w:rPr>
        <w:t>W. Johnstone // Philosophy, Rhetoric and Argumentation. –</w:t>
      </w:r>
      <w:r w:rsidRPr="0005749E">
        <w:rPr>
          <w:sz w:val="28"/>
          <w:szCs w:val="28"/>
          <w:lang w:val="en-US"/>
        </w:rPr>
        <w:t xml:space="preserve"> </w:t>
      </w:r>
      <w:r w:rsidRPr="00D52AB2">
        <w:rPr>
          <w:sz w:val="28"/>
          <w:szCs w:val="28"/>
          <w:lang w:val="en-US"/>
        </w:rPr>
        <w:t>1965. –</w:t>
      </w:r>
      <w:r w:rsidRPr="0005749E">
        <w:rPr>
          <w:sz w:val="28"/>
          <w:szCs w:val="28"/>
          <w:lang w:val="en-US"/>
        </w:rPr>
        <w:t xml:space="preserve"> </w:t>
      </w:r>
      <w:r w:rsidRPr="00D52AB2">
        <w:rPr>
          <w:sz w:val="28"/>
          <w:szCs w:val="28"/>
        </w:rPr>
        <w:t>Р</w:t>
      </w:r>
      <w:r w:rsidRPr="0005749E">
        <w:rPr>
          <w:sz w:val="28"/>
          <w:szCs w:val="28"/>
          <w:lang w:val="en-US"/>
        </w:rPr>
        <w:t>.</w:t>
      </w:r>
      <w:r w:rsidRPr="00D52AB2">
        <w:rPr>
          <w:sz w:val="28"/>
          <w:szCs w:val="28"/>
          <w:lang w:val="en-US"/>
        </w:rPr>
        <w:t xml:space="preserve"> 130-142.</w:t>
      </w:r>
    </w:p>
    <w:p w:rsidR="00540A7D" w:rsidRPr="00D52AB2" w:rsidRDefault="00540A7D" w:rsidP="00D1122B">
      <w:pPr>
        <w:numPr>
          <w:ilvl w:val="0"/>
          <w:numId w:val="60"/>
        </w:numPr>
        <w:suppressAutoHyphens w:val="0"/>
        <w:spacing w:line="360" w:lineRule="auto"/>
        <w:jc w:val="both"/>
        <w:rPr>
          <w:sz w:val="28"/>
          <w:szCs w:val="28"/>
        </w:rPr>
      </w:pPr>
      <w:r w:rsidRPr="00D52AB2">
        <w:rPr>
          <w:sz w:val="28"/>
        </w:rPr>
        <w:t>Kerbrat-Orecchioni C. La connotatio</w:t>
      </w:r>
      <w:r w:rsidRPr="00D52AB2">
        <w:rPr>
          <w:sz w:val="28"/>
          <w:lang w:val="fr-FR"/>
        </w:rPr>
        <w:t>n</w:t>
      </w:r>
      <w:r w:rsidRPr="00D52AB2">
        <w:rPr>
          <w:sz w:val="28"/>
        </w:rPr>
        <w:t xml:space="preserve"> / C.</w:t>
      </w:r>
      <w:r w:rsidRPr="00D52AB2">
        <w:rPr>
          <w:sz w:val="28"/>
          <w:lang w:val="fr-FR"/>
        </w:rPr>
        <w:t xml:space="preserve"> </w:t>
      </w:r>
      <w:r w:rsidRPr="00D52AB2">
        <w:rPr>
          <w:sz w:val="28"/>
        </w:rPr>
        <w:t>Kerbrat-Orecchioni</w:t>
      </w:r>
      <w:r w:rsidRPr="00D52AB2">
        <w:rPr>
          <w:sz w:val="28"/>
          <w:lang w:val="fr-FR"/>
        </w:rPr>
        <w:t xml:space="preserve">. </w:t>
      </w:r>
      <w:r w:rsidRPr="00D52AB2">
        <w:rPr>
          <w:sz w:val="28"/>
        </w:rPr>
        <w:t>– Lyon</w:t>
      </w:r>
      <w:r w:rsidRPr="00D52AB2">
        <w:rPr>
          <w:sz w:val="28"/>
          <w:lang w:val="fr-FR"/>
        </w:rPr>
        <w:t>:</w:t>
      </w:r>
      <w:r w:rsidRPr="00D52AB2">
        <w:rPr>
          <w:sz w:val="28"/>
        </w:rPr>
        <w:t xml:space="preserve"> Presse Universitaire de Lyon, 1977. – 256 р.</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Kerbrat-Orecchioni</w:t>
      </w:r>
      <w:r w:rsidRPr="00D52AB2">
        <w:rPr>
          <w:sz w:val="28"/>
          <w:szCs w:val="28"/>
          <w:lang w:val="fr-FR"/>
        </w:rPr>
        <w:t xml:space="preserve"> C. </w:t>
      </w:r>
      <w:r w:rsidRPr="00D52AB2">
        <w:rPr>
          <w:sz w:val="28"/>
          <w:szCs w:val="28"/>
        </w:rPr>
        <w:t xml:space="preserve">Le discours en interaction / </w:t>
      </w:r>
      <w:r w:rsidRPr="00D52AB2">
        <w:rPr>
          <w:sz w:val="28"/>
          <w:szCs w:val="28"/>
          <w:lang w:val="fr-FR"/>
        </w:rPr>
        <w:t xml:space="preserve">C. </w:t>
      </w:r>
      <w:r w:rsidRPr="00D52AB2">
        <w:rPr>
          <w:sz w:val="28"/>
          <w:szCs w:val="28"/>
        </w:rPr>
        <w:t>Kerbrat-Orecchioni</w:t>
      </w:r>
      <w:r w:rsidRPr="00D52AB2">
        <w:rPr>
          <w:sz w:val="28"/>
          <w:szCs w:val="28"/>
          <w:lang w:val="fr-FR"/>
        </w:rPr>
        <w:t xml:space="preserve">. – </w:t>
      </w:r>
      <w:r w:rsidRPr="00D52AB2">
        <w:rPr>
          <w:sz w:val="28"/>
          <w:szCs w:val="28"/>
          <w:lang w:val="fr-FR"/>
        </w:rPr>
        <w:br w:type="textWrapping" w:clear="all"/>
      </w:r>
      <w:r w:rsidRPr="00D52AB2">
        <w:rPr>
          <w:sz w:val="28"/>
          <w:szCs w:val="28"/>
        </w:rPr>
        <w:t>P.</w:t>
      </w:r>
      <w:r w:rsidRPr="00D52AB2">
        <w:rPr>
          <w:sz w:val="28"/>
          <w:szCs w:val="28"/>
          <w:lang w:val="fr-FR"/>
        </w:rPr>
        <w:t xml:space="preserve">: </w:t>
      </w:r>
      <w:r w:rsidRPr="00D52AB2">
        <w:rPr>
          <w:sz w:val="28"/>
          <w:szCs w:val="28"/>
        </w:rPr>
        <w:t>Armand Colin, 2005.</w:t>
      </w:r>
      <w:r w:rsidRPr="00D52AB2">
        <w:rPr>
          <w:sz w:val="28"/>
          <w:szCs w:val="28"/>
          <w:lang w:val="fr-FR"/>
        </w:rPr>
        <w:t xml:space="preserve"> –</w:t>
      </w:r>
      <w:r w:rsidRPr="00D52AB2">
        <w:rPr>
          <w:sz w:val="28"/>
          <w:szCs w:val="28"/>
        </w:rPr>
        <w:t xml:space="preserve"> 368</w:t>
      </w:r>
      <w:r w:rsidRPr="00D52AB2">
        <w:rPr>
          <w:sz w:val="28"/>
          <w:szCs w:val="28"/>
          <w:lang w:val="fr-FR"/>
        </w:rPr>
        <w:t xml:space="preserve"> p.</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lang w:val="fr-FR"/>
        </w:rPr>
        <w:t xml:space="preserve">Kerbrat-Orecchioni C. L’énonciation. De la subjectivité dans le langage / </w:t>
      </w:r>
      <w:r w:rsidRPr="0005749E">
        <w:rPr>
          <w:sz w:val="28"/>
          <w:lang w:val="fr-FR"/>
        </w:rPr>
        <w:br w:type="textWrapping" w:clear="all"/>
        <w:t>C.</w:t>
      </w:r>
      <w:r w:rsidRPr="00D52AB2">
        <w:rPr>
          <w:sz w:val="28"/>
          <w:lang w:val="fr-FR"/>
        </w:rPr>
        <w:t xml:space="preserve"> </w:t>
      </w:r>
      <w:r w:rsidRPr="0005749E">
        <w:rPr>
          <w:sz w:val="28"/>
          <w:lang w:val="fr-FR"/>
        </w:rPr>
        <w:t>Kerbrat-Orecchioni</w:t>
      </w:r>
      <w:r w:rsidRPr="00D52AB2">
        <w:rPr>
          <w:sz w:val="28"/>
          <w:lang w:val="fr-FR"/>
        </w:rPr>
        <w:t>.</w:t>
      </w:r>
      <w:r w:rsidRPr="0005749E">
        <w:rPr>
          <w:sz w:val="28"/>
          <w:lang w:val="fr-FR"/>
        </w:rPr>
        <w:t xml:space="preserve"> – P</w:t>
      </w:r>
      <w:r w:rsidRPr="00D52AB2">
        <w:rPr>
          <w:sz w:val="28"/>
          <w:lang w:val="fr-FR"/>
        </w:rPr>
        <w:t>.</w:t>
      </w:r>
      <w:r w:rsidRPr="0005749E">
        <w:rPr>
          <w:sz w:val="28"/>
          <w:lang w:val="fr-FR"/>
        </w:rPr>
        <w:t xml:space="preserve">: Armand Colin, </w:t>
      </w:r>
      <w:r w:rsidRPr="00D52AB2">
        <w:rPr>
          <w:sz w:val="28"/>
          <w:lang w:val="fr-FR"/>
        </w:rPr>
        <w:t>2002</w:t>
      </w:r>
      <w:r w:rsidRPr="0005749E">
        <w:rPr>
          <w:sz w:val="28"/>
          <w:lang w:val="fr-FR"/>
        </w:rPr>
        <w:t>. – 2</w:t>
      </w:r>
      <w:r w:rsidRPr="00D52AB2">
        <w:rPr>
          <w:sz w:val="28"/>
          <w:lang w:val="fr-FR"/>
        </w:rPr>
        <w:t>67</w:t>
      </w:r>
      <w:r w:rsidRPr="0005749E">
        <w:rPr>
          <w:sz w:val="28"/>
          <w:lang w:val="fr-FR"/>
        </w:rPr>
        <w:t xml:space="preserve"> </w:t>
      </w:r>
      <w:r w:rsidRPr="00D52AB2">
        <w:rPr>
          <w:sz w:val="28"/>
        </w:rPr>
        <w:t>р</w:t>
      </w:r>
      <w:r w:rsidRPr="0005749E">
        <w:rPr>
          <w:sz w:val="28"/>
          <w:lang w:val="fr-FR"/>
        </w:rPr>
        <w:t>.</w:t>
      </w:r>
    </w:p>
    <w:p w:rsidR="00540A7D" w:rsidRPr="00D52AB2" w:rsidRDefault="00540A7D" w:rsidP="00D1122B">
      <w:pPr>
        <w:numPr>
          <w:ilvl w:val="0"/>
          <w:numId w:val="60"/>
        </w:numPr>
        <w:suppressAutoHyphens w:val="0"/>
        <w:spacing w:line="360" w:lineRule="auto"/>
        <w:jc w:val="both"/>
        <w:rPr>
          <w:sz w:val="28"/>
          <w:szCs w:val="28"/>
        </w:rPr>
      </w:pPr>
      <w:r w:rsidRPr="0005749E">
        <w:rPr>
          <w:sz w:val="28"/>
          <w:lang w:val="fr-FR"/>
        </w:rPr>
        <w:t xml:space="preserve">Kerbrat-Orecchioni C. </w:t>
      </w:r>
      <w:r w:rsidRPr="00D52AB2">
        <w:rPr>
          <w:sz w:val="28"/>
          <w:lang w:val="fr-FR"/>
        </w:rPr>
        <w:t xml:space="preserve">Les actes de langage dans le discours: théorie et fonctionnement. "Quand dire, c’est faire": un travail de synthèse sur la pragmatique conversationnelle / </w:t>
      </w:r>
      <w:r w:rsidRPr="0005749E">
        <w:rPr>
          <w:sz w:val="28"/>
          <w:lang w:val="fr-FR"/>
        </w:rPr>
        <w:t>C.</w:t>
      </w:r>
      <w:r w:rsidRPr="00D52AB2">
        <w:rPr>
          <w:sz w:val="28"/>
          <w:lang w:val="fr-FR"/>
        </w:rPr>
        <w:t xml:space="preserve"> </w:t>
      </w:r>
      <w:r w:rsidRPr="0005749E">
        <w:rPr>
          <w:sz w:val="28"/>
          <w:lang w:val="fr-FR"/>
        </w:rPr>
        <w:t>Kerbrat-Orecchioni</w:t>
      </w:r>
      <w:r w:rsidRPr="00D52AB2">
        <w:rPr>
          <w:sz w:val="28"/>
          <w:lang w:val="fr-FR"/>
        </w:rPr>
        <w:t>.</w:t>
      </w:r>
      <w:r w:rsidRPr="0005749E">
        <w:rPr>
          <w:sz w:val="28"/>
          <w:lang w:val="fr-FR"/>
        </w:rPr>
        <w:t xml:space="preserve"> </w:t>
      </w:r>
      <w:r w:rsidRPr="00D52AB2">
        <w:rPr>
          <w:sz w:val="28"/>
          <w:lang w:val="fr-FR"/>
        </w:rPr>
        <w:t>– P.: Ed. Nathan / VUEF, 2001. – 200 p.</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Kleiber G. Les proverbes : des dénominations d’un type très très spécial /</w:t>
      </w:r>
      <w:r w:rsidRPr="00D52AB2">
        <w:rPr>
          <w:sz w:val="28"/>
          <w:szCs w:val="28"/>
          <w:lang w:val="fr-FR"/>
        </w:rPr>
        <w:t xml:space="preserve"> </w:t>
      </w:r>
      <w:r w:rsidRPr="00D52AB2">
        <w:rPr>
          <w:sz w:val="28"/>
          <w:szCs w:val="28"/>
          <w:lang w:val="fr-FR"/>
        </w:rPr>
        <w:br w:type="textWrapping" w:clear="all"/>
      </w:r>
      <w:r w:rsidRPr="0005749E">
        <w:rPr>
          <w:sz w:val="28"/>
          <w:szCs w:val="28"/>
          <w:lang w:val="fr-FR"/>
        </w:rPr>
        <w:t>G. Kleiber // Langue Française. – 1999. – №</w:t>
      </w:r>
      <w:r w:rsidRPr="00D52AB2">
        <w:rPr>
          <w:sz w:val="28"/>
          <w:szCs w:val="28"/>
          <w:lang w:val="fr-FR"/>
        </w:rPr>
        <w:t xml:space="preserve"> </w:t>
      </w:r>
      <w:r w:rsidRPr="0005749E">
        <w:rPr>
          <w:sz w:val="28"/>
          <w:szCs w:val="28"/>
          <w:lang w:val="fr-FR"/>
        </w:rPr>
        <w:t xml:space="preserve">123. – </w:t>
      </w:r>
      <w:r w:rsidRPr="00D52AB2">
        <w:rPr>
          <w:sz w:val="28"/>
          <w:szCs w:val="28"/>
        </w:rPr>
        <w:t>Р</w:t>
      </w:r>
      <w:r w:rsidRPr="0005749E">
        <w:rPr>
          <w:sz w:val="28"/>
          <w:szCs w:val="28"/>
          <w:lang w:val="fr-FR"/>
        </w:rPr>
        <w:t>.</w:t>
      </w:r>
      <w:r w:rsidRPr="00D52AB2">
        <w:rPr>
          <w:sz w:val="28"/>
          <w:szCs w:val="28"/>
          <w:lang w:val="fr-FR"/>
        </w:rPr>
        <w:t xml:space="preserve"> </w:t>
      </w:r>
      <w:r w:rsidRPr="0005749E">
        <w:rPr>
          <w:sz w:val="28"/>
          <w:szCs w:val="28"/>
          <w:lang w:val="fr-FR"/>
        </w:rPr>
        <w:t>52-68.</w:t>
      </w:r>
    </w:p>
    <w:p w:rsidR="00540A7D" w:rsidRPr="0005749E"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Kleiber G. Problème sémantiques: la polysémie en question</w:t>
      </w:r>
      <w:r w:rsidRPr="0005749E">
        <w:rPr>
          <w:sz w:val="28"/>
          <w:szCs w:val="28"/>
          <w:lang w:val="fr-FR"/>
        </w:rPr>
        <w:t xml:space="preserve"> / </w:t>
      </w:r>
      <w:r w:rsidRPr="0005749E">
        <w:rPr>
          <w:sz w:val="28"/>
          <w:szCs w:val="28"/>
          <w:lang w:val="fr-FR"/>
        </w:rPr>
        <w:br w:type="textWrapping" w:clear="all"/>
      </w:r>
      <w:r w:rsidRPr="00D52AB2">
        <w:rPr>
          <w:sz w:val="28"/>
          <w:szCs w:val="28"/>
          <w:lang w:val="fr-FR"/>
        </w:rPr>
        <w:t xml:space="preserve">G. Kleiber. – Villeneuve d’Ascq: Presses universitaires du Septentrion, </w:t>
      </w:r>
      <w:r w:rsidRPr="00D52AB2">
        <w:rPr>
          <w:sz w:val="28"/>
          <w:szCs w:val="28"/>
          <w:lang w:val="fr-FR"/>
        </w:rPr>
        <w:br w:type="textWrapping" w:clear="all"/>
        <w:t>1999. – 233 p.</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Kleiber G. Sur le sens des proverbes</w:t>
      </w:r>
      <w:r w:rsidRPr="00D52AB2">
        <w:rPr>
          <w:sz w:val="28"/>
          <w:lang w:val="fr-FR"/>
        </w:rPr>
        <w:t xml:space="preserve"> </w:t>
      </w:r>
      <w:r w:rsidRPr="0005749E">
        <w:rPr>
          <w:sz w:val="28"/>
          <w:lang w:val="fr-FR"/>
        </w:rPr>
        <w:t xml:space="preserve">/ G. Kleiber // Langage, 2000. – </w:t>
      </w:r>
      <w:r w:rsidRPr="0005749E">
        <w:rPr>
          <w:sz w:val="28"/>
          <w:lang w:val="fr-FR"/>
        </w:rPr>
        <w:br w:type="textWrapping" w:clear="all"/>
        <w:t>№</w:t>
      </w:r>
      <w:r w:rsidRPr="00D52AB2">
        <w:rPr>
          <w:sz w:val="28"/>
          <w:lang w:val="fr-FR"/>
        </w:rPr>
        <w:t xml:space="preserve"> </w:t>
      </w:r>
      <w:r w:rsidRPr="0005749E">
        <w:rPr>
          <w:sz w:val="28"/>
          <w:lang w:val="fr-FR"/>
        </w:rPr>
        <w:t xml:space="preserve">139. – </w:t>
      </w:r>
      <w:r w:rsidRPr="00D52AB2">
        <w:rPr>
          <w:sz w:val="28"/>
        </w:rPr>
        <w:t>Р</w:t>
      </w:r>
      <w:r w:rsidRPr="0005749E">
        <w:rPr>
          <w:sz w:val="28"/>
          <w:lang w:val="fr-FR"/>
        </w:rPr>
        <w:t>.</w:t>
      </w:r>
      <w:r w:rsidRPr="00D52AB2">
        <w:rPr>
          <w:sz w:val="28"/>
          <w:lang w:val="fr-FR"/>
        </w:rPr>
        <w:t xml:space="preserve"> </w:t>
      </w:r>
      <w:r w:rsidRPr="0005749E">
        <w:rPr>
          <w:sz w:val="28"/>
          <w:lang w:val="fr-FR"/>
        </w:rPr>
        <w:t>39-58.</w:t>
      </w:r>
    </w:p>
    <w:p w:rsidR="00540A7D" w:rsidRPr="0005749E" w:rsidRDefault="00540A7D" w:rsidP="00D1122B">
      <w:pPr>
        <w:numPr>
          <w:ilvl w:val="0"/>
          <w:numId w:val="60"/>
        </w:numPr>
        <w:suppressAutoHyphens w:val="0"/>
        <w:spacing w:line="360" w:lineRule="auto"/>
        <w:jc w:val="both"/>
        <w:rPr>
          <w:sz w:val="28"/>
          <w:szCs w:val="28"/>
          <w:lang w:val="en-US"/>
        </w:rPr>
      </w:pPr>
      <w:r w:rsidRPr="0005749E">
        <w:rPr>
          <w:sz w:val="28"/>
          <w:szCs w:val="28"/>
          <w:lang w:val="en-US"/>
        </w:rPr>
        <w:t>Koller V. Metaphor and Gender in Business Media Discourse: A Critical Cognitive Study / V. Koller. – Basingstoke and New York: Palgrave Macmillan, 2004. – 256 p.</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lastRenderedPageBreak/>
        <w:t>Kress G. Text and Discourse / G. Kress // Handbook of Discourse Analysis. – 1985. – Vol. 4: Discourse Analysis in Society. – P. 27-42.</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Lakoff</w:t>
      </w:r>
      <w:r w:rsidRPr="0005749E">
        <w:rPr>
          <w:sz w:val="28"/>
          <w:szCs w:val="28"/>
          <w:lang w:val="en-US"/>
        </w:rPr>
        <w:t xml:space="preserve"> </w:t>
      </w:r>
      <w:r w:rsidRPr="00D52AB2">
        <w:rPr>
          <w:sz w:val="28"/>
          <w:szCs w:val="28"/>
          <w:lang w:val="en-US"/>
        </w:rPr>
        <w:t>G</w:t>
      </w:r>
      <w:r w:rsidRPr="0005749E">
        <w:rPr>
          <w:sz w:val="28"/>
          <w:szCs w:val="28"/>
          <w:lang w:val="en-US"/>
        </w:rPr>
        <w:t xml:space="preserve">. </w:t>
      </w:r>
      <w:r w:rsidRPr="00D52AB2">
        <w:rPr>
          <w:sz w:val="28"/>
          <w:szCs w:val="28"/>
          <w:lang w:val="en-US"/>
        </w:rPr>
        <w:t>The</w:t>
      </w:r>
      <w:r w:rsidRPr="0005749E">
        <w:rPr>
          <w:sz w:val="28"/>
          <w:szCs w:val="28"/>
          <w:lang w:val="en-US"/>
        </w:rPr>
        <w:t xml:space="preserve"> </w:t>
      </w:r>
      <w:r w:rsidRPr="00D52AB2">
        <w:rPr>
          <w:sz w:val="28"/>
          <w:szCs w:val="28"/>
          <w:lang w:val="en-US"/>
        </w:rPr>
        <w:t>Contemporary</w:t>
      </w:r>
      <w:r w:rsidRPr="0005749E">
        <w:rPr>
          <w:sz w:val="28"/>
          <w:szCs w:val="28"/>
          <w:lang w:val="en-US"/>
        </w:rPr>
        <w:t xml:space="preserve"> </w:t>
      </w:r>
      <w:r w:rsidRPr="00D52AB2">
        <w:rPr>
          <w:sz w:val="28"/>
          <w:szCs w:val="28"/>
          <w:lang w:val="en-US"/>
        </w:rPr>
        <w:t>Theory</w:t>
      </w:r>
      <w:r w:rsidRPr="0005749E">
        <w:rPr>
          <w:sz w:val="28"/>
          <w:szCs w:val="28"/>
          <w:lang w:val="en-US"/>
        </w:rPr>
        <w:t xml:space="preserve"> </w:t>
      </w:r>
      <w:r w:rsidRPr="00D52AB2">
        <w:rPr>
          <w:sz w:val="28"/>
          <w:szCs w:val="28"/>
          <w:lang w:val="en-US"/>
        </w:rPr>
        <w:t>of</w:t>
      </w:r>
      <w:r w:rsidRPr="0005749E">
        <w:rPr>
          <w:sz w:val="28"/>
          <w:szCs w:val="28"/>
          <w:lang w:val="en-US"/>
        </w:rPr>
        <w:t xml:space="preserve"> </w:t>
      </w:r>
      <w:r w:rsidRPr="00D52AB2">
        <w:rPr>
          <w:sz w:val="28"/>
          <w:szCs w:val="28"/>
          <w:lang w:val="en-US"/>
        </w:rPr>
        <w:t>Metaphor</w:t>
      </w:r>
      <w:r w:rsidRPr="0005749E">
        <w:rPr>
          <w:sz w:val="28"/>
          <w:szCs w:val="28"/>
          <w:lang w:val="en-US"/>
        </w:rPr>
        <w:t xml:space="preserve"> [</w:t>
      </w:r>
      <w:r w:rsidRPr="00D52AB2">
        <w:rPr>
          <w:sz w:val="28"/>
          <w:szCs w:val="28"/>
        </w:rPr>
        <w:t>Електронний</w:t>
      </w:r>
      <w:r w:rsidRPr="0005749E">
        <w:rPr>
          <w:sz w:val="28"/>
          <w:szCs w:val="28"/>
          <w:lang w:val="en-US"/>
        </w:rPr>
        <w:t xml:space="preserve"> </w:t>
      </w:r>
      <w:r w:rsidRPr="00D52AB2">
        <w:rPr>
          <w:sz w:val="28"/>
          <w:szCs w:val="28"/>
        </w:rPr>
        <w:t>ресурс</w:t>
      </w:r>
      <w:r w:rsidRPr="0005749E">
        <w:rPr>
          <w:sz w:val="28"/>
          <w:szCs w:val="28"/>
          <w:lang w:val="en-US"/>
        </w:rPr>
        <w:t>] / (</w:t>
      </w:r>
      <w:r w:rsidRPr="00D52AB2">
        <w:rPr>
          <w:sz w:val="28"/>
          <w:szCs w:val="28"/>
          <w:lang w:val="en-US"/>
        </w:rPr>
        <w:t>c</w:t>
      </w:r>
      <w:r w:rsidRPr="0005749E">
        <w:rPr>
          <w:sz w:val="28"/>
          <w:szCs w:val="28"/>
          <w:lang w:val="en-US"/>
        </w:rPr>
        <w:t xml:space="preserve">) </w:t>
      </w:r>
      <w:r w:rsidRPr="00D52AB2">
        <w:rPr>
          <w:sz w:val="28"/>
          <w:szCs w:val="28"/>
          <w:lang w:val="en-US"/>
        </w:rPr>
        <w:t>Copyright</w:t>
      </w:r>
      <w:r w:rsidRPr="0005749E">
        <w:rPr>
          <w:sz w:val="28"/>
          <w:szCs w:val="28"/>
          <w:lang w:val="en-US"/>
        </w:rPr>
        <w:t xml:space="preserve"> </w:t>
      </w:r>
      <w:r w:rsidRPr="00D52AB2">
        <w:rPr>
          <w:sz w:val="28"/>
          <w:szCs w:val="28"/>
          <w:lang w:val="en-US"/>
        </w:rPr>
        <w:t>George</w:t>
      </w:r>
      <w:r w:rsidRPr="0005749E">
        <w:rPr>
          <w:sz w:val="28"/>
          <w:szCs w:val="28"/>
          <w:lang w:val="en-US"/>
        </w:rPr>
        <w:t xml:space="preserve"> </w:t>
      </w:r>
      <w:r w:rsidRPr="00D52AB2">
        <w:rPr>
          <w:sz w:val="28"/>
          <w:szCs w:val="28"/>
          <w:lang w:val="en-US"/>
        </w:rPr>
        <w:t>Lakoff</w:t>
      </w:r>
      <w:r w:rsidRPr="0005749E">
        <w:rPr>
          <w:sz w:val="28"/>
          <w:szCs w:val="28"/>
          <w:lang w:val="en-US"/>
        </w:rPr>
        <w:t xml:space="preserve">, 1992. – </w:t>
      </w:r>
      <w:r w:rsidRPr="00D52AB2">
        <w:rPr>
          <w:sz w:val="28"/>
          <w:szCs w:val="28"/>
        </w:rPr>
        <w:t>Режим</w:t>
      </w:r>
      <w:r w:rsidRPr="0005749E">
        <w:rPr>
          <w:sz w:val="28"/>
          <w:szCs w:val="28"/>
          <w:lang w:val="en-US"/>
        </w:rPr>
        <w:t xml:space="preserve"> </w:t>
      </w:r>
      <w:r w:rsidRPr="00D52AB2">
        <w:rPr>
          <w:sz w:val="28"/>
          <w:szCs w:val="28"/>
        </w:rPr>
        <w:t>доступу</w:t>
      </w:r>
      <w:r w:rsidRPr="0005749E">
        <w:rPr>
          <w:sz w:val="28"/>
          <w:szCs w:val="28"/>
          <w:lang w:val="en-US"/>
        </w:rPr>
        <w:t xml:space="preserve">: </w:t>
      </w:r>
      <w:hyperlink r:id="rId70" w:history="1">
        <w:r w:rsidRPr="0005749E">
          <w:rPr>
            <w:rStyle w:val="af0"/>
            <w:sz w:val="28"/>
            <w:szCs w:val="28"/>
            <w:lang w:val="en-US"/>
          </w:rPr>
          <w:t>http://www.ac.wwu.edu/</w:t>
        </w:r>
        <w:r w:rsidRPr="00D52AB2">
          <w:rPr>
            <w:rStyle w:val="af0"/>
            <w:sz w:val="28"/>
            <w:szCs w:val="28"/>
            <w:lang w:val="en-US"/>
          </w:rPr>
          <w:t xml:space="preserve"> </w:t>
        </w:r>
        <w:r w:rsidRPr="0005749E">
          <w:rPr>
            <w:rStyle w:val="af0"/>
            <w:sz w:val="28"/>
            <w:szCs w:val="28"/>
            <w:lang w:val="en-US"/>
          </w:rPr>
          <w:t>~market/semiotic/lkof_met.html</w:t>
        </w:r>
      </w:hyperlink>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lang w:val="en-US"/>
        </w:rPr>
        <w:t>Lakoff G. Metaphors We Live By</w:t>
      </w:r>
      <w:r w:rsidRPr="0005749E">
        <w:rPr>
          <w:sz w:val="28"/>
          <w:szCs w:val="28"/>
          <w:lang w:val="en-US"/>
        </w:rPr>
        <w:t xml:space="preserve"> /</w:t>
      </w:r>
      <w:r w:rsidRPr="00D52AB2">
        <w:rPr>
          <w:sz w:val="28"/>
          <w:szCs w:val="28"/>
          <w:lang w:val="en-US"/>
        </w:rPr>
        <w:t xml:space="preserve"> G.</w:t>
      </w:r>
      <w:r w:rsidRPr="0005749E">
        <w:rPr>
          <w:sz w:val="28"/>
          <w:szCs w:val="28"/>
          <w:lang w:val="en-US"/>
        </w:rPr>
        <w:t xml:space="preserve"> </w:t>
      </w:r>
      <w:r w:rsidRPr="00D52AB2">
        <w:rPr>
          <w:sz w:val="28"/>
          <w:szCs w:val="28"/>
          <w:lang w:val="en-US"/>
        </w:rPr>
        <w:t>Lakoff, M.</w:t>
      </w:r>
      <w:r w:rsidRPr="0005749E">
        <w:rPr>
          <w:sz w:val="28"/>
          <w:szCs w:val="28"/>
          <w:lang w:val="en-US"/>
        </w:rPr>
        <w:t xml:space="preserve"> </w:t>
      </w:r>
      <w:r w:rsidRPr="00D52AB2">
        <w:rPr>
          <w:sz w:val="28"/>
          <w:szCs w:val="28"/>
          <w:lang w:val="en-US"/>
        </w:rPr>
        <w:t>Johnson</w:t>
      </w:r>
      <w:r w:rsidRPr="0005749E">
        <w:rPr>
          <w:sz w:val="28"/>
          <w:szCs w:val="28"/>
          <w:lang w:val="en-US"/>
        </w:rPr>
        <w:t>.</w:t>
      </w:r>
      <w:r w:rsidRPr="00D52AB2">
        <w:rPr>
          <w:sz w:val="28"/>
          <w:szCs w:val="28"/>
          <w:lang w:val="en-US"/>
        </w:rPr>
        <w:t xml:space="preserve"> – Chicago: Chicago Univ. Press, 1980. –</w:t>
      </w:r>
      <w:r w:rsidRPr="00D52AB2">
        <w:rPr>
          <w:sz w:val="28"/>
          <w:szCs w:val="28"/>
        </w:rPr>
        <w:t xml:space="preserve"> </w:t>
      </w:r>
      <w:r w:rsidRPr="00D52AB2">
        <w:rPr>
          <w:sz w:val="28"/>
          <w:szCs w:val="28"/>
          <w:lang w:val="en-US"/>
        </w:rPr>
        <w:t>242</w:t>
      </w:r>
      <w:r w:rsidRPr="00D52AB2">
        <w:rPr>
          <w:sz w:val="28"/>
          <w:szCs w:val="28"/>
        </w:rPr>
        <w:t xml:space="preserve"> р.</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Lakoff G. More than Cool Reason</w:t>
      </w:r>
      <w:r w:rsidRPr="0005749E">
        <w:rPr>
          <w:sz w:val="28"/>
          <w:szCs w:val="28"/>
          <w:lang w:val="en-US"/>
        </w:rPr>
        <w:t xml:space="preserve"> /</w:t>
      </w:r>
      <w:r w:rsidRPr="00D52AB2">
        <w:rPr>
          <w:sz w:val="28"/>
          <w:szCs w:val="28"/>
          <w:lang w:val="en-US"/>
        </w:rPr>
        <w:t xml:space="preserve"> G.</w:t>
      </w:r>
      <w:r w:rsidRPr="0005749E">
        <w:rPr>
          <w:sz w:val="28"/>
          <w:szCs w:val="28"/>
          <w:lang w:val="en-US"/>
        </w:rPr>
        <w:t xml:space="preserve"> </w:t>
      </w:r>
      <w:r w:rsidRPr="00D52AB2">
        <w:rPr>
          <w:sz w:val="28"/>
          <w:szCs w:val="28"/>
          <w:lang w:val="en-US"/>
        </w:rPr>
        <w:t>Lakoff, M. Turner. – Chicago, L.: the University of Chicago Press, 1989. – 230</w:t>
      </w:r>
      <w:r w:rsidRPr="0005749E">
        <w:rPr>
          <w:sz w:val="28"/>
          <w:szCs w:val="28"/>
          <w:lang w:val="en-US"/>
        </w:rPr>
        <w:t xml:space="preserve"> </w:t>
      </w:r>
      <w:r w:rsidRPr="00D52AB2">
        <w:rPr>
          <w:sz w:val="28"/>
          <w:szCs w:val="28"/>
          <w:lang w:val="en-US"/>
        </w:rPr>
        <w:t>p.</w:t>
      </w:r>
    </w:p>
    <w:p w:rsidR="00540A7D" w:rsidRPr="00D52AB2"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Lakoff G. Philosophy in the Flesh: The Embodied Mind and its Challenge to Western Thought / G. Lakoff, M.</w:t>
      </w:r>
      <w:r w:rsidRPr="0005749E">
        <w:rPr>
          <w:sz w:val="28"/>
          <w:szCs w:val="28"/>
          <w:lang w:val="en-US"/>
        </w:rPr>
        <w:t xml:space="preserve"> </w:t>
      </w:r>
      <w:r w:rsidRPr="00D52AB2">
        <w:rPr>
          <w:sz w:val="28"/>
          <w:szCs w:val="28"/>
          <w:lang w:val="en-US"/>
        </w:rPr>
        <w:t>Johnson</w:t>
      </w:r>
      <w:r w:rsidRPr="0005749E">
        <w:rPr>
          <w:sz w:val="28"/>
          <w:szCs w:val="28"/>
          <w:lang w:val="en-US"/>
        </w:rPr>
        <w:t>.</w:t>
      </w:r>
      <w:r w:rsidRPr="00D52AB2">
        <w:rPr>
          <w:sz w:val="28"/>
          <w:szCs w:val="28"/>
          <w:lang w:val="en-US"/>
        </w:rPr>
        <w:t xml:space="preserve"> – N.Y.: Basic Books, 1999. – 624 p.</w:t>
      </w:r>
    </w:p>
    <w:p w:rsidR="00540A7D" w:rsidRPr="00D52AB2"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 xml:space="preserve">Lakoff G. Women, Fire and Dangerous Things: What Categories Reveal </w:t>
      </w:r>
      <w:r w:rsidRPr="00D52AB2">
        <w:rPr>
          <w:sz w:val="28"/>
          <w:szCs w:val="28"/>
          <w:lang w:val="en-US"/>
        </w:rPr>
        <w:br w:type="textWrapping" w:clear="all"/>
        <w:t xml:space="preserve">about the Mind / G. Lakoff. – Chicago: The University of Chicago Press, </w:t>
      </w:r>
      <w:r w:rsidRPr="00D52AB2">
        <w:rPr>
          <w:sz w:val="28"/>
          <w:szCs w:val="28"/>
          <w:lang w:val="en-US"/>
        </w:rPr>
        <w:br w:type="textWrapping" w:clear="all"/>
        <w:t>1987. – 614 p.</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lang w:val="en-US"/>
        </w:rPr>
        <w:t xml:space="preserve">Lakoff G. Metaphore and Politics </w:t>
      </w:r>
      <w:r w:rsidRPr="0005749E">
        <w:rPr>
          <w:sz w:val="28"/>
          <w:szCs w:val="28"/>
          <w:lang w:val="en-US"/>
        </w:rPr>
        <w:t>[</w:t>
      </w:r>
      <w:r w:rsidRPr="00D52AB2">
        <w:rPr>
          <w:sz w:val="28"/>
          <w:szCs w:val="28"/>
        </w:rPr>
        <w:t>Електронний</w:t>
      </w:r>
      <w:r w:rsidRPr="0005749E">
        <w:rPr>
          <w:sz w:val="28"/>
          <w:szCs w:val="28"/>
          <w:lang w:val="en-US"/>
        </w:rPr>
        <w:t xml:space="preserve"> </w:t>
      </w:r>
      <w:r w:rsidRPr="00D52AB2">
        <w:rPr>
          <w:sz w:val="28"/>
          <w:szCs w:val="28"/>
        </w:rPr>
        <w:t>ресурс</w:t>
      </w:r>
      <w:r w:rsidRPr="0005749E">
        <w:rPr>
          <w:sz w:val="28"/>
          <w:szCs w:val="28"/>
          <w:lang w:val="en-US"/>
        </w:rPr>
        <w:t>] /</w:t>
      </w:r>
      <w:r w:rsidRPr="00D52AB2">
        <w:rPr>
          <w:sz w:val="28"/>
          <w:szCs w:val="28"/>
          <w:lang w:val="en-US"/>
        </w:rPr>
        <w:t xml:space="preserve"> G. Lakoff. </w:t>
      </w:r>
      <w:r w:rsidRPr="00D52AB2">
        <w:rPr>
          <w:sz w:val="28"/>
          <w:szCs w:val="28"/>
        </w:rPr>
        <w:t xml:space="preserve">Режим доступу: </w:t>
      </w:r>
      <w:hyperlink r:id="rId71" w:history="1">
        <w:r w:rsidRPr="00D52AB2">
          <w:rPr>
            <w:rStyle w:val="af0"/>
            <w:sz w:val="28"/>
            <w:szCs w:val="28"/>
          </w:rPr>
          <w:t>http://www.</w:t>
        </w:r>
        <w:r w:rsidRPr="00D52AB2">
          <w:rPr>
            <w:rStyle w:val="af0"/>
            <w:sz w:val="28"/>
            <w:szCs w:val="28"/>
            <w:lang w:val="fr-FR"/>
          </w:rPr>
          <w:t>philosophy.uoregon.edu/metaphore</w:t>
        </w:r>
      </w:hyperlink>
      <w:r w:rsidRPr="00D52AB2">
        <w:rPr>
          <w:sz w:val="28"/>
          <w:szCs w:val="28"/>
        </w:rPr>
        <w:t>.</w:t>
      </w:r>
    </w:p>
    <w:p w:rsidR="00540A7D" w:rsidRPr="00D52AB2"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 xml:space="preserve">Language and Conceptualization / </w:t>
      </w:r>
      <w:r w:rsidRPr="0005749E">
        <w:rPr>
          <w:sz w:val="28"/>
          <w:szCs w:val="28"/>
          <w:lang w:val="en-US"/>
        </w:rPr>
        <w:t>[</w:t>
      </w:r>
      <w:r w:rsidRPr="00D52AB2">
        <w:rPr>
          <w:sz w:val="28"/>
          <w:szCs w:val="28"/>
          <w:lang w:val="en-US"/>
        </w:rPr>
        <w:t>ed. by J. Nuyts, E. Pederson]. – Cambridge: Cambridge University Press, 1999. – 281 p.</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La presse en France // Quid. – P.: Robert Laffont, 2000. – P. 1270-1287.</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Le Touzé Ph. Clefs des styles / Ph. Le Touzé. – P.: L’Harmattan, </w:t>
      </w:r>
      <w:r w:rsidRPr="00D52AB2">
        <w:rPr>
          <w:sz w:val="28"/>
          <w:szCs w:val="28"/>
          <w:lang w:val="fr-FR"/>
        </w:rPr>
        <w:br w:type="textWrapping" w:clear="all"/>
        <w:t>2005. – 167 p.</w:t>
      </w:r>
    </w:p>
    <w:p w:rsidR="00540A7D" w:rsidRPr="00D52AB2"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Levinson S. Pragmatics / S. Levinson. – Cambridge: Cambridge University Press, 1984. – 420 p.</w:t>
      </w:r>
    </w:p>
    <w:p w:rsidR="00540A7D" w:rsidRPr="00D52AB2"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Lyons J. Linguistic Semantics / J. Lyons. – Cambridge: Cambridge University Press, 2002. – 376 p.</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Maingueneau D. </w:t>
      </w:r>
      <w:r w:rsidRPr="0005749E">
        <w:rPr>
          <w:sz w:val="28"/>
          <w:szCs w:val="28"/>
          <w:lang w:val="fr-FR"/>
        </w:rPr>
        <w:t>Analyser les textes de communication /</w:t>
      </w:r>
      <w:r w:rsidRPr="00D52AB2">
        <w:rPr>
          <w:sz w:val="28"/>
          <w:szCs w:val="28"/>
          <w:lang w:val="fr-FR"/>
        </w:rPr>
        <w:t xml:space="preserve"> D. Maingueneau. –</w:t>
      </w:r>
      <w:r w:rsidRPr="0005749E">
        <w:rPr>
          <w:sz w:val="28"/>
          <w:szCs w:val="28"/>
          <w:lang w:val="fr-FR"/>
        </w:rPr>
        <w:t xml:space="preserve"> P</w:t>
      </w:r>
      <w:r w:rsidRPr="00D52AB2">
        <w:rPr>
          <w:sz w:val="28"/>
          <w:szCs w:val="28"/>
          <w:lang w:val="fr-FR"/>
        </w:rPr>
        <w:t>.:</w:t>
      </w:r>
      <w:r w:rsidRPr="0005749E">
        <w:rPr>
          <w:sz w:val="28"/>
          <w:szCs w:val="28"/>
          <w:lang w:val="fr-FR"/>
        </w:rPr>
        <w:t xml:space="preserve"> Nouvelle édition Armand Colin, 2007. – 368 </w:t>
      </w:r>
      <w:r w:rsidRPr="00D52AB2">
        <w:rPr>
          <w:sz w:val="28"/>
          <w:szCs w:val="28"/>
        </w:rPr>
        <w:t>р</w:t>
      </w:r>
      <w:r w:rsidRPr="0005749E">
        <w:rPr>
          <w:sz w:val="28"/>
          <w:szCs w:val="28"/>
          <w:lang w:val="fr-FR"/>
        </w:rPr>
        <w:t>.</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Maingueneau D. </w:t>
      </w:r>
      <w:r w:rsidRPr="0005749E">
        <w:rPr>
          <w:sz w:val="28"/>
          <w:szCs w:val="28"/>
          <w:lang w:val="fr-FR"/>
        </w:rPr>
        <w:t>Argumentation et analyse du discours : l</w:t>
      </w:r>
      <w:r w:rsidRPr="00D52AB2">
        <w:rPr>
          <w:sz w:val="28"/>
          <w:szCs w:val="28"/>
          <w:lang w:val="fr-FR"/>
        </w:rPr>
        <w:t>’</w:t>
      </w:r>
      <w:r w:rsidRPr="0005749E">
        <w:rPr>
          <w:sz w:val="28"/>
          <w:szCs w:val="28"/>
          <w:lang w:val="fr-FR"/>
        </w:rPr>
        <w:t>exemple des Provinciales</w:t>
      </w:r>
      <w:r w:rsidRPr="00D52AB2">
        <w:rPr>
          <w:sz w:val="28"/>
          <w:szCs w:val="28"/>
          <w:lang w:val="fr-FR"/>
        </w:rPr>
        <w:t xml:space="preserve"> </w:t>
      </w:r>
      <w:r w:rsidRPr="0005749E">
        <w:rPr>
          <w:sz w:val="28"/>
          <w:szCs w:val="28"/>
          <w:lang w:val="fr-FR"/>
        </w:rPr>
        <w:t xml:space="preserve">/ </w:t>
      </w:r>
      <w:r w:rsidRPr="00D52AB2">
        <w:rPr>
          <w:sz w:val="28"/>
          <w:szCs w:val="28"/>
          <w:lang w:val="fr-FR"/>
        </w:rPr>
        <w:t>D.</w:t>
      </w:r>
      <w:r w:rsidRPr="0005749E">
        <w:rPr>
          <w:sz w:val="28"/>
          <w:szCs w:val="28"/>
          <w:lang w:val="fr-FR"/>
        </w:rPr>
        <w:t xml:space="preserve"> </w:t>
      </w:r>
      <w:r w:rsidRPr="00D52AB2">
        <w:rPr>
          <w:sz w:val="28"/>
          <w:szCs w:val="28"/>
          <w:lang w:val="fr-FR"/>
        </w:rPr>
        <w:t>Maingueneau //</w:t>
      </w:r>
      <w:r w:rsidRPr="0005749E">
        <w:rPr>
          <w:sz w:val="28"/>
          <w:szCs w:val="28"/>
          <w:lang w:val="fr-FR"/>
        </w:rPr>
        <w:t xml:space="preserve"> L</w:t>
      </w:r>
      <w:r w:rsidRPr="00D52AB2">
        <w:rPr>
          <w:sz w:val="28"/>
          <w:szCs w:val="28"/>
          <w:lang w:val="fr-FR"/>
        </w:rPr>
        <w:t>’</w:t>
      </w:r>
      <w:r w:rsidRPr="0005749E">
        <w:rPr>
          <w:sz w:val="28"/>
          <w:szCs w:val="28"/>
          <w:lang w:val="fr-FR"/>
        </w:rPr>
        <w:t>Année sociologique</w:t>
      </w:r>
      <w:r w:rsidRPr="00D52AB2">
        <w:rPr>
          <w:sz w:val="28"/>
          <w:szCs w:val="28"/>
          <w:lang w:val="fr-FR"/>
        </w:rPr>
        <w:t xml:space="preserve">. – 1994. – </w:t>
      </w:r>
      <w:r w:rsidRPr="0005749E">
        <w:rPr>
          <w:sz w:val="28"/>
          <w:szCs w:val="28"/>
          <w:lang w:val="fr-FR"/>
        </w:rPr>
        <w:t>3</w:t>
      </w:r>
      <w:r w:rsidRPr="00D52AB2">
        <w:rPr>
          <w:sz w:val="28"/>
          <w:szCs w:val="28"/>
          <w:vertAlign w:val="superscript"/>
          <w:lang w:val="fr-FR"/>
        </w:rPr>
        <w:t>ème</w:t>
      </w:r>
      <w:r w:rsidRPr="00D52AB2">
        <w:rPr>
          <w:sz w:val="28"/>
          <w:szCs w:val="28"/>
          <w:lang w:val="fr-FR"/>
        </w:rPr>
        <w:t xml:space="preserve"> </w:t>
      </w:r>
      <w:r w:rsidRPr="0005749E">
        <w:rPr>
          <w:sz w:val="28"/>
          <w:szCs w:val="28"/>
          <w:lang w:val="fr-FR"/>
        </w:rPr>
        <w:t xml:space="preserve">série, </w:t>
      </w:r>
      <w:r w:rsidRPr="0005749E">
        <w:rPr>
          <w:sz w:val="28"/>
          <w:szCs w:val="28"/>
          <w:lang w:val="fr-FR"/>
        </w:rPr>
        <w:br w:type="textWrapping" w:clear="all"/>
        <w:t xml:space="preserve">volume 44. </w:t>
      </w:r>
      <w:r w:rsidRPr="00D52AB2">
        <w:rPr>
          <w:sz w:val="28"/>
          <w:szCs w:val="28"/>
          <w:lang w:val="fr-FR"/>
        </w:rPr>
        <w:t>–</w:t>
      </w:r>
      <w:r w:rsidRPr="0005749E">
        <w:rPr>
          <w:sz w:val="28"/>
          <w:szCs w:val="28"/>
          <w:lang w:val="fr-FR"/>
        </w:rPr>
        <w:t xml:space="preserve"> P.</w:t>
      </w:r>
      <w:r w:rsidRPr="00D52AB2">
        <w:rPr>
          <w:sz w:val="28"/>
          <w:szCs w:val="28"/>
          <w:lang w:val="fr-FR"/>
        </w:rPr>
        <w:t xml:space="preserve"> </w:t>
      </w:r>
      <w:r w:rsidRPr="0005749E">
        <w:rPr>
          <w:sz w:val="28"/>
          <w:szCs w:val="28"/>
          <w:lang w:val="fr-FR"/>
        </w:rPr>
        <w:t>263-280.</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lastRenderedPageBreak/>
        <w:t xml:space="preserve">Maingueneau D. </w:t>
      </w:r>
      <w:r w:rsidRPr="0005749E">
        <w:rPr>
          <w:sz w:val="28"/>
          <w:szCs w:val="28"/>
          <w:lang w:val="fr-FR"/>
        </w:rPr>
        <w:t>Archéologie et analyse du discours</w:t>
      </w:r>
      <w:r w:rsidRPr="00D52AB2">
        <w:rPr>
          <w:sz w:val="28"/>
          <w:szCs w:val="28"/>
          <w:lang w:val="fr-FR"/>
        </w:rPr>
        <w:t xml:space="preserve"> </w:t>
      </w:r>
      <w:r w:rsidRPr="0005749E">
        <w:rPr>
          <w:sz w:val="28"/>
          <w:szCs w:val="28"/>
          <w:lang w:val="fr-FR"/>
        </w:rPr>
        <w:t>[</w:t>
      </w:r>
      <w:r w:rsidRPr="00D52AB2">
        <w:rPr>
          <w:sz w:val="28"/>
          <w:szCs w:val="28"/>
        </w:rPr>
        <w:t>Електронний</w:t>
      </w:r>
      <w:r w:rsidRPr="0005749E">
        <w:rPr>
          <w:sz w:val="28"/>
          <w:szCs w:val="28"/>
          <w:lang w:val="fr-FR"/>
        </w:rPr>
        <w:t xml:space="preserve"> </w:t>
      </w:r>
      <w:r w:rsidRPr="00D52AB2">
        <w:rPr>
          <w:sz w:val="28"/>
          <w:szCs w:val="28"/>
        </w:rPr>
        <w:t>ресурс</w:t>
      </w:r>
      <w:r w:rsidRPr="0005749E">
        <w:rPr>
          <w:sz w:val="28"/>
          <w:szCs w:val="28"/>
          <w:lang w:val="fr-FR"/>
        </w:rPr>
        <w:t xml:space="preserve">] / </w:t>
      </w:r>
      <w:r w:rsidRPr="00D52AB2">
        <w:rPr>
          <w:sz w:val="28"/>
          <w:szCs w:val="28"/>
          <w:lang w:val="fr-FR"/>
        </w:rPr>
        <w:t>D. Maingueneau //</w:t>
      </w:r>
      <w:r w:rsidRPr="0005749E">
        <w:rPr>
          <w:sz w:val="28"/>
          <w:szCs w:val="28"/>
          <w:lang w:val="fr-FR"/>
        </w:rPr>
        <w:t xml:space="preserve"> Communication à la 6° Conférence internationale de Pragmatique (Reims, 3 juillet 1998). – </w:t>
      </w:r>
      <w:r w:rsidRPr="00D52AB2">
        <w:rPr>
          <w:sz w:val="28"/>
          <w:szCs w:val="28"/>
        </w:rPr>
        <w:t>Режим</w:t>
      </w:r>
      <w:r w:rsidRPr="0005749E">
        <w:rPr>
          <w:sz w:val="28"/>
          <w:szCs w:val="28"/>
          <w:lang w:val="fr-FR"/>
        </w:rPr>
        <w:t xml:space="preserve"> </w:t>
      </w:r>
      <w:r w:rsidRPr="00D52AB2">
        <w:rPr>
          <w:sz w:val="28"/>
          <w:szCs w:val="28"/>
        </w:rPr>
        <w:t>доступу</w:t>
      </w:r>
      <w:r w:rsidRPr="0005749E">
        <w:rPr>
          <w:sz w:val="28"/>
          <w:szCs w:val="28"/>
          <w:lang w:val="fr-FR"/>
        </w:rPr>
        <w:t xml:space="preserve">: </w:t>
      </w:r>
      <w:hyperlink r:id="rId72" w:history="1">
        <w:r w:rsidRPr="0005749E">
          <w:rPr>
            <w:rStyle w:val="af0"/>
            <w:sz w:val="28"/>
            <w:szCs w:val="28"/>
            <w:lang w:val="fr-FR"/>
          </w:rPr>
          <w:t>http://www.revue-texto.net/Reperes/Reperes.html</w:t>
        </w:r>
      </w:hyperlink>
      <w:r w:rsidRPr="00D52AB2">
        <w:rPr>
          <w:sz w:val="28"/>
          <w:szCs w:val="28"/>
          <w:lang w:val="fr-FR"/>
        </w:rPr>
        <w:t>.</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Maingueneau D. Pragmatique pour le discours littéraire. L’énonciation littéraire II</w:t>
      </w:r>
      <w:r w:rsidRPr="0005749E">
        <w:rPr>
          <w:sz w:val="28"/>
          <w:szCs w:val="28"/>
          <w:lang w:val="fr-FR"/>
        </w:rPr>
        <w:t xml:space="preserve"> / </w:t>
      </w:r>
      <w:r w:rsidRPr="00D52AB2">
        <w:rPr>
          <w:sz w:val="28"/>
          <w:szCs w:val="28"/>
          <w:lang w:val="fr-FR"/>
        </w:rPr>
        <w:t>D.</w:t>
      </w:r>
      <w:r w:rsidRPr="0005749E">
        <w:rPr>
          <w:sz w:val="28"/>
          <w:szCs w:val="28"/>
          <w:lang w:val="fr-FR"/>
        </w:rPr>
        <w:t xml:space="preserve"> </w:t>
      </w:r>
      <w:r w:rsidRPr="00D52AB2">
        <w:rPr>
          <w:sz w:val="28"/>
          <w:szCs w:val="28"/>
          <w:lang w:val="fr-FR"/>
        </w:rPr>
        <w:t>Maingueneau. – P.: Hachette, 1994. – 188 p.</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en-US"/>
        </w:rPr>
        <w:t xml:space="preserve">Maingueneau D. </w:t>
      </w:r>
      <w:r w:rsidRPr="00D52AB2">
        <w:rPr>
          <w:sz w:val="28"/>
          <w:szCs w:val="28"/>
        </w:rPr>
        <w:t>Analysing Self-Constituting Discourses</w:t>
      </w:r>
      <w:r w:rsidRPr="00D52AB2">
        <w:rPr>
          <w:sz w:val="28"/>
          <w:szCs w:val="28"/>
          <w:lang w:val="en-US"/>
        </w:rPr>
        <w:t xml:space="preserve"> </w:t>
      </w:r>
      <w:r w:rsidRPr="00D52AB2">
        <w:rPr>
          <w:sz w:val="28"/>
          <w:szCs w:val="28"/>
        </w:rPr>
        <w:t xml:space="preserve">/ </w:t>
      </w:r>
      <w:r w:rsidRPr="00D52AB2">
        <w:rPr>
          <w:sz w:val="28"/>
          <w:szCs w:val="28"/>
          <w:lang w:val="en-US"/>
        </w:rPr>
        <w:t>D. Maingueneau //</w:t>
      </w:r>
      <w:r w:rsidRPr="00D52AB2">
        <w:rPr>
          <w:sz w:val="28"/>
          <w:szCs w:val="28"/>
        </w:rPr>
        <w:t xml:space="preserve"> Discourse Studies. – </w:t>
      </w:r>
      <w:r w:rsidRPr="00D52AB2">
        <w:rPr>
          <w:sz w:val="28"/>
          <w:szCs w:val="28"/>
          <w:lang w:val="en-US"/>
        </w:rPr>
        <w:t xml:space="preserve">1999. – </w:t>
      </w:r>
      <w:r w:rsidRPr="00D52AB2">
        <w:rPr>
          <w:sz w:val="28"/>
          <w:szCs w:val="28"/>
        </w:rPr>
        <w:t>Vol. 1, No. 2</w:t>
      </w:r>
      <w:r w:rsidRPr="00D52AB2">
        <w:rPr>
          <w:sz w:val="28"/>
          <w:szCs w:val="28"/>
          <w:lang w:val="en-US"/>
        </w:rPr>
        <w:t>. –</w:t>
      </w:r>
      <w:r w:rsidRPr="00D52AB2">
        <w:rPr>
          <w:sz w:val="28"/>
          <w:szCs w:val="28"/>
        </w:rPr>
        <w:t xml:space="preserve"> </w:t>
      </w:r>
      <w:r w:rsidRPr="00D52AB2">
        <w:rPr>
          <w:sz w:val="28"/>
          <w:szCs w:val="28"/>
          <w:lang w:val="en-US"/>
        </w:rPr>
        <w:t xml:space="preserve">P. </w:t>
      </w:r>
      <w:r w:rsidRPr="00D52AB2">
        <w:rPr>
          <w:sz w:val="28"/>
          <w:szCs w:val="28"/>
        </w:rPr>
        <w:t>175-199</w:t>
      </w:r>
      <w:r w:rsidRPr="00D52AB2">
        <w:rPr>
          <w:sz w:val="28"/>
          <w:szCs w:val="28"/>
          <w:lang w:val="en-US"/>
        </w:rPr>
        <w:t>.</w:t>
      </w:r>
    </w:p>
    <w:p w:rsidR="00540A7D" w:rsidRPr="00D52AB2"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Maingueneau</w:t>
      </w:r>
      <w:r w:rsidRPr="00D52AB2">
        <w:rPr>
          <w:sz w:val="28"/>
          <w:szCs w:val="28"/>
          <w:lang w:val="fr-FR"/>
        </w:rPr>
        <w:t xml:space="preserve"> D. </w:t>
      </w:r>
      <w:r w:rsidRPr="0005749E">
        <w:rPr>
          <w:sz w:val="28"/>
          <w:szCs w:val="28"/>
          <w:lang w:val="fr-FR"/>
        </w:rPr>
        <w:t>L'analyse du discours et ses frontières</w:t>
      </w:r>
      <w:r w:rsidRPr="00D52AB2">
        <w:rPr>
          <w:sz w:val="28"/>
          <w:szCs w:val="28"/>
          <w:lang w:val="fr-FR"/>
        </w:rPr>
        <w:t xml:space="preserve"> </w:t>
      </w:r>
      <w:r w:rsidRPr="0005749E">
        <w:rPr>
          <w:sz w:val="28"/>
          <w:szCs w:val="28"/>
          <w:lang w:val="fr-FR"/>
        </w:rPr>
        <w:t xml:space="preserve">/ </w:t>
      </w:r>
      <w:r w:rsidRPr="00D52AB2">
        <w:rPr>
          <w:sz w:val="28"/>
          <w:szCs w:val="28"/>
          <w:lang w:val="fr-FR"/>
        </w:rPr>
        <w:t xml:space="preserve">D. </w:t>
      </w:r>
      <w:r w:rsidRPr="0005749E">
        <w:rPr>
          <w:sz w:val="28"/>
          <w:szCs w:val="28"/>
          <w:lang w:val="fr-FR"/>
        </w:rPr>
        <w:t>Maingueneau</w:t>
      </w:r>
      <w:r w:rsidRPr="00D52AB2">
        <w:rPr>
          <w:sz w:val="28"/>
          <w:szCs w:val="28"/>
          <w:lang w:val="fr-FR"/>
        </w:rPr>
        <w:t xml:space="preserve"> // </w:t>
      </w:r>
      <w:r w:rsidRPr="0005749E">
        <w:rPr>
          <w:sz w:val="28"/>
          <w:szCs w:val="28"/>
          <w:lang w:val="fr-FR"/>
        </w:rPr>
        <w:t>Marges linguistiques</w:t>
      </w:r>
      <w:r w:rsidRPr="00D52AB2">
        <w:rPr>
          <w:sz w:val="28"/>
          <w:szCs w:val="28"/>
          <w:lang w:val="fr-FR"/>
        </w:rPr>
        <w:t>. –</w:t>
      </w:r>
      <w:r w:rsidRPr="0005749E">
        <w:rPr>
          <w:sz w:val="28"/>
          <w:szCs w:val="28"/>
          <w:lang w:val="fr-FR"/>
        </w:rPr>
        <w:t xml:space="preserve"> 2004</w:t>
      </w:r>
      <w:r w:rsidRPr="00D52AB2">
        <w:rPr>
          <w:sz w:val="28"/>
          <w:szCs w:val="28"/>
          <w:lang w:val="fr-FR"/>
        </w:rPr>
        <w:t>. – №</w:t>
      </w:r>
      <w:r w:rsidRPr="0005749E">
        <w:rPr>
          <w:sz w:val="28"/>
          <w:szCs w:val="28"/>
          <w:lang w:val="fr-FR"/>
        </w:rPr>
        <w:t xml:space="preserve"> 9</w:t>
      </w:r>
      <w:r w:rsidRPr="00D52AB2">
        <w:rPr>
          <w:sz w:val="28"/>
          <w:szCs w:val="28"/>
          <w:lang w:val="fr-FR"/>
        </w:rPr>
        <w:t xml:space="preserve">. – </w:t>
      </w:r>
      <w:r w:rsidRPr="0005749E">
        <w:rPr>
          <w:sz w:val="28"/>
          <w:szCs w:val="28"/>
          <w:lang w:val="fr-FR"/>
        </w:rPr>
        <w:t>P.</w:t>
      </w:r>
      <w:r w:rsidRPr="00D52AB2">
        <w:rPr>
          <w:sz w:val="28"/>
          <w:szCs w:val="28"/>
          <w:lang w:val="fr-FR"/>
        </w:rPr>
        <w:t xml:space="preserve"> </w:t>
      </w:r>
      <w:r w:rsidRPr="0005749E">
        <w:rPr>
          <w:sz w:val="28"/>
          <w:szCs w:val="28"/>
          <w:lang w:val="fr-FR"/>
        </w:rPr>
        <w:t>64-75</w:t>
      </w:r>
      <w:r w:rsidRPr="00D52AB2">
        <w:rPr>
          <w:sz w:val="28"/>
          <w:szCs w:val="28"/>
          <w:lang w:val="fr-FR"/>
        </w:rPr>
        <w:t>.</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Maingueneau</w:t>
      </w:r>
      <w:r w:rsidRPr="00D52AB2">
        <w:rPr>
          <w:sz w:val="28"/>
          <w:szCs w:val="28"/>
          <w:lang w:val="fr-FR"/>
        </w:rPr>
        <w:t xml:space="preserve"> D.</w:t>
      </w:r>
      <w:r w:rsidRPr="0005749E">
        <w:rPr>
          <w:sz w:val="28"/>
          <w:szCs w:val="28"/>
          <w:lang w:val="fr-FR"/>
        </w:rPr>
        <w:t xml:space="preserve"> Discourse Analysis in France. A Conversation </w:t>
      </w:r>
      <w:r w:rsidRPr="0005749E">
        <w:rPr>
          <w:sz w:val="28"/>
          <w:szCs w:val="28"/>
          <w:lang w:val="fr-FR"/>
        </w:rPr>
        <w:br w:type="textWrapping" w:clear="all"/>
        <w:t>[48 paragraphs]. Forum Qualitative Sozialforschung [</w:t>
      </w:r>
      <w:r w:rsidRPr="00D52AB2">
        <w:rPr>
          <w:sz w:val="28"/>
          <w:szCs w:val="28"/>
        </w:rPr>
        <w:t>Електронний</w:t>
      </w:r>
      <w:r w:rsidRPr="0005749E">
        <w:rPr>
          <w:sz w:val="28"/>
          <w:szCs w:val="28"/>
          <w:lang w:val="fr-FR"/>
        </w:rPr>
        <w:t xml:space="preserve"> </w:t>
      </w:r>
      <w:r w:rsidRPr="00D52AB2">
        <w:rPr>
          <w:sz w:val="28"/>
          <w:szCs w:val="28"/>
        </w:rPr>
        <w:t>ресурс</w:t>
      </w:r>
      <w:r w:rsidRPr="0005749E">
        <w:rPr>
          <w:sz w:val="28"/>
          <w:szCs w:val="28"/>
          <w:lang w:val="fr-FR"/>
        </w:rPr>
        <w:t xml:space="preserve">] / </w:t>
      </w:r>
      <w:r w:rsidRPr="0005749E">
        <w:rPr>
          <w:sz w:val="28"/>
          <w:szCs w:val="28"/>
          <w:lang w:val="fr-FR"/>
        </w:rPr>
        <w:br w:type="textWrapping" w:clear="all"/>
      </w:r>
      <w:r w:rsidRPr="00D52AB2">
        <w:rPr>
          <w:sz w:val="28"/>
          <w:szCs w:val="28"/>
          <w:lang w:val="fr-FR"/>
        </w:rPr>
        <w:t>D</w:t>
      </w:r>
      <w:r w:rsidRPr="0005749E">
        <w:rPr>
          <w:sz w:val="28"/>
          <w:szCs w:val="28"/>
          <w:lang w:val="fr-FR"/>
        </w:rPr>
        <w:t xml:space="preserve">. Maingueneau, J. Angermüller // Forum: Qualitative Social Research. – 2007. – 8(2), Art. 21. – </w:t>
      </w:r>
      <w:r w:rsidRPr="00D52AB2">
        <w:rPr>
          <w:sz w:val="28"/>
          <w:szCs w:val="28"/>
        </w:rPr>
        <w:t>Режим</w:t>
      </w:r>
      <w:r w:rsidRPr="0005749E">
        <w:rPr>
          <w:sz w:val="28"/>
          <w:szCs w:val="28"/>
          <w:lang w:val="fr-FR"/>
        </w:rPr>
        <w:t xml:space="preserve"> </w:t>
      </w:r>
      <w:r w:rsidRPr="00D52AB2">
        <w:rPr>
          <w:sz w:val="28"/>
          <w:szCs w:val="28"/>
        </w:rPr>
        <w:t>доступу</w:t>
      </w:r>
      <w:r w:rsidRPr="0005749E">
        <w:rPr>
          <w:sz w:val="28"/>
          <w:szCs w:val="28"/>
          <w:lang w:val="fr-FR"/>
        </w:rPr>
        <w:t xml:space="preserve">:  </w:t>
      </w:r>
      <w:hyperlink r:id="rId73" w:history="1">
        <w:r w:rsidRPr="0005749E">
          <w:rPr>
            <w:rStyle w:val="af0"/>
            <w:sz w:val="28"/>
            <w:szCs w:val="28"/>
            <w:lang w:val="fr-FR"/>
          </w:rPr>
          <w:t>http://www.qualitative-research.net/fqs-texte/2-07/07-2-21-e.htm</w:t>
        </w:r>
      </w:hyperlink>
      <w:r w:rsidRPr="0005749E">
        <w:rPr>
          <w:sz w:val="28"/>
          <w:szCs w:val="28"/>
          <w:lang w:val="fr-FR"/>
        </w:rPr>
        <w:t>.</w:t>
      </w:r>
    </w:p>
    <w:p w:rsidR="00540A7D" w:rsidRPr="00D52AB2"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Maingueneau</w:t>
      </w:r>
      <w:r w:rsidRPr="00D52AB2">
        <w:rPr>
          <w:sz w:val="28"/>
          <w:szCs w:val="28"/>
          <w:lang w:val="fr-FR"/>
        </w:rPr>
        <w:t xml:space="preserve"> D.</w:t>
      </w:r>
      <w:r w:rsidRPr="0005749E">
        <w:rPr>
          <w:sz w:val="28"/>
          <w:szCs w:val="28"/>
          <w:lang w:val="fr-FR"/>
        </w:rPr>
        <w:t xml:space="preserve"> L'ethos, de la rhétorique à l'analyse du discours</w:t>
      </w:r>
      <w:r w:rsidRPr="00D52AB2">
        <w:rPr>
          <w:sz w:val="28"/>
          <w:szCs w:val="28"/>
          <w:lang w:val="fr-FR"/>
        </w:rPr>
        <w:t xml:space="preserve"> </w:t>
      </w:r>
      <w:r w:rsidRPr="0005749E">
        <w:rPr>
          <w:sz w:val="28"/>
          <w:szCs w:val="28"/>
          <w:lang w:val="fr-FR"/>
        </w:rPr>
        <w:t>[</w:t>
      </w:r>
      <w:r w:rsidRPr="00D52AB2">
        <w:rPr>
          <w:sz w:val="28"/>
          <w:szCs w:val="28"/>
        </w:rPr>
        <w:t>Електронний</w:t>
      </w:r>
      <w:r w:rsidRPr="0005749E">
        <w:rPr>
          <w:sz w:val="28"/>
          <w:szCs w:val="28"/>
          <w:lang w:val="fr-FR"/>
        </w:rPr>
        <w:t xml:space="preserve"> </w:t>
      </w:r>
      <w:r w:rsidRPr="00D52AB2">
        <w:rPr>
          <w:sz w:val="28"/>
          <w:szCs w:val="28"/>
        </w:rPr>
        <w:t>ресурс</w:t>
      </w:r>
      <w:r w:rsidRPr="0005749E">
        <w:rPr>
          <w:sz w:val="28"/>
          <w:szCs w:val="28"/>
          <w:lang w:val="fr-FR"/>
        </w:rPr>
        <w:t xml:space="preserve">] / </w:t>
      </w:r>
      <w:r w:rsidRPr="00D52AB2">
        <w:rPr>
          <w:sz w:val="28"/>
          <w:szCs w:val="28"/>
          <w:lang w:val="fr-FR"/>
        </w:rPr>
        <w:t>D.</w:t>
      </w:r>
      <w:r w:rsidRPr="0005749E">
        <w:rPr>
          <w:sz w:val="28"/>
          <w:szCs w:val="28"/>
          <w:lang w:val="fr-FR"/>
        </w:rPr>
        <w:t xml:space="preserve"> Maingueneau</w:t>
      </w:r>
      <w:r w:rsidRPr="00D52AB2">
        <w:rPr>
          <w:sz w:val="28"/>
          <w:szCs w:val="28"/>
          <w:lang w:val="fr-FR"/>
        </w:rPr>
        <w:t xml:space="preserve">. </w:t>
      </w:r>
      <w:r w:rsidRPr="0005749E">
        <w:rPr>
          <w:sz w:val="28"/>
          <w:szCs w:val="28"/>
          <w:lang w:val="fr-FR"/>
        </w:rPr>
        <w:t xml:space="preserve">– </w:t>
      </w:r>
      <w:r w:rsidRPr="00D52AB2">
        <w:rPr>
          <w:sz w:val="28"/>
          <w:szCs w:val="28"/>
        </w:rPr>
        <w:t>Режим</w:t>
      </w:r>
      <w:r w:rsidRPr="0005749E">
        <w:rPr>
          <w:sz w:val="28"/>
          <w:szCs w:val="28"/>
          <w:lang w:val="fr-FR"/>
        </w:rPr>
        <w:t xml:space="preserve"> </w:t>
      </w:r>
      <w:r w:rsidRPr="00D52AB2">
        <w:rPr>
          <w:sz w:val="28"/>
          <w:szCs w:val="28"/>
        </w:rPr>
        <w:t>доступу</w:t>
      </w:r>
      <w:r w:rsidRPr="0005749E">
        <w:rPr>
          <w:sz w:val="28"/>
          <w:szCs w:val="28"/>
          <w:lang w:val="fr-FR"/>
        </w:rPr>
        <w:t xml:space="preserve">:  </w:t>
      </w:r>
      <w:hyperlink r:id="rId74" w:history="1">
        <w:r w:rsidRPr="0005749E">
          <w:rPr>
            <w:rStyle w:val="af0"/>
            <w:sz w:val="28"/>
            <w:szCs w:val="28"/>
            <w:lang w:val="fr-FR"/>
          </w:rPr>
          <w:t>http://pagesperso-orange.fr/dominique.maingueneau/intro_company.html</w:t>
        </w:r>
      </w:hyperlink>
      <w:r w:rsidRPr="00D52AB2">
        <w:rPr>
          <w:sz w:val="28"/>
          <w:szCs w:val="28"/>
          <w:lang w:val="fr-FR"/>
        </w:rPr>
        <w:t>.</w:t>
      </w:r>
    </w:p>
    <w:p w:rsidR="00540A7D" w:rsidRPr="00D52AB2"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Maingueneau</w:t>
      </w:r>
      <w:r w:rsidRPr="00D52AB2">
        <w:rPr>
          <w:sz w:val="28"/>
          <w:szCs w:val="28"/>
          <w:lang w:val="fr-FR"/>
        </w:rPr>
        <w:t xml:space="preserve"> D. </w:t>
      </w:r>
      <w:r w:rsidRPr="0005749E">
        <w:rPr>
          <w:sz w:val="28"/>
          <w:szCs w:val="28"/>
          <w:lang w:val="fr-FR"/>
        </w:rPr>
        <w:t>Ethos, scénographie, incorporation</w:t>
      </w:r>
      <w:r w:rsidRPr="00D52AB2">
        <w:rPr>
          <w:sz w:val="28"/>
          <w:szCs w:val="28"/>
          <w:lang w:val="fr-FR"/>
        </w:rPr>
        <w:t xml:space="preserve"> </w:t>
      </w:r>
      <w:r w:rsidRPr="0005749E">
        <w:rPr>
          <w:sz w:val="28"/>
          <w:szCs w:val="28"/>
          <w:lang w:val="fr-FR"/>
        </w:rPr>
        <w:t xml:space="preserve">/ </w:t>
      </w:r>
      <w:r w:rsidRPr="00D52AB2">
        <w:rPr>
          <w:sz w:val="28"/>
          <w:szCs w:val="28"/>
          <w:lang w:val="fr-FR"/>
        </w:rPr>
        <w:t>D.</w:t>
      </w:r>
      <w:r w:rsidRPr="0005749E">
        <w:rPr>
          <w:sz w:val="28"/>
          <w:szCs w:val="28"/>
          <w:lang w:val="fr-FR"/>
        </w:rPr>
        <w:t xml:space="preserve"> Maingueneau</w:t>
      </w:r>
      <w:r w:rsidRPr="00D52AB2">
        <w:rPr>
          <w:sz w:val="28"/>
          <w:szCs w:val="28"/>
          <w:lang w:val="fr-FR"/>
        </w:rPr>
        <w:t xml:space="preserve"> //</w:t>
      </w:r>
      <w:r w:rsidRPr="0005749E">
        <w:rPr>
          <w:sz w:val="28"/>
          <w:szCs w:val="28"/>
          <w:lang w:val="fr-FR"/>
        </w:rPr>
        <w:t xml:space="preserve"> Images de soi dans le discours</w:t>
      </w:r>
      <w:r w:rsidRPr="00D52AB2">
        <w:rPr>
          <w:sz w:val="28"/>
          <w:szCs w:val="28"/>
          <w:lang w:val="fr-FR"/>
        </w:rPr>
        <w:t>.</w:t>
      </w:r>
      <w:r w:rsidRPr="0005749E">
        <w:rPr>
          <w:sz w:val="28"/>
          <w:szCs w:val="28"/>
          <w:lang w:val="fr-FR"/>
        </w:rPr>
        <w:t xml:space="preserve"> </w:t>
      </w:r>
      <w:r w:rsidRPr="00D52AB2">
        <w:rPr>
          <w:sz w:val="28"/>
          <w:szCs w:val="28"/>
        </w:rPr>
        <w:t>La construction de l’ethos.</w:t>
      </w:r>
      <w:r w:rsidRPr="00D52AB2">
        <w:rPr>
          <w:sz w:val="28"/>
          <w:szCs w:val="28"/>
          <w:lang w:val="fr-FR"/>
        </w:rPr>
        <w:t xml:space="preserve"> –</w:t>
      </w:r>
      <w:r w:rsidRPr="00D52AB2">
        <w:rPr>
          <w:sz w:val="28"/>
          <w:szCs w:val="28"/>
        </w:rPr>
        <w:t xml:space="preserve"> 1999</w:t>
      </w:r>
      <w:r w:rsidRPr="00D52AB2">
        <w:rPr>
          <w:sz w:val="28"/>
          <w:szCs w:val="28"/>
          <w:lang w:val="fr-FR"/>
        </w:rPr>
        <w:t>.</w:t>
      </w:r>
      <w:r w:rsidRPr="00D52AB2">
        <w:rPr>
          <w:sz w:val="28"/>
          <w:szCs w:val="28"/>
        </w:rPr>
        <w:t xml:space="preserve"> </w:t>
      </w:r>
      <w:r w:rsidRPr="00D52AB2">
        <w:rPr>
          <w:sz w:val="28"/>
          <w:szCs w:val="28"/>
          <w:lang w:val="fr-FR"/>
        </w:rPr>
        <w:t xml:space="preserve">– P. </w:t>
      </w:r>
      <w:r w:rsidRPr="00D52AB2">
        <w:rPr>
          <w:sz w:val="28"/>
          <w:szCs w:val="28"/>
        </w:rPr>
        <w:t>75-10</w:t>
      </w:r>
      <w:r w:rsidRPr="00D52AB2">
        <w:rPr>
          <w:sz w:val="28"/>
          <w:szCs w:val="28"/>
          <w:lang w:val="fr-FR"/>
        </w:rPr>
        <w:t>1</w:t>
      </w:r>
      <w:r w:rsidRPr="00D52AB2">
        <w:rPr>
          <w:sz w:val="28"/>
          <w:szCs w:val="28"/>
        </w:rPr>
        <w:t>.</w:t>
      </w:r>
    </w:p>
    <w:p w:rsidR="00540A7D" w:rsidRPr="00D52AB2"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Maingueneau</w:t>
      </w:r>
      <w:r w:rsidRPr="00D52AB2">
        <w:rPr>
          <w:sz w:val="28"/>
          <w:szCs w:val="28"/>
          <w:lang w:val="fr-FR"/>
        </w:rPr>
        <w:t xml:space="preserve"> D. </w:t>
      </w:r>
      <w:r w:rsidRPr="0005749E">
        <w:rPr>
          <w:sz w:val="28"/>
          <w:szCs w:val="28"/>
          <w:lang w:val="fr-FR"/>
        </w:rPr>
        <w:t>Problèmes d’ethos</w:t>
      </w:r>
      <w:r w:rsidRPr="00D52AB2">
        <w:rPr>
          <w:sz w:val="28"/>
          <w:szCs w:val="28"/>
          <w:lang w:val="fr-FR"/>
        </w:rPr>
        <w:t xml:space="preserve"> </w:t>
      </w:r>
      <w:r w:rsidRPr="0005749E">
        <w:rPr>
          <w:sz w:val="28"/>
          <w:szCs w:val="28"/>
          <w:lang w:val="fr-FR"/>
        </w:rPr>
        <w:t xml:space="preserve">/ </w:t>
      </w:r>
      <w:r w:rsidRPr="00D52AB2">
        <w:rPr>
          <w:sz w:val="28"/>
          <w:szCs w:val="28"/>
          <w:lang w:val="fr-FR"/>
        </w:rPr>
        <w:t xml:space="preserve">D. </w:t>
      </w:r>
      <w:r w:rsidRPr="0005749E">
        <w:rPr>
          <w:sz w:val="28"/>
          <w:szCs w:val="28"/>
          <w:lang w:val="fr-FR"/>
        </w:rPr>
        <w:t>Maingueneau</w:t>
      </w:r>
      <w:r w:rsidRPr="00D52AB2">
        <w:rPr>
          <w:sz w:val="28"/>
          <w:szCs w:val="28"/>
          <w:lang w:val="fr-FR"/>
        </w:rPr>
        <w:t xml:space="preserve"> //</w:t>
      </w:r>
      <w:r w:rsidRPr="0005749E">
        <w:rPr>
          <w:sz w:val="28"/>
          <w:szCs w:val="28"/>
          <w:lang w:val="fr-FR"/>
        </w:rPr>
        <w:t xml:space="preserve"> Pratiques</w:t>
      </w:r>
      <w:r w:rsidRPr="00D52AB2">
        <w:rPr>
          <w:sz w:val="28"/>
          <w:szCs w:val="28"/>
          <w:lang w:val="fr-FR"/>
        </w:rPr>
        <w:t xml:space="preserve">. – </w:t>
      </w:r>
      <w:r w:rsidRPr="0005749E">
        <w:rPr>
          <w:sz w:val="28"/>
          <w:szCs w:val="28"/>
          <w:lang w:val="fr-FR"/>
        </w:rPr>
        <w:t>2002</w:t>
      </w:r>
      <w:r w:rsidRPr="00D52AB2">
        <w:rPr>
          <w:sz w:val="28"/>
          <w:szCs w:val="28"/>
          <w:lang w:val="fr-FR"/>
        </w:rPr>
        <w:t xml:space="preserve">. – № </w:t>
      </w:r>
      <w:r w:rsidRPr="0005749E">
        <w:rPr>
          <w:sz w:val="28"/>
          <w:szCs w:val="28"/>
          <w:lang w:val="fr-FR"/>
        </w:rPr>
        <w:t>113</w:t>
      </w:r>
      <w:r w:rsidRPr="00D52AB2">
        <w:rPr>
          <w:sz w:val="28"/>
          <w:szCs w:val="28"/>
          <w:lang w:val="fr-FR"/>
        </w:rPr>
        <w:t>.</w:t>
      </w:r>
      <w:r w:rsidRPr="0005749E">
        <w:rPr>
          <w:sz w:val="28"/>
          <w:szCs w:val="28"/>
          <w:lang w:val="fr-FR"/>
        </w:rPr>
        <w:t xml:space="preserve"> </w:t>
      </w:r>
      <w:r w:rsidRPr="00D52AB2">
        <w:rPr>
          <w:sz w:val="28"/>
          <w:szCs w:val="28"/>
          <w:lang w:val="fr-FR"/>
        </w:rPr>
        <w:t xml:space="preserve">– </w:t>
      </w:r>
      <w:r w:rsidRPr="0005749E">
        <w:rPr>
          <w:sz w:val="28"/>
          <w:szCs w:val="28"/>
          <w:lang w:val="fr-FR"/>
        </w:rPr>
        <w:t>P.</w:t>
      </w:r>
      <w:r w:rsidRPr="00D52AB2">
        <w:rPr>
          <w:sz w:val="28"/>
          <w:szCs w:val="28"/>
          <w:lang w:val="fr-FR"/>
        </w:rPr>
        <w:t xml:space="preserve"> </w:t>
      </w:r>
      <w:r w:rsidRPr="0005749E">
        <w:rPr>
          <w:sz w:val="28"/>
          <w:szCs w:val="28"/>
          <w:lang w:val="fr-FR"/>
        </w:rPr>
        <w:t>55-68.</w:t>
      </w:r>
    </w:p>
    <w:p w:rsidR="00540A7D" w:rsidRPr="00D52AB2"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Maingueneau</w:t>
      </w:r>
      <w:r w:rsidRPr="00D52AB2">
        <w:rPr>
          <w:sz w:val="28"/>
          <w:szCs w:val="28"/>
          <w:lang w:val="fr-FR"/>
        </w:rPr>
        <w:t xml:space="preserve"> D. </w:t>
      </w:r>
      <w:r w:rsidRPr="0005749E">
        <w:rPr>
          <w:sz w:val="28"/>
          <w:szCs w:val="28"/>
          <w:lang w:val="fr-FR"/>
        </w:rPr>
        <w:t>Scénographie épistolaire</w:t>
      </w:r>
      <w:r w:rsidRPr="00D52AB2">
        <w:rPr>
          <w:sz w:val="28"/>
          <w:szCs w:val="28"/>
          <w:lang w:val="fr-FR"/>
        </w:rPr>
        <w:t xml:space="preserve"> </w:t>
      </w:r>
      <w:r w:rsidRPr="0005749E">
        <w:rPr>
          <w:sz w:val="28"/>
          <w:szCs w:val="28"/>
          <w:lang w:val="fr-FR"/>
        </w:rPr>
        <w:t>[</w:t>
      </w:r>
      <w:r w:rsidRPr="00D52AB2">
        <w:rPr>
          <w:sz w:val="28"/>
          <w:szCs w:val="28"/>
        </w:rPr>
        <w:t>Електронний</w:t>
      </w:r>
      <w:r w:rsidRPr="0005749E">
        <w:rPr>
          <w:sz w:val="28"/>
          <w:szCs w:val="28"/>
          <w:lang w:val="fr-FR"/>
        </w:rPr>
        <w:t xml:space="preserve"> </w:t>
      </w:r>
      <w:r w:rsidRPr="00D52AB2">
        <w:rPr>
          <w:sz w:val="28"/>
          <w:szCs w:val="28"/>
        </w:rPr>
        <w:t>ресурс</w:t>
      </w:r>
      <w:r w:rsidRPr="0005749E">
        <w:rPr>
          <w:sz w:val="28"/>
          <w:szCs w:val="28"/>
          <w:lang w:val="fr-FR"/>
        </w:rPr>
        <w:t xml:space="preserve">] / </w:t>
      </w:r>
      <w:r w:rsidRPr="0005749E">
        <w:rPr>
          <w:sz w:val="28"/>
          <w:szCs w:val="28"/>
          <w:lang w:val="fr-FR"/>
        </w:rPr>
        <w:br w:type="textWrapping" w:clear="all"/>
      </w:r>
      <w:r w:rsidRPr="00D52AB2">
        <w:rPr>
          <w:sz w:val="28"/>
          <w:szCs w:val="28"/>
          <w:lang w:val="fr-FR"/>
        </w:rPr>
        <w:t>D.</w:t>
      </w:r>
      <w:r w:rsidRPr="0005749E">
        <w:rPr>
          <w:sz w:val="28"/>
          <w:szCs w:val="28"/>
          <w:lang w:val="fr-FR"/>
        </w:rPr>
        <w:t xml:space="preserve"> Maingueneau</w:t>
      </w:r>
      <w:r w:rsidRPr="00D52AB2">
        <w:rPr>
          <w:sz w:val="28"/>
          <w:szCs w:val="28"/>
          <w:lang w:val="fr-FR"/>
        </w:rPr>
        <w:t xml:space="preserve"> </w:t>
      </w:r>
      <w:r w:rsidRPr="0005749E">
        <w:rPr>
          <w:sz w:val="28"/>
          <w:szCs w:val="28"/>
          <w:lang w:val="fr-FR"/>
        </w:rPr>
        <w:t xml:space="preserve">– </w:t>
      </w:r>
      <w:r w:rsidRPr="00D52AB2">
        <w:rPr>
          <w:sz w:val="28"/>
          <w:szCs w:val="28"/>
        </w:rPr>
        <w:t>Режим</w:t>
      </w:r>
      <w:r w:rsidRPr="0005749E">
        <w:rPr>
          <w:sz w:val="28"/>
          <w:szCs w:val="28"/>
          <w:lang w:val="fr-FR"/>
        </w:rPr>
        <w:t xml:space="preserve"> </w:t>
      </w:r>
      <w:r w:rsidRPr="00D52AB2">
        <w:rPr>
          <w:sz w:val="28"/>
          <w:szCs w:val="28"/>
        </w:rPr>
        <w:t>доступу</w:t>
      </w:r>
      <w:r w:rsidRPr="0005749E">
        <w:rPr>
          <w:sz w:val="28"/>
          <w:szCs w:val="28"/>
          <w:lang w:val="fr-FR"/>
        </w:rPr>
        <w:t xml:space="preserve">: </w:t>
      </w:r>
      <w:hyperlink r:id="rId75" w:history="1">
        <w:r w:rsidRPr="0005749E">
          <w:rPr>
            <w:rStyle w:val="af0"/>
            <w:sz w:val="28"/>
            <w:szCs w:val="28"/>
            <w:lang w:val="fr-FR"/>
          </w:rPr>
          <w:t>http://pagesperso-orange.fr/dominique.main</w:t>
        </w:r>
        <w:r w:rsidRPr="00D52AB2">
          <w:rPr>
            <w:rStyle w:val="af0"/>
            <w:sz w:val="28"/>
            <w:szCs w:val="28"/>
            <w:lang w:val="fr-FR"/>
          </w:rPr>
          <w:t xml:space="preserve"> </w:t>
        </w:r>
        <w:r w:rsidRPr="0005749E">
          <w:rPr>
            <w:rStyle w:val="af0"/>
            <w:sz w:val="28"/>
            <w:szCs w:val="28"/>
            <w:lang w:val="fr-FR"/>
          </w:rPr>
          <w:t>gueneau/contents3.html</w:t>
        </w:r>
      </w:hyperlink>
      <w:r w:rsidRPr="00D52AB2">
        <w:rPr>
          <w:sz w:val="28"/>
          <w:szCs w:val="28"/>
          <w:lang w:val="fr-FR"/>
        </w:rPr>
        <w:t xml:space="preserve">. </w:t>
      </w:r>
    </w:p>
    <w:p w:rsidR="00540A7D" w:rsidRPr="00D52AB2"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Metaphor and Thought / Editer by Andrew Ortony. – 2-nd edition. – Cambridge: Cambridge University Press, 1993. – 678 p.</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Michaux C. Le proverbe dans la théorie de la polyphonie</w:t>
      </w:r>
      <w:r w:rsidRPr="00D52AB2">
        <w:rPr>
          <w:sz w:val="28"/>
          <w:szCs w:val="28"/>
          <w:lang w:val="fr-FR"/>
        </w:rPr>
        <w:t xml:space="preserve"> </w:t>
      </w:r>
      <w:r w:rsidRPr="0005749E">
        <w:rPr>
          <w:sz w:val="28"/>
          <w:szCs w:val="28"/>
          <w:lang w:val="fr-FR"/>
        </w:rPr>
        <w:t>/ C.</w:t>
      </w:r>
      <w:r w:rsidRPr="00D52AB2">
        <w:rPr>
          <w:sz w:val="28"/>
          <w:szCs w:val="28"/>
          <w:lang w:val="fr-FR"/>
        </w:rPr>
        <w:t xml:space="preserve"> </w:t>
      </w:r>
      <w:r w:rsidRPr="0005749E">
        <w:rPr>
          <w:sz w:val="28"/>
          <w:szCs w:val="28"/>
          <w:lang w:val="fr-FR"/>
        </w:rPr>
        <w:t>Michaux //</w:t>
      </w:r>
      <w:r w:rsidRPr="00D52AB2">
        <w:rPr>
          <w:sz w:val="28"/>
          <w:szCs w:val="28"/>
          <w:lang w:val="fr-FR"/>
        </w:rPr>
        <w:t xml:space="preserve"> </w:t>
      </w:r>
      <w:r w:rsidRPr="0005749E">
        <w:rPr>
          <w:sz w:val="28"/>
          <w:szCs w:val="28"/>
          <w:lang w:val="fr-FR"/>
        </w:rPr>
        <w:t>Paremia. – 1997. – №</w:t>
      </w:r>
      <w:r w:rsidRPr="00D52AB2">
        <w:rPr>
          <w:sz w:val="28"/>
          <w:szCs w:val="28"/>
          <w:lang w:val="fr-FR"/>
        </w:rPr>
        <w:t xml:space="preserve"> </w:t>
      </w:r>
      <w:r w:rsidRPr="0005749E">
        <w:rPr>
          <w:sz w:val="28"/>
          <w:szCs w:val="28"/>
          <w:lang w:val="fr-FR"/>
        </w:rPr>
        <w:t xml:space="preserve">6. – </w:t>
      </w:r>
      <w:r w:rsidRPr="00D52AB2">
        <w:rPr>
          <w:sz w:val="28"/>
          <w:szCs w:val="28"/>
        </w:rPr>
        <w:t>Р</w:t>
      </w:r>
      <w:r w:rsidRPr="0005749E">
        <w:rPr>
          <w:sz w:val="28"/>
          <w:szCs w:val="28"/>
          <w:lang w:val="fr-FR"/>
        </w:rPr>
        <w:t>.</w:t>
      </w:r>
      <w:r w:rsidRPr="00D52AB2">
        <w:rPr>
          <w:sz w:val="28"/>
          <w:szCs w:val="28"/>
          <w:lang w:val="fr-FR"/>
        </w:rPr>
        <w:t xml:space="preserve"> </w:t>
      </w:r>
      <w:r w:rsidRPr="0005749E">
        <w:rPr>
          <w:sz w:val="28"/>
          <w:szCs w:val="28"/>
          <w:lang w:val="fr-FR"/>
        </w:rPr>
        <w:t>393-398.</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 xml:space="preserve">Michaux C. Proverbe et structures stériotypées </w:t>
      </w:r>
      <w:r w:rsidRPr="00D52AB2">
        <w:rPr>
          <w:sz w:val="28"/>
          <w:szCs w:val="28"/>
          <w:lang w:val="uk-UA"/>
        </w:rPr>
        <w:t xml:space="preserve">/ </w:t>
      </w:r>
      <w:r w:rsidRPr="00D52AB2">
        <w:rPr>
          <w:sz w:val="28"/>
          <w:szCs w:val="28"/>
          <w:lang w:val="fr-FR"/>
        </w:rPr>
        <w:t>C.</w:t>
      </w:r>
      <w:r w:rsidRPr="00D52AB2">
        <w:rPr>
          <w:sz w:val="28"/>
          <w:szCs w:val="28"/>
          <w:lang w:val="uk-UA"/>
        </w:rPr>
        <w:t xml:space="preserve"> </w:t>
      </w:r>
      <w:r w:rsidRPr="00D52AB2">
        <w:rPr>
          <w:sz w:val="28"/>
          <w:szCs w:val="28"/>
          <w:lang w:val="fr-FR"/>
        </w:rPr>
        <w:t>Michaux // Langue Française</w:t>
      </w:r>
      <w:r w:rsidRPr="00D52AB2">
        <w:rPr>
          <w:sz w:val="28"/>
          <w:szCs w:val="28"/>
          <w:lang w:val="uk-UA"/>
        </w:rPr>
        <w:t>. –</w:t>
      </w:r>
      <w:r w:rsidRPr="00D52AB2">
        <w:rPr>
          <w:sz w:val="28"/>
          <w:szCs w:val="28"/>
          <w:lang w:val="fr-FR"/>
        </w:rPr>
        <w:t xml:space="preserve"> 1999. – № 123. – P. 58-104.</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en-US"/>
        </w:rPr>
      </w:pPr>
      <w:r w:rsidRPr="00D52AB2">
        <w:rPr>
          <w:sz w:val="28"/>
          <w:szCs w:val="28"/>
          <w:lang w:val="en-US"/>
        </w:rPr>
        <w:lastRenderedPageBreak/>
        <w:t xml:space="preserve">Minsky M. A Framework for Representing Knowledge / M. Minsky // Frame Conseptions and Text Understanding / </w:t>
      </w:r>
      <w:r w:rsidRPr="00D52AB2">
        <w:rPr>
          <w:sz w:val="28"/>
          <w:szCs w:val="28"/>
          <w:lang w:val="uk-UA"/>
        </w:rPr>
        <w:t>[</w:t>
      </w:r>
      <w:r w:rsidRPr="00D52AB2">
        <w:rPr>
          <w:sz w:val="28"/>
          <w:szCs w:val="28"/>
          <w:lang w:val="en-US"/>
        </w:rPr>
        <w:t>ed. by D.Metzing</w:t>
      </w:r>
      <w:r w:rsidRPr="00D52AB2">
        <w:rPr>
          <w:sz w:val="28"/>
          <w:szCs w:val="28"/>
          <w:lang w:val="uk-UA"/>
        </w:rPr>
        <w:t>]</w:t>
      </w:r>
      <w:r w:rsidRPr="00D52AB2">
        <w:rPr>
          <w:sz w:val="28"/>
          <w:szCs w:val="28"/>
          <w:lang w:val="en-US"/>
        </w:rPr>
        <w:t>. – Berlin / N.Y.: de Gruyter, 1980. – P. 1-25.</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rPr>
      </w:pPr>
      <w:r w:rsidRPr="00D52AB2">
        <w:rPr>
          <w:sz w:val="28"/>
          <w:szCs w:val="28"/>
          <w:lang w:val="en-US"/>
        </w:rPr>
        <w:t>Media</w:t>
      </w:r>
      <w:r w:rsidRPr="00D52AB2">
        <w:rPr>
          <w:sz w:val="28"/>
          <w:szCs w:val="28"/>
        </w:rPr>
        <w:t xml:space="preserve"> </w:t>
      </w:r>
      <w:r w:rsidRPr="00D52AB2">
        <w:rPr>
          <w:sz w:val="28"/>
          <w:szCs w:val="28"/>
          <w:lang w:val="en-US"/>
        </w:rPr>
        <w:t>and</w:t>
      </w:r>
      <w:r w:rsidRPr="00D52AB2">
        <w:rPr>
          <w:sz w:val="28"/>
          <w:szCs w:val="28"/>
        </w:rPr>
        <w:t xml:space="preserve"> </w:t>
      </w:r>
      <w:r w:rsidRPr="00D52AB2">
        <w:rPr>
          <w:sz w:val="28"/>
          <w:szCs w:val="28"/>
          <w:lang w:val="en-US"/>
        </w:rPr>
        <w:t>Memory</w:t>
      </w:r>
      <w:r w:rsidRPr="00D52AB2">
        <w:rPr>
          <w:sz w:val="28"/>
          <w:szCs w:val="28"/>
        </w:rPr>
        <w:t xml:space="preserve"> [Електронний ресурс]</w:t>
      </w:r>
      <w:r w:rsidRPr="00D52AB2">
        <w:rPr>
          <w:sz w:val="28"/>
          <w:szCs w:val="28"/>
          <w:lang w:val="uk-UA"/>
        </w:rPr>
        <w:t xml:space="preserve">. </w:t>
      </w:r>
      <w:r w:rsidRPr="00D52AB2">
        <w:rPr>
          <w:sz w:val="28"/>
          <w:szCs w:val="28"/>
        </w:rPr>
        <w:t xml:space="preserve">– Режим доступу: </w:t>
      </w:r>
      <w:hyperlink r:id="rId76" w:history="1">
        <w:r w:rsidRPr="00D52AB2">
          <w:rPr>
            <w:rStyle w:val="af0"/>
            <w:sz w:val="28"/>
            <w:szCs w:val="28"/>
            <w:lang w:val="uk-UA"/>
          </w:rPr>
          <w:t>http://stereotypeandsociety.typepad.com/stereotypeandsociety/media_and_memory_1/index.html</w:t>
        </w:r>
      </w:hyperlink>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 xml:space="preserve">Mœuscheler J. La pragmatique après Grice: contexte et pertinence / </w:t>
      </w:r>
      <w:r w:rsidRPr="00D52AB2">
        <w:rPr>
          <w:sz w:val="28"/>
          <w:szCs w:val="28"/>
          <w:lang w:val="fr-FR"/>
        </w:rPr>
        <w:br w:type="textWrapping" w:clear="all"/>
        <w:t>J. Mœuscheler // L’information grammaticale. – 1995. – № 66. – P. 25-31.</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Mœuscheler J. Dictionnaire encyclopédique de pragmatique / J. Mœuscheler, A. Reboul. – P.:Editions du Seuil, 1994. – 562 p.</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Mounin G. La sémantique</w:t>
      </w:r>
      <w:r w:rsidRPr="00D52AB2">
        <w:rPr>
          <w:sz w:val="28"/>
          <w:szCs w:val="28"/>
          <w:lang w:val="uk-UA"/>
        </w:rPr>
        <w:t xml:space="preserve"> /</w:t>
      </w:r>
      <w:r w:rsidRPr="00D52AB2">
        <w:rPr>
          <w:sz w:val="28"/>
          <w:szCs w:val="28"/>
          <w:lang w:val="fr-FR"/>
        </w:rPr>
        <w:t xml:space="preserve"> G. Mounin. – P.: Edition Payot &amp; Rivages, </w:t>
      </w:r>
      <w:r w:rsidRPr="00D52AB2">
        <w:rPr>
          <w:sz w:val="28"/>
          <w:szCs w:val="28"/>
          <w:lang w:val="fr-FR"/>
        </w:rPr>
        <w:br w:type="textWrapping" w:clear="all"/>
        <w:t>1997. – 268</w:t>
      </w:r>
      <w:r w:rsidRPr="00D52AB2">
        <w:rPr>
          <w:sz w:val="28"/>
          <w:szCs w:val="28"/>
          <w:lang w:val="uk-UA"/>
        </w:rPr>
        <w:t xml:space="preserve"> </w:t>
      </w:r>
      <w:r w:rsidRPr="00D52AB2">
        <w:rPr>
          <w:sz w:val="28"/>
          <w:szCs w:val="28"/>
          <w:lang w:val="fr-FR"/>
        </w:rPr>
        <w:t>p.</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 xml:space="preserve">Moulinié G. Eléments de la stylistique française </w:t>
      </w:r>
      <w:r w:rsidRPr="00D52AB2">
        <w:rPr>
          <w:sz w:val="28"/>
          <w:szCs w:val="28"/>
          <w:lang w:val="uk-UA"/>
        </w:rPr>
        <w:t xml:space="preserve">/ </w:t>
      </w:r>
      <w:r w:rsidRPr="00D52AB2">
        <w:rPr>
          <w:sz w:val="28"/>
          <w:szCs w:val="28"/>
          <w:lang w:val="fr-FR"/>
        </w:rPr>
        <w:t>Moulinié G. – 3-ème ed. – P.: PUF, 1997. – 213 p.</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 xml:space="preserve">Najdyhor D. Le logodeixis, la gestion du discours et l’intertextualité / </w:t>
      </w:r>
      <w:r w:rsidRPr="00D52AB2">
        <w:rPr>
          <w:sz w:val="28"/>
          <w:szCs w:val="28"/>
          <w:lang w:val="fr-FR"/>
        </w:rPr>
        <w:br w:type="textWrapping" w:clear="all"/>
        <w:t xml:space="preserve">D. Najdyhor // Modèles de l’interaction verbale. – Aix-en-Provence: </w:t>
      </w:r>
      <w:r w:rsidRPr="00D52AB2">
        <w:rPr>
          <w:sz w:val="28"/>
          <w:szCs w:val="28"/>
          <w:lang w:val="fr-FR"/>
        </w:rPr>
        <w:br w:type="textWrapping" w:clear="all"/>
        <w:t>Université de Provence, 1995. – P. 491-503.</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Nau D. S. Rules for the Game of Charades</w:t>
      </w:r>
      <w:r w:rsidRPr="00D52AB2">
        <w:rPr>
          <w:sz w:val="28"/>
          <w:szCs w:val="28"/>
          <w:lang w:val="uk-UA"/>
        </w:rPr>
        <w:t xml:space="preserve"> </w:t>
      </w:r>
      <w:r w:rsidRPr="00D52AB2">
        <w:rPr>
          <w:sz w:val="28"/>
          <w:szCs w:val="28"/>
          <w:lang w:val="fr-FR"/>
        </w:rPr>
        <w:t>[</w:t>
      </w:r>
      <w:r w:rsidRPr="00D52AB2">
        <w:rPr>
          <w:sz w:val="28"/>
          <w:szCs w:val="28"/>
        </w:rPr>
        <w:t>Електронний</w:t>
      </w:r>
      <w:r w:rsidRPr="00D52AB2">
        <w:rPr>
          <w:sz w:val="28"/>
          <w:szCs w:val="28"/>
          <w:lang w:val="fr-FR"/>
        </w:rPr>
        <w:t xml:space="preserve"> </w:t>
      </w:r>
      <w:r w:rsidRPr="00D52AB2">
        <w:rPr>
          <w:sz w:val="28"/>
          <w:szCs w:val="28"/>
        </w:rPr>
        <w:t>ресурс</w:t>
      </w:r>
      <w:r w:rsidRPr="00D52AB2">
        <w:rPr>
          <w:sz w:val="28"/>
          <w:szCs w:val="28"/>
          <w:lang w:val="fr-FR"/>
        </w:rPr>
        <w:t xml:space="preserve">] </w:t>
      </w:r>
      <w:r w:rsidRPr="00D52AB2">
        <w:rPr>
          <w:sz w:val="28"/>
          <w:szCs w:val="28"/>
          <w:lang w:val="uk-UA"/>
        </w:rPr>
        <w:t>/</w:t>
      </w:r>
      <w:r w:rsidRPr="00D52AB2">
        <w:rPr>
          <w:sz w:val="28"/>
          <w:szCs w:val="28"/>
          <w:lang w:val="fr-FR"/>
        </w:rPr>
        <w:t xml:space="preserve"> </w:t>
      </w:r>
      <w:r w:rsidRPr="00D52AB2">
        <w:rPr>
          <w:sz w:val="28"/>
          <w:szCs w:val="28"/>
          <w:lang w:val="fr-FR"/>
        </w:rPr>
        <w:br w:type="textWrapping" w:clear="all"/>
        <w:t>D.</w:t>
      </w:r>
      <w:r w:rsidRPr="00D52AB2">
        <w:rPr>
          <w:sz w:val="28"/>
          <w:szCs w:val="28"/>
          <w:lang w:val="uk-UA"/>
        </w:rPr>
        <w:t xml:space="preserve"> </w:t>
      </w:r>
      <w:r w:rsidRPr="00D52AB2">
        <w:rPr>
          <w:sz w:val="28"/>
          <w:szCs w:val="28"/>
          <w:lang w:val="fr-FR"/>
        </w:rPr>
        <w:t xml:space="preserve">S. Nau. – March 12, 2000. – </w:t>
      </w:r>
      <w:r w:rsidRPr="00D52AB2">
        <w:rPr>
          <w:sz w:val="28"/>
          <w:szCs w:val="28"/>
        </w:rPr>
        <w:t>Режим</w:t>
      </w:r>
      <w:r w:rsidRPr="00D52AB2">
        <w:rPr>
          <w:sz w:val="28"/>
          <w:szCs w:val="28"/>
          <w:lang w:val="fr-FR"/>
        </w:rPr>
        <w:t xml:space="preserve"> </w:t>
      </w:r>
      <w:r w:rsidRPr="00D52AB2">
        <w:rPr>
          <w:sz w:val="28"/>
          <w:szCs w:val="28"/>
        </w:rPr>
        <w:t>доступу</w:t>
      </w:r>
      <w:r w:rsidRPr="00D52AB2">
        <w:rPr>
          <w:sz w:val="28"/>
          <w:szCs w:val="28"/>
          <w:lang w:val="uk-UA"/>
        </w:rPr>
        <w:t xml:space="preserve"> </w:t>
      </w:r>
      <w:r w:rsidRPr="00D52AB2">
        <w:rPr>
          <w:sz w:val="28"/>
          <w:szCs w:val="28"/>
          <w:lang w:val="fr-FR"/>
        </w:rPr>
        <w:t xml:space="preserve">– </w:t>
      </w:r>
      <w:r w:rsidRPr="00D52AB2">
        <w:rPr>
          <w:sz w:val="28"/>
          <w:szCs w:val="28"/>
          <w:lang w:val="uk-UA"/>
        </w:rPr>
        <w:t xml:space="preserve"> </w:t>
      </w:r>
      <w:hyperlink r:id="rId77" w:history="1">
        <w:r w:rsidRPr="00D52AB2">
          <w:rPr>
            <w:rStyle w:val="af0"/>
            <w:sz w:val="28"/>
            <w:szCs w:val="28"/>
            <w:lang w:val="uk-UA"/>
          </w:rPr>
          <w:t>http://www.cs.umd.edu/ ~nau/misc/charades.html</w:t>
        </w:r>
      </w:hyperlink>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en-US"/>
        </w:rPr>
      </w:pPr>
      <w:r w:rsidRPr="00D52AB2">
        <w:rPr>
          <w:sz w:val="28"/>
          <w:szCs w:val="28"/>
          <w:lang w:val="en-US"/>
        </w:rPr>
        <w:t>Nerlich B. Semantic Fields and Frames / B. Nerlich, D. D. Clarke // Journal of Pragmatics. – 2000. – № 32. – P. 125-150.</w:t>
      </w:r>
    </w:p>
    <w:p w:rsidR="00540A7D" w:rsidRPr="00D52AB2" w:rsidRDefault="00540A7D" w:rsidP="00D1122B">
      <w:pPr>
        <w:pStyle w:val="affffffff1"/>
        <w:numPr>
          <w:ilvl w:val="0"/>
          <w:numId w:val="60"/>
        </w:numPr>
        <w:suppressAutoHyphens w:val="0"/>
        <w:spacing w:before="100" w:beforeAutospacing="1" w:after="100" w:afterAutospacing="1" w:line="360" w:lineRule="auto"/>
        <w:jc w:val="both"/>
        <w:rPr>
          <w:sz w:val="28"/>
          <w:szCs w:val="28"/>
          <w:lang w:val="fr-FR"/>
        </w:rPr>
      </w:pPr>
      <w:r w:rsidRPr="00D52AB2">
        <w:rPr>
          <w:sz w:val="28"/>
          <w:szCs w:val="28"/>
          <w:lang w:val="fr-FR"/>
        </w:rPr>
        <w:t>N</w:t>
      </w:r>
      <w:r w:rsidRPr="00D52AB2">
        <w:rPr>
          <w:sz w:val="28"/>
          <w:szCs w:val="28"/>
          <w:lang w:val="uk-UA"/>
        </w:rPr>
        <w:t>о</w:t>
      </w:r>
      <w:r w:rsidRPr="00D52AB2">
        <w:rPr>
          <w:sz w:val="28"/>
          <w:szCs w:val="28"/>
          <w:lang w:val="fr-FR"/>
        </w:rPr>
        <w:t xml:space="preserve">nnon E. Activité argumentative et élaboration de connaissances nouvelles: le dialogue comme espace d’exploration </w:t>
      </w:r>
      <w:r w:rsidRPr="00D52AB2">
        <w:rPr>
          <w:sz w:val="28"/>
          <w:szCs w:val="28"/>
          <w:lang w:val="uk-UA"/>
        </w:rPr>
        <w:t xml:space="preserve">/ </w:t>
      </w:r>
      <w:r w:rsidRPr="00D52AB2">
        <w:rPr>
          <w:sz w:val="28"/>
          <w:szCs w:val="28"/>
          <w:lang w:val="fr-FR"/>
        </w:rPr>
        <w:t>E.</w:t>
      </w:r>
      <w:r w:rsidRPr="00D52AB2">
        <w:rPr>
          <w:sz w:val="28"/>
          <w:szCs w:val="28"/>
          <w:lang w:val="uk-UA"/>
        </w:rPr>
        <w:t xml:space="preserve"> </w:t>
      </w:r>
      <w:r w:rsidRPr="00D52AB2">
        <w:rPr>
          <w:sz w:val="28"/>
          <w:szCs w:val="28"/>
          <w:lang w:val="fr-FR"/>
        </w:rPr>
        <w:t>N</w:t>
      </w:r>
      <w:r w:rsidRPr="00D52AB2">
        <w:rPr>
          <w:sz w:val="28"/>
          <w:szCs w:val="28"/>
          <w:lang w:val="uk-UA"/>
        </w:rPr>
        <w:t>о</w:t>
      </w:r>
      <w:r w:rsidRPr="00D52AB2">
        <w:rPr>
          <w:sz w:val="28"/>
          <w:szCs w:val="28"/>
          <w:lang w:val="fr-FR"/>
        </w:rPr>
        <w:t>nnon // Langue française</w:t>
      </w:r>
      <w:r w:rsidRPr="00D52AB2">
        <w:rPr>
          <w:sz w:val="28"/>
          <w:szCs w:val="28"/>
          <w:lang w:val="uk-UA"/>
        </w:rPr>
        <w:t xml:space="preserve">. </w:t>
      </w:r>
      <w:r w:rsidRPr="00D52AB2">
        <w:rPr>
          <w:sz w:val="28"/>
          <w:szCs w:val="28"/>
          <w:lang w:val="fr-FR"/>
        </w:rPr>
        <w:t xml:space="preserve">– 1996. – </w:t>
      </w:r>
      <w:r w:rsidRPr="00D52AB2">
        <w:rPr>
          <w:sz w:val="28"/>
          <w:szCs w:val="28"/>
          <w:lang w:val="uk-UA"/>
        </w:rPr>
        <w:t>№</w:t>
      </w:r>
      <w:r w:rsidRPr="00D52AB2">
        <w:rPr>
          <w:sz w:val="28"/>
          <w:szCs w:val="28"/>
          <w:lang w:val="fr-FR"/>
        </w:rPr>
        <w:t>112. – P. 67-87.</w:t>
      </w:r>
    </w:p>
    <w:p w:rsidR="00540A7D" w:rsidRPr="0005749E" w:rsidRDefault="00540A7D" w:rsidP="00D1122B">
      <w:pPr>
        <w:numPr>
          <w:ilvl w:val="0"/>
          <w:numId w:val="60"/>
        </w:numPr>
        <w:suppressAutoHyphens w:val="0"/>
        <w:spacing w:line="360" w:lineRule="auto"/>
        <w:jc w:val="both"/>
        <w:rPr>
          <w:sz w:val="28"/>
          <w:lang w:val="en-US"/>
        </w:rPr>
      </w:pPr>
      <w:r w:rsidRPr="00D52AB2">
        <w:rPr>
          <w:sz w:val="28"/>
          <w:lang w:val="en-US"/>
        </w:rPr>
        <w:t xml:space="preserve">Nunberg G.Transfers of Meaning / G. Nunberg // Journal of Semantics. – 1995. – </w:t>
      </w:r>
      <w:r w:rsidRPr="0005749E">
        <w:rPr>
          <w:sz w:val="28"/>
          <w:szCs w:val="28"/>
          <w:lang w:val="en-US"/>
        </w:rPr>
        <w:t>№</w:t>
      </w:r>
      <w:r w:rsidRPr="00D52AB2">
        <w:rPr>
          <w:sz w:val="28"/>
          <w:szCs w:val="28"/>
          <w:lang w:val="en-US"/>
        </w:rPr>
        <w:t xml:space="preserve"> 12. – P. 109-132.</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Oléron P. L’argumentatio</w:t>
      </w:r>
      <w:r w:rsidRPr="00D52AB2">
        <w:rPr>
          <w:sz w:val="28"/>
          <w:lang w:val="fr-FR"/>
        </w:rPr>
        <w:t>n</w:t>
      </w:r>
      <w:r w:rsidRPr="0005749E">
        <w:rPr>
          <w:sz w:val="28"/>
          <w:lang w:val="fr-FR"/>
        </w:rPr>
        <w:t xml:space="preserve"> / P.</w:t>
      </w:r>
      <w:r w:rsidRPr="00D52AB2">
        <w:rPr>
          <w:sz w:val="28"/>
          <w:lang w:val="fr-FR"/>
        </w:rPr>
        <w:t xml:space="preserve"> </w:t>
      </w:r>
      <w:r w:rsidRPr="0005749E">
        <w:rPr>
          <w:sz w:val="28"/>
          <w:lang w:val="fr-FR"/>
        </w:rPr>
        <w:t>Oléron</w:t>
      </w:r>
      <w:r w:rsidRPr="00D52AB2">
        <w:rPr>
          <w:sz w:val="28"/>
          <w:lang w:val="fr-FR"/>
        </w:rPr>
        <w:t>.</w:t>
      </w:r>
      <w:r w:rsidRPr="0005749E">
        <w:rPr>
          <w:sz w:val="28"/>
          <w:lang w:val="fr-FR"/>
        </w:rPr>
        <w:t xml:space="preserve"> – P</w:t>
      </w:r>
      <w:r w:rsidRPr="00D52AB2">
        <w:rPr>
          <w:sz w:val="28"/>
          <w:lang w:val="fr-FR"/>
        </w:rPr>
        <w:t>.</w:t>
      </w:r>
      <w:r w:rsidRPr="0005749E">
        <w:rPr>
          <w:sz w:val="28"/>
          <w:lang w:val="fr-FR"/>
        </w:rPr>
        <w:t>: Que sais-je, 1983. – 173</w:t>
      </w:r>
      <w:r w:rsidRPr="00D52AB2">
        <w:rPr>
          <w:sz w:val="28"/>
          <w:lang w:val="fr-FR"/>
        </w:rPr>
        <w:t xml:space="preserve"> </w:t>
      </w:r>
      <w:r w:rsidRPr="00D52AB2">
        <w:rPr>
          <w:sz w:val="28"/>
        </w:rPr>
        <w:t>р</w:t>
      </w:r>
      <w:r w:rsidRPr="0005749E">
        <w:rPr>
          <w:sz w:val="28"/>
          <w:lang w:val="fr-FR"/>
        </w:rPr>
        <w:t>.</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Ollier</w:t>
      </w:r>
      <w:r w:rsidRPr="00D52AB2">
        <w:rPr>
          <w:sz w:val="28"/>
          <w:lang w:val="fr-FR"/>
        </w:rPr>
        <w:t xml:space="preserve"> </w:t>
      </w:r>
      <w:r w:rsidRPr="0005749E">
        <w:rPr>
          <w:sz w:val="28"/>
          <w:lang w:val="fr-FR"/>
        </w:rPr>
        <w:t>M. L. Proverbe et sentence: le discours d’autonrité chez Crétien de Troyes</w:t>
      </w:r>
      <w:r w:rsidRPr="00D52AB2">
        <w:rPr>
          <w:sz w:val="28"/>
          <w:lang w:val="fr-FR"/>
        </w:rPr>
        <w:t xml:space="preserve"> </w:t>
      </w:r>
      <w:r w:rsidRPr="0005749E">
        <w:rPr>
          <w:sz w:val="28"/>
          <w:lang w:val="fr-FR"/>
        </w:rPr>
        <w:t xml:space="preserve">/ M. L. Ollier // Revue des Sciences Humaines, 1976. – </w:t>
      </w:r>
      <w:r w:rsidRPr="0005749E">
        <w:rPr>
          <w:sz w:val="28"/>
          <w:szCs w:val="28"/>
          <w:lang w:val="fr-FR"/>
        </w:rPr>
        <w:t>№</w:t>
      </w:r>
      <w:r w:rsidRPr="00D52AB2">
        <w:rPr>
          <w:sz w:val="28"/>
          <w:szCs w:val="28"/>
          <w:lang w:val="fr-FR"/>
        </w:rPr>
        <w:t xml:space="preserve"> </w:t>
      </w:r>
      <w:r w:rsidRPr="0005749E">
        <w:rPr>
          <w:sz w:val="28"/>
          <w:lang w:val="fr-FR"/>
        </w:rPr>
        <w:t xml:space="preserve">163. – </w:t>
      </w:r>
      <w:r w:rsidRPr="00D52AB2">
        <w:rPr>
          <w:sz w:val="28"/>
        </w:rPr>
        <w:t>Р</w:t>
      </w:r>
      <w:r w:rsidRPr="0005749E">
        <w:rPr>
          <w:sz w:val="28"/>
          <w:lang w:val="fr-FR"/>
        </w:rPr>
        <w:t>. 21-27.</w:t>
      </w:r>
    </w:p>
    <w:p w:rsidR="00540A7D" w:rsidRPr="00D52AB2" w:rsidRDefault="00540A7D" w:rsidP="00D1122B">
      <w:pPr>
        <w:numPr>
          <w:ilvl w:val="0"/>
          <w:numId w:val="60"/>
        </w:numPr>
        <w:suppressAutoHyphens w:val="0"/>
        <w:spacing w:line="360" w:lineRule="auto"/>
        <w:jc w:val="both"/>
        <w:rPr>
          <w:sz w:val="28"/>
          <w:szCs w:val="28"/>
          <w:lang w:val="en-US"/>
        </w:rPr>
      </w:pPr>
      <w:r w:rsidRPr="00D52AB2">
        <w:rPr>
          <w:sz w:val="28"/>
          <w:szCs w:val="28"/>
          <w:lang w:val="en-US"/>
        </w:rPr>
        <w:lastRenderedPageBreak/>
        <w:t xml:space="preserve">Paradis C. Antonymy and Negation – The Boundedness Hypothesis / </w:t>
      </w:r>
      <w:r w:rsidRPr="00D52AB2">
        <w:rPr>
          <w:sz w:val="28"/>
          <w:szCs w:val="28"/>
          <w:lang w:val="en-US"/>
        </w:rPr>
        <w:br w:type="textWrapping" w:clear="all"/>
        <w:t xml:space="preserve">C. Paradis, C. Willners // Journal of Pragmatics. – 2006. – </w:t>
      </w:r>
      <w:r w:rsidRPr="00D52AB2">
        <w:rPr>
          <w:sz w:val="28"/>
          <w:szCs w:val="28"/>
          <w:lang w:val="en-US"/>
        </w:rPr>
        <w:br w:type="textWrapping" w:clear="all"/>
        <w:t xml:space="preserve">Vol. 38, </w:t>
      </w:r>
      <w:r w:rsidRPr="0005749E">
        <w:rPr>
          <w:sz w:val="28"/>
          <w:szCs w:val="28"/>
          <w:lang w:val="en-US"/>
        </w:rPr>
        <w:t>№</w:t>
      </w:r>
      <w:r w:rsidRPr="00D52AB2">
        <w:rPr>
          <w:sz w:val="28"/>
          <w:szCs w:val="28"/>
          <w:lang w:val="en-US"/>
        </w:rPr>
        <w:t>7. – P. 1051-1080.</w:t>
      </w:r>
    </w:p>
    <w:p w:rsidR="00540A7D" w:rsidRPr="00D52AB2"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 xml:space="preserve">Pearson J. C. An Introduction to Human Communication: Understanding and Sharing / J. C. Pearson, E. P. Neison. – Madison: Brown and Benchmark, </w:t>
      </w:r>
      <w:r w:rsidRPr="00D52AB2">
        <w:rPr>
          <w:sz w:val="28"/>
          <w:szCs w:val="28"/>
          <w:lang w:val="en-US"/>
        </w:rPr>
        <w:br w:type="textWrapping" w:clear="all"/>
        <w:t>1997. – 389 p.</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Plantin C. Le trilogue argumentatif. Présentation de modèle, analyse des cas </w:t>
      </w:r>
      <w:r w:rsidRPr="0005749E">
        <w:rPr>
          <w:sz w:val="28"/>
          <w:szCs w:val="28"/>
          <w:lang w:val="fr-FR"/>
        </w:rPr>
        <w:t xml:space="preserve">/ </w:t>
      </w:r>
      <w:r w:rsidRPr="00D52AB2">
        <w:rPr>
          <w:sz w:val="28"/>
          <w:szCs w:val="28"/>
          <w:lang w:val="fr-FR"/>
        </w:rPr>
        <w:t xml:space="preserve">C. Plantin </w:t>
      </w:r>
      <w:r w:rsidRPr="0005749E">
        <w:rPr>
          <w:sz w:val="28"/>
          <w:szCs w:val="28"/>
          <w:lang w:val="fr-FR"/>
        </w:rPr>
        <w:t>//</w:t>
      </w:r>
      <w:r w:rsidRPr="00D52AB2">
        <w:rPr>
          <w:sz w:val="28"/>
          <w:szCs w:val="28"/>
          <w:lang w:val="fr-FR"/>
        </w:rPr>
        <w:t xml:space="preserve"> Langue Française</w:t>
      </w:r>
      <w:r w:rsidRPr="0005749E">
        <w:rPr>
          <w:sz w:val="28"/>
          <w:szCs w:val="28"/>
          <w:lang w:val="fr-FR"/>
        </w:rPr>
        <w:t xml:space="preserve">. – </w:t>
      </w:r>
      <w:r w:rsidRPr="00D52AB2">
        <w:rPr>
          <w:sz w:val="28"/>
          <w:szCs w:val="28"/>
          <w:lang w:val="fr-FR"/>
        </w:rPr>
        <w:t>1996</w:t>
      </w:r>
      <w:r w:rsidRPr="0005749E">
        <w:rPr>
          <w:sz w:val="28"/>
          <w:szCs w:val="28"/>
          <w:lang w:val="fr-FR"/>
        </w:rPr>
        <w:t xml:space="preserve"> –</w:t>
      </w:r>
      <w:r w:rsidRPr="00D52AB2">
        <w:rPr>
          <w:sz w:val="28"/>
          <w:szCs w:val="28"/>
          <w:lang w:val="fr-FR"/>
        </w:rPr>
        <w:t xml:space="preserve"> </w:t>
      </w:r>
      <w:r w:rsidRPr="0005749E">
        <w:rPr>
          <w:sz w:val="28"/>
          <w:szCs w:val="28"/>
          <w:lang w:val="fr-FR"/>
        </w:rPr>
        <w:t>№</w:t>
      </w:r>
      <w:r w:rsidRPr="00D52AB2">
        <w:rPr>
          <w:sz w:val="28"/>
          <w:szCs w:val="28"/>
          <w:lang w:val="fr-FR"/>
        </w:rPr>
        <w:t xml:space="preserve"> 112</w:t>
      </w:r>
      <w:r w:rsidRPr="0005749E">
        <w:rPr>
          <w:sz w:val="28"/>
          <w:szCs w:val="28"/>
          <w:lang w:val="fr-FR"/>
        </w:rPr>
        <w:t xml:space="preserve"> – </w:t>
      </w:r>
      <w:r w:rsidRPr="00D52AB2">
        <w:rPr>
          <w:sz w:val="28"/>
          <w:szCs w:val="28"/>
          <w:lang w:val="fr-FR"/>
        </w:rPr>
        <w:t>P.</w:t>
      </w:r>
      <w:r w:rsidRPr="0005749E">
        <w:rPr>
          <w:sz w:val="28"/>
          <w:szCs w:val="28"/>
          <w:lang w:val="fr-FR"/>
        </w:rPr>
        <w:t xml:space="preserve"> </w:t>
      </w:r>
      <w:r w:rsidRPr="00D52AB2">
        <w:rPr>
          <w:sz w:val="28"/>
          <w:szCs w:val="28"/>
          <w:lang w:val="fr-FR"/>
        </w:rPr>
        <w:t>9-31.</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Plantin C. L’argumentation</w:t>
      </w:r>
      <w:r w:rsidRPr="0005749E">
        <w:rPr>
          <w:sz w:val="28"/>
          <w:szCs w:val="28"/>
          <w:lang w:val="fr-FR"/>
        </w:rPr>
        <w:t xml:space="preserve"> /</w:t>
      </w:r>
      <w:r w:rsidRPr="00D52AB2">
        <w:rPr>
          <w:sz w:val="28"/>
          <w:szCs w:val="28"/>
          <w:lang w:val="fr-FR"/>
        </w:rPr>
        <w:t xml:space="preserve"> C. Plantin. </w:t>
      </w:r>
      <w:r w:rsidRPr="0005749E">
        <w:rPr>
          <w:sz w:val="28"/>
          <w:szCs w:val="28"/>
          <w:lang w:val="fr-FR"/>
        </w:rPr>
        <w:t>–</w:t>
      </w:r>
      <w:r w:rsidRPr="00D52AB2">
        <w:rPr>
          <w:sz w:val="28"/>
          <w:szCs w:val="28"/>
          <w:lang w:val="fr-FR"/>
        </w:rPr>
        <w:t xml:space="preserve"> P.: Editions de Seul, 1996.</w:t>
      </w:r>
      <w:r w:rsidRPr="0005749E">
        <w:rPr>
          <w:sz w:val="28"/>
          <w:szCs w:val="28"/>
          <w:lang w:val="fr-FR"/>
        </w:rPr>
        <w:t xml:space="preserve"> – 316 </w:t>
      </w:r>
      <w:r w:rsidRPr="00D52AB2">
        <w:rPr>
          <w:sz w:val="28"/>
          <w:szCs w:val="28"/>
        </w:rPr>
        <w:t>р</w:t>
      </w:r>
      <w:r w:rsidRPr="0005749E">
        <w:rPr>
          <w:sz w:val="28"/>
          <w:szCs w:val="28"/>
          <w:lang w:val="fr-FR"/>
        </w:rPr>
        <w:t>.</w:t>
      </w:r>
    </w:p>
    <w:p w:rsidR="00540A7D" w:rsidRPr="00D52AB2" w:rsidRDefault="00540A7D" w:rsidP="00D1122B">
      <w:pPr>
        <w:numPr>
          <w:ilvl w:val="0"/>
          <w:numId w:val="60"/>
        </w:numPr>
        <w:suppressAutoHyphens w:val="0"/>
        <w:spacing w:line="360" w:lineRule="auto"/>
        <w:jc w:val="both"/>
        <w:rPr>
          <w:sz w:val="28"/>
        </w:rPr>
      </w:pPr>
      <w:r w:rsidRPr="00D52AB2">
        <w:rPr>
          <w:sz w:val="28"/>
          <w:lang w:val="fr-FR"/>
        </w:rPr>
        <w:t>Presse</w:t>
      </w:r>
      <w:r w:rsidRPr="00D52AB2">
        <w:rPr>
          <w:sz w:val="28"/>
        </w:rPr>
        <w:t xml:space="preserve"> </w:t>
      </w:r>
      <w:r w:rsidRPr="00D52AB2">
        <w:rPr>
          <w:sz w:val="28"/>
          <w:lang w:val="fr-FR"/>
        </w:rPr>
        <w:t>en</w:t>
      </w:r>
      <w:r w:rsidRPr="00D52AB2">
        <w:rPr>
          <w:sz w:val="28"/>
        </w:rPr>
        <w:t xml:space="preserve"> </w:t>
      </w:r>
      <w:r w:rsidRPr="00D52AB2">
        <w:rPr>
          <w:sz w:val="28"/>
          <w:lang w:val="fr-FR"/>
        </w:rPr>
        <w:t>France</w:t>
      </w:r>
      <w:r w:rsidRPr="00D52AB2">
        <w:rPr>
          <w:sz w:val="28"/>
        </w:rPr>
        <w:t xml:space="preserve"> </w:t>
      </w:r>
      <w:r w:rsidRPr="00D52AB2">
        <w:rPr>
          <w:sz w:val="28"/>
          <w:szCs w:val="28"/>
        </w:rPr>
        <w:t xml:space="preserve">[Електронний ресурс] – Режим доступу: </w:t>
      </w:r>
      <w:hyperlink r:id="rId78" w:history="1">
        <w:r w:rsidRPr="00D52AB2">
          <w:rPr>
            <w:rStyle w:val="af0"/>
            <w:sz w:val="28"/>
            <w:lang w:val="fr-FR"/>
          </w:rPr>
          <w:t>http</w:t>
        </w:r>
        <w:r w:rsidRPr="00D52AB2">
          <w:rPr>
            <w:rStyle w:val="af0"/>
            <w:sz w:val="28"/>
          </w:rPr>
          <w:t>://</w:t>
        </w:r>
        <w:r w:rsidRPr="00D52AB2">
          <w:rPr>
            <w:rStyle w:val="af0"/>
            <w:sz w:val="28"/>
            <w:lang w:val="fr-FR"/>
          </w:rPr>
          <w:t>www</w:t>
        </w:r>
        <w:r w:rsidRPr="00D52AB2">
          <w:rPr>
            <w:rStyle w:val="af0"/>
            <w:sz w:val="28"/>
          </w:rPr>
          <w:t>.</w:t>
        </w:r>
        <w:r w:rsidRPr="00D52AB2">
          <w:rPr>
            <w:rStyle w:val="af0"/>
            <w:sz w:val="28"/>
            <w:lang w:val="fr-FR"/>
          </w:rPr>
          <w:t>reseau</w:t>
        </w:r>
        <w:r w:rsidRPr="00D52AB2">
          <w:rPr>
            <w:rStyle w:val="af0"/>
            <w:sz w:val="28"/>
          </w:rPr>
          <w:t>-</w:t>
        </w:r>
        <w:r w:rsidRPr="00D52AB2">
          <w:rPr>
            <w:rStyle w:val="af0"/>
            <w:sz w:val="28"/>
            <w:lang w:val="fr-FR"/>
          </w:rPr>
          <w:t>crem</w:t>
        </w:r>
        <w:r w:rsidRPr="00D52AB2">
          <w:rPr>
            <w:rStyle w:val="af0"/>
            <w:sz w:val="28"/>
          </w:rPr>
          <w:t>.</w:t>
        </w:r>
        <w:r w:rsidRPr="00D52AB2">
          <w:rPr>
            <w:rStyle w:val="af0"/>
            <w:sz w:val="28"/>
            <w:lang w:val="fr-FR"/>
          </w:rPr>
          <w:t>qc</w:t>
        </w:r>
        <w:r w:rsidRPr="00D52AB2">
          <w:rPr>
            <w:rStyle w:val="af0"/>
            <w:sz w:val="28"/>
          </w:rPr>
          <w:t>.</w:t>
        </w:r>
        <w:r w:rsidRPr="00D52AB2">
          <w:rPr>
            <w:rStyle w:val="af0"/>
            <w:sz w:val="28"/>
            <w:lang w:val="fr-FR"/>
          </w:rPr>
          <w:t>ca</w:t>
        </w:r>
      </w:hyperlink>
      <w:r w:rsidRPr="00D52AB2">
        <w:rPr>
          <w:sz w:val="28"/>
        </w:rPr>
        <w:t xml:space="preserve">. </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lang w:val="fr-FR"/>
        </w:rPr>
        <w:t>Proverbe</w:t>
      </w:r>
      <w:r w:rsidRPr="00D52AB2">
        <w:rPr>
          <w:sz w:val="28"/>
          <w:szCs w:val="28"/>
        </w:rPr>
        <w:t xml:space="preserve"> [Електронний ресурс] // </w:t>
      </w:r>
      <w:r w:rsidRPr="00D52AB2">
        <w:rPr>
          <w:sz w:val="28"/>
          <w:szCs w:val="28"/>
          <w:lang w:val="fr-FR"/>
        </w:rPr>
        <w:t>Wikip</w:t>
      </w:r>
      <w:r w:rsidRPr="00D52AB2">
        <w:rPr>
          <w:sz w:val="28"/>
          <w:szCs w:val="28"/>
        </w:rPr>
        <w:t>é</w:t>
      </w:r>
      <w:r w:rsidRPr="00D52AB2">
        <w:rPr>
          <w:sz w:val="28"/>
          <w:szCs w:val="28"/>
          <w:lang w:val="fr-FR"/>
        </w:rPr>
        <w:t>dia</w:t>
      </w:r>
      <w:r w:rsidRPr="00D52AB2">
        <w:rPr>
          <w:sz w:val="28"/>
          <w:szCs w:val="28"/>
        </w:rPr>
        <w:t xml:space="preserve">. </w:t>
      </w:r>
      <w:r w:rsidRPr="00D52AB2">
        <w:rPr>
          <w:sz w:val="28"/>
          <w:szCs w:val="28"/>
          <w:lang w:val="fr-FR"/>
        </w:rPr>
        <w:t>Encyclop</w:t>
      </w:r>
      <w:r w:rsidRPr="00D52AB2">
        <w:rPr>
          <w:sz w:val="28"/>
          <w:szCs w:val="28"/>
        </w:rPr>
        <w:t>é</w:t>
      </w:r>
      <w:r w:rsidRPr="00D52AB2">
        <w:rPr>
          <w:sz w:val="28"/>
          <w:szCs w:val="28"/>
          <w:lang w:val="fr-FR"/>
        </w:rPr>
        <w:t>die</w:t>
      </w:r>
      <w:r w:rsidRPr="00D52AB2">
        <w:rPr>
          <w:sz w:val="28"/>
          <w:szCs w:val="28"/>
        </w:rPr>
        <w:t xml:space="preserve"> </w:t>
      </w:r>
      <w:r w:rsidRPr="00D52AB2">
        <w:rPr>
          <w:sz w:val="28"/>
          <w:szCs w:val="28"/>
          <w:lang w:val="fr-FR"/>
        </w:rPr>
        <w:t>libre</w:t>
      </w:r>
      <w:r w:rsidRPr="00D52AB2">
        <w:rPr>
          <w:sz w:val="28"/>
          <w:szCs w:val="28"/>
        </w:rPr>
        <w:t>. – Режим доступу:</w:t>
      </w:r>
      <w:r w:rsidRPr="0005749E">
        <w:rPr>
          <w:sz w:val="28"/>
          <w:szCs w:val="28"/>
        </w:rPr>
        <w:t xml:space="preserve"> </w:t>
      </w:r>
      <w:hyperlink r:id="rId79" w:history="1">
        <w:r w:rsidRPr="00D52AB2">
          <w:rPr>
            <w:rStyle w:val="af0"/>
            <w:sz w:val="28"/>
            <w:szCs w:val="28"/>
          </w:rPr>
          <w:t>http://en.wikipedia.org/wiki/</w:t>
        </w:r>
      </w:hyperlink>
      <w:r w:rsidRPr="00D52AB2">
        <w:rPr>
          <w:color w:val="0000FF"/>
          <w:sz w:val="28"/>
          <w:szCs w:val="28"/>
          <w:u w:val="single"/>
          <w:lang w:val="fr-FR"/>
        </w:rPr>
        <w:t>Proverbe</w:t>
      </w:r>
      <w:r w:rsidRPr="00D52AB2">
        <w:rPr>
          <w:color w:val="0000FF"/>
          <w:sz w:val="28"/>
          <w:szCs w:val="28"/>
        </w:rPr>
        <w:t>.</w:t>
      </w:r>
    </w:p>
    <w:p w:rsidR="00540A7D" w:rsidRPr="0005749E" w:rsidRDefault="00540A7D" w:rsidP="00D1122B">
      <w:pPr>
        <w:numPr>
          <w:ilvl w:val="0"/>
          <w:numId w:val="60"/>
        </w:numPr>
        <w:suppressAutoHyphens w:val="0"/>
        <w:spacing w:line="360" w:lineRule="auto"/>
        <w:jc w:val="both"/>
        <w:rPr>
          <w:sz w:val="28"/>
          <w:lang w:val="fr-FR"/>
        </w:rPr>
      </w:pPr>
      <w:r w:rsidRPr="00D52AB2">
        <w:rPr>
          <w:sz w:val="28"/>
          <w:lang w:val="fr-FR"/>
        </w:rPr>
        <w:t>Rey I. G. La phraséologie du français / I. G. Rey. – Murail: Presses Universitaire, 2002. – 268 p.</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Rose M.</w:t>
      </w:r>
      <w:r w:rsidRPr="0005749E">
        <w:rPr>
          <w:sz w:val="28"/>
          <w:szCs w:val="28"/>
          <w:lang w:val="en-US"/>
        </w:rPr>
        <w:t xml:space="preserve"> </w:t>
      </w:r>
      <w:r w:rsidRPr="00D52AB2">
        <w:rPr>
          <w:sz w:val="28"/>
          <w:szCs w:val="28"/>
          <w:lang w:val="en-US"/>
        </w:rPr>
        <w:t>A. Parody</w:t>
      </w:r>
      <w:r w:rsidRPr="0005749E">
        <w:rPr>
          <w:sz w:val="28"/>
          <w:szCs w:val="28"/>
          <w:lang w:val="en-US"/>
        </w:rPr>
        <w:t xml:space="preserve"> </w:t>
      </w:r>
      <w:r w:rsidRPr="00D52AB2">
        <w:rPr>
          <w:sz w:val="28"/>
          <w:szCs w:val="28"/>
          <w:lang w:val="en-US"/>
        </w:rPr>
        <w:t>/</w:t>
      </w:r>
      <w:r w:rsidRPr="0005749E">
        <w:rPr>
          <w:sz w:val="28"/>
          <w:szCs w:val="28"/>
          <w:lang w:val="en-US"/>
        </w:rPr>
        <w:t xml:space="preserve"> </w:t>
      </w:r>
      <w:r w:rsidRPr="00D52AB2">
        <w:rPr>
          <w:sz w:val="28"/>
          <w:szCs w:val="28"/>
          <w:lang w:val="en-US"/>
        </w:rPr>
        <w:t>meta-fiction. An analysis of parody as a critical mirror to the writing and reception of fiction</w:t>
      </w:r>
      <w:r w:rsidRPr="0005749E">
        <w:rPr>
          <w:sz w:val="28"/>
          <w:szCs w:val="28"/>
          <w:lang w:val="en-US"/>
        </w:rPr>
        <w:t xml:space="preserve"> /</w:t>
      </w:r>
      <w:r w:rsidRPr="00D52AB2">
        <w:rPr>
          <w:sz w:val="28"/>
          <w:szCs w:val="28"/>
          <w:lang w:val="en-US"/>
        </w:rPr>
        <w:t xml:space="preserve"> M.</w:t>
      </w:r>
      <w:r w:rsidRPr="0005749E">
        <w:rPr>
          <w:sz w:val="28"/>
          <w:szCs w:val="28"/>
          <w:lang w:val="en-US"/>
        </w:rPr>
        <w:t xml:space="preserve"> </w:t>
      </w:r>
      <w:r w:rsidRPr="00D52AB2">
        <w:rPr>
          <w:sz w:val="28"/>
          <w:szCs w:val="28"/>
          <w:lang w:val="en-US"/>
        </w:rPr>
        <w:t>A.</w:t>
      </w:r>
      <w:r w:rsidRPr="0005749E">
        <w:rPr>
          <w:sz w:val="28"/>
          <w:szCs w:val="28"/>
          <w:lang w:val="en-US"/>
        </w:rPr>
        <w:t xml:space="preserve"> </w:t>
      </w:r>
      <w:r w:rsidRPr="00D52AB2">
        <w:rPr>
          <w:sz w:val="28"/>
          <w:szCs w:val="28"/>
          <w:lang w:val="en-US"/>
        </w:rPr>
        <w:t xml:space="preserve">Rose. </w:t>
      </w:r>
      <w:r w:rsidRPr="0005749E">
        <w:rPr>
          <w:sz w:val="28"/>
          <w:szCs w:val="28"/>
          <w:lang w:val="en-US"/>
        </w:rPr>
        <w:t xml:space="preserve">– London: Croom </w:t>
      </w:r>
      <w:r w:rsidRPr="0005749E">
        <w:rPr>
          <w:sz w:val="28"/>
          <w:szCs w:val="28"/>
          <w:lang w:val="en-US"/>
        </w:rPr>
        <w:br w:type="textWrapping" w:clear="all"/>
        <w:t>Helm, 1979. – 201 p.</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Sarfati G.-E. Eléments d’analyse du discours / G.-E. Sarfati</w:t>
      </w:r>
      <w:r w:rsidRPr="00D52AB2">
        <w:rPr>
          <w:sz w:val="28"/>
          <w:lang w:val="fr-FR"/>
        </w:rPr>
        <w:t xml:space="preserve">. </w:t>
      </w:r>
      <w:r w:rsidRPr="0005749E">
        <w:rPr>
          <w:sz w:val="28"/>
          <w:lang w:val="fr-FR"/>
        </w:rPr>
        <w:t>– P</w:t>
      </w:r>
      <w:r w:rsidRPr="00D52AB2">
        <w:rPr>
          <w:sz w:val="28"/>
          <w:lang w:val="fr-FR"/>
        </w:rPr>
        <w:t>.:</w:t>
      </w:r>
      <w:r w:rsidRPr="0005749E">
        <w:rPr>
          <w:sz w:val="28"/>
          <w:lang w:val="fr-FR"/>
        </w:rPr>
        <w:t xml:space="preserve"> Nathan, 1997. – 432 </w:t>
      </w:r>
      <w:r w:rsidRPr="00D52AB2">
        <w:rPr>
          <w:sz w:val="28"/>
        </w:rPr>
        <w:t>р</w:t>
      </w:r>
      <w:r w:rsidRPr="0005749E">
        <w:rPr>
          <w:sz w:val="28"/>
          <w:lang w:val="fr-FR"/>
        </w:rPr>
        <w:t>.</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Schapira C. Le Maxime et le discours d’autorité / C.</w:t>
      </w:r>
      <w:r w:rsidRPr="00D52AB2">
        <w:rPr>
          <w:sz w:val="28"/>
          <w:lang w:val="fr-FR"/>
        </w:rPr>
        <w:t xml:space="preserve"> </w:t>
      </w:r>
      <w:r w:rsidRPr="0005749E">
        <w:rPr>
          <w:sz w:val="28"/>
          <w:lang w:val="fr-FR"/>
        </w:rPr>
        <w:t>Schapira</w:t>
      </w:r>
      <w:r w:rsidRPr="00D52AB2">
        <w:rPr>
          <w:sz w:val="28"/>
          <w:lang w:val="fr-FR"/>
        </w:rPr>
        <w:t>.</w:t>
      </w:r>
      <w:r w:rsidRPr="0005749E">
        <w:rPr>
          <w:sz w:val="28"/>
          <w:lang w:val="fr-FR"/>
        </w:rPr>
        <w:t xml:space="preserve"> – Liège</w:t>
      </w:r>
      <w:r w:rsidRPr="00D52AB2">
        <w:rPr>
          <w:sz w:val="28"/>
          <w:lang w:val="fr-FR"/>
        </w:rPr>
        <w:t>:</w:t>
      </w:r>
      <w:r w:rsidRPr="0005749E">
        <w:rPr>
          <w:sz w:val="28"/>
          <w:lang w:val="fr-FR"/>
        </w:rPr>
        <w:t xml:space="preserve"> SEDES, 1997. – 256 </w:t>
      </w:r>
      <w:r w:rsidRPr="00D52AB2">
        <w:rPr>
          <w:sz w:val="28"/>
        </w:rPr>
        <w:t>р</w:t>
      </w:r>
      <w:r w:rsidRPr="0005749E">
        <w:rPr>
          <w:sz w:val="28"/>
          <w:lang w:val="fr-FR"/>
        </w:rPr>
        <w:t>.</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 xml:space="preserve">Schapira C. Les Stéréotypes en français: proverbes et autres formules / </w:t>
      </w:r>
      <w:r w:rsidRPr="0005749E">
        <w:rPr>
          <w:sz w:val="28"/>
          <w:szCs w:val="28"/>
          <w:lang w:val="fr-FR"/>
        </w:rPr>
        <w:br w:type="textWrapping" w:clear="all"/>
        <w:t>C.</w:t>
      </w:r>
      <w:r w:rsidRPr="00D52AB2">
        <w:rPr>
          <w:sz w:val="28"/>
          <w:szCs w:val="28"/>
          <w:lang w:val="fr-FR"/>
        </w:rPr>
        <w:t xml:space="preserve"> </w:t>
      </w:r>
      <w:r w:rsidRPr="0005749E">
        <w:rPr>
          <w:sz w:val="28"/>
          <w:szCs w:val="28"/>
          <w:lang w:val="fr-FR"/>
        </w:rPr>
        <w:t>Schapira</w:t>
      </w:r>
      <w:r w:rsidRPr="00D52AB2">
        <w:rPr>
          <w:sz w:val="28"/>
          <w:szCs w:val="28"/>
          <w:lang w:val="fr-FR"/>
        </w:rPr>
        <w:t>.</w:t>
      </w:r>
      <w:r w:rsidRPr="0005749E">
        <w:rPr>
          <w:sz w:val="28"/>
          <w:szCs w:val="28"/>
          <w:lang w:val="fr-FR"/>
        </w:rPr>
        <w:t xml:space="preserve"> – P</w:t>
      </w:r>
      <w:r w:rsidRPr="00D52AB2">
        <w:rPr>
          <w:sz w:val="28"/>
          <w:szCs w:val="28"/>
          <w:lang w:val="fr-FR"/>
        </w:rPr>
        <w:t>.:</w:t>
      </w:r>
      <w:r w:rsidRPr="0005749E">
        <w:rPr>
          <w:sz w:val="28"/>
          <w:szCs w:val="28"/>
          <w:lang w:val="fr-FR"/>
        </w:rPr>
        <w:t xml:space="preserve"> Editions Ophrys, 1999. – 298 </w:t>
      </w:r>
      <w:r w:rsidRPr="00D52AB2">
        <w:rPr>
          <w:sz w:val="28"/>
          <w:szCs w:val="28"/>
        </w:rPr>
        <w:t>р</w:t>
      </w:r>
      <w:r w:rsidRPr="0005749E">
        <w:rPr>
          <w:sz w:val="28"/>
          <w:szCs w:val="28"/>
          <w:lang w:val="fr-FR"/>
        </w:rPr>
        <w:t>.</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Schapira C. Proverbes, proverbialisation et déproverbialisation / C. Schapira // Langage. – 2000. – №</w:t>
      </w:r>
      <w:r w:rsidRPr="00D52AB2">
        <w:rPr>
          <w:sz w:val="28"/>
          <w:szCs w:val="28"/>
          <w:lang w:val="fr-FR"/>
        </w:rPr>
        <w:t xml:space="preserve"> </w:t>
      </w:r>
      <w:r w:rsidRPr="0005749E">
        <w:rPr>
          <w:sz w:val="28"/>
          <w:szCs w:val="28"/>
          <w:lang w:val="fr-FR"/>
        </w:rPr>
        <w:t xml:space="preserve">139. – </w:t>
      </w:r>
      <w:r w:rsidRPr="00D52AB2">
        <w:rPr>
          <w:sz w:val="28"/>
          <w:szCs w:val="28"/>
        </w:rPr>
        <w:t>Р</w:t>
      </w:r>
      <w:r w:rsidRPr="0005749E">
        <w:rPr>
          <w:sz w:val="28"/>
          <w:szCs w:val="28"/>
          <w:lang w:val="fr-FR"/>
        </w:rPr>
        <w:t>. 81-97.</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 xml:space="preserve">Shiffrin D. Approaches to Discourse / Shiffrin D. – Oxford; Cambridge: Blackwell, 1994. – 470 p. </w:t>
      </w:r>
    </w:p>
    <w:p w:rsidR="00540A7D" w:rsidRPr="00D52AB2" w:rsidRDefault="00540A7D" w:rsidP="00D1122B">
      <w:pPr>
        <w:numPr>
          <w:ilvl w:val="0"/>
          <w:numId w:val="60"/>
        </w:numPr>
        <w:suppressAutoHyphens w:val="0"/>
        <w:spacing w:line="360" w:lineRule="auto"/>
        <w:jc w:val="both"/>
        <w:rPr>
          <w:sz w:val="28"/>
          <w:szCs w:val="28"/>
        </w:rPr>
      </w:pPr>
      <w:r w:rsidRPr="00D52AB2">
        <w:rPr>
          <w:rFonts w:ascii="TimesNewRomanPSMT" w:hAnsi="TimesNewRomanPSMT" w:cs="TimesNewRomanPSMT"/>
          <w:sz w:val="28"/>
          <w:szCs w:val="28"/>
          <w:lang w:val="en-US"/>
        </w:rPr>
        <w:t>Serle J.</w:t>
      </w:r>
      <w:r w:rsidRPr="00D52AB2">
        <w:rPr>
          <w:rFonts w:cs="TimesNewRomanPSMT"/>
          <w:sz w:val="28"/>
          <w:szCs w:val="28"/>
        </w:rPr>
        <w:t xml:space="preserve"> </w:t>
      </w:r>
      <w:r w:rsidRPr="00D52AB2">
        <w:rPr>
          <w:rFonts w:ascii="TimesNewRomanPSMT" w:hAnsi="TimesNewRomanPSMT" w:cs="TimesNewRomanPSMT"/>
          <w:sz w:val="28"/>
          <w:szCs w:val="28"/>
          <w:lang w:val="en-US"/>
        </w:rPr>
        <w:t>R. Metaphor</w:t>
      </w:r>
      <w:r w:rsidRPr="00D52AB2">
        <w:rPr>
          <w:rFonts w:cs="TimesNewRomanPSMT"/>
          <w:sz w:val="28"/>
          <w:szCs w:val="28"/>
        </w:rPr>
        <w:t xml:space="preserve"> /</w:t>
      </w:r>
      <w:r w:rsidRPr="00D52AB2">
        <w:rPr>
          <w:rFonts w:ascii="TimesNewRomanPSMT" w:hAnsi="TimesNewRomanPSMT" w:cs="TimesNewRomanPSMT"/>
          <w:sz w:val="28"/>
          <w:szCs w:val="28"/>
          <w:lang w:val="en-US"/>
        </w:rPr>
        <w:t xml:space="preserve"> J.</w:t>
      </w:r>
      <w:r w:rsidRPr="00D52AB2">
        <w:rPr>
          <w:rFonts w:cs="TimesNewRomanPSMT"/>
          <w:sz w:val="28"/>
          <w:szCs w:val="28"/>
        </w:rPr>
        <w:t xml:space="preserve"> </w:t>
      </w:r>
      <w:r w:rsidRPr="00D52AB2">
        <w:rPr>
          <w:rFonts w:ascii="TimesNewRomanPSMT" w:hAnsi="TimesNewRomanPSMT" w:cs="TimesNewRomanPSMT"/>
          <w:sz w:val="28"/>
          <w:szCs w:val="28"/>
          <w:lang w:val="en-US"/>
        </w:rPr>
        <w:t>R. Serle // Pragmatics. – 1991. – P. 519-539.</w:t>
      </w:r>
    </w:p>
    <w:p w:rsidR="00540A7D" w:rsidRPr="0005749E" w:rsidRDefault="00540A7D" w:rsidP="00D1122B">
      <w:pPr>
        <w:numPr>
          <w:ilvl w:val="0"/>
          <w:numId w:val="60"/>
        </w:numPr>
        <w:suppressAutoHyphens w:val="0"/>
        <w:spacing w:line="360" w:lineRule="auto"/>
        <w:jc w:val="both"/>
        <w:rPr>
          <w:sz w:val="28"/>
          <w:szCs w:val="28"/>
          <w:lang w:val="fr-FR"/>
        </w:rPr>
      </w:pPr>
      <w:r w:rsidRPr="0005749E">
        <w:rPr>
          <w:sz w:val="28"/>
          <w:szCs w:val="28"/>
          <w:lang w:val="fr-FR"/>
        </w:rPr>
        <w:t xml:space="preserve">Sevilla Munoz J. Les proverbes et leurs équivalence en espagnol / J. Sevilla Munoz </w:t>
      </w:r>
      <w:r w:rsidRPr="00D52AB2">
        <w:rPr>
          <w:sz w:val="28"/>
          <w:szCs w:val="28"/>
          <w:lang w:val="fr-FR"/>
        </w:rPr>
        <w:t>//</w:t>
      </w:r>
      <w:r w:rsidRPr="0005749E">
        <w:rPr>
          <w:sz w:val="28"/>
          <w:szCs w:val="28"/>
          <w:lang w:val="fr-FR"/>
        </w:rPr>
        <w:t xml:space="preserve"> Langage. – 2000. – № </w:t>
      </w:r>
      <w:r w:rsidRPr="00D52AB2">
        <w:rPr>
          <w:sz w:val="28"/>
          <w:szCs w:val="28"/>
          <w:lang w:val="fr-FR"/>
        </w:rPr>
        <w:t xml:space="preserve"> </w:t>
      </w:r>
      <w:r w:rsidRPr="0005749E">
        <w:rPr>
          <w:sz w:val="28"/>
          <w:szCs w:val="28"/>
          <w:lang w:val="fr-FR"/>
        </w:rPr>
        <w:t>139</w:t>
      </w:r>
      <w:r w:rsidRPr="00D52AB2">
        <w:rPr>
          <w:sz w:val="28"/>
          <w:szCs w:val="28"/>
          <w:lang w:val="fr-FR"/>
        </w:rPr>
        <w:t>.</w:t>
      </w:r>
      <w:r w:rsidRPr="0005749E">
        <w:rPr>
          <w:sz w:val="28"/>
          <w:szCs w:val="28"/>
          <w:lang w:val="fr-FR"/>
        </w:rPr>
        <w:t xml:space="preserve"> – </w:t>
      </w:r>
      <w:r w:rsidRPr="00D52AB2">
        <w:rPr>
          <w:sz w:val="28"/>
          <w:szCs w:val="28"/>
        </w:rPr>
        <w:t>Р</w:t>
      </w:r>
      <w:r w:rsidRPr="0005749E">
        <w:rPr>
          <w:sz w:val="28"/>
          <w:szCs w:val="28"/>
          <w:lang w:val="fr-FR"/>
        </w:rPr>
        <w:t>.</w:t>
      </w:r>
      <w:r w:rsidRPr="00D52AB2">
        <w:rPr>
          <w:sz w:val="28"/>
          <w:szCs w:val="28"/>
          <w:lang w:val="fr-FR"/>
        </w:rPr>
        <w:t xml:space="preserve"> </w:t>
      </w:r>
      <w:r w:rsidRPr="0005749E">
        <w:rPr>
          <w:sz w:val="28"/>
          <w:szCs w:val="28"/>
          <w:lang w:val="fr-FR"/>
        </w:rPr>
        <w:t>98-109.</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lastRenderedPageBreak/>
        <w:t>Sinclair M. Fitting Pragmatics into the Mind: Some Issues in Mentalist Pragmatics / M. Sinclair // Journal of Pragmatics. – 1995. – Vol.23. – P. 509-539.</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 xml:space="preserve">Sinclair J. Priorities in discourse analysis </w:t>
      </w:r>
      <w:r w:rsidRPr="0005749E">
        <w:rPr>
          <w:sz w:val="28"/>
          <w:szCs w:val="28"/>
          <w:lang w:val="en-US"/>
        </w:rPr>
        <w:t xml:space="preserve">/ </w:t>
      </w:r>
      <w:r w:rsidRPr="00D52AB2">
        <w:rPr>
          <w:sz w:val="28"/>
          <w:szCs w:val="28"/>
          <w:lang w:val="en-US"/>
        </w:rPr>
        <w:t>Sinclair J. // Advances in Spoken Discourse Analysis.</w:t>
      </w:r>
      <w:r w:rsidRPr="0005749E">
        <w:rPr>
          <w:sz w:val="28"/>
          <w:szCs w:val="28"/>
          <w:lang w:val="en-US"/>
        </w:rPr>
        <w:t xml:space="preserve"> –</w:t>
      </w:r>
      <w:r w:rsidRPr="00D52AB2">
        <w:rPr>
          <w:sz w:val="28"/>
          <w:szCs w:val="28"/>
          <w:lang w:val="en-US"/>
        </w:rPr>
        <w:t xml:space="preserve"> 1992.</w:t>
      </w:r>
      <w:r w:rsidRPr="0005749E">
        <w:rPr>
          <w:sz w:val="28"/>
          <w:szCs w:val="28"/>
          <w:lang w:val="en-US"/>
        </w:rPr>
        <w:t xml:space="preserve"> –</w:t>
      </w:r>
      <w:r w:rsidRPr="00D52AB2">
        <w:rPr>
          <w:sz w:val="28"/>
          <w:szCs w:val="28"/>
          <w:lang w:val="en-US"/>
        </w:rPr>
        <w:t xml:space="preserve"> P. 1-34.</w:t>
      </w:r>
    </w:p>
    <w:p w:rsidR="00540A7D" w:rsidRPr="0005749E" w:rsidRDefault="00540A7D" w:rsidP="00D1122B">
      <w:pPr>
        <w:numPr>
          <w:ilvl w:val="0"/>
          <w:numId w:val="60"/>
        </w:numPr>
        <w:suppressAutoHyphens w:val="0"/>
        <w:spacing w:line="360" w:lineRule="auto"/>
        <w:jc w:val="both"/>
        <w:rPr>
          <w:sz w:val="28"/>
          <w:szCs w:val="28"/>
          <w:lang w:val="en-US"/>
        </w:rPr>
      </w:pPr>
      <w:r w:rsidRPr="0005749E">
        <w:rPr>
          <w:sz w:val="28"/>
          <w:szCs w:val="28"/>
          <w:lang w:val="en-US"/>
        </w:rPr>
        <w:t>Slogan [</w:t>
      </w:r>
      <w:r w:rsidRPr="00D52AB2">
        <w:rPr>
          <w:sz w:val="28"/>
          <w:szCs w:val="28"/>
        </w:rPr>
        <w:t>Електронний</w:t>
      </w:r>
      <w:r w:rsidRPr="0005749E">
        <w:rPr>
          <w:sz w:val="28"/>
          <w:szCs w:val="28"/>
          <w:lang w:val="en-US"/>
        </w:rPr>
        <w:t xml:space="preserve"> </w:t>
      </w:r>
      <w:r w:rsidRPr="00D52AB2">
        <w:rPr>
          <w:sz w:val="28"/>
          <w:szCs w:val="28"/>
        </w:rPr>
        <w:t>ресурс</w:t>
      </w:r>
      <w:r w:rsidRPr="0005749E">
        <w:rPr>
          <w:sz w:val="28"/>
          <w:szCs w:val="28"/>
          <w:lang w:val="en-US"/>
        </w:rPr>
        <w:t xml:space="preserve">] // Wikipédia. Encyclopédie libre. – </w:t>
      </w:r>
      <w:r w:rsidRPr="00D52AB2">
        <w:rPr>
          <w:sz w:val="28"/>
          <w:szCs w:val="28"/>
        </w:rPr>
        <w:t>Режим</w:t>
      </w:r>
      <w:r w:rsidRPr="0005749E">
        <w:rPr>
          <w:sz w:val="28"/>
          <w:szCs w:val="28"/>
          <w:lang w:val="en-US"/>
        </w:rPr>
        <w:t xml:space="preserve"> </w:t>
      </w:r>
      <w:r w:rsidRPr="00D52AB2">
        <w:rPr>
          <w:sz w:val="28"/>
          <w:szCs w:val="28"/>
        </w:rPr>
        <w:t>доступу</w:t>
      </w:r>
      <w:r w:rsidRPr="0005749E">
        <w:rPr>
          <w:sz w:val="28"/>
          <w:szCs w:val="28"/>
          <w:lang w:val="en-US"/>
        </w:rPr>
        <w:t xml:space="preserve">: </w:t>
      </w:r>
      <w:hyperlink r:id="rId80" w:history="1">
        <w:r w:rsidRPr="0005749E">
          <w:rPr>
            <w:rStyle w:val="af0"/>
            <w:sz w:val="28"/>
            <w:szCs w:val="28"/>
            <w:lang w:val="en-US"/>
          </w:rPr>
          <w:t>http://en.wikipedia.org/wiki/Slogan</w:t>
        </w:r>
      </w:hyperlink>
      <w:r w:rsidRPr="0005749E">
        <w:rPr>
          <w:sz w:val="28"/>
          <w:szCs w:val="28"/>
          <w:lang w:val="en-US"/>
        </w:rPr>
        <w:t>.</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 xml:space="preserve">Sperber D. Relevance: Communication and Cognition / D. Sperber; </w:t>
      </w:r>
      <w:r w:rsidRPr="00D52AB2">
        <w:rPr>
          <w:sz w:val="28"/>
          <w:szCs w:val="28"/>
          <w:lang w:val="en-US"/>
        </w:rPr>
        <w:br w:type="textWrapping" w:clear="all"/>
        <w:t>D. Wilson. – Oxford, Cambridge: Blackwell, 1990. – 279 p.</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Stallard</w:t>
      </w:r>
      <w:r w:rsidRPr="0005749E">
        <w:rPr>
          <w:sz w:val="28"/>
          <w:szCs w:val="28"/>
          <w:lang w:val="en-US"/>
        </w:rPr>
        <w:t xml:space="preserve"> </w:t>
      </w:r>
      <w:r w:rsidRPr="00D52AB2">
        <w:rPr>
          <w:sz w:val="28"/>
          <w:szCs w:val="28"/>
          <w:lang w:val="en-US"/>
        </w:rPr>
        <w:t>D</w:t>
      </w:r>
      <w:r w:rsidRPr="0005749E">
        <w:rPr>
          <w:sz w:val="28"/>
          <w:szCs w:val="28"/>
          <w:lang w:val="en-US"/>
        </w:rPr>
        <w:t xml:space="preserve">. </w:t>
      </w:r>
      <w:r w:rsidRPr="00D52AB2">
        <w:rPr>
          <w:sz w:val="28"/>
          <w:szCs w:val="28"/>
          <w:lang w:val="en-US"/>
        </w:rPr>
        <w:t>Two</w:t>
      </w:r>
      <w:r w:rsidRPr="0005749E">
        <w:rPr>
          <w:sz w:val="28"/>
          <w:szCs w:val="28"/>
          <w:lang w:val="en-US"/>
        </w:rPr>
        <w:t xml:space="preserve"> </w:t>
      </w:r>
      <w:r w:rsidRPr="00D52AB2">
        <w:rPr>
          <w:sz w:val="28"/>
          <w:szCs w:val="28"/>
          <w:lang w:val="en-US"/>
        </w:rPr>
        <w:t>Kinds</w:t>
      </w:r>
      <w:r w:rsidRPr="0005749E">
        <w:rPr>
          <w:sz w:val="28"/>
          <w:szCs w:val="28"/>
          <w:lang w:val="en-US"/>
        </w:rPr>
        <w:t xml:space="preserve"> </w:t>
      </w:r>
      <w:r w:rsidRPr="00D52AB2">
        <w:rPr>
          <w:sz w:val="28"/>
          <w:szCs w:val="28"/>
          <w:lang w:val="en-US"/>
        </w:rPr>
        <w:t>of</w:t>
      </w:r>
      <w:r w:rsidRPr="0005749E">
        <w:rPr>
          <w:sz w:val="28"/>
          <w:szCs w:val="28"/>
          <w:lang w:val="en-US"/>
        </w:rPr>
        <w:t xml:space="preserve"> </w:t>
      </w:r>
      <w:r w:rsidRPr="00D52AB2">
        <w:rPr>
          <w:sz w:val="28"/>
          <w:szCs w:val="28"/>
          <w:lang w:val="en-US"/>
        </w:rPr>
        <w:t>Metonymy</w:t>
      </w:r>
      <w:r w:rsidRPr="0005749E">
        <w:rPr>
          <w:sz w:val="28"/>
          <w:szCs w:val="28"/>
          <w:lang w:val="en-US"/>
        </w:rPr>
        <w:t xml:space="preserve"> / </w:t>
      </w:r>
      <w:r w:rsidRPr="00D52AB2">
        <w:rPr>
          <w:sz w:val="28"/>
          <w:szCs w:val="28"/>
          <w:lang w:val="en-US"/>
        </w:rPr>
        <w:t>D</w:t>
      </w:r>
      <w:r w:rsidRPr="0005749E">
        <w:rPr>
          <w:sz w:val="28"/>
          <w:szCs w:val="28"/>
          <w:lang w:val="en-US"/>
        </w:rPr>
        <w:t xml:space="preserve">. </w:t>
      </w:r>
      <w:r w:rsidRPr="00D52AB2">
        <w:rPr>
          <w:sz w:val="28"/>
          <w:szCs w:val="28"/>
          <w:lang w:val="en-US"/>
        </w:rPr>
        <w:t>Stallard</w:t>
      </w:r>
      <w:r w:rsidRPr="0005749E">
        <w:rPr>
          <w:sz w:val="28"/>
          <w:szCs w:val="28"/>
          <w:lang w:val="en-US"/>
        </w:rPr>
        <w:t>.</w:t>
      </w:r>
      <w:r w:rsidRPr="00D52AB2">
        <w:rPr>
          <w:sz w:val="28"/>
          <w:szCs w:val="28"/>
          <w:lang w:val="en-US"/>
        </w:rPr>
        <w:t xml:space="preserve"> </w:t>
      </w:r>
      <w:r w:rsidRPr="0005749E">
        <w:rPr>
          <w:sz w:val="28"/>
          <w:szCs w:val="28"/>
          <w:lang w:val="en-US"/>
        </w:rPr>
        <w:t xml:space="preserve">– </w:t>
      </w:r>
      <w:r w:rsidRPr="00D52AB2">
        <w:rPr>
          <w:sz w:val="28"/>
          <w:szCs w:val="28"/>
          <w:lang w:val="en-US"/>
        </w:rPr>
        <w:t>Columbus</w:t>
      </w:r>
      <w:r w:rsidRPr="0005749E">
        <w:rPr>
          <w:sz w:val="28"/>
          <w:szCs w:val="28"/>
          <w:lang w:val="en-US"/>
        </w:rPr>
        <w:t xml:space="preserve">: </w:t>
      </w:r>
      <w:r w:rsidRPr="0005749E">
        <w:rPr>
          <w:sz w:val="28"/>
          <w:szCs w:val="28"/>
          <w:lang w:val="en-US"/>
        </w:rPr>
        <w:br w:type="textWrapping" w:clear="all"/>
      </w:r>
      <w:r w:rsidRPr="00D52AB2">
        <w:rPr>
          <w:sz w:val="28"/>
          <w:szCs w:val="28"/>
          <w:lang w:val="en-US"/>
        </w:rPr>
        <w:t>Ohio</w:t>
      </w:r>
      <w:r w:rsidRPr="0005749E">
        <w:rPr>
          <w:sz w:val="28"/>
          <w:szCs w:val="28"/>
          <w:lang w:val="en-US"/>
        </w:rPr>
        <w:t xml:space="preserve">, 1993. – </w:t>
      </w:r>
      <w:r w:rsidRPr="00D52AB2">
        <w:rPr>
          <w:sz w:val="28"/>
          <w:szCs w:val="28"/>
          <w:lang w:val="en-US"/>
        </w:rPr>
        <w:t>P</w:t>
      </w:r>
      <w:r w:rsidRPr="0005749E">
        <w:rPr>
          <w:sz w:val="28"/>
          <w:szCs w:val="28"/>
          <w:lang w:val="en-US"/>
        </w:rPr>
        <w:t>. 87-94.</w:t>
      </w:r>
    </w:p>
    <w:p w:rsidR="00540A7D" w:rsidRPr="00D52AB2" w:rsidRDefault="00540A7D" w:rsidP="00D1122B">
      <w:pPr>
        <w:numPr>
          <w:ilvl w:val="0"/>
          <w:numId w:val="60"/>
        </w:numPr>
        <w:suppressAutoHyphens w:val="0"/>
        <w:spacing w:line="360" w:lineRule="auto"/>
        <w:jc w:val="both"/>
        <w:rPr>
          <w:sz w:val="28"/>
          <w:szCs w:val="28"/>
        </w:rPr>
      </w:pPr>
      <w:r w:rsidRPr="00D52AB2">
        <w:rPr>
          <w:bCs/>
          <w:sz w:val="28"/>
          <w:szCs w:val="28"/>
          <w:lang w:val="en-US"/>
        </w:rPr>
        <w:t>St</w:t>
      </w:r>
      <w:r w:rsidRPr="0005749E">
        <w:rPr>
          <w:bCs/>
          <w:sz w:val="28"/>
          <w:szCs w:val="28"/>
          <w:lang w:val="en-US"/>
        </w:rPr>
        <w:t>é</w:t>
      </w:r>
      <w:r w:rsidRPr="00D52AB2">
        <w:rPr>
          <w:bCs/>
          <w:sz w:val="28"/>
          <w:szCs w:val="28"/>
          <w:lang w:val="en-US"/>
        </w:rPr>
        <w:t>r</w:t>
      </w:r>
      <w:r w:rsidRPr="0005749E">
        <w:rPr>
          <w:bCs/>
          <w:sz w:val="28"/>
          <w:szCs w:val="28"/>
          <w:lang w:val="en-US"/>
        </w:rPr>
        <w:t>é</w:t>
      </w:r>
      <w:r w:rsidRPr="00D52AB2">
        <w:rPr>
          <w:bCs/>
          <w:sz w:val="28"/>
          <w:szCs w:val="28"/>
          <w:lang w:val="en-US"/>
        </w:rPr>
        <w:t>otypes</w:t>
      </w:r>
      <w:r w:rsidRPr="0005749E">
        <w:rPr>
          <w:bCs/>
          <w:sz w:val="28"/>
          <w:szCs w:val="28"/>
          <w:lang w:val="en-US"/>
        </w:rPr>
        <w:t xml:space="preserve"> </w:t>
      </w:r>
      <w:r w:rsidRPr="0005749E">
        <w:rPr>
          <w:sz w:val="28"/>
          <w:szCs w:val="28"/>
          <w:lang w:val="en-US"/>
        </w:rPr>
        <w:t>[</w:t>
      </w:r>
      <w:r w:rsidRPr="00D52AB2">
        <w:rPr>
          <w:sz w:val="28"/>
          <w:szCs w:val="28"/>
        </w:rPr>
        <w:t>Електронний</w:t>
      </w:r>
      <w:r w:rsidRPr="0005749E">
        <w:rPr>
          <w:sz w:val="28"/>
          <w:szCs w:val="28"/>
          <w:lang w:val="en-US"/>
        </w:rPr>
        <w:t xml:space="preserve"> </w:t>
      </w:r>
      <w:r w:rsidRPr="00D52AB2">
        <w:rPr>
          <w:sz w:val="28"/>
          <w:szCs w:val="28"/>
        </w:rPr>
        <w:t>ресурс</w:t>
      </w:r>
      <w:r w:rsidRPr="0005749E">
        <w:rPr>
          <w:sz w:val="28"/>
          <w:szCs w:val="28"/>
          <w:lang w:val="en-US"/>
        </w:rPr>
        <w:t xml:space="preserve">] </w:t>
      </w:r>
      <w:r w:rsidRPr="0005749E">
        <w:rPr>
          <w:bCs/>
          <w:sz w:val="28"/>
          <w:szCs w:val="28"/>
          <w:lang w:val="en-US"/>
        </w:rPr>
        <w:t xml:space="preserve">// </w:t>
      </w:r>
      <w:r w:rsidRPr="00D52AB2">
        <w:rPr>
          <w:sz w:val="28"/>
          <w:szCs w:val="28"/>
          <w:lang w:val="en-US"/>
        </w:rPr>
        <w:t>Wikip</w:t>
      </w:r>
      <w:r w:rsidRPr="0005749E">
        <w:rPr>
          <w:sz w:val="28"/>
          <w:szCs w:val="28"/>
          <w:lang w:val="en-US"/>
        </w:rPr>
        <w:t>é</w:t>
      </w:r>
      <w:r w:rsidRPr="00D52AB2">
        <w:rPr>
          <w:sz w:val="28"/>
          <w:szCs w:val="28"/>
          <w:lang w:val="en-US"/>
        </w:rPr>
        <w:t>dia</w:t>
      </w:r>
      <w:r w:rsidRPr="0005749E">
        <w:rPr>
          <w:sz w:val="28"/>
          <w:szCs w:val="28"/>
          <w:lang w:val="en-US"/>
        </w:rPr>
        <w:t xml:space="preserve">. </w:t>
      </w:r>
      <w:r w:rsidRPr="00D52AB2">
        <w:rPr>
          <w:sz w:val="28"/>
          <w:szCs w:val="28"/>
          <w:lang w:val="en-US"/>
        </w:rPr>
        <w:t>Encyclop</w:t>
      </w:r>
      <w:r w:rsidRPr="0005749E">
        <w:rPr>
          <w:sz w:val="28"/>
          <w:szCs w:val="28"/>
          <w:lang w:val="en-US"/>
        </w:rPr>
        <w:t>é</w:t>
      </w:r>
      <w:r w:rsidRPr="00D52AB2">
        <w:rPr>
          <w:sz w:val="28"/>
          <w:szCs w:val="28"/>
          <w:lang w:val="en-US"/>
        </w:rPr>
        <w:t>die</w:t>
      </w:r>
      <w:r w:rsidRPr="0005749E">
        <w:rPr>
          <w:sz w:val="28"/>
          <w:szCs w:val="28"/>
          <w:lang w:val="en-US"/>
        </w:rPr>
        <w:t xml:space="preserve"> </w:t>
      </w:r>
      <w:r w:rsidRPr="00D52AB2">
        <w:rPr>
          <w:sz w:val="28"/>
          <w:szCs w:val="28"/>
          <w:lang w:val="en-US"/>
        </w:rPr>
        <w:t>libre</w:t>
      </w:r>
      <w:r w:rsidRPr="0005749E">
        <w:rPr>
          <w:sz w:val="28"/>
          <w:szCs w:val="28"/>
          <w:lang w:val="en-US"/>
        </w:rPr>
        <w:t xml:space="preserve">.– </w:t>
      </w:r>
      <w:r w:rsidRPr="00D52AB2">
        <w:rPr>
          <w:sz w:val="28"/>
          <w:szCs w:val="28"/>
        </w:rPr>
        <w:t xml:space="preserve">Режим доступу: </w:t>
      </w:r>
      <w:hyperlink r:id="rId81" w:history="1">
        <w:r w:rsidRPr="00D52AB2">
          <w:rPr>
            <w:rStyle w:val="af0"/>
            <w:sz w:val="28"/>
            <w:szCs w:val="28"/>
          </w:rPr>
          <w:t>http://fr.wikipedia.org/wiki/Stéréotype</w:t>
        </w:r>
      </w:hyperlink>
      <w:r w:rsidRPr="00D52AB2">
        <w:rPr>
          <w:sz w:val="28"/>
          <w:szCs w:val="28"/>
        </w:rPr>
        <w:t>.</w:t>
      </w:r>
    </w:p>
    <w:p w:rsidR="00540A7D" w:rsidRPr="0005749E" w:rsidRDefault="00540A7D" w:rsidP="00D1122B">
      <w:pPr>
        <w:numPr>
          <w:ilvl w:val="0"/>
          <w:numId w:val="60"/>
        </w:numPr>
        <w:suppressAutoHyphens w:val="0"/>
        <w:spacing w:line="360" w:lineRule="auto"/>
        <w:jc w:val="both"/>
        <w:rPr>
          <w:sz w:val="28"/>
          <w:szCs w:val="28"/>
          <w:lang w:val="en-US"/>
        </w:rPr>
      </w:pPr>
      <w:r w:rsidRPr="00D52AB2">
        <w:rPr>
          <w:bCs/>
          <w:sz w:val="28"/>
          <w:szCs w:val="28"/>
          <w:lang w:val="en-US"/>
        </w:rPr>
        <w:t>Stockwell</w:t>
      </w:r>
      <w:r w:rsidRPr="0005749E">
        <w:rPr>
          <w:bCs/>
          <w:sz w:val="28"/>
          <w:szCs w:val="28"/>
          <w:lang w:val="en-US"/>
        </w:rPr>
        <w:t xml:space="preserve"> </w:t>
      </w:r>
      <w:r w:rsidRPr="00D52AB2">
        <w:rPr>
          <w:bCs/>
          <w:sz w:val="28"/>
          <w:szCs w:val="28"/>
          <w:lang w:val="en-US"/>
        </w:rPr>
        <w:t>P</w:t>
      </w:r>
      <w:r w:rsidRPr="0005749E">
        <w:rPr>
          <w:bCs/>
          <w:sz w:val="28"/>
          <w:szCs w:val="28"/>
          <w:lang w:val="en-US"/>
        </w:rPr>
        <w:t xml:space="preserve">. </w:t>
      </w:r>
      <w:r w:rsidRPr="00D52AB2">
        <w:rPr>
          <w:bCs/>
          <w:sz w:val="28"/>
          <w:szCs w:val="28"/>
          <w:lang w:val="en-US"/>
        </w:rPr>
        <w:t>Cognitive</w:t>
      </w:r>
      <w:r w:rsidRPr="0005749E">
        <w:rPr>
          <w:bCs/>
          <w:sz w:val="28"/>
          <w:szCs w:val="28"/>
          <w:lang w:val="en-US"/>
        </w:rPr>
        <w:t xml:space="preserve"> </w:t>
      </w:r>
      <w:r w:rsidRPr="00D52AB2">
        <w:rPr>
          <w:bCs/>
          <w:sz w:val="28"/>
          <w:szCs w:val="28"/>
          <w:lang w:val="en-US"/>
        </w:rPr>
        <w:t>Poetics</w:t>
      </w:r>
      <w:r w:rsidRPr="0005749E">
        <w:rPr>
          <w:bCs/>
          <w:sz w:val="28"/>
          <w:szCs w:val="28"/>
          <w:lang w:val="en-US"/>
        </w:rPr>
        <w:t xml:space="preserve">: </w:t>
      </w:r>
      <w:r w:rsidRPr="00D52AB2">
        <w:rPr>
          <w:bCs/>
          <w:sz w:val="28"/>
          <w:szCs w:val="28"/>
          <w:lang w:val="en-US"/>
        </w:rPr>
        <w:t>An</w:t>
      </w:r>
      <w:r w:rsidRPr="0005749E">
        <w:rPr>
          <w:bCs/>
          <w:sz w:val="28"/>
          <w:szCs w:val="28"/>
          <w:lang w:val="en-US"/>
        </w:rPr>
        <w:t xml:space="preserve"> </w:t>
      </w:r>
      <w:r w:rsidRPr="00D52AB2">
        <w:rPr>
          <w:bCs/>
          <w:sz w:val="28"/>
          <w:szCs w:val="28"/>
          <w:lang w:val="en-US"/>
        </w:rPr>
        <w:t>Introduction</w:t>
      </w:r>
      <w:r w:rsidRPr="0005749E">
        <w:rPr>
          <w:bCs/>
          <w:sz w:val="28"/>
          <w:szCs w:val="28"/>
          <w:lang w:val="en-US"/>
        </w:rPr>
        <w:t xml:space="preserve"> / </w:t>
      </w:r>
      <w:r w:rsidRPr="00D52AB2">
        <w:rPr>
          <w:bCs/>
          <w:sz w:val="28"/>
          <w:szCs w:val="28"/>
          <w:lang w:val="en-US"/>
        </w:rPr>
        <w:t>P</w:t>
      </w:r>
      <w:r w:rsidRPr="0005749E">
        <w:rPr>
          <w:bCs/>
          <w:sz w:val="28"/>
          <w:szCs w:val="28"/>
          <w:lang w:val="en-US"/>
        </w:rPr>
        <w:t xml:space="preserve">. </w:t>
      </w:r>
      <w:r w:rsidRPr="00D52AB2">
        <w:rPr>
          <w:bCs/>
          <w:sz w:val="28"/>
          <w:szCs w:val="28"/>
          <w:lang w:val="en-US"/>
        </w:rPr>
        <w:t>Stockwell</w:t>
      </w:r>
      <w:r w:rsidRPr="0005749E">
        <w:rPr>
          <w:bCs/>
          <w:sz w:val="28"/>
          <w:szCs w:val="28"/>
          <w:lang w:val="en-US"/>
        </w:rPr>
        <w:t xml:space="preserve">. – </w:t>
      </w:r>
      <w:r w:rsidRPr="0005749E">
        <w:rPr>
          <w:bCs/>
          <w:sz w:val="28"/>
          <w:szCs w:val="28"/>
          <w:lang w:val="en-US"/>
        </w:rPr>
        <w:br w:type="textWrapping" w:clear="all"/>
      </w:r>
      <w:r w:rsidRPr="00D52AB2">
        <w:rPr>
          <w:bCs/>
          <w:sz w:val="28"/>
          <w:szCs w:val="28"/>
          <w:lang w:val="en-US"/>
        </w:rPr>
        <w:t>N</w:t>
      </w:r>
      <w:r w:rsidRPr="0005749E">
        <w:rPr>
          <w:bCs/>
          <w:sz w:val="28"/>
          <w:szCs w:val="28"/>
          <w:lang w:val="en-US"/>
        </w:rPr>
        <w:t>.</w:t>
      </w:r>
      <w:r w:rsidRPr="00D52AB2">
        <w:rPr>
          <w:bCs/>
          <w:sz w:val="28"/>
          <w:szCs w:val="28"/>
          <w:lang w:val="en-US"/>
        </w:rPr>
        <w:t>Y</w:t>
      </w:r>
      <w:r w:rsidRPr="0005749E">
        <w:rPr>
          <w:bCs/>
          <w:sz w:val="28"/>
          <w:szCs w:val="28"/>
          <w:lang w:val="en-US"/>
        </w:rPr>
        <w:t xml:space="preserve">.: </w:t>
      </w:r>
      <w:r w:rsidRPr="00D52AB2">
        <w:rPr>
          <w:bCs/>
          <w:sz w:val="28"/>
          <w:szCs w:val="28"/>
          <w:lang w:val="en-US"/>
        </w:rPr>
        <w:t>Routledge</w:t>
      </w:r>
      <w:r w:rsidRPr="0005749E">
        <w:rPr>
          <w:bCs/>
          <w:sz w:val="28"/>
          <w:szCs w:val="28"/>
          <w:lang w:val="en-US"/>
        </w:rPr>
        <w:t xml:space="preserve">, 2002. – 193 </w:t>
      </w:r>
      <w:r w:rsidRPr="00D52AB2">
        <w:rPr>
          <w:bCs/>
          <w:sz w:val="28"/>
          <w:szCs w:val="28"/>
          <w:lang w:val="en-US"/>
        </w:rPr>
        <w:t>p</w:t>
      </w:r>
      <w:r w:rsidRPr="0005749E">
        <w:rPr>
          <w:bCs/>
          <w:sz w:val="28"/>
          <w:szCs w:val="28"/>
          <w:lang w:val="en-US"/>
        </w:rPr>
        <w:t>.</w:t>
      </w:r>
    </w:p>
    <w:p w:rsidR="00540A7D" w:rsidRPr="0005749E" w:rsidRDefault="00540A7D" w:rsidP="00D1122B">
      <w:pPr>
        <w:numPr>
          <w:ilvl w:val="0"/>
          <w:numId w:val="60"/>
        </w:numPr>
        <w:suppressAutoHyphens w:val="0"/>
        <w:spacing w:line="360" w:lineRule="auto"/>
        <w:jc w:val="both"/>
        <w:rPr>
          <w:sz w:val="28"/>
          <w:szCs w:val="28"/>
          <w:lang w:val="fr-FR"/>
        </w:rPr>
      </w:pPr>
      <w:r w:rsidRPr="00D52AB2">
        <w:rPr>
          <w:bCs/>
          <w:sz w:val="28"/>
          <w:szCs w:val="28"/>
          <w:lang w:val="fr-FR"/>
        </w:rPr>
        <w:t>Stolz</w:t>
      </w:r>
      <w:r w:rsidRPr="0005749E">
        <w:rPr>
          <w:bCs/>
          <w:sz w:val="28"/>
          <w:szCs w:val="28"/>
          <w:lang w:val="fr-FR"/>
        </w:rPr>
        <w:t xml:space="preserve"> </w:t>
      </w:r>
      <w:r w:rsidRPr="00D52AB2">
        <w:rPr>
          <w:bCs/>
          <w:sz w:val="28"/>
          <w:szCs w:val="28"/>
          <w:lang w:val="fr-FR"/>
        </w:rPr>
        <w:t>C</w:t>
      </w:r>
      <w:r w:rsidRPr="0005749E">
        <w:rPr>
          <w:bCs/>
          <w:sz w:val="28"/>
          <w:szCs w:val="28"/>
          <w:lang w:val="fr-FR"/>
        </w:rPr>
        <w:t xml:space="preserve">. </w:t>
      </w:r>
      <w:r w:rsidRPr="00D52AB2">
        <w:rPr>
          <w:bCs/>
          <w:sz w:val="28"/>
          <w:szCs w:val="28"/>
          <w:lang w:val="fr-FR"/>
        </w:rPr>
        <w:t>Initialisation</w:t>
      </w:r>
      <w:r w:rsidRPr="0005749E">
        <w:rPr>
          <w:bCs/>
          <w:sz w:val="28"/>
          <w:szCs w:val="28"/>
          <w:lang w:val="fr-FR"/>
        </w:rPr>
        <w:t xml:space="preserve"> à </w:t>
      </w:r>
      <w:r w:rsidRPr="00D52AB2">
        <w:rPr>
          <w:bCs/>
          <w:sz w:val="28"/>
          <w:szCs w:val="28"/>
          <w:lang w:val="fr-FR"/>
        </w:rPr>
        <w:t>la</w:t>
      </w:r>
      <w:r w:rsidRPr="0005749E">
        <w:rPr>
          <w:bCs/>
          <w:sz w:val="28"/>
          <w:szCs w:val="28"/>
          <w:lang w:val="fr-FR"/>
        </w:rPr>
        <w:t xml:space="preserve"> </w:t>
      </w:r>
      <w:r w:rsidRPr="00D52AB2">
        <w:rPr>
          <w:bCs/>
          <w:sz w:val="28"/>
          <w:szCs w:val="28"/>
          <w:lang w:val="fr-FR"/>
        </w:rPr>
        <w:t>stylistique</w:t>
      </w:r>
      <w:r w:rsidRPr="0005749E">
        <w:rPr>
          <w:bCs/>
          <w:sz w:val="28"/>
          <w:szCs w:val="28"/>
          <w:lang w:val="fr-FR"/>
        </w:rPr>
        <w:t xml:space="preserve"> / </w:t>
      </w:r>
      <w:r w:rsidRPr="00D52AB2">
        <w:rPr>
          <w:bCs/>
          <w:sz w:val="28"/>
          <w:szCs w:val="28"/>
          <w:lang w:val="fr-FR"/>
        </w:rPr>
        <w:t>C</w:t>
      </w:r>
      <w:r w:rsidRPr="0005749E">
        <w:rPr>
          <w:bCs/>
          <w:sz w:val="28"/>
          <w:szCs w:val="28"/>
          <w:lang w:val="fr-FR"/>
        </w:rPr>
        <w:t>.</w:t>
      </w:r>
      <w:r w:rsidRPr="00D52AB2">
        <w:rPr>
          <w:bCs/>
          <w:sz w:val="28"/>
          <w:szCs w:val="28"/>
          <w:lang w:val="fr-FR"/>
        </w:rPr>
        <w:t xml:space="preserve"> Stolz. </w:t>
      </w:r>
      <w:r w:rsidRPr="0005749E">
        <w:rPr>
          <w:bCs/>
          <w:sz w:val="28"/>
          <w:szCs w:val="28"/>
          <w:lang w:val="fr-FR"/>
        </w:rPr>
        <w:t xml:space="preserve">– </w:t>
      </w:r>
      <w:r w:rsidRPr="00D52AB2">
        <w:rPr>
          <w:bCs/>
          <w:sz w:val="28"/>
          <w:szCs w:val="28"/>
          <w:lang w:val="fr-FR"/>
        </w:rPr>
        <w:t>P</w:t>
      </w:r>
      <w:r w:rsidRPr="0005749E">
        <w:rPr>
          <w:bCs/>
          <w:sz w:val="28"/>
          <w:szCs w:val="28"/>
          <w:lang w:val="fr-FR"/>
        </w:rPr>
        <w:t xml:space="preserve">.: </w:t>
      </w:r>
      <w:r w:rsidRPr="00D52AB2">
        <w:rPr>
          <w:bCs/>
          <w:sz w:val="28"/>
          <w:szCs w:val="28"/>
          <w:lang w:val="fr-FR"/>
        </w:rPr>
        <w:t>Ellipses</w:t>
      </w:r>
      <w:r w:rsidRPr="0005749E">
        <w:rPr>
          <w:bCs/>
          <w:sz w:val="28"/>
          <w:szCs w:val="28"/>
          <w:lang w:val="fr-FR"/>
        </w:rPr>
        <w:t xml:space="preserve"> </w:t>
      </w:r>
      <w:r w:rsidRPr="00D52AB2">
        <w:rPr>
          <w:bCs/>
          <w:sz w:val="28"/>
          <w:szCs w:val="28"/>
          <w:lang w:val="fr-FR"/>
        </w:rPr>
        <w:t>Edition</w:t>
      </w:r>
      <w:r w:rsidRPr="0005749E">
        <w:rPr>
          <w:bCs/>
          <w:sz w:val="28"/>
          <w:szCs w:val="28"/>
          <w:lang w:val="fr-FR"/>
        </w:rPr>
        <w:t xml:space="preserve"> </w:t>
      </w:r>
      <w:r w:rsidRPr="00D52AB2">
        <w:rPr>
          <w:bCs/>
          <w:sz w:val="28"/>
          <w:szCs w:val="28"/>
          <w:lang w:val="fr-FR"/>
        </w:rPr>
        <w:t>Marketing</w:t>
      </w:r>
      <w:r w:rsidRPr="0005749E">
        <w:rPr>
          <w:bCs/>
          <w:sz w:val="28"/>
          <w:szCs w:val="28"/>
          <w:lang w:val="fr-FR"/>
        </w:rPr>
        <w:t xml:space="preserve"> </w:t>
      </w:r>
      <w:r w:rsidRPr="00D52AB2">
        <w:rPr>
          <w:bCs/>
          <w:sz w:val="28"/>
          <w:szCs w:val="28"/>
          <w:lang w:val="fr-FR"/>
        </w:rPr>
        <w:t>S</w:t>
      </w:r>
      <w:r w:rsidRPr="0005749E">
        <w:rPr>
          <w:bCs/>
          <w:sz w:val="28"/>
          <w:szCs w:val="28"/>
          <w:lang w:val="fr-FR"/>
        </w:rPr>
        <w:t>.</w:t>
      </w:r>
      <w:r w:rsidRPr="00D52AB2">
        <w:rPr>
          <w:bCs/>
          <w:sz w:val="28"/>
          <w:szCs w:val="28"/>
          <w:lang w:val="fr-FR"/>
        </w:rPr>
        <w:t>A</w:t>
      </w:r>
      <w:r w:rsidRPr="0005749E">
        <w:rPr>
          <w:bCs/>
          <w:sz w:val="28"/>
          <w:szCs w:val="28"/>
          <w:lang w:val="fr-FR"/>
        </w:rPr>
        <w:t xml:space="preserve">., 1999. – 143 </w:t>
      </w:r>
      <w:r w:rsidRPr="00D52AB2">
        <w:rPr>
          <w:bCs/>
          <w:sz w:val="28"/>
          <w:szCs w:val="28"/>
          <w:lang w:val="fr-FR"/>
        </w:rPr>
        <w:t>p</w:t>
      </w:r>
      <w:r w:rsidRPr="0005749E">
        <w:rPr>
          <w:bCs/>
          <w:sz w:val="28"/>
          <w:szCs w:val="28"/>
          <w:lang w:val="fr-FR"/>
        </w:rPr>
        <w:t>.</w:t>
      </w:r>
    </w:p>
    <w:p w:rsidR="00540A7D" w:rsidRPr="0005749E" w:rsidRDefault="00540A7D" w:rsidP="00D1122B">
      <w:pPr>
        <w:numPr>
          <w:ilvl w:val="0"/>
          <w:numId w:val="60"/>
        </w:numPr>
        <w:suppressAutoHyphens w:val="0"/>
        <w:spacing w:line="360" w:lineRule="auto"/>
        <w:jc w:val="both"/>
        <w:rPr>
          <w:sz w:val="28"/>
          <w:lang w:val="fr-FR"/>
        </w:rPr>
      </w:pPr>
      <w:r w:rsidRPr="0005749E">
        <w:rPr>
          <w:sz w:val="28"/>
          <w:lang w:val="fr-FR"/>
        </w:rPr>
        <w:t>Tamba I. Formules et dire proverbial /</w:t>
      </w:r>
      <w:r w:rsidRPr="00D52AB2">
        <w:rPr>
          <w:sz w:val="28"/>
          <w:lang w:val="fr-FR"/>
        </w:rPr>
        <w:t xml:space="preserve"> </w:t>
      </w:r>
      <w:r w:rsidRPr="0005749E">
        <w:rPr>
          <w:sz w:val="28"/>
          <w:lang w:val="fr-FR"/>
        </w:rPr>
        <w:t xml:space="preserve">I. Tamba // Langage. – 2000. – </w:t>
      </w:r>
      <w:r w:rsidRPr="0005749E">
        <w:rPr>
          <w:sz w:val="28"/>
          <w:lang w:val="fr-FR"/>
        </w:rPr>
        <w:br w:type="textWrapping" w:clear="all"/>
      </w:r>
      <w:r w:rsidRPr="0005749E">
        <w:rPr>
          <w:sz w:val="28"/>
          <w:szCs w:val="28"/>
          <w:lang w:val="fr-FR"/>
        </w:rPr>
        <w:t>№</w:t>
      </w:r>
      <w:r w:rsidRPr="0005749E">
        <w:rPr>
          <w:sz w:val="28"/>
          <w:lang w:val="fr-FR"/>
        </w:rPr>
        <w:t xml:space="preserve">139. – </w:t>
      </w:r>
      <w:r w:rsidRPr="00D52AB2">
        <w:rPr>
          <w:sz w:val="28"/>
        </w:rPr>
        <w:t>Р</w:t>
      </w:r>
      <w:r w:rsidRPr="0005749E">
        <w:rPr>
          <w:sz w:val="28"/>
          <w:lang w:val="fr-FR"/>
        </w:rPr>
        <w:t>.110-118.</w:t>
      </w:r>
      <w:r w:rsidRPr="00D52AB2">
        <w:rPr>
          <w:sz w:val="28"/>
          <w:lang w:val="fr-FR"/>
        </w:rPr>
        <w:t xml:space="preserve"> </w:t>
      </w:r>
    </w:p>
    <w:p w:rsidR="00540A7D" w:rsidRPr="0005749E" w:rsidRDefault="00540A7D" w:rsidP="00D1122B">
      <w:pPr>
        <w:numPr>
          <w:ilvl w:val="0"/>
          <w:numId w:val="60"/>
        </w:numPr>
        <w:suppressAutoHyphens w:val="0"/>
        <w:spacing w:line="360" w:lineRule="auto"/>
        <w:jc w:val="both"/>
        <w:rPr>
          <w:sz w:val="28"/>
          <w:lang w:val="en-US"/>
        </w:rPr>
      </w:pPr>
      <w:r w:rsidRPr="00D52AB2">
        <w:rPr>
          <w:sz w:val="28"/>
          <w:lang w:val="en-US"/>
        </w:rPr>
        <w:t>Thomas J. Meaning in Interaction: an Introduction to Pragmatics / J. Thomas. – London: Longman, 1995. – 224 p.</w:t>
      </w:r>
    </w:p>
    <w:p w:rsidR="00540A7D" w:rsidRPr="0005749E" w:rsidRDefault="00540A7D" w:rsidP="00D1122B">
      <w:pPr>
        <w:numPr>
          <w:ilvl w:val="0"/>
          <w:numId w:val="60"/>
        </w:numPr>
        <w:suppressAutoHyphens w:val="0"/>
        <w:spacing w:line="360" w:lineRule="auto"/>
        <w:jc w:val="both"/>
        <w:rPr>
          <w:sz w:val="28"/>
          <w:lang w:val="en-US"/>
        </w:rPr>
      </w:pPr>
      <w:r w:rsidRPr="0005749E">
        <w:rPr>
          <w:bCs/>
          <w:sz w:val="28"/>
          <w:szCs w:val="28"/>
          <w:lang w:val="en-US"/>
        </w:rPr>
        <w:t xml:space="preserve">Tongue twisters </w:t>
      </w:r>
      <w:r w:rsidRPr="0005749E">
        <w:rPr>
          <w:sz w:val="28"/>
          <w:szCs w:val="28"/>
          <w:lang w:val="en-US"/>
        </w:rPr>
        <w:t>[</w:t>
      </w:r>
      <w:r w:rsidRPr="00D52AB2">
        <w:rPr>
          <w:sz w:val="28"/>
          <w:szCs w:val="28"/>
        </w:rPr>
        <w:t>Електронний</w:t>
      </w:r>
      <w:r w:rsidRPr="0005749E">
        <w:rPr>
          <w:sz w:val="28"/>
          <w:szCs w:val="28"/>
          <w:lang w:val="en-US"/>
        </w:rPr>
        <w:t xml:space="preserve"> </w:t>
      </w:r>
      <w:r w:rsidRPr="00D52AB2">
        <w:rPr>
          <w:sz w:val="28"/>
          <w:szCs w:val="28"/>
        </w:rPr>
        <w:t>ресурс</w:t>
      </w:r>
      <w:r w:rsidRPr="0005749E">
        <w:rPr>
          <w:sz w:val="28"/>
          <w:szCs w:val="28"/>
          <w:lang w:val="en-US"/>
        </w:rPr>
        <w:t xml:space="preserve">] </w:t>
      </w:r>
      <w:r w:rsidRPr="0005749E">
        <w:rPr>
          <w:bCs/>
          <w:sz w:val="28"/>
          <w:szCs w:val="28"/>
          <w:lang w:val="en-US"/>
        </w:rPr>
        <w:t>//</w:t>
      </w:r>
      <w:r w:rsidRPr="0005749E">
        <w:rPr>
          <w:lang w:val="en-US"/>
        </w:rPr>
        <w:t xml:space="preserve"> </w:t>
      </w:r>
      <w:r w:rsidRPr="0005749E">
        <w:rPr>
          <w:sz w:val="28"/>
          <w:szCs w:val="28"/>
          <w:lang w:val="en-US"/>
        </w:rPr>
        <w:t xml:space="preserve">Wikipédia. Encyclopédie libre. – </w:t>
      </w:r>
      <w:r w:rsidRPr="00D52AB2">
        <w:rPr>
          <w:sz w:val="28"/>
          <w:szCs w:val="28"/>
        </w:rPr>
        <w:t>Режим</w:t>
      </w:r>
      <w:r w:rsidRPr="0005749E">
        <w:rPr>
          <w:sz w:val="28"/>
          <w:szCs w:val="28"/>
          <w:lang w:val="en-US"/>
        </w:rPr>
        <w:t xml:space="preserve"> </w:t>
      </w:r>
      <w:r w:rsidRPr="00D52AB2">
        <w:rPr>
          <w:sz w:val="28"/>
          <w:szCs w:val="28"/>
        </w:rPr>
        <w:t>доступу</w:t>
      </w:r>
      <w:r w:rsidRPr="0005749E">
        <w:rPr>
          <w:sz w:val="28"/>
          <w:szCs w:val="28"/>
          <w:lang w:val="en-US"/>
        </w:rPr>
        <w:t>:</w:t>
      </w:r>
      <w:r w:rsidRPr="0005749E">
        <w:rPr>
          <w:lang w:val="en-US"/>
        </w:rPr>
        <w:t xml:space="preserve"> </w:t>
      </w:r>
      <w:hyperlink r:id="rId82" w:history="1">
        <w:r w:rsidRPr="0005749E">
          <w:rPr>
            <w:rStyle w:val="af0"/>
            <w:lang w:val="en-US"/>
          </w:rPr>
          <w:t>h</w:t>
        </w:r>
        <w:r w:rsidRPr="0005749E">
          <w:rPr>
            <w:rStyle w:val="af0"/>
            <w:sz w:val="28"/>
            <w:szCs w:val="28"/>
            <w:lang w:val="en-US"/>
          </w:rPr>
          <w:t>ttp://en.wikipedia.org/wiki/Tongue_twister</w:t>
        </w:r>
      </w:hyperlink>
      <w:r w:rsidRPr="0005749E">
        <w:rPr>
          <w:lang w:val="en-US"/>
        </w:rPr>
        <w:t>.</w:t>
      </w:r>
    </w:p>
    <w:p w:rsidR="00540A7D" w:rsidRPr="0005749E" w:rsidRDefault="00540A7D" w:rsidP="00D1122B">
      <w:pPr>
        <w:numPr>
          <w:ilvl w:val="0"/>
          <w:numId w:val="60"/>
        </w:numPr>
        <w:suppressAutoHyphens w:val="0"/>
        <w:spacing w:line="360" w:lineRule="auto"/>
        <w:jc w:val="both"/>
        <w:rPr>
          <w:sz w:val="28"/>
          <w:szCs w:val="28"/>
          <w:lang w:val="en-US"/>
        </w:rPr>
      </w:pPr>
      <w:r w:rsidRPr="0005749E">
        <w:rPr>
          <w:bCs/>
          <w:sz w:val="28"/>
          <w:szCs w:val="28"/>
          <w:lang w:val="en-US"/>
        </w:rPr>
        <w:t xml:space="preserve">Tutescu </w:t>
      </w:r>
      <w:r w:rsidRPr="00D52AB2">
        <w:rPr>
          <w:bCs/>
          <w:sz w:val="28"/>
          <w:szCs w:val="28"/>
        </w:rPr>
        <w:t>М</w:t>
      </w:r>
      <w:r w:rsidRPr="0005749E">
        <w:rPr>
          <w:bCs/>
          <w:sz w:val="28"/>
          <w:szCs w:val="28"/>
          <w:lang w:val="en-US"/>
        </w:rPr>
        <w:t xml:space="preserve">. </w:t>
      </w:r>
      <w:r w:rsidRPr="0005749E">
        <w:rPr>
          <w:bCs/>
          <w:iCs/>
          <w:sz w:val="28"/>
          <w:szCs w:val="28"/>
          <w:lang w:val="en-US"/>
        </w:rPr>
        <w:t xml:space="preserve">L’Argumentation. </w:t>
      </w:r>
      <w:r w:rsidRPr="0005749E">
        <w:rPr>
          <w:sz w:val="28"/>
          <w:szCs w:val="28"/>
          <w:lang w:val="en-US"/>
        </w:rPr>
        <w:t>Introduction à l’étude du discours [</w:t>
      </w:r>
      <w:r w:rsidRPr="00D52AB2">
        <w:rPr>
          <w:sz w:val="28"/>
          <w:szCs w:val="28"/>
        </w:rPr>
        <w:t>Електронний</w:t>
      </w:r>
      <w:r w:rsidRPr="0005749E">
        <w:rPr>
          <w:sz w:val="28"/>
          <w:szCs w:val="28"/>
          <w:lang w:val="en-US"/>
        </w:rPr>
        <w:t xml:space="preserve"> </w:t>
      </w:r>
      <w:r w:rsidRPr="00D52AB2">
        <w:rPr>
          <w:sz w:val="28"/>
          <w:szCs w:val="28"/>
        </w:rPr>
        <w:t>ресурс</w:t>
      </w:r>
      <w:r w:rsidRPr="0005749E">
        <w:rPr>
          <w:sz w:val="28"/>
          <w:szCs w:val="28"/>
          <w:lang w:val="en-US"/>
        </w:rPr>
        <w:t xml:space="preserve">] / </w:t>
      </w:r>
      <w:r w:rsidRPr="0005749E">
        <w:rPr>
          <w:bCs/>
          <w:sz w:val="28"/>
          <w:szCs w:val="28"/>
          <w:lang w:val="en-US"/>
        </w:rPr>
        <w:t xml:space="preserve">Tutescu </w:t>
      </w:r>
      <w:r w:rsidRPr="00D52AB2">
        <w:rPr>
          <w:bCs/>
          <w:sz w:val="28"/>
          <w:szCs w:val="28"/>
        </w:rPr>
        <w:t>М</w:t>
      </w:r>
      <w:r w:rsidRPr="0005749E">
        <w:rPr>
          <w:bCs/>
          <w:sz w:val="28"/>
          <w:szCs w:val="28"/>
          <w:lang w:val="en-US"/>
        </w:rPr>
        <w:t xml:space="preserve">. </w:t>
      </w:r>
      <w:r w:rsidRPr="0005749E">
        <w:rPr>
          <w:sz w:val="28"/>
          <w:szCs w:val="28"/>
          <w:lang w:val="en-US"/>
        </w:rPr>
        <w:t xml:space="preserve">– </w:t>
      </w:r>
      <w:r w:rsidRPr="00D52AB2">
        <w:rPr>
          <w:sz w:val="28"/>
          <w:szCs w:val="28"/>
        </w:rPr>
        <w:t>Режим</w:t>
      </w:r>
      <w:r w:rsidRPr="0005749E">
        <w:rPr>
          <w:sz w:val="28"/>
          <w:szCs w:val="28"/>
          <w:lang w:val="en-US"/>
        </w:rPr>
        <w:t xml:space="preserve"> </w:t>
      </w:r>
      <w:r w:rsidRPr="00D52AB2">
        <w:rPr>
          <w:sz w:val="28"/>
          <w:szCs w:val="28"/>
        </w:rPr>
        <w:t>доступу</w:t>
      </w:r>
      <w:r w:rsidRPr="0005749E">
        <w:rPr>
          <w:sz w:val="28"/>
          <w:szCs w:val="28"/>
          <w:lang w:val="en-US"/>
        </w:rPr>
        <w:t xml:space="preserve">: </w:t>
      </w:r>
      <w:hyperlink r:id="rId83" w:history="1">
        <w:r w:rsidRPr="0005749E">
          <w:rPr>
            <w:rStyle w:val="af0"/>
            <w:sz w:val="28"/>
            <w:szCs w:val="28"/>
            <w:lang w:val="en-US"/>
          </w:rPr>
          <w:t>http://www.unibuc.ro/ eBooks/lls/MarianaTutescu-Frgumentatio/28.htm</w:t>
        </w:r>
      </w:hyperlink>
      <w:r w:rsidRPr="0005749E">
        <w:rPr>
          <w:sz w:val="28"/>
          <w:szCs w:val="28"/>
          <w:lang w:val="en-US"/>
        </w:rPr>
        <w:t>.</w:t>
      </w:r>
    </w:p>
    <w:p w:rsidR="00540A7D" w:rsidRPr="00D52AB2" w:rsidRDefault="00540A7D" w:rsidP="00D1122B">
      <w:pPr>
        <w:numPr>
          <w:ilvl w:val="0"/>
          <w:numId w:val="60"/>
        </w:numPr>
        <w:suppressAutoHyphens w:val="0"/>
        <w:spacing w:line="360" w:lineRule="auto"/>
        <w:jc w:val="both"/>
        <w:rPr>
          <w:sz w:val="28"/>
          <w:szCs w:val="28"/>
          <w:lang w:val="fr-FR"/>
        </w:rPr>
      </w:pPr>
      <w:r w:rsidRPr="0005749E">
        <w:rPr>
          <w:bCs/>
          <w:sz w:val="28"/>
          <w:szCs w:val="28"/>
          <w:lang w:val="en-US"/>
        </w:rPr>
        <w:t xml:space="preserve">Tutescu </w:t>
      </w:r>
      <w:r w:rsidRPr="00D52AB2">
        <w:rPr>
          <w:bCs/>
          <w:sz w:val="28"/>
          <w:szCs w:val="28"/>
        </w:rPr>
        <w:t>М</w:t>
      </w:r>
      <w:r w:rsidRPr="0005749E">
        <w:rPr>
          <w:bCs/>
          <w:sz w:val="28"/>
          <w:szCs w:val="28"/>
          <w:lang w:val="en-US"/>
        </w:rPr>
        <w:t>. La métaphore</w:t>
      </w:r>
      <w:r w:rsidRPr="0005749E">
        <w:rPr>
          <w:color w:val="000033"/>
          <w:sz w:val="20"/>
          <w:szCs w:val="20"/>
          <w:lang w:val="en-US"/>
        </w:rPr>
        <w:t xml:space="preserve"> </w:t>
      </w:r>
      <w:r w:rsidRPr="0005749E">
        <w:rPr>
          <w:sz w:val="28"/>
          <w:szCs w:val="28"/>
          <w:lang w:val="en-US"/>
        </w:rPr>
        <w:t>[</w:t>
      </w:r>
      <w:r w:rsidRPr="00D52AB2">
        <w:rPr>
          <w:sz w:val="28"/>
          <w:szCs w:val="28"/>
        </w:rPr>
        <w:t>Електронний</w:t>
      </w:r>
      <w:r w:rsidRPr="0005749E">
        <w:rPr>
          <w:sz w:val="28"/>
          <w:szCs w:val="28"/>
          <w:lang w:val="en-US"/>
        </w:rPr>
        <w:t xml:space="preserve"> </w:t>
      </w:r>
      <w:r w:rsidRPr="00D52AB2">
        <w:rPr>
          <w:sz w:val="28"/>
          <w:szCs w:val="28"/>
        </w:rPr>
        <w:t>ресурс</w:t>
      </w:r>
      <w:r w:rsidRPr="0005749E">
        <w:rPr>
          <w:sz w:val="28"/>
          <w:szCs w:val="28"/>
          <w:lang w:val="en-US"/>
        </w:rPr>
        <w:t xml:space="preserve">] </w:t>
      </w:r>
      <w:r w:rsidRPr="0005749E">
        <w:rPr>
          <w:color w:val="000033"/>
          <w:sz w:val="28"/>
          <w:szCs w:val="28"/>
          <w:lang w:val="en-US"/>
        </w:rPr>
        <w:t>/</w:t>
      </w:r>
      <w:r w:rsidRPr="0005749E">
        <w:rPr>
          <w:color w:val="000033"/>
          <w:sz w:val="20"/>
          <w:szCs w:val="20"/>
          <w:lang w:val="en-US"/>
        </w:rPr>
        <w:t xml:space="preserve"> </w:t>
      </w:r>
      <w:r w:rsidRPr="00D52AB2">
        <w:rPr>
          <w:bCs/>
          <w:sz w:val="28"/>
          <w:szCs w:val="28"/>
        </w:rPr>
        <w:t>М</w:t>
      </w:r>
      <w:r w:rsidRPr="0005749E">
        <w:rPr>
          <w:bCs/>
          <w:sz w:val="28"/>
          <w:szCs w:val="28"/>
          <w:lang w:val="en-US"/>
        </w:rPr>
        <w:t xml:space="preserve">. Tutescu // </w:t>
      </w:r>
      <w:r w:rsidRPr="0005749E">
        <w:rPr>
          <w:bCs/>
          <w:iCs/>
          <w:sz w:val="28"/>
          <w:szCs w:val="28"/>
          <w:lang w:val="en-US"/>
        </w:rPr>
        <w:t xml:space="preserve">L’Argumentation. </w:t>
      </w:r>
      <w:r w:rsidRPr="00D52AB2">
        <w:rPr>
          <w:sz w:val="28"/>
          <w:szCs w:val="28"/>
          <w:lang w:val="fr-FR"/>
        </w:rPr>
        <w:t xml:space="preserve">Introduction à l’étude du discours. </w:t>
      </w:r>
      <w:r w:rsidRPr="0005749E">
        <w:rPr>
          <w:sz w:val="28"/>
          <w:szCs w:val="28"/>
          <w:lang w:val="fr-FR"/>
        </w:rPr>
        <w:t xml:space="preserve">– </w:t>
      </w:r>
      <w:r w:rsidRPr="00D52AB2">
        <w:rPr>
          <w:sz w:val="28"/>
          <w:szCs w:val="28"/>
        </w:rPr>
        <w:t>Режим</w:t>
      </w:r>
      <w:r w:rsidRPr="0005749E">
        <w:rPr>
          <w:sz w:val="28"/>
          <w:szCs w:val="28"/>
          <w:lang w:val="fr-FR"/>
        </w:rPr>
        <w:t xml:space="preserve"> </w:t>
      </w:r>
      <w:r w:rsidRPr="00D52AB2">
        <w:rPr>
          <w:sz w:val="28"/>
          <w:szCs w:val="28"/>
        </w:rPr>
        <w:t>доступу</w:t>
      </w:r>
      <w:r w:rsidRPr="0005749E">
        <w:rPr>
          <w:sz w:val="28"/>
          <w:szCs w:val="28"/>
          <w:lang w:val="fr-FR"/>
        </w:rPr>
        <w:t>:</w:t>
      </w:r>
      <w:r w:rsidRPr="00D52AB2">
        <w:rPr>
          <w:sz w:val="28"/>
          <w:szCs w:val="28"/>
          <w:lang w:val="fr-FR"/>
        </w:rPr>
        <w:t xml:space="preserve"> </w:t>
      </w:r>
      <w:hyperlink r:id="rId84" w:history="1">
        <w:r w:rsidRPr="00D52AB2">
          <w:rPr>
            <w:rStyle w:val="af0"/>
            <w:sz w:val="28"/>
            <w:szCs w:val="28"/>
            <w:lang w:val="fr-FR"/>
          </w:rPr>
          <w:t>http://www.unibuc.ro/eBooks/lls/MarianaTutescu-Frgumentatio/28.htm</w:t>
        </w:r>
      </w:hyperlink>
      <w:r w:rsidRPr="00D52AB2">
        <w:rPr>
          <w:sz w:val="28"/>
          <w:szCs w:val="28"/>
          <w:lang w:val="fr-FR"/>
        </w:rPr>
        <w:t>.</w:t>
      </w:r>
    </w:p>
    <w:p w:rsidR="00540A7D" w:rsidRPr="0005749E"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Virelangue [</w:t>
      </w:r>
      <w:r w:rsidRPr="00D52AB2">
        <w:rPr>
          <w:sz w:val="28"/>
          <w:szCs w:val="28"/>
        </w:rPr>
        <w:t>Електронний</w:t>
      </w:r>
      <w:r w:rsidRPr="00D52AB2">
        <w:rPr>
          <w:sz w:val="28"/>
          <w:szCs w:val="28"/>
          <w:lang w:val="fr-FR"/>
        </w:rPr>
        <w:t xml:space="preserve"> </w:t>
      </w:r>
      <w:r w:rsidRPr="00D52AB2">
        <w:rPr>
          <w:sz w:val="28"/>
          <w:szCs w:val="28"/>
        </w:rPr>
        <w:t>ресурс</w:t>
      </w:r>
      <w:r w:rsidRPr="00D52AB2">
        <w:rPr>
          <w:sz w:val="28"/>
          <w:szCs w:val="28"/>
          <w:lang w:val="fr-FR"/>
        </w:rPr>
        <w:t>] // Wikipédia. Encyclopédie libre.</w:t>
      </w:r>
      <w:r w:rsidRPr="0005749E">
        <w:rPr>
          <w:sz w:val="28"/>
          <w:szCs w:val="28"/>
          <w:lang w:val="fr-FR"/>
        </w:rPr>
        <w:t xml:space="preserve"> </w:t>
      </w:r>
      <w:r w:rsidRPr="00D52AB2">
        <w:rPr>
          <w:sz w:val="28"/>
          <w:szCs w:val="28"/>
          <w:lang w:val="fr-FR"/>
        </w:rPr>
        <w:t xml:space="preserve">– </w:t>
      </w:r>
      <w:r w:rsidRPr="00D52AB2">
        <w:rPr>
          <w:sz w:val="28"/>
          <w:szCs w:val="28"/>
        </w:rPr>
        <w:t>Режим</w:t>
      </w:r>
      <w:r w:rsidRPr="0005749E">
        <w:rPr>
          <w:sz w:val="28"/>
          <w:szCs w:val="28"/>
          <w:lang w:val="fr-FR"/>
        </w:rPr>
        <w:t xml:space="preserve"> </w:t>
      </w:r>
      <w:r w:rsidRPr="00D52AB2">
        <w:rPr>
          <w:sz w:val="28"/>
          <w:szCs w:val="28"/>
        </w:rPr>
        <w:t>доступу</w:t>
      </w:r>
      <w:r w:rsidRPr="0005749E">
        <w:rPr>
          <w:sz w:val="28"/>
          <w:szCs w:val="28"/>
          <w:lang w:val="fr-FR"/>
        </w:rPr>
        <w:t xml:space="preserve">: </w:t>
      </w:r>
      <w:hyperlink r:id="rId85" w:history="1">
        <w:r w:rsidRPr="0005749E">
          <w:rPr>
            <w:rStyle w:val="af0"/>
            <w:sz w:val="28"/>
            <w:szCs w:val="28"/>
            <w:lang w:val="fr-FR"/>
          </w:rPr>
          <w:t>http://fr.wikipedia.org/wiki/Virelangue</w:t>
        </w:r>
      </w:hyperlink>
      <w:r w:rsidRPr="0005749E">
        <w:rPr>
          <w:sz w:val="28"/>
          <w:szCs w:val="28"/>
          <w:lang w:val="fr-FR"/>
        </w:rPr>
        <w:t>.</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lastRenderedPageBreak/>
        <w:t>Vorobyova O. P. Conceptual Blending in Narrative Suspense: Making the Pain of Enxiety Sweet / O. P. Vorobyova // Papers of the 7-th International Cognitive Linguistics Conference. – Santa Barbara: CA, 2001. – P. 188-189.</w:t>
      </w:r>
    </w:p>
    <w:p w:rsidR="00540A7D" w:rsidRPr="0005749E"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Wierzbicka A. A Cross-Cultural Pragmatics: the Semantics of Human Interaction / A. Wierzbicka. – Berlin; N.Y.: Mouton de Gruyter, 1991. – 502 p.</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lang w:val="en-US"/>
        </w:rPr>
        <w:t>Wierzbicka A. Semantics. Culture and Cognition: Universal Human Concept in Culture-Specific Configurations / Wierzbicka A. – Oxford; N.Y.: Oxford Univ. Press, 1992. – 535 p.</w:t>
      </w:r>
    </w:p>
    <w:p w:rsidR="00540A7D" w:rsidRPr="00D52AB2" w:rsidRDefault="00540A7D" w:rsidP="00540A7D">
      <w:pPr>
        <w:tabs>
          <w:tab w:val="left" w:pos="0"/>
        </w:tabs>
        <w:spacing w:line="360" w:lineRule="auto"/>
        <w:jc w:val="both"/>
        <w:rPr>
          <w:b/>
          <w:sz w:val="28"/>
          <w:szCs w:val="28"/>
          <w:lang w:val="en-US"/>
        </w:rPr>
      </w:pPr>
    </w:p>
    <w:p w:rsidR="00540A7D" w:rsidRPr="00D52AB2" w:rsidRDefault="00540A7D" w:rsidP="00540A7D">
      <w:pPr>
        <w:tabs>
          <w:tab w:val="left" w:pos="0"/>
        </w:tabs>
        <w:spacing w:line="360" w:lineRule="auto"/>
        <w:jc w:val="center"/>
        <w:rPr>
          <w:b/>
          <w:sz w:val="28"/>
          <w:szCs w:val="28"/>
        </w:rPr>
      </w:pPr>
      <w:r w:rsidRPr="00D52AB2">
        <w:rPr>
          <w:b/>
          <w:sz w:val="28"/>
          <w:szCs w:val="28"/>
        </w:rPr>
        <w:br w:type="page"/>
      </w:r>
      <w:r w:rsidRPr="00D52AB2">
        <w:rPr>
          <w:b/>
          <w:sz w:val="28"/>
          <w:szCs w:val="28"/>
        </w:rPr>
        <w:lastRenderedPageBreak/>
        <w:t>СПИСОК ДОВІДКОВОЇ ЛІТЕРАТУРИ</w:t>
      </w:r>
    </w:p>
    <w:p w:rsidR="00540A7D" w:rsidRPr="00D52AB2" w:rsidRDefault="00540A7D" w:rsidP="00540A7D">
      <w:pPr>
        <w:spacing w:line="360" w:lineRule="auto"/>
        <w:jc w:val="both"/>
        <w:rPr>
          <w:sz w:val="28"/>
          <w:szCs w:val="28"/>
          <w:lang w:val="en-US"/>
        </w:rPr>
      </w:pP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 xml:space="preserve">Жалай В. Я. Французько-український словник прислів’їв та приказок / </w:t>
      </w:r>
      <w:r w:rsidRPr="00D52AB2">
        <w:rPr>
          <w:sz w:val="28"/>
          <w:szCs w:val="28"/>
        </w:rPr>
        <w:br w:type="textWrapping" w:clear="all"/>
        <w:t>В. Я. Жалай. – К.: Видав. центр Київського університету права, 2006. – 49 с.</w:t>
      </w:r>
    </w:p>
    <w:p w:rsidR="00540A7D" w:rsidRPr="00D52AB2" w:rsidRDefault="00540A7D" w:rsidP="00D1122B">
      <w:pPr>
        <w:numPr>
          <w:ilvl w:val="0"/>
          <w:numId w:val="60"/>
        </w:numPr>
        <w:suppressAutoHyphens w:val="0"/>
        <w:spacing w:line="360" w:lineRule="auto"/>
        <w:jc w:val="both"/>
        <w:rPr>
          <w:sz w:val="28"/>
          <w:szCs w:val="28"/>
        </w:rPr>
      </w:pPr>
      <w:r w:rsidRPr="00D52AB2">
        <w:rPr>
          <w:rFonts w:ascii="TimesNewRomanPSMT" w:hAnsi="TimesNewRomanPSMT" w:cs="TimesNewRomanPSMT"/>
          <w:sz w:val="28"/>
          <w:szCs w:val="28"/>
        </w:rPr>
        <w:t>Краткий словарь когнитивных терминов / Под ред. Е. С. Кубряковой. – М.: МГУ, 1997. – 245 с. (КСКТ)</w:t>
      </w:r>
    </w:p>
    <w:p w:rsidR="00540A7D" w:rsidRPr="00D52AB2" w:rsidRDefault="00540A7D" w:rsidP="00D1122B">
      <w:pPr>
        <w:numPr>
          <w:ilvl w:val="0"/>
          <w:numId w:val="60"/>
        </w:numPr>
        <w:suppressAutoHyphens w:val="0"/>
        <w:spacing w:line="360" w:lineRule="auto"/>
        <w:jc w:val="both"/>
        <w:rPr>
          <w:sz w:val="28"/>
          <w:szCs w:val="28"/>
        </w:rPr>
      </w:pPr>
      <w:r w:rsidRPr="00D52AB2">
        <w:rPr>
          <w:sz w:val="28"/>
          <w:szCs w:val="28"/>
        </w:rPr>
        <w:t>Лингвистический энциклопедический словарь / Под ред. В. Н. Ярцевой. – М.: Советская Энциклопедия, 1990. – 685 с.</w:t>
      </w:r>
    </w:p>
    <w:p w:rsidR="00540A7D" w:rsidRPr="00D52AB2" w:rsidRDefault="00540A7D" w:rsidP="00D1122B">
      <w:pPr>
        <w:numPr>
          <w:ilvl w:val="0"/>
          <w:numId w:val="60"/>
        </w:numPr>
        <w:suppressAutoHyphens w:val="0"/>
        <w:spacing w:line="360" w:lineRule="auto"/>
        <w:jc w:val="both"/>
        <w:rPr>
          <w:iCs/>
          <w:sz w:val="28"/>
          <w:szCs w:val="28"/>
        </w:rPr>
      </w:pPr>
      <w:r w:rsidRPr="00D52AB2">
        <w:rPr>
          <w:sz w:val="28"/>
          <w:szCs w:val="28"/>
        </w:rPr>
        <w:t xml:space="preserve">Селіванова О. Сучасна лінгвістика: термінологічна енциклопедія / </w:t>
      </w:r>
      <w:r w:rsidRPr="00D52AB2">
        <w:rPr>
          <w:sz w:val="28"/>
          <w:szCs w:val="28"/>
        </w:rPr>
        <w:br w:type="textWrapping" w:clear="all"/>
        <w:t>О. Селіванова – Полтава: Довкілля-К, 2006. – 716 с.</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Bologne J. Cl. Expressions d’origine biblique / J. Cl. Bologne.</w:t>
      </w:r>
      <w:r w:rsidRPr="00D52AB2">
        <w:rPr>
          <w:sz w:val="28"/>
          <w:szCs w:val="28"/>
        </w:rPr>
        <w:t xml:space="preserve"> </w:t>
      </w:r>
      <w:r w:rsidRPr="00D52AB2">
        <w:rPr>
          <w:sz w:val="28"/>
          <w:szCs w:val="28"/>
          <w:lang w:val="fr-FR"/>
        </w:rPr>
        <w:t>– P.:</w:t>
      </w:r>
      <w:r w:rsidRPr="00D52AB2">
        <w:rPr>
          <w:sz w:val="28"/>
          <w:szCs w:val="28"/>
        </w:rPr>
        <w:t xml:space="preserve"> </w:t>
      </w:r>
      <w:r w:rsidRPr="00D52AB2">
        <w:rPr>
          <w:sz w:val="28"/>
          <w:szCs w:val="28"/>
          <w:lang w:val="fr-FR"/>
        </w:rPr>
        <w:t>Larousse, 1999. – 290 p.</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Dictionnaire de la Base Proverbes </w:t>
      </w:r>
      <w:hyperlink r:id="rId86" w:history="1">
        <w:r w:rsidRPr="00D52AB2">
          <w:rPr>
            <w:rStyle w:val="af0"/>
            <w:sz w:val="28"/>
            <w:szCs w:val="28"/>
            <w:lang w:val="fr-FR"/>
          </w:rPr>
          <w:t>http://www.culture.gouv.fr/ public/mistral/proverbe_fr</w:t>
        </w:r>
      </w:hyperlink>
      <w:r w:rsidRPr="00D52AB2">
        <w:rPr>
          <w:sz w:val="28"/>
          <w:szCs w:val="28"/>
          <w:lang w:val="fr-FR"/>
        </w:rPr>
        <w:t xml:space="preserve"> </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Dournon J.-Y. Dictionnaire des proverbes et des dictons de France / </w:t>
      </w:r>
      <w:r w:rsidRPr="00D52AB2">
        <w:rPr>
          <w:sz w:val="28"/>
          <w:szCs w:val="28"/>
          <w:lang w:val="fr-FR"/>
        </w:rPr>
        <w:br w:type="textWrapping" w:clear="all"/>
        <w:t xml:space="preserve">J.-Y. Dournon. – P.: Lgf, 1999. – 409 p. </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Klein B. La cuisse de Jupiter / B. Klein. – P.: Librio, 2006. – 526 </w:t>
      </w:r>
      <w:r w:rsidRPr="00D52AB2">
        <w:rPr>
          <w:sz w:val="28"/>
          <w:szCs w:val="28"/>
        </w:rPr>
        <w:t>р</w:t>
      </w:r>
      <w:r w:rsidRPr="00D52AB2">
        <w:rPr>
          <w:sz w:val="28"/>
          <w:szCs w:val="28"/>
          <w:lang w:val="fr-FR"/>
        </w:rPr>
        <w:t xml:space="preserve">. </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Le Petit Larousse 2000</w:t>
      </w:r>
      <w:r w:rsidRPr="0005749E">
        <w:rPr>
          <w:sz w:val="28"/>
          <w:szCs w:val="28"/>
          <w:lang w:val="fr-FR"/>
        </w:rPr>
        <w:t>/</w:t>
      </w:r>
      <w:r w:rsidRPr="00D52AB2">
        <w:rPr>
          <w:sz w:val="28"/>
          <w:szCs w:val="28"/>
          <w:lang w:val="fr-FR"/>
        </w:rPr>
        <w:t xml:space="preserve"> CD-ROM PC</w:t>
      </w:r>
      <w:r w:rsidRPr="0005749E">
        <w:rPr>
          <w:sz w:val="28"/>
          <w:szCs w:val="28"/>
          <w:lang w:val="fr-FR"/>
        </w:rPr>
        <w:t>.</w:t>
      </w:r>
      <w:r w:rsidRPr="00D52AB2">
        <w:rPr>
          <w:sz w:val="28"/>
          <w:szCs w:val="28"/>
          <w:lang w:val="fr-FR"/>
        </w:rPr>
        <w:t xml:space="preserve"> </w:t>
      </w:r>
      <w:r w:rsidRPr="0005749E">
        <w:rPr>
          <w:sz w:val="28"/>
          <w:szCs w:val="28"/>
          <w:lang w:val="fr-FR"/>
        </w:rPr>
        <w:t xml:space="preserve">– </w:t>
      </w:r>
      <w:r w:rsidRPr="00D52AB2">
        <w:rPr>
          <w:sz w:val="28"/>
          <w:szCs w:val="28"/>
          <w:lang w:val="fr-FR"/>
        </w:rPr>
        <w:t>P.: Larousse Multimedia, 1999.</w:t>
      </w:r>
    </w:p>
    <w:p w:rsidR="00540A7D" w:rsidRPr="00D52AB2" w:rsidRDefault="00540A7D" w:rsidP="00D1122B">
      <w:pPr>
        <w:numPr>
          <w:ilvl w:val="0"/>
          <w:numId w:val="60"/>
        </w:numPr>
        <w:suppressAutoHyphens w:val="0"/>
        <w:spacing w:line="360" w:lineRule="auto"/>
        <w:jc w:val="both"/>
        <w:rPr>
          <w:sz w:val="28"/>
          <w:szCs w:val="28"/>
          <w:lang w:val="en-US"/>
        </w:rPr>
      </w:pPr>
      <w:r w:rsidRPr="00D52AB2">
        <w:rPr>
          <w:sz w:val="28"/>
          <w:szCs w:val="28"/>
          <w:lang w:val="en-US"/>
        </w:rPr>
        <w:t>Longman Dictionary of Contemporary English. New Edition. – L.: Person Education Limited, 2003. – 1950 p.</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Maloux M. Dictionnaire des proverbes, sentences et maximes /</w:t>
      </w:r>
      <w:r w:rsidRPr="00D52AB2">
        <w:rPr>
          <w:sz w:val="28"/>
          <w:szCs w:val="28"/>
          <w:lang w:val="fr-FR"/>
        </w:rPr>
        <w:tab/>
        <w:t xml:space="preserve"> M. Maloux. – </w:t>
      </w:r>
      <w:r w:rsidRPr="00D52AB2">
        <w:rPr>
          <w:sz w:val="28"/>
          <w:szCs w:val="28"/>
        </w:rPr>
        <w:t>Р</w:t>
      </w:r>
      <w:r w:rsidRPr="00D52AB2">
        <w:rPr>
          <w:sz w:val="28"/>
          <w:szCs w:val="28"/>
          <w:lang w:val="fr-FR"/>
        </w:rPr>
        <w:t>.: Larousse, 2001. – 624 p.</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Nouveau Petit Robert</w:t>
      </w:r>
      <w:r w:rsidRPr="0005749E">
        <w:rPr>
          <w:sz w:val="28"/>
          <w:szCs w:val="28"/>
          <w:lang w:val="fr-FR"/>
        </w:rPr>
        <w:t>.</w:t>
      </w:r>
      <w:r w:rsidRPr="00D52AB2">
        <w:rPr>
          <w:sz w:val="28"/>
          <w:szCs w:val="28"/>
          <w:lang w:val="fr-FR"/>
        </w:rPr>
        <w:t xml:space="preserve"> Dictionnaire analogique et alphabétique de la langue française [Version électronique] / ed. J. Rey-Debove,  A. Rey. – Disque optique compact CD-ROM version 1.3. – 1996-1997.</w:t>
      </w:r>
      <w:r w:rsidRPr="005B299D">
        <w:rPr>
          <w:sz w:val="28"/>
          <w:szCs w:val="28"/>
          <w:lang w:val="en-US"/>
        </w:rPr>
        <w:t xml:space="preserve"> –</w:t>
      </w:r>
      <w:r w:rsidRPr="00D52AB2">
        <w:rPr>
          <w:sz w:val="28"/>
          <w:szCs w:val="28"/>
          <w:lang w:val="fr-FR"/>
        </w:rPr>
        <w:t xml:space="preserve"> </w:t>
      </w:r>
      <w:r w:rsidRPr="00D52AB2">
        <w:rPr>
          <w:sz w:val="28"/>
          <w:szCs w:val="28"/>
        </w:rPr>
        <w:t>Назва</w:t>
      </w:r>
      <w:r w:rsidRPr="005B299D">
        <w:rPr>
          <w:sz w:val="28"/>
          <w:szCs w:val="28"/>
          <w:lang w:val="en-US"/>
        </w:rPr>
        <w:t xml:space="preserve"> </w:t>
      </w:r>
      <w:r w:rsidRPr="00D52AB2">
        <w:rPr>
          <w:sz w:val="28"/>
          <w:szCs w:val="28"/>
        </w:rPr>
        <w:t>з</w:t>
      </w:r>
      <w:r w:rsidRPr="005B299D">
        <w:rPr>
          <w:sz w:val="28"/>
          <w:szCs w:val="28"/>
          <w:lang w:val="en-US"/>
        </w:rPr>
        <w:t xml:space="preserve"> </w:t>
      </w:r>
      <w:r w:rsidRPr="00D52AB2">
        <w:rPr>
          <w:sz w:val="28"/>
          <w:szCs w:val="28"/>
        </w:rPr>
        <w:t>екрану</w:t>
      </w:r>
      <w:r w:rsidRPr="005B299D">
        <w:rPr>
          <w:sz w:val="28"/>
          <w:szCs w:val="28"/>
          <w:lang w:val="en-US"/>
        </w:rPr>
        <w:t>.</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Plus de 600 citations latines, expliquées, commentées et mises en situation. – </w:t>
      </w:r>
      <w:r w:rsidRPr="00D52AB2">
        <w:rPr>
          <w:sz w:val="28"/>
          <w:szCs w:val="28"/>
        </w:rPr>
        <w:t>Режим</w:t>
      </w:r>
      <w:r w:rsidRPr="00D52AB2">
        <w:rPr>
          <w:sz w:val="28"/>
          <w:szCs w:val="28"/>
          <w:lang w:val="fr-FR"/>
        </w:rPr>
        <w:t xml:space="preserve"> </w:t>
      </w:r>
      <w:r w:rsidRPr="00D52AB2">
        <w:rPr>
          <w:sz w:val="28"/>
          <w:szCs w:val="28"/>
        </w:rPr>
        <w:t>доступу</w:t>
      </w:r>
      <w:r w:rsidRPr="00D52AB2">
        <w:rPr>
          <w:sz w:val="28"/>
          <w:szCs w:val="28"/>
          <w:lang w:val="fr-FR"/>
        </w:rPr>
        <w:t xml:space="preserve">: </w:t>
      </w:r>
      <w:hyperlink r:id="rId87" w:history="1">
        <w:r w:rsidRPr="00D52AB2">
          <w:rPr>
            <w:rStyle w:val="af0"/>
            <w:sz w:val="28"/>
            <w:szCs w:val="28"/>
            <w:lang w:val="fr-FR"/>
          </w:rPr>
          <w:t>http://www.e-prod.com/abnihilo/</w:t>
        </w:r>
      </w:hyperlink>
      <w:r w:rsidRPr="00D52AB2">
        <w:rPr>
          <w:sz w:val="28"/>
          <w:szCs w:val="28"/>
          <w:lang w:val="fr-FR"/>
        </w:rPr>
        <w:t xml:space="preserve">. </w:t>
      </w:r>
    </w:p>
    <w:p w:rsidR="00540A7D" w:rsidRPr="00D52AB2" w:rsidRDefault="00540A7D" w:rsidP="00D1122B">
      <w:pPr>
        <w:numPr>
          <w:ilvl w:val="0"/>
          <w:numId w:val="60"/>
        </w:numPr>
        <w:suppressAutoHyphens w:val="0"/>
        <w:spacing w:line="360" w:lineRule="auto"/>
        <w:jc w:val="both"/>
        <w:rPr>
          <w:sz w:val="28"/>
          <w:szCs w:val="28"/>
          <w:lang w:val="fr-FR"/>
        </w:rPr>
      </w:pPr>
      <w:r w:rsidRPr="00D52AB2">
        <w:rPr>
          <w:sz w:val="28"/>
          <w:szCs w:val="28"/>
          <w:lang w:val="fr-FR"/>
        </w:rPr>
        <w:t xml:space="preserve">Proverbes par thème </w:t>
      </w:r>
      <w:hyperlink r:id="rId88" w:history="1">
        <w:r w:rsidRPr="00D52AB2">
          <w:rPr>
            <w:rStyle w:val="af0"/>
            <w:sz w:val="28"/>
            <w:szCs w:val="28"/>
            <w:lang w:val="fr-FR"/>
          </w:rPr>
          <w:t>http://www.proverbes-citations.com/proverbes.htm</w:t>
        </w:r>
      </w:hyperlink>
      <w:r w:rsidRPr="00D52AB2">
        <w:rPr>
          <w:sz w:val="28"/>
          <w:szCs w:val="28"/>
          <w:lang w:val="fr-FR"/>
        </w:rPr>
        <w:t>.</w:t>
      </w:r>
    </w:p>
    <w:p w:rsidR="00883AC1" w:rsidRPr="00540A7D" w:rsidRDefault="00883AC1" w:rsidP="00883AC1">
      <w:pPr>
        <w:spacing w:line="348" w:lineRule="auto"/>
        <w:jc w:val="center"/>
        <w:rPr>
          <w:sz w:val="28"/>
          <w:szCs w:val="28"/>
          <w:lang w:val="fr-FR"/>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89" w:history="1">
        <w:r>
          <w:rPr>
            <w:rStyle w:val="af0"/>
            <w:color w:val="0070C0"/>
          </w:rPr>
          <w:t>http://www.mydisser.com/search.html</w:t>
        </w:r>
      </w:hyperlink>
    </w:p>
    <w:p w:rsidR="00E8063E" w:rsidRDefault="00E8063E">
      <w:pPr>
        <w:spacing w:line="336" w:lineRule="auto"/>
        <w:jc w:val="both"/>
      </w:pPr>
      <w:bookmarkStart w:id="5" w:name="_PictureBullets"/>
      <w:bookmarkEnd w:id="5"/>
    </w:p>
    <w:sectPr w:rsidR="00E8063E">
      <w:headerReference w:type="even" r:id="rId90"/>
      <w:headerReference w:type="default" r:id="rId91"/>
      <w:footerReference w:type="even" r:id="rId92"/>
      <w:footerReference w:type="default" r:id="rId93"/>
      <w:headerReference w:type="first" r:id="rId94"/>
      <w:footerReference w:type="first" r:id="rId9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2B" w:rsidRDefault="00D1122B">
      <w:r>
        <w:separator/>
      </w:r>
    </w:p>
  </w:endnote>
  <w:endnote w:type="continuationSeparator" w:id="0">
    <w:p w:rsidR="00D1122B" w:rsidRDefault="00D1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2B" w:rsidRDefault="00D1122B">
      <w:r>
        <w:separator/>
      </w:r>
    </w:p>
  </w:footnote>
  <w:footnote w:type="continuationSeparator" w:id="0">
    <w:p w:rsidR="00D1122B" w:rsidRDefault="00D1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C067AE1"/>
    <w:multiLevelType w:val="hybridMultilevel"/>
    <w:tmpl w:val="07222504"/>
    <w:lvl w:ilvl="0" w:tplc="7F848A22">
      <w:start w:val="1"/>
      <w:numFmt w:val="decimal"/>
      <w:lvlText w:val="%1."/>
      <w:lvlJc w:val="left"/>
      <w:pPr>
        <w:tabs>
          <w:tab w:val="num" w:pos="397"/>
        </w:tabs>
        <w:ind w:left="397" w:hanging="397"/>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0CF42A3D"/>
    <w:multiLevelType w:val="hybridMultilevel"/>
    <w:tmpl w:val="5AF86AB2"/>
    <w:lvl w:ilvl="0" w:tplc="085605E0">
      <w:start w:val="1"/>
      <w:numFmt w:val="decimal"/>
      <w:lvlText w:val="1.%1."/>
      <w:lvlJc w:val="left"/>
      <w:pPr>
        <w:tabs>
          <w:tab w:val="num" w:pos="397"/>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0FDF2263"/>
    <w:multiLevelType w:val="hybridMultilevel"/>
    <w:tmpl w:val="32CAE960"/>
    <w:lvl w:ilvl="0" w:tplc="A9C0D6EA">
      <w:start w:val="1"/>
      <w:numFmt w:val="decimal"/>
      <w:lvlText w:val="3.%1."/>
      <w:lvlJc w:val="left"/>
      <w:pPr>
        <w:tabs>
          <w:tab w:val="num" w:pos="397"/>
        </w:tabs>
        <w:ind w:left="454" w:hanging="45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A6376A5"/>
    <w:multiLevelType w:val="multilevel"/>
    <w:tmpl w:val="CD98BAF0"/>
    <w:lvl w:ilvl="0">
      <w:start w:val="4"/>
      <w:numFmt w:val="decimal"/>
      <w:lvlText w:val="%1."/>
      <w:lvlJc w:val="left"/>
      <w:pPr>
        <w:tabs>
          <w:tab w:val="num" w:pos="420"/>
        </w:tabs>
        <w:ind w:left="420" w:hanging="420"/>
      </w:pPr>
      <w:rPr>
        <w:rFonts w:hint="default"/>
      </w:rPr>
    </w:lvl>
    <w:lvl w:ilvl="1">
      <w:start w:val="1"/>
      <w:numFmt w:val="decimal"/>
      <w:lvlText w:val="3.4.%2."/>
      <w:lvlJc w:val="left"/>
      <w:pPr>
        <w:tabs>
          <w:tab w:val="num" w:pos="1117"/>
        </w:tabs>
        <w:ind w:left="1418" w:hanging="698"/>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1B012170"/>
    <w:multiLevelType w:val="hybridMultilevel"/>
    <w:tmpl w:val="1EAE392E"/>
    <w:lvl w:ilvl="0" w:tplc="2434531A">
      <w:start w:val="7"/>
      <w:numFmt w:val="russianUpper"/>
      <w:lvlText w:val="Додаток %1."/>
      <w:lvlJc w:val="left"/>
      <w:pPr>
        <w:tabs>
          <w:tab w:val="num" w:pos="0"/>
        </w:tabs>
        <w:ind w:left="1304" w:hanging="13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1902E17"/>
    <w:multiLevelType w:val="multilevel"/>
    <w:tmpl w:val="239C7724"/>
    <w:lvl w:ilvl="0">
      <w:start w:val="1"/>
      <w:numFmt w:val="decimal"/>
      <w:lvlText w:val="1.2.%1."/>
      <w:lvlJc w:val="left"/>
      <w:pPr>
        <w:tabs>
          <w:tab w:val="num" w:pos="432"/>
        </w:tabs>
        <w:ind w:left="432" w:firstLine="135"/>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33AD36BB"/>
    <w:multiLevelType w:val="hybridMultilevel"/>
    <w:tmpl w:val="D15C6A28"/>
    <w:lvl w:ilvl="0" w:tplc="27124888">
      <w:start w:val="1"/>
      <w:numFmt w:val="russianUpper"/>
      <w:lvlText w:val="Додаток %1."/>
      <w:lvlJc w:val="left"/>
      <w:pPr>
        <w:tabs>
          <w:tab w:val="num" w:pos="0"/>
        </w:tabs>
        <w:ind w:left="1304" w:hanging="13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0E71585"/>
    <w:multiLevelType w:val="hybridMultilevel"/>
    <w:tmpl w:val="B380BEAE"/>
    <w:lvl w:ilvl="0" w:tplc="C4B29282">
      <w:start w:val="1"/>
      <w:numFmt w:val="decimal"/>
      <w:lvlText w:val="%1."/>
      <w:lvlJc w:val="left"/>
      <w:pPr>
        <w:tabs>
          <w:tab w:val="num" w:pos="851"/>
        </w:tabs>
        <w:ind w:left="0" w:firstLine="567"/>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466FCA"/>
    <w:multiLevelType w:val="hybridMultilevel"/>
    <w:tmpl w:val="BF9EB61C"/>
    <w:lvl w:ilvl="0" w:tplc="647C628E">
      <w:start w:val="1"/>
      <w:numFmt w:val="decimal"/>
      <w:lvlText w:val="2.2.%1."/>
      <w:lvlJc w:val="left"/>
      <w:pPr>
        <w:tabs>
          <w:tab w:val="num" w:pos="964"/>
        </w:tabs>
        <w:ind w:left="1247" w:hanging="680"/>
      </w:pPr>
      <w:rPr>
        <w:rFonts w:hint="default"/>
      </w:rPr>
    </w:lvl>
    <w:lvl w:ilvl="1" w:tplc="2BAA7630">
      <w:start w:val="3"/>
      <w:numFmt w:val="decimal"/>
      <w:lvlText w:val="2.%2."/>
      <w:lvlJc w:val="left"/>
      <w:pPr>
        <w:tabs>
          <w:tab w:val="num" w:pos="397"/>
        </w:tabs>
        <w:ind w:left="454" w:hanging="45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6F0E3AE9"/>
    <w:multiLevelType w:val="hybridMultilevel"/>
    <w:tmpl w:val="93DE4C0C"/>
    <w:lvl w:ilvl="0" w:tplc="4EBE55A0">
      <w:start w:val="17"/>
      <w:numFmt w:val="russianUpper"/>
      <w:lvlText w:val="Додаток %1."/>
      <w:lvlJc w:val="left"/>
      <w:pPr>
        <w:tabs>
          <w:tab w:val="num" w:pos="0"/>
        </w:tabs>
        <w:ind w:left="1304" w:hanging="130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abstractNum w:abstractNumId="59">
    <w:nsid w:val="7F506ACF"/>
    <w:multiLevelType w:val="hybridMultilevel"/>
    <w:tmpl w:val="BD620AB2"/>
    <w:lvl w:ilvl="0" w:tplc="57BE6C7C">
      <w:start w:val="1"/>
      <w:numFmt w:val="decimal"/>
      <w:lvlText w:val="2.%1."/>
      <w:lvlJc w:val="left"/>
      <w:pPr>
        <w:tabs>
          <w:tab w:val="num" w:pos="397"/>
        </w:tabs>
        <w:ind w:left="454" w:hanging="45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51"/>
  </w:num>
  <w:num w:numId="39">
    <w:abstractNumId w:val="49"/>
  </w:num>
  <w:num w:numId="40">
    <w:abstractNumId w:val="53"/>
  </w:num>
  <w:num w:numId="41">
    <w:abstractNumId w:val="48"/>
  </w:num>
  <w:num w:numId="42">
    <w:abstractNumId w:val="40"/>
  </w:num>
  <w:num w:numId="43">
    <w:abstractNumId w:val="56"/>
  </w:num>
  <w:num w:numId="44">
    <w:abstractNumId w:val="54"/>
  </w:num>
  <w:num w:numId="45">
    <w:abstractNumId w:val="58"/>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5"/>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39"/>
  </w:num>
  <w:num w:numId="52">
    <w:abstractNumId w:val="59"/>
  </w:num>
  <w:num w:numId="53">
    <w:abstractNumId w:val="52"/>
  </w:num>
  <w:num w:numId="54">
    <w:abstractNumId w:val="41"/>
  </w:num>
  <w:num w:numId="55">
    <w:abstractNumId w:val="47"/>
  </w:num>
  <w:num w:numId="56">
    <w:abstractNumId w:val="55"/>
  </w:num>
  <w:num w:numId="57">
    <w:abstractNumId w:val="44"/>
  </w:num>
  <w:num w:numId="58">
    <w:abstractNumId w:val="46"/>
  </w:num>
  <w:num w:numId="59">
    <w:abstractNumId w:val="50"/>
  </w:num>
  <w:num w:numId="60">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51685"/>
    <w:rsid w:val="00051715"/>
    <w:rsid w:val="000561E5"/>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84F50"/>
    <w:rsid w:val="001A197B"/>
    <w:rsid w:val="001E7A14"/>
    <w:rsid w:val="001F1507"/>
    <w:rsid w:val="002124BE"/>
    <w:rsid w:val="00221984"/>
    <w:rsid w:val="00242054"/>
    <w:rsid w:val="00244F6B"/>
    <w:rsid w:val="00295F43"/>
    <w:rsid w:val="0029659F"/>
    <w:rsid w:val="002F3EAC"/>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30DC"/>
    <w:rsid w:val="004C6A18"/>
    <w:rsid w:val="004D1D04"/>
    <w:rsid w:val="004F0E5C"/>
    <w:rsid w:val="004F5D22"/>
    <w:rsid w:val="00500D0D"/>
    <w:rsid w:val="00504C41"/>
    <w:rsid w:val="005104CB"/>
    <w:rsid w:val="00524D1A"/>
    <w:rsid w:val="00532208"/>
    <w:rsid w:val="00535EA5"/>
    <w:rsid w:val="00540A7D"/>
    <w:rsid w:val="00553C54"/>
    <w:rsid w:val="00575C6C"/>
    <w:rsid w:val="005803EE"/>
    <w:rsid w:val="00591858"/>
    <w:rsid w:val="005941E6"/>
    <w:rsid w:val="005A2875"/>
    <w:rsid w:val="005A4EFD"/>
    <w:rsid w:val="005D5E2E"/>
    <w:rsid w:val="005F6773"/>
    <w:rsid w:val="00602523"/>
    <w:rsid w:val="00621992"/>
    <w:rsid w:val="00676B01"/>
    <w:rsid w:val="006A1AD1"/>
    <w:rsid w:val="006A1CBB"/>
    <w:rsid w:val="006B187E"/>
    <w:rsid w:val="006C3339"/>
    <w:rsid w:val="006C71EE"/>
    <w:rsid w:val="006D4611"/>
    <w:rsid w:val="006E5AAE"/>
    <w:rsid w:val="006F12A0"/>
    <w:rsid w:val="00700395"/>
    <w:rsid w:val="00720D34"/>
    <w:rsid w:val="00726B00"/>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23ABE"/>
    <w:rsid w:val="00937EA6"/>
    <w:rsid w:val="00941BB0"/>
    <w:rsid w:val="009521D2"/>
    <w:rsid w:val="009658CF"/>
    <w:rsid w:val="009806C0"/>
    <w:rsid w:val="009B1AB3"/>
    <w:rsid w:val="009C2C71"/>
    <w:rsid w:val="009E33A2"/>
    <w:rsid w:val="009F2914"/>
    <w:rsid w:val="009F689E"/>
    <w:rsid w:val="009F7EAC"/>
    <w:rsid w:val="00A12FCA"/>
    <w:rsid w:val="00A4158A"/>
    <w:rsid w:val="00A41FCB"/>
    <w:rsid w:val="00A521E0"/>
    <w:rsid w:val="00A53071"/>
    <w:rsid w:val="00A563C6"/>
    <w:rsid w:val="00A86215"/>
    <w:rsid w:val="00AC5CFA"/>
    <w:rsid w:val="00AE503D"/>
    <w:rsid w:val="00B04EC4"/>
    <w:rsid w:val="00B1230A"/>
    <w:rsid w:val="00B22436"/>
    <w:rsid w:val="00B3301B"/>
    <w:rsid w:val="00B46023"/>
    <w:rsid w:val="00B506D2"/>
    <w:rsid w:val="00B53BD0"/>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1122B"/>
    <w:rsid w:val="00D13A16"/>
    <w:rsid w:val="00D31313"/>
    <w:rsid w:val="00D553E8"/>
    <w:rsid w:val="00D62361"/>
    <w:rsid w:val="00D870BC"/>
    <w:rsid w:val="00D963CD"/>
    <w:rsid w:val="00D97F12"/>
    <w:rsid w:val="00DA4D5C"/>
    <w:rsid w:val="00DC7523"/>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72146"/>
    <w:rsid w:val="00F83B6A"/>
    <w:rsid w:val="00F864E0"/>
    <w:rsid w:val="00F91991"/>
    <w:rsid w:val="00F94ED3"/>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uiPriority w:val="99"/>
    <w:rPr>
      <w:sz w:val="28"/>
      <w:szCs w:val="24"/>
    </w:rPr>
  </w:style>
  <w:style w:type="character" w:customStyle="1" w:styleId="af2">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5">
    <w:name w:val="Основной текст с отступом 3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uiPriority w:val="99"/>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9">
    <w:name w:val=" Знак Знак3"/>
    <w:basedOn w:val="19"/>
    <w:rsid w:val="00B22436"/>
    <w:rPr>
      <w:rFonts w:ascii="Tahoma" w:hAnsi="Tahoma"/>
      <w:sz w:val="16"/>
      <w:szCs w:val="16"/>
      <w:lang w:eastAsia="ar-SA" w:bidi="ar-SA"/>
    </w:rPr>
  </w:style>
  <w:style w:type="character" w:customStyle="1" w:styleId="2ffffff1">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magazines.russ.ru/znamia/2006/5/za12.html" TargetMode="External"/><Relationship Id="rId21" Type="http://schemas.openxmlformats.org/officeDocument/2006/relationships/hyperlink" Target="http://www.argumentation.spb.ru" TargetMode="External"/><Relationship Id="rId42" Type="http://schemas.openxmlformats.org/officeDocument/2006/relationships/hyperlink" Target="http://(www.glossary.ru/cgi-bin/gl_sch2.cgi?RMgxxuig9!ot(uwsg.o9" TargetMode="External"/><Relationship Id="rId47" Type="http://schemas.openxmlformats.org/officeDocument/2006/relationships/hyperlink" Target="http://www.krugosvet.ru" TargetMode="External"/><Relationship Id="rId63" Type="http://schemas.openxmlformats.org/officeDocument/2006/relationships/hyperlink" Target="http://www.auditorium.ru/conf/%20conf_fulltext/conf44/chernyshova.pdf" TargetMode="External"/><Relationship Id="rId68" Type="http://schemas.openxmlformats.org/officeDocument/2006/relationships/hyperlink" Target="http://fr.wikipedia.org/wiki/Discours" TargetMode="External"/><Relationship Id="rId84" Type="http://schemas.openxmlformats.org/officeDocument/2006/relationships/hyperlink" Target="http://www.unibuc.ro/eBooks/lls/MarianaTutescu-Frgumentatio/28.htm" TargetMode="External"/><Relationship Id="rId89" Type="http://schemas.openxmlformats.org/officeDocument/2006/relationships/hyperlink" Target="http://www.mydisser.com/search.html" TargetMode="External"/><Relationship Id="rId16" Type="http://schemas.openxmlformats.org/officeDocument/2006/relationships/hyperlink" Target="http://krugosvet.ru" TargetMode="External"/><Relationship Id="rId11" Type="http://schemas.openxmlformats.org/officeDocument/2006/relationships/header" Target="header2.xml"/><Relationship Id="rId32" Type="http://schemas.openxmlformats.org/officeDocument/2006/relationships/hyperlink" Target="http://www.mediascope.ru/?id_menu=2&amp;id_menu_item=17&amp;id_object=4&amp;id_item=178&amp;PHPSESSID=4c1791c8d87cf31a779703f14e2c446b" TargetMode="External"/><Relationship Id="rId37" Type="http://schemas.openxmlformats.org/officeDocument/2006/relationships/hyperlink" Target="http://knowledge.isras.ru/sj/" TargetMode="External"/><Relationship Id="rId53" Type="http://schemas.openxmlformats.org/officeDocument/2006/relationships/hyperlink" Target="http://www.vspu.ru/~axiology/ggs.htm" TargetMode="External"/><Relationship Id="rId58" Type="http://schemas.openxmlformats.org/officeDocument/2006/relationships/hyperlink" Target="http://genhis.philol.msu.ru/cat_index_26.shtml" TargetMode="External"/><Relationship Id="rId74" Type="http://schemas.openxmlformats.org/officeDocument/2006/relationships/hyperlink" Target="http://pagesperso-orange.fr/dominique.maingueneau/intro_company.html" TargetMode="External"/><Relationship Id="rId79" Type="http://schemas.openxmlformats.org/officeDocument/2006/relationships/hyperlink" Target="http://en.wikipedia.org/wiki/" TargetMode="External"/><Relationship Id="rId5" Type="http://schemas.openxmlformats.org/officeDocument/2006/relationships/footnotes" Target="footnotes.xml"/><Relationship Id="rId90" Type="http://schemas.openxmlformats.org/officeDocument/2006/relationships/header" Target="header3.xml"/><Relationship Id="rId95" Type="http://schemas.openxmlformats.org/officeDocument/2006/relationships/footer" Target="footer6.xml"/><Relationship Id="rId22" Type="http://schemas.openxmlformats.org/officeDocument/2006/relationships/hyperlink" Target="http://evartist.narod.ru/text12" TargetMode="External"/><Relationship Id="rId27" Type="http://schemas.openxmlformats.org/officeDocument/2006/relationships/hyperlink" Target="http://www.crimea.edu/tnu/magazine/culture/%20culture37/index.htm" TargetMode="External"/><Relationship Id="rId43" Type="http://schemas.openxmlformats.org/officeDocument/2006/relationships/hyperlink" Target="http://www.mediascope.ru/index.php?option=com_content&amp;task=view%20&amp;id=182&amp;Itemid=38" TargetMode="External"/><Relationship Id="rId48" Type="http://schemas.openxmlformats.org/officeDocument/2006/relationships/hyperlink" Target="http://www.ksu.ru/ss/cogsci04/science/cogsci04/199.doc" TargetMode="External"/><Relationship Id="rId64" Type="http://schemas.openxmlformats.org/officeDocument/2006/relationships/hyperlink" Target="http://res.krasu.ru/paradigma/1/12.htm" TargetMode="External"/><Relationship Id="rId69" Type="http://schemas.openxmlformats.org/officeDocument/2006/relationships/hyperlink" Target="http://fr.wikipedia.org/wiki/Idiotisme" TargetMode="External"/><Relationship Id="rId80" Type="http://schemas.openxmlformats.org/officeDocument/2006/relationships/hyperlink" Target="http://en.wikipedia.org/wiki/Slogan" TargetMode="External"/><Relationship Id="rId85" Type="http://schemas.openxmlformats.org/officeDocument/2006/relationships/hyperlink" Target="http://fr.wikipedia.org/wiki/Virelangue"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rspu.edu.ru/university/publish/journal/lexicography/confe%20rence/boguslav.html" TargetMode="External"/><Relationship Id="rId25" Type="http://schemas.openxmlformats.org/officeDocument/2006/relationships/hyperlink" Target="http://www.russ.ru/journal/media/98-07-16/deryab.htm" TargetMode="External"/><Relationship Id="rId33" Type="http://schemas.openxmlformats.org/officeDocument/2006/relationships/hyperlink" Target="http://ru.wikipedia.org/wiki/%20&#1050;&#1086;&#1085;&#1094;&#1077;&#1087;&#1090;&#1091;&#1072;&#1083;&#1100;&#1085;&#1086;&#1077;_&#1089;&#1084;&#1077;&#1096;&#1077;&#1085;&#1080;&#1077;" TargetMode="External"/><Relationship Id="rId38" Type="http://schemas.openxmlformats.org/officeDocument/2006/relationships/hyperlink" Target="http://www.teneta.ru/%20rus/le/lisochenko_jaee.htm" TargetMode="External"/><Relationship Id="rId46" Type="http://schemas.openxmlformats.org/officeDocument/2006/relationships/hyperlink" Target="http://www.crimea.edu/tnu/magazine/culture/culture37/index.htm" TargetMode="External"/><Relationship Id="rId59" Type="http://schemas.openxmlformats.org/officeDocument/2006/relationships/hyperlink" Target="http://genhis.philol.msu.ru/article_66.shtml" TargetMode="External"/><Relationship Id="rId67" Type="http://schemas.openxmlformats.org/officeDocument/2006/relationships/hyperlink" Target="http://en.wikipedia.org/wiki/Charades" TargetMode="External"/><Relationship Id="rId20" Type="http://schemas.openxmlformats.org/officeDocument/2006/relationships/hyperlink" Target="http://lib.prometey.org/?id=12688" TargetMode="External"/><Relationship Id="rId41" Type="http://schemas.openxmlformats.org/officeDocument/2006/relationships/hyperlink" Target="http://www.crimea.edu/tnu/magazine/culture/%20culture37/index.htm" TargetMode="External"/><Relationship Id="rId54" Type="http://schemas.openxmlformats.org/officeDocument/2006/relationships/hyperlink" Target="http://www.vspu.ru/~axiology/ggs.htm" TargetMode="External"/><Relationship Id="rId62" Type="http://schemas.openxmlformats.org/officeDocument/2006/relationships/hyperlink" Target="http://www.durov.com/study/file-174.doc" TargetMode="External"/><Relationship Id="rId70" Type="http://schemas.openxmlformats.org/officeDocument/2006/relationships/hyperlink" Target="http://www.ac.wwu.edu/%20~market/semiotic/lkof_met.html" TargetMode="External"/><Relationship Id="rId75" Type="http://schemas.openxmlformats.org/officeDocument/2006/relationships/hyperlink" Target="http://pagesperso-orange.fr/dominique.main%20gueneau/contents3.html" TargetMode="External"/><Relationship Id="rId83" Type="http://schemas.openxmlformats.org/officeDocument/2006/relationships/hyperlink" Target="http://www.unibuc.ro/%20eBooks/lls/MarianaTutescu-Frgumentatio/28.htm" TargetMode="External"/><Relationship Id="rId88" Type="http://schemas.openxmlformats.org/officeDocument/2006/relationships/hyperlink" Target="http://www.proverbes-citations.com/proverbes.htm" TargetMode="External"/><Relationship Id="rId91" Type="http://schemas.openxmlformats.org/officeDocument/2006/relationships/header" Target="header4.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uditorium.ru/v/index.php?a=%20vconf&amp;c=getForm&amp;r=thesisDesc&amp;CounterThesis=1&amp;id_thesis=2642&amp;PHPSESSID=e3ff21375bd937f37" TargetMode="External"/><Relationship Id="rId23" Type="http://schemas.openxmlformats.org/officeDocument/2006/relationships/hyperlink" Target="http://www.kcn.ru/persons/10408.ru.html" TargetMode="External"/><Relationship Id="rId28" Type="http://schemas.openxmlformats.org/officeDocument/2006/relationships/hyperlink" Target="http://www.relga.ru/Environ/WebObjects/tgu-www.woa/wa/Main?textid=395&amp;level1=main&amp;level2=articles" TargetMode="External"/><Relationship Id="rId36" Type="http://schemas.openxmlformats.org/officeDocument/2006/relationships/hyperlink" Target="http://www.yspu.yar.ru/vestnik/%20number/31/" TargetMode="External"/><Relationship Id="rId49" Type="http://schemas.openxmlformats.org/officeDocument/2006/relationships/hyperlink" Target="http://pn.pglu.ru/index.php?module=subject%20&amp;func=printpage&amp;pageid=1329&amp;scope=page" TargetMode="External"/><Relationship Id="rId57" Type="http://schemas.openxmlformats.org/officeDocument/2006/relationships/hyperlink" Target="http://avantireklama.ru/article3/page3.html" TargetMode="External"/><Relationship Id="rId10" Type="http://schemas.openxmlformats.org/officeDocument/2006/relationships/footer" Target="footer2.xml"/><Relationship Id="rId31" Type="http://schemas.openxmlformats.org/officeDocument/2006/relationships/hyperlink" Target="http://evartist.narod.ru/text12" TargetMode="External"/><Relationship Id="rId44" Type="http://schemas.openxmlformats.org/officeDocument/2006/relationships/hyperlink" Target="http://www.vfnglu.wladimir.ru/Rus/NetMag/v4/v4_ar08.htm" TargetMode="External"/><Relationship Id="rId52" Type="http://schemas.openxmlformats.org/officeDocument/2006/relationships/hyperlink" Target="http://www.mediascope.ru/index.php?option=com_content&amp;task=view&amp;id=170&amp;Itemid=37" TargetMode="External"/><Relationship Id="rId60" Type="http://schemas.openxmlformats.org/officeDocument/2006/relationships/hyperlink" Target="http://trunoff.hotmail.ru" TargetMode="External"/><Relationship Id="rId65" Type="http://schemas.openxmlformats.org/officeDocument/2006/relationships/hyperlink" Target="http://www.krugosvet.ru/articles/77/1007724/1007724a1.htm" TargetMode="External"/><Relationship Id="rId73" Type="http://schemas.openxmlformats.org/officeDocument/2006/relationships/hyperlink" Target="http://www.qualitative-research.net/fqs-texte/2-07/07-2-21-e.htm" TargetMode="External"/><Relationship Id="rId78" Type="http://schemas.openxmlformats.org/officeDocument/2006/relationships/hyperlink" Target="http://www.reseau-crem.qc.ca" TargetMode="External"/><Relationship Id="rId81" Type="http://schemas.openxmlformats.org/officeDocument/2006/relationships/hyperlink" Target="http://fr.wikipedia.org/wiki/St&#233;r&#233;otype" TargetMode="External"/><Relationship Id="rId86" Type="http://schemas.openxmlformats.org/officeDocument/2006/relationships/hyperlink" Target="http://www.culture.gouv.fr/%20public/mistral/proverbe_fr" TargetMode="External"/><Relationship Id="rId9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levin.rinet.ru/ABOUT/%20Aksenova1.html" TargetMode="External"/><Relationship Id="rId18" Type="http://schemas.openxmlformats.org/officeDocument/2006/relationships/hyperlink" Target="http://www.gramota.ru/burvikkostom.html?sod.htm" TargetMode="External"/><Relationship Id="rId39" Type="http://schemas.openxmlformats.org/officeDocument/2006/relationships/hyperlink" Target="http://www.gramota.ru/lukin.html?sod.htm" TargetMode="External"/><Relationship Id="rId34" Type="http://schemas.openxmlformats.org/officeDocument/2006/relationships/hyperlink" Target="http://fixed.ru/prikling/conf/stilsist2/%20tendediocrcj.html" TargetMode="External"/><Relationship Id="rId50" Type="http://schemas.openxmlformats.org/officeDocument/2006/relationships/hyperlink" Target="http://www.kprf.ru/library/polito%20log/4212.shtml" TargetMode="External"/><Relationship Id="rId55" Type="http://schemas.openxmlformats.org/officeDocument/2006/relationships/hyperlink" Target="http://www.lenizdat.ru/a0/ru/%20pm1/c2.thtml?i=1011362" TargetMode="External"/><Relationship Id="rId76" Type="http://schemas.openxmlformats.org/officeDocument/2006/relationships/hyperlink" Target="http://stereotypeandsociety.typepad.com/stereotypeandsociety/media_and_memory_1/index.html" TargetMode="External"/><Relationship Id="rId97" Type="http://schemas.openxmlformats.org/officeDocument/2006/relationships/theme" Target="theme/theme1.xml"/><Relationship Id="rId7" Type="http://schemas.openxmlformats.org/officeDocument/2006/relationships/hyperlink" Target="http://www.mydisser.com/search.html" TargetMode="External"/><Relationship Id="rId71" Type="http://schemas.openxmlformats.org/officeDocument/2006/relationships/hyperlink" Target="http://www.philosophy.uoregon.edu/metaphore" TargetMode="External"/><Relationship Id="rId92" Type="http://schemas.openxmlformats.org/officeDocument/2006/relationships/footer" Target="footer4.xml"/><Relationship Id="rId2" Type="http://schemas.openxmlformats.org/officeDocument/2006/relationships/styles" Target="styles.xml"/><Relationship Id="rId29" Type="http://schemas.openxmlformats.org/officeDocument/2006/relationships/hyperlink" Target="http://krugosvet.ru/%20articles/77/1007707/1007707a1.htm%202001" TargetMode="External"/><Relationship Id="rId24" Type="http://schemas.openxmlformats.org/officeDocument/2006/relationships/hyperlink" Target="http://www.pn.pglu.ru" TargetMode="External"/><Relationship Id="rId40" Type="http://schemas.openxmlformats.org/officeDocument/2006/relationships/hyperlink" Target="http://www.rusnauka.com/TIP/All/%20Filology/27.html" TargetMode="External"/><Relationship Id="rId45" Type="http://schemas.openxmlformats.org/officeDocument/2006/relationships/hyperlink" Target="http://www.vfnglu.wladimir.ru/Rus/NetMag/v5/v5_ar14.htm" TargetMode="External"/><Relationship Id="rId66" Type="http://schemas.openxmlformats.org/officeDocument/2006/relationships/hyperlink" Target="http://www.teneta.ru/rus/de/%20denis_yatsutko-politmeta.htm" TargetMode="External"/><Relationship Id="rId87" Type="http://schemas.openxmlformats.org/officeDocument/2006/relationships/hyperlink" Target="http://www.e-prod.com/abnihilo/" TargetMode="External"/><Relationship Id="rId61" Type="http://schemas.openxmlformats.org/officeDocument/2006/relationships/hyperlink" Target="http://mmj.ru/index.php?id=44&amp;article=376&amp;type=98" TargetMode="External"/><Relationship Id="rId82" Type="http://schemas.openxmlformats.org/officeDocument/2006/relationships/hyperlink" Target="http://en.wikipedia.org/wiki/Tongue_twister" TargetMode="External"/><Relationship Id="rId19" Type="http://schemas.openxmlformats.org/officeDocument/2006/relationships/hyperlink" Target="http://www.auditorium.ru/v/index.php?a=%20vconf&amp;c=getForm&amp;r=thesisDesc&amp;CounterThesis=1&amp;id_thesis=3028&amp;PHPSESSID=e3ff21375bd937f37" TargetMode="External"/><Relationship Id="rId14" Type="http://schemas.openxmlformats.org/officeDocument/2006/relationships/hyperlink" Target="http://www.philol.msu.ru~rlc2001abstractabst.htm" TargetMode="External"/><Relationship Id="rId30" Type="http://schemas.openxmlformats.org/officeDocument/2006/relationships/hyperlink" Target="http://virtualcoglab.cs.msu/projects/Sem_Arck.%20html" TargetMode="External"/><Relationship Id="rId35" Type="http://schemas.openxmlformats.org/officeDocument/2006/relationships/hyperlink" Target="http://www.psu.ru/pub/filolog_1/2_2.rtf" TargetMode="External"/><Relationship Id="rId56" Type="http://schemas.openxmlformats.org/officeDocument/2006/relationships/hyperlink" Target="http://vfnglu.wladimir.ru/Rus/NetMag/v4/%20v4_ar09.htm" TargetMode="External"/><Relationship Id="rId77" Type="http://schemas.openxmlformats.org/officeDocument/2006/relationships/hyperlink" Target="http://www.cs.umd.edu/%20~nau/misc/charades.html" TargetMode="External"/><Relationship Id="rId8" Type="http://schemas.openxmlformats.org/officeDocument/2006/relationships/header" Target="header1.xml"/><Relationship Id="rId51" Type="http://schemas.openxmlformats.org/officeDocument/2006/relationships/hyperlink" Target="http://culture.niv.ru/doc/communications/%20pocheptsov/index.htm" TargetMode="External"/><Relationship Id="rId72" Type="http://schemas.openxmlformats.org/officeDocument/2006/relationships/hyperlink" Target="http://www.revue-texto.net/Reperes/Reperes.html" TargetMode="External"/><Relationship Id="rId9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60</Pages>
  <Words>16150</Words>
  <Characters>92059</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107994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165</cp:revision>
  <cp:lastPrinted>2009-02-06T08:36:00Z</cp:lastPrinted>
  <dcterms:created xsi:type="dcterms:W3CDTF">2015-03-22T11:10:00Z</dcterms:created>
  <dcterms:modified xsi:type="dcterms:W3CDTF">2015-03-25T14:12:00Z</dcterms:modified>
</cp:coreProperties>
</file>