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5212C5" w:rsidRDefault="005212C5" w:rsidP="005212C5">
      <w:r w:rsidRPr="00254DBC">
        <w:rPr>
          <w:rFonts w:ascii="Times New Roman" w:eastAsia="Calibri" w:hAnsi="Times New Roman" w:cs="Times New Roman"/>
          <w:b/>
          <w:sz w:val="24"/>
          <w:szCs w:val="24"/>
        </w:rPr>
        <w:t>Тертишна Олена Вікторівна</w:t>
      </w:r>
      <w:r w:rsidRPr="00254DBC">
        <w:rPr>
          <w:rFonts w:ascii="Times New Roman" w:eastAsia="Calibri" w:hAnsi="Times New Roman" w:cs="Times New Roman"/>
          <w:sz w:val="24"/>
          <w:szCs w:val="24"/>
        </w:rPr>
        <w:t>, доцент кафедри технологій палив, полімерів та поліграфічних матеріалів</w:t>
      </w:r>
      <w:r w:rsidRPr="00254DBC">
        <w:rPr>
          <w:rFonts w:ascii="Times New Roman" w:eastAsia="Calibri" w:hAnsi="Times New Roman" w:cs="Times New Roman"/>
          <w:spacing w:val="2"/>
          <w:sz w:val="24"/>
          <w:szCs w:val="24"/>
        </w:rPr>
        <w:t xml:space="preserve"> Державного вищого навчального закладу «Український державний хіміко-технологічний університет». Назва дисертації: «Розвиток наукових основ ресуросозберігаючої технології переробки нафти». Шифр та назва спеціальності – 05.17.07 – хімічна технологія палива і паливно-мастильних матеріалів. Спецрада </w:t>
      </w:r>
      <w:r w:rsidRPr="00254DBC">
        <w:rPr>
          <w:rFonts w:ascii="Times New Roman" w:eastAsia="Calibri" w:hAnsi="Times New Roman" w:cs="Times New Roman"/>
          <w:spacing w:val="2"/>
          <w:sz w:val="24"/>
          <w:szCs w:val="24"/>
        </w:rPr>
        <w:br/>
        <w:t>Д 08.084.05 Національній металургійній академії України</w:t>
      </w:r>
    </w:p>
    <w:sectPr w:rsidR="004111C7" w:rsidRPr="005212C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5212C5" w:rsidRPr="005212C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55CAB-4582-496F-8F04-27D5D44A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67</Words>
  <Characters>385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2021-03-22T21:45:00Z</dcterms:created>
  <dcterms:modified xsi:type="dcterms:W3CDTF">2021-03-23T11:23:00Z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