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73F26" w14:textId="37690C14" w:rsidR="00C357AD" w:rsidRDefault="00203FDA" w:rsidP="00203FDA">
      <w:pPr>
        <w:rPr>
          <w:rFonts w:ascii="Verdana" w:hAnsi="Verdana"/>
          <w:b/>
          <w:bCs/>
          <w:color w:val="000000"/>
          <w:shd w:val="clear" w:color="auto" w:fill="FFFFFF"/>
        </w:rPr>
      </w:pPr>
      <w:r>
        <w:rPr>
          <w:rFonts w:ascii="Verdana" w:hAnsi="Verdana"/>
          <w:b/>
          <w:bCs/>
          <w:color w:val="000000"/>
          <w:shd w:val="clear" w:color="auto" w:fill="FFFFFF"/>
        </w:rPr>
        <w:t>Гунченко Марія Володимирівна. Мотивація праці в умовах трансформації економіки України : дис... канд. екон. наук: 08.01.01 / Полтавський національний технічний ун-т ім. Юрія Кондратюка. — Полтава, 2006. — 214арк. : рис., табл. — Бібліогр.: арк. 180-194.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03FDA" w:rsidRPr="00203FDA" w14:paraId="1025A2A8" w14:textId="77777777" w:rsidTr="00203FD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03FDA" w:rsidRPr="00203FDA" w14:paraId="5C9C95FF" w14:textId="77777777">
              <w:trPr>
                <w:tblCellSpacing w:w="0" w:type="dxa"/>
              </w:trPr>
              <w:tc>
                <w:tcPr>
                  <w:tcW w:w="0" w:type="auto"/>
                  <w:vAlign w:val="center"/>
                  <w:hideMark/>
                </w:tcPr>
                <w:p w14:paraId="5261D41C" w14:textId="77777777" w:rsidR="00203FDA" w:rsidRPr="00203FDA" w:rsidRDefault="00203FDA" w:rsidP="00203F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3FDA">
                    <w:rPr>
                      <w:rFonts w:ascii="Times New Roman" w:eastAsia="Times New Roman" w:hAnsi="Times New Roman" w:cs="Times New Roman"/>
                      <w:b/>
                      <w:bCs/>
                      <w:sz w:val="24"/>
                      <w:szCs w:val="24"/>
                    </w:rPr>
                    <w:lastRenderedPageBreak/>
                    <w:t>Гунченко М.В. Мотивація праці в умовах трансформації економіки України. – Рукопис.</w:t>
                  </w:r>
                </w:p>
                <w:p w14:paraId="0E130F0A" w14:textId="77777777" w:rsidR="00203FDA" w:rsidRPr="00203FDA" w:rsidRDefault="00203FDA" w:rsidP="00203F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3FDA">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08.01.01 – Економічна теорія. – Полтавський національний технічний університет імені Юрія Кондратюка, Полтава, 2006.</w:t>
                  </w:r>
                </w:p>
                <w:p w14:paraId="0C34B672" w14:textId="77777777" w:rsidR="00203FDA" w:rsidRPr="00203FDA" w:rsidRDefault="00203FDA" w:rsidP="00203F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3FDA">
                    <w:rPr>
                      <w:rFonts w:ascii="Times New Roman" w:eastAsia="Times New Roman" w:hAnsi="Times New Roman" w:cs="Times New Roman"/>
                      <w:sz w:val="24"/>
                      <w:szCs w:val="24"/>
                    </w:rPr>
                    <w:t>Дисертація містить теоретичні дослідження, науково-методичні і практичні рекомендації щодо побудови моделей мотивації праці в умовах трансформації економіки України. У роботі розглянуті методологічні питання виникнення та функціонування механізму мотивації праці, окреслена комплексна схема формування механізму мотивації трудової діяльності, запропонована класифікація праці за ознаками мотиваційного механізму її виникнення.</w:t>
                  </w:r>
                </w:p>
                <w:p w14:paraId="5D47F5A6" w14:textId="77777777" w:rsidR="00203FDA" w:rsidRPr="00203FDA" w:rsidRDefault="00203FDA" w:rsidP="00203F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3FDA">
                    <w:rPr>
                      <w:rFonts w:ascii="Times New Roman" w:eastAsia="Times New Roman" w:hAnsi="Times New Roman" w:cs="Times New Roman"/>
                      <w:sz w:val="24"/>
                      <w:szCs w:val="24"/>
                    </w:rPr>
                    <w:t>На основі аналізу мотиваційних систем населення України та країн з високорозвинутою економікою визначаються проблемні питання побудови моделей мотивації праці, виявляються та обґрунтовуються фактори формування сучасних мотиваційних систем.</w:t>
                  </w:r>
                </w:p>
                <w:p w14:paraId="2CA7D106" w14:textId="77777777" w:rsidR="00203FDA" w:rsidRPr="00203FDA" w:rsidRDefault="00203FDA" w:rsidP="00203F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3FDA">
                    <w:rPr>
                      <w:rFonts w:ascii="Times New Roman" w:eastAsia="Times New Roman" w:hAnsi="Times New Roman" w:cs="Times New Roman"/>
                      <w:sz w:val="24"/>
                      <w:szCs w:val="24"/>
                    </w:rPr>
                    <w:t>На основі запропонованої концепції побудови моделей мотивації праці розроблені практичні форми та методи, принципи та цілі побудови моделей мотивації праці для підприємств та організацій, що працюють та розвиваються в умовах трансформації економіки України.</w:t>
                  </w:r>
                </w:p>
                <w:p w14:paraId="3D0AA65A" w14:textId="77777777" w:rsidR="00203FDA" w:rsidRPr="00203FDA" w:rsidRDefault="00203FDA" w:rsidP="00203F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3FDA">
                    <w:rPr>
                      <w:rFonts w:ascii="Times New Roman" w:eastAsia="Times New Roman" w:hAnsi="Times New Roman" w:cs="Times New Roman"/>
                      <w:sz w:val="24"/>
                      <w:szCs w:val="24"/>
                    </w:rPr>
                    <w:t>Значна увага приділяється визначенню пріоритетних напрямків державної політики у сфері регулювання моделей мотивації праці.</w:t>
                  </w:r>
                </w:p>
              </w:tc>
            </w:tr>
          </w:tbl>
          <w:p w14:paraId="7E334687" w14:textId="77777777" w:rsidR="00203FDA" w:rsidRPr="00203FDA" w:rsidRDefault="00203FDA" w:rsidP="00203FDA">
            <w:pPr>
              <w:spacing w:after="0" w:line="240" w:lineRule="auto"/>
              <w:rPr>
                <w:rFonts w:ascii="Times New Roman" w:eastAsia="Times New Roman" w:hAnsi="Times New Roman" w:cs="Times New Roman"/>
                <w:sz w:val="24"/>
                <w:szCs w:val="24"/>
              </w:rPr>
            </w:pPr>
          </w:p>
        </w:tc>
      </w:tr>
      <w:tr w:rsidR="00203FDA" w:rsidRPr="00203FDA" w14:paraId="793141A6" w14:textId="77777777" w:rsidTr="00203FD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03FDA" w:rsidRPr="00203FDA" w14:paraId="5AA02080" w14:textId="77777777">
              <w:trPr>
                <w:tblCellSpacing w:w="0" w:type="dxa"/>
              </w:trPr>
              <w:tc>
                <w:tcPr>
                  <w:tcW w:w="0" w:type="auto"/>
                  <w:vAlign w:val="center"/>
                  <w:hideMark/>
                </w:tcPr>
                <w:p w14:paraId="0EDDB304" w14:textId="77777777" w:rsidR="00203FDA" w:rsidRPr="00203FDA" w:rsidRDefault="00203FDA" w:rsidP="00203F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3FDA">
                    <w:rPr>
                      <w:rFonts w:ascii="Times New Roman" w:eastAsia="Times New Roman" w:hAnsi="Times New Roman" w:cs="Times New Roman"/>
                      <w:sz w:val="24"/>
                      <w:szCs w:val="24"/>
                    </w:rPr>
                    <w:t>У дисертації досліджено теоретико-методичні основи формування механізму мотивації праці та запропоновано концепцію побудови моделей мотивації праці в умовах трансформації економіки України. У результаті проведеного дослідження зроблено такі висновки:</w:t>
                  </w:r>
                </w:p>
                <w:p w14:paraId="6A296BD4" w14:textId="77777777" w:rsidR="00203FDA" w:rsidRPr="00203FDA" w:rsidRDefault="00203FDA" w:rsidP="00203F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3FDA">
                    <w:rPr>
                      <w:rFonts w:ascii="Times New Roman" w:eastAsia="Times New Roman" w:hAnsi="Times New Roman" w:cs="Times New Roman"/>
                      <w:sz w:val="24"/>
                      <w:szCs w:val="24"/>
                    </w:rPr>
                    <w:t>1. Поступове підвищення ролі особистості в усіх сферах господарювання обумовлює процес їх гуманізації, що змушує по-іншому розглядати так звану „людину економічну” і, відповідно, її мотивацію. Існуючі на сьогодні теорії мотивації системно не розкривають принципів виникнення та функціонування механізму мотивації праці, не відображають у повній мірі структуру взаємодії окремих його чинників.</w:t>
                  </w:r>
                </w:p>
                <w:p w14:paraId="521A99E1" w14:textId="77777777" w:rsidR="00203FDA" w:rsidRPr="00203FDA" w:rsidRDefault="00203FDA" w:rsidP="00203F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3FDA">
                    <w:rPr>
                      <w:rFonts w:ascii="Times New Roman" w:eastAsia="Times New Roman" w:hAnsi="Times New Roman" w:cs="Times New Roman"/>
                      <w:sz w:val="24"/>
                      <w:szCs w:val="24"/>
                    </w:rPr>
                    <w:t>2. Виокремлення внутрішньої (інтринсивної) та зовнішньої (екстринсивної) мотивації у рамках єдиного мотиваційного процесу дозволяє уникнути суперечностей у поглядах на основні елементи механізму мотивації праці, а також чітко визначити місце та роль мотиваційно-цільового резонансу у процесі мотивації. Запропонована схема інтринсивної мотивації складається з трьох етапів: прийняття стимулу та формування первинного абстрактного мотиву, пошукової активності та вибір конкретної мети та формування наміру її досягти. Такий підхід дозволив виявити місце мотиву у мотиваційному механізмі праці, не ототожнюючи його ні з потребою, ні з метою, ні із спонуканням, ні з наміром.</w:t>
                  </w:r>
                </w:p>
                <w:p w14:paraId="618E1BDC" w14:textId="77777777" w:rsidR="00203FDA" w:rsidRPr="00203FDA" w:rsidRDefault="00203FDA" w:rsidP="00203F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3FDA">
                    <w:rPr>
                      <w:rFonts w:ascii="Times New Roman" w:eastAsia="Times New Roman" w:hAnsi="Times New Roman" w:cs="Times New Roman"/>
                      <w:sz w:val="24"/>
                      <w:szCs w:val="24"/>
                    </w:rPr>
                    <w:t xml:space="preserve">3. Безперечне розходження в глибинних механізмах функціонування мотивації, як рушійної та спонукальної сили праці, дозволяє класифікувати різні форми людської діяльності за ознаками мотиваційного механізму їх виникнення і функціонування: за домінантою інтринсивної чи екстринсивної мотивації, а також за метою та результатами діяльності. Праця характеризується домінантою екстринсивної мотивації у мотиваційному механізмі, а її мета і результат використовується для задоволення матеріальних потреб. Творчість характеризується домінантою </w:t>
                  </w:r>
                  <w:r w:rsidRPr="00203FDA">
                    <w:rPr>
                      <w:rFonts w:ascii="Times New Roman" w:eastAsia="Times New Roman" w:hAnsi="Times New Roman" w:cs="Times New Roman"/>
                      <w:sz w:val="24"/>
                      <w:szCs w:val="24"/>
                    </w:rPr>
                    <w:lastRenderedPageBreak/>
                    <w:t>інтринсивної мотивації в мотиваційному механізмі, а її основною метою є прагнення до самореалізації.</w:t>
                  </w:r>
                </w:p>
                <w:p w14:paraId="23CFBFEF" w14:textId="77777777" w:rsidR="00203FDA" w:rsidRPr="00203FDA" w:rsidRDefault="00203FDA" w:rsidP="00203F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3FDA">
                    <w:rPr>
                      <w:rFonts w:ascii="Times New Roman" w:eastAsia="Times New Roman" w:hAnsi="Times New Roman" w:cs="Times New Roman"/>
                      <w:sz w:val="24"/>
                      <w:szCs w:val="24"/>
                    </w:rPr>
                    <w:t>4. Панування у розвинутих країнах постматеріалістичної системи мотивації праці, поява якої була зумовлена реальними соціально-економічними чинниками, формує новий тип суб’єкту праці, який перестає бути безпосереднім агентом виробництва, має високий освітній рівень, є достатньо культурною людиною, має розвинуті інтереси. Натомість, процеси, що спостерігаються сьогодні в Україні, характеризуються кризою трудової мотивації, яка знаходить свій прояв у заміні потреб вищих рівнів матеріальними інтересами. Відбувається поступове становлення матеріалістичної мотиваційної системи, тобто механізм мотивації праці характеризується домінантою зовнішніх чинників мотивації, які повсякчас знаходять підкріплення діючими моделями мотивації праці та системами стимулювання.</w:t>
                  </w:r>
                </w:p>
                <w:p w14:paraId="7402F4B6" w14:textId="77777777" w:rsidR="00203FDA" w:rsidRPr="00203FDA" w:rsidRDefault="00203FDA" w:rsidP="00203F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3FDA">
                    <w:rPr>
                      <w:rFonts w:ascii="Times New Roman" w:eastAsia="Times New Roman" w:hAnsi="Times New Roman" w:cs="Times New Roman"/>
                      <w:sz w:val="24"/>
                      <w:szCs w:val="24"/>
                    </w:rPr>
                    <w:t>5. Аналіз структури механізму мотивації праці в Україні підтвердив, що провідними мотивами більшості працівників виступає прагнення отримати відповідний рівень доходів, що і формує домінанту зовнішньої позитивної мотивації; зовнішня негативна мотивація є достатньо сильною і обмежує професійний розвиток особистості, атрофує її внутрішні інтереси та потреби. Потенціал внутрішніх мотиваційних чинників є достатньо великим, проте ні сучасні реалії, ні існуючі на розглянутих підприємствах моделі мотивації праці, не дають йому можливості бути реалізованим.</w:t>
                  </w:r>
                </w:p>
                <w:p w14:paraId="3072CF7F" w14:textId="77777777" w:rsidR="00203FDA" w:rsidRPr="00203FDA" w:rsidRDefault="00203FDA" w:rsidP="00203F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3FDA">
                    <w:rPr>
                      <w:rFonts w:ascii="Times New Roman" w:eastAsia="Times New Roman" w:hAnsi="Times New Roman" w:cs="Times New Roman"/>
                      <w:sz w:val="24"/>
                      <w:szCs w:val="24"/>
                    </w:rPr>
                    <w:t>6. Модель мотивації праці спрямована на формування нового типу працівника у розрізі загальноцивілізаційних змін, основними рисами механізму мотивації якого є домінанта внутрішньої мотивації. Розроблена концепція репрезентує емпіричне узагальнення теорій людського капіталу, людських стосунків, гуманізації праці, збагачення праці, виробничої демократії, участі у прибутку, гуртків якості, якості трудового життя.</w:t>
                  </w:r>
                </w:p>
                <w:p w14:paraId="3F8F0BD6" w14:textId="77777777" w:rsidR="00203FDA" w:rsidRPr="00203FDA" w:rsidRDefault="00203FDA" w:rsidP="00203F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3FDA">
                    <w:rPr>
                      <w:rFonts w:ascii="Times New Roman" w:eastAsia="Times New Roman" w:hAnsi="Times New Roman" w:cs="Times New Roman"/>
                      <w:sz w:val="24"/>
                      <w:szCs w:val="24"/>
                    </w:rPr>
                    <w:t>7. У розрізі запропонованої концепції удосконалено систему принципів побудови моделі мотивації праці; розмежовано цілі моделі мотивації; окреслено чіткий розподіл функцій моделі мотивації праці між усіма підсистемами трудових відносин</w:t>
                  </w:r>
                </w:p>
                <w:p w14:paraId="6DC5DC44" w14:textId="77777777" w:rsidR="00203FDA" w:rsidRPr="00203FDA" w:rsidRDefault="00203FDA" w:rsidP="00203F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3FDA">
                    <w:rPr>
                      <w:rFonts w:ascii="Times New Roman" w:eastAsia="Times New Roman" w:hAnsi="Times New Roman" w:cs="Times New Roman"/>
                      <w:sz w:val="24"/>
                      <w:szCs w:val="24"/>
                    </w:rPr>
                    <w:t>8. З огляду на перспективи соціального розвитку в Україні, з-поміж стратегічних пріоритетів соціально-економічного розвитку держави визначено пріоритетні для вирішення проблеми становлення матеріалістичної системи мотивації праці більшості населення. Зазначено, що з точки зору забезпечення державного регулювання системи мотивації праці, говорити слід не просто про ринкову економіку, а про соціально зорієнтовану ринкову економіку, яка підпорядковує всю діяльність своїх функціональних структур задоволенню потреб людини.</w:t>
                  </w:r>
                </w:p>
              </w:tc>
            </w:tr>
          </w:tbl>
          <w:p w14:paraId="4C0BBBD2" w14:textId="77777777" w:rsidR="00203FDA" w:rsidRPr="00203FDA" w:rsidRDefault="00203FDA" w:rsidP="00203FDA">
            <w:pPr>
              <w:spacing w:after="0" w:line="240" w:lineRule="auto"/>
              <w:rPr>
                <w:rFonts w:ascii="Times New Roman" w:eastAsia="Times New Roman" w:hAnsi="Times New Roman" w:cs="Times New Roman"/>
                <w:sz w:val="24"/>
                <w:szCs w:val="24"/>
              </w:rPr>
            </w:pPr>
          </w:p>
        </w:tc>
      </w:tr>
    </w:tbl>
    <w:p w14:paraId="5401272B" w14:textId="77777777" w:rsidR="00203FDA" w:rsidRPr="00203FDA" w:rsidRDefault="00203FDA" w:rsidP="00203FDA"/>
    <w:sectPr w:rsidR="00203FDA" w:rsidRPr="00203FD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9C2A9" w14:textId="77777777" w:rsidR="00C5404B" w:rsidRDefault="00C5404B">
      <w:pPr>
        <w:spacing w:after="0" w:line="240" w:lineRule="auto"/>
      </w:pPr>
      <w:r>
        <w:separator/>
      </w:r>
    </w:p>
  </w:endnote>
  <w:endnote w:type="continuationSeparator" w:id="0">
    <w:p w14:paraId="6F01B88B" w14:textId="77777777" w:rsidR="00C5404B" w:rsidRDefault="00C54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81D26" w14:textId="77777777" w:rsidR="00C5404B" w:rsidRDefault="00C5404B">
      <w:pPr>
        <w:spacing w:after="0" w:line="240" w:lineRule="auto"/>
      </w:pPr>
      <w:r>
        <w:separator/>
      </w:r>
    </w:p>
  </w:footnote>
  <w:footnote w:type="continuationSeparator" w:id="0">
    <w:p w14:paraId="593F936F" w14:textId="77777777" w:rsidR="00C5404B" w:rsidRDefault="00C540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5404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7F5"/>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C6B"/>
    <w:rsid w:val="000C3CA9"/>
    <w:rsid w:val="000C3CF7"/>
    <w:rsid w:val="000C3EC2"/>
    <w:rsid w:val="000C3F9C"/>
    <w:rsid w:val="000C40F7"/>
    <w:rsid w:val="000C4228"/>
    <w:rsid w:val="000C45E8"/>
    <w:rsid w:val="000C4620"/>
    <w:rsid w:val="000C476E"/>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DB1"/>
    <w:rsid w:val="00103F7D"/>
    <w:rsid w:val="00104040"/>
    <w:rsid w:val="001040B3"/>
    <w:rsid w:val="001040C6"/>
    <w:rsid w:val="001042AF"/>
    <w:rsid w:val="0010437D"/>
    <w:rsid w:val="001046EB"/>
    <w:rsid w:val="00104A66"/>
    <w:rsid w:val="00104CFE"/>
    <w:rsid w:val="0010528B"/>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5D1"/>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9EB"/>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5D28"/>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18"/>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789"/>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3FDA"/>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314"/>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2C2F"/>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BD2"/>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F0"/>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27F1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046"/>
    <w:rsid w:val="0034316C"/>
    <w:rsid w:val="00343298"/>
    <w:rsid w:val="0034338D"/>
    <w:rsid w:val="00343521"/>
    <w:rsid w:val="003435CA"/>
    <w:rsid w:val="00343926"/>
    <w:rsid w:val="0034397E"/>
    <w:rsid w:val="00343B30"/>
    <w:rsid w:val="00343C57"/>
    <w:rsid w:val="00343DBE"/>
    <w:rsid w:val="00343E49"/>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86A"/>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940"/>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14C"/>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7F1"/>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D8F"/>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97F"/>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CFB"/>
    <w:rsid w:val="004D1DE3"/>
    <w:rsid w:val="004D21A4"/>
    <w:rsid w:val="004D25F2"/>
    <w:rsid w:val="004D272E"/>
    <w:rsid w:val="004D28B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6D5"/>
    <w:rsid w:val="00507C19"/>
    <w:rsid w:val="00507D84"/>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D9"/>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20"/>
    <w:rsid w:val="00577784"/>
    <w:rsid w:val="00577860"/>
    <w:rsid w:val="00577A13"/>
    <w:rsid w:val="00577A33"/>
    <w:rsid w:val="00577F98"/>
    <w:rsid w:val="0058054C"/>
    <w:rsid w:val="00580622"/>
    <w:rsid w:val="005808FD"/>
    <w:rsid w:val="00580A1D"/>
    <w:rsid w:val="00580AE1"/>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113"/>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886"/>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78"/>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80C"/>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74"/>
    <w:rsid w:val="005F1DF6"/>
    <w:rsid w:val="005F1FDC"/>
    <w:rsid w:val="005F212C"/>
    <w:rsid w:val="005F2166"/>
    <w:rsid w:val="005F234C"/>
    <w:rsid w:val="005F2387"/>
    <w:rsid w:val="005F245F"/>
    <w:rsid w:val="005F25B0"/>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2B4"/>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ACE"/>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F6"/>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981"/>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723"/>
    <w:rsid w:val="008C5DDD"/>
    <w:rsid w:val="008C5F71"/>
    <w:rsid w:val="008C6365"/>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480"/>
    <w:rsid w:val="008E26E5"/>
    <w:rsid w:val="008E2A38"/>
    <w:rsid w:val="008E2B4F"/>
    <w:rsid w:val="008E2BF8"/>
    <w:rsid w:val="008E34B6"/>
    <w:rsid w:val="008E361D"/>
    <w:rsid w:val="008E3738"/>
    <w:rsid w:val="008E391B"/>
    <w:rsid w:val="008E3C99"/>
    <w:rsid w:val="008E3CAC"/>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595"/>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5FAE"/>
    <w:rsid w:val="0094629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426"/>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EBF"/>
    <w:rsid w:val="009C7ED7"/>
    <w:rsid w:val="009C7F47"/>
    <w:rsid w:val="009D0104"/>
    <w:rsid w:val="009D070C"/>
    <w:rsid w:val="009D0BA6"/>
    <w:rsid w:val="009D0F50"/>
    <w:rsid w:val="009D1039"/>
    <w:rsid w:val="009D1435"/>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7EF"/>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306F"/>
    <w:rsid w:val="00A73319"/>
    <w:rsid w:val="00A7348A"/>
    <w:rsid w:val="00A735BE"/>
    <w:rsid w:val="00A736AD"/>
    <w:rsid w:val="00A73800"/>
    <w:rsid w:val="00A73A3F"/>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083"/>
    <w:rsid w:val="00AD319F"/>
    <w:rsid w:val="00AD33B0"/>
    <w:rsid w:val="00AD3403"/>
    <w:rsid w:val="00AD34F9"/>
    <w:rsid w:val="00AD3651"/>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8CF"/>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4FC"/>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89"/>
    <w:rsid w:val="00B13691"/>
    <w:rsid w:val="00B1372F"/>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BE3"/>
    <w:rsid w:val="00B30E6A"/>
    <w:rsid w:val="00B310B6"/>
    <w:rsid w:val="00B3111D"/>
    <w:rsid w:val="00B3119A"/>
    <w:rsid w:val="00B3132C"/>
    <w:rsid w:val="00B3135D"/>
    <w:rsid w:val="00B3145F"/>
    <w:rsid w:val="00B315B3"/>
    <w:rsid w:val="00B318AF"/>
    <w:rsid w:val="00B31B49"/>
    <w:rsid w:val="00B31F51"/>
    <w:rsid w:val="00B32301"/>
    <w:rsid w:val="00B324A2"/>
    <w:rsid w:val="00B32546"/>
    <w:rsid w:val="00B3261D"/>
    <w:rsid w:val="00B32CE3"/>
    <w:rsid w:val="00B32D5F"/>
    <w:rsid w:val="00B3327A"/>
    <w:rsid w:val="00B33492"/>
    <w:rsid w:val="00B3350D"/>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57D"/>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04B"/>
    <w:rsid w:val="00C54200"/>
    <w:rsid w:val="00C54932"/>
    <w:rsid w:val="00C54AA4"/>
    <w:rsid w:val="00C54BD1"/>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0E"/>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76F"/>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A4D"/>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029"/>
    <w:rsid w:val="00D4513D"/>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787"/>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C1"/>
    <w:rsid w:val="00DC7A0F"/>
    <w:rsid w:val="00DD0374"/>
    <w:rsid w:val="00DD03C6"/>
    <w:rsid w:val="00DD050D"/>
    <w:rsid w:val="00DD09E6"/>
    <w:rsid w:val="00DD0A58"/>
    <w:rsid w:val="00DD0C2A"/>
    <w:rsid w:val="00DD0EA9"/>
    <w:rsid w:val="00DD0EEC"/>
    <w:rsid w:val="00DD0F3D"/>
    <w:rsid w:val="00DD0FEE"/>
    <w:rsid w:val="00DD1160"/>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27"/>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E02"/>
    <w:rsid w:val="00E9331E"/>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9EC"/>
    <w:rsid w:val="00EC7B3B"/>
    <w:rsid w:val="00EC7D76"/>
    <w:rsid w:val="00ED003F"/>
    <w:rsid w:val="00ED0056"/>
    <w:rsid w:val="00ED02F6"/>
    <w:rsid w:val="00ED0375"/>
    <w:rsid w:val="00ED0486"/>
    <w:rsid w:val="00ED0836"/>
    <w:rsid w:val="00ED0839"/>
    <w:rsid w:val="00ED0B50"/>
    <w:rsid w:val="00ED0CB0"/>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2BA5"/>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5B0"/>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1B"/>
    <w:rsid w:val="00F01A28"/>
    <w:rsid w:val="00F01A70"/>
    <w:rsid w:val="00F01E8F"/>
    <w:rsid w:val="00F01ED3"/>
    <w:rsid w:val="00F020A9"/>
    <w:rsid w:val="00F021F7"/>
    <w:rsid w:val="00F024B9"/>
    <w:rsid w:val="00F0275B"/>
    <w:rsid w:val="00F02D46"/>
    <w:rsid w:val="00F02E32"/>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2DF4"/>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86844</TotalTime>
  <Pages>3</Pages>
  <Words>901</Words>
  <Characters>5142</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3338</cp:revision>
  <dcterms:created xsi:type="dcterms:W3CDTF">2024-06-20T08:51:00Z</dcterms:created>
  <dcterms:modified xsi:type="dcterms:W3CDTF">2024-09-22T22:13:00Z</dcterms:modified>
  <cp:category/>
</cp:coreProperties>
</file>