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19" w:rsidRPr="00B77F19" w:rsidRDefault="00B77F19" w:rsidP="00B77F19">
      <w:pPr>
        <w:widowControl/>
        <w:tabs>
          <w:tab w:val="clear" w:pos="709"/>
        </w:tabs>
        <w:suppressAutoHyphens w:val="0"/>
        <w:spacing w:after="0" w:line="0" w:lineRule="atLeast"/>
        <w:ind w:left="1400" w:firstLine="0"/>
        <w:jc w:val="left"/>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ПОЛТАВСЬКА ДЕРЖАВНА АГРАРНА АКАДЕМІЯ</w:t>
      </w: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28"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left="7140" w:firstLine="0"/>
        <w:jc w:val="left"/>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На правах рукопису</w:t>
      </w: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336"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right="-239" w:firstLine="0"/>
        <w:jc w:val="center"/>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Падалка Вячеслав Вікторович</w:t>
      </w: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336"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left="7300" w:firstLine="0"/>
        <w:jc w:val="left"/>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УДК 631.316.022.2</w:t>
      </w: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59"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34" w:lineRule="auto"/>
        <w:ind w:left="1080" w:right="820" w:firstLine="0"/>
        <w:jc w:val="center"/>
        <w:rPr>
          <w:rFonts w:ascii="Times New Roman" w:eastAsia="Times New Roman" w:hAnsi="Times New Roman" w:cs="Arial"/>
          <w:kern w:val="0"/>
          <w:sz w:val="36"/>
          <w:szCs w:val="20"/>
          <w:lang w:eastAsia="ru-RU"/>
        </w:rPr>
      </w:pPr>
      <w:r w:rsidRPr="00B77F19">
        <w:rPr>
          <w:rFonts w:ascii="Times New Roman" w:eastAsia="Times New Roman" w:hAnsi="Times New Roman" w:cs="Arial"/>
          <w:kern w:val="0"/>
          <w:sz w:val="36"/>
          <w:szCs w:val="20"/>
          <w:lang w:eastAsia="ru-RU"/>
        </w:rPr>
        <w:t>Обґрунтування параметрів активної культиваторної лапи для поверхневого обробітку ґрунту</w:t>
      </w: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344"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right="-239" w:firstLine="0"/>
        <w:jc w:val="center"/>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Спеціальність 05.05.11 – Машини і засоби механізації</w:t>
      </w:r>
    </w:p>
    <w:p w:rsidR="00B77F19" w:rsidRPr="00B77F19" w:rsidRDefault="00B77F19" w:rsidP="00B77F19">
      <w:pPr>
        <w:widowControl/>
        <w:tabs>
          <w:tab w:val="clear" w:pos="709"/>
        </w:tabs>
        <w:suppressAutoHyphens w:val="0"/>
        <w:spacing w:after="0" w:line="238" w:lineRule="auto"/>
        <w:ind w:right="-239" w:firstLine="0"/>
        <w:jc w:val="center"/>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сільськогосподарського виробництва</w:t>
      </w: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306"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right="-259" w:firstLine="0"/>
        <w:jc w:val="center"/>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Дисертація на здобуття наукового ступеня</w:t>
      </w:r>
    </w:p>
    <w:p w:rsidR="00B77F19" w:rsidRPr="00B77F19" w:rsidRDefault="00B77F19" w:rsidP="00B77F19">
      <w:pPr>
        <w:widowControl/>
        <w:tabs>
          <w:tab w:val="clear" w:pos="709"/>
        </w:tabs>
        <w:suppressAutoHyphens w:val="0"/>
        <w:spacing w:after="0" w:line="2"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right="-259" w:firstLine="0"/>
        <w:jc w:val="center"/>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кандидата технічних наук</w:t>
      </w: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71"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right="20" w:firstLine="0"/>
        <w:jc w:val="right"/>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Науковий керівник:</w:t>
      </w:r>
    </w:p>
    <w:p w:rsidR="00B77F19" w:rsidRPr="00B77F19" w:rsidRDefault="00B77F19" w:rsidP="00B77F19">
      <w:pPr>
        <w:widowControl/>
        <w:tabs>
          <w:tab w:val="clear" w:pos="709"/>
        </w:tabs>
        <w:suppressAutoHyphens w:val="0"/>
        <w:spacing w:after="0" w:line="2"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firstLine="0"/>
        <w:jc w:val="right"/>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Бабицький Леонід Федорович,</w:t>
      </w:r>
    </w:p>
    <w:p w:rsidR="00B77F19" w:rsidRPr="00B77F19" w:rsidRDefault="00B77F19" w:rsidP="00B77F19">
      <w:pPr>
        <w:widowControl/>
        <w:tabs>
          <w:tab w:val="clear" w:pos="709"/>
        </w:tabs>
        <w:suppressAutoHyphens w:val="0"/>
        <w:spacing w:after="0" w:line="237" w:lineRule="auto"/>
        <w:ind w:right="20" w:firstLine="0"/>
        <w:jc w:val="right"/>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доктор технічних наук, професор</w:t>
      </w:r>
    </w:p>
    <w:p w:rsidR="00B77F19" w:rsidRPr="00B77F19" w:rsidRDefault="00B77F19" w:rsidP="00B77F19">
      <w:pPr>
        <w:widowControl/>
        <w:tabs>
          <w:tab w:val="clear" w:pos="709"/>
        </w:tabs>
        <w:suppressAutoHyphens w:val="0"/>
        <w:spacing w:after="0" w:line="237" w:lineRule="auto"/>
        <w:ind w:right="20" w:firstLine="0"/>
        <w:jc w:val="right"/>
        <w:rPr>
          <w:rFonts w:ascii="Times New Roman" w:eastAsia="Times New Roman" w:hAnsi="Times New Roman" w:cs="Arial"/>
          <w:kern w:val="0"/>
          <w:sz w:val="32"/>
          <w:szCs w:val="20"/>
          <w:lang w:eastAsia="ru-RU"/>
        </w:rPr>
        <w:sectPr w:rsidR="00B77F19" w:rsidRPr="00B77F19" w:rsidSect="00B77F19">
          <w:type w:val="continuous"/>
          <w:pgSz w:w="11900" w:h="16838"/>
          <w:pgMar w:top="1135" w:right="564" w:bottom="1058" w:left="1440" w:header="0" w:footer="0" w:gutter="0"/>
          <w:cols w:space="0" w:equalWidth="0">
            <w:col w:w="9900"/>
          </w:cols>
          <w:docGrid w:linePitch="360"/>
        </w:sect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382" w:lineRule="exact"/>
        <w:ind w:firstLine="0"/>
        <w:jc w:val="left"/>
        <w:rPr>
          <w:rFonts w:ascii="Times New Roman" w:eastAsia="Times New Roman" w:hAnsi="Times New Roman" w:cs="Arial"/>
          <w:kern w:val="0"/>
          <w:sz w:val="24"/>
          <w:szCs w:val="20"/>
          <w:lang w:eastAsia="ru-RU"/>
        </w:rPr>
      </w:pPr>
    </w:p>
    <w:p w:rsidR="00B77F19" w:rsidRPr="00B77F19" w:rsidRDefault="00B77F19" w:rsidP="00B77F19">
      <w:pPr>
        <w:widowControl/>
        <w:tabs>
          <w:tab w:val="clear" w:pos="709"/>
        </w:tabs>
        <w:suppressAutoHyphens w:val="0"/>
        <w:spacing w:after="0" w:line="0" w:lineRule="atLeast"/>
        <w:ind w:right="-239" w:firstLine="0"/>
        <w:jc w:val="center"/>
        <w:rPr>
          <w:rFonts w:ascii="Times New Roman" w:eastAsia="Times New Roman" w:hAnsi="Times New Roman" w:cs="Arial"/>
          <w:kern w:val="0"/>
          <w:sz w:val="32"/>
          <w:szCs w:val="20"/>
          <w:lang w:eastAsia="ru-RU"/>
        </w:rPr>
      </w:pPr>
      <w:r w:rsidRPr="00B77F19">
        <w:rPr>
          <w:rFonts w:ascii="Times New Roman" w:eastAsia="Times New Roman" w:hAnsi="Times New Roman" w:cs="Arial"/>
          <w:kern w:val="0"/>
          <w:sz w:val="32"/>
          <w:szCs w:val="20"/>
          <w:lang w:eastAsia="ru-RU"/>
        </w:rPr>
        <w:t>Мелітополь – 2009</w:t>
      </w:r>
    </w:p>
    <w:p w:rsidR="00B77F19" w:rsidRPr="00B77F19" w:rsidRDefault="00B77F19" w:rsidP="00B77F19">
      <w:pPr>
        <w:widowControl/>
        <w:tabs>
          <w:tab w:val="clear" w:pos="709"/>
        </w:tabs>
        <w:suppressAutoHyphens w:val="0"/>
        <w:spacing w:after="0" w:line="0" w:lineRule="atLeast"/>
        <w:ind w:right="-239" w:firstLine="0"/>
        <w:jc w:val="center"/>
        <w:rPr>
          <w:rFonts w:ascii="Times New Roman" w:eastAsia="Times New Roman" w:hAnsi="Times New Roman" w:cs="Arial"/>
          <w:kern w:val="0"/>
          <w:sz w:val="32"/>
          <w:szCs w:val="20"/>
          <w:lang w:eastAsia="ru-RU"/>
        </w:rPr>
        <w:sectPr w:rsidR="00B77F19" w:rsidRPr="00B77F19">
          <w:type w:val="continuous"/>
          <w:pgSz w:w="11900" w:h="16838"/>
          <w:pgMar w:top="1135" w:right="564" w:bottom="1058" w:left="1440" w:header="0" w:footer="0" w:gutter="0"/>
          <w:cols w:space="0" w:equalWidth="0">
            <w:col w:w="9900"/>
          </w:cols>
          <w:docGrid w:linePitch="360"/>
        </w:sectPr>
      </w:pPr>
    </w:p>
    <w:p w:rsidR="00B77F19" w:rsidRPr="00B77F19" w:rsidRDefault="00B77F19" w:rsidP="00B77F19">
      <w:pPr>
        <w:widowControl/>
        <w:tabs>
          <w:tab w:val="clear" w:pos="709"/>
        </w:tabs>
        <w:suppressAutoHyphens w:val="0"/>
        <w:spacing w:after="0" w:line="0" w:lineRule="atLeast"/>
        <w:ind w:left="9760" w:firstLine="0"/>
        <w:jc w:val="left"/>
        <w:rPr>
          <w:rFonts w:ascii="Times New Roman" w:eastAsia="Times New Roman" w:hAnsi="Times New Roman" w:cs="Arial"/>
          <w:kern w:val="0"/>
          <w:sz w:val="24"/>
          <w:szCs w:val="20"/>
          <w:lang w:eastAsia="ru-RU"/>
        </w:rPr>
      </w:pPr>
      <w:bookmarkStart w:id="0" w:name="page2"/>
      <w:bookmarkEnd w:id="0"/>
      <w:r w:rsidRPr="00B77F19">
        <w:rPr>
          <w:rFonts w:ascii="Times New Roman" w:eastAsia="Times New Roman" w:hAnsi="Times New Roman" w:cs="Arial"/>
          <w:kern w:val="0"/>
          <w:sz w:val="24"/>
          <w:szCs w:val="20"/>
          <w:lang w:eastAsia="ru-RU"/>
        </w:rPr>
        <w:t>2</w:t>
      </w:r>
    </w:p>
    <w:p w:rsidR="00B77F19" w:rsidRPr="00B77F19" w:rsidRDefault="00B77F19" w:rsidP="00B77F19">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46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ЗМІСТ</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74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ВСТУП</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5</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60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РОЗДІЛ 1.АНАЛІЗ СТАНУ ПИТАННЯ ТА ЗАВДАННЯ ДОСЛІДЖЕНЬ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11</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1.1.Особливості суцільного поверхневого обробітку ґрунту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11</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1.2.Аналіз конструкцій робочих органів для суцільного обробітку.. 14</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1.2.1.Активні робочі органи з приводом від енергетичного засобу 15</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68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1.2.2.Активні робочі органи, що рухаються від взаємодії</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їх з ґрунтом</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19</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1.3. Аналіз теоретичних досліджень по обґрунтуванню параметрів</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активних ґрунтообробних робочих органів</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28</w:t>
      </w:r>
    </w:p>
    <w:p w:rsidR="00B77F19" w:rsidRPr="00B77F19" w:rsidRDefault="00B77F19" w:rsidP="00B77F19">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1.4.Мета та завдання дослідження</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33</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РОЗДІЛ 2.ТЕОРЕТИЧНІ ПЕРЕДУМОВИ ОБГРУНТУВАННЯ ПАРАМЕТРІВ</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АКТИВНИХ КУЛЬТИВАТОРНИХ ЛАП ДЛЯ ПОВЕРХНЕВОГО ОБРОБІТКУ</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60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ГРУНТУ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36</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2.1.Обгунтування реологічної моделі ґрунтового середовища</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36</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2.2.Обгрунтування факторів технологічного процесу поверхневого</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обробітку ґрунту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40</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2.3. Обґрунтування конструктивної схеми запропонованого ґрунтоо-</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бробного робочого органу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43</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2.4.Моделювання процесу взаємодії рухомої різальної лапи з ґрун-</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том</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45</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2.5.Розрахунок коефіцієнтів моделі та теоретичні дослідження робо-</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чого органу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66</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2.5.1. Теоретичне дослідження руху активної культиваторної лапи . 70</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2.5.2.Аналіз результатів кінематичних досліджень руху активної ла-</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пи</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74</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2.5.3.Аналіз теоретичного дослідження тягового опору ґрунтооброб-</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ного робочого органу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76</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2.6. Висновки за розділом 2</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80</w:t>
      </w: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sectPr w:rsidR="00B77F19" w:rsidRPr="00B77F19">
          <w:pgSz w:w="11900" w:h="16838"/>
          <w:pgMar w:top="705" w:right="564" w:bottom="1440" w:left="1440" w:header="0" w:footer="0" w:gutter="0"/>
          <w:cols w:space="0" w:equalWidth="0">
            <w:col w:w="9900"/>
          </w:cols>
          <w:docGrid w:linePitch="360"/>
        </w:sectPr>
      </w:pPr>
    </w:p>
    <w:p w:rsidR="00B77F19" w:rsidRPr="00B77F19" w:rsidRDefault="00B77F19" w:rsidP="00B77F19">
      <w:pPr>
        <w:widowControl/>
        <w:tabs>
          <w:tab w:val="clear" w:pos="709"/>
        </w:tabs>
        <w:suppressAutoHyphens w:val="0"/>
        <w:spacing w:after="0" w:line="0" w:lineRule="atLeast"/>
        <w:ind w:left="9760" w:firstLine="0"/>
        <w:jc w:val="left"/>
        <w:rPr>
          <w:rFonts w:ascii="Times New Roman" w:eastAsia="Times New Roman" w:hAnsi="Times New Roman" w:cs="Arial"/>
          <w:kern w:val="0"/>
          <w:sz w:val="24"/>
          <w:szCs w:val="20"/>
          <w:lang w:eastAsia="ru-RU"/>
        </w:rPr>
      </w:pPr>
      <w:bookmarkStart w:id="1" w:name="page3"/>
      <w:bookmarkEnd w:id="1"/>
      <w:r w:rsidRPr="00B77F19">
        <w:rPr>
          <w:rFonts w:ascii="Times New Roman" w:eastAsia="Times New Roman" w:hAnsi="Times New Roman" w:cs="Arial"/>
          <w:kern w:val="0"/>
          <w:sz w:val="24"/>
          <w:szCs w:val="20"/>
          <w:lang w:eastAsia="ru-RU"/>
        </w:rPr>
        <w:t>3</w:t>
      </w:r>
    </w:p>
    <w:p w:rsidR="00B77F19" w:rsidRPr="00B77F19" w:rsidRDefault="00B77F19" w:rsidP="00B77F19">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РОЗДІЛ 3.ПРОГРАМА ТА МЕТОДИКА ЕКСПЕРИМЕНТАЛЬНИХ</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60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ДОСЛІДЖЕНЬ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81</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3.1.Програма досліджень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81</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3.2.Методика лабораторного дослідження по визначенню оптималь-</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них параметрів експериментального ґрунтообробного робочого ор-</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гану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83</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3.3.Опис конструкції  лабораторно-польової установки</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88</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3.4.Вимірювальний комплекс</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95</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26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3.4.1.Конструкція вимірювального комплексу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94</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3.4.2.Тарування вимірювального комплексу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100</w:t>
      </w:r>
    </w:p>
    <w:p w:rsidR="00B77F19" w:rsidRPr="00B77F19" w:rsidRDefault="00B77F19" w:rsidP="00B77F19">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3.5.Методика проведення вимірювань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102</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3.6.Планування експериментів</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104</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3.7.Висновки за розділом 3</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111</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РОЗДІЛ 4. РЕЗУЛЬТАТИ ЛАБОРАТОРНИХ ТА ПОЛЬОВИХ ДОСЛІДЖЕНЬ</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РОБОЧОГО ОРГАНУ З МОЖЛИВІСТЮ ОБМЕЖЕНОГО ПОВЕРТАННЯ</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46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КУЛЬТИВАТОРНОЇ ЛАПИ В ГОРИЗОНТАЛЬНІЙ ПЛОЩИНІ</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113</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4.1.Результати лабораторних досліджень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113</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4.2.Результати лабораторно-польових досліджень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115</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40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4.3. Аналіз якісних показників роботи активної та жорстко фіксованої</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культиваторних лап</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124</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40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4.4.Перевірка адекватності експериментальної моделі процесу повер-</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хневого обробітку ґрунту дослідним робочим органом</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125</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40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4.5. Виробнича перевірка та впровадження результатів досліджень за-</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пропонованого робочого органу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126</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4.6.Висновки за розділом 4</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128</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РОЗДІЛ 5.ВИЗНАЧЕННЯ ЕКОНОМІЧНОЇ ЕФЕКТИВНОСТІ</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ВИКОРИСТАННЯ РОБОЧИХ ОРГАНІВ В СКЛАДІ ГРУНТООБРОБНОГО</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46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АГРЕГАТУ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129</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5.1.Результати виробничих досліджень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129</w:t>
      </w: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sectPr w:rsidR="00B77F19" w:rsidRPr="00B77F19">
          <w:pgSz w:w="11900" w:h="16838"/>
          <w:pgMar w:top="705" w:right="564" w:bottom="1440" w:left="1440" w:header="0" w:footer="0" w:gutter="0"/>
          <w:cols w:space="0" w:equalWidth="0">
            <w:col w:w="9900"/>
          </w:cols>
          <w:docGrid w:linePitch="360"/>
        </w:sectPr>
      </w:pPr>
    </w:p>
    <w:p w:rsidR="00B77F19" w:rsidRPr="00B77F19" w:rsidRDefault="00B77F19" w:rsidP="00B77F19">
      <w:pPr>
        <w:widowControl/>
        <w:tabs>
          <w:tab w:val="clear" w:pos="709"/>
        </w:tabs>
        <w:suppressAutoHyphens w:val="0"/>
        <w:spacing w:after="0" w:line="0" w:lineRule="atLeast"/>
        <w:ind w:left="9760" w:firstLine="0"/>
        <w:jc w:val="left"/>
        <w:rPr>
          <w:rFonts w:ascii="Times New Roman" w:eastAsia="Times New Roman" w:hAnsi="Times New Roman" w:cs="Arial"/>
          <w:kern w:val="0"/>
          <w:sz w:val="24"/>
          <w:szCs w:val="20"/>
          <w:lang w:eastAsia="ru-RU"/>
        </w:rPr>
      </w:pPr>
      <w:bookmarkStart w:id="2" w:name="page4"/>
      <w:bookmarkEnd w:id="2"/>
      <w:r w:rsidRPr="00B77F19">
        <w:rPr>
          <w:rFonts w:ascii="Times New Roman" w:eastAsia="Times New Roman" w:hAnsi="Times New Roman" w:cs="Arial"/>
          <w:kern w:val="0"/>
          <w:sz w:val="24"/>
          <w:szCs w:val="20"/>
          <w:lang w:eastAsia="ru-RU"/>
        </w:rPr>
        <w:t>4</w:t>
      </w:r>
    </w:p>
    <w:p w:rsidR="00B77F19" w:rsidRPr="00B77F19" w:rsidRDefault="00B77F19" w:rsidP="00B77F19">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5.2.Визначення економічної ефективності використання комбінова-</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ного ґрунтообробного агрегату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133</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5.3.Висновки за розділом 5</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137</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46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ЗАГАЛЬНІ ВИСНОВКИ</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138</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46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ДОДАТКИ</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140</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Додаток А. Програма визначення коефіцієнтів математичної моделі</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взаємодії активної культиваторної лапи з ґрунтовим середовищем 141</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Додаток Б. Результати пошуку оптимальних параметрів робочого ор-</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гану на основі теоретичних досліджень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176</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Додаток В. Результати тарування вимірювального комплексу лабо-</w:t>
      </w:r>
    </w:p>
    <w:p w:rsidR="00B77F19" w:rsidRPr="00B77F19" w:rsidRDefault="00B77F19" w:rsidP="00B77F19">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раторно-польової установки</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183</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Додаток Г.Розрахунки результатів лабораторних та лабораторно-</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польових досліджень</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186</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Додаток Д. Протоколи впроваджень робочого органу</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202</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54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Додаток Е. Патенти, отримані з використанням матеріалів дисерта-</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400"/>
        </w:tabs>
        <w:suppressAutoHyphens w:val="0"/>
        <w:spacing w:after="0" w:line="0" w:lineRule="atLeast"/>
        <w:ind w:firstLine="0"/>
        <w:jc w:val="righ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ційної роботи</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210</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 w:val="left" w:leader="dot" w:pos="946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Список використаних джерел</w:t>
      </w:r>
      <w:r w:rsidRPr="00B77F19">
        <w:rPr>
          <w:rFonts w:ascii="Times New Roman" w:eastAsia="Times New Roman" w:hAnsi="Times New Roman" w:cs="Arial"/>
          <w:kern w:val="0"/>
          <w:sz w:val="20"/>
          <w:szCs w:val="20"/>
          <w:lang w:eastAsia="ru-RU"/>
        </w:rPr>
        <w:tab/>
      </w:r>
      <w:r w:rsidRPr="00B77F19">
        <w:rPr>
          <w:rFonts w:ascii="Times New Roman" w:eastAsia="Times New Roman" w:hAnsi="Times New Roman" w:cs="Arial"/>
          <w:kern w:val="0"/>
          <w:sz w:val="28"/>
          <w:szCs w:val="20"/>
          <w:lang w:eastAsia="ru-RU"/>
        </w:rPr>
        <w:t>220</w:t>
      </w:r>
    </w:p>
    <w:p w:rsidR="00B77F19" w:rsidRPr="00B77F19" w:rsidRDefault="00B77F19" w:rsidP="00B77F19">
      <w:pPr>
        <w:widowControl/>
        <w:tabs>
          <w:tab w:val="clear" w:pos="709"/>
          <w:tab w:val="left" w:leader="dot" w:pos="9460"/>
        </w:tabs>
        <w:suppressAutoHyphens w:val="0"/>
        <w:spacing w:after="0" w:line="0" w:lineRule="atLeast"/>
        <w:ind w:left="260" w:firstLine="0"/>
        <w:jc w:val="left"/>
        <w:rPr>
          <w:rFonts w:ascii="Times New Roman" w:eastAsia="Times New Roman" w:hAnsi="Times New Roman" w:cs="Arial"/>
          <w:kern w:val="0"/>
          <w:sz w:val="28"/>
          <w:szCs w:val="20"/>
          <w:lang w:eastAsia="ru-RU"/>
        </w:rPr>
        <w:sectPr w:rsidR="00B77F19" w:rsidRPr="00B77F19">
          <w:pgSz w:w="11900" w:h="16838"/>
          <w:pgMar w:top="705" w:right="564" w:bottom="1440" w:left="1440" w:header="0" w:footer="0" w:gutter="0"/>
          <w:cols w:space="0" w:equalWidth="0">
            <w:col w:w="9900"/>
          </w:cols>
          <w:docGrid w:linePitch="360"/>
        </w:sectPr>
      </w:pPr>
    </w:p>
    <w:p w:rsidR="00B77F19" w:rsidRPr="00B77F19" w:rsidRDefault="00B77F19" w:rsidP="00B77F19">
      <w:pPr>
        <w:widowControl/>
        <w:tabs>
          <w:tab w:val="clear" w:pos="709"/>
        </w:tabs>
        <w:suppressAutoHyphens w:val="0"/>
        <w:spacing w:after="0" w:line="0" w:lineRule="atLeast"/>
        <w:ind w:left="9760" w:firstLine="0"/>
        <w:jc w:val="left"/>
        <w:rPr>
          <w:rFonts w:ascii="Times New Roman" w:eastAsia="Times New Roman" w:hAnsi="Times New Roman" w:cs="Arial"/>
          <w:kern w:val="0"/>
          <w:sz w:val="24"/>
          <w:szCs w:val="20"/>
          <w:lang w:eastAsia="ru-RU"/>
        </w:rPr>
      </w:pPr>
      <w:bookmarkStart w:id="3" w:name="page5"/>
      <w:bookmarkEnd w:id="3"/>
      <w:r w:rsidRPr="00B77F19">
        <w:rPr>
          <w:rFonts w:ascii="Times New Roman" w:eastAsia="Times New Roman" w:hAnsi="Times New Roman" w:cs="Arial"/>
          <w:kern w:val="0"/>
          <w:sz w:val="24"/>
          <w:szCs w:val="20"/>
          <w:lang w:eastAsia="ru-RU"/>
        </w:rPr>
        <w:t>5</w:t>
      </w:r>
    </w:p>
    <w:p w:rsidR="00B77F19" w:rsidRPr="00B77F19" w:rsidRDefault="00B77F19" w:rsidP="00B77F19">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right="-259" w:firstLine="0"/>
        <w:jc w:val="center"/>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ВСТУП</w:t>
      </w:r>
    </w:p>
    <w:p w:rsidR="00B77F19" w:rsidRPr="00B77F19" w:rsidRDefault="00B77F19" w:rsidP="00B77F19">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21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
        </w:numPr>
        <w:tabs>
          <w:tab w:val="clear" w:pos="360"/>
          <w:tab w:val="clear" w:pos="709"/>
          <w:tab w:val="left" w:pos="1729"/>
        </w:tabs>
        <w:suppressAutoHyphens w:val="0"/>
        <w:spacing w:after="0" w:line="353" w:lineRule="auto"/>
        <w:ind w:left="260" w:firstLine="1133"/>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умовах ринкових відносин головним завданням є впровадження енерго- і вологозберігаючих технологій вирощування сільськогосподарських культур. Підготовка ґрунту до посіву є важливим технологічним процесом,</w:t>
      </w:r>
    </w:p>
    <w:p w:rsidR="00B77F19" w:rsidRPr="00B77F19" w:rsidRDefault="00B77F19" w:rsidP="00B77F19">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оскільки вона спрямована на створення оптимальних умов для вегетації рослин, знешкодження бур'янів. Однак стандартні культиваторні робочі органи, якими виконуються ці операції, обволікаються коренями і рослинними рештками та ґрунтом, що підтверджено як практикою так і науковими дослідженнями. Об-волікання лап призводить до зменшення кількості знищених бур'янів та погір-шення стабільності руху лапи у вертикальній площині, що в свою чергу негати-вно впливає на глибину обробітку і його енергетичні показники.</w:t>
      </w:r>
    </w:p>
    <w:p w:rsidR="00B77F19" w:rsidRPr="00B77F19" w:rsidRDefault="00B77F19" w:rsidP="00B77F19">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8"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Особливі вимоги до робочих органів для суцільного обробітку ґрунту виникають під час їх застосування в конструкціях машин, які використовують-ся в технологіях мінімального обробітку ґрунту для вирощування як зернових, так і просапних культур. В цих технологіях передпосівна підготовка виконуєть-ся безпосередньо на глибину посіву без попереднього основного обробітку. Встановлюються більш жорсткі вимоги до стабільності глибини обробітку ґру-нту.</w:t>
      </w:r>
    </w:p>
    <w:p w:rsidR="00B77F19" w:rsidRPr="00B77F19" w:rsidRDefault="00B77F19" w:rsidP="00B77F19">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400" w:firstLine="0"/>
        <w:jc w:val="left"/>
        <w:rPr>
          <w:rFonts w:ascii="Times New Roman" w:eastAsia="Times New Roman" w:hAnsi="Times New Roman" w:cs="Arial"/>
          <w:kern w:val="0"/>
          <w:sz w:val="27"/>
          <w:szCs w:val="20"/>
          <w:lang w:eastAsia="ru-RU"/>
        </w:rPr>
      </w:pPr>
      <w:r w:rsidRPr="00B77F19">
        <w:rPr>
          <w:rFonts w:ascii="Times New Roman" w:eastAsia="Times New Roman" w:hAnsi="Times New Roman" w:cs="Arial"/>
          <w:kern w:val="0"/>
          <w:sz w:val="27"/>
          <w:szCs w:val="20"/>
          <w:lang w:eastAsia="ru-RU"/>
        </w:rPr>
        <w:t>Ці та інші вимоги краще враховані в конструкціях культиваторних лап</w:t>
      </w:r>
    </w:p>
    <w:p w:rsidR="00B77F19" w:rsidRPr="00B77F19" w:rsidRDefault="00B77F19" w:rsidP="00B77F19">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6"/>
        </w:numPr>
        <w:tabs>
          <w:tab w:val="clear" w:pos="709"/>
          <w:tab w:val="left" w:pos="485"/>
        </w:tabs>
        <w:suppressAutoHyphens w:val="0"/>
        <w:spacing w:after="0" w:line="349" w:lineRule="auto"/>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жорстко закріпленим до рами машини стояками, що гарантує відповідність глибини обробітку. Для зменшення обволікання лап рослинами достатньо нада-</w:t>
      </w:r>
    </w:p>
    <w:p w:rsidR="00B77F19" w:rsidRPr="00B77F19" w:rsidRDefault="00B77F19" w:rsidP="00B77F19">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ти їм можливість незначного вільного обмеженого повертання в горизонтальній площині. Ця можливість дозволяє накопиченим рослинам сковзати з робочого органу в момент відхилення рухомої частини лапи від напрямку прямолінійно-го руху. Під дією сил опору ґрунту, враховуючи симетричність конструкцій ку-льтиваторних лап, відбувається відновлення їх положення в напрямку руху аг-регату.</w:t>
      </w:r>
    </w:p>
    <w:p w:rsidR="00B77F19" w:rsidRPr="00B77F19" w:rsidRDefault="00B77F19" w:rsidP="00B77F19">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3"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З огляду на викладене, постає актуальною задача розробки конструк-ції ґрунтообробної машини для суцільного обробітку ґрунту в технологіях мі-німізованого землеробства. Виходячи з цього, в Полтавській державній аграр-</w:t>
      </w:r>
    </w:p>
    <w:p w:rsidR="00B77F19" w:rsidRPr="00B77F19" w:rsidRDefault="00B77F19" w:rsidP="00B77F19">
      <w:pPr>
        <w:widowControl/>
        <w:tabs>
          <w:tab w:val="clear" w:pos="709"/>
        </w:tabs>
        <w:suppressAutoHyphens w:val="0"/>
        <w:spacing w:after="0" w:line="353" w:lineRule="auto"/>
        <w:ind w:left="260" w:firstLine="1133"/>
        <w:rPr>
          <w:rFonts w:ascii="Times New Roman" w:eastAsia="Times New Roman" w:hAnsi="Times New Roman" w:cs="Arial"/>
          <w:kern w:val="0"/>
          <w:sz w:val="28"/>
          <w:szCs w:val="20"/>
          <w:lang w:eastAsia="ru-RU"/>
        </w:rPr>
        <w:sectPr w:rsidR="00B77F19" w:rsidRPr="00B77F19">
          <w:pgSz w:w="11900" w:h="16838"/>
          <w:pgMar w:top="705" w:right="584" w:bottom="422" w:left="1440" w:header="0" w:footer="0" w:gutter="0"/>
          <w:cols w:space="0" w:equalWidth="0">
            <w:col w:w="9880"/>
          </w:cols>
          <w:docGrid w:linePitch="360"/>
        </w:sectPr>
      </w:pPr>
    </w:p>
    <w:p w:rsidR="00B77F19" w:rsidRPr="00B77F19" w:rsidRDefault="00B77F19" w:rsidP="00B77F19">
      <w:pPr>
        <w:widowControl/>
        <w:tabs>
          <w:tab w:val="clear" w:pos="709"/>
        </w:tabs>
        <w:suppressAutoHyphens w:val="0"/>
        <w:spacing w:after="0" w:line="0" w:lineRule="atLeast"/>
        <w:ind w:left="9760" w:firstLine="0"/>
        <w:jc w:val="left"/>
        <w:rPr>
          <w:rFonts w:ascii="Times New Roman" w:eastAsia="Times New Roman" w:hAnsi="Times New Roman" w:cs="Arial"/>
          <w:kern w:val="0"/>
          <w:sz w:val="24"/>
          <w:szCs w:val="20"/>
          <w:lang w:eastAsia="ru-RU"/>
        </w:rPr>
      </w:pPr>
      <w:bookmarkStart w:id="4" w:name="page6"/>
      <w:bookmarkEnd w:id="4"/>
      <w:r w:rsidRPr="00B77F19">
        <w:rPr>
          <w:rFonts w:ascii="Times New Roman" w:eastAsia="Times New Roman" w:hAnsi="Times New Roman" w:cs="Arial"/>
          <w:kern w:val="0"/>
          <w:sz w:val="24"/>
          <w:szCs w:val="20"/>
          <w:lang w:eastAsia="ru-RU"/>
        </w:rPr>
        <w:t>6</w:t>
      </w:r>
    </w:p>
    <w:p w:rsidR="00B77F19" w:rsidRPr="00B77F19" w:rsidRDefault="00B77F19" w:rsidP="00B77F19">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ній академії виконані роботи по розробці та обґрунтуванню технологічних па-раметрів комбінованого ґрунтообробного агрегату екологічного землеробства КА-4.2 “Агроекологія–01.” Однією зі складових частиною цієї роботи є обґрун-тування параметрів робочого органу для поверхневого суцільного обробітку ґрунту з можливістю обмеженого повертання активної культиваторної стрілча-стої лапи в горизонтальній площині, що і є суттю даної роботи.</w:t>
      </w:r>
    </w:p>
    <w:p w:rsidR="00B77F19" w:rsidRPr="00B77F19" w:rsidRDefault="00B77F19" w:rsidP="00B77F19">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8"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Зв'язок роботи з науковими програмами, планами, темами. </w:t>
      </w:r>
      <w:r w:rsidRPr="00B77F19">
        <w:rPr>
          <w:rFonts w:ascii="Times New Roman" w:eastAsia="Times New Roman" w:hAnsi="Times New Roman" w:cs="Arial"/>
          <w:kern w:val="0"/>
          <w:sz w:val="28"/>
          <w:szCs w:val="20"/>
          <w:lang w:eastAsia="ru-RU"/>
        </w:rPr>
        <w:t>Дисе-ртаційна робота виконувалась у відповідності до комплексної програми дослі-джень факультету механізації сільського господарства Полтавської державної аграрної академії, а також згідно договору про науково-технічне співробітницт-во, укладеного між ВАТ "Галещина машзавод" та Полтавською державною аг-рарною академією. Тема дисертаційної роботи спрямована на вирішення нау-ково-технічної проблеми із розробки і впровадження машин для обробітку ґру-нту у рамках цільової комплексної програми "Національна програма розробки і виробництва технологічних комплексів машин і обладнання сільського госпо-дарства, харчової та переробної промисловості", затвердженої Кабінетом Міні-стрів України 7 березня 1996 року.</w:t>
      </w:r>
    </w:p>
    <w:p w:rsidR="00B77F19" w:rsidRPr="00B77F19" w:rsidRDefault="00B77F19" w:rsidP="00B77F19">
      <w:pPr>
        <w:widowControl/>
        <w:tabs>
          <w:tab w:val="clear" w:pos="709"/>
        </w:tabs>
        <w:suppressAutoHyphens w:val="0"/>
        <w:spacing w:after="0" w:line="32"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6"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Мета і завдання досліджень. </w:t>
      </w:r>
      <w:r w:rsidRPr="00B77F19">
        <w:rPr>
          <w:rFonts w:ascii="Times New Roman" w:eastAsia="Times New Roman" w:hAnsi="Times New Roman" w:cs="Arial"/>
          <w:kern w:val="0"/>
          <w:sz w:val="28"/>
          <w:szCs w:val="20"/>
          <w:lang w:eastAsia="ru-RU"/>
        </w:rPr>
        <w:t>Зниження енерговитрат та підвищення</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технологічних показників роботи культиваторів шляхом розробки конструкції та обґрунтування оптимальних параметрів культиваторних лап з можливістю обмеженого повертання їх у горизонтальній площині.</w:t>
      </w:r>
    </w:p>
    <w:p w:rsidR="00B77F19" w:rsidRPr="00B77F19" w:rsidRDefault="00B77F19" w:rsidP="00B77F19">
      <w:pPr>
        <w:widowControl/>
        <w:tabs>
          <w:tab w:val="clear" w:pos="709"/>
        </w:tabs>
        <w:suppressAutoHyphens w:val="0"/>
        <w:spacing w:after="0" w:line="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right="80" w:firstLine="0"/>
        <w:jc w:val="center"/>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Відповідно до мети дослідження поставлені такі завдання:</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7"/>
        </w:numPr>
        <w:tabs>
          <w:tab w:val="clear" w:pos="709"/>
          <w:tab w:val="left" w:pos="980"/>
        </w:tabs>
        <w:suppressAutoHyphens w:val="0"/>
        <w:spacing w:after="0" w:line="0" w:lineRule="atLeast"/>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Обґрунтувати конструкцію ґрунтообробного робочого органу, який скла-</w:t>
      </w:r>
    </w:p>
    <w:p w:rsidR="00B77F19" w:rsidRPr="00B77F19" w:rsidRDefault="00B77F19" w:rsidP="00B77F19">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49" w:lineRule="auto"/>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дається з нерухомого пустотілого стояка та активної культиваторної лапи, з можливістю обмеженого повертання в горизонтальній площині;</w:t>
      </w:r>
    </w:p>
    <w:p w:rsidR="00B77F19" w:rsidRPr="00B77F19" w:rsidRDefault="00B77F19" w:rsidP="00B77F19">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8"/>
        </w:numPr>
        <w:tabs>
          <w:tab w:val="clear" w:pos="709"/>
          <w:tab w:val="left" w:pos="980"/>
        </w:tabs>
        <w:suppressAutoHyphens w:val="0"/>
        <w:spacing w:after="0" w:line="0" w:lineRule="atLeast"/>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Розробити математичну модель процесу взаємодії з ґрунтом активної ку-</w:t>
      </w:r>
    </w:p>
    <w:p w:rsidR="00B77F19" w:rsidRPr="00B77F19" w:rsidRDefault="00B77F19" w:rsidP="00B77F19">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0" w:lineRule="auto"/>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льтиваторної лапи з можливістю її обмеженого повертання в горизонтальній площині із зміщеною віссю обертання;</w:t>
      </w:r>
    </w:p>
    <w:p w:rsidR="00B77F19" w:rsidRPr="00B77F19" w:rsidRDefault="00B77F19" w:rsidP="00B77F19">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9"/>
        </w:numPr>
        <w:tabs>
          <w:tab w:val="clear" w:pos="709"/>
          <w:tab w:val="left" w:pos="980"/>
        </w:tabs>
        <w:suppressAutoHyphens w:val="0"/>
        <w:spacing w:after="0" w:line="0" w:lineRule="atLeast"/>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Розробити програму та методику експериментальних досліджень. Прове-</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сти лабораторні та лабораторно-польові дослідження та формалізувати їх ре-</w:t>
      </w: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sectPr w:rsidR="00B77F19" w:rsidRPr="00B77F19">
          <w:pgSz w:w="11900" w:h="16838"/>
          <w:pgMar w:top="705" w:right="584" w:bottom="811" w:left="1440" w:header="0" w:footer="0" w:gutter="0"/>
          <w:cols w:space="0" w:equalWidth="0">
            <w:col w:w="9880"/>
          </w:cols>
          <w:docGrid w:linePitch="360"/>
        </w:sectPr>
      </w:pPr>
    </w:p>
    <w:p w:rsidR="00B77F19" w:rsidRPr="00B77F19" w:rsidRDefault="00B77F19" w:rsidP="00B77F19">
      <w:pPr>
        <w:widowControl/>
        <w:tabs>
          <w:tab w:val="clear" w:pos="709"/>
        </w:tabs>
        <w:suppressAutoHyphens w:val="0"/>
        <w:spacing w:after="0" w:line="0" w:lineRule="atLeast"/>
        <w:ind w:left="9760" w:firstLine="0"/>
        <w:jc w:val="left"/>
        <w:rPr>
          <w:rFonts w:ascii="Times New Roman" w:eastAsia="Times New Roman" w:hAnsi="Times New Roman" w:cs="Arial"/>
          <w:kern w:val="0"/>
          <w:sz w:val="24"/>
          <w:szCs w:val="20"/>
          <w:lang w:eastAsia="ru-RU"/>
        </w:rPr>
      </w:pPr>
      <w:bookmarkStart w:id="5" w:name="page7"/>
      <w:bookmarkEnd w:id="5"/>
      <w:r w:rsidRPr="00B77F19">
        <w:rPr>
          <w:rFonts w:ascii="Times New Roman" w:eastAsia="Times New Roman" w:hAnsi="Times New Roman" w:cs="Arial"/>
          <w:kern w:val="0"/>
          <w:sz w:val="24"/>
          <w:szCs w:val="20"/>
          <w:lang w:eastAsia="ru-RU"/>
        </w:rPr>
        <w:t>7</w:t>
      </w:r>
    </w:p>
    <w:p w:rsidR="00B77F19" w:rsidRPr="00B77F19" w:rsidRDefault="00B77F19" w:rsidP="00B77F19">
      <w:pPr>
        <w:widowControl/>
        <w:tabs>
          <w:tab w:val="clear" w:pos="709"/>
        </w:tabs>
        <w:suppressAutoHyphens w:val="0"/>
        <w:spacing w:after="0" w:line="14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зультати.  Перевірити  адекватність  моделі  взаємодії  активної  культиваторної</w:t>
      </w:r>
    </w:p>
    <w:p w:rsidR="00B77F19" w:rsidRPr="00B77F19" w:rsidRDefault="00B77F19" w:rsidP="00B77F19">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лапи з ґрунтом;</w:t>
      </w:r>
    </w:p>
    <w:p w:rsidR="00B77F19" w:rsidRPr="00B77F19" w:rsidRDefault="00B77F19" w:rsidP="00B77F19">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0"/>
        </w:numPr>
        <w:tabs>
          <w:tab w:val="clear" w:pos="709"/>
          <w:tab w:val="left" w:pos="980"/>
        </w:tabs>
        <w:suppressAutoHyphens w:val="0"/>
        <w:spacing w:after="0" w:line="0" w:lineRule="atLeast"/>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Провести порівняльні експериментальні дослідження між робочим орга-</w:t>
      </w:r>
    </w:p>
    <w:p w:rsidR="00B77F19" w:rsidRPr="00B77F19" w:rsidRDefault="00B77F19" w:rsidP="00B77F19">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ном з жорстко закріпленою культиваторною лапою та робочим органом зі змі-щеною віссю обертання і можливістю обмеженого її повертання в горизонталь-ній площині. Визначити якісні та енергетичні показники роботи запропонова-ного ґрунтообробного робочого органу;</w:t>
      </w:r>
    </w:p>
    <w:p w:rsidR="00B77F19" w:rsidRPr="00B77F19" w:rsidRDefault="00B77F19" w:rsidP="00B77F19">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1"/>
        </w:numPr>
        <w:tabs>
          <w:tab w:val="clear" w:pos="709"/>
          <w:tab w:val="left" w:pos="971"/>
        </w:tabs>
        <w:suppressAutoHyphens w:val="0"/>
        <w:spacing w:after="0" w:line="346" w:lineRule="auto"/>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Провести виробничі дослідження. Визначити економічну ефективність використання активних культиваторних лап.</w:t>
      </w:r>
    </w:p>
    <w:p w:rsidR="00B77F19" w:rsidRPr="00B77F19" w:rsidRDefault="00B77F19" w:rsidP="00B77F19">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3"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Об'єкт дослідження </w:t>
      </w:r>
      <w:r w:rsidRPr="00B77F19">
        <w:rPr>
          <w:rFonts w:ascii="Times New Roman" w:eastAsia="Times New Roman" w:hAnsi="Times New Roman" w:cs="Arial"/>
          <w:kern w:val="0"/>
          <w:sz w:val="28"/>
          <w:szCs w:val="20"/>
          <w:lang w:eastAsia="ru-RU"/>
        </w:rPr>
        <w:t>–</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технологічний процес суцільного поверхнево-го обробітку ґрунту активною культиваторною лапою, яка має можливість об-меженого повертання в горизонтальній площині.</w:t>
      </w:r>
    </w:p>
    <w:p w:rsidR="00B77F19" w:rsidRPr="00B77F19" w:rsidRDefault="00B77F19" w:rsidP="00B77F19">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3"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Предмет досліджень </w:t>
      </w:r>
      <w:r w:rsidRPr="00B77F19">
        <w:rPr>
          <w:rFonts w:ascii="Times New Roman" w:eastAsia="Times New Roman" w:hAnsi="Times New Roman" w:cs="Arial"/>
          <w:kern w:val="0"/>
          <w:sz w:val="28"/>
          <w:szCs w:val="20"/>
          <w:lang w:eastAsia="ru-RU"/>
        </w:rPr>
        <w:t>–</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конструктивні і технологічні параметри акти-вної культиваторної лапи з можливість обмеженого повертання в горизонталь-ній площині при її взаємодії із ґрунтовим середовищем.</w:t>
      </w:r>
    </w:p>
    <w:p w:rsidR="00B77F19" w:rsidRPr="00B77F19" w:rsidRDefault="00B77F19" w:rsidP="00B77F19">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8"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Методи дослідження: </w:t>
      </w:r>
      <w:r w:rsidRPr="00B77F19">
        <w:rPr>
          <w:rFonts w:ascii="Times New Roman" w:eastAsia="Times New Roman" w:hAnsi="Times New Roman" w:cs="Arial"/>
          <w:kern w:val="0"/>
          <w:sz w:val="28"/>
          <w:szCs w:val="20"/>
          <w:lang w:eastAsia="ru-RU"/>
        </w:rPr>
        <w:t>теоретичні дослідження проведені із викорис-танням методів системного аналізу, основних положень математики, теорії ме-ханізмів і машин, теоретичної механіки. Експериментальні дослідження прове-дені з застосуванням самостійно розробленої методики отримання та запису значень показників енергетичних та динамічних характеристик роботи культи-ваторної лапи в реальних умовах поля з використанням спеціально сконструйо-ваного та загально відомого обладнання. Аналіз отриманих результатів прове-дений з використанням методів статистичної обробки результатів досліджень.</w:t>
      </w:r>
    </w:p>
    <w:p w:rsidR="00B77F19" w:rsidRPr="00B77F19" w:rsidRDefault="00B77F19" w:rsidP="00B77F19">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1400" w:firstLine="0"/>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Наукова новизна одержаних результатів </w:t>
      </w:r>
      <w:r w:rsidRPr="00B77F19">
        <w:rPr>
          <w:rFonts w:ascii="Times New Roman" w:eastAsia="Times New Roman" w:hAnsi="Times New Roman" w:cs="Arial"/>
          <w:kern w:val="0"/>
          <w:sz w:val="28"/>
          <w:szCs w:val="20"/>
          <w:lang w:eastAsia="ru-RU"/>
        </w:rPr>
        <w:t>полягає в тому,</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що:</w:t>
      </w:r>
    </w:p>
    <w:p w:rsidR="00B77F19" w:rsidRPr="00B77F19" w:rsidRDefault="00B77F19" w:rsidP="00B77F19">
      <w:pPr>
        <w:widowControl/>
        <w:tabs>
          <w:tab w:val="clear" w:pos="709"/>
        </w:tabs>
        <w:suppressAutoHyphens w:val="0"/>
        <w:spacing w:after="0" w:line="186"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2"/>
        </w:numPr>
        <w:tabs>
          <w:tab w:val="clear" w:pos="709"/>
          <w:tab w:val="left" w:pos="820"/>
        </w:tabs>
        <w:suppressAutoHyphens w:val="0"/>
        <w:spacing w:after="0" w:line="0" w:lineRule="atLeast"/>
        <w:jc w:val="left"/>
        <w:rPr>
          <w:rFonts w:ascii="Arial" w:eastAsia="Arial" w:hAnsi="Arial" w:cs="Arial"/>
          <w:kern w:val="0"/>
          <w:sz w:val="28"/>
          <w:szCs w:val="20"/>
          <w:lang w:eastAsia="ru-RU"/>
        </w:rPr>
      </w:pPr>
      <w:r w:rsidRPr="00B77F19">
        <w:rPr>
          <w:rFonts w:ascii="Times New Roman" w:eastAsia="Times New Roman" w:hAnsi="Times New Roman" w:cs="Arial"/>
          <w:kern w:val="0"/>
          <w:sz w:val="28"/>
          <w:szCs w:val="20"/>
          <w:lang w:eastAsia="ru-RU"/>
        </w:rPr>
        <w:t>обґрунтовано та запропоновано кінематичну схему ґрунтообробного робо-</w:t>
      </w:r>
    </w:p>
    <w:p w:rsidR="00B77F19" w:rsidRPr="00B77F19" w:rsidRDefault="00B77F19" w:rsidP="00B77F19">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чого органу, який за рахунок вільного обмеженого повертання активної куль-тиваторної лапи в горизонтальній площині має кращі енергетичні та якісні по-казники при виконанні технологічного процесу у порівнянні з жорстко фіксо-ваним;</w:t>
      </w:r>
    </w:p>
    <w:p w:rsidR="00B77F19" w:rsidRPr="00B77F19" w:rsidRDefault="00B77F19" w:rsidP="00B77F19">
      <w:pPr>
        <w:widowControl/>
        <w:tabs>
          <w:tab w:val="clear" w:pos="709"/>
        </w:tabs>
        <w:suppressAutoHyphens w:val="0"/>
        <w:spacing w:after="0" w:line="10"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0" w:lineRule="atLeast"/>
        <w:ind w:left="540" w:firstLine="0"/>
        <w:jc w:val="left"/>
        <w:rPr>
          <w:rFonts w:ascii="Times New Roman" w:eastAsia="Times New Roman" w:hAnsi="Times New Roman" w:cs="Arial"/>
          <w:kern w:val="0"/>
          <w:sz w:val="28"/>
          <w:szCs w:val="20"/>
          <w:lang w:eastAsia="ru-RU"/>
        </w:rPr>
      </w:pPr>
      <w:r w:rsidRPr="00B77F19">
        <w:rPr>
          <w:rFonts w:ascii="Arial" w:eastAsia="Arial" w:hAnsi="Arial" w:cs="Arial"/>
          <w:kern w:val="0"/>
          <w:sz w:val="28"/>
          <w:szCs w:val="20"/>
          <w:lang w:eastAsia="ru-RU"/>
        </w:rPr>
        <w:t xml:space="preserve">− </w:t>
      </w:r>
      <w:r w:rsidRPr="00B77F19">
        <w:rPr>
          <w:rFonts w:ascii="Times New Roman" w:eastAsia="Times New Roman" w:hAnsi="Times New Roman" w:cs="Arial"/>
          <w:kern w:val="0"/>
          <w:sz w:val="28"/>
          <w:szCs w:val="20"/>
          <w:lang w:eastAsia="ru-RU"/>
        </w:rPr>
        <w:t>розроблено модель взаємодії ґрунтообробного робочого органу з ґрунто-</w:t>
      </w:r>
    </w:p>
    <w:p w:rsidR="00B77F19" w:rsidRPr="00B77F19" w:rsidRDefault="00B77F19" w:rsidP="00B77F19">
      <w:pPr>
        <w:widowControl/>
        <w:tabs>
          <w:tab w:val="clear" w:pos="709"/>
        </w:tabs>
        <w:suppressAutoHyphens w:val="0"/>
        <w:spacing w:after="0" w:line="0" w:lineRule="atLeast"/>
        <w:ind w:left="540" w:firstLine="0"/>
        <w:jc w:val="left"/>
        <w:rPr>
          <w:rFonts w:ascii="Times New Roman" w:eastAsia="Times New Roman" w:hAnsi="Times New Roman" w:cs="Arial"/>
          <w:kern w:val="0"/>
          <w:sz w:val="28"/>
          <w:szCs w:val="20"/>
          <w:lang w:eastAsia="ru-RU"/>
        </w:rPr>
        <w:sectPr w:rsidR="00B77F19" w:rsidRPr="00B77F19">
          <w:pgSz w:w="11900" w:h="16838"/>
          <w:pgMar w:top="705" w:right="584" w:bottom="785" w:left="1440" w:header="0" w:footer="0" w:gutter="0"/>
          <w:cols w:space="0" w:equalWidth="0">
            <w:col w:w="9880"/>
          </w:cols>
          <w:docGrid w:linePitch="360"/>
        </w:sectPr>
      </w:pPr>
    </w:p>
    <w:p w:rsidR="00B77F19" w:rsidRPr="00B77F19" w:rsidRDefault="00B77F19" w:rsidP="00B77F19">
      <w:pPr>
        <w:widowControl/>
        <w:tabs>
          <w:tab w:val="clear" w:pos="709"/>
        </w:tabs>
        <w:suppressAutoHyphens w:val="0"/>
        <w:spacing w:after="0" w:line="0" w:lineRule="atLeast"/>
        <w:ind w:left="9760" w:firstLine="0"/>
        <w:jc w:val="left"/>
        <w:rPr>
          <w:rFonts w:ascii="Times New Roman" w:eastAsia="Times New Roman" w:hAnsi="Times New Roman" w:cs="Arial"/>
          <w:kern w:val="0"/>
          <w:sz w:val="24"/>
          <w:szCs w:val="20"/>
          <w:lang w:eastAsia="ru-RU"/>
        </w:rPr>
      </w:pPr>
      <w:bookmarkStart w:id="6" w:name="page8"/>
      <w:bookmarkEnd w:id="6"/>
      <w:r w:rsidRPr="00B77F19">
        <w:rPr>
          <w:rFonts w:ascii="Times New Roman" w:eastAsia="Times New Roman" w:hAnsi="Times New Roman" w:cs="Arial"/>
          <w:kern w:val="0"/>
          <w:sz w:val="24"/>
          <w:szCs w:val="20"/>
          <w:lang w:eastAsia="ru-RU"/>
        </w:rPr>
        <w:t>8</w:t>
      </w:r>
    </w:p>
    <w:p w:rsidR="00B77F19" w:rsidRPr="00B77F19" w:rsidRDefault="00B77F19" w:rsidP="00B77F19">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вим середовищем, з урахуванням можливості вільного повертання культивато-рної лапи в горизонтальній площині, що дозволило теоретично визначити раці-ональний діапазон кута повертання та відстані від носка лапи до осі її повер-тання;</w:t>
      </w:r>
    </w:p>
    <w:p w:rsidR="00B77F19" w:rsidRPr="00B77F19" w:rsidRDefault="00B77F19" w:rsidP="00B77F19">
      <w:pPr>
        <w:widowControl/>
        <w:tabs>
          <w:tab w:val="clear" w:pos="709"/>
        </w:tabs>
        <w:suppressAutoHyphens w:val="0"/>
        <w:spacing w:after="0" w:line="4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3"/>
        </w:numPr>
        <w:tabs>
          <w:tab w:val="clear" w:pos="709"/>
        </w:tabs>
        <w:suppressAutoHyphens w:val="0"/>
        <w:spacing w:after="0" w:line="351" w:lineRule="auto"/>
        <w:jc w:val="left"/>
        <w:rPr>
          <w:rFonts w:ascii="Arial" w:eastAsia="Arial" w:hAnsi="Arial" w:cs="Arial"/>
          <w:kern w:val="0"/>
          <w:sz w:val="28"/>
          <w:szCs w:val="20"/>
          <w:lang w:eastAsia="ru-RU"/>
        </w:rPr>
      </w:pPr>
      <w:r w:rsidRPr="00B77F19">
        <w:rPr>
          <w:rFonts w:ascii="Times New Roman" w:eastAsia="Times New Roman" w:hAnsi="Times New Roman" w:cs="Arial"/>
          <w:kern w:val="0"/>
          <w:sz w:val="28"/>
          <w:szCs w:val="20"/>
          <w:lang w:eastAsia="ru-RU"/>
        </w:rPr>
        <w:t>обґрунтовано вплив конструктивних параметрів активної культиваторної лапи на енергетичні та якісні показники виконання технологічного процесу, що дозволило виділити з них головні та визначити їх оптимальні значення.</w:t>
      </w:r>
    </w:p>
    <w:p w:rsidR="00B77F19" w:rsidRPr="00B77F19" w:rsidRDefault="00B77F19" w:rsidP="00B77F19">
      <w:pPr>
        <w:widowControl/>
        <w:tabs>
          <w:tab w:val="clear" w:pos="709"/>
        </w:tabs>
        <w:suppressAutoHyphens w:val="0"/>
        <w:spacing w:after="0" w:line="54" w:lineRule="exact"/>
        <w:ind w:firstLine="0"/>
        <w:jc w:val="left"/>
        <w:rPr>
          <w:rFonts w:ascii="Arial" w:eastAsia="Arial" w:hAnsi="Arial" w:cs="Arial"/>
          <w:kern w:val="0"/>
          <w:sz w:val="28"/>
          <w:szCs w:val="20"/>
          <w:lang w:eastAsia="ru-RU"/>
        </w:rPr>
      </w:pPr>
    </w:p>
    <w:p w:rsidR="00B77F19" w:rsidRPr="00B77F19" w:rsidRDefault="00B77F19" w:rsidP="00B77F19">
      <w:pPr>
        <w:widowControl/>
        <w:numPr>
          <w:ilvl w:val="0"/>
          <w:numId w:val="13"/>
        </w:numPr>
        <w:tabs>
          <w:tab w:val="clear" w:pos="709"/>
        </w:tabs>
        <w:suppressAutoHyphens w:val="0"/>
        <w:spacing w:after="0" w:line="351" w:lineRule="auto"/>
        <w:jc w:val="left"/>
        <w:rPr>
          <w:rFonts w:ascii="Arial" w:eastAsia="Arial" w:hAnsi="Arial" w:cs="Arial"/>
          <w:kern w:val="0"/>
          <w:sz w:val="28"/>
          <w:szCs w:val="20"/>
          <w:lang w:eastAsia="ru-RU"/>
        </w:rPr>
      </w:pPr>
      <w:r w:rsidRPr="00B77F19">
        <w:rPr>
          <w:rFonts w:ascii="Times New Roman" w:eastAsia="Times New Roman" w:hAnsi="Times New Roman" w:cs="Arial"/>
          <w:kern w:val="0"/>
          <w:sz w:val="28"/>
          <w:szCs w:val="20"/>
          <w:lang w:eastAsia="ru-RU"/>
        </w:rPr>
        <w:t>розроблено засіб запису наукової інформації в польових умовах, що дозво-лило отримати значення енергетичних показників та фіксувати їх на комп’ютері в польових умовах.</w:t>
      </w:r>
    </w:p>
    <w:p w:rsidR="00B77F19" w:rsidRPr="00B77F19" w:rsidRDefault="00B77F19" w:rsidP="00B77F19">
      <w:pPr>
        <w:widowControl/>
        <w:tabs>
          <w:tab w:val="clear" w:pos="709"/>
        </w:tabs>
        <w:suppressAutoHyphens w:val="0"/>
        <w:spacing w:after="0" w:line="30" w:lineRule="exact"/>
        <w:ind w:firstLine="0"/>
        <w:jc w:val="left"/>
        <w:rPr>
          <w:rFonts w:ascii="Arial" w:eastAsia="Arial" w:hAnsi="Arial" w:cs="Arial"/>
          <w:kern w:val="0"/>
          <w:sz w:val="28"/>
          <w:szCs w:val="20"/>
          <w:lang w:eastAsia="ru-RU"/>
        </w:rPr>
      </w:pPr>
    </w:p>
    <w:p w:rsidR="00B77F19" w:rsidRPr="00B77F19" w:rsidRDefault="00B77F19" w:rsidP="00B77F19">
      <w:pPr>
        <w:widowControl/>
        <w:tabs>
          <w:tab w:val="clear" w:pos="709"/>
        </w:tabs>
        <w:suppressAutoHyphens w:val="0"/>
        <w:spacing w:after="0" w:line="359"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Практичне значення одержаних результатів</w:t>
      </w:r>
      <w:r w:rsidRPr="00B77F19">
        <w:rPr>
          <w:rFonts w:ascii="Times New Roman" w:eastAsia="Times New Roman" w:hAnsi="Times New Roman" w:cs="Arial"/>
          <w:kern w:val="0"/>
          <w:sz w:val="28"/>
          <w:szCs w:val="20"/>
          <w:lang w:eastAsia="ru-RU"/>
        </w:rPr>
        <w:t>. На основі проведених</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теоретичних та експериментальних досліджень розроблено методику інженер-ного проектування активних робочих органів з можливістю обмеженого повер-тання стрілчатої культиваторної лапи в горизонтальній площині. Визначено оп-тимальні параметри такого робочого органу для суцільного обробітку ґрунту. Створена конструкція робочого органу для суцільного обробітку ґрунту з мож-ливістю обмеженого повертання лапи в горизонтальній площині. Технічна но-визна підтверджена деклараційним патентом України на винахід (№63234). З використанням запропонованих робочих органів, створена конструкція комбі-нованого ґрунтообробного агрегату біологічного землеробства. Технічна нови-зна підтверджена деклараційним патентом України на винахід (№60879). Ре-зультати досліджень прийняті до впровадження під час удосконалення існую-чої та розробки нових культиваторних машин конструкторським відділом ВАТ "Галещина машзавод" (акт від 10 липня 2008р.).</w:t>
      </w:r>
    </w:p>
    <w:p w:rsidR="00B77F19" w:rsidRPr="00B77F19" w:rsidRDefault="00B77F19" w:rsidP="00B77F19">
      <w:pPr>
        <w:widowControl/>
        <w:tabs>
          <w:tab w:val="clear" w:pos="709"/>
        </w:tabs>
        <w:suppressAutoHyphens w:val="0"/>
        <w:spacing w:after="0" w:line="17" w:lineRule="exact"/>
        <w:ind w:firstLine="0"/>
        <w:jc w:val="left"/>
        <w:rPr>
          <w:rFonts w:ascii="Arial" w:eastAsia="Arial" w:hAnsi="Arial" w:cs="Arial"/>
          <w:kern w:val="0"/>
          <w:sz w:val="28"/>
          <w:szCs w:val="20"/>
          <w:lang w:eastAsia="ru-RU"/>
        </w:rPr>
      </w:pPr>
    </w:p>
    <w:p w:rsidR="00B77F19" w:rsidRPr="00B77F19" w:rsidRDefault="00B77F19" w:rsidP="00B77F19">
      <w:pPr>
        <w:widowControl/>
        <w:tabs>
          <w:tab w:val="clear" w:pos="709"/>
        </w:tabs>
        <w:suppressAutoHyphens w:val="0"/>
        <w:spacing w:after="0" w:line="358"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Особистий внесок здобувача. </w:t>
      </w:r>
      <w:r w:rsidRPr="00B77F19">
        <w:rPr>
          <w:rFonts w:ascii="Times New Roman" w:eastAsia="Times New Roman" w:hAnsi="Times New Roman" w:cs="Arial"/>
          <w:kern w:val="0"/>
          <w:sz w:val="28"/>
          <w:szCs w:val="20"/>
          <w:lang w:eastAsia="ru-RU"/>
        </w:rPr>
        <w:t>Проведено аналіз існуючих конструк-цій робочих ґрунтообробних органів для суцільного обробітку ґрунту за енер-гетичними і якісними показниками роботи та сформульована сукупність пози-тивних ознак, яку повинен мати робочий орган для покращення виконання тех-нологічного процесу суцільного обробітку ґрунту; запропоновано новий грун-тообробний робочий орган з можливістю обмеженого повертання культиватор-</w:t>
      </w:r>
    </w:p>
    <w:p w:rsidR="00B77F19" w:rsidRPr="00B77F19" w:rsidRDefault="00B77F19" w:rsidP="00B77F19">
      <w:pPr>
        <w:widowControl/>
        <w:tabs>
          <w:tab w:val="clear" w:pos="709"/>
        </w:tabs>
        <w:suppressAutoHyphens w:val="0"/>
        <w:spacing w:after="0" w:line="358" w:lineRule="auto"/>
        <w:ind w:left="260" w:firstLine="1133"/>
        <w:rPr>
          <w:rFonts w:ascii="Times New Roman" w:eastAsia="Times New Roman" w:hAnsi="Times New Roman" w:cs="Arial"/>
          <w:kern w:val="0"/>
          <w:sz w:val="28"/>
          <w:szCs w:val="20"/>
          <w:lang w:eastAsia="ru-RU"/>
        </w:rPr>
        <w:sectPr w:rsidR="00B77F19" w:rsidRPr="00B77F19">
          <w:pgSz w:w="11900" w:h="16838"/>
          <w:pgMar w:top="705" w:right="584" w:bottom="612" w:left="1440" w:header="0" w:footer="0" w:gutter="0"/>
          <w:cols w:space="0" w:equalWidth="0">
            <w:col w:w="9880"/>
          </w:cols>
          <w:docGrid w:linePitch="360"/>
        </w:sectPr>
      </w:pPr>
    </w:p>
    <w:p w:rsidR="00B77F19" w:rsidRPr="00B77F19" w:rsidRDefault="00B77F19" w:rsidP="00B77F19">
      <w:pPr>
        <w:widowControl/>
        <w:tabs>
          <w:tab w:val="clear" w:pos="709"/>
        </w:tabs>
        <w:suppressAutoHyphens w:val="0"/>
        <w:spacing w:after="0" w:line="0" w:lineRule="atLeast"/>
        <w:ind w:left="9760" w:firstLine="0"/>
        <w:jc w:val="left"/>
        <w:rPr>
          <w:rFonts w:ascii="Times New Roman" w:eastAsia="Times New Roman" w:hAnsi="Times New Roman" w:cs="Arial"/>
          <w:kern w:val="0"/>
          <w:sz w:val="24"/>
          <w:szCs w:val="20"/>
          <w:lang w:eastAsia="ru-RU"/>
        </w:rPr>
      </w:pPr>
      <w:bookmarkStart w:id="7" w:name="page9"/>
      <w:bookmarkEnd w:id="7"/>
      <w:r w:rsidRPr="00B77F19">
        <w:rPr>
          <w:rFonts w:ascii="Times New Roman" w:eastAsia="Times New Roman" w:hAnsi="Times New Roman" w:cs="Arial"/>
          <w:kern w:val="0"/>
          <w:sz w:val="24"/>
          <w:szCs w:val="20"/>
          <w:lang w:eastAsia="ru-RU"/>
        </w:rPr>
        <w:t>9</w:t>
      </w:r>
    </w:p>
    <w:p w:rsidR="00B77F19" w:rsidRPr="00B77F19" w:rsidRDefault="00B77F19" w:rsidP="00B77F19">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ної лапи в горизонтальній площині; розроблено математичну модель взаємодії рухомої культиваторної лапи з ґрунтом, яка має зміщену вісь повертання; роз-роблено програму і методику лабораторно-польових досліджень робочого ор-гану з активною культиваторною лапою; виготовлено вимірювальний ком-плекс; проведено порівняльні дослідження між жорстко закріпленої та актив-ною культиваторною лапою з можливістю обмеженого повертання в горизон-тальній площині та визначено якісні і енергетичні показники її роботи.</w:t>
      </w:r>
    </w:p>
    <w:p w:rsidR="00B77F19" w:rsidRPr="00B77F19" w:rsidRDefault="00B77F19" w:rsidP="00B77F19">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1"/>
          <w:numId w:val="14"/>
        </w:numPr>
        <w:tabs>
          <w:tab w:val="clear" w:pos="709"/>
          <w:tab w:val="left" w:pos="1667"/>
        </w:tabs>
        <w:suppressAutoHyphens w:val="0"/>
        <w:spacing w:after="0" w:line="356" w:lineRule="auto"/>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технічних рішеннях, захищених деклараційними патентами України на винахід, частка кожного співавтора однакова. В інших опублікованих науко-вих працях у співавторстві по темі дисертаційної роботи частка здобувача складає близько 70% [Деклараційний патент 60879 Україна МКИ А01В49/02 Комбінований ґрунтообробний агрегат; Ярошенко П.П. Падалка В.В. Антонець</w:t>
      </w:r>
    </w:p>
    <w:p w:rsidR="00B77F19" w:rsidRPr="00B77F19" w:rsidRDefault="00B77F19" w:rsidP="00B77F19">
      <w:pPr>
        <w:widowControl/>
        <w:tabs>
          <w:tab w:val="clear" w:pos="709"/>
        </w:tabs>
        <w:suppressAutoHyphens w:val="0"/>
        <w:spacing w:after="0" w:line="27" w:lineRule="exact"/>
        <w:ind w:firstLine="0"/>
        <w:jc w:val="left"/>
        <w:rPr>
          <w:rFonts w:ascii="Times New Roman" w:eastAsia="Times New Roman" w:hAnsi="Times New Roman" w:cs="Arial"/>
          <w:kern w:val="0"/>
          <w:sz w:val="28"/>
          <w:szCs w:val="20"/>
          <w:lang w:eastAsia="ru-RU"/>
        </w:rPr>
      </w:pPr>
    </w:p>
    <w:p w:rsidR="00B77F19" w:rsidRPr="00B77F19" w:rsidRDefault="00B77F19" w:rsidP="00B77F19">
      <w:pPr>
        <w:widowControl/>
        <w:numPr>
          <w:ilvl w:val="0"/>
          <w:numId w:val="14"/>
        </w:numPr>
        <w:tabs>
          <w:tab w:val="clear" w:pos="709"/>
          <w:tab w:val="left" w:pos="868"/>
        </w:tabs>
        <w:suppressAutoHyphens w:val="0"/>
        <w:spacing w:after="0" w:line="355" w:lineRule="auto"/>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та ін.- №2003032580; Заявл. 25.03.2003;опубл. 15.10.2003, Бюл. №10. -8 с. Деклараційний патент. 63234 Україна МКИ А01В35/20 Робочий орган ґрунтоо-бробного знаряддя; Падалка В.В.Ярошенко П.П. - №2003032096; Заявл. 11.03.2003; опубл. 15.01.2004, Бюл. №1. -4 с.].</w:t>
      </w:r>
    </w:p>
    <w:p w:rsidR="00B77F19" w:rsidRPr="00B77F19" w:rsidRDefault="00B77F19" w:rsidP="00B77F19">
      <w:pPr>
        <w:widowControl/>
        <w:tabs>
          <w:tab w:val="clear" w:pos="709"/>
        </w:tabs>
        <w:suppressAutoHyphens w:val="0"/>
        <w:spacing w:after="0" w:line="25" w:lineRule="exact"/>
        <w:ind w:firstLine="0"/>
        <w:jc w:val="left"/>
        <w:rPr>
          <w:rFonts w:ascii="Times New Roman" w:eastAsia="Times New Roman" w:hAnsi="Times New Roman" w:cs="Arial"/>
          <w:kern w:val="0"/>
          <w:sz w:val="28"/>
          <w:szCs w:val="20"/>
          <w:lang w:eastAsia="ru-RU"/>
        </w:rPr>
      </w:pPr>
    </w:p>
    <w:p w:rsidR="00B77F19" w:rsidRPr="00B77F19" w:rsidRDefault="00B77F19" w:rsidP="00B77F19">
      <w:pPr>
        <w:widowControl/>
        <w:tabs>
          <w:tab w:val="clear" w:pos="709"/>
        </w:tabs>
        <w:suppressAutoHyphens w:val="0"/>
        <w:spacing w:after="0" w:line="358"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Апробація результатів дисертації. </w:t>
      </w:r>
      <w:r w:rsidRPr="00B77F19">
        <w:rPr>
          <w:rFonts w:ascii="Times New Roman" w:eastAsia="Times New Roman" w:hAnsi="Times New Roman" w:cs="Arial"/>
          <w:kern w:val="0"/>
          <w:sz w:val="28"/>
          <w:szCs w:val="20"/>
          <w:lang w:eastAsia="ru-RU"/>
        </w:rPr>
        <w:t>Основні результати дисертаційної</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роботи доповідалися і обговорювались на міжнародних науково-технічних конференціях: Microprocessor system in agriculture, 3-ій міжнародній конферен-ції. Plocs (Poland, 1999); VI міжнародній науково-практичній конференції "Су-часні проблеми землеробської механіки", присвяченій 105-й річниці від дня на-родження Василенка П.М. (Київ, 2005); Міжнародній науково-технічній конфе-ренції "Вібраційні технології в машинобудуванні" в Полтавському Національ-ному технічному університеті (Полтава, 2005); V-міжнародній науково-</w:t>
      </w:r>
    </w:p>
    <w:p w:rsidR="00B77F19" w:rsidRPr="00B77F19" w:rsidRDefault="00B77F19" w:rsidP="00B77F19">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практичній конференції "Технічний сервіс в АПК" Харківський Національний технічний університет ім. П.Василенка (Харків, 2006); на науково-технічних конференціях професорсько-викладацького складу Полтавської аграрної акаде-мії (Полтава, 2000-2008).; Міжнародній науково-практичній конференції "Тех-нічний прогрес в АПК" Харківський Національний технічний університет сіль-ського господарства ім. П. Василенка (Харків, 2007); на технічній раді ВАТ</w:t>
      </w: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sectPr w:rsidR="00B77F19" w:rsidRPr="00B77F19">
          <w:pgSz w:w="11900" w:h="16838"/>
          <w:pgMar w:top="705" w:right="584" w:bottom="659" w:left="1440" w:header="0" w:footer="0" w:gutter="0"/>
          <w:cols w:space="0" w:equalWidth="0">
            <w:col w:w="9880"/>
          </w:cols>
          <w:docGrid w:linePitch="360"/>
        </w:sectPr>
      </w:pPr>
    </w:p>
    <w:p w:rsidR="00B77F19" w:rsidRPr="00B77F19" w:rsidRDefault="00B77F19" w:rsidP="00B77F19">
      <w:pPr>
        <w:widowControl/>
        <w:tabs>
          <w:tab w:val="clear" w:pos="709"/>
        </w:tabs>
        <w:suppressAutoHyphens w:val="0"/>
        <w:spacing w:after="0" w:line="0" w:lineRule="atLeast"/>
        <w:ind w:left="9640" w:firstLine="0"/>
        <w:jc w:val="left"/>
        <w:rPr>
          <w:rFonts w:ascii="Times New Roman" w:eastAsia="Times New Roman" w:hAnsi="Times New Roman" w:cs="Arial"/>
          <w:kern w:val="0"/>
          <w:sz w:val="24"/>
          <w:szCs w:val="20"/>
          <w:lang w:eastAsia="ru-RU"/>
        </w:rPr>
      </w:pPr>
      <w:bookmarkStart w:id="8" w:name="page10"/>
      <w:bookmarkEnd w:id="8"/>
      <w:r w:rsidRPr="00B77F19">
        <w:rPr>
          <w:rFonts w:ascii="Times New Roman" w:eastAsia="Times New Roman" w:hAnsi="Times New Roman" w:cs="Arial"/>
          <w:kern w:val="0"/>
          <w:sz w:val="24"/>
          <w:szCs w:val="20"/>
          <w:lang w:eastAsia="ru-RU"/>
        </w:rPr>
        <w:t>10</w:t>
      </w:r>
    </w:p>
    <w:p w:rsidR="00B77F19" w:rsidRPr="00B77F19" w:rsidRDefault="00B77F19" w:rsidP="00B77F19">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"Галещина машзавод" (Галещина, 2008); Міжнародній науково-технічній кон-ференції до 110-річчя Національного аграрного університету "Проблеми ство-рення машин сільського та лісового комплексів" (Київ, 2008); "Технічний про-грес в АПК" Харківський Національний технічний університет сільського гос-подарства ім. П. Василенка (Харків, 2008); Міжкафедральній конференції Тав-рійського агротехнологічного університету (Мелітополь, 2009).</w:t>
      </w:r>
    </w:p>
    <w:p w:rsidR="00B77F19" w:rsidRPr="00B77F19" w:rsidRDefault="00B77F19" w:rsidP="00B77F19">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6"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Публікації. </w:t>
      </w:r>
      <w:r w:rsidRPr="00B77F19">
        <w:rPr>
          <w:rFonts w:ascii="Times New Roman" w:eastAsia="Times New Roman" w:hAnsi="Times New Roman" w:cs="Arial"/>
          <w:kern w:val="0"/>
          <w:sz w:val="28"/>
          <w:szCs w:val="20"/>
          <w:lang w:eastAsia="ru-RU"/>
        </w:rPr>
        <w:t>Результати дисертаційної роботи опубліковано у</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8</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дру-кованих працях, з яких 6 статей (в тому числі 2 одноосібно) у наукових фахо-вих виданнях, затверджених "Переліком …" ВАК України та 2- деклараційних патентах України на винахід у співавторстві.</w:t>
      </w:r>
    </w:p>
    <w:p w:rsidR="00B77F19" w:rsidRPr="00B77F19" w:rsidRDefault="00B77F19" w:rsidP="00B77F19">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6" w:lineRule="auto"/>
        <w:ind w:left="260" w:firstLine="1133"/>
        <w:rPr>
          <w:rFonts w:ascii="Times New Roman" w:eastAsia="Times New Roman" w:hAnsi="Times New Roman" w:cs="Arial"/>
          <w:kern w:val="0"/>
          <w:sz w:val="28"/>
          <w:szCs w:val="20"/>
          <w:lang w:eastAsia="ru-RU"/>
        </w:rPr>
      </w:pPr>
      <w:r w:rsidRPr="00B77F19">
        <w:rPr>
          <w:rFonts w:ascii="Times New Roman" w:eastAsia="Times New Roman" w:hAnsi="Times New Roman" w:cs="Arial"/>
          <w:b/>
          <w:kern w:val="0"/>
          <w:sz w:val="28"/>
          <w:szCs w:val="20"/>
          <w:lang w:eastAsia="ru-RU"/>
        </w:rPr>
        <w:t xml:space="preserve">Структура та обсяг роботи. </w:t>
      </w:r>
      <w:r w:rsidRPr="00B77F19">
        <w:rPr>
          <w:rFonts w:ascii="Times New Roman" w:eastAsia="Times New Roman" w:hAnsi="Times New Roman" w:cs="Arial"/>
          <w:kern w:val="0"/>
          <w:sz w:val="28"/>
          <w:szCs w:val="20"/>
          <w:lang w:eastAsia="ru-RU"/>
        </w:rPr>
        <w:t>Дисертація складається з вступу,</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п’яти</w:t>
      </w:r>
      <w:r w:rsidRPr="00B77F19">
        <w:rPr>
          <w:rFonts w:ascii="Times New Roman" w:eastAsia="Times New Roman" w:hAnsi="Times New Roman" w:cs="Arial"/>
          <w:b/>
          <w:kern w:val="0"/>
          <w:sz w:val="28"/>
          <w:szCs w:val="20"/>
          <w:lang w:eastAsia="ru-RU"/>
        </w:rPr>
        <w:t xml:space="preserve"> </w:t>
      </w:r>
      <w:r w:rsidRPr="00B77F19">
        <w:rPr>
          <w:rFonts w:ascii="Times New Roman" w:eastAsia="Times New Roman" w:hAnsi="Times New Roman" w:cs="Arial"/>
          <w:kern w:val="0"/>
          <w:sz w:val="28"/>
          <w:szCs w:val="20"/>
          <w:lang w:eastAsia="ru-RU"/>
        </w:rPr>
        <w:t>розділів, загальних висновків, 6 додатків та списку використаних джерел зі 143 найменувань. Основна частина викладена на 139 сторінках тексту, містить 47 рисунків, 20 таблиць. Загальний обсяг роботи становить 234 сторінки.</w:t>
      </w:r>
    </w:p>
    <w:p w:rsidR="00AF33E5" w:rsidRDefault="00AF33E5" w:rsidP="00B77F19"/>
    <w:p w:rsidR="00B77F19" w:rsidRDefault="00B77F19" w:rsidP="00B77F19"/>
    <w:p w:rsidR="00B77F19" w:rsidRDefault="00B77F19" w:rsidP="00B77F19"/>
    <w:p w:rsidR="00B77F19" w:rsidRPr="00B77F19" w:rsidRDefault="00B77F19" w:rsidP="00B77F19">
      <w:pPr>
        <w:widowControl/>
        <w:tabs>
          <w:tab w:val="clear" w:pos="709"/>
        </w:tabs>
        <w:suppressAutoHyphens w:val="0"/>
        <w:spacing w:after="0" w:line="0" w:lineRule="atLeast"/>
        <w:ind w:right="-259" w:firstLine="0"/>
        <w:jc w:val="center"/>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ЗАГАЛЬНІ ВИСНОВКИ</w:t>
      </w:r>
    </w:p>
    <w:p w:rsidR="00B77F19" w:rsidRPr="00B77F19" w:rsidRDefault="00B77F19" w:rsidP="00B77F19">
      <w:pPr>
        <w:widowControl/>
        <w:tabs>
          <w:tab w:val="clear" w:pos="709"/>
        </w:tabs>
        <w:suppressAutoHyphens w:val="0"/>
        <w:spacing w:after="0" w:line="29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8" w:lineRule="auto"/>
        <w:ind w:left="26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У дисертації наведене узагальнення і нове вирішення наукового завдання, що виявляється в теоретичному обґрунтуванні процесу суцільного обробітку ґрунту активною культиваторною лапою з можливість її обмеженого повертан-ня в горизонтальній площині. Це дозволило підвищити продуктивність вико-нання технологічного процесу поверхневої суцільної культивації, за рахунок: покращення очищення робочого органу від накопичених ґрунту та рослин, зме-ншення тягового опору знаряддя.</w:t>
      </w:r>
    </w:p>
    <w:p w:rsidR="00B77F19" w:rsidRPr="00B77F19" w:rsidRDefault="00B77F19" w:rsidP="00B77F19">
      <w:pPr>
        <w:widowControl/>
        <w:tabs>
          <w:tab w:val="clear" w:pos="709"/>
        </w:tabs>
        <w:suppressAutoHyphens w:val="0"/>
        <w:spacing w:after="0" w:line="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5"/>
        </w:numPr>
        <w:tabs>
          <w:tab w:val="clear" w:pos="709"/>
          <w:tab w:val="left" w:pos="1100"/>
        </w:tabs>
        <w:suppressAutoHyphens w:val="0"/>
        <w:spacing w:after="0" w:line="0" w:lineRule="atLeast"/>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Проведений аналіз досліджень конструкцій симетричних ґрунтооброб-</w:t>
      </w:r>
    </w:p>
    <w:p w:rsidR="00B77F19" w:rsidRPr="00B77F19" w:rsidRDefault="00B77F19" w:rsidP="00B77F19">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них робочих органів та їх взаємодії з ґрунтом під час виконання технологічного процесу суцільного обробітку ґрунту показав, що найбільш прийнятним для подальшого дослідження є симетрична культиваторна лапа з можливістю її об-меженого повертання в горизонтальній площині.</w:t>
      </w:r>
    </w:p>
    <w:p w:rsidR="00B77F19" w:rsidRPr="00B77F19" w:rsidRDefault="00B77F19" w:rsidP="00B77F19">
      <w:pPr>
        <w:widowControl/>
        <w:tabs>
          <w:tab w:val="clear" w:pos="709"/>
        </w:tabs>
        <w:suppressAutoHyphens w:val="0"/>
        <w:spacing w:after="0" w:line="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6"/>
        </w:numPr>
        <w:tabs>
          <w:tab w:val="clear" w:pos="284"/>
          <w:tab w:val="clear" w:pos="709"/>
          <w:tab w:val="left" w:pos="1100"/>
        </w:tabs>
        <w:suppressAutoHyphens w:val="0"/>
        <w:spacing w:after="0" w:line="0" w:lineRule="atLeast"/>
        <w:ind w:left="1100" w:hanging="273"/>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Розроблено математичну модель процесу взаємодії з ґрунтовим середо-</w:t>
      </w:r>
    </w:p>
    <w:p w:rsidR="00B77F19" w:rsidRPr="00B77F19" w:rsidRDefault="00B77F19" w:rsidP="00B77F19">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0"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 xml:space="preserve">вищем рухомої в горизонтальній площині різальної лапи, яка має зміщену вісь обмеженого повертання. Для чорнозему типового опідзоленого визначені кое-фіцієнти математичної моделі: питомий тиск ґрунту = 0,2МПа та коефіцієнт тертя ґрунту по сталі </w:t>
      </w:r>
      <w:r w:rsidRPr="00B77F19">
        <w:rPr>
          <w:rFonts w:ascii="Times New Roman" w:eastAsia="Times New Roman" w:hAnsi="Times New Roman" w:cs="Arial"/>
          <w:i/>
          <w:kern w:val="0"/>
          <w:sz w:val="28"/>
          <w:szCs w:val="20"/>
          <w:lang w:eastAsia="ru-RU"/>
        </w:rPr>
        <w:t>f</w:t>
      </w:r>
      <w:r w:rsidRPr="00B77F19">
        <w:rPr>
          <w:rFonts w:ascii="Times New Roman" w:eastAsia="Times New Roman" w:hAnsi="Times New Roman" w:cs="Arial"/>
          <w:kern w:val="0"/>
          <w:sz w:val="28"/>
          <w:szCs w:val="20"/>
          <w:lang w:eastAsia="ru-RU"/>
        </w:rPr>
        <w:t xml:space="preserve"> = 0,68. Теоретичними дослідженнями моделі доведено, максимальний кут можливих коливань різальної лапи в горизонтальній площи-ні слід обмежувати ±30</w:t>
      </w:r>
      <w:r w:rsidRPr="00B77F19">
        <w:rPr>
          <w:rFonts w:ascii="Times New Roman" w:eastAsia="Times New Roman" w:hAnsi="Times New Roman" w:cs="Arial"/>
          <w:kern w:val="0"/>
          <w:sz w:val="36"/>
          <w:szCs w:val="20"/>
          <w:vertAlign w:val="superscript"/>
          <w:lang w:eastAsia="ru-RU"/>
        </w:rPr>
        <w:t>0</w:t>
      </w:r>
      <w:r w:rsidRPr="00B77F19">
        <w:rPr>
          <w:rFonts w:ascii="Times New Roman" w:eastAsia="Times New Roman" w:hAnsi="Times New Roman" w:cs="Arial"/>
          <w:kern w:val="0"/>
          <w:sz w:val="28"/>
          <w:szCs w:val="20"/>
          <w:lang w:eastAsia="ru-RU"/>
        </w:rPr>
        <w:t>, оскільки подальше його збільшення негативно впли-ває на рух різальної лапи в ґрунті; відстань від носка лапи до осі її повертання слід вибрати наближеною до 0,1м. Це дозволить знизити середній тяговий опір на 15%. При збільшенні довжини леза питомий тяговий опір збільшується на 1,6кН/м, а період коливань – 0,45с/м.</w:t>
      </w:r>
    </w:p>
    <w:p w:rsidR="00B77F19" w:rsidRPr="00B77F19" w:rsidRDefault="00B77F19" w:rsidP="00B77F19">
      <w:pPr>
        <w:widowControl/>
        <w:tabs>
          <w:tab w:val="clear" w:pos="709"/>
        </w:tabs>
        <w:suppressAutoHyphens w:val="0"/>
        <w:spacing w:after="0" w:line="1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7"/>
        </w:numPr>
        <w:tabs>
          <w:tab w:val="clear" w:pos="709"/>
          <w:tab w:val="left" w:pos="1100"/>
        </w:tabs>
        <w:suppressAutoHyphens w:val="0"/>
        <w:spacing w:after="0" w:line="0" w:lineRule="atLeast"/>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Розроблено програму і методику проведення експериментів, яка вклю-</w:t>
      </w:r>
    </w:p>
    <w:p w:rsidR="00B77F19" w:rsidRPr="00B77F19" w:rsidRDefault="00B77F19" w:rsidP="00B77F19">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чає комплекс лабораторних та лабораторно-польових досліджень впливу конс-труктивних параметрів запропонованого ґрунтообробного робочого органу на якісні та енергетичні показники його роботи. Сконструйовано та виготовлено експериментальний робочий орган. Складено план двохфакторного експериме-нту для дослідження впливу зміщення осі повертання різальної лапи та величи-</w:t>
      </w: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sectPr w:rsidR="00B77F19" w:rsidRPr="00B77F19" w:rsidSect="00B77F19">
          <w:type w:val="continuous"/>
          <w:pgSz w:w="11900" w:h="16838"/>
          <w:pgMar w:top="705" w:right="584" w:bottom="504" w:left="1440" w:header="0" w:footer="0" w:gutter="0"/>
          <w:cols w:space="0" w:equalWidth="0">
            <w:col w:w="9880"/>
          </w:cols>
          <w:docGrid w:linePitch="360"/>
        </w:sectPr>
      </w:pPr>
    </w:p>
    <w:p w:rsidR="00B77F19" w:rsidRPr="00B77F19" w:rsidRDefault="00B77F19" w:rsidP="00B77F19">
      <w:pPr>
        <w:widowControl/>
        <w:tabs>
          <w:tab w:val="clear" w:pos="709"/>
        </w:tabs>
        <w:suppressAutoHyphens w:val="0"/>
        <w:spacing w:after="0" w:line="0" w:lineRule="atLeast"/>
        <w:ind w:left="9520" w:firstLine="0"/>
        <w:jc w:val="left"/>
        <w:rPr>
          <w:rFonts w:ascii="Times New Roman" w:eastAsia="Times New Roman" w:hAnsi="Times New Roman" w:cs="Arial"/>
          <w:kern w:val="0"/>
          <w:sz w:val="24"/>
          <w:szCs w:val="20"/>
          <w:lang w:eastAsia="ru-RU"/>
        </w:rPr>
      </w:pPr>
      <w:bookmarkStart w:id="9" w:name="page139"/>
      <w:bookmarkEnd w:id="9"/>
      <w:r w:rsidRPr="00B77F19">
        <w:rPr>
          <w:rFonts w:ascii="Times New Roman" w:eastAsia="Times New Roman" w:hAnsi="Times New Roman" w:cs="Arial"/>
          <w:kern w:val="0"/>
          <w:sz w:val="24"/>
          <w:szCs w:val="20"/>
          <w:lang w:eastAsia="ru-RU"/>
        </w:rPr>
        <w:t>139</w:t>
      </w:r>
    </w:p>
    <w:p w:rsidR="00B77F19" w:rsidRPr="00B77F19" w:rsidRDefault="00B77F19" w:rsidP="00B77F19">
      <w:pPr>
        <w:widowControl/>
        <w:tabs>
          <w:tab w:val="clear" w:pos="709"/>
        </w:tabs>
        <w:suppressAutoHyphens w:val="0"/>
        <w:spacing w:after="0" w:line="16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49"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ни кута її обмеженого повертання на тяговий опір та ступень очищення робочо-го органу від ґрунту та рослин.</w:t>
      </w:r>
    </w:p>
    <w:p w:rsidR="00B77F19" w:rsidRPr="00B77F19" w:rsidRDefault="00B77F19" w:rsidP="00B77F19">
      <w:pPr>
        <w:widowControl/>
        <w:tabs>
          <w:tab w:val="clear" w:pos="709"/>
        </w:tabs>
        <w:suppressAutoHyphens w:val="0"/>
        <w:spacing w:after="0" w:line="13"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8"/>
        </w:numPr>
        <w:tabs>
          <w:tab w:val="clear" w:pos="709"/>
          <w:tab w:val="left" w:pos="1100"/>
        </w:tabs>
        <w:suppressAutoHyphens w:val="0"/>
        <w:spacing w:after="0" w:line="0" w:lineRule="atLeast"/>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Лабораторними дослідженнями доведено адекватність теоретичної мо-</w:t>
      </w:r>
    </w:p>
    <w:p w:rsidR="00B77F19" w:rsidRPr="00B77F19" w:rsidRDefault="00B77F19" w:rsidP="00B77F19">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делі взаємодії рухомого ґрунтообробного робочого органу з середовищем за допомогою порівняння теоретичних з експериментальних значень тягового опору та крутного моменту. Визначено, що в умовах лабораторної установки в порівнянні з жорстко фіксованою, активна культиваторна лапа має зменшення тягового опору на 10%.</w:t>
      </w:r>
    </w:p>
    <w:p w:rsidR="00B77F19" w:rsidRPr="00B77F19" w:rsidRDefault="00B77F19" w:rsidP="00B77F19">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numPr>
          <w:ilvl w:val="0"/>
          <w:numId w:val="19"/>
        </w:numPr>
        <w:tabs>
          <w:tab w:val="clear" w:pos="709"/>
          <w:tab w:val="left" w:pos="1110"/>
        </w:tabs>
        <w:suppressAutoHyphens w:val="0"/>
        <w:spacing w:after="0" w:line="349" w:lineRule="auto"/>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Аналіз результатів лабораторно-польових досліджень показав, що для активної культиваторної лапи, значний вплив на енергетичний показник її ро-</w:t>
      </w:r>
    </w:p>
    <w:p w:rsidR="00B77F19" w:rsidRPr="00B77F19" w:rsidRDefault="00B77F19" w:rsidP="00B77F19">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33"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боти має значення відстані від носка лапи до осі її повертання. Величина коефі-цієнтів кореляції склала -0.78. Кут можливого обмеженого повертання лапи в горизонтальній площині має значний вплив на очищення робочого органу від ґрунту та рослин. Величина коефіцієнтів кореляції склала 0.93. З отриманих ре-гресійних рівнянь для робочого органу з кутом роствору 60</w:t>
      </w:r>
      <w:r w:rsidRPr="00B77F19">
        <w:rPr>
          <w:rFonts w:ascii="Times New Roman" w:eastAsia="Times New Roman" w:hAnsi="Times New Roman" w:cs="Arial"/>
          <w:kern w:val="0"/>
          <w:sz w:val="36"/>
          <w:szCs w:val="20"/>
          <w:vertAlign w:val="superscript"/>
          <w:lang w:eastAsia="ru-RU"/>
        </w:rPr>
        <w:t>0</w:t>
      </w:r>
      <w:r w:rsidRPr="00B77F19">
        <w:rPr>
          <w:rFonts w:ascii="Times New Roman" w:eastAsia="Times New Roman" w:hAnsi="Times New Roman" w:cs="Arial"/>
          <w:kern w:val="0"/>
          <w:sz w:val="28"/>
          <w:szCs w:val="20"/>
          <w:lang w:eastAsia="ru-RU"/>
        </w:rPr>
        <w:t xml:space="preserve"> та довжиною леза 0,25м оптимальні: відстань від носка лапи до осі її повертання є 106мм; кут по-вертання ±22.5</w:t>
      </w:r>
      <w:r w:rsidRPr="00B77F19">
        <w:rPr>
          <w:rFonts w:ascii="Times New Roman" w:eastAsia="Times New Roman" w:hAnsi="Times New Roman" w:cs="Arial"/>
          <w:kern w:val="0"/>
          <w:sz w:val="36"/>
          <w:szCs w:val="20"/>
          <w:vertAlign w:val="superscript"/>
          <w:lang w:eastAsia="ru-RU"/>
        </w:rPr>
        <w:t>0</w:t>
      </w:r>
      <w:r w:rsidRPr="00B77F19">
        <w:rPr>
          <w:rFonts w:ascii="Times New Roman" w:eastAsia="Times New Roman" w:hAnsi="Times New Roman" w:cs="Arial"/>
          <w:kern w:val="0"/>
          <w:sz w:val="28"/>
          <w:szCs w:val="20"/>
          <w:lang w:eastAsia="ru-RU"/>
        </w:rPr>
        <w:t>.</w:t>
      </w:r>
    </w:p>
    <w:p w:rsidR="00B77F19" w:rsidRPr="00B77F19" w:rsidRDefault="00B77F19" w:rsidP="00B77F19">
      <w:pPr>
        <w:widowControl/>
        <w:numPr>
          <w:ilvl w:val="0"/>
          <w:numId w:val="20"/>
        </w:numPr>
        <w:tabs>
          <w:tab w:val="clear" w:pos="709"/>
          <w:tab w:val="left" w:pos="1100"/>
        </w:tabs>
        <w:suppressAutoHyphens w:val="0"/>
        <w:spacing w:after="0" w:line="230" w:lineRule="auto"/>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Порівняльні дослідження підтвердили доцільність використання актив-</w:t>
      </w:r>
    </w:p>
    <w:p w:rsidR="00B77F19" w:rsidRPr="00B77F19" w:rsidRDefault="00B77F19" w:rsidP="00B77F19">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41"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них культиваторних лап з можливістю їх обмеженого повертання в горизонта-льній площині. В умовах польового експерименту, при куті повертання різаль-ної лапи 23</w:t>
      </w:r>
      <w:r w:rsidRPr="00B77F19">
        <w:rPr>
          <w:rFonts w:ascii="Times New Roman" w:eastAsia="Times New Roman" w:hAnsi="Times New Roman" w:cs="Arial"/>
          <w:kern w:val="0"/>
          <w:sz w:val="36"/>
          <w:szCs w:val="20"/>
          <w:vertAlign w:val="superscript"/>
          <w:lang w:eastAsia="ru-RU"/>
        </w:rPr>
        <w:t>0</w:t>
      </w:r>
      <w:r w:rsidRPr="00B77F19">
        <w:rPr>
          <w:rFonts w:ascii="Times New Roman" w:eastAsia="Times New Roman" w:hAnsi="Times New Roman" w:cs="Arial"/>
          <w:kern w:val="0"/>
          <w:sz w:val="28"/>
          <w:szCs w:val="20"/>
          <w:lang w:eastAsia="ru-RU"/>
        </w:rPr>
        <w:t xml:space="preserve"> зафіксоване зменшення сили тяги на 15%, а очищення робочого органу від ґрунту та рослин покращилося на 90%.</w:t>
      </w:r>
    </w:p>
    <w:p w:rsidR="00B77F19" w:rsidRPr="00B77F19" w:rsidRDefault="00B77F19" w:rsidP="00B77F19">
      <w:pPr>
        <w:widowControl/>
        <w:numPr>
          <w:ilvl w:val="0"/>
          <w:numId w:val="21"/>
        </w:numPr>
        <w:tabs>
          <w:tab w:val="clear" w:pos="709"/>
          <w:tab w:val="left" w:pos="1100"/>
        </w:tabs>
        <w:suppressAutoHyphens w:val="0"/>
        <w:spacing w:after="0" w:line="230" w:lineRule="auto"/>
        <w:jc w:val="left"/>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Виробничі  дослідження  підтвердили  високу  експлуатаційну  ефектив-</w:t>
      </w:r>
    </w:p>
    <w:p w:rsidR="00B77F19" w:rsidRPr="00B77F19" w:rsidRDefault="00B77F19" w:rsidP="00B77F19">
      <w:pPr>
        <w:widowControl/>
        <w:tabs>
          <w:tab w:val="clear" w:pos="709"/>
        </w:tabs>
        <w:suppressAutoHyphens w:val="0"/>
        <w:spacing w:after="0" w:line="180" w:lineRule="exact"/>
        <w:ind w:firstLine="0"/>
        <w:jc w:val="left"/>
        <w:rPr>
          <w:rFonts w:ascii="Times New Roman" w:eastAsia="Times New Roman" w:hAnsi="Times New Roman" w:cs="Arial"/>
          <w:kern w:val="0"/>
          <w:sz w:val="20"/>
          <w:szCs w:val="20"/>
          <w:lang w:eastAsia="ru-RU"/>
        </w:rPr>
      </w:pPr>
    </w:p>
    <w:p w:rsidR="00B77F19" w:rsidRPr="00B77F19" w:rsidRDefault="00B77F19" w:rsidP="00B77F19">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B77F19">
        <w:rPr>
          <w:rFonts w:ascii="Times New Roman" w:eastAsia="Times New Roman" w:hAnsi="Times New Roman" w:cs="Arial"/>
          <w:kern w:val="0"/>
          <w:sz w:val="28"/>
          <w:szCs w:val="20"/>
          <w:lang w:eastAsia="ru-RU"/>
        </w:rPr>
        <w:t>ність застосування жорстко фіксованого стояка робочого ґрунтообробного ор-гану з активною культиваторною лапою. Економічний ефект від застосування комбінованого ґрунтообробного агрегату в складі з запропонованими робочими органами в порівнянні з жорстко фіксованими культиваторними лапами на площі 130га, склав 3128,60грн, що становить у середньому 24.60грн./га оброб-леного поля за рахунок збільшення продуктивності праці. Термін окупності конструкції складає 0,67 року.</w:t>
      </w:r>
    </w:p>
    <w:p w:rsidR="00B77F19" w:rsidRPr="00B77F19" w:rsidRDefault="00B77F19" w:rsidP="00B77F19"/>
    <w:sectPr w:rsidR="00B77F19" w:rsidRPr="00B77F1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005" w:rsidRDefault="00C82005">
      <w:pPr>
        <w:spacing w:after="0" w:line="240" w:lineRule="auto"/>
      </w:pPr>
      <w:r>
        <w:separator/>
      </w:r>
    </w:p>
  </w:endnote>
  <w:endnote w:type="continuationSeparator" w:id="0">
    <w:p w:rsidR="00C82005" w:rsidRDefault="00C82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ЩЕБ"/>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82005" w:rsidRDefault="00C8200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82005" w:rsidRDefault="00C82005">
                <w:pPr>
                  <w:spacing w:line="240" w:lineRule="auto"/>
                </w:pPr>
                <w:fldSimple w:instr=" PAGE \* MERGEFORMAT ">
                  <w:r w:rsidR="00B77F19" w:rsidRPr="00B77F19">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005" w:rsidRDefault="00C82005"/>
    <w:p w:rsidR="00C82005" w:rsidRDefault="00C82005"/>
    <w:p w:rsidR="00C82005" w:rsidRDefault="00C82005"/>
    <w:p w:rsidR="00C82005" w:rsidRDefault="00C82005"/>
    <w:p w:rsidR="00C82005" w:rsidRDefault="00C82005"/>
    <w:p w:rsidR="00C82005" w:rsidRDefault="00C82005"/>
    <w:p w:rsidR="00C82005" w:rsidRDefault="00C82005">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82005" w:rsidRDefault="00C82005">
                  <w:pPr>
                    <w:spacing w:line="240" w:lineRule="auto"/>
                  </w:pPr>
                  <w:fldSimple w:instr=" PAGE \* MERGEFORMAT ">
                    <w:r w:rsidR="00863493" w:rsidRPr="00863493">
                      <w:rPr>
                        <w:rStyle w:val="afffff9"/>
                        <w:b w:val="0"/>
                        <w:bCs w:val="0"/>
                        <w:noProof/>
                      </w:rPr>
                      <w:t>22</w:t>
                    </w:r>
                  </w:fldSimple>
                </w:p>
              </w:txbxContent>
            </v:textbox>
            <w10:wrap anchorx="page" anchory="page"/>
          </v:shape>
        </w:pict>
      </w:r>
    </w:p>
    <w:p w:rsidR="00C82005" w:rsidRDefault="00C82005"/>
    <w:p w:rsidR="00C82005" w:rsidRDefault="00C82005"/>
    <w:p w:rsidR="00C82005" w:rsidRDefault="00C82005">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82005" w:rsidRDefault="00C82005"/>
                <w:p w:rsidR="00C82005" w:rsidRDefault="00C82005">
                  <w:pPr>
                    <w:pStyle w:val="1ffffff7"/>
                    <w:spacing w:line="240" w:lineRule="auto"/>
                  </w:pPr>
                  <w:fldSimple w:instr=" PAGE \* MERGEFORMAT ">
                    <w:r w:rsidR="00863493" w:rsidRPr="00863493">
                      <w:rPr>
                        <w:rStyle w:val="3b"/>
                        <w:noProof/>
                      </w:rPr>
                      <w:t>22</w:t>
                    </w:r>
                  </w:fldSimple>
                </w:p>
              </w:txbxContent>
            </v:textbox>
            <w10:wrap anchorx="page" anchory="page"/>
          </v:shape>
        </w:pict>
      </w:r>
    </w:p>
    <w:p w:rsidR="00C82005" w:rsidRDefault="00C82005"/>
    <w:p w:rsidR="00C82005" w:rsidRDefault="00C82005">
      <w:pPr>
        <w:rPr>
          <w:sz w:val="2"/>
          <w:szCs w:val="2"/>
        </w:rPr>
      </w:pPr>
    </w:p>
    <w:p w:rsidR="00C82005" w:rsidRDefault="00C82005"/>
    <w:p w:rsidR="00C82005" w:rsidRDefault="00C82005">
      <w:pPr>
        <w:spacing w:after="0" w:line="240" w:lineRule="auto"/>
      </w:pPr>
    </w:p>
  </w:footnote>
  <w:footnote w:type="continuationSeparator" w:id="0">
    <w:p w:rsidR="00C82005" w:rsidRDefault="00C820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 w:rsidR="00C82005" w:rsidRDefault="00C8200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Pr="005856C0" w:rsidRDefault="00C820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41226BA"/>
    <w:lvl w:ilvl="0" w:tplc="FFFFFFFF">
      <w:start w:val="1"/>
      <w:numFmt w:val="bullet"/>
      <w:lvlText w:val="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D34B6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10233C9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3F6AB60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6157409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7"/>
    <w:multiLevelType w:val="hybridMultilevel"/>
    <w:tmpl w:val="7E0C57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8"/>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9"/>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A"/>
    <w:multiLevelType w:val="hybridMultilevel"/>
    <w:tmpl w:val="310C50B2"/>
    <w:lvl w:ilvl="0" w:tplc="FFFFFFFF">
      <w:start w:val="1"/>
      <w:numFmt w:val="bullet"/>
      <w:lvlText w:val="С.С."/>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9">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0">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1">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2">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6">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8">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9">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0">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3">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4">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nsid w:val="0000003E"/>
    <w:multiLevelType w:val="singleLevel"/>
    <w:tmpl w:val="0000003E"/>
    <w:name w:val="WW8Num37"/>
    <w:lvl w:ilvl="0">
      <w:start w:val="1"/>
      <w:numFmt w:val="decimal"/>
      <w:lvlText w:val="%1."/>
      <w:lvlJc w:val="left"/>
      <w:pPr>
        <w:tabs>
          <w:tab w:val="num" w:pos="0"/>
        </w:tabs>
        <w:ind w:left="502" w:hanging="360"/>
      </w:pPr>
    </w:lvl>
  </w:abstractNum>
  <w:abstractNum w:abstractNumId="36">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7">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8">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9">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0">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1">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2">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3">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4">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5">
    <w:nsid w:val="00000053"/>
    <w:multiLevelType w:val="hybridMultilevel"/>
    <w:tmpl w:val="7D5E18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7">
    <w:nsid w:val="00000055"/>
    <w:multiLevelType w:val="hybridMultilevel"/>
    <w:tmpl w:val="73A1821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56"/>
    <w:multiLevelType w:val="hybridMultilevel"/>
    <w:tmpl w:val="7DE6771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57"/>
    <w:multiLevelType w:val="hybridMultilevel"/>
    <w:tmpl w:val="555C55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58"/>
    <w:multiLevelType w:val="hybridMultilevel"/>
    <w:tmpl w:val="3FA62AC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59"/>
    <w:multiLevelType w:val="hybridMultilevel"/>
    <w:tmpl w:val="14FCE74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6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1">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2">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3">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4">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9">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80">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1">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2">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3">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5">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45"/>
  </w:num>
  <w:num w:numId="16">
    <w:abstractNumId w:val="46"/>
  </w:num>
  <w:num w:numId="17">
    <w:abstractNumId w:val="47"/>
  </w:num>
  <w:num w:numId="18">
    <w:abstractNumId w:val="48"/>
  </w:num>
  <w:num w:numId="19">
    <w:abstractNumId w:val="49"/>
  </w:num>
  <w:num w:numId="20">
    <w:abstractNumId w:val="50"/>
  </w:num>
  <w:num w:numId="21">
    <w:abstractNumId w:val="5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1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5F9B7-53FB-4851-8504-26AF8A4D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2846</Words>
  <Characters>16227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2021-06-11T12:37:00Z</dcterms:created>
  <dcterms:modified xsi:type="dcterms:W3CDTF">2021-06-11T13:21:00Z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