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4D1" w:rsidRDefault="00DC6B22" w:rsidP="00DC6B22">
      <w:pPr>
        <w:rPr>
          <w:rFonts w:ascii="CIDFont+F3" w:hAnsi="CIDFont+F3" w:cs="CIDFont+F3"/>
          <w:kern w:val="0"/>
          <w:sz w:val="28"/>
          <w:szCs w:val="28"/>
          <w:lang w:eastAsia="ru-RU"/>
        </w:rPr>
      </w:pPr>
      <w:r w:rsidRPr="00DC6B22">
        <w:rPr>
          <w:rFonts w:ascii="CIDFont+F3" w:hAnsi="CIDFont+F3" w:cs="CIDFont+F3" w:hint="eastAsia"/>
          <w:kern w:val="0"/>
          <w:sz w:val="28"/>
          <w:szCs w:val="28"/>
          <w:lang w:eastAsia="ru-RU"/>
        </w:rPr>
        <w:t>Белобокова</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Юля</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Александровна</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Модели</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и</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алгоритмы</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защитной</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маркировки</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для</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обеспечения</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аутентичности</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и</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целостности</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растровых</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изображений</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диссертация</w:t>
      </w:r>
      <w:r w:rsidRPr="00DC6B22">
        <w:rPr>
          <w:rFonts w:ascii="CIDFont+F3" w:hAnsi="CIDFont+F3" w:cs="CIDFont+F3"/>
          <w:kern w:val="0"/>
          <w:sz w:val="28"/>
          <w:szCs w:val="28"/>
          <w:lang w:eastAsia="ru-RU"/>
        </w:rPr>
        <w:t xml:space="preserve"> ... </w:t>
      </w:r>
      <w:r w:rsidRPr="00DC6B22">
        <w:rPr>
          <w:rFonts w:ascii="CIDFont+F3" w:hAnsi="CIDFont+F3" w:cs="CIDFont+F3" w:hint="eastAsia"/>
          <w:kern w:val="0"/>
          <w:sz w:val="28"/>
          <w:szCs w:val="28"/>
          <w:lang w:eastAsia="ru-RU"/>
        </w:rPr>
        <w:t>кандидата</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технических</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наук</w:t>
      </w:r>
      <w:r w:rsidRPr="00DC6B22">
        <w:rPr>
          <w:rFonts w:ascii="CIDFont+F3" w:hAnsi="CIDFont+F3" w:cs="CIDFont+F3"/>
          <w:kern w:val="0"/>
          <w:sz w:val="28"/>
          <w:szCs w:val="28"/>
          <w:lang w:eastAsia="ru-RU"/>
        </w:rPr>
        <w:t xml:space="preserve">: 05.13.17 / </w:t>
      </w:r>
      <w:r w:rsidRPr="00DC6B22">
        <w:rPr>
          <w:rFonts w:ascii="CIDFont+F3" w:hAnsi="CIDFont+F3" w:cs="CIDFont+F3" w:hint="eastAsia"/>
          <w:kern w:val="0"/>
          <w:sz w:val="28"/>
          <w:szCs w:val="28"/>
          <w:lang w:eastAsia="ru-RU"/>
        </w:rPr>
        <w:t>Белобокова</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Юля</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Александровна</w:t>
      </w:r>
      <w:r w:rsidRPr="00DC6B22">
        <w:rPr>
          <w:rFonts w:ascii="CIDFont+F3" w:hAnsi="CIDFont+F3" w:cs="CIDFont+F3"/>
          <w:kern w:val="0"/>
          <w:sz w:val="28"/>
          <w:szCs w:val="28"/>
          <w:lang w:eastAsia="ru-RU"/>
        </w:rPr>
        <w:t>;[</w:t>
      </w:r>
      <w:r w:rsidRPr="00DC6B22">
        <w:rPr>
          <w:rFonts w:ascii="CIDFont+F3" w:hAnsi="CIDFont+F3" w:cs="CIDFont+F3" w:hint="eastAsia"/>
          <w:kern w:val="0"/>
          <w:sz w:val="28"/>
          <w:szCs w:val="28"/>
          <w:lang w:eastAsia="ru-RU"/>
        </w:rPr>
        <w:t>Место</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защиты</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Московский</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государственный</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университет</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печати</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имени</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Ивана</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Федорова</w:t>
      </w:r>
      <w:r w:rsidRPr="00DC6B22">
        <w:rPr>
          <w:rFonts w:ascii="CIDFont+F3" w:hAnsi="CIDFont+F3" w:cs="CIDFont+F3"/>
          <w:kern w:val="0"/>
          <w:sz w:val="28"/>
          <w:szCs w:val="28"/>
          <w:lang w:eastAsia="ru-RU"/>
        </w:rPr>
        <w:t xml:space="preserve"> - </w:t>
      </w:r>
      <w:r w:rsidRPr="00DC6B22">
        <w:rPr>
          <w:rFonts w:ascii="CIDFont+F3" w:hAnsi="CIDFont+F3" w:cs="CIDFont+F3" w:hint="eastAsia"/>
          <w:kern w:val="0"/>
          <w:sz w:val="28"/>
          <w:szCs w:val="28"/>
          <w:lang w:eastAsia="ru-RU"/>
        </w:rPr>
        <w:t>Федеральное</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государственное</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бюджетное</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образовательное</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учреждение</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высшего</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профессионального</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образования</w:t>
      </w:r>
      <w:r w:rsidRPr="00DC6B22">
        <w:rPr>
          <w:rFonts w:ascii="CIDFont+F3" w:hAnsi="CIDFont+F3" w:cs="CIDFont+F3"/>
          <w:kern w:val="0"/>
          <w:sz w:val="28"/>
          <w:szCs w:val="28"/>
          <w:lang w:eastAsia="ru-RU"/>
        </w:rPr>
        <w:t xml:space="preserve">].- </w:t>
      </w:r>
      <w:r w:rsidRPr="00DC6B22">
        <w:rPr>
          <w:rFonts w:ascii="CIDFont+F3" w:hAnsi="CIDFont+F3" w:cs="CIDFont+F3" w:hint="eastAsia"/>
          <w:kern w:val="0"/>
          <w:sz w:val="28"/>
          <w:szCs w:val="28"/>
          <w:lang w:eastAsia="ru-RU"/>
        </w:rPr>
        <w:t>Москва</w:t>
      </w:r>
      <w:r w:rsidRPr="00DC6B22">
        <w:rPr>
          <w:rFonts w:ascii="CIDFont+F3" w:hAnsi="CIDFont+F3" w:cs="CIDFont+F3"/>
          <w:kern w:val="0"/>
          <w:sz w:val="28"/>
          <w:szCs w:val="28"/>
          <w:lang w:eastAsia="ru-RU"/>
        </w:rPr>
        <w:t xml:space="preserve">, 2014.- 112 </w:t>
      </w:r>
      <w:r w:rsidRPr="00DC6B22">
        <w:rPr>
          <w:rFonts w:ascii="CIDFont+F3" w:hAnsi="CIDFont+F3" w:cs="CIDFont+F3" w:hint="eastAsia"/>
          <w:kern w:val="0"/>
          <w:sz w:val="28"/>
          <w:szCs w:val="28"/>
          <w:lang w:eastAsia="ru-RU"/>
        </w:rPr>
        <w:t>с</w:t>
      </w:r>
      <w:r w:rsidRPr="00DC6B22">
        <w:rPr>
          <w:rFonts w:ascii="CIDFont+F3" w:hAnsi="CIDFont+F3" w:cs="CIDFont+F3"/>
          <w:kern w:val="0"/>
          <w:sz w:val="28"/>
          <w:szCs w:val="28"/>
          <w:lang w:eastAsia="ru-RU"/>
        </w:rPr>
        <w:t>.</w:t>
      </w:r>
    </w:p>
    <w:p w:rsidR="00DC6B22" w:rsidRDefault="00DC6B22" w:rsidP="00DC6B22">
      <w:pPr>
        <w:rPr>
          <w:rFonts w:ascii="CIDFont+F3" w:hAnsi="CIDFont+F3" w:cs="CIDFont+F3"/>
          <w:kern w:val="0"/>
          <w:sz w:val="28"/>
          <w:szCs w:val="28"/>
          <w:lang w:eastAsia="ru-RU"/>
        </w:rPr>
      </w:pPr>
    </w:p>
    <w:p w:rsidR="00DC6B22" w:rsidRDefault="00DC6B22" w:rsidP="00DC6B22">
      <w:pPr>
        <w:rPr>
          <w:rFonts w:ascii="CIDFont+F3" w:hAnsi="CIDFont+F3" w:cs="CIDFont+F3"/>
          <w:kern w:val="0"/>
          <w:sz w:val="28"/>
          <w:szCs w:val="28"/>
          <w:lang w:eastAsia="ru-RU"/>
        </w:rPr>
      </w:pPr>
    </w:p>
    <w:p w:rsidR="00DC6B22" w:rsidRPr="00DC6B22" w:rsidRDefault="00DC6B22" w:rsidP="00DC6B22">
      <w:pPr>
        <w:tabs>
          <w:tab w:val="clear" w:pos="709"/>
        </w:tabs>
        <w:suppressAutoHyphens w:val="0"/>
        <w:spacing w:after="0" w:line="317" w:lineRule="exact"/>
        <w:ind w:left="80" w:firstLine="0"/>
        <w:jc w:val="center"/>
        <w:rPr>
          <w:rFonts w:ascii="Times New Roman" w:eastAsia="Times New Roman" w:hAnsi="Times New Roman" w:cs="Times New Roman"/>
          <w:b/>
          <w:bCs/>
          <w:color w:val="000000"/>
          <w:kern w:val="0"/>
          <w:sz w:val="28"/>
          <w:szCs w:val="28"/>
          <w:lang w:eastAsia="ru-RU" w:bidi="ru-RU"/>
        </w:rPr>
      </w:pPr>
      <w:r w:rsidRPr="00DC6B22">
        <w:rPr>
          <w:rFonts w:ascii="Times New Roman" w:eastAsia="Times New Roman" w:hAnsi="Times New Roman" w:cs="Times New Roman"/>
          <w:b/>
          <w:bCs/>
          <w:color w:val="000000"/>
          <w:kern w:val="0"/>
          <w:sz w:val="28"/>
          <w:szCs w:val="28"/>
          <w:lang w:eastAsia="ru-RU" w:bidi="ru-RU"/>
        </w:rPr>
        <w:t>Федеральное государственное бюджетное образовательное учреждение</w:t>
      </w:r>
      <w:r w:rsidRPr="00DC6B22">
        <w:rPr>
          <w:rFonts w:ascii="Times New Roman" w:eastAsia="Times New Roman" w:hAnsi="Times New Roman" w:cs="Times New Roman"/>
          <w:b/>
          <w:bCs/>
          <w:color w:val="000000"/>
          <w:kern w:val="0"/>
          <w:sz w:val="28"/>
          <w:szCs w:val="28"/>
          <w:lang w:eastAsia="ru-RU" w:bidi="ru-RU"/>
        </w:rPr>
        <w:br/>
        <w:t>высшего профессионального образования</w:t>
      </w:r>
      <w:r w:rsidRPr="00DC6B22">
        <w:rPr>
          <w:rFonts w:ascii="Times New Roman" w:eastAsia="Times New Roman" w:hAnsi="Times New Roman" w:cs="Times New Roman"/>
          <w:b/>
          <w:bCs/>
          <w:color w:val="000000"/>
          <w:kern w:val="0"/>
          <w:sz w:val="28"/>
          <w:szCs w:val="28"/>
          <w:lang w:eastAsia="ru-RU" w:bidi="ru-RU"/>
        </w:rPr>
        <w:br/>
        <w:t>«Московский государственный университет печати</w:t>
      </w:r>
    </w:p>
    <w:p w:rsidR="00DC6B22" w:rsidRPr="00DC6B22" w:rsidRDefault="00DC6B22" w:rsidP="00DC6B22">
      <w:pPr>
        <w:tabs>
          <w:tab w:val="clear" w:pos="709"/>
          <w:tab w:val="left" w:pos="8690"/>
        </w:tabs>
        <w:suppressAutoHyphens w:val="0"/>
        <w:spacing w:after="930" w:line="317" w:lineRule="exact"/>
        <w:ind w:left="3040" w:firstLine="0"/>
        <w:rPr>
          <w:rFonts w:ascii="Times New Roman" w:eastAsia="Times New Roman" w:hAnsi="Times New Roman" w:cs="Times New Roman"/>
          <w:b/>
          <w:bCs/>
          <w:color w:val="000000"/>
          <w:kern w:val="0"/>
          <w:sz w:val="28"/>
          <w:szCs w:val="28"/>
          <w:lang w:eastAsia="ru-RU" w:bidi="ru-RU"/>
        </w:rPr>
      </w:pPr>
      <w:r w:rsidRPr="00DC6B22">
        <w:rPr>
          <w:rFonts w:ascii="Times New Roman" w:eastAsia="Times New Roman" w:hAnsi="Times New Roman" w:cs="Times New Roman"/>
          <w:b/>
          <w:bCs/>
          <w:color w:val="000000"/>
          <w:kern w:val="0"/>
          <w:sz w:val="28"/>
          <w:szCs w:val="28"/>
          <w:lang w:eastAsia="ru-RU" w:bidi="ru-RU"/>
        </w:rPr>
        <w:t>имени Ивана Федорова»</w:t>
      </w:r>
      <w:r w:rsidRPr="00DC6B22">
        <w:rPr>
          <w:rFonts w:ascii="Times New Roman" w:eastAsia="Times New Roman" w:hAnsi="Times New Roman" w:cs="Times New Roman"/>
          <w:b/>
          <w:bCs/>
          <w:color w:val="000000"/>
          <w:kern w:val="0"/>
          <w:sz w:val="28"/>
          <w:szCs w:val="28"/>
          <w:lang w:eastAsia="ru-RU" w:bidi="ru-RU"/>
        </w:rPr>
        <w:tab/>
        <w:t>.</w:t>
      </w:r>
    </w:p>
    <w:p w:rsidR="00DC6B22" w:rsidRPr="00DC6B22" w:rsidRDefault="00DC6B22" w:rsidP="00DC6B22">
      <w:pPr>
        <w:tabs>
          <w:tab w:val="clear" w:pos="709"/>
        </w:tabs>
        <w:suppressAutoHyphens w:val="0"/>
        <w:spacing w:after="97" w:line="280" w:lineRule="exact"/>
        <w:ind w:firstLine="0"/>
        <w:jc w:val="right"/>
        <w:rPr>
          <w:rFonts w:ascii="Times New Roman" w:eastAsia="Times New Roman" w:hAnsi="Times New Roman" w:cs="Times New Roman"/>
          <w:b/>
          <w:bCs/>
          <w:color w:val="000000"/>
          <w:kern w:val="0"/>
          <w:sz w:val="28"/>
          <w:szCs w:val="28"/>
          <w:lang w:eastAsia="ru-RU" w:bidi="ru-RU"/>
        </w:rPr>
      </w:pPr>
      <w:r w:rsidRPr="00DC6B22">
        <w:rPr>
          <w:rFonts w:ascii="Times New Roman" w:eastAsia="Times New Roman" w:hAnsi="Times New Roman" w:cs="Times New Roman"/>
          <w:b/>
          <w:bCs/>
          <w:color w:val="000000"/>
          <w:kern w:val="0"/>
          <w:sz w:val="28"/>
          <w:szCs w:val="28"/>
          <w:lang w:eastAsia="ru-RU" w:bidi="ru-RU"/>
        </w:rPr>
        <w:pict>
          <v:shapetype id="_x0000_t202" coordsize="21600,21600" o:spt="202" path="m,l,21600r21600,l21600,xe">
            <v:stroke joinstyle="miter"/>
            <v:path gradientshapeok="t" o:connecttype="rect"/>
          </v:shapetype>
          <v:shape id="_x0000_s1028" type="#_x0000_t202" style="position:absolute;left:0;text-align:left;margin-left:385.8pt;margin-top:.95pt;width:108.5pt;height:12.95pt;z-index:-251656192;mso-wrap-distance-left:5pt;mso-wrap-distance-right:5pt;mso-position-horizontal-relative:margin" filled="f" stroked="f">
            <v:textbox style="mso-fit-shape-to-text:t" inset="0,0,0,0">
              <w:txbxContent>
                <w:p w:rsidR="00DC6B22" w:rsidRDefault="00DC6B22" w:rsidP="00DC6B22">
                  <w:pPr>
                    <w:pStyle w:val="2ffffff0"/>
                    <w:shd w:val="clear" w:color="auto" w:fill="auto"/>
                    <w:spacing w:line="280" w:lineRule="exact"/>
                  </w:pPr>
                  <w:r>
                    <w:rPr>
                      <w:b/>
                      <w:bCs/>
                    </w:rPr>
                    <w:t>правах рукописи</w:t>
                  </w:r>
                </w:p>
              </w:txbxContent>
            </v:textbox>
            <w10:wrap type="square" side="left" anchorx="margin"/>
          </v:shape>
        </w:pict>
      </w:r>
      <w:r>
        <w:rPr>
          <w:rFonts w:ascii="Times New Roman" w:eastAsia="Times New Roman" w:hAnsi="Times New Roman" w:cs="Times New Roman"/>
          <w:b/>
          <w:bCs/>
          <w:noProof/>
          <w:color w:val="000000"/>
          <w:kern w:val="0"/>
          <w:sz w:val="28"/>
          <w:szCs w:val="28"/>
          <w:lang w:eastAsia="ru-RU"/>
        </w:rPr>
        <w:drawing>
          <wp:anchor distT="0" distB="0" distL="63500" distR="63500" simplePos="0" relativeHeight="251661312" behindDoc="1" locked="0" layoutInCell="1" allowOverlap="1">
            <wp:simplePos x="0" y="0"/>
            <wp:positionH relativeFrom="margin">
              <wp:posOffset>5125085</wp:posOffset>
            </wp:positionH>
            <wp:positionV relativeFrom="paragraph">
              <wp:posOffset>176530</wp:posOffset>
            </wp:positionV>
            <wp:extent cx="1042670" cy="518160"/>
            <wp:effectExtent l="19050" t="0" r="5080" b="0"/>
            <wp:wrapSquare wrapText="left"/>
            <wp:docPr id="5" name="Рисунок 5" descr="C:\Users\Pavel\AppData\Local\Temp\Rar$DIa0.273\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vel\AppData\Local\Temp\Rar$DIa0.273\media\image1.png"/>
                    <pic:cNvPicPr>
                      <a:picLocks noChangeAspect="1" noChangeArrowheads="1"/>
                    </pic:cNvPicPr>
                  </pic:nvPicPr>
                  <pic:blipFill>
                    <a:blip r:embed="rId8" cstate="print"/>
                    <a:srcRect/>
                    <a:stretch>
                      <a:fillRect/>
                    </a:stretch>
                  </pic:blipFill>
                  <pic:spPr bwMode="auto">
                    <a:xfrm>
                      <a:off x="0" y="0"/>
                      <a:ext cx="1042670" cy="518160"/>
                    </a:xfrm>
                    <a:prstGeom prst="rect">
                      <a:avLst/>
                    </a:prstGeom>
                    <a:noFill/>
                  </pic:spPr>
                </pic:pic>
              </a:graphicData>
            </a:graphic>
          </wp:anchor>
        </w:drawing>
      </w:r>
      <w:r w:rsidRPr="00DC6B22">
        <w:rPr>
          <w:rFonts w:ascii="Times New Roman" w:eastAsia="Times New Roman" w:hAnsi="Times New Roman" w:cs="Times New Roman"/>
          <w:b/>
          <w:bCs/>
          <w:color w:val="000000"/>
          <w:kern w:val="0"/>
          <w:sz w:val="28"/>
          <w:szCs w:val="28"/>
          <w:lang w:eastAsia="ru-RU" w:bidi="ru-RU"/>
        </w:rPr>
        <w:t>На</w:t>
      </w:r>
    </w:p>
    <w:p w:rsidR="00DC6B22" w:rsidRPr="00DC6B22" w:rsidRDefault="00DC6B22" w:rsidP="00DC6B22">
      <w:pPr>
        <w:tabs>
          <w:tab w:val="clear" w:pos="709"/>
        </w:tabs>
        <w:suppressAutoHyphens w:val="0"/>
        <w:spacing w:after="872" w:line="280" w:lineRule="exact"/>
        <w:ind w:left="80" w:firstLine="0"/>
        <w:jc w:val="center"/>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БЕЛОБОКОВА ЮЛИЯ АЛЕКСАНДРОВНА</w:t>
      </w:r>
    </w:p>
    <w:p w:rsidR="00DC6B22" w:rsidRPr="00DC6B22" w:rsidRDefault="00DC6B22" w:rsidP="00DC6B22">
      <w:pPr>
        <w:keepNext/>
        <w:keepLines/>
        <w:tabs>
          <w:tab w:val="clear" w:pos="709"/>
        </w:tabs>
        <w:suppressAutoHyphens w:val="0"/>
        <w:spacing w:after="758" w:line="552" w:lineRule="exact"/>
        <w:ind w:left="80" w:firstLine="0"/>
        <w:jc w:val="center"/>
        <w:outlineLvl w:val="6"/>
        <w:rPr>
          <w:rFonts w:ascii="Times New Roman" w:eastAsia="Times New Roman" w:hAnsi="Times New Roman" w:cs="Times New Roman"/>
          <w:b/>
          <w:bCs/>
          <w:color w:val="000000"/>
          <w:kern w:val="0"/>
          <w:sz w:val="32"/>
          <w:szCs w:val="32"/>
          <w:lang w:eastAsia="ru-RU" w:bidi="ru-RU"/>
        </w:rPr>
      </w:pPr>
      <w:bookmarkStart w:id="0" w:name="bookmark1"/>
      <w:r w:rsidRPr="00DC6B22">
        <w:rPr>
          <w:rFonts w:ascii="Times New Roman" w:eastAsia="Times New Roman" w:hAnsi="Times New Roman" w:cs="Times New Roman"/>
          <w:b/>
          <w:bCs/>
          <w:color w:val="000000"/>
          <w:kern w:val="0"/>
          <w:sz w:val="32"/>
          <w:szCs w:val="32"/>
          <w:lang w:eastAsia="ru-RU" w:bidi="ru-RU"/>
        </w:rPr>
        <w:t>Модели и алгоритмы защитной маркировки для обеспечения</w:t>
      </w:r>
      <w:r w:rsidRPr="00DC6B22">
        <w:rPr>
          <w:rFonts w:ascii="Times New Roman" w:eastAsia="Times New Roman" w:hAnsi="Times New Roman" w:cs="Times New Roman"/>
          <w:b/>
          <w:bCs/>
          <w:color w:val="000000"/>
          <w:kern w:val="0"/>
          <w:sz w:val="32"/>
          <w:szCs w:val="32"/>
          <w:lang w:eastAsia="ru-RU" w:bidi="ru-RU"/>
        </w:rPr>
        <w:br/>
        <w:t>аутентичности и целостности растровых изображений</w:t>
      </w:r>
      <w:bookmarkEnd w:id="0"/>
    </w:p>
    <w:p w:rsidR="00DC6B22" w:rsidRPr="00DC6B22" w:rsidRDefault="00DC6B22" w:rsidP="00DC6B22">
      <w:pPr>
        <w:tabs>
          <w:tab w:val="clear" w:pos="709"/>
        </w:tabs>
        <w:suppressAutoHyphens w:val="0"/>
        <w:spacing w:after="102" w:line="280" w:lineRule="exact"/>
        <w:ind w:right="200" w:firstLine="0"/>
        <w:jc w:val="center"/>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Специальность 05.13.17. — "Теоретические основы информатики</w:t>
      </w:r>
    </w:p>
    <w:p w:rsidR="00DC6B22" w:rsidRPr="00DC6B22" w:rsidRDefault="00DC6B22" w:rsidP="00DC6B22">
      <w:pPr>
        <w:tabs>
          <w:tab w:val="clear" w:pos="709"/>
          <w:tab w:val="left" w:pos="8120"/>
        </w:tabs>
        <w:suppressAutoHyphens w:val="0"/>
        <w:spacing w:after="618" w:line="280" w:lineRule="exact"/>
        <w:ind w:left="3440" w:firstLine="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(технические науки)"</w:t>
      </w:r>
      <w:r w:rsidRPr="00DC6B22">
        <w:rPr>
          <w:rFonts w:ascii="Times New Roman" w:eastAsia="Times New Roman" w:hAnsi="Times New Roman" w:cs="Times New Roman"/>
          <w:color w:val="000000"/>
          <w:kern w:val="0"/>
          <w:sz w:val="28"/>
          <w:szCs w:val="28"/>
          <w:lang w:eastAsia="ru-RU" w:bidi="ru-RU"/>
        </w:rPr>
        <w:tab/>
        <w:t>'</w:t>
      </w:r>
    </w:p>
    <w:p w:rsidR="00DC6B22" w:rsidRPr="00DC6B22" w:rsidRDefault="00DC6B22" w:rsidP="00DC6B22">
      <w:pPr>
        <w:tabs>
          <w:tab w:val="clear" w:pos="709"/>
        </w:tabs>
        <w:suppressAutoHyphens w:val="0"/>
        <w:spacing w:after="0" w:line="523" w:lineRule="exact"/>
        <w:ind w:left="80" w:firstLine="0"/>
        <w:jc w:val="center"/>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Диссертация</w:t>
      </w:r>
    </w:p>
    <w:p w:rsidR="00DC6B22" w:rsidRPr="00DC6B22" w:rsidRDefault="00DC6B22" w:rsidP="00DC6B22">
      <w:pPr>
        <w:tabs>
          <w:tab w:val="clear" w:pos="709"/>
        </w:tabs>
        <w:suppressAutoHyphens w:val="0"/>
        <w:spacing w:after="664" w:line="523" w:lineRule="exact"/>
        <w:ind w:left="80" w:firstLine="0"/>
        <w:jc w:val="center"/>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на соискание ученой степени кандидата</w:t>
      </w:r>
      <w:r w:rsidRPr="00DC6B22">
        <w:rPr>
          <w:rFonts w:ascii="Times New Roman" w:eastAsia="Times New Roman" w:hAnsi="Times New Roman" w:cs="Times New Roman"/>
          <w:color w:val="000000"/>
          <w:kern w:val="0"/>
          <w:sz w:val="28"/>
          <w:szCs w:val="28"/>
          <w:lang w:eastAsia="ru-RU" w:bidi="ru-RU"/>
        </w:rPr>
        <w:br/>
        <w:t>технических наук</w:t>
      </w:r>
    </w:p>
    <w:p w:rsidR="00DC6B22" w:rsidRPr="00DC6B22" w:rsidRDefault="00DC6B22" w:rsidP="00DC6B22">
      <w:pPr>
        <w:tabs>
          <w:tab w:val="clear" w:pos="709"/>
        </w:tabs>
        <w:suppressAutoHyphens w:val="0"/>
        <w:spacing w:after="2411" w:line="518" w:lineRule="exact"/>
        <w:ind w:left="6260" w:right="140" w:firstLine="0"/>
        <w:jc w:val="right"/>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Научный руководитель д.т.н., профессор Д.И.Попов</w:t>
      </w:r>
    </w:p>
    <w:p w:rsidR="00DC6B22" w:rsidRPr="00DC6B22" w:rsidRDefault="00DC6B22" w:rsidP="00DC6B22">
      <w:pPr>
        <w:tabs>
          <w:tab w:val="clear" w:pos="709"/>
        </w:tabs>
        <w:suppressAutoHyphens w:val="0"/>
        <w:spacing w:after="0" w:line="280" w:lineRule="exact"/>
        <w:ind w:left="80" w:firstLine="0"/>
        <w:jc w:val="center"/>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Москва 2014</w:t>
      </w:r>
      <w:r w:rsidRPr="00DC6B22">
        <w:rPr>
          <w:rFonts w:ascii="Times New Roman" w:eastAsia="Times New Roman" w:hAnsi="Times New Roman" w:cs="Times New Roman"/>
          <w:color w:val="000000"/>
          <w:kern w:val="0"/>
          <w:sz w:val="28"/>
          <w:szCs w:val="28"/>
          <w:lang w:eastAsia="ru-RU" w:bidi="ru-RU"/>
        </w:rPr>
        <w:br w:type="page"/>
      </w:r>
    </w:p>
    <w:p w:rsidR="00DC6B22" w:rsidRPr="00DC6B22" w:rsidRDefault="00DC6B22" w:rsidP="00DC6B22">
      <w:pPr>
        <w:tabs>
          <w:tab w:val="clear" w:pos="709"/>
        </w:tabs>
        <w:suppressAutoHyphens w:val="0"/>
        <w:spacing w:line="280" w:lineRule="exact"/>
        <w:ind w:firstLine="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ОГЛАВЛЕНИЕ</w:t>
      </w:r>
    </w:p>
    <w:p w:rsidR="00DC6B22" w:rsidRPr="00DC6B22" w:rsidRDefault="00DC6B22" w:rsidP="00DC6B22">
      <w:pPr>
        <w:tabs>
          <w:tab w:val="clear" w:pos="709"/>
          <w:tab w:val="right" w:leader="dot" w:pos="10128"/>
        </w:tabs>
        <w:suppressAutoHyphens w:val="0"/>
        <w:spacing w:after="83" w:line="280" w:lineRule="exact"/>
        <w:ind w:firstLine="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fldChar w:fldCharType="begin"/>
      </w:r>
      <w:r w:rsidRPr="00DC6B22">
        <w:rPr>
          <w:rFonts w:ascii="Times New Roman" w:eastAsia="Times New Roman" w:hAnsi="Times New Roman" w:cs="Times New Roman"/>
          <w:color w:val="000000"/>
          <w:kern w:val="0"/>
          <w:sz w:val="28"/>
          <w:szCs w:val="28"/>
          <w:lang w:eastAsia="ru-RU" w:bidi="ru-RU"/>
        </w:rPr>
        <w:instrText xml:space="preserve"> TOC \o "1-5" \h \z </w:instrText>
      </w:r>
      <w:r w:rsidRPr="00DC6B22">
        <w:rPr>
          <w:rFonts w:ascii="Times New Roman" w:eastAsia="Times New Roman" w:hAnsi="Times New Roman" w:cs="Times New Roman"/>
          <w:color w:val="000000"/>
          <w:kern w:val="0"/>
          <w:sz w:val="28"/>
          <w:szCs w:val="28"/>
          <w:lang w:eastAsia="ru-RU" w:bidi="ru-RU"/>
        </w:rPr>
        <w:fldChar w:fldCharType="separate"/>
      </w:r>
      <w:hyperlink w:anchor="bookmark2" w:tooltip="Current Document">
        <w:r w:rsidRPr="00DC6B22">
          <w:rPr>
            <w:rFonts w:ascii="Times New Roman" w:eastAsia="Times New Roman" w:hAnsi="Times New Roman" w:cs="Times New Roman"/>
            <w:color w:val="000000"/>
            <w:kern w:val="0"/>
            <w:sz w:val="28"/>
            <w:szCs w:val="28"/>
            <w:lang w:eastAsia="ru-RU" w:bidi="ru-RU"/>
          </w:rPr>
          <w:t>Введение</w:t>
        </w:r>
        <w:r w:rsidRPr="00DC6B22">
          <w:rPr>
            <w:rFonts w:ascii="Times New Roman" w:eastAsia="Times New Roman" w:hAnsi="Times New Roman" w:cs="Times New Roman"/>
            <w:color w:val="000000"/>
            <w:kern w:val="0"/>
            <w:sz w:val="28"/>
            <w:szCs w:val="28"/>
            <w:lang w:eastAsia="ru-RU" w:bidi="ru-RU"/>
          </w:rPr>
          <w:tab/>
          <w:t>4</w:t>
        </w:r>
      </w:hyperlink>
    </w:p>
    <w:p w:rsidR="00DC6B22" w:rsidRPr="00DC6B22" w:rsidRDefault="00DC6B22" w:rsidP="00DC6B22">
      <w:pPr>
        <w:tabs>
          <w:tab w:val="clear" w:pos="709"/>
          <w:tab w:val="right" w:leader="dot" w:pos="10128"/>
        </w:tabs>
        <w:suppressAutoHyphens w:val="0"/>
        <w:spacing w:after="0" w:line="379" w:lineRule="exact"/>
        <w:ind w:firstLine="0"/>
        <w:rPr>
          <w:rFonts w:ascii="Times New Roman" w:eastAsia="Times New Roman" w:hAnsi="Times New Roman" w:cs="Times New Roman"/>
          <w:color w:val="000000"/>
          <w:kern w:val="0"/>
          <w:sz w:val="28"/>
          <w:szCs w:val="28"/>
          <w:lang w:eastAsia="ru-RU" w:bidi="ru-RU"/>
        </w:rPr>
      </w:pPr>
      <w:hyperlink w:anchor="bookmark3" w:tooltip="Current Document">
        <w:r w:rsidRPr="00DC6B22">
          <w:rPr>
            <w:rFonts w:ascii="Times New Roman" w:eastAsia="Times New Roman" w:hAnsi="Times New Roman" w:cs="Times New Roman"/>
            <w:color w:val="000000"/>
            <w:kern w:val="0"/>
            <w:sz w:val="28"/>
            <w:szCs w:val="28"/>
            <w:lang w:eastAsia="ru-RU" w:bidi="ru-RU"/>
          </w:rPr>
          <w:t>Глава 1. Анализ существующих методов защитной маркировки растровых изображений цифровыми водяными знаками</w:t>
        </w:r>
        <w:r w:rsidRPr="00DC6B22">
          <w:rPr>
            <w:rFonts w:ascii="Times New Roman" w:eastAsia="Times New Roman" w:hAnsi="Times New Roman" w:cs="Times New Roman"/>
            <w:color w:val="000000"/>
            <w:kern w:val="0"/>
            <w:sz w:val="28"/>
            <w:szCs w:val="28"/>
            <w:lang w:eastAsia="ru-RU" w:bidi="ru-RU"/>
          </w:rPr>
          <w:tab/>
          <w:t>9</w:t>
        </w:r>
      </w:hyperlink>
    </w:p>
    <w:p w:rsidR="00DC6B22" w:rsidRPr="00DC6B22" w:rsidRDefault="00DC6B22" w:rsidP="00DC6B22">
      <w:pPr>
        <w:numPr>
          <w:ilvl w:val="0"/>
          <w:numId w:val="27"/>
        </w:numPr>
        <w:tabs>
          <w:tab w:val="clear" w:pos="709"/>
          <w:tab w:val="left" w:pos="959"/>
          <w:tab w:val="right" w:leader="dot" w:pos="10128"/>
        </w:tabs>
        <w:suppressAutoHyphens w:val="0"/>
        <w:spacing w:after="0" w:line="470" w:lineRule="exact"/>
        <w:ind w:left="380" w:firstLine="0"/>
        <w:jc w:val="left"/>
        <w:rPr>
          <w:rFonts w:ascii="Times New Roman" w:eastAsia="Times New Roman" w:hAnsi="Times New Roman" w:cs="Times New Roman"/>
          <w:color w:val="000000"/>
          <w:kern w:val="0"/>
          <w:sz w:val="28"/>
          <w:szCs w:val="28"/>
          <w:lang w:eastAsia="ru-RU" w:bidi="ru-RU"/>
        </w:rPr>
      </w:pPr>
      <w:hyperlink w:anchor="bookmark4" w:tooltip="Current Document">
        <w:r w:rsidRPr="00DC6B22">
          <w:rPr>
            <w:rFonts w:ascii="Times New Roman" w:eastAsia="Times New Roman" w:hAnsi="Times New Roman" w:cs="Times New Roman"/>
            <w:color w:val="000000"/>
            <w:kern w:val="0"/>
            <w:sz w:val="28"/>
            <w:szCs w:val="28"/>
            <w:lang w:eastAsia="ru-RU" w:bidi="ru-RU"/>
          </w:rPr>
          <w:t>Основные растровые форматы цифровых изображений</w:t>
        </w:r>
        <w:r w:rsidRPr="00DC6B22">
          <w:rPr>
            <w:rFonts w:ascii="Times New Roman" w:eastAsia="Times New Roman" w:hAnsi="Times New Roman" w:cs="Times New Roman"/>
            <w:color w:val="000000"/>
            <w:kern w:val="0"/>
            <w:sz w:val="28"/>
            <w:szCs w:val="28"/>
            <w:lang w:eastAsia="ru-RU" w:bidi="ru-RU"/>
          </w:rPr>
          <w:tab/>
          <w:t>9</w:t>
        </w:r>
      </w:hyperlink>
    </w:p>
    <w:p w:rsidR="00DC6B22" w:rsidRPr="00DC6B22" w:rsidRDefault="00DC6B22" w:rsidP="00DC6B22">
      <w:pPr>
        <w:numPr>
          <w:ilvl w:val="0"/>
          <w:numId w:val="27"/>
        </w:numPr>
        <w:tabs>
          <w:tab w:val="clear" w:pos="709"/>
          <w:tab w:val="left" w:pos="959"/>
          <w:tab w:val="right" w:leader="dot" w:pos="10128"/>
        </w:tabs>
        <w:suppressAutoHyphens w:val="0"/>
        <w:spacing w:after="0" w:line="470" w:lineRule="exact"/>
        <w:ind w:left="380" w:firstLine="0"/>
        <w:jc w:val="left"/>
        <w:rPr>
          <w:rFonts w:ascii="Times New Roman" w:eastAsia="Times New Roman" w:hAnsi="Times New Roman" w:cs="Times New Roman"/>
          <w:color w:val="000000"/>
          <w:kern w:val="0"/>
          <w:sz w:val="28"/>
          <w:szCs w:val="28"/>
          <w:lang w:eastAsia="ru-RU" w:bidi="ru-RU"/>
        </w:rPr>
      </w:pPr>
      <w:hyperlink w:anchor="bookmark5" w:tooltip="Current Document">
        <w:r w:rsidRPr="00DC6B22">
          <w:rPr>
            <w:rFonts w:ascii="Times New Roman" w:eastAsia="Times New Roman" w:hAnsi="Times New Roman" w:cs="Times New Roman"/>
            <w:color w:val="000000"/>
            <w:kern w:val="0"/>
            <w:sz w:val="28"/>
            <w:szCs w:val="28"/>
            <w:lang w:eastAsia="ru-RU" w:bidi="ru-RU"/>
          </w:rPr>
          <w:t>Обзор видов модификации защищаемых изображений</w:t>
        </w:r>
        <w:r w:rsidRPr="00DC6B22">
          <w:rPr>
            <w:rFonts w:ascii="Times New Roman" w:eastAsia="Times New Roman" w:hAnsi="Times New Roman" w:cs="Times New Roman"/>
            <w:color w:val="000000"/>
            <w:kern w:val="0"/>
            <w:sz w:val="28"/>
            <w:szCs w:val="28"/>
            <w:lang w:eastAsia="ru-RU" w:bidi="ru-RU"/>
          </w:rPr>
          <w:tab/>
          <w:t>14</w:t>
        </w:r>
      </w:hyperlink>
    </w:p>
    <w:p w:rsidR="00DC6B22" w:rsidRPr="00DC6B22" w:rsidRDefault="00DC6B22" w:rsidP="00DC6B22">
      <w:pPr>
        <w:numPr>
          <w:ilvl w:val="0"/>
          <w:numId w:val="27"/>
        </w:numPr>
        <w:tabs>
          <w:tab w:val="clear" w:pos="709"/>
          <w:tab w:val="left" w:pos="959"/>
          <w:tab w:val="right" w:leader="dot" w:pos="10128"/>
        </w:tabs>
        <w:suppressAutoHyphens w:val="0"/>
        <w:spacing w:after="0" w:line="470" w:lineRule="exact"/>
        <w:ind w:left="380" w:firstLine="0"/>
        <w:jc w:val="left"/>
        <w:rPr>
          <w:rFonts w:ascii="Times New Roman" w:eastAsia="Times New Roman" w:hAnsi="Times New Roman" w:cs="Times New Roman"/>
          <w:color w:val="000000"/>
          <w:kern w:val="0"/>
          <w:sz w:val="28"/>
          <w:szCs w:val="28"/>
          <w:lang w:eastAsia="ru-RU" w:bidi="ru-RU"/>
        </w:rPr>
      </w:pPr>
      <w:hyperlink w:anchor="bookmark6" w:tooltip="Current Document">
        <w:r w:rsidRPr="00DC6B22">
          <w:rPr>
            <w:rFonts w:ascii="Times New Roman" w:eastAsia="Times New Roman" w:hAnsi="Times New Roman" w:cs="Times New Roman"/>
            <w:color w:val="000000"/>
            <w:kern w:val="0"/>
            <w:sz w:val="28"/>
            <w:szCs w:val="28"/>
            <w:lang w:eastAsia="ru-RU" w:bidi="ru-RU"/>
          </w:rPr>
          <w:t>Цифровые водяные знаки</w:t>
        </w:r>
        <w:r w:rsidRPr="00DC6B22">
          <w:rPr>
            <w:rFonts w:ascii="Times New Roman" w:eastAsia="Times New Roman" w:hAnsi="Times New Roman" w:cs="Times New Roman"/>
            <w:color w:val="000000"/>
            <w:kern w:val="0"/>
            <w:sz w:val="28"/>
            <w:szCs w:val="28"/>
            <w:lang w:eastAsia="ru-RU" w:bidi="ru-RU"/>
          </w:rPr>
          <w:tab/>
          <w:t>16</w:t>
        </w:r>
      </w:hyperlink>
    </w:p>
    <w:p w:rsidR="00DC6B22" w:rsidRPr="00DC6B22" w:rsidRDefault="00DC6B22" w:rsidP="00DC6B22">
      <w:pPr>
        <w:numPr>
          <w:ilvl w:val="0"/>
          <w:numId w:val="27"/>
        </w:numPr>
        <w:tabs>
          <w:tab w:val="clear" w:pos="709"/>
          <w:tab w:val="left" w:pos="959"/>
          <w:tab w:val="right" w:leader="dot" w:pos="10128"/>
        </w:tabs>
        <w:suppressAutoHyphens w:val="0"/>
        <w:spacing w:after="0" w:line="470" w:lineRule="exact"/>
        <w:ind w:left="380" w:firstLine="0"/>
        <w:jc w:val="left"/>
        <w:rPr>
          <w:rFonts w:ascii="Times New Roman" w:eastAsia="Times New Roman" w:hAnsi="Times New Roman" w:cs="Times New Roman"/>
          <w:color w:val="000000"/>
          <w:kern w:val="0"/>
          <w:sz w:val="28"/>
          <w:szCs w:val="28"/>
          <w:lang w:eastAsia="ru-RU" w:bidi="ru-RU"/>
        </w:rPr>
      </w:pPr>
      <w:hyperlink w:anchor="bookmark10" w:tooltip="Current Document">
        <w:r w:rsidRPr="00DC6B22">
          <w:rPr>
            <w:rFonts w:ascii="Times New Roman" w:eastAsia="Times New Roman" w:hAnsi="Times New Roman" w:cs="Times New Roman"/>
            <w:color w:val="000000"/>
            <w:kern w:val="0"/>
            <w:sz w:val="28"/>
            <w:szCs w:val="28"/>
            <w:lang w:eastAsia="ru-RU" w:bidi="ru-RU"/>
          </w:rPr>
          <w:t>Организационные способы защиты изображений</w:t>
        </w:r>
        <w:r w:rsidRPr="00DC6B22">
          <w:rPr>
            <w:rFonts w:ascii="Times New Roman" w:eastAsia="Times New Roman" w:hAnsi="Times New Roman" w:cs="Times New Roman"/>
            <w:color w:val="000000"/>
            <w:kern w:val="0"/>
            <w:sz w:val="28"/>
            <w:szCs w:val="28"/>
            <w:lang w:eastAsia="ru-RU" w:bidi="ru-RU"/>
          </w:rPr>
          <w:tab/>
          <w:t>20</w:t>
        </w:r>
      </w:hyperlink>
    </w:p>
    <w:p w:rsidR="00DC6B22" w:rsidRPr="00DC6B22" w:rsidRDefault="00DC6B22" w:rsidP="00DC6B22">
      <w:pPr>
        <w:numPr>
          <w:ilvl w:val="0"/>
          <w:numId w:val="27"/>
        </w:numPr>
        <w:tabs>
          <w:tab w:val="clear" w:pos="709"/>
          <w:tab w:val="left" w:pos="959"/>
          <w:tab w:val="center" w:pos="8924"/>
        </w:tabs>
        <w:suppressAutoHyphens w:val="0"/>
        <w:spacing w:after="0" w:line="374" w:lineRule="exact"/>
        <w:ind w:left="380" w:firstLine="0"/>
        <w:jc w:val="left"/>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Анализ алгоритмов маркировки изображений цифровыми</w:t>
      </w:r>
      <w:r w:rsidRPr="00DC6B22">
        <w:rPr>
          <w:rFonts w:ascii="Times New Roman" w:eastAsia="Times New Roman" w:hAnsi="Times New Roman" w:cs="Times New Roman"/>
          <w:color w:val="000000"/>
          <w:kern w:val="0"/>
          <w:sz w:val="28"/>
          <w:szCs w:val="28"/>
          <w:lang w:eastAsia="ru-RU" w:bidi="ru-RU"/>
        </w:rPr>
        <w:tab/>
        <w:t>водяными</w:t>
      </w:r>
    </w:p>
    <w:p w:rsidR="00DC6B22" w:rsidRPr="00DC6B22" w:rsidRDefault="00DC6B22" w:rsidP="00DC6B22">
      <w:pPr>
        <w:tabs>
          <w:tab w:val="clear" w:pos="709"/>
          <w:tab w:val="right" w:leader="dot" w:pos="9748"/>
        </w:tabs>
        <w:suppressAutoHyphens w:val="0"/>
        <w:spacing w:after="0" w:line="374" w:lineRule="exact"/>
        <w:ind w:firstLine="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знаками</w:t>
      </w:r>
      <w:r w:rsidRPr="00DC6B22">
        <w:rPr>
          <w:rFonts w:ascii="Times New Roman" w:eastAsia="Times New Roman" w:hAnsi="Times New Roman" w:cs="Times New Roman"/>
          <w:color w:val="000000"/>
          <w:kern w:val="0"/>
          <w:sz w:val="28"/>
          <w:szCs w:val="28"/>
          <w:lang w:eastAsia="ru-RU" w:bidi="ru-RU"/>
        </w:rPr>
        <w:tab/>
        <w:t>22</w:t>
      </w:r>
    </w:p>
    <w:p w:rsidR="00DC6B22" w:rsidRPr="00DC6B22" w:rsidRDefault="00DC6B22" w:rsidP="00DC6B22">
      <w:pPr>
        <w:numPr>
          <w:ilvl w:val="0"/>
          <w:numId w:val="27"/>
        </w:numPr>
        <w:tabs>
          <w:tab w:val="clear" w:pos="709"/>
          <w:tab w:val="left" w:pos="954"/>
          <w:tab w:val="right" w:leader="dot" w:pos="10128"/>
        </w:tabs>
        <w:suppressAutoHyphens w:val="0"/>
        <w:spacing w:after="0" w:line="466" w:lineRule="exact"/>
        <w:ind w:left="380" w:firstLine="0"/>
        <w:jc w:val="left"/>
        <w:rPr>
          <w:rFonts w:ascii="Times New Roman" w:eastAsia="Times New Roman" w:hAnsi="Times New Roman" w:cs="Times New Roman"/>
          <w:color w:val="000000"/>
          <w:kern w:val="0"/>
          <w:sz w:val="28"/>
          <w:szCs w:val="28"/>
          <w:lang w:eastAsia="ru-RU" w:bidi="ru-RU"/>
        </w:rPr>
      </w:pPr>
      <w:hyperlink w:anchor="bookmark15" w:tooltip="Current Document">
        <w:r w:rsidRPr="00DC6B22">
          <w:rPr>
            <w:rFonts w:ascii="Times New Roman" w:eastAsia="Times New Roman" w:hAnsi="Times New Roman" w:cs="Times New Roman"/>
            <w:color w:val="000000"/>
            <w:kern w:val="0"/>
            <w:sz w:val="28"/>
            <w:szCs w:val="28"/>
            <w:lang w:eastAsia="ru-RU" w:bidi="ru-RU"/>
          </w:rPr>
          <w:t>Выводы по главе</w:t>
        </w:r>
        <w:r w:rsidRPr="00DC6B22">
          <w:rPr>
            <w:rFonts w:ascii="Times New Roman" w:eastAsia="Times New Roman" w:hAnsi="Times New Roman" w:cs="Times New Roman"/>
            <w:color w:val="000000"/>
            <w:kern w:val="0"/>
            <w:sz w:val="28"/>
            <w:szCs w:val="28"/>
            <w:lang w:eastAsia="ru-RU" w:bidi="ru-RU"/>
          </w:rPr>
          <w:tab/>
          <w:t>33</w:t>
        </w:r>
      </w:hyperlink>
    </w:p>
    <w:p w:rsidR="00DC6B22" w:rsidRPr="00DC6B22" w:rsidRDefault="00DC6B22" w:rsidP="00DC6B22">
      <w:pPr>
        <w:tabs>
          <w:tab w:val="clear" w:pos="709"/>
          <w:tab w:val="right" w:leader="dot" w:pos="10128"/>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hyperlink w:anchor="bookmark16" w:tooltip="Current Document">
        <w:r w:rsidRPr="00DC6B22">
          <w:rPr>
            <w:rFonts w:ascii="Times New Roman" w:eastAsia="Times New Roman" w:hAnsi="Times New Roman" w:cs="Times New Roman"/>
            <w:color w:val="000000"/>
            <w:kern w:val="0"/>
            <w:sz w:val="28"/>
            <w:szCs w:val="28"/>
            <w:lang w:eastAsia="ru-RU" w:bidi="ru-RU"/>
          </w:rPr>
          <w:t>Глава 2. Выбор метода маркировки цифровых изображений</w:t>
        </w:r>
        <w:r w:rsidRPr="00DC6B22">
          <w:rPr>
            <w:rFonts w:ascii="Times New Roman" w:eastAsia="Times New Roman" w:hAnsi="Times New Roman" w:cs="Times New Roman"/>
            <w:color w:val="000000"/>
            <w:kern w:val="0"/>
            <w:sz w:val="28"/>
            <w:szCs w:val="28"/>
            <w:lang w:eastAsia="ru-RU" w:bidi="ru-RU"/>
          </w:rPr>
          <w:tab/>
          <w:t>35</w:t>
        </w:r>
      </w:hyperlink>
    </w:p>
    <w:p w:rsidR="00DC6B22" w:rsidRPr="00DC6B22" w:rsidRDefault="00DC6B22" w:rsidP="00DC6B22">
      <w:pPr>
        <w:numPr>
          <w:ilvl w:val="0"/>
          <w:numId w:val="28"/>
        </w:numPr>
        <w:tabs>
          <w:tab w:val="clear" w:pos="709"/>
          <w:tab w:val="left" w:pos="983"/>
          <w:tab w:val="right" w:leader="dot" w:pos="10128"/>
        </w:tabs>
        <w:suppressAutoHyphens w:val="0"/>
        <w:spacing w:after="0" w:line="466" w:lineRule="exact"/>
        <w:ind w:left="380" w:firstLine="0"/>
        <w:jc w:val="left"/>
        <w:rPr>
          <w:rFonts w:ascii="Times New Roman" w:eastAsia="Times New Roman" w:hAnsi="Times New Roman" w:cs="Times New Roman"/>
          <w:color w:val="000000"/>
          <w:kern w:val="0"/>
          <w:sz w:val="28"/>
          <w:szCs w:val="28"/>
          <w:lang w:eastAsia="ru-RU" w:bidi="ru-RU"/>
        </w:rPr>
      </w:pPr>
      <w:hyperlink w:anchor="bookmark17" w:tooltip="Current Document">
        <w:r w:rsidRPr="00DC6B22">
          <w:rPr>
            <w:rFonts w:ascii="Times New Roman" w:eastAsia="Times New Roman" w:hAnsi="Times New Roman" w:cs="Times New Roman"/>
            <w:color w:val="000000"/>
            <w:kern w:val="0"/>
            <w:sz w:val="28"/>
            <w:szCs w:val="28"/>
            <w:lang w:eastAsia="ru-RU" w:bidi="ru-RU"/>
          </w:rPr>
          <w:t>Двумерное дискретное косинусное преобразование</w:t>
        </w:r>
        <w:r w:rsidRPr="00DC6B22">
          <w:rPr>
            <w:rFonts w:ascii="Times New Roman" w:eastAsia="Times New Roman" w:hAnsi="Times New Roman" w:cs="Times New Roman"/>
            <w:color w:val="000000"/>
            <w:kern w:val="0"/>
            <w:sz w:val="28"/>
            <w:szCs w:val="28"/>
            <w:lang w:eastAsia="ru-RU" w:bidi="ru-RU"/>
          </w:rPr>
          <w:tab/>
          <w:t>35</w:t>
        </w:r>
      </w:hyperlink>
    </w:p>
    <w:p w:rsidR="00DC6B22" w:rsidRPr="00DC6B22" w:rsidRDefault="00DC6B22" w:rsidP="00DC6B22">
      <w:pPr>
        <w:numPr>
          <w:ilvl w:val="0"/>
          <w:numId w:val="28"/>
        </w:numPr>
        <w:tabs>
          <w:tab w:val="clear" w:pos="709"/>
          <w:tab w:val="left" w:pos="1138"/>
        </w:tabs>
        <w:suppressAutoHyphens w:val="0"/>
        <w:spacing w:after="0" w:line="365" w:lineRule="exact"/>
        <w:ind w:left="380" w:firstLine="0"/>
        <w:jc w:val="left"/>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Сравнение методов скрытия данных в коэффициентах дискретного</w:t>
      </w:r>
    </w:p>
    <w:p w:rsidR="00DC6B22" w:rsidRPr="00DC6B22" w:rsidRDefault="00DC6B22" w:rsidP="00DC6B22">
      <w:pPr>
        <w:tabs>
          <w:tab w:val="clear" w:pos="709"/>
          <w:tab w:val="right" w:leader="dot" w:pos="10128"/>
        </w:tabs>
        <w:suppressAutoHyphens w:val="0"/>
        <w:spacing w:after="0" w:line="365" w:lineRule="exact"/>
        <w:ind w:left="380" w:firstLine="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косинусного преобразования</w:t>
      </w:r>
      <w:r w:rsidRPr="00DC6B22">
        <w:rPr>
          <w:rFonts w:ascii="Times New Roman" w:eastAsia="Times New Roman" w:hAnsi="Times New Roman" w:cs="Times New Roman"/>
          <w:color w:val="000000"/>
          <w:kern w:val="0"/>
          <w:sz w:val="28"/>
          <w:szCs w:val="28"/>
          <w:lang w:eastAsia="ru-RU" w:bidi="ru-RU"/>
        </w:rPr>
        <w:tab/>
        <w:t>37</w:t>
      </w:r>
    </w:p>
    <w:p w:rsidR="00DC6B22" w:rsidRPr="00DC6B22" w:rsidRDefault="00DC6B22" w:rsidP="00DC6B22">
      <w:pPr>
        <w:numPr>
          <w:ilvl w:val="0"/>
          <w:numId w:val="28"/>
        </w:numPr>
        <w:tabs>
          <w:tab w:val="clear" w:pos="709"/>
          <w:tab w:val="left" w:pos="983"/>
          <w:tab w:val="right" w:leader="dot" w:pos="10128"/>
        </w:tabs>
        <w:suppressAutoHyphens w:val="0"/>
        <w:spacing w:after="0" w:line="470" w:lineRule="exact"/>
        <w:ind w:left="380" w:firstLine="0"/>
        <w:jc w:val="left"/>
        <w:rPr>
          <w:rFonts w:ascii="Times New Roman" w:eastAsia="Times New Roman" w:hAnsi="Times New Roman" w:cs="Times New Roman"/>
          <w:color w:val="000000"/>
          <w:kern w:val="0"/>
          <w:sz w:val="28"/>
          <w:szCs w:val="28"/>
          <w:lang w:eastAsia="ru-RU" w:bidi="ru-RU"/>
        </w:rPr>
      </w:pPr>
      <w:hyperlink w:anchor="bookmark19" w:tooltip="Current Document">
        <w:r w:rsidRPr="00DC6B22">
          <w:rPr>
            <w:rFonts w:ascii="Times New Roman" w:eastAsia="Times New Roman" w:hAnsi="Times New Roman" w:cs="Times New Roman"/>
            <w:color w:val="000000"/>
            <w:kern w:val="0"/>
            <w:sz w:val="28"/>
            <w:szCs w:val="28"/>
            <w:lang w:eastAsia="ru-RU" w:bidi="ru-RU"/>
          </w:rPr>
          <w:t>Метод Коха и Жао</w:t>
        </w:r>
        <w:r w:rsidRPr="00DC6B22">
          <w:rPr>
            <w:rFonts w:ascii="Times New Roman" w:eastAsia="Times New Roman" w:hAnsi="Times New Roman" w:cs="Times New Roman"/>
            <w:color w:val="000000"/>
            <w:kern w:val="0"/>
            <w:sz w:val="28"/>
            <w:szCs w:val="28"/>
            <w:lang w:eastAsia="ru-RU" w:bidi="ru-RU"/>
          </w:rPr>
          <w:tab/>
          <w:t>41</w:t>
        </w:r>
      </w:hyperlink>
    </w:p>
    <w:p w:rsidR="00DC6B22" w:rsidRPr="00DC6B22" w:rsidRDefault="00DC6B22" w:rsidP="00DC6B22">
      <w:pPr>
        <w:numPr>
          <w:ilvl w:val="0"/>
          <w:numId w:val="28"/>
        </w:numPr>
        <w:tabs>
          <w:tab w:val="clear" w:pos="709"/>
          <w:tab w:val="left" w:pos="983"/>
          <w:tab w:val="right" w:leader="dot" w:pos="10128"/>
        </w:tabs>
        <w:suppressAutoHyphens w:val="0"/>
        <w:spacing w:after="0" w:line="470" w:lineRule="exact"/>
        <w:ind w:left="380" w:firstLine="0"/>
        <w:jc w:val="left"/>
        <w:rPr>
          <w:rFonts w:ascii="Times New Roman" w:eastAsia="Times New Roman" w:hAnsi="Times New Roman" w:cs="Times New Roman"/>
          <w:color w:val="000000"/>
          <w:kern w:val="0"/>
          <w:sz w:val="28"/>
          <w:szCs w:val="28"/>
          <w:lang w:eastAsia="ru-RU" w:bidi="ru-RU"/>
        </w:rPr>
      </w:pPr>
      <w:hyperlink w:anchor="bookmark21" w:tooltip="Current Document">
        <w:r w:rsidRPr="00DC6B22">
          <w:rPr>
            <w:rFonts w:ascii="Times New Roman" w:eastAsia="Times New Roman" w:hAnsi="Times New Roman" w:cs="Times New Roman"/>
            <w:color w:val="000000"/>
            <w:kern w:val="0"/>
            <w:sz w:val="28"/>
            <w:szCs w:val="28"/>
            <w:lang w:eastAsia="ru-RU" w:bidi="ru-RU"/>
          </w:rPr>
          <w:t>Выводы по главе</w:t>
        </w:r>
        <w:r w:rsidRPr="00DC6B22">
          <w:rPr>
            <w:rFonts w:ascii="Times New Roman" w:eastAsia="Times New Roman" w:hAnsi="Times New Roman" w:cs="Times New Roman"/>
            <w:color w:val="000000"/>
            <w:kern w:val="0"/>
            <w:sz w:val="28"/>
            <w:szCs w:val="28"/>
            <w:lang w:eastAsia="ru-RU" w:bidi="ru-RU"/>
          </w:rPr>
          <w:tab/>
          <w:t>46</w:t>
        </w:r>
      </w:hyperlink>
    </w:p>
    <w:p w:rsidR="00DC6B22" w:rsidRPr="00DC6B22" w:rsidRDefault="00DC6B22" w:rsidP="00DC6B22">
      <w:pPr>
        <w:tabs>
          <w:tab w:val="clear" w:pos="709"/>
          <w:tab w:val="right" w:leader="dot" w:pos="10128"/>
        </w:tabs>
        <w:suppressAutoHyphens w:val="0"/>
        <w:spacing w:after="0" w:line="470" w:lineRule="exact"/>
        <w:ind w:firstLine="0"/>
        <w:rPr>
          <w:rFonts w:ascii="Times New Roman" w:eastAsia="Times New Roman" w:hAnsi="Times New Roman" w:cs="Times New Roman"/>
          <w:color w:val="000000"/>
          <w:kern w:val="0"/>
          <w:sz w:val="28"/>
          <w:szCs w:val="28"/>
          <w:lang w:eastAsia="ru-RU" w:bidi="ru-RU"/>
        </w:rPr>
      </w:pPr>
      <w:hyperlink w:anchor="bookmark22" w:tooltip="Current Document">
        <w:r w:rsidRPr="00DC6B22">
          <w:rPr>
            <w:rFonts w:ascii="Times New Roman" w:eastAsia="Times New Roman" w:hAnsi="Times New Roman" w:cs="Times New Roman"/>
            <w:color w:val="000000"/>
            <w:kern w:val="0"/>
            <w:sz w:val="28"/>
            <w:szCs w:val="28"/>
            <w:lang w:eastAsia="ru-RU" w:bidi="ru-RU"/>
          </w:rPr>
          <w:t>Глава 3. Разработка моделей защиты растровых изображений</w:t>
        </w:r>
        <w:r w:rsidRPr="00DC6B22">
          <w:rPr>
            <w:rFonts w:ascii="Times New Roman" w:eastAsia="Times New Roman" w:hAnsi="Times New Roman" w:cs="Times New Roman"/>
            <w:color w:val="000000"/>
            <w:kern w:val="0"/>
            <w:sz w:val="28"/>
            <w:szCs w:val="28"/>
            <w:lang w:eastAsia="ru-RU" w:bidi="ru-RU"/>
          </w:rPr>
          <w:tab/>
          <w:t>47</w:t>
        </w:r>
      </w:hyperlink>
    </w:p>
    <w:p w:rsidR="00DC6B22" w:rsidRPr="00DC6B22" w:rsidRDefault="00DC6B22" w:rsidP="00DC6B22">
      <w:pPr>
        <w:numPr>
          <w:ilvl w:val="0"/>
          <w:numId w:val="29"/>
        </w:numPr>
        <w:tabs>
          <w:tab w:val="clear" w:pos="709"/>
          <w:tab w:val="left" w:pos="978"/>
          <w:tab w:val="right" w:leader="dot" w:pos="10128"/>
        </w:tabs>
        <w:suppressAutoHyphens w:val="0"/>
        <w:spacing w:after="0" w:line="470" w:lineRule="exact"/>
        <w:ind w:left="380" w:firstLine="0"/>
        <w:jc w:val="left"/>
        <w:rPr>
          <w:rFonts w:ascii="Times New Roman" w:eastAsia="Times New Roman" w:hAnsi="Times New Roman" w:cs="Times New Roman"/>
          <w:color w:val="000000"/>
          <w:kern w:val="0"/>
          <w:sz w:val="28"/>
          <w:szCs w:val="28"/>
          <w:lang w:eastAsia="ru-RU" w:bidi="ru-RU"/>
        </w:rPr>
      </w:pPr>
      <w:hyperlink w:anchor="bookmark23" w:tooltip="Current Document">
        <w:r w:rsidRPr="00DC6B22">
          <w:rPr>
            <w:rFonts w:ascii="Times New Roman" w:eastAsia="Times New Roman" w:hAnsi="Times New Roman" w:cs="Times New Roman"/>
            <w:color w:val="000000"/>
            <w:kern w:val="0"/>
            <w:sz w:val="28"/>
            <w:szCs w:val="28"/>
            <w:lang w:eastAsia="ru-RU" w:bidi="ru-RU"/>
          </w:rPr>
          <w:t>Модели защитной маркировки растровых изображений</w:t>
        </w:r>
        <w:r w:rsidRPr="00DC6B22">
          <w:rPr>
            <w:rFonts w:ascii="Times New Roman" w:eastAsia="Times New Roman" w:hAnsi="Times New Roman" w:cs="Times New Roman"/>
            <w:color w:val="000000"/>
            <w:kern w:val="0"/>
            <w:sz w:val="28"/>
            <w:szCs w:val="28"/>
            <w:lang w:eastAsia="ru-RU" w:bidi="ru-RU"/>
          </w:rPr>
          <w:tab/>
          <w:t>47</w:t>
        </w:r>
      </w:hyperlink>
    </w:p>
    <w:p w:rsidR="00DC6B22" w:rsidRPr="00DC6B22" w:rsidRDefault="00DC6B22" w:rsidP="00DC6B22">
      <w:pPr>
        <w:numPr>
          <w:ilvl w:val="0"/>
          <w:numId w:val="29"/>
        </w:numPr>
        <w:tabs>
          <w:tab w:val="clear" w:pos="709"/>
          <w:tab w:val="left" w:pos="983"/>
        </w:tabs>
        <w:suppressAutoHyphens w:val="0"/>
        <w:spacing w:after="0" w:line="470" w:lineRule="exact"/>
        <w:ind w:left="380" w:firstLine="0"/>
        <w:jc w:val="left"/>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Алгоритм множественной защитной маркировки растровых изображений49</w:t>
      </w:r>
    </w:p>
    <w:p w:rsidR="00DC6B22" w:rsidRPr="00DC6B22" w:rsidRDefault="00DC6B22" w:rsidP="00DC6B22">
      <w:pPr>
        <w:numPr>
          <w:ilvl w:val="0"/>
          <w:numId w:val="29"/>
        </w:numPr>
        <w:tabs>
          <w:tab w:val="clear" w:pos="709"/>
          <w:tab w:val="left" w:pos="1138"/>
          <w:tab w:val="center" w:pos="8924"/>
        </w:tabs>
        <w:suppressAutoHyphens w:val="0"/>
        <w:spacing w:after="0" w:line="365" w:lineRule="exact"/>
        <w:ind w:left="380" w:firstLine="0"/>
        <w:jc w:val="left"/>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Алгоритм проверки целостности промаркированных</w:t>
      </w:r>
      <w:r w:rsidRPr="00DC6B22">
        <w:rPr>
          <w:rFonts w:ascii="Times New Roman" w:eastAsia="Times New Roman" w:hAnsi="Times New Roman" w:cs="Times New Roman"/>
          <w:color w:val="000000"/>
          <w:kern w:val="0"/>
          <w:sz w:val="28"/>
          <w:szCs w:val="28"/>
          <w:lang w:eastAsia="ru-RU" w:bidi="ru-RU"/>
        </w:rPr>
        <w:tab/>
        <w:t>растровых</w:t>
      </w:r>
    </w:p>
    <w:p w:rsidR="00DC6B22" w:rsidRPr="00DC6B22" w:rsidRDefault="00DC6B22" w:rsidP="00DC6B22">
      <w:pPr>
        <w:tabs>
          <w:tab w:val="clear" w:pos="709"/>
          <w:tab w:val="right" w:leader="dot" w:pos="9748"/>
        </w:tabs>
        <w:suppressAutoHyphens w:val="0"/>
        <w:spacing w:after="0" w:line="365" w:lineRule="exact"/>
        <w:ind w:firstLine="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изображений</w:t>
      </w:r>
      <w:r w:rsidRPr="00DC6B22">
        <w:rPr>
          <w:rFonts w:ascii="Times New Roman" w:eastAsia="Times New Roman" w:hAnsi="Times New Roman" w:cs="Times New Roman"/>
          <w:color w:val="000000"/>
          <w:kern w:val="0"/>
          <w:sz w:val="28"/>
          <w:szCs w:val="28"/>
          <w:lang w:eastAsia="ru-RU" w:bidi="ru-RU"/>
        </w:rPr>
        <w:tab/>
        <w:t>54</w:t>
      </w:r>
    </w:p>
    <w:p w:rsidR="00DC6B22" w:rsidRPr="00DC6B22" w:rsidRDefault="00DC6B22" w:rsidP="00DC6B22">
      <w:pPr>
        <w:numPr>
          <w:ilvl w:val="0"/>
          <w:numId w:val="29"/>
        </w:numPr>
        <w:tabs>
          <w:tab w:val="clear" w:pos="709"/>
          <w:tab w:val="left" w:pos="1138"/>
          <w:tab w:val="center" w:pos="9601"/>
        </w:tabs>
        <w:suppressAutoHyphens w:val="0"/>
        <w:spacing w:after="0" w:line="365" w:lineRule="exact"/>
        <w:ind w:left="380" w:firstLine="0"/>
        <w:jc w:val="left"/>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Модель определения оптимальных значений коэффициента</w:t>
      </w:r>
      <w:r w:rsidRPr="00DC6B22">
        <w:rPr>
          <w:rFonts w:ascii="Times New Roman" w:eastAsia="Times New Roman" w:hAnsi="Times New Roman" w:cs="Times New Roman"/>
          <w:color w:val="000000"/>
          <w:kern w:val="0"/>
          <w:sz w:val="28"/>
          <w:szCs w:val="28"/>
          <w:lang w:eastAsia="ru-RU" w:bidi="ru-RU"/>
        </w:rPr>
        <w:tab/>
        <w:t>силы</w:t>
      </w:r>
    </w:p>
    <w:p w:rsidR="00DC6B22" w:rsidRPr="00DC6B22" w:rsidRDefault="00DC6B22" w:rsidP="00DC6B22">
      <w:pPr>
        <w:tabs>
          <w:tab w:val="clear" w:pos="709"/>
          <w:tab w:val="right" w:leader="dot" w:pos="9748"/>
        </w:tabs>
        <w:suppressAutoHyphens w:val="0"/>
        <w:spacing w:after="0" w:line="365" w:lineRule="exact"/>
        <w:ind w:firstLine="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встраивания</w:t>
      </w:r>
      <w:r w:rsidRPr="00DC6B22">
        <w:rPr>
          <w:rFonts w:ascii="Times New Roman" w:eastAsia="Times New Roman" w:hAnsi="Times New Roman" w:cs="Times New Roman"/>
          <w:color w:val="000000"/>
          <w:kern w:val="0"/>
          <w:sz w:val="28"/>
          <w:szCs w:val="28"/>
          <w:lang w:eastAsia="ru-RU" w:bidi="ru-RU"/>
        </w:rPr>
        <w:tab/>
        <w:t>57</w:t>
      </w:r>
    </w:p>
    <w:p w:rsidR="00DC6B22" w:rsidRPr="00DC6B22" w:rsidRDefault="00DC6B22" w:rsidP="00DC6B22">
      <w:pPr>
        <w:numPr>
          <w:ilvl w:val="0"/>
          <w:numId w:val="29"/>
        </w:numPr>
        <w:tabs>
          <w:tab w:val="clear" w:pos="709"/>
          <w:tab w:val="left" w:pos="983"/>
          <w:tab w:val="right" w:leader="dot" w:pos="10128"/>
        </w:tabs>
        <w:suppressAutoHyphens w:val="0"/>
        <w:spacing w:after="0" w:line="466" w:lineRule="exact"/>
        <w:ind w:left="380" w:firstLine="0"/>
        <w:jc w:val="left"/>
        <w:rPr>
          <w:rFonts w:ascii="Times New Roman" w:eastAsia="Times New Roman" w:hAnsi="Times New Roman" w:cs="Times New Roman"/>
          <w:color w:val="000000"/>
          <w:kern w:val="0"/>
          <w:sz w:val="28"/>
          <w:szCs w:val="28"/>
          <w:lang w:eastAsia="ru-RU" w:bidi="ru-RU"/>
        </w:rPr>
      </w:pPr>
      <w:hyperlink w:anchor="bookmark28" w:tooltip="Current Document">
        <w:r w:rsidRPr="00DC6B22">
          <w:rPr>
            <w:rFonts w:ascii="Times New Roman" w:eastAsia="Times New Roman" w:hAnsi="Times New Roman" w:cs="Times New Roman"/>
            <w:color w:val="000000"/>
            <w:kern w:val="0"/>
            <w:sz w:val="28"/>
            <w:szCs w:val="28"/>
            <w:lang w:eastAsia="ru-RU" w:bidi="ru-RU"/>
          </w:rPr>
          <w:t>Выводы по главе</w:t>
        </w:r>
        <w:r w:rsidRPr="00DC6B22">
          <w:rPr>
            <w:rFonts w:ascii="Times New Roman" w:eastAsia="Times New Roman" w:hAnsi="Times New Roman" w:cs="Times New Roman"/>
            <w:color w:val="000000"/>
            <w:kern w:val="0"/>
            <w:sz w:val="28"/>
            <w:szCs w:val="28"/>
            <w:lang w:eastAsia="ru-RU" w:bidi="ru-RU"/>
          </w:rPr>
          <w:tab/>
          <w:t>62</w:t>
        </w:r>
      </w:hyperlink>
    </w:p>
    <w:p w:rsidR="00DC6B22" w:rsidRPr="00DC6B22" w:rsidRDefault="00DC6B22" w:rsidP="00DC6B22">
      <w:pPr>
        <w:tabs>
          <w:tab w:val="clear" w:pos="709"/>
          <w:tab w:val="right" w:leader="dot" w:pos="10128"/>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hyperlink w:anchor="bookmark29" w:tooltip="Current Document">
        <w:r w:rsidRPr="00DC6B22">
          <w:rPr>
            <w:rFonts w:ascii="Times New Roman" w:eastAsia="Times New Roman" w:hAnsi="Times New Roman" w:cs="Times New Roman"/>
            <w:color w:val="000000"/>
            <w:kern w:val="0"/>
            <w:sz w:val="28"/>
            <w:szCs w:val="28"/>
            <w:lang w:eastAsia="ru-RU" w:bidi="ru-RU"/>
          </w:rPr>
          <w:t>Глава 4. Практическая реализация разработанных моделей</w:t>
        </w:r>
        <w:r w:rsidRPr="00DC6B22">
          <w:rPr>
            <w:rFonts w:ascii="Times New Roman" w:eastAsia="Times New Roman" w:hAnsi="Times New Roman" w:cs="Times New Roman"/>
            <w:color w:val="000000"/>
            <w:kern w:val="0"/>
            <w:sz w:val="28"/>
            <w:szCs w:val="28"/>
            <w:lang w:eastAsia="ru-RU" w:bidi="ru-RU"/>
          </w:rPr>
          <w:tab/>
          <w:t>63</w:t>
        </w:r>
      </w:hyperlink>
    </w:p>
    <w:p w:rsidR="00DC6B22" w:rsidRPr="00DC6B22" w:rsidRDefault="00DC6B22" w:rsidP="00DC6B22">
      <w:pPr>
        <w:numPr>
          <w:ilvl w:val="0"/>
          <w:numId w:val="30"/>
        </w:numPr>
        <w:tabs>
          <w:tab w:val="clear" w:pos="709"/>
          <w:tab w:val="left" w:pos="983"/>
          <w:tab w:val="right" w:leader="dot" w:pos="10128"/>
        </w:tabs>
        <w:suppressAutoHyphens w:val="0"/>
        <w:spacing w:after="0" w:line="466" w:lineRule="exact"/>
        <w:ind w:left="380" w:firstLine="0"/>
        <w:jc w:val="left"/>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Программный модуль</w:t>
      </w:r>
      <w:r w:rsidRPr="00DC6B22">
        <w:rPr>
          <w:rFonts w:ascii="Times New Roman" w:eastAsia="Times New Roman" w:hAnsi="Times New Roman" w:cs="Times New Roman"/>
          <w:color w:val="000000"/>
          <w:kern w:val="0"/>
          <w:sz w:val="28"/>
          <w:szCs w:val="28"/>
          <w:lang w:eastAsia="ru-RU" w:bidi="ru-RU"/>
        </w:rPr>
        <w:tab/>
        <w:t>63</w:t>
      </w:r>
    </w:p>
    <w:p w:rsidR="00DC6B22" w:rsidRPr="00DC6B22" w:rsidRDefault="00DC6B22" w:rsidP="00DC6B22">
      <w:pPr>
        <w:numPr>
          <w:ilvl w:val="0"/>
          <w:numId w:val="30"/>
        </w:numPr>
        <w:tabs>
          <w:tab w:val="clear" w:pos="709"/>
          <w:tab w:val="left" w:pos="983"/>
          <w:tab w:val="right" w:leader="dot" w:pos="10128"/>
        </w:tabs>
        <w:suppressAutoHyphens w:val="0"/>
        <w:spacing w:after="0" w:line="466" w:lineRule="exact"/>
        <w:ind w:left="380" w:firstLine="0"/>
        <w:jc w:val="left"/>
        <w:rPr>
          <w:rFonts w:ascii="Times New Roman" w:eastAsia="Times New Roman" w:hAnsi="Times New Roman" w:cs="Times New Roman"/>
          <w:color w:val="000000"/>
          <w:kern w:val="0"/>
          <w:sz w:val="28"/>
          <w:szCs w:val="28"/>
          <w:lang w:eastAsia="ru-RU" w:bidi="ru-RU"/>
        </w:rPr>
      </w:pPr>
      <w:hyperlink w:anchor="bookmark30" w:tooltip="Current Document">
        <w:r w:rsidRPr="00DC6B22">
          <w:rPr>
            <w:rFonts w:ascii="Times New Roman" w:eastAsia="Times New Roman" w:hAnsi="Times New Roman" w:cs="Times New Roman"/>
            <w:color w:val="000000"/>
            <w:kern w:val="0"/>
            <w:sz w:val="28"/>
            <w:szCs w:val="28"/>
            <w:lang w:eastAsia="ru-RU" w:bidi="ru-RU"/>
          </w:rPr>
          <w:t>База данных для хранения защищенных изображений</w:t>
        </w:r>
        <w:r w:rsidRPr="00DC6B22">
          <w:rPr>
            <w:rFonts w:ascii="Times New Roman" w:eastAsia="Times New Roman" w:hAnsi="Times New Roman" w:cs="Times New Roman"/>
            <w:color w:val="000000"/>
            <w:kern w:val="0"/>
            <w:sz w:val="28"/>
            <w:szCs w:val="28"/>
            <w:lang w:eastAsia="ru-RU" w:bidi="ru-RU"/>
          </w:rPr>
          <w:tab/>
          <w:t>77</w:t>
        </w:r>
      </w:hyperlink>
    </w:p>
    <w:p w:rsidR="00DC6B22" w:rsidRPr="00DC6B22" w:rsidRDefault="00DC6B22" w:rsidP="00DC6B22">
      <w:pPr>
        <w:numPr>
          <w:ilvl w:val="0"/>
          <w:numId w:val="30"/>
        </w:numPr>
        <w:tabs>
          <w:tab w:val="clear" w:pos="709"/>
          <w:tab w:val="left" w:pos="1138"/>
          <w:tab w:val="center" w:pos="8473"/>
          <w:tab w:val="center" w:pos="9198"/>
          <w:tab w:val="right" w:pos="10128"/>
        </w:tabs>
        <w:suppressAutoHyphens w:val="0"/>
        <w:spacing w:after="0" w:line="355" w:lineRule="exact"/>
        <w:ind w:left="380" w:firstLine="0"/>
        <w:jc w:val="left"/>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Экспериментальная оценка сохранности информации</w:t>
      </w:r>
      <w:r w:rsidRPr="00DC6B22">
        <w:rPr>
          <w:rFonts w:ascii="Times New Roman" w:eastAsia="Times New Roman" w:hAnsi="Times New Roman" w:cs="Times New Roman"/>
          <w:color w:val="000000"/>
          <w:kern w:val="0"/>
          <w:sz w:val="28"/>
          <w:szCs w:val="28"/>
          <w:lang w:eastAsia="ru-RU" w:bidi="ru-RU"/>
        </w:rPr>
        <w:tab/>
        <w:t>после</w:t>
      </w:r>
      <w:r w:rsidRPr="00DC6B22">
        <w:rPr>
          <w:rFonts w:ascii="Times New Roman" w:eastAsia="Times New Roman" w:hAnsi="Times New Roman" w:cs="Times New Roman"/>
          <w:color w:val="000000"/>
          <w:kern w:val="0"/>
          <w:sz w:val="28"/>
          <w:szCs w:val="28"/>
          <w:lang w:eastAsia="ru-RU" w:bidi="ru-RU"/>
        </w:rPr>
        <w:tab/>
        <w:t>атак</w:t>
      </w:r>
      <w:r w:rsidRPr="00DC6B22">
        <w:rPr>
          <w:rFonts w:ascii="Times New Roman" w:eastAsia="Times New Roman" w:hAnsi="Times New Roman" w:cs="Times New Roman"/>
          <w:color w:val="000000"/>
          <w:kern w:val="0"/>
          <w:sz w:val="28"/>
          <w:szCs w:val="28"/>
          <w:lang w:eastAsia="ru-RU" w:bidi="ru-RU"/>
        </w:rPr>
        <w:tab/>
        <w:t>на</w:t>
      </w:r>
    </w:p>
    <w:p w:rsidR="00DC6B22" w:rsidRPr="00DC6B22" w:rsidRDefault="00DC6B22" w:rsidP="00DC6B22">
      <w:pPr>
        <w:tabs>
          <w:tab w:val="clear" w:pos="709"/>
          <w:tab w:val="right" w:leader="dot" w:pos="9748"/>
        </w:tabs>
        <w:suppressAutoHyphens w:val="0"/>
        <w:spacing w:after="0" w:line="355" w:lineRule="exact"/>
        <w:ind w:firstLine="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изображение</w:t>
      </w:r>
      <w:r w:rsidRPr="00DC6B22">
        <w:rPr>
          <w:rFonts w:ascii="Times New Roman" w:eastAsia="Times New Roman" w:hAnsi="Times New Roman" w:cs="Times New Roman"/>
          <w:color w:val="000000"/>
          <w:kern w:val="0"/>
          <w:sz w:val="28"/>
          <w:szCs w:val="28"/>
          <w:lang w:eastAsia="ru-RU" w:bidi="ru-RU"/>
        </w:rPr>
        <w:tab/>
        <w:t>80</w:t>
      </w:r>
      <w:r w:rsidRPr="00DC6B22">
        <w:rPr>
          <w:rFonts w:ascii="Times New Roman" w:eastAsia="Times New Roman" w:hAnsi="Times New Roman" w:cs="Times New Roman"/>
          <w:color w:val="000000"/>
          <w:kern w:val="0"/>
          <w:sz w:val="28"/>
          <w:szCs w:val="28"/>
          <w:lang w:eastAsia="ru-RU" w:bidi="ru-RU"/>
        </w:rPr>
        <w:fldChar w:fldCharType="end"/>
      </w:r>
    </w:p>
    <w:p w:rsidR="00DC6B22" w:rsidRPr="00DC6B22" w:rsidRDefault="00DC6B22" w:rsidP="00DC6B22">
      <w:pPr>
        <w:tabs>
          <w:tab w:val="clear" w:pos="709"/>
        </w:tabs>
        <w:suppressAutoHyphens w:val="0"/>
        <w:spacing w:after="173" w:line="360" w:lineRule="exact"/>
        <w:ind w:left="20" w:firstLine="0"/>
        <w:jc w:val="center"/>
        <w:rPr>
          <w:rFonts w:ascii="Arial" w:eastAsia="Arial" w:hAnsi="Arial" w:cs="Arial"/>
          <w:color w:val="000000"/>
          <w:w w:val="70"/>
          <w:kern w:val="0"/>
          <w:sz w:val="36"/>
          <w:szCs w:val="36"/>
          <w:lang w:val="uk-UA" w:eastAsia="uk-UA" w:bidi="uk-UA"/>
        </w:rPr>
      </w:pPr>
      <w:r w:rsidRPr="00DC6B22">
        <w:rPr>
          <w:rFonts w:ascii="Arial" w:eastAsia="Arial" w:hAnsi="Arial" w:cs="Arial"/>
          <w:color w:val="000000"/>
          <w:w w:val="70"/>
          <w:kern w:val="0"/>
          <w:sz w:val="36"/>
          <w:szCs w:val="36"/>
          <w:lang w:val="uk-UA" w:eastAsia="uk-UA" w:bidi="uk-UA"/>
        </w:rPr>
        <w:t>з</w:t>
      </w:r>
    </w:p>
    <w:p w:rsidR="00DC6B22" w:rsidRPr="00DC6B22" w:rsidRDefault="00DC6B22" w:rsidP="00DC6B22">
      <w:pPr>
        <w:numPr>
          <w:ilvl w:val="0"/>
          <w:numId w:val="30"/>
        </w:numPr>
        <w:tabs>
          <w:tab w:val="clear" w:pos="709"/>
          <w:tab w:val="left" w:pos="918"/>
          <w:tab w:val="right" w:leader="dot" w:pos="10060"/>
        </w:tabs>
        <w:suppressAutoHyphens w:val="0"/>
        <w:spacing w:after="0" w:line="466" w:lineRule="exact"/>
        <w:ind w:left="320" w:firstLine="0"/>
        <w:jc w:val="left"/>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fldChar w:fldCharType="begin"/>
      </w:r>
      <w:r w:rsidRPr="00DC6B22">
        <w:rPr>
          <w:rFonts w:ascii="Times New Roman" w:eastAsia="Times New Roman" w:hAnsi="Times New Roman" w:cs="Times New Roman"/>
          <w:color w:val="000000"/>
          <w:kern w:val="0"/>
          <w:sz w:val="28"/>
          <w:szCs w:val="28"/>
          <w:lang w:eastAsia="ru-RU" w:bidi="ru-RU"/>
        </w:rPr>
        <w:instrText xml:space="preserve"> TOC \o "1-5" \h \z </w:instrText>
      </w:r>
      <w:r w:rsidRPr="00DC6B22">
        <w:rPr>
          <w:rFonts w:ascii="Times New Roman" w:eastAsia="Times New Roman" w:hAnsi="Times New Roman" w:cs="Times New Roman"/>
          <w:color w:val="000000"/>
          <w:kern w:val="0"/>
          <w:sz w:val="28"/>
          <w:szCs w:val="28"/>
          <w:lang w:eastAsia="ru-RU" w:bidi="ru-RU"/>
        </w:rPr>
        <w:fldChar w:fldCharType="separate"/>
      </w:r>
      <w:hyperlink w:anchor="bookmark32" w:tooltip="Current Document">
        <w:r w:rsidRPr="00DC6B22">
          <w:rPr>
            <w:rFonts w:ascii="Times New Roman" w:eastAsia="Times New Roman" w:hAnsi="Times New Roman" w:cs="Times New Roman"/>
            <w:color w:val="000000"/>
            <w:kern w:val="0"/>
            <w:sz w:val="28"/>
            <w:szCs w:val="28"/>
            <w:lang w:eastAsia="ru-RU" w:bidi="ru-RU"/>
          </w:rPr>
          <w:t xml:space="preserve">Выводы </w:t>
        </w:r>
        <w:r w:rsidRPr="00DC6B22">
          <w:rPr>
            <w:rFonts w:ascii="Times New Roman" w:eastAsia="Times New Roman" w:hAnsi="Times New Roman" w:cs="Times New Roman"/>
            <w:color w:val="000000"/>
            <w:kern w:val="0"/>
            <w:sz w:val="28"/>
            <w:szCs w:val="28"/>
            <w:lang w:val="uk-UA" w:eastAsia="uk-UA" w:bidi="uk-UA"/>
          </w:rPr>
          <w:t xml:space="preserve">по </w:t>
        </w:r>
        <w:r w:rsidRPr="00DC6B22">
          <w:rPr>
            <w:rFonts w:ascii="Times New Roman" w:eastAsia="Times New Roman" w:hAnsi="Times New Roman" w:cs="Times New Roman"/>
            <w:color w:val="000000"/>
            <w:kern w:val="0"/>
            <w:sz w:val="28"/>
            <w:szCs w:val="28"/>
            <w:lang w:eastAsia="ru-RU" w:bidi="ru-RU"/>
          </w:rPr>
          <w:t>главе</w:t>
        </w:r>
        <w:r w:rsidRPr="00DC6B22">
          <w:rPr>
            <w:rFonts w:ascii="Times New Roman" w:eastAsia="Times New Roman" w:hAnsi="Times New Roman" w:cs="Times New Roman"/>
            <w:color w:val="000000"/>
            <w:kern w:val="0"/>
            <w:sz w:val="28"/>
            <w:szCs w:val="28"/>
            <w:lang w:val="uk-UA" w:eastAsia="uk-UA" w:bidi="uk-UA"/>
          </w:rPr>
          <w:tab/>
          <w:t>104</w:t>
        </w:r>
      </w:hyperlink>
    </w:p>
    <w:p w:rsidR="00DC6B22" w:rsidRPr="00DC6B22" w:rsidRDefault="00DC6B22" w:rsidP="00DC6B22">
      <w:pPr>
        <w:tabs>
          <w:tab w:val="clear" w:pos="709"/>
          <w:tab w:val="right" w:leader="dot" w:pos="10060"/>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hyperlink w:anchor="bookmark33" w:tooltip="Current Document">
        <w:r w:rsidRPr="00DC6B22">
          <w:rPr>
            <w:rFonts w:ascii="Times New Roman" w:eastAsia="Times New Roman" w:hAnsi="Times New Roman" w:cs="Times New Roman"/>
            <w:color w:val="000000"/>
            <w:kern w:val="0"/>
            <w:sz w:val="28"/>
            <w:szCs w:val="28"/>
            <w:lang w:eastAsia="ru-RU" w:bidi="ru-RU"/>
          </w:rPr>
          <w:t>Заключение</w:t>
        </w:r>
        <w:r w:rsidRPr="00DC6B22">
          <w:rPr>
            <w:rFonts w:ascii="Times New Roman" w:eastAsia="Times New Roman" w:hAnsi="Times New Roman" w:cs="Times New Roman"/>
            <w:color w:val="000000"/>
            <w:kern w:val="0"/>
            <w:sz w:val="28"/>
            <w:szCs w:val="28"/>
            <w:lang w:eastAsia="ru-RU" w:bidi="ru-RU"/>
          </w:rPr>
          <w:tab/>
          <w:t>105</w:t>
        </w:r>
      </w:hyperlink>
    </w:p>
    <w:p w:rsidR="00DC6B22" w:rsidRPr="00DC6B22" w:rsidRDefault="00DC6B22" w:rsidP="00DC6B22">
      <w:pPr>
        <w:tabs>
          <w:tab w:val="clear" w:pos="709"/>
          <w:tab w:val="right" w:leader="dot" w:pos="10060"/>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sectPr w:rsidR="00DC6B22" w:rsidRPr="00DC6B22">
          <w:pgSz w:w="11900" w:h="16840"/>
          <w:pgMar w:top="709" w:right="241" w:bottom="1427" w:left="1439" w:header="0" w:footer="3" w:gutter="0"/>
          <w:cols w:space="720"/>
          <w:noEndnote/>
          <w:docGrid w:linePitch="360"/>
        </w:sectPr>
      </w:pPr>
      <w:hyperlink w:anchor="bookmark34" w:tooltip="Current Document">
        <w:r w:rsidRPr="00DC6B22">
          <w:rPr>
            <w:rFonts w:ascii="Times New Roman" w:eastAsia="Times New Roman" w:hAnsi="Times New Roman" w:cs="Times New Roman"/>
            <w:color w:val="000000"/>
            <w:kern w:val="0"/>
            <w:sz w:val="28"/>
            <w:szCs w:val="28"/>
            <w:lang w:eastAsia="ru-RU" w:bidi="ru-RU"/>
          </w:rPr>
          <w:t>Библиографический список</w:t>
        </w:r>
        <w:r w:rsidRPr="00DC6B22">
          <w:rPr>
            <w:rFonts w:ascii="Times New Roman" w:eastAsia="Times New Roman" w:hAnsi="Times New Roman" w:cs="Times New Roman"/>
            <w:color w:val="000000"/>
            <w:kern w:val="0"/>
            <w:sz w:val="28"/>
            <w:szCs w:val="28"/>
            <w:lang w:eastAsia="ru-RU" w:bidi="ru-RU"/>
          </w:rPr>
          <w:tab/>
          <w:t>106</w:t>
        </w:r>
      </w:hyperlink>
      <w:r w:rsidRPr="00DC6B22">
        <w:rPr>
          <w:rFonts w:ascii="Times New Roman" w:eastAsia="Times New Roman" w:hAnsi="Times New Roman" w:cs="Times New Roman"/>
          <w:color w:val="000000"/>
          <w:kern w:val="0"/>
          <w:sz w:val="28"/>
          <w:szCs w:val="28"/>
          <w:lang w:eastAsia="ru-RU" w:bidi="ru-RU"/>
        </w:rPr>
        <w:fldChar w:fldCharType="end"/>
      </w:r>
    </w:p>
    <w:p w:rsidR="00DC6B22" w:rsidRPr="00DC6B22" w:rsidRDefault="00DC6B22" w:rsidP="00DC6B22">
      <w:pPr>
        <w:keepNext/>
        <w:keepLines/>
        <w:tabs>
          <w:tab w:val="clear" w:pos="709"/>
        </w:tabs>
        <w:suppressAutoHyphens w:val="0"/>
        <w:spacing w:after="0" w:line="480" w:lineRule="exact"/>
        <w:ind w:firstLine="640"/>
        <w:outlineLvl w:val="6"/>
        <w:rPr>
          <w:rFonts w:ascii="Times New Roman" w:eastAsia="Times New Roman" w:hAnsi="Times New Roman" w:cs="Times New Roman"/>
          <w:b/>
          <w:bCs/>
          <w:color w:val="000000"/>
          <w:kern w:val="0"/>
          <w:sz w:val="32"/>
          <w:szCs w:val="32"/>
          <w:lang w:eastAsia="ru-RU" w:bidi="ru-RU"/>
        </w:rPr>
      </w:pPr>
      <w:bookmarkStart w:id="1" w:name="bookmark2"/>
      <w:r w:rsidRPr="00DC6B22">
        <w:rPr>
          <w:rFonts w:ascii="Times New Roman" w:eastAsia="Times New Roman" w:hAnsi="Times New Roman" w:cs="Times New Roman"/>
          <w:b/>
          <w:bCs/>
          <w:color w:val="000000"/>
          <w:kern w:val="0"/>
          <w:sz w:val="32"/>
          <w:szCs w:val="32"/>
          <w:lang w:eastAsia="ru-RU" w:bidi="ru-RU"/>
        </w:rPr>
        <w:t>Введение</w:t>
      </w:r>
      <w:bookmarkEnd w:id="1"/>
    </w:p>
    <w:p w:rsidR="00DC6B22" w:rsidRPr="00DC6B22" w:rsidRDefault="00DC6B22" w:rsidP="00DC6B22">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Последние десятилетия, которые можно справедливо назвать временем цифровых и сетевых технологий, открыли большие возможности для фотографов, художников и других специалистов, работающих с растровыми изображениями.</w:t>
      </w:r>
    </w:p>
    <w:p w:rsidR="00DC6B22" w:rsidRPr="00DC6B22" w:rsidRDefault="00DC6B22" w:rsidP="00DC6B22">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Со временем у большинства дизайнеров, графиков и фотографов накапливается большое количество созданных ими изображений, которые удобнее всего сохранять в различных документарных системах. Постоянное развитие и совершенствование инструментов графических редакторов позволяет не только улучшать качество исходных изображений, но и изменять их формат, геометрические параметры, а также информационное содержание, создавая качественные и реалистические коллажи. Повсеместное использование глобальных сетей, а также распространение электронных средств массовой информации дают возможность графикам и фотохудожникам демонстрировать свои работы множеству людей по всему миру, а фотокорреспондентам - оперативно размещать репортажи о происходящих событиях.</w:t>
      </w:r>
    </w:p>
    <w:p w:rsidR="00DC6B22" w:rsidRPr="00DC6B22" w:rsidRDefault="00DC6B22" w:rsidP="00DC6B22">
      <w:pPr>
        <w:tabs>
          <w:tab w:val="clear" w:pos="709"/>
        </w:tabs>
        <w:suppressAutoHyphens w:val="0"/>
        <w:spacing w:after="0" w:line="480" w:lineRule="exact"/>
        <w:ind w:firstLine="640"/>
        <w:rPr>
          <w:rFonts w:ascii="Times New Roman" w:eastAsia="Times New Roman" w:hAnsi="Times New Roman" w:cs="Times New Roman"/>
          <w:b/>
          <w:bCs/>
          <w:color w:val="000000"/>
          <w:kern w:val="0"/>
          <w:sz w:val="28"/>
          <w:szCs w:val="28"/>
          <w:lang w:eastAsia="ru-RU" w:bidi="ru-RU"/>
        </w:rPr>
      </w:pPr>
      <w:r w:rsidRPr="00DC6B22">
        <w:rPr>
          <w:rFonts w:ascii="Times New Roman" w:eastAsia="Times New Roman" w:hAnsi="Times New Roman" w:cs="Times New Roman"/>
          <w:b/>
          <w:bCs/>
          <w:color w:val="000000"/>
          <w:kern w:val="0"/>
          <w:sz w:val="28"/>
          <w:szCs w:val="28"/>
          <w:lang w:eastAsia="ru-RU" w:bidi="ru-RU"/>
        </w:rPr>
        <w:t>Актуальность исследований</w:t>
      </w:r>
    </w:p>
    <w:p w:rsidR="00DC6B22" w:rsidRPr="00DC6B22" w:rsidRDefault="00DC6B22" w:rsidP="00DC6B22">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Постоянное совершенствование инструментов обработки растровых изображений имеет свою негативную сторону, поскольку упрощает процесс подделки изображений сторонними лицами. Проблема обеспечения аутентичности и целостности растровых изображений делает актуальной задачу разработки моделей и алгоритмов их защитной маркировки.</w:t>
      </w:r>
    </w:p>
    <w:p w:rsidR="00DC6B22" w:rsidRPr="00DC6B22" w:rsidRDefault="00DC6B22" w:rsidP="00DC6B22">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Задача разработки таких моделей и алгоритмов не является тривиальной, поскольку необходимо не просто доказать факт нарушения авторского права на растровое изображение, а определить, каким образом была нарушена его целостность, то есть указать, в каких именно фрагментах этого изображения были сделаны изменения.</w:t>
      </w:r>
    </w:p>
    <w:p w:rsidR="00DC6B22" w:rsidRPr="00DC6B22" w:rsidRDefault="00DC6B22" w:rsidP="00DC6B22">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При фальсификации цифровое растровое изображение может быть подвергнуто следующим воздействиям: кадрированию, удалению, клонированию или добавлению информационных фрагментов, применению фильтров графических редакторов и инструментов для коррекции изображений, а также смене цифрового формата, сжатию с потерями, поворотам на малые углы и масштабированию. Некоторые из этих воздействий, такие, как повороты и масштабирование, не удаляя защитную маркировку, делают невозможным ее детектирование без возвращения промаркированного изображения в исходное состояние. Для упрощения решения данной задачи предполагается использование вспомогательных средств защиты изображений, таких, как документарные системы.</w:t>
      </w:r>
    </w:p>
    <w:p w:rsidR="00DC6B22" w:rsidRPr="00DC6B22" w:rsidRDefault="00DC6B22" w:rsidP="00DC6B22">
      <w:pPr>
        <w:tabs>
          <w:tab w:val="clear" w:pos="709"/>
        </w:tabs>
        <w:suppressAutoHyphens w:val="0"/>
        <w:spacing w:after="0" w:line="480" w:lineRule="exact"/>
        <w:ind w:firstLine="66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Разрабатываемая модель защитной маркировки растровых изображений должна указывать на изменение их целостности, быть устойчивой к последствиям воздействий на эти изображения, а также учитывать особенности их форматов. Основой для разрабатываемой модели защитной маркировки послужили цифровые водяные знаки (ЦВЗ) — невидимые метки, встраиваемые в изображение для подтверждения авторского права на него.</w:t>
      </w:r>
    </w:p>
    <w:p w:rsidR="00DC6B22" w:rsidRPr="00DC6B22" w:rsidRDefault="00DC6B22" w:rsidP="00DC6B22">
      <w:pPr>
        <w:tabs>
          <w:tab w:val="clear" w:pos="709"/>
        </w:tabs>
        <w:suppressAutoHyphens w:val="0"/>
        <w:spacing w:after="0" w:line="480" w:lineRule="exact"/>
        <w:ind w:firstLine="66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Объектом исследования являются документарные системы, включающие базы цифровых изображений.</w:t>
      </w:r>
    </w:p>
    <w:p w:rsidR="00DC6B22" w:rsidRPr="00DC6B22" w:rsidRDefault="00DC6B22" w:rsidP="00DC6B22">
      <w:pPr>
        <w:tabs>
          <w:tab w:val="clear" w:pos="709"/>
        </w:tabs>
        <w:suppressAutoHyphens w:val="0"/>
        <w:spacing w:after="0" w:line="480" w:lineRule="exact"/>
        <w:ind w:firstLine="66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Предметом исследования являются существующие методы и алгоритмы встраивания цифровых водяных знаков.</w:t>
      </w:r>
    </w:p>
    <w:p w:rsidR="00DC6B22" w:rsidRPr="00DC6B22" w:rsidRDefault="00DC6B22" w:rsidP="00DC6B22">
      <w:pPr>
        <w:tabs>
          <w:tab w:val="clear" w:pos="709"/>
        </w:tabs>
        <w:suppressAutoHyphens w:val="0"/>
        <w:spacing w:after="0" w:line="480" w:lineRule="exact"/>
        <w:ind w:firstLine="66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Цель и основные задачи исследования</w:t>
      </w:r>
    </w:p>
    <w:p w:rsidR="00DC6B22" w:rsidRPr="00DC6B22" w:rsidRDefault="00DC6B22" w:rsidP="00DC6B22">
      <w:pPr>
        <w:tabs>
          <w:tab w:val="clear" w:pos="709"/>
        </w:tabs>
        <w:suppressAutoHyphens w:val="0"/>
        <w:spacing w:after="0" w:line="480" w:lineRule="exact"/>
        <w:ind w:firstLine="66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Целью работы является разработка моделей и алгоритмов защитной маркировки хранящихся в базах данных растровых изображений, для определения их аутентичности и целостности посредством многократного встраивания цифровых водяных знаков.</w:t>
      </w:r>
    </w:p>
    <w:p w:rsidR="00DC6B22" w:rsidRPr="00DC6B22" w:rsidRDefault="00DC6B22" w:rsidP="00DC6B22">
      <w:pPr>
        <w:tabs>
          <w:tab w:val="clear" w:pos="709"/>
        </w:tabs>
        <w:suppressAutoHyphens w:val="0"/>
        <w:spacing w:after="0" w:line="480" w:lineRule="exact"/>
        <w:ind w:firstLine="66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Для достижения поставленной цели в работе решаются следующие задачи:</w:t>
      </w:r>
    </w:p>
    <w:p w:rsidR="00DC6B22" w:rsidRPr="00DC6B22" w:rsidRDefault="00DC6B22" w:rsidP="00DC6B22">
      <w:pPr>
        <w:numPr>
          <w:ilvl w:val="0"/>
          <w:numId w:val="31"/>
        </w:numPr>
        <w:tabs>
          <w:tab w:val="clear" w:pos="709"/>
          <w:tab w:val="left" w:pos="1551"/>
        </w:tabs>
        <w:suppressAutoHyphens w:val="0"/>
        <w:spacing w:after="0" w:line="466" w:lineRule="exact"/>
        <w:ind w:left="260" w:firstLine="800"/>
        <w:jc w:val="left"/>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Анализ существующих методов и алгоритмов маркировки цифровых изображений водяными знаками.</w:t>
      </w:r>
    </w:p>
    <w:p w:rsidR="00DC6B22" w:rsidRPr="00DC6B22" w:rsidRDefault="00DC6B22" w:rsidP="00DC6B22">
      <w:pPr>
        <w:numPr>
          <w:ilvl w:val="0"/>
          <w:numId w:val="31"/>
        </w:numPr>
        <w:tabs>
          <w:tab w:val="clear" w:pos="709"/>
          <w:tab w:val="left" w:pos="1551"/>
        </w:tabs>
        <w:suppressAutoHyphens w:val="0"/>
        <w:spacing w:after="0" w:line="480" w:lineRule="exact"/>
        <w:ind w:left="260" w:firstLine="800"/>
        <w:jc w:val="left"/>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Разработка модели защиты и алгоритма защитной маркировки растровых изображений путем многократного встраивания водяных знаков.</w:t>
      </w:r>
    </w:p>
    <w:p w:rsidR="00DC6B22" w:rsidRPr="00DC6B22" w:rsidRDefault="00DC6B22" w:rsidP="00DC6B22">
      <w:pPr>
        <w:numPr>
          <w:ilvl w:val="0"/>
          <w:numId w:val="31"/>
        </w:numPr>
        <w:tabs>
          <w:tab w:val="clear" w:pos="709"/>
          <w:tab w:val="left" w:pos="1551"/>
        </w:tabs>
        <w:suppressAutoHyphens w:val="0"/>
        <w:spacing w:after="0" w:line="451" w:lineRule="exact"/>
        <w:ind w:left="260" w:firstLine="800"/>
        <w:jc w:val="left"/>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Разработка модели и алгоритма проверки растровых изображений на аутентичность и целостность.</w:t>
      </w:r>
    </w:p>
    <w:p w:rsidR="00DC6B22" w:rsidRPr="00DC6B22" w:rsidRDefault="00DC6B22" w:rsidP="00DC6B22">
      <w:pPr>
        <w:numPr>
          <w:ilvl w:val="0"/>
          <w:numId w:val="31"/>
        </w:numPr>
        <w:tabs>
          <w:tab w:val="clear" w:pos="709"/>
          <w:tab w:val="left" w:pos="1469"/>
        </w:tabs>
        <w:suppressAutoHyphens w:val="0"/>
        <w:spacing w:after="0" w:line="490" w:lineRule="exact"/>
        <w:ind w:left="180" w:firstLine="800"/>
        <w:jc w:val="left"/>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Программная реализация разработанных алгоритмов.</w:t>
      </w:r>
    </w:p>
    <w:p w:rsidR="00DC6B22" w:rsidRPr="00DC6B22" w:rsidRDefault="00DC6B22" w:rsidP="00DC6B22">
      <w:pPr>
        <w:numPr>
          <w:ilvl w:val="0"/>
          <w:numId w:val="31"/>
        </w:numPr>
        <w:tabs>
          <w:tab w:val="clear" w:pos="709"/>
          <w:tab w:val="left" w:pos="1469"/>
        </w:tabs>
        <w:suppressAutoHyphens w:val="0"/>
        <w:spacing w:after="0" w:line="490" w:lineRule="exact"/>
        <w:ind w:left="180" w:firstLine="800"/>
        <w:jc w:val="left"/>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Проведение экспериментов с целью подтверждения работоспособности и практической применимости предложенных моделей и алгоритмов.</w:t>
      </w:r>
    </w:p>
    <w:p w:rsidR="00DC6B22" w:rsidRPr="00DC6B22" w:rsidRDefault="00DC6B22" w:rsidP="00DC6B22">
      <w:pPr>
        <w:tabs>
          <w:tab w:val="clear" w:pos="709"/>
        </w:tabs>
        <w:suppressAutoHyphens w:val="0"/>
        <w:spacing w:after="0" w:line="490" w:lineRule="exact"/>
        <w:ind w:firstLine="620"/>
        <w:rPr>
          <w:rFonts w:ascii="Times New Roman" w:eastAsia="Times New Roman" w:hAnsi="Times New Roman" w:cs="Times New Roman"/>
          <w:b/>
          <w:bCs/>
          <w:color w:val="000000"/>
          <w:kern w:val="0"/>
          <w:sz w:val="28"/>
          <w:szCs w:val="28"/>
          <w:lang w:eastAsia="ru-RU" w:bidi="ru-RU"/>
        </w:rPr>
      </w:pPr>
      <w:r w:rsidRPr="00DC6B22">
        <w:rPr>
          <w:rFonts w:ascii="Times New Roman" w:eastAsia="Times New Roman" w:hAnsi="Times New Roman" w:cs="Times New Roman"/>
          <w:b/>
          <w:bCs/>
          <w:color w:val="000000"/>
          <w:kern w:val="0"/>
          <w:sz w:val="28"/>
          <w:szCs w:val="28"/>
          <w:lang w:eastAsia="ru-RU" w:bidi="ru-RU"/>
        </w:rPr>
        <w:t>Методы исследования</w:t>
      </w:r>
    </w:p>
    <w:p w:rsidR="00DC6B22" w:rsidRPr="00DC6B22" w:rsidRDefault="00DC6B22" w:rsidP="00DC6B22">
      <w:pPr>
        <w:tabs>
          <w:tab w:val="clear" w:pos="709"/>
        </w:tabs>
        <w:suppressAutoHyphens w:val="0"/>
        <w:spacing w:after="0" w:line="485" w:lineRule="exact"/>
        <w:ind w:firstLine="62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При разработке моделей и алгоритмов в диссертации использовались методы спектрального анализа сигналов, дискретной математики, теории цифровой обработки изображений, компьютерного анализа данных.</w:t>
      </w:r>
    </w:p>
    <w:p w:rsidR="00DC6B22" w:rsidRPr="00DC6B22" w:rsidRDefault="00DC6B22" w:rsidP="00DC6B22">
      <w:pPr>
        <w:tabs>
          <w:tab w:val="clear" w:pos="709"/>
        </w:tabs>
        <w:suppressAutoHyphens w:val="0"/>
        <w:spacing w:after="0" w:line="485" w:lineRule="exact"/>
        <w:ind w:firstLine="620"/>
        <w:rPr>
          <w:rFonts w:ascii="Times New Roman" w:eastAsia="Times New Roman" w:hAnsi="Times New Roman" w:cs="Times New Roman"/>
          <w:b/>
          <w:bCs/>
          <w:color w:val="000000"/>
          <w:kern w:val="0"/>
          <w:sz w:val="28"/>
          <w:szCs w:val="28"/>
          <w:lang w:eastAsia="ru-RU" w:bidi="ru-RU"/>
        </w:rPr>
      </w:pPr>
      <w:r w:rsidRPr="00DC6B22">
        <w:rPr>
          <w:rFonts w:ascii="Times New Roman" w:eastAsia="Times New Roman" w:hAnsi="Times New Roman" w:cs="Times New Roman"/>
          <w:b/>
          <w:bCs/>
          <w:color w:val="000000"/>
          <w:kern w:val="0"/>
          <w:sz w:val="28"/>
          <w:szCs w:val="28"/>
          <w:lang w:eastAsia="ru-RU" w:bidi="ru-RU"/>
        </w:rPr>
        <w:t>Научная новизна</w:t>
      </w:r>
    </w:p>
    <w:p w:rsidR="00DC6B22" w:rsidRPr="00DC6B22" w:rsidRDefault="00DC6B22" w:rsidP="00DC6B22">
      <w:pPr>
        <w:tabs>
          <w:tab w:val="clear" w:pos="709"/>
        </w:tabs>
        <w:suppressAutoHyphens w:val="0"/>
        <w:spacing w:after="0" w:line="485" w:lineRule="exact"/>
        <w:ind w:firstLine="62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Научная новизна работы состоит в следующем:</w:t>
      </w:r>
    </w:p>
    <w:p w:rsidR="00DC6B22" w:rsidRPr="00DC6B22" w:rsidRDefault="00DC6B22" w:rsidP="00DC6B22">
      <w:pPr>
        <w:numPr>
          <w:ilvl w:val="0"/>
          <w:numId w:val="32"/>
        </w:numPr>
        <w:tabs>
          <w:tab w:val="clear" w:pos="709"/>
          <w:tab w:val="left" w:pos="929"/>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разработана модель защиты растровых изображений, позволяющая идентифицировать оригинальные и модифицированные фрагменты изображений;</w:t>
      </w:r>
    </w:p>
    <w:p w:rsidR="00DC6B22" w:rsidRPr="00DC6B22" w:rsidRDefault="00DC6B22" w:rsidP="00DC6B22">
      <w:pPr>
        <w:numPr>
          <w:ilvl w:val="0"/>
          <w:numId w:val="33"/>
        </w:numPr>
        <w:tabs>
          <w:tab w:val="clear" w:pos="709"/>
          <w:tab w:val="left" w:pos="929"/>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определены оптимальные значения коэффициента силы встраивания цифровых водяных знаков для различных частотных фрагментов изображения, позволяющие делать незаметной и стойкой защитную маркировку.</w:t>
      </w:r>
    </w:p>
    <w:p w:rsidR="00DC6B22" w:rsidRPr="00DC6B22" w:rsidRDefault="00DC6B22" w:rsidP="00DC6B22">
      <w:pPr>
        <w:tabs>
          <w:tab w:val="clear" w:pos="709"/>
        </w:tabs>
        <w:suppressAutoHyphens w:val="0"/>
        <w:spacing w:after="0" w:line="485" w:lineRule="exact"/>
        <w:ind w:firstLine="620"/>
        <w:rPr>
          <w:rFonts w:ascii="Times New Roman" w:eastAsia="Times New Roman" w:hAnsi="Times New Roman" w:cs="Times New Roman"/>
          <w:b/>
          <w:bCs/>
          <w:color w:val="000000"/>
          <w:kern w:val="0"/>
          <w:sz w:val="28"/>
          <w:szCs w:val="28"/>
          <w:lang w:eastAsia="ru-RU" w:bidi="ru-RU"/>
        </w:rPr>
      </w:pPr>
      <w:r w:rsidRPr="00DC6B22">
        <w:rPr>
          <w:rFonts w:ascii="Times New Roman" w:eastAsia="Times New Roman" w:hAnsi="Times New Roman" w:cs="Times New Roman"/>
          <w:b/>
          <w:bCs/>
          <w:color w:val="000000"/>
          <w:kern w:val="0"/>
          <w:sz w:val="28"/>
          <w:szCs w:val="28"/>
          <w:lang w:eastAsia="ru-RU" w:bidi="ru-RU"/>
        </w:rPr>
        <w:t>На защиту выносятся:</w:t>
      </w:r>
    </w:p>
    <w:p w:rsidR="00DC6B22" w:rsidRPr="00DC6B22" w:rsidRDefault="00DC6B22" w:rsidP="00DC6B22">
      <w:pPr>
        <w:numPr>
          <w:ilvl w:val="0"/>
          <w:numId w:val="31"/>
        </w:numPr>
        <w:tabs>
          <w:tab w:val="clear" w:pos="709"/>
          <w:tab w:val="left" w:pos="1469"/>
        </w:tabs>
        <w:suppressAutoHyphens w:val="0"/>
        <w:spacing w:after="0" w:line="485" w:lineRule="exact"/>
        <w:ind w:left="180" w:firstLine="800"/>
        <w:jc w:val="left"/>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Модель защитной маркировки растровых изображений на основе внедрения ЦВЗ в частотные коэффициенты защищаемого изображения и проверки изображений на аутентичность и целостность;</w:t>
      </w:r>
    </w:p>
    <w:p w:rsidR="00DC6B22" w:rsidRPr="00DC6B22" w:rsidRDefault="00DC6B22" w:rsidP="00DC6B22">
      <w:pPr>
        <w:numPr>
          <w:ilvl w:val="0"/>
          <w:numId w:val="31"/>
        </w:numPr>
        <w:tabs>
          <w:tab w:val="clear" w:pos="709"/>
          <w:tab w:val="left" w:pos="1469"/>
        </w:tabs>
        <w:suppressAutoHyphens w:val="0"/>
        <w:spacing w:after="0" w:line="485" w:lineRule="exact"/>
        <w:ind w:left="180" w:firstLine="800"/>
        <w:jc w:val="left"/>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алгоритм маркировки растровых изображений двумя видами ЦВЗ;</w:t>
      </w:r>
    </w:p>
    <w:p w:rsidR="00DC6B22" w:rsidRPr="00DC6B22" w:rsidRDefault="00DC6B22" w:rsidP="00DC6B22">
      <w:pPr>
        <w:numPr>
          <w:ilvl w:val="0"/>
          <w:numId w:val="31"/>
        </w:numPr>
        <w:tabs>
          <w:tab w:val="clear" w:pos="709"/>
          <w:tab w:val="left" w:pos="1469"/>
        </w:tabs>
        <w:suppressAutoHyphens w:val="0"/>
        <w:spacing w:after="0" w:line="480" w:lineRule="exact"/>
        <w:ind w:left="180" w:firstLine="800"/>
        <w:jc w:val="left"/>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алгоритм метода проверки целостности растрового изображения.</w:t>
      </w:r>
    </w:p>
    <w:p w:rsidR="00DC6B22" w:rsidRPr="00DC6B22" w:rsidRDefault="00DC6B22" w:rsidP="00DC6B22">
      <w:pPr>
        <w:tabs>
          <w:tab w:val="clear" w:pos="709"/>
        </w:tabs>
        <w:suppressAutoHyphens w:val="0"/>
        <w:spacing w:after="0" w:line="480" w:lineRule="exact"/>
        <w:ind w:firstLine="620"/>
        <w:rPr>
          <w:rFonts w:ascii="Times New Roman" w:eastAsia="Times New Roman" w:hAnsi="Times New Roman" w:cs="Times New Roman"/>
          <w:b/>
          <w:bCs/>
          <w:color w:val="000000"/>
          <w:kern w:val="0"/>
          <w:sz w:val="28"/>
          <w:szCs w:val="28"/>
          <w:lang w:eastAsia="ru-RU" w:bidi="ru-RU"/>
        </w:rPr>
      </w:pPr>
      <w:r w:rsidRPr="00DC6B22">
        <w:rPr>
          <w:rFonts w:ascii="Times New Roman" w:eastAsia="Times New Roman" w:hAnsi="Times New Roman" w:cs="Times New Roman"/>
          <w:b/>
          <w:bCs/>
          <w:color w:val="000000"/>
          <w:kern w:val="0"/>
          <w:sz w:val="28"/>
          <w:szCs w:val="28"/>
          <w:lang w:eastAsia="ru-RU" w:bidi="ru-RU"/>
        </w:rPr>
        <w:t>Достоверность и обоснованность научных положений, рекомендаций и</w:t>
      </w:r>
    </w:p>
    <w:p w:rsidR="00DC6B22" w:rsidRPr="00DC6B22" w:rsidRDefault="00DC6B22" w:rsidP="00DC6B22">
      <w:pPr>
        <w:tabs>
          <w:tab w:val="clear" w:pos="709"/>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r w:rsidRPr="00DC6B22">
        <w:rPr>
          <w:rFonts w:ascii="Times New Roman" w:eastAsia="Times New Roman" w:hAnsi="Times New Roman" w:cs="Times New Roman"/>
          <w:b/>
          <w:bCs/>
          <w:color w:val="000000"/>
          <w:kern w:val="0"/>
          <w:sz w:val="28"/>
          <w:szCs w:val="28"/>
          <w:lang w:eastAsia="ru-RU" w:bidi="ru-RU"/>
        </w:rPr>
        <w:t>выводов</w:t>
      </w:r>
    </w:p>
    <w:p w:rsidR="00DC6B22" w:rsidRPr="00DC6B22" w:rsidRDefault="00DC6B22" w:rsidP="00DC6B22">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Обоснованность научных положений, практических рекомендаций и выводов определяется корректным использованием моделей и алгоритмов. Достоверность положений и выводов диссертации подтверждается положительными результатами проведенных вычислительных экспериментов и внедрения.</w:t>
      </w:r>
    </w:p>
    <w:p w:rsidR="00DC6B22" w:rsidRPr="00DC6B22" w:rsidRDefault="00DC6B22" w:rsidP="00DC6B22">
      <w:pPr>
        <w:tabs>
          <w:tab w:val="clear" w:pos="709"/>
        </w:tabs>
        <w:suppressAutoHyphens w:val="0"/>
        <w:spacing w:after="0" w:line="480" w:lineRule="exact"/>
        <w:ind w:firstLine="620"/>
        <w:rPr>
          <w:rFonts w:ascii="Times New Roman" w:eastAsia="Times New Roman" w:hAnsi="Times New Roman" w:cs="Times New Roman"/>
          <w:b/>
          <w:bCs/>
          <w:color w:val="000000"/>
          <w:kern w:val="0"/>
          <w:sz w:val="28"/>
          <w:szCs w:val="28"/>
          <w:lang w:eastAsia="ru-RU" w:bidi="ru-RU"/>
        </w:rPr>
      </w:pPr>
      <w:r w:rsidRPr="00DC6B22">
        <w:rPr>
          <w:rFonts w:ascii="Times New Roman" w:eastAsia="Times New Roman" w:hAnsi="Times New Roman" w:cs="Times New Roman"/>
          <w:b/>
          <w:bCs/>
          <w:color w:val="000000"/>
          <w:kern w:val="0"/>
          <w:sz w:val="28"/>
          <w:szCs w:val="28"/>
          <w:lang w:eastAsia="ru-RU" w:bidi="ru-RU"/>
        </w:rPr>
        <w:t>Практическая ценность и реализация результатов работы</w:t>
      </w:r>
    </w:p>
    <w:p w:rsidR="00DC6B22" w:rsidRPr="00DC6B22" w:rsidRDefault="00DC6B22" w:rsidP="00DC6B22">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Практическая ценность работы состоит в следующем:</w:t>
      </w:r>
    </w:p>
    <w:p w:rsidR="00DC6B22" w:rsidRPr="00DC6B22" w:rsidRDefault="00DC6B22" w:rsidP="00DC6B22">
      <w:pPr>
        <w:numPr>
          <w:ilvl w:val="0"/>
          <w:numId w:val="33"/>
        </w:numPr>
        <w:tabs>
          <w:tab w:val="clear" w:pos="709"/>
          <w:tab w:val="left" w:pos="93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разработаны алгоритмы, позволяющие выявлять нарушения целостности изображений, определяя фальсифицированные области, а также аутентифицировать заимствованные фрагменты в сторонних изображениях;</w:t>
      </w:r>
    </w:p>
    <w:p w:rsidR="00DC6B22" w:rsidRPr="00DC6B22" w:rsidRDefault="00DC6B22" w:rsidP="00DC6B22">
      <w:pPr>
        <w:numPr>
          <w:ilvl w:val="0"/>
          <w:numId w:val="33"/>
        </w:numPr>
        <w:tabs>
          <w:tab w:val="clear" w:pos="709"/>
          <w:tab w:val="left" w:pos="93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определены зависимости сохранности маркировок от воздействий, примененных к промаркированным растровым изображениям;</w:t>
      </w:r>
    </w:p>
    <w:p w:rsidR="00DC6B22" w:rsidRPr="00DC6B22" w:rsidRDefault="00DC6B22" w:rsidP="00DC6B22">
      <w:pPr>
        <w:numPr>
          <w:ilvl w:val="0"/>
          <w:numId w:val="33"/>
        </w:numPr>
        <w:tabs>
          <w:tab w:val="clear" w:pos="709"/>
          <w:tab w:val="left" w:pos="93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проведены эксперименты для определения оптимальных значений коэффициента силы встраивания, позволяющие выбирать его значение до момента маркировки растровых изображений.</w:t>
      </w:r>
    </w:p>
    <w:p w:rsidR="00DC6B22" w:rsidRPr="00DC6B22" w:rsidRDefault="00DC6B22" w:rsidP="00DC6B22">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Научные результаты, полученные в данной работе, доведены до практического использования. Они представляют непосредственный интерес для дизайнеров, фотографов и владельцев электронных СМИ.</w:t>
      </w:r>
    </w:p>
    <w:p w:rsidR="00DC6B22" w:rsidRPr="00DC6B22" w:rsidRDefault="00DC6B22" w:rsidP="00DC6B22">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Апробация работы</w:t>
      </w:r>
    </w:p>
    <w:p w:rsidR="00DC6B22" w:rsidRPr="00DC6B22" w:rsidRDefault="00DC6B22" w:rsidP="00DC6B22">
      <w:pPr>
        <w:tabs>
          <w:tab w:val="clear" w:pos="709"/>
          <w:tab w:val="left" w:pos="2021"/>
          <w:tab w:val="left" w:pos="8006"/>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В ходе выполнения работы результаты исследований докладывались на заседаниях кафедры «Информатика, вычислительная техника и автоматизация в медиаиндустрии» МГУП имени Ивана Федорова в 2013-2014 годах; на научно</w:t>
      </w:r>
      <w:r w:rsidRPr="00DC6B22">
        <w:rPr>
          <w:rFonts w:ascii="Times New Roman" w:eastAsia="Times New Roman" w:hAnsi="Times New Roman" w:cs="Times New Roman"/>
          <w:color w:val="000000"/>
          <w:kern w:val="0"/>
          <w:sz w:val="28"/>
          <w:szCs w:val="28"/>
          <w:lang w:eastAsia="ru-RU" w:bidi="ru-RU"/>
        </w:rPr>
        <w:softHyphen/>
        <w:t>практических</w:t>
      </w:r>
      <w:r w:rsidRPr="00DC6B22">
        <w:rPr>
          <w:rFonts w:ascii="Times New Roman" w:eastAsia="Times New Roman" w:hAnsi="Times New Roman" w:cs="Times New Roman"/>
          <w:color w:val="000000"/>
          <w:kern w:val="0"/>
          <w:sz w:val="28"/>
          <w:szCs w:val="28"/>
          <w:lang w:eastAsia="ru-RU" w:bidi="ru-RU"/>
        </w:rPr>
        <w:tab/>
        <w:t>семинарах «Новые информационные</w:t>
      </w:r>
      <w:r w:rsidRPr="00DC6B22">
        <w:rPr>
          <w:rFonts w:ascii="Times New Roman" w:eastAsia="Times New Roman" w:hAnsi="Times New Roman" w:cs="Times New Roman"/>
          <w:color w:val="000000"/>
          <w:kern w:val="0"/>
          <w:sz w:val="28"/>
          <w:szCs w:val="28"/>
          <w:lang w:eastAsia="ru-RU" w:bidi="ru-RU"/>
        </w:rPr>
        <w:tab/>
        <w:t>технологии в</w:t>
      </w:r>
    </w:p>
    <w:p w:rsidR="00DC6B22" w:rsidRPr="00DC6B22" w:rsidRDefault="00DC6B22" w:rsidP="00DC6B22">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автоматизированных системах», Москва, Россия в 2008 и 2011-2014 годах.</w:t>
      </w:r>
    </w:p>
    <w:p w:rsidR="00DC6B22" w:rsidRPr="00DC6B22" w:rsidRDefault="00DC6B22" w:rsidP="00DC6B22">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Структура работы соответствует списку перечисленных задач, содержит описание разработанных моделей и алгоритмов.</w:t>
      </w:r>
    </w:p>
    <w:p w:rsidR="00DC6B22" w:rsidRPr="00DC6B22" w:rsidRDefault="00DC6B22" w:rsidP="00DC6B22">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Структура и объем диссертационной работы. Диссертация состоит из введения, 4 глав и заключений по каждой главе, основных результатов, библиографического списка.</w:t>
      </w:r>
    </w:p>
    <w:p w:rsidR="00DC6B22" w:rsidRPr="00DC6B22" w:rsidRDefault="00DC6B22" w:rsidP="00DC6B22">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Содержание работы</w:t>
      </w:r>
    </w:p>
    <w:p w:rsidR="00DC6B22" w:rsidRPr="00DC6B22" w:rsidRDefault="00DC6B22" w:rsidP="00DC6B22">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Во введении к диссертации обосновывается актуальность работы, определяются цели работы, ставятся задачи исследования, обозначается область исследований данной диссертационной работы, приводятся методологические основы диссертационной работы, формулируется список положений, выносимых на защиту, формулируется научная новизна проведенного исследования, указывается практическая ценность результатов работы.</w:t>
      </w:r>
    </w:p>
    <w:p w:rsidR="00DC6B22" w:rsidRPr="00DC6B22" w:rsidRDefault="00DC6B22" w:rsidP="00DC6B22">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В первой главе диссертации проводится анализ существующих методов и алгоритмов встраивания ЦВЗ в растровые изображения, рассматривается проблема обеспечения стойкости защитной маркировки после различных воздействий на защищенные изображения.</w:t>
      </w:r>
    </w:p>
    <w:p w:rsidR="00DC6B22" w:rsidRPr="00DC6B22" w:rsidRDefault="00DC6B22" w:rsidP="00DC6B22">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Во второй главе обосновывается выбор метода для основы разрабатываемых моделей, описывается алгоритм, разработанный Кохом и Жао.</w:t>
      </w:r>
    </w:p>
    <w:p w:rsidR="00DC6B22" w:rsidRPr="00DC6B22" w:rsidRDefault="00DC6B22" w:rsidP="00DC6B22">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В третьей главе описываются разработанные на основе выбранного алгоритма модели и алгоритмы защитной маркировки растровых изображений водяными знаками и проверки целостности промаркированных изображений.</w:t>
      </w:r>
    </w:p>
    <w:p w:rsidR="00DC6B22" w:rsidRPr="00DC6B22" w:rsidRDefault="00DC6B22" w:rsidP="00DC6B22">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В четвертой главе описывается структура разработанного программного модуля, а также эксперименты по определению оптимальных значений коэффициента силы встраивания, также оценивается влияние различных воздействий на стойкость защитной маркировки.</w:t>
      </w:r>
    </w:p>
    <w:p w:rsidR="00DC6B22" w:rsidRPr="00DC6B22" w:rsidRDefault="00DC6B22" w:rsidP="00DC6B22">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Заключение содержит основные полученные результаты и выводы из выполненных в работе исследований.</w:t>
      </w:r>
    </w:p>
    <w:p w:rsidR="00DC6B22" w:rsidRDefault="00DC6B22" w:rsidP="00DC6B22">
      <w:pPr>
        <w:rPr>
          <w:rFonts w:ascii="Arial Unicode MS" w:eastAsia="Arial Unicode MS" w:hAnsi="Arial Unicode MS" w:cs="Arial Unicode MS"/>
          <w:color w:val="000000"/>
          <w:kern w:val="0"/>
          <w:sz w:val="24"/>
          <w:szCs w:val="24"/>
          <w:lang w:eastAsia="ru-RU" w:bidi="ru-RU"/>
        </w:rPr>
      </w:pPr>
      <w:r w:rsidRPr="00DC6B22">
        <w:rPr>
          <w:rFonts w:ascii="Arial Unicode MS" w:eastAsia="Arial Unicode MS" w:hAnsi="Arial Unicode MS" w:cs="Arial Unicode MS"/>
          <w:color w:val="000000"/>
          <w:kern w:val="0"/>
          <w:sz w:val="24"/>
          <w:szCs w:val="24"/>
          <w:lang w:eastAsia="ru-RU" w:bidi="ru-RU"/>
        </w:rPr>
        <w:t>Диссертация изложена на 112 страницах, содержит 36 рисунков, 19 таблиц.</w:t>
      </w:r>
    </w:p>
    <w:p w:rsidR="00DC6B22" w:rsidRDefault="00DC6B22" w:rsidP="00DC6B22">
      <w:pPr>
        <w:rPr>
          <w:rFonts w:ascii="Arial Unicode MS" w:eastAsia="Arial Unicode MS" w:hAnsi="Arial Unicode MS" w:cs="Arial Unicode MS"/>
          <w:color w:val="000000"/>
          <w:kern w:val="0"/>
          <w:sz w:val="24"/>
          <w:szCs w:val="24"/>
          <w:lang w:eastAsia="ru-RU" w:bidi="ru-RU"/>
        </w:rPr>
      </w:pPr>
    </w:p>
    <w:p w:rsidR="00DC6B22" w:rsidRDefault="00DC6B22" w:rsidP="00DC6B22">
      <w:pPr>
        <w:rPr>
          <w:rFonts w:ascii="Arial Unicode MS" w:eastAsia="Arial Unicode MS" w:hAnsi="Arial Unicode MS" w:cs="Arial Unicode MS"/>
          <w:color w:val="000000"/>
          <w:kern w:val="0"/>
          <w:sz w:val="24"/>
          <w:szCs w:val="24"/>
          <w:lang w:eastAsia="ru-RU" w:bidi="ru-RU"/>
        </w:rPr>
      </w:pPr>
    </w:p>
    <w:p w:rsidR="00DC6B22" w:rsidRDefault="00DC6B22" w:rsidP="00DC6B22">
      <w:pPr>
        <w:rPr>
          <w:rFonts w:ascii="Arial Unicode MS" w:eastAsia="Arial Unicode MS" w:hAnsi="Arial Unicode MS" w:cs="Arial Unicode MS"/>
          <w:color w:val="000000"/>
          <w:kern w:val="0"/>
          <w:sz w:val="24"/>
          <w:szCs w:val="24"/>
          <w:lang w:eastAsia="ru-RU" w:bidi="ru-RU"/>
        </w:rPr>
      </w:pPr>
    </w:p>
    <w:p w:rsidR="00DC6B22" w:rsidRPr="00DC6B22" w:rsidRDefault="00DC6B22" w:rsidP="00DC6B22">
      <w:pPr>
        <w:keepNext/>
        <w:keepLines/>
        <w:tabs>
          <w:tab w:val="clear" w:pos="709"/>
        </w:tabs>
        <w:suppressAutoHyphens w:val="0"/>
        <w:spacing w:after="3" w:line="320" w:lineRule="exact"/>
        <w:ind w:left="4140" w:firstLine="0"/>
        <w:jc w:val="left"/>
        <w:outlineLvl w:val="6"/>
        <w:rPr>
          <w:rFonts w:ascii="Times New Roman" w:eastAsia="Times New Roman" w:hAnsi="Times New Roman" w:cs="Times New Roman"/>
          <w:b/>
          <w:bCs/>
          <w:kern w:val="0"/>
          <w:sz w:val="32"/>
          <w:szCs w:val="32"/>
          <w:lang w:eastAsia="ru-RU" w:bidi="ru-RU"/>
        </w:rPr>
      </w:pPr>
      <w:bookmarkStart w:id="2" w:name="bookmark33"/>
      <w:r w:rsidRPr="00DC6B22">
        <w:rPr>
          <w:rFonts w:ascii="Times New Roman" w:eastAsia="Times New Roman" w:hAnsi="Times New Roman" w:cs="Times New Roman"/>
          <w:b/>
          <w:bCs/>
          <w:color w:val="000000"/>
          <w:kern w:val="0"/>
          <w:sz w:val="32"/>
          <w:szCs w:val="32"/>
          <w:lang w:eastAsia="ru-RU" w:bidi="ru-RU"/>
        </w:rPr>
        <w:t>ЗАКЛЮЧЕНИЕ</w:t>
      </w:r>
      <w:bookmarkEnd w:id="2"/>
    </w:p>
    <w:p w:rsidR="00DC6B22" w:rsidRPr="00DC6B22" w:rsidRDefault="00DC6B22" w:rsidP="00DC6B22">
      <w:pPr>
        <w:tabs>
          <w:tab w:val="clear" w:pos="709"/>
        </w:tabs>
        <w:suppressAutoHyphens w:val="0"/>
        <w:spacing w:after="0" w:line="480" w:lineRule="exact"/>
        <w:ind w:firstLine="660"/>
        <w:rPr>
          <w:rFonts w:ascii="Times New Roman" w:eastAsia="Times New Roman" w:hAnsi="Times New Roman" w:cs="Times New Roman"/>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В процессе выполнения диссертационной работы была решена научная задача по разработке методики защиты цифровых изображений на основе внедрения цифровых водяных знаков в частотные коэффициенты защищаемого изображения.</w:t>
      </w:r>
    </w:p>
    <w:p w:rsidR="00DC6B22" w:rsidRPr="00DC6B22" w:rsidRDefault="00DC6B22" w:rsidP="00DC6B22">
      <w:pPr>
        <w:tabs>
          <w:tab w:val="clear" w:pos="709"/>
        </w:tabs>
        <w:suppressAutoHyphens w:val="0"/>
        <w:spacing w:after="0" w:line="480" w:lineRule="exact"/>
        <w:ind w:left="780" w:firstLine="0"/>
        <w:jc w:val="left"/>
        <w:rPr>
          <w:rFonts w:ascii="Times New Roman" w:eastAsia="Times New Roman" w:hAnsi="Times New Roman" w:cs="Times New Roman"/>
          <w:b/>
          <w:bCs/>
          <w:kern w:val="0"/>
          <w:sz w:val="28"/>
          <w:szCs w:val="28"/>
          <w:lang w:eastAsia="ru-RU" w:bidi="ru-RU"/>
        </w:rPr>
      </w:pPr>
      <w:r w:rsidRPr="00DC6B22">
        <w:rPr>
          <w:rFonts w:ascii="Times New Roman" w:eastAsia="Times New Roman" w:hAnsi="Times New Roman" w:cs="Times New Roman"/>
          <w:b/>
          <w:bCs/>
          <w:color w:val="000000"/>
          <w:kern w:val="0"/>
          <w:sz w:val="28"/>
          <w:szCs w:val="28"/>
          <w:lang w:eastAsia="ru-RU" w:bidi="ru-RU"/>
        </w:rPr>
        <w:t>Основные выводы и результаты работы:</w:t>
      </w:r>
    </w:p>
    <w:p w:rsidR="00DC6B22" w:rsidRPr="00DC6B22" w:rsidRDefault="00DC6B22" w:rsidP="00DC6B22">
      <w:pPr>
        <w:numPr>
          <w:ilvl w:val="0"/>
          <w:numId w:val="35"/>
        </w:numPr>
        <w:tabs>
          <w:tab w:val="clear" w:pos="709"/>
          <w:tab w:val="left" w:pos="939"/>
        </w:tabs>
        <w:suppressAutoHyphens w:val="0"/>
        <w:spacing w:after="0" w:line="480" w:lineRule="exact"/>
        <w:ind w:firstLine="660"/>
        <w:jc w:val="left"/>
        <w:rPr>
          <w:rFonts w:ascii="Times New Roman" w:eastAsia="Times New Roman" w:hAnsi="Times New Roman" w:cs="Times New Roman"/>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В диссертационной работе разработаны модели защитной маркировки растровых изображений и их проверки на аутентичность и целостность. Предложенное решение отличается от существующих аналогов тем, что позволяет разделять модифицированные и неизмененные фрагменты изображения.</w:t>
      </w:r>
    </w:p>
    <w:p w:rsidR="00DC6B22" w:rsidRPr="00DC6B22" w:rsidRDefault="00DC6B22" w:rsidP="00DC6B22">
      <w:pPr>
        <w:numPr>
          <w:ilvl w:val="0"/>
          <w:numId w:val="35"/>
        </w:numPr>
        <w:tabs>
          <w:tab w:val="clear" w:pos="709"/>
          <w:tab w:val="left" w:pos="939"/>
        </w:tabs>
        <w:suppressAutoHyphens w:val="0"/>
        <w:spacing w:after="0" w:line="480" w:lineRule="exact"/>
        <w:ind w:firstLine="660"/>
        <w:jc w:val="left"/>
        <w:rPr>
          <w:rFonts w:ascii="Times New Roman" w:eastAsia="Times New Roman" w:hAnsi="Times New Roman" w:cs="Times New Roman"/>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Разработан алгоритм защитной маркировки фрагментов изображений, позволяющий проводить внедрение бит водяных знаков с учетом системы человеческого зрения и не зависящий от наличия "подходящих" областей.</w:t>
      </w:r>
    </w:p>
    <w:p w:rsidR="00DC6B22" w:rsidRPr="00DC6B22" w:rsidRDefault="00DC6B22" w:rsidP="00DC6B22">
      <w:pPr>
        <w:numPr>
          <w:ilvl w:val="0"/>
          <w:numId w:val="35"/>
        </w:numPr>
        <w:tabs>
          <w:tab w:val="clear" w:pos="709"/>
          <w:tab w:val="left" w:pos="939"/>
        </w:tabs>
        <w:suppressAutoHyphens w:val="0"/>
        <w:spacing w:after="0" w:line="480" w:lineRule="exact"/>
        <w:ind w:firstLine="660"/>
        <w:jc w:val="left"/>
        <w:rPr>
          <w:rFonts w:ascii="Times New Roman" w:eastAsia="Times New Roman" w:hAnsi="Times New Roman" w:cs="Times New Roman"/>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Разработан алгоритм поиска встроенной информации в проверяемых изображениях по слепой схеме, позволяющий выделить наличие модифицированных фрагментов и виды модификации. На основе найденной в изображении маркировки проводится проверка отсутствия искажений элементов.</w:t>
      </w:r>
    </w:p>
    <w:p w:rsidR="00DC6B22" w:rsidRPr="00DC6B22" w:rsidRDefault="00DC6B22" w:rsidP="00DC6B22">
      <w:pPr>
        <w:numPr>
          <w:ilvl w:val="0"/>
          <w:numId w:val="35"/>
        </w:numPr>
        <w:tabs>
          <w:tab w:val="clear" w:pos="709"/>
        </w:tabs>
        <w:suppressAutoHyphens w:val="0"/>
        <w:spacing w:after="0" w:line="480" w:lineRule="exact"/>
        <w:ind w:firstLine="660"/>
        <w:jc w:val="left"/>
        <w:rPr>
          <w:rFonts w:ascii="Times New Roman" w:eastAsia="Times New Roman" w:hAnsi="Times New Roman" w:cs="Times New Roman"/>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 xml:space="preserve"> Предложенные теоретические разработки реализованы в виде программного модуля на языке программирования С#.</w:t>
      </w:r>
    </w:p>
    <w:p w:rsidR="00DC6B22" w:rsidRPr="00DC6B22" w:rsidRDefault="00DC6B22" w:rsidP="00DC6B22">
      <w:pPr>
        <w:numPr>
          <w:ilvl w:val="0"/>
          <w:numId w:val="35"/>
        </w:numPr>
        <w:tabs>
          <w:tab w:val="clear" w:pos="709"/>
          <w:tab w:val="left" w:pos="1152"/>
        </w:tabs>
        <w:suppressAutoHyphens w:val="0"/>
        <w:spacing w:after="0" w:line="480" w:lineRule="exact"/>
        <w:ind w:firstLine="660"/>
        <w:jc w:val="left"/>
        <w:rPr>
          <w:rFonts w:ascii="Times New Roman" w:eastAsia="Times New Roman" w:hAnsi="Times New Roman" w:cs="Times New Roman"/>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Разработанная программная реализация позволила подтвердить эффективность и практическую значимость разработанных моделей и алгоритмов.</w:t>
      </w:r>
    </w:p>
    <w:p w:rsidR="00DC6B22" w:rsidRPr="00DC6B22" w:rsidRDefault="00DC6B22" w:rsidP="00DC6B22">
      <w:pPr>
        <w:numPr>
          <w:ilvl w:val="0"/>
          <w:numId w:val="34"/>
        </w:numPr>
        <w:tabs>
          <w:tab w:val="clear" w:pos="709"/>
          <w:tab w:val="left" w:pos="939"/>
        </w:tabs>
        <w:suppressAutoHyphens w:val="0"/>
        <w:spacing w:after="0" w:line="480" w:lineRule="exact"/>
        <w:ind w:firstLine="660"/>
        <w:jc w:val="left"/>
        <w:rPr>
          <w:rFonts w:ascii="Times New Roman" w:eastAsia="Times New Roman" w:hAnsi="Times New Roman" w:cs="Times New Roman"/>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Предложенные алгоритмы реализованы в виде программной системы на языке программирования С#.</w:t>
      </w:r>
    </w:p>
    <w:p w:rsidR="00DC6B22" w:rsidRPr="00DC6B22" w:rsidRDefault="00DC6B22" w:rsidP="00DC6B22">
      <w:pPr>
        <w:numPr>
          <w:ilvl w:val="0"/>
          <w:numId w:val="34"/>
        </w:numPr>
        <w:tabs>
          <w:tab w:val="clear" w:pos="709"/>
          <w:tab w:val="left" w:pos="939"/>
        </w:tabs>
        <w:suppressAutoHyphens w:val="0"/>
        <w:spacing w:after="0" w:line="475" w:lineRule="exact"/>
        <w:ind w:firstLine="660"/>
        <w:jc w:val="left"/>
        <w:rPr>
          <w:rFonts w:ascii="Times New Roman" w:eastAsia="Times New Roman" w:hAnsi="Times New Roman" w:cs="Times New Roman"/>
          <w:kern w:val="0"/>
          <w:sz w:val="28"/>
          <w:szCs w:val="28"/>
          <w:lang w:eastAsia="ru-RU" w:bidi="ru-RU"/>
        </w:rPr>
      </w:pPr>
      <w:r w:rsidRPr="00DC6B22">
        <w:rPr>
          <w:rFonts w:ascii="Times New Roman" w:eastAsia="Times New Roman" w:hAnsi="Times New Roman" w:cs="Times New Roman"/>
          <w:color w:val="000000"/>
          <w:kern w:val="0"/>
          <w:sz w:val="28"/>
          <w:szCs w:val="28"/>
          <w:lang w:eastAsia="ru-RU" w:bidi="ru-RU"/>
        </w:rPr>
        <w:t>Разработанные программные средства, на основе применения которых были получены практические результаты, подтвердили эффективность и практическую значимость разработанных моделей и алгоритмов.</w:t>
      </w:r>
    </w:p>
    <w:p w:rsidR="00DC6B22" w:rsidRPr="00DC6B22" w:rsidRDefault="00DC6B22" w:rsidP="00DC6B22"/>
    <w:sectPr w:rsidR="00DC6B22" w:rsidRPr="00DC6B22" w:rsidSect="00945CFF">
      <w:headerReference w:type="default" r:id="rId9"/>
      <w:footerReference w:type="even" r:id="rId10"/>
      <w:footerReference w:type="default" r:id="rId11"/>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4D1" w:rsidRDefault="00A574D1">
      <w:pPr>
        <w:spacing w:after="0" w:line="240" w:lineRule="auto"/>
      </w:pPr>
      <w:r>
        <w:separator/>
      </w:r>
    </w:p>
  </w:endnote>
  <w:endnote w:type="continuationSeparator" w:id="0">
    <w:p w:rsidR="00A574D1" w:rsidRDefault="00A574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4D1" w:rsidRDefault="00A574D1">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574D1" w:rsidRDefault="00A574D1">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4D1" w:rsidRDefault="00A574D1">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574D1" w:rsidRDefault="00A574D1">
                <w:pPr>
                  <w:spacing w:line="240" w:lineRule="auto"/>
                </w:pPr>
                <w:fldSimple w:instr=" PAGE \* MERGEFORMAT ">
                  <w:r w:rsidR="00DC6B22" w:rsidRPr="00DC6B22">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4D1" w:rsidRDefault="00A574D1"/>
    <w:p w:rsidR="00A574D1" w:rsidRDefault="00A574D1"/>
    <w:p w:rsidR="00A574D1" w:rsidRDefault="00A574D1"/>
    <w:p w:rsidR="00A574D1" w:rsidRDefault="00A574D1"/>
    <w:p w:rsidR="00A574D1" w:rsidRDefault="00A574D1"/>
    <w:p w:rsidR="00A574D1" w:rsidRDefault="00A574D1"/>
    <w:p w:rsidR="00A574D1" w:rsidRDefault="00A574D1">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574D1" w:rsidRDefault="00A574D1">
                  <w:pPr>
                    <w:spacing w:line="240" w:lineRule="auto"/>
                  </w:pPr>
                  <w:fldSimple w:instr=" PAGE \* MERGEFORMAT ">
                    <w:r w:rsidRPr="00EF68E3">
                      <w:rPr>
                        <w:rStyle w:val="afffff9"/>
                        <w:b w:val="0"/>
                        <w:bCs w:val="0"/>
                        <w:noProof/>
                      </w:rPr>
                      <w:t>7</w:t>
                    </w:r>
                  </w:fldSimple>
                </w:p>
              </w:txbxContent>
            </v:textbox>
            <w10:wrap anchorx="page" anchory="page"/>
          </v:shape>
        </w:pict>
      </w:r>
    </w:p>
    <w:p w:rsidR="00A574D1" w:rsidRDefault="00A574D1"/>
    <w:p w:rsidR="00A574D1" w:rsidRDefault="00A574D1"/>
    <w:p w:rsidR="00A574D1" w:rsidRDefault="00A574D1">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574D1" w:rsidRDefault="00A574D1"/>
                <w:p w:rsidR="00A574D1" w:rsidRDefault="00A574D1">
                  <w:pPr>
                    <w:pStyle w:val="1ffffff7"/>
                    <w:spacing w:line="240" w:lineRule="auto"/>
                  </w:pPr>
                  <w:fldSimple w:instr=" PAGE \* MERGEFORMAT ">
                    <w:r w:rsidRPr="00EF68E3">
                      <w:rPr>
                        <w:rStyle w:val="3b"/>
                        <w:noProof/>
                      </w:rPr>
                      <w:t>7</w:t>
                    </w:r>
                  </w:fldSimple>
                </w:p>
              </w:txbxContent>
            </v:textbox>
            <w10:wrap anchorx="page" anchory="page"/>
          </v:shape>
        </w:pict>
      </w:r>
    </w:p>
    <w:p w:rsidR="00A574D1" w:rsidRDefault="00A574D1"/>
    <w:p w:rsidR="00A574D1" w:rsidRDefault="00A574D1">
      <w:pPr>
        <w:rPr>
          <w:sz w:val="2"/>
          <w:szCs w:val="2"/>
        </w:rPr>
      </w:pPr>
    </w:p>
    <w:p w:rsidR="00A574D1" w:rsidRDefault="00A574D1"/>
    <w:p w:rsidR="00A574D1" w:rsidRDefault="00A574D1">
      <w:pPr>
        <w:spacing w:after="0" w:line="240" w:lineRule="auto"/>
      </w:pPr>
    </w:p>
  </w:footnote>
  <w:footnote w:type="continuationSeparator" w:id="0">
    <w:p w:rsidR="00A574D1" w:rsidRDefault="00A574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4D1" w:rsidRPr="005856C0" w:rsidRDefault="00A574D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404F17"/>
    <w:multiLevelType w:val="multilevel"/>
    <w:tmpl w:val="C1903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014DDC"/>
    <w:multiLevelType w:val="multilevel"/>
    <w:tmpl w:val="710E945E"/>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6B721F"/>
    <w:multiLevelType w:val="multilevel"/>
    <w:tmpl w:val="AE6A9112"/>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3C73CB"/>
    <w:multiLevelType w:val="multilevel"/>
    <w:tmpl w:val="1D66173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231355DC"/>
    <w:multiLevelType w:val="multilevel"/>
    <w:tmpl w:val="37842842"/>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4074E51"/>
    <w:multiLevelType w:val="multilevel"/>
    <w:tmpl w:val="67ACB4C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5BA0258"/>
    <w:multiLevelType w:val="multilevel"/>
    <w:tmpl w:val="18FAA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7C023FE"/>
    <w:multiLevelType w:val="multilevel"/>
    <w:tmpl w:val="17DCD7C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2B2731D6"/>
    <w:multiLevelType w:val="multilevel"/>
    <w:tmpl w:val="2EAC054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BC315C4"/>
    <w:multiLevelType w:val="multilevel"/>
    <w:tmpl w:val="4A924D8C"/>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77985"/>
    <w:multiLevelType w:val="multilevel"/>
    <w:tmpl w:val="7E5E726E"/>
    <w:lvl w:ilvl="0">
      <w:start w:val="16"/>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916CC2"/>
    <w:multiLevelType w:val="multilevel"/>
    <w:tmpl w:val="2A0C5B2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54B2BC6"/>
    <w:multiLevelType w:val="multilevel"/>
    <w:tmpl w:val="1786DBE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8E558D0"/>
    <w:multiLevelType w:val="multilevel"/>
    <w:tmpl w:val="CAC45948"/>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90A6EE3"/>
    <w:multiLevelType w:val="multilevel"/>
    <w:tmpl w:val="A9B4F5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F7B234A"/>
    <w:multiLevelType w:val="multilevel"/>
    <w:tmpl w:val="117C492A"/>
    <w:lvl w:ilvl="0">
      <w:start w:val="12"/>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757116"/>
    <w:multiLevelType w:val="multilevel"/>
    <w:tmpl w:val="3DB6D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252556"/>
    <w:multiLevelType w:val="multilevel"/>
    <w:tmpl w:val="26D4009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65D71DC"/>
    <w:multiLevelType w:val="multilevel"/>
    <w:tmpl w:val="850EF8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C49139D"/>
    <w:multiLevelType w:val="multilevel"/>
    <w:tmpl w:val="5600CD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386EE6"/>
    <w:multiLevelType w:val="multilevel"/>
    <w:tmpl w:val="90FEFCF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B34910"/>
    <w:multiLevelType w:val="multilevel"/>
    <w:tmpl w:val="536E092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6A174E9"/>
    <w:multiLevelType w:val="multilevel"/>
    <w:tmpl w:val="AC6C4B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FA49B2"/>
    <w:multiLevelType w:val="multilevel"/>
    <w:tmpl w:val="E084A3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1769A8"/>
    <w:multiLevelType w:val="multilevel"/>
    <w:tmpl w:val="39FE270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E7253FA"/>
    <w:multiLevelType w:val="multilevel"/>
    <w:tmpl w:val="DE5613A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3944BFC"/>
    <w:multiLevelType w:val="multilevel"/>
    <w:tmpl w:val="8280EFD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1B431F"/>
    <w:multiLevelType w:val="multilevel"/>
    <w:tmpl w:val="62FCBD8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5555B4"/>
    <w:multiLevelType w:val="multilevel"/>
    <w:tmpl w:val="4330E20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9D35BE1"/>
    <w:multiLevelType w:val="multilevel"/>
    <w:tmpl w:val="37CE2BC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5"/>
  </w:num>
  <w:num w:numId="7">
    <w:abstractNumId w:val="81"/>
  </w:num>
  <w:num w:numId="8">
    <w:abstractNumId w:val="78"/>
  </w:num>
  <w:num w:numId="9">
    <w:abstractNumId w:val="111"/>
  </w:num>
  <w:num w:numId="10">
    <w:abstractNumId w:val="90"/>
  </w:num>
  <w:num w:numId="11">
    <w:abstractNumId w:val="96"/>
  </w:num>
  <w:num w:numId="12">
    <w:abstractNumId w:val="91"/>
  </w:num>
  <w:num w:numId="13">
    <w:abstractNumId w:val="89"/>
  </w:num>
  <w:num w:numId="14">
    <w:abstractNumId w:val="108"/>
  </w:num>
  <w:num w:numId="15">
    <w:abstractNumId w:val="84"/>
  </w:num>
  <w:num w:numId="16">
    <w:abstractNumId w:val="105"/>
  </w:num>
  <w:num w:numId="17">
    <w:abstractNumId w:val="92"/>
  </w:num>
  <w:num w:numId="18">
    <w:abstractNumId w:val="85"/>
  </w:num>
  <w:num w:numId="19">
    <w:abstractNumId w:val="76"/>
  </w:num>
  <w:num w:numId="20">
    <w:abstractNumId w:val="94"/>
  </w:num>
  <w:num w:numId="21">
    <w:abstractNumId w:val="99"/>
  </w:num>
  <w:num w:numId="22">
    <w:abstractNumId w:val="110"/>
  </w:num>
  <w:num w:numId="23">
    <w:abstractNumId w:val="104"/>
  </w:num>
  <w:num w:numId="24">
    <w:abstractNumId w:val="109"/>
  </w:num>
  <w:num w:numId="25">
    <w:abstractNumId w:val="107"/>
  </w:num>
  <w:num w:numId="26">
    <w:abstractNumId w:val="112"/>
  </w:num>
  <w:num w:numId="27">
    <w:abstractNumId w:val="102"/>
  </w:num>
  <w:num w:numId="28">
    <w:abstractNumId w:val="113"/>
  </w:num>
  <w:num w:numId="29">
    <w:abstractNumId w:val="87"/>
  </w:num>
  <w:num w:numId="30">
    <w:abstractNumId w:val="93"/>
  </w:num>
  <w:num w:numId="31">
    <w:abstractNumId w:val="98"/>
  </w:num>
  <w:num w:numId="32">
    <w:abstractNumId w:val="103"/>
  </w:num>
  <w:num w:numId="33">
    <w:abstractNumId w:val="106"/>
  </w:num>
  <w:num w:numId="34">
    <w:abstractNumId w:val="73"/>
  </w:num>
  <w:num w:numId="35">
    <w:abstractNumId w:val="8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81BBF-53BF-4F43-9637-225262405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1886</Words>
  <Characters>10753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2022-01-20T15:07:00Z</dcterms:created>
  <dcterms:modified xsi:type="dcterms:W3CDTF">2022-01-20T15:19:00Z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