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0A6" w:rsidRDefault="005740A6" w:rsidP="005740A6">
      <w:pPr>
        <w:pStyle w:val="ad"/>
        <w:widowControl w:val="0"/>
        <w:shd w:val="clear" w:color="auto" w:fill="FFFFFF"/>
        <w:spacing w:before="240" w:after="60" w:line="360" w:lineRule="auto"/>
        <w:ind w:firstLine="709"/>
        <w:jc w:val="both"/>
      </w:pPr>
      <w:r>
        <w:rPr>
          <w:rStyle w:val="ac"/>
          <w:color w:val="0070C0"/>
        </w:rPr>
        <w:t> </w:t>
      </w:r>
      <w:r>
        <w:rPr>
          <w:rStyle w:val="ac"/>
          <w:color w:val="FF0000"/>
        </w:rPr>
        <w:t xml:space="preserve">Для заказа доставки данной работы воспользуйтесь поиском на сайте по ссылке:  </w:t>
      </w:r>
      <w:hyperlink r:id="rId7" w:history="1">
        <w:r>
          <w:rPr>
            <w:rStyle w:val="ac"/>
            <w:color w:val="0070C0"/>
          </w:rPr>
          <w:t>http://www.mydisser.com/search.html</w:t>
        </w:r>
      </w:hyperlink>
    </w:p>
    <w:p w:rsidR="00E27F5A" w:rsidRDefault="00E27F5A" w:rsidP="00E27F5A">
      <w:pPr>
        <w:spacing w:line="360" w:lineRule="auto"/>
        <w:jc w:val="center"/>
        <w:rPr>
          <w:b/>
          <w:bCs/>
          <w:caps/>
          <w:sz w:val="24"/>
          <w:szCs w:val="24"/>
          <w:lang w:val="uk-UA"/>
        </w:rPr>
      </w:pPr>
    </w:p>
    <w:p w:rsidR="00FD06E3" w:rsidRPr="00183E42" w:rsidRDefault="00FD06E3" w:rsidP="00FD06E3">
      <w:pPr>
        <w:spacing w:line="360" w:lineRule="auto"/>
        <w:jc w:val="center"/>
        <w:rPr>
          <w:sz w:val="28"/>
          <w:szCs w:val="28"/>
        </w:rPr>
      </w:pPr>
      <w:bookmarkStart w:id="0" w:name="_Toc17189916"/>
      <w:bookmarkStart w:id="1" w:name="_Toc17192132"/>
      <w:r w:rsidRPr="00392605">
        <w:rPr>
          <w:sz w:val="28"/>
          <w:szCs w:val="28"/>
        </w:rPr>
        <w:t>Національний</w:t>
      </w:r>
      <w:r>
        <w:rPr>
          <w:sz w:val="28"/>
          <w:szCs w:val="28"/>
        </w:rPr>
        <w:t xml:space="preserve"> інститут раку</w:t>
      </w:r>
      <w:bookmarkEnd w:id="0"/>
      <w:bookmarkEnd w:id="1"/>
    </w:p>
    <w:p w:rsidR="00FD06E3" w:rsidRPr="00183E42" w:rsidRDefault="00FD06E3" w:rsidP="00FD06E3">
      <w:pPr>
        <w:spacing w:line="360" w:lineRule="auto"/>
        <w:jc w:val="right"/>
        <w:rPr>
          <w:sz w:val="28"/>
          <w:szCs w:val="28"/>
        </w:rPr>
      </w:pPr>
    </w:p>
    <w:p w:rsidR="00FD06E3" w:rsidRPr="00183E42" w:rsidRDefault="00FD06E3" w:rsidP="00FD06E3">
      <w:pPr>
        <w:spacing w:line="360" w:lineRule="auto"/>
        <w:jc w:val="right"/>
        <w:rPr>
          <w:sz w:val="28"/>
          <w:szCs w:val="28"/>
        </w:rPr>
      </w:pPr>
    </w:p>
    <w:p w:rsidR="00FD06E3" w:rsidRPr="00183E42" w:rsidRDefault="00FD06E3" w:rsidP="00FD06E3">
      <w:pPr>
        <w:spacing w:line="360" w:lineRule="auto"/>
        <w:jc w:val="right"/>
        <w:rPr>
          <w:sz w:val="28"/>
          <w:szCs w:val="28"/>
        </w:rPr>
      </w:pPr>
      <w:r w:rsidRPr="00183E42">
        <w:rPr>
          <w:sz w:val="28"/>
          <w:szCs w:val="28"/>
        </w:rPr>
        <w:t>На правах рукопису</w:t>
      </w:r>
    </w:p>
    <w:p w:rsidR="00FD06E3" w:rsidRPr="00183E42" w:rsidRDefault="00FD06E3" w:rsidP="00FD06E3">
      <w:pPr>
        <w:spacing w:line="360" w:lineRule="auto"/>
        <w:rPr>
          <w:sz w:val="28"/>
          <w:szCs w:val="28"/>
        </w:rPr>
      </w:pPr>
    </w:p>
    <w:p w:rsidR="00FD06E3" w:rsidRPr="00183E42" w:rsidRDefault="00FD06E3" w:rsidP="00FD06E3">
      <w:pPr>
        <w:spacing w:line="360" w:lineRule="auto"/>
        <w:jc w:val="center"/>
        <w:rPr>
          <w:sz w:val="28"/>
          <w:szCs w:val="28"/>
        </w:rPr>
      </w:pPr>
    </w:p>
    <w:p w:rsidR="00FD06E3" w:rsidRPr="00183E42" w:rsidRDefault="00FD06E3" w:rsidP="00FD06E3">
      <w:pPr>
        <w:spacing w:line="360" w:lineRule="auto"/>
        <w:rPr>
          <w:sz w:val="28"/>
          <w:szCs w:val="28"/>
        </w:rPr>
      </w:pPr>
    </w:p>
    <w:p w:rsidR="00FD06E3" w:rsidRPr="00183E42" w:rsidRDefault="00FD06E3" w:rsidP="00FD06E3">
      <w:pPr>
        <w:spacing w:line="360" w:lineRule="auto"/>
        <w:rPr>
          <w:sz w:val="28"/>
          <w:szCs w:val="28"/>
        </w:rPr>
      </w:pPr>
    </w:p>
    <w:p w:rsidR="00FD06E3" w:rsidRPr="00183E42" w:rsidRDefault="00FD06E3" w:rsidP="00FD06E3">
      <w:pPr>
        <w:spacing w:line="360" w:lineRule="auto"/>
        <w:jc w:val="center"/>
        <w:rPr>
          <w:sz w:val="28"/>
          <w:szCs w:val="28"/>
        </w:rPr>
      </w:pPr>
      <w:r>
        <w:rPr>
          <w:sz w:val="28"/>
          <w:szCs w:val="28"/>
        </w:rPr>
        <w:t>Козачук Олександр Михайлович</w:t>
      </w:r>
    </w:p>
    <w:p w:rsidR="00FD06E3" w:rsidRPr="00183E42" w:rsidRDefault="00FD06E3" w:rsidP="00FD06E3">
      <w:pPr>
        <w:spacing w:line="360" w:lineRule="auto"/>
        <w:jc w:val="center"/>
        <w:rPr>
          <w:sz w:val="28"/>
          <w:szCs w:val="28"/>
        </w:rPr>
      </w:pPr>
    </w:p>
    <w:p w:rsidR="00FD06E3" w:rsidRDefault="00FD06E3" w:rsidP="00FD06E3">
      <w:pPr>
        <w:spacing w:line="360" w:lineRule="auto"/>
        <w:jc w:val="right"/>
        <w:rPr>
          <w:sz w:val="28"/>
          <w:szCs w:val="28"/>
        </w:rPr>
      </w:pPr>
      <w:r>
        <w:rPr>
          <w:sz w:val="28"/>
          <w:szCs w:val="28"/>
        </w:rPr>
        <w:t xml:space="preserve">УДК 616 – </w:t>
      </w:r>
      <w:r w:rsidRPr="00183E42">
        <w:rPr>
          <w:sz w:val="28"/>
          <w:szCs w:val="28"/>
        </w:rPr>
        <w:t>006.</w:t>
      </w:r>
      <w:r>
        <w:rPr>
          <w:sz w:val="28"/>
          <w:szCs w:val="28"/>
        </w:rPr>
        <w:t>04 – 053.</w:t>
      </w:r>
      <w:r w:rsidRPr="00183E42">
        <w:rPr>
          <w:sz w:val="28"/>
          <w:szCs w:val="28"/>
        </w:rPr>
        <w:t>89</w:t>
      </w:r>
      <w:r>
        <w:rPr>
          <w:sz w:val="28"/>
          <w:szCs w:val="28"/>
        </w:rPr>
        <w:t xml:space="preserve"> – </w:t>
      </w:r>
      <w:r w:rsidRPr="00183E42">
        <w:rPr>
          <w:sz w:val="28"/>
          <w:szCs w:val="28"/>
        </w:rPr>
        <w:t>08</w:t>
      </w:r>
      <w:r>
        <w:rPr>
          <w:sz w:val="28"/>
          <w:szCs w:val="28"/>
        </w:rPr>
        <w:t xml:space="preserve"> – </w:t>
      </w:r>
      <w:r w:rsidRPr="00183E42">
        <w:rPr>
          <w:sz w:val="28"/>
          <w:szCs w:val="28"/>
        </w:rPr>
        <w:t>05</w:t>
      </w:r>
      <w:r>
        <w:rPr>
          <w:sz w:val="28"/>
          <w:szCs w:val="28"/>
        </w:rPr>
        <w:t>9</w:t>
      </w:r>
    </w:p>
    <w:p w:rsidR="00FD06E3" w:rsidRPr="00183E42" w:rsidRDefault="00FD06E3" w:rsidP="00FD06E3">
      <w:pPr>
        <w:spacing w:line="360" w:lineRule="auto"/>
        <w:jc w:val="center"/>
        <w:rPr>
          <w:sz w:val="28"/>
          <w:szCs w:val="28"/>
        </w:rPr>
      </w:pPr>
    </w:p>
    <w:p w:rsidR="00FD06E3" w:rsidRPr="00183E42" w:rsidRDefault="00FD06E3" w:rsidP="00FD06E3">
      <w:pPr>
        <w:jc w:val="center"/>
        <w:rPr>
          <w:b/>
          <w:sz w:val="28"/>
          <w:szCs w:val="28"/>
        </w:rPr>
      </w:pPr>
      <w:bookmarkStart w:id="2" w:name="_GoBack"/>
      <w:r>
        <w:rPr>
          <w:b/>
          <w:sz w:val="28"/>
          <w:szCs w:val="28"/>
        </w:rPr>
        <w:t>ЗАСТОСУВАННЯ ДРОТЯНИХ СТЕНТІВ, ЩО САМОРОЗШИРЮЮТЬСЯ, ПРИ ПУХЛИННОМУ ВРАЖЕННІ СТРАВОХОДУ</w:t>
      </w:r>
    </w:p>
    <w:bookmarkEnd w:id="2"/>
    <w:p w:rsidR="00FD06E3" w:rsidRDefault="00FD06E3" w:rsidP="00FD06E3">
      <w:pPr>
        <w:pStyle w:val="affffffffffffffffffffffff8"/>
        <w:spacing w:line="360" w:lineRule="auto"/>
        <w:jc w:val="center"/>
        <w:rPr>
          <w:sz w:val="28"/>
          <w:szCs w:val="28"/>
        </w:rPr>
      </w:pPr>
    </w:p>
    <w:p w:rsidR="00FD06E3" w:rsidRPr="00183E42" w:rsidRDefault="00FD06E3" w:rsidP="00FD06E3">
      <w:pPr>
        <w:pStyle w:val="affffffffffffffffffffffff8"/>
        <w:spacing w:line="360" w:lineRule="auto"/>
        <w:jc w:val="center"/>
        <w:rPr>
          <w:sz w:val="28"/>
          <w:szCs w:val="28"/>
        </w:rPr>
      </w:pPr>
      <w:r w:rsidRPr="00183E42">
        <w:rPr>
          <w:sz w:val="28"/>
          <w:szCs w:val="28"/>
        </w:rPr>
        <w:t xml:space="preserve">14.01.07 </w:t>
      </w:r>
      <w:r>
        <w:rPr>
          <w:sz w:val="28"/>
          <w:szCs w:val="28"/>
        </w:rPr>
        <w:t>–</w:t>
      </w:r>
      <w:r w:rsidRPr="00183E42">
        <w:rPr>
          <w:sz w:val="28"/>
          <w:szCs w:val="28"/>
        </w:rPr>
        <w:t xml:space="preserve"> онкологія </w:t>
      </w:r>
    </w:p>
    <w:p w:rsidR="00FD06E3" w:rsidRPr="00183E42" w:rsidRDefault="00FD06E3" w:rsidP="00FD06E3">
      <w:pPr>
        <w:spacing w:line="360" w:lineRule="auto"/>
        <w:jc w:val="center"/>
        <w:rPr>
          <w:sz w:val="28"/>
          <w:szCs w:val="28"/>
        </w:rPr>
      </w:pPr>
    </w:p>
    <w:p w:rsidR="00FD06E3" w:rsidRPr="00183E42" w:rsidRDefault="00FD06E3" w:rsidP="00FD06E3">
      <w:pPr>
        <w:spacing w:line="360" w:lineRule="auto"/>
        <w:jc w:val="center"/>
        <w:rPr>
          <w:sz w:val="28"/>
          <w:szCs w:val="28"/>
        </w:rPr>
      </w:pPr>
    </w:p>
    <w:p w:rsidR="00FD06E3" w:rsidRPr="00183E42" w:rsidRDefault="00FD06E3" w:rsidP="00FD06E3">
      <w:pPr>
        <w:spacing w:line="360" w:lineRule="auto"/>
        <w:jc w:val="center"/>
        <w:rPr>
          <w:sz w:val="28"/>
          <w:szCs w:val="28"/>
        </w:rPr>
      </w:pPr>
      <w:r w:rsidRPr="00183E42">
        <w:rPr>
          <w:sz w:val="28"/>
          <w:szCs w:val="28"/>
        </w:rPr>
        <w:t xml:space="preserve">Дисертація на здобуття наукового ступеня </w:t>
      </w:r>
    </w:p>
    <w:p w:rsidR="00FD06E3" w:rsidRPr="00183E42" w:rsidRDefault="00FD06E3" w:rsidP="00FD06E3">
      <w:pPr>
        <w:spacing w:line="360" w:lineRule="auto"/>
        <w:jc w:val="center"/>
        <w:rPr>
          <w:sz w:val="28"/>
          <w:szCs w:val="28"/>
        </w:rPr>
      </w:pPr>
      <w:r w:rsidRPr="00183E42">
        <w:rPr>
          <w:sz w:val="28"/>
          <w:szCs w:val="28"/>
        </w:rPr>
        <w:t>кандидата медичних наук</w:t>
      </w:r>
    </w:p>
    <w:p w:rsidR="00FD06E3" w:rsidRPr="00183E42" w:rsidRDefault="00FD06E3" w:rsidP="00FD06E3">
      <w:pPr>
        <w:spacing w:line="360" w:lineRule="auto"/>
        <w:jc w:val="center"/>
        <w:rPr>
          <w:sz w:val="28"/>
          <w:szCs w:val="28"/>
        </w:rPr>
      </w:pPr>
    </w:p>
    <w:p w:rsidR="00FD06E3" w:rsidRPr="00183E42" w:rsidRDefault="00FD06E3" w:rsidP="00FD06E3">
      <w:pPr>
        <w:spacing w:line="360" w:lineRule="auto"/>
        <w:jc w:val="center"/>
        <w:rPr>
          <w:sz w:val="28"/>
          <w:szCs w:val="28"/>
        </w:rPr>
      </w:pPr>
    </w:p>
    <w:p w:rsidR="00FD06E3" w:rsidRPr="00183E42" w:rsidRDefault="00FD06E3" w:rsidP="00FD06E3">
      <w:pPr>
        <w:spacing w:line="360" w:lineRule="auto"/>
        <w:jc w:val="center"/>
        <w:rPr>
          <w:sz w:val="28"/>
          <w:szCs w:val="28"/>
        </w:rPr>
      </w:pPr>
    </w:p>
    <w:p w:rsidR="00FD06E3" w:rsidRPr="00183E42" w:rsidRDefault="00FD06E3" w:rsidP="00FD06E3">
      <w:pPr>
        <w:spacing w:line="360" w:lineRule="auto"/>
        <w:jc w:val="center"/>
        <w:rPr>
          <w:sz w:val="28"/>
          <w:szCs w:val="28"/>
        </w:rPr>
      </w:pPr>
    </w:p>
    <w:p w:rsidR="00FD06E3" w:rsidRDefault="00FD06E3" w:rsidP="00FD06E3">
      <w:pPr>
        <w:spacing w:line="360" w:lineRule="auto"/>
        <w:ind w:firstLine="5220"/>
        <w:rPr>
          <w:sz w:val="28"/>
          <w:szCs w:val="28"/>
        </w:rPr>
      </w:pPr>
      <w:r w:rsidRPr="00183E42">
        <w:rPr>
          <w:sz w:val="28"/>
          <w:szCs w:val="28"/>
        </w:rPr>
        <w:t>Науковий керівник</w:t>
      </w:r>
    </w:p>
    <w:p w:rsidR="00FD06E3" w:rsidRPr="00183E42" w:rsidRDefault="00FD06E3" w:rsidP="00FD06E3">
      <w:pPr>
        <w:spacing w:line="360" w:lineRule="auto"/>
        <w:ind w:firstLine="5220"/>
        <w:rPr>
          <w:sz w:val="28"/>
          <w:szCs w:val="28"/>
        </w:rPr>
      </w:pPr>
      <w:r w:rsidRPr="00183E42">
        <w:rPr>
          <w:sz w:val="28"/>
          <w:szCs w:val="28"/>
        </w:rPr>
        <w:t>д.м.н.</w:t>
      </w:r>
      <w:r>
        <w:rPr>
          <w:sz w:val="28"/>
          <w:szCs w:val="28"/>
        </w:rPr>
        <w:t xml:space="preserve"> професор</w:t>
      </w:r>
      <w:r w:rsidRPr="00183E42">
        <w:rPr>
          <w:sz w:val="28"/>
          <w:szCs w:val="28"/>
        </w:rPr>
        <w:t xml:space="preserve"> Кіркілевський С.І.</w:t>
      </w:r>
    </w:p>
    <w:p w:rsidR="00FD06E3" w:rsidRPr="00183E42" w:rsidRDefault="00FD06E3" w:rsidP="00FD06E3">
      <w:pPr>
        <w:spacing w:line="360" w:lineRule="auto"/>
        <w:jc w:val="center"/>
        <w:rPr>
          <w:sz w:val="28"/>
          <w:szCs w:val="28"/>
        </w:rPr>
      </w:pPr>
    </w:p>
    <w:p w:rsidR="00FD06E3" w:rsidRPr="00183E42" w:rsidRDefault="00FD06E3" w:rsidP="00FD06E3">
      <w:pPr>
        <w:spacing w:line="360" w:lineRule="auto"/>
        <w:jc w:val="center"/>
        <w:rPr>
          <w:sz w:val="28"/>
          <w:szCs w:val="28"/>
        </w:rPr>
      </w:pPr>
    </w:p>
    <w:p w:rsidR="00FD06E3" w:rsidRDefault="00FD06E3" w:rsidP="00FD06E3">
      <w:pPr>
        <w:pStyle w:val="ad"/>
        <w:jc w:val="center"/>
        <w:rPr>
          <w:bCs/>
          <w:szCs w:val="28"/>
          <w:lang w:val="uk-UA"/>
        </w:rPr>
      </w:pPr>
      <w:r>
        <w:rPr>
          <w:szCs w:val="28"/>
        </w:rPr>
        <w:t>м. Київ 200</w:t>
      </w:r>
      <w:r>
        <w:rPr>
          <w:szCs w:val="28"/>
          <w:lang w:val="uk-UA"/>
        </w:rPr>
        <w:t>9</w:t>
      </w:r>
      <w:r w:rsidRPr="00F27EDD">
        <w:rPr>
          <w:bCs/>
          <w:szCs w:val="28"/>
          <w:lang w:val="uk-UA"/>
        </w:rPr>
        <w:t xml:space="preserve"> </w:t>
      </w:r>
    </w:p>
    <w:p w:rsidR="00FD06E3" w:rsidRDefault="00FD06E3" w:rsidP="00FD06E3">
      <w:pPr>
        <w:pStyle w:val="ad"/>
        <w:jc w:val="center"/>
        <w:rPr>
          <w:bCs/>
          <w:szCs w:val="28"/>
          <w:lang w:val="uk-UA"/>
        </w:rPr>
      </w:pPr>
    </w:p>
    <w:p w:rsidR="00FD06E3" w:rsidRDefault="00FD06E3" w:rsidP="00FD06E3">
      <w:pPr>
        <w:pStyle w:val="ad"/>
        <w:jc w:val="center"/>
        <w:rPr>
          <w:bCs/>
          <w:szCs w:val="28"/>
          <w:lang w:val="uk-UA"/>
        </w:rPr>
      </w:pPr>
      <w:r w:rsidRPr="00183E42">
        <w:rPr>
          <w:bCs/>
          <w:szCs w:val="28"/>
          <w:lang w:val="uk-UA"/>
        </w:rPr>
        <w:t>ЗМІСТ</w:t>
      </w:r>
    </w:p>
    <w:tbl>
      <w:tblPr>
        <w:tblW w:w="9024" w:type="dxa"/>
        <w:tblLook w:val="0000" w:firstRow="0" w:lastRow="0" w:firstColumn="0" w:lastColumn="0" w:noHBand="0" w:noVBand="0"/>
      </w:tblPr>
      <w:tblGrid>
        <w:gridCol w:w="8388"/>
        <w:gridCol w:w="636"/>
      </w:tblGrid>
      <w:tr w:rsidR="00FD06E3" w:rsidRPr="00183E42" w:rsidTr="00866AC5">
        <w:tblPrEx>
          <w:tblCellMar>
            <w:top w:w="0" w:type="dxa"/>
            <w:bottom w:w="0" w:type="dxa"/>
          </w:tblCellMar>
        </w:tblPrEx>
        <w:tc>
          <w:tcPr>
            <w:tcW w:w="8388" w:type="dxa"/>
          </w:tcPr>
          <w:p w:rsidR="00FD06E3" w:rsidRDefault="00FD06E3" w:rsidP="00866AC5">
            <w:pPr>
              <w:pStyle w:val="ad"/>
              <w:ind w:right="22"/>
              <w:rPr>
                <w:bCs/>
                <w:szCs w:val="28"/>
                <w:lang w:val="uk-UA"/>
              </w:rPr>
            </w:pPr>
            <w:r>
              <w:rPr>
                <w:bCs/>
                <w:szCs w:val="28"/>
                <w:lang w:val="uk-UA"/>
              </w:rPr>
              <w:t xml:space="preserve">ПЕРЕЛІК УМОВНИХ СКОРОЧЕНЬ                                                                                                             </w:t>
            </w:r>
          </w:p>
          <w:p w:rsidR="00FD06E3" w:rsidRDefault="00FD06E3" w:rsidP="00866AC5">
            <w:pPr>
              <w:pStyle w:val="ad"/>
              <w:ind w:right="22"/>
              <w:jc w:val="both"/>
              <w:rPr>
                <w:bCs/>
                <w:szCs w:val="28"/>
                <w:lang w:val="uk-UA"/>
              </w:rPr>
            </w:pPr>
            <w:r>
              <w:rPr>
                <w:bCs/>
                <w:szCs w:val="28"/>
                <w:lang w:val="uk-UA"/>
              </w:rPr>
              <w:t xml:space="preserve">ВСТУП                                                                                                                        </w:t>
            </w:r>
          </w:p>
          <w:p w:rsidR="00FD06E3" w:rsidRDefault="00FD06E3" w:rsidP="00866AC5">
            <w:pPr>
              <w:pStyle w:val="ad"/>
              <w:ind w:right="1102"/>
              <w:jc w:val="both"/>
              <w:rPr>
                <w:bCs/>
                <w:szCs w:val="28"/>
                <w:lang w:val="uk-UA"/>
              </w:rPr>
            </w:pPr>
            <w:r>
              <w:rPr>
                <w:bCs/>
                <w:szCs w:val="28"/>
                <w:lang w:val="uk-UA"/>
              </w:rPr>
              <w:t>РОЗДІЛ 1. ОГЛЯД ЛІТЕРАТУРИ</w:t>
            </w:r>
          </w:p>
          <w:p w:rsidR="00FD06E3" w:rsidRDefault="00FD06E3" w:rsidP="00F33EA6">
            <w:pPr>
              <w:pStyle w:val="34"/>
              <w:numPr>
                <w:ilvl w:val="1"/>
                <w:numId w:val="27"/>
              </w:numPr>
              <w:tabs>
                <w:tab w:val="clear" w:pos="420"/>
                <w:tab w:val="num" w:pos="540"/>
              </w:tabs>
              <w:spacing w:after="0" w:line="360" w:lineRule="auto"/>
              <w:ind w:left="792" w:right="1102" w:hanging="432"/>
              <w:jc w:val="both"/>
              <w:rPr>
                <w:sz w:val="28"/>
                <w:szCs w:val="28"/>
              </w:rPr>
            </w:pPr>
            <w:r>
              <w:rPr>
                <w:sz w:val="28"/>
                <w:szCs w:val="28"/>
              </w:rPr>
              <w:t>Загальний стан проблеми лікування хворих на рак стравоходу та рак шлунка, що поширюється на стравохід</w:t>
            </w:r>
          </w:p>
          <w:p w:rsidR="00FD06E3" w:rsidRDefault="00FD06E3" w:rsidP="00F33EA6">
            <w:pPr>
              <w:pStyle w:val="34"/>
              <w:numPr>
                <w:ilvl w:val="1"/>
                <w:numId w:val="27"/>
              </w:numPr>
              <w:tabs>
                <w:tab w:val="clear" w:pos="420"/>
                <w:tab w:val="num" w:pos="540"/>
              </w:tabs>
              <w:spacing w:after="0" w:line="360" w:lineRule="auto"/>
              <w:ind w:left="792" w:right="1102" w:hanging="432"/>
              <w:jc w:val="both"/>
              <w:rPr>
                <w:sz w:val="28"/>
                <w:szCs w:val="28"/>
              </w:rPr>
            </w:pPr>
            <w:r>
              <w:rPr>
                <w:sz w:val="28"/>
                <w:szCs w:val="28"/>
              </w:rPr>
              <w:t>Паліативне лікування хворих на рак стравоходу та рак шлунка, що поширюється на стравохід</w:t>
            </w:r>
          </w:p>
          <w:p w:rsidR="00FD06E3" w:rsidRDefault="00FD06E3" w:rsidP="00F33EA6">
            <w:pPr>
              <w:pStyle w:val="34"/>
              <w:numPr>
                <w:ilvl w:val="1"/>
                <w:numId w:val="27"/>
              </w:numPr>
              <w:tabs>
                <w:tab w:val="clear" w:pos="420"/>
                <w:tab w:val="num" w:pos="540"/>
              </w:tabs>
              <w:spacing w:after="0" w:line="360" w:lineRule="auto"/>
              <w:ind w:left="792" w:right="1102" w:hanging="432"/>
              <w:jc w:val="both"/>
              <w:rPr>
                <w:sz w:val="28"/>
                <w:szCs w:val="28"/>
              </w:rPr>
            </w:pPr>
            <w:r>
              <w:rPr>
                <w:sz w:val="28"/>
                <w:szCs w:val="28"/>
              </w:rPr>
              <w:t>Симптоматична допомога хворим на рак стравоходу та рак шлунка, що поширюється на стравохід</w:t>
            </w:r>
          </w:p>
          <w:p w:rsidR="00FD06E3" w:rsidRDefault="00FD06E3" w:rsidP="00F33EA6">
            <w:pPr>
              <w:pStyle w:val="34"/>
              <w:numPr>
                <w:ilvl w:val="1"/>
                <w:numId w:val="27"/>
              </w:numPr>
              <w:tabs>
                <w:tab w:val="clear" w:pos="420"/>
                <w:tab w:val="num" w:pos="792"/>
              </w:tabs>
              <w:spacing w:after="0" w:line="360" w:lineRule="auto"/>
              <w:ind w:left="792" w:right="1102" w:hanging="432"/>
              <w:jc w:val="both"/>
              <w:rPr>
                <w:sz w:val="28"/>
                <w:szCs w:val="28"/>
              </w:rPr>
            </w:pPr>
            <w:r>
              <w:rPr>
                <w:sz w:val="28"/>
                <w:szCs w:val="28"/>
              </w:rPr>
              <w:t xml:space="preserve">Загальноприйняті методи лікування ускладнень стравохідних анастомозів </w:t>
            </w:r>
          </w:p>
          <w:p w:rsidR="00FD06E3" w:rsidRDefault="00FD06E3" w:rsidP="00F33EA6">
            <w:pPr>
              <w:pStyle w:val="34"/>
              <w:numPr>
                <w:ilvl w:val="1"/>
                <w:numId w:val="27"/>
              </w:numPr>
              <w:tabs>
                <w:tab w:val="clear" w:pos="420"/>
                <w:tab w:val="num" w:pos="792"/>
              </w:tabs>
              <w:spacing w:after="0" w:line="360" w:lineRule="auto"/>
              <w:ind w:left="792" w:right="1102" w:hanging="432"/>
              <w:jc w:val="both"/>
              <w:rPr>
                <w:sz w:val="28"/>
                <w:szCs w:val="28"/>
              </w:rPr>
            </w:pPr>
            <w:r>
              <w:rPr>
                <w:sz w:val="28"/>
                <w:szCs w:val="28"/>
              </w:rPr>
              <w:t xml:space="preserve"> Застосування стравохідних стентів, що саморозширюються, у лікуванні хворих з злоякісними пухлинами стравоходу</w:t>
            </w:r>
          </w:p>
          <w:p w:rsidR="00FD06E3" w:rsidRDefault="00FD06E3" w:rsidP="00F33EA6">
            <w:pPr>
              <w:pStyle w:val="34"/>
              <w:numPr>
                <w:ilvl w:val="2"/>
                <w:numId w:val="27"/>
              </w:numPr>
              <w:spacing w:after="0" w:line="360" w:lineRule="auto"/>
              <w:ind w:left="1224" w:right="1102" w:hanging="504"/>
              <w:jc w:val="both"/>
              <w:rPr>
                <w:sz w:val="28"/>
                <w:szCs w:val="28"/>
              </w:rPr>
            </w:pPr>
            <w:r>
              <w:rPr>
                <w:sz w:val="28"/>
                <w:szCs w:val="28"/>
              </w:rPr>
              <w:t>Види стравохідних стентів</w:t>
            </w:r>
          </w:p>
          <w:p w:rsidR="00FD06E3" w:rsidRDefault="00FD06E3" w:rsidP="00F33EA6">
            <w:pPr>
              <w:pStyle w:val="34"/>
              <w:numPr>
                <w:ilvl w:val="2"/>
                <w:numId w:val="27"/>
              </w:numPr>
              <w:spacing w:after="0" w:line="360" w:lineRule="auto"/>
              <w:ind w:left="1224" w:right="1102" w:hanging="504"/>
              <w:jc w:val="both"/>
              <w:rPr>
                <w:sz w:val="28"/>
                <w:szCs w:val="28"/>
              </w:rPr>
            </w:pPr>
            <w:r>
              <w:rPr>
                <w:sz w:val="28"/>
                <w:szCs w:val="28"/>
              </w:rPr>
              <w:lastRenderedPageBreak/>
              <w:t>Методи встановлення стентів</w:t>
            </w:r>
          </w:p>
          <w:p w:rsidR="00FD06E3" w:rsidRDefault="00FD06E3" w:rsidP="00F33EA6">
            <w:pPr>
              <w:pStyle w:val="34"/>
              <w:numPr>
                <w:ilvl w:val="2"/>
                <w:numId w:val="27"/>
              </w:numPr>
              <w:spacing w:after="0" w:line="360" w:lineRule="auto"/>
              <w:ind w:left="1224" w:right="1102" w:hanging="504"/>
              <w:jc w:val="both"/>
              <w:rPr>
                <w:sz w:val="28"/>
                <w:szCs w:val="28"/>
              </w:rPr>
            </w:pPr>
            <w:r>
              <w:rPr>
                <w:sz w:val="28"/>
                <w:szCs w:val="28"/>
              </w:rPr>
              <w:t>Результати стентування</w:t>
            </w:r>
          </w:p>
          <w:p w:rsidR="00FD06E3" w:rsidRDefault="00FD06E3" w:rsidP="00F33EA6">
            <w:pPr>
              <w:pStyle w:val="34"/>
              <w:numPr>
                <w:ilvl w:val="2"/>
                <w:numId w:val="27"/>
              </w:numPr>
              <w:spacing w:after="0" w:line="360" w:lineRule="auto"/>
              <w:ind w:left="1224" w:right="1102" w:hanging="504"/>
              <w:jc w:val="both"/>
              <w:rPr>
                <w:sz w:val="28"/>
                <w:szCs w:val="28"/>
              </w:rPr>
            </w:pPr>
            <w:r>
              <w:rPr>
                <w:sz w:val="28"/>
                <w:szCs w:val="28"/>
              </w:rPr>
              <w:t>Ускладнення стентування</w:t>
            </w:r>
          </w:p>
          <w:p w:rsidR="00FD06E3" w:rsidRDefault="00FD06E3" w:rsidP="00F33EA6">
            <w:pPr>
              <w:pStyle w:val="34"/>
              <w:numPr>
                <w:ilvl w:val="2"/>
                <w:numId w:val="27"/>
              </w:numPr>
              <w:spacing w:after="0" w:line="360" w:lineRule="auto"/>
              <w:ind w:left="1224" w:right="1102" w:hanging="504"/>
              <w:jc w:val="both"/>
              <w:rPr>
                <w:sz w:val="28"/>
                <w:szCs w:val="28"/>
              </w:rPr>
            </w:pPr>
            <w:r>
              <w:rPr>
                <w:sz w:val="28"/>
                <w:szCs w:val="28"/>
              </w:rPr>
              <w:t>Невирішені проблеми використання стентів</w:t>
            </w:r>
          </w:p>
          <w:p w:rsidR="00FD06E3" w:rsidRDefault="00FD06E3" w:rsidP="00F33EA6">
            <w:pPr>
              <w:pStyle w:val="34"/>
              <w:numPr>
                <w:ilvl w:val="1"/>
                <w:numId w:val="27"/>
              </w:numPr>
              <w:tabs>
                <w:tab w:val="clear" w:pos="420"/>
                <w:tab w:val="num" w:pos="792"/>
              </w:tabs>
              <w:spacing w:after="0" w:line="360" w:lineRule="auto"/>
              <w:ind w:left="792" w:right="1102" w:hanging="432"/>
              <w:jc w:val="both"/>
              <w:rPr>
                <w:sz w:val="28"/>
                <w:szCs w:val="28"/>
              </w:rPr>
            </w:pPr>
            <w:r>
              <w:rPr>
                <w:sz w:val="28"/>
                <w:szCs w:val="28"/>
              </w:rPr>
              <w:t xml:space="preserve"> Обґрунтування обраного напрямку дослідження</w:t>
            </w:r>
          </w:p>
          <w:p w:rsidR="00FD06E3" w:rsidRDefault="00FD06E3" w:rsidP="00866AC5">
            <w:pPr>
              <w:pStyle w:val="34"/>
              <w:spacing w:after="0" w:line="360" w:lineRule="auto"/>
              <w:ind w:left="360" w:right="1102"/>
              <w:jc w:val="both"/>
              <w:rPr>
                <w:sz w:val="28"/>
                <w:szCs w:val="28"/>
              </w:rPr>
            </w:pPr>
          </w:p>
          <w:p w:rsidR="00FD06E3" w:rsidRDefault="00FD06E3" w:rsidP="00F33EA6">
            <w:pPr>
              <w:pStyle w:val="ad"/>
              <w:numPr>
                <w:ilvl w:val="0"/>
                <w:numId w:val="27"/>
              </w:numPr>
              <w:tabs>
                <w:tab w:val="clear" w:pos="420"/>
                <w:tab w:val="num" w:pos="360"/>
              </w:tabs>
              <w:suppressAutoHyphens w:val="0"/>
              <w:spacing w:after="0" w:line="360" w:lineRule="auto"/>
              <w:ind w:left="360" w:right="1102" w:hanging="360"/>
              <w:jc w:val="both"/>
              <w:rPr>
                <w:bCs/>
                <w:szCs w:val="28"/>
                <w:lang w:val="uk-UA"/>
              </w:rPr>
            </w:pPr>
            <w:r>
              <w:rPr>
                <w:bCs/>
                <w:szCs w:val="28"/>
                <w:lang w:val="uk-UA"/>
              </w:rPr>
              <w:t>РОЗДІЛ 2. МАТЕРІАЛИ І МЕТОДИ ДОСЛІДЖЕННЯ</w:t>
            </w:r>
          </w:p>
          <w:p w:rsidR="00FD06E3" w:rsidRDefault="00FD06E3" w:rsidP="00F33EA6">
            <w:pPr>
              <w:pStyle w:val="ad"/>
              <w:numPr>
                <w:ilvl w:val="1"/>
                <w:numId w:val="27"/>
              </w:numPr>
              <w:tabs>
                <w:tab w:val="clear" w:pos="420"/>
                <w:tab w:val="num" w:pos="792"/>
              </w:tabs>
              <w:suppressAutoHyphens w:val="0"/>
              <w:spacing w:after="0" w:line="360" w:lineRule="auto"/>
              <w:ind w:left="792" w:right="1102" w:hanging="432"/>
              <w:jc w:val="both"/>
              <w:rPr>
                <w:bCs/>
                <w:szCs w:val="28"/>
                <w:lang w:val="uk-UA"/>
              </w:rPr>
            </w:pPr>
            <w:r>
              <w:rPr>
                <w:bCs/>
                <w:szCs w:val="28"/>
                <w:lang w:val="uk-UA"/>
              </w:rPr>
              <w:t>Загальна характеристика хворих</w:t>
            </w:r>
          </w:p>
          <w:p w:rsidR="00FD06E3" w:rsidRDefault="00FD06E3" w:rsidP="00F33EA6">
            <w:pPr>
              <w:pStyle w:val="ad"/>
              <w:numPr>
                <w:ilvl w:val="2"/>
                <w:numId w:val="27"/>
              </w:numPr>
              <w:suppressAutoHyphens w:val="0"/>
              <w:spacing w:after="0" w:line="360" w:lineRule="auto"/>
              <w:ind w:left="1224" w:right="1102" w:hanging="504"/>
              <w:jc w:val="both"/>
              <w:rPr>
                <w:bCs/>
                <w:szCs w:val="28"/>
                <w:lang w:val="uk-UA"/>
              </w:rPr>
            </w:pPr>
            <w:r>
              <w:rPr>
                <w:bCs/>
                <w:szCs w:val="28"/>
                <w:lang w:val="uk-UA"/>
              </w:rPr>
              <w:t>Принципи формування груп хворих</w:t>
            </w:r>
          </w:p>
          <w:p w:rsidR="00FD06E3" w:rsidRDefault="00FD06E3" w:rsidP="00F33EA6">
            <w:pPr>
              <w:pStyle w:val="ad"/>
              <w:numPr>
                <w:ilvl w:val="2"/>
                <w:numId w:val="27"/>
              </w:numPr>
              <w:suppressAutoHyphens w:val="0"/>
              <w:spacing w:after="0" w:line="360" w:lineRule="auto"/>
              <w:ind w:left="1224" w:right="792" w:hanging="504"/>
              <w:jc w:val="both"/>
              <w:rPr>
                <w:bCs/>
                <w:szCs w:val="28"/>
                <w:lang w:val="uk-UA"/>
              </w:rPr>
            </w:pPr>
            <w:r>
              <w:rPr>
                <w:bCs/>
                <w:szCs w:val="28"/>
                <w:lang w:val="uk-UA"/>
              </w:rPr>
              <w:t>Характеристика хворих на рак стравоходу та рак шлунка, що поширюється на стравохід, ускладнений дисфагією</w:t>
            </w:r>
          </w:p>
          <w:p w:rsidR="00FD06E3" w:rsidRDefault="00FD06E3" w:rsidP="00F33EA6">
            <w:pPr>
              <w:pStyle w:val="ad"/>
              <w:numPr>
                <w:ilvl w:val="2"/>
                <w:numId w:val="27"/>
              </w:numPr>
              <w:suppressAutoHyphens w:val="0"/>
              <w:spacing w:after="0" w:line="360" w:lineRule="auto"/>
              <w:ind w:left="1224" w:right="1102" w:hanging="504"/>
              <w:jc w:val="both"/>
              <w:rPr>
                <w:bCs/>
                <w:szCs w:val="28"/>
                <w:lang w:val="uk-UA"/>
              </w:rPr>
            </w:pPr>
            <w:r>
              <w:rPr>
                <w:bCs/>
                <w:szCs w:val="28"/>
                <w:lang w:val="uk-UA"/>
              </w:rPr>
              <w:t>Характеристика хворих на рак стравоходу та рак шлунка, що поширюється на стравохід ускладнений стравохідною норицею</w:t>
            </w:r>
          </w:p>
          <w:p w:rsidR="00FD06E3" w:rsidRDefault="00FD06E3" w:rsidP="00F33EA6">
            <w:pPr>
              <w:pStyle w:val="ad"/>
              <w:numPr>
                <w:ilvl w:val="2"/>
                <w:numId w:val="27"/>
              </w:numPr>
              <w:suppressAutoHyphens w:val="0"/>
              <w:spacing w:after="0" w:line="360" w:lineRule="auto"/>
              <w:ind w:left="1224" w:right="1102" w:hanging="504"/>
              <w:jc w:val="both"/>
              <w:rPr>
                <w:bCs/>
                <w:szCs w:val="28"/>
                <w:lang w:val="uk-UA"/>
              </w:rPr>
            </w:pPr>
            <w:r>
              <w:rPr>
                <w:bCs/>
                <w:szCs w:val="28"/>
                <w:lang w:val="uk-UA"/>
              </w:rPr>
              <w:t>Характеристика хворих з ускладненнями стравохідних анастомозів</w:t>
            </w:r>
          </w:p>
          <w:p w:rsidR="00FD06E3" w:rsidRDefault="00FD06E3" w:rsidP="00F33EA6">
            <w:pPr>
              <w:pStyle w:val="ad"/>
              <w:numPr>
                <w:ilvl w:val="2"/>
                <w:numId w:val="27"/>
              </w:numPr>
              <w:suppressAutoHyphens w:val="0"/>
              <w:spacing w:after="0" w:line="360" w:lineRule="auto"/>
              <w:ind w:left="1224" w:right="1102" w:hanging="504"/>
              <w:jc w:val="both"/>
              <w:rPr>
                <w:bCs/>
                <w:szCs w:val="28"/>
                <w:lang w:val="uk-UA"/>
              </w:rPr>
            </w:pPr>
            <w:r>
              <w:rPr>
                <w:bCs/>
                <w:szCs w:val="28"/>
                <w:lang w:val="uk-UA"/>
              </w:rPr>
              <w:t>Характеристика хворих з ускладненими злоякісними екстрастравохідними пухлинами</w:t>
            </w:r>
          </w:p>
          <w:p w:rsidR="00FD06E3" w:rsidRDefault="00FD06E3" w:rsidP="00F33EA6">
            <w:pPr>
              <w:pStyle w:val="ad"/>
              <w:numPr>
                <w:ilvl w:val="1"/>
                <w:numId w:val="27"/>
              </w:numPr>
              <w:tabs>
                <w:tab w:val="clear" w:pos="420"/>
                <w:tab w:val="num" w:pos="792"/>
              </w:tabs>
              <w:suppressAutoHyphens w:val="0"/>
              <w:spacing w:after="0" w:line="360" w:lineRule="auto"/>
              <w:ind w:left="792" w:right="1102" w:hanging="432"/>
              <w:jc w:val="both"/>
              <w:rPr>
                <w:bCs/>
                <w:szCs w:val="28"/>
                <w:lang w:val="uk-UA"/>
              </w:rPr>
            </w:pPr>
            <w:r>
              <w:rPr>
                <w:szCs w:val="28"/>
                <w:lang w:val="uk-UA"/>
              </w:rPr>
              <w:t>Методи обстеження хворих і оцінка ефективності лікування</w:t>
            </w:r>
          </w:p>
          <w:p w:rsidR="00FD06E3" w:rsidRDefault="00FD06E3" w:rsidP="00F33EA6">
            <w:pPr>
              <w:pStyle w:val="ad"/>
              <w:numPr>
                <w:ilvl w:val="1"/>
                <w:numId w:val="27"/>
              </w:numPr>
              <w:tabs>
                <w:tab w:val="clear" w:pos="420"/>
                <w:tab w:val="num" w:pos="792"/>
              </w:tabs>
              <w:suppressAutoHyphens w:val="0"/>
              <w:spacing w:after="0" w:line="360" w:lineRule="auto"/>
              <w:ind w:left="792" w:right="1102" w:hanging="432"/>
              <w:jc w:val="both"/>
              <w:rPr>
                <w:bCs/>
                <w:szCs w:val="28"/>
                <w:lang w:val="uk-UA"/>
              </w:rPr>
            </w:pPr>
            <w:r>
              <w:rPr>
                <w:szCs w:val="28"/>
                <w:lang w:val="uk-UA"/>
              </w:rPr>
              <w:t>Технічні показники стентів, які використовували для стентування стравоходу</w:t>
            </w:r>
          </w:p>
          <w:p w:rsidR="00FD06E3" w:rsidRDefault="00FD06E3" w:rsidP="00F33EA6">
            <w:pPr>
              <w:pStyle w:val="ad"/>
              <w:numPr>
                <w:ilvl w:val="1"/>
                <w:numId w:val="27"/>
              </w:numPr>
              <w:tabs>
                <w:tab w:val="clear" w:pos="420"/>
                <w:tab w:val="num" w:pos="792"/>
              </w:tabs>
              <w:suppressAutoHyphens w:val="0"/>
              <w:spacing w:after="0" w:line="360" w:lineRule="auto"/>
              <w:ind w:left="792" w:right="1102" w:hanging="432"/>
              <w:jc w:val="both"/>
              <w:rPr>
                <w:bCs/>
                <w:szCs w:val="28"/>
                <w:lang w:val="uk-UA"/>
              </w:rPr>
            </w:pPr>
            <w:r>
              <w:rPr>
                <w:bCs/>
                <w:szCs w:val="28"/>
                <w:lang w:val="uk-UA"/>
              </w:rPr>
              <w:t xml:space="preserve"> Методи встановлення стравохідних стентів</w:t>
            </w:r>
          </w:p>
          <w:p w:rsidR="00FD06E3" w:rsidRDefault="00FD06E3" w:rsidP="00F33EA6">
            <w:pPr>
              <w:pStyle w:val="ad"/>
              <w:numPr>
                <w:ilvl w:val="2"/>
                <w:numId w:val="27"/>
              </w:numPr>
              <w:suppressAutoHyphens w:val="0"/>
              <w:spacing w:after="0" w:line="360" w:lineRule="auto"/>
              <w:ind w:left="1224" w:right="1102" w:hanging="504"/>
              <w:jc w:val="both"/>
              <w:rPr>
                <w:bCs/>
                <w:szCs w:val="28"/>
                <w:lang w:val="uk-UA"/>
              </w:rPr>
            </w:pPr>
            <w:r>
              <w:rPr>
                <w:bCs/>
                <w:szCs w:val="28"/>
                <w:lang w:val="uk-UA"/>
              </w:rPr>
              <w:t xml:space="preserve">Стентування під контролем рентгеноскопії </w:t>
            </w:r>
          </w:p>
          <w:p w:rsidR="00FD06E3" w:rsidRDefault="00FD06E3" w:rsidP="00F33EA6">
            <w:pPr>
              <w:pStyle w:val="ad"/>
              <w:numPr>
                <w:ilvl w:val="2"/>
                <w:numId w:val="27"/>
              </w:numPr>
              <w:suppressAutoHyphens w:val="0"/>
              <w:spacing w:after="0" w:line="360" w:lineRule="auto"/>
              <w:ind w:left="1224" w:right="1102" w:hanging="504"/>
              <w:jc w:val="both"/>
              <w:rPr>
                <w:bCs/>
                <w:szCs w:val="28"/>
                <w:lang w:val="uk-UA"/>
              </w:rPr>
            </w:pPr>
            <w:r>
              <w:rPr>
                <w:bCs/>
                <w:szCs w:val="28"/>
                <w:lang w:val="uk-UA"/>
              </w:rPr>
              <w:t>Інтраопераційне стентування</w:t>
            </w:r>
          </w:p>
          <w:p w:rsidR="00FD06E3" w:rsidRDefault="00FD06E3" w:rsidP="00F33EA6">
            <w:pPr>
              <w:pStyle w:val="ad"/>
              <w:numPr>
                <w:ilvl w:val="1"/>
                <w:numId w:val="27"/>
              </w:numPr>
              <w:tabs>
                <w:tab w:val="clear" w:pos="420"/>
                <w:tab w:val="num" w:pos="792"/>
              </w:tabs>
              <w:suppressAutoHyphens w:val="0"/>
              <w:spacing w:after="0" w:line="360" w:lineRule="auto"/>
              <w:ind w:left="792" w:right="1102" w:hanging="432"/>
              <w:jc w:val="both"/>
              <w:rPr>
                <w:bCs/>
                <w:szCs w:val="28"/>
                <w:lang w:val="uk-UA"/>
              </w:rPr>
            </w:pPr>
            <w:r>
              <w:rPr>
                <w:bCs/>
                <w:szCs w:val="28"/>
                <w:lang w:val="uk-UA"/>
              </w:rPr>
              <w:t xml:space="preserve"> Методи усунення технічних помилок та ускладнень стентування</w:t>
            </w:r>
          </w:p>
          <w:p w:rsidR="00FD06E3" w:rsidRDefault="00FD06E3" w:rsidP="00F33EA6">
            <w:pPr>
              <w:pStyle w:val="ad"/>
              <w:numPr>
                <w:ilvl w:val="2"/>
                <w:numId w:val="27"/>
              </w:numPr>
              <w:suppressAutoHyphens w:val="0"/>
              <w:spacing w:after="0" w:line="360" w:lineRule="auto"/>
              <w:ind w:left="1224" w:right="1102" w:hanging="504"/>
              <w:jc w:val="both"/>
              <w:rPr>
                <w:bCs/>
                <w:szCs w:val="28"/>
                <w:lang w:val="uk-UA"/>
              </w:rPr>
            </w:pPr>
            <w:r>
              <w:rPr>
                <w:bCs/>
                <w:szCs w:val="28"/>
                <w:lang w:val="uk-UA"/>
              </w:rPr>
              <w:t>Ендоскопічна корекція положення стента</w:t>
            </w:r>
          </w:p>
          <w:p w:rsidR="00FD06E3" w:rsidRDefault="00FD06E3" w:rsidP="00F33EA6">
            <w:pPr>
              <w:pStyle w:val="ad"/>
              <w:numPr>
                <w:ilvl w:val="2"/>
                <w:numId w:val="27"/>
              </w:numPr>
              <w:suppressAutoHyphens w:val="0"/>
              <w:spacing w:after="0" w:line="360" w:lineRule="auto"/>
              <w:ind w:left="1224" w:right="1102" w:hanging="504"/>
              <w:jc w:val="both"/>
              <w:rPr>
                <w:bCs/>
                <w:szCs w:val="28"/>
                <w:lang w:val="uk-UA"/>
              </w:rPr>
            </w:pPr>
            <w:r>
              <w:rPr>
                <w:bCs/>
                <w:szCs w:val="28"/>
                <w:lang w:val="uk-UA"/>
              </w:rPr>
              <w:t>Встановлення додаткових стентів</w:t>
            </w:r>
          </w:p>
          <w:p w:rsidR="00FD06E3" w:rsidRDefault="00FD06E3" w:rsidP="00F33EA6">
            <w:pPr>
              <w:pStyle w:val="ad"/>
              <w:numPr>
                <w:ilvl w:val="2"/>
                <w:numId w:val="27"/>
              </w:numPr>
              <w:suppressAutoHyphens w:val="0"/>
              <w:spacing w:after="0" w:line="360" w:lineRule="auto"/>
              <w:ind w:left="1224" w:right="1102" w:hanging="504"/>
              <w:jc w:val="both"/>
              <w:rPr>
                <w:bCs/>
                <w:szCs w:val="28"/>
                <w:lang w:val="uk-UA"/>
              </w:rPr>
            </w:pPr>
            <w:r>
              <w:rPr>
                <w:bCs/>
                <w:szCs w:val="28"/>
                <w:lang w:val="uk-UA"/>
              </w:rPr>
              <w:lastRenderedPageBreak/>
              <w:t>Видалення та повторне встановлення стентів</w:t>
            </w:r>
          </w:p>
          <w:p w:rsidR="00FD06E3" w:rsidRDefault="00FD06E3" w:rsidP="00F33EA6">
            <w:pPr>
              <w:pStyle w:val="ad"/>
              <w:numPr>
                <w:ilvl w:val="1"/>
                <w:numId w:val="27"/>
              </w:numPr>
              <w:tabs>
                <w:tab w:val="clear" w:pos="420"/>
                <w:tab w:val="num" w:pos="792"/>
              </w:tabs>
              <w:suppressAutoHyphens w:val="0"/>
              <w:spacing w:after="0" w:line="360" w:lineRule="auto"/>
              <w:ind w:left="792" w:right="1102" w:hanging="432"/>
              <w:jc w:val="both"/>
              <w:rPr>
                <w:bCs/>
                <w:szCs w:val="28"/>
                <w:lang w:val="uk-UA"/>
              </w:rPr>
            </w:pPr>
            <w:r>
              <w:rPr>
                <w:bCs/>
                <w:szCs w:val="28"/>
                <w:lang w:val="uk-UA"/>
              </w:rPr>
              <w:t xml:space="preserve"> Спеціальні методи лікування хворих, яким встановлені стравохідні стенти</w:t>
            </w:r>
          </w:p>
          <w:p w:rsidR="00FD06E3" w:rsidRDefault="00FD06E3" w:rsidP="00866AC5">
            <w:pPr>
              <w:pStyle w:val="ad"/>
              <w:ind w:right="1102"/>
              <w:jc w:val="both"/>
              <w:rPr>
                <w:bCs/>
                <w:szCs w:val="28"/>
                <w:lang w:val="uk-UA"/>
              </w:rPr>
            </w:pPr>
          </w:p>
          <w:p w:rsidR="00FD06E3" w:rsidRPr="00392605" w:rsidRDefault="00FD06E3" w:rsidP="00F33EA6">
            <w:pPr>
              <w:pStyle w:val="ad"/>
              <w:numPr>
                <w:ilvl w:val="0"/>
                <w:numId w:val="27"/>
              </w:numPr>
              <w:tabs>
                <w:tab w:val="clear" w:pos="420"/>
                <w:tab w:val="num" w:pos="360"/>
              </w:tabs>
              <w:suppressAutoHyphens w:val="0"/>
              <w:spacing w:after="0" w:line="360" w:lineRule="auto"/>
              <w:ind w:left="360" w:right="1102" w:hanging="360"/>
              <w:jc w:val="both"/>
              <w:rPr>
                <w:bCs/>
                <w:szCs w:val="28"/>
                <w:lang w:val="uk-UA"/>
              </w:rPr>
            </w:pPr>
            <w:r w:rsidRPr="00392605">
              <w:rPr>
                <w:szCs w:val="28"/>
                <w:lang w:val="uk-UA"/>
              </w:rPr>
              <w:t xml:space="preserve">РОЗДІЛ </w:t>
            </w:r>
            <w:r>
              <w:rPr>
                <w:szCs w:val="28"/>
                <w:lang w:val="uk-UA"/>
              </w:rPr>
              <w:t xml:space="preserve">3. РЕЗУЛЬТАТИ ЛІКУВАННЯ ХВОРИХ </w:t>
            </w:r>
            <w:r w:rsidRPr="00392605">
              <w:rPr>
                <w:szCs w:val="28"/>
                <w:lang w:val="uk-UA"/>
              </w:rPr>
              <w:t xml:space="preserve">З ЗАСТОСУВАННЯМ </w:t>
            </w:r>
            <w:r>
              <w:rPr>
                <w:szCs w:val="28"/>
                <w:lang w:val="uk-UA"/>
              </w:rPr>
              <w:t>В</w:t>
            </w:r>
            <w:r w:rsidRPr="00392605">
              <w:rPr>
                <w:szCs w:val="28"/>
                <w:lang w:val="uk-UA"/>
              </w:rPr>
              <w:t>НУТРІШНЬОСТРАВОХІДНИХ СТЕНТІВ, ЩО САМОРОЗШИРЮЮТЬСЯ</w:t>
            </w:r>
          </w:p>
          <w:p w:rsidR="00FD06E3" w:rsidRDefault="00FD06E3" w:rsidP="00F33EA6">
            <w:pPr>
              <w:pStyle w:val="ad"/>
              <w:numPr>
                <w:ilvl w:val="1"/>
                <w:numId w:val="27"/>
              </w:numPr>
              <w:tabs>
                <w:tab w:val="clear" w:pos="420"/>
                <w:tab w:val="num" w:pos="792"/>
              </w:tabs>
              <w:suppressAutoHyphens w:val="0"/>
              <w:spacing w:after="0" w:line="360" w:lineRule="auto"/>
              <w:ind w:left="792" w:right="1102" w:hanging="432"/>
              <w:jc w:val="both"/>
              <w:rPr>
                <w:bCs/>
                <w:szCs w:val="28"/>
                <w:lang w:val="uk-UA"/>
              </w:rPr>
            </w:pPr>
            <w:r>
              <w:rPr>
                <w:bCs/>
                <w:szCs w:val="28"/>
                <w:lang w:val="uk-UA"/>
              </w:rPr>
              <w:t xml:space="preserve"> Результати лікування хворих на рак стравоходу та шлунка, що поширюється на стравохід, ускладнений дисфагією</w:t>
            </w:r>
          </w:p>
          <w:p w:rsidR="00FD06E3" w:rsidRDefault="00FD06E3" w:rsidP="00F33EA6">
            <w:pPr>
              <w:pStyle w:val="ad"/>
              <w:numPr>
                <w:ilvl w:val="1"/>
                <w:numId w:val="27"/>
              </w:numPr>
              <w:tabs>
                <w:tab w:val="clear" w:pos="420"/>
                <w:tab w:val="num" w:pos="792"/>
              </w:tabs>
              <w:suppressAutoHyphens w:val="0"/>
              <w:spacing w:after="0" w:line="360" w:lineRule="auto"/>
              <w:ind w:left="792" w:right="1102" w:hanging="432"/>
              <w:jc w:val="both"/>
              <w:rPr>
                <w:bCs/>
                <w:szCs w:val="28"/>
                <w:lang w:val="uk-UA"/>
              </w:rPr>
            </w:pPr>
            <w:r>
              <w:rPr>
                <w:bCs/>
                <w:szCs w:val="28"/>
                <w:lang w:val="uk-UA"/>
              </w:rPr>
              <w:t xml:space="preserve"> Результати лікування хворих на рак стравоходу та шлунка, що поширюються на стравохід, ускладнений дисфагією, стравохідною норицею</w:t>
            </w:r>
          </w:p>
          <w:p w:rsidR="00FD06E3" w:rsidRDefault="00FD06E3" w:rsidP="00F33EA6">
            <w:pPr>
              <w:pStyle w:val="ad"/>
              <w:numPr>
                <w:ilvl w:val="1"/>
                <w:numId w:val="27"/>
              </w:numPr>
              <w:tabs>
                <w:tab w:val="clear" w:pos="420"/>
                <w:tab w:val="num" w:pos="792"/>
              </w:tabs>
              <w:suppressAutoHyphens w:val="0"/>
              <w:spacing w:after="0" w:line="360" w:lineRule="auto"/>
              <w:ind w:left="792" w:right="1102" w:hanging="432"/>
              <w:jc w:val="both"/>
              <w:rPr>
                <w:bCs/>
                <w:szCs w:val="28"/>
                <w:lang w:val="uk-UA"/>
              </w:rPr>
            </w:pPr>
            <w:r>
              <w:rPr>
                <w:bCs/>
                <w:szCs w:val="28"/>
                <w:lang w:val="uk-UA"/>
              </w:rPr>
              <w:t xml:space="preserve"> Результати лікування хворих з ускладненнями стравохідних анастомозів</w:t>
            </w:r>
          </w:p>
          <w:p w:rsidR="00FD06E3" w:rsidRDefault="00FD06E3" w:rsidP="00F33EA6">
            <w:pPr>
              <w:pStyle w:val="ad"/>
              <w:numPr>
                <w:ilvl w:val="1"/>
                <w:numId w:val="27"/>
              </w:numPr>
              <w:tabs>
                <w:tab w:val="clear" w:pos="420"/>
                <w:tab w:val="num" w:pos="792"/>
              </w:tabs>
              <w:suppressAutoHyphens w:val="0"/>
              <w:spacing w:after="0" w:line="360" w:lineRule="auto"/>
              <w:ind w:left="792" w:right="1102" w:hanging="432"/>
              <w:jc w:val="both"/>
              <w:rPr>
                <w:bCs/>
                <w:szCs w:val="28"/>
                <w:lang w:val="uk-UA"/>
              </w:rPr>
            </w:pPr>
            <w:r>
              <w:rPr>
                <w:bCs/>
                <w:szCs w:val="28"/>
                <w:lang w:val="uk-UA"/>
              </w:rPr>
              <w:t>Результати лікування хворих з ускладненими злоякісними екстрастравохідними пухлинами.</w:t>
            </w:r>
          </w:p>
          <w:p w:rsidR="00FD06E3" w:rsidRDefault="00FD06E3" w:rsidP="00866AC5">
            <w:pPr>
              <w:pStyle w:val="af1"/>
              <w:spacing w:line="360" w:lineRule="auto"/>
              <w:ind w:right="1102"/>
              <w:jc w:val="both"/>
              <w:rPr>
                <w:b w:val="0"/>
                <w:szCs w:val="28"/>
              </w:rPr>
            </w:pPr>
            <w:r>
              <w:rPr>
                <w:b w:val="0"/>
                <w:szCs w:val="28"/>
              </w:rPr>
              <w:t>РОЗДІЛ 4. АНАЛІЗ І УЗАГАЛЬНЕННЯ РЕЗУЛЬТАТІВ ДОСЛІДЖЕННЯ</w:t>
            </w:r>
          </w:p>
          <w:p w:rsidR="00FD06E3" w:rsidRDefault="00FD06E3" w:rsidP="00866AC5">
            <w:pPr>
              <w:pStyle w:val="ad"/>
              <w:ind w:right="1102"/>
              <w:jc w:val="both"/>
              <w:rPr>
                <w:bCs/>
                <w:szCs w:val="28"/>
                <w:lang w:val="uk-UA"/>
              </w:rPr>
            </w:pPr>
            <w:r>
              <w:rPr>
                <w:bCs/>
                <w:szCs w:val="28"/>
                <w:lang w:val="uk-UA"/>
              </w:rPr>
              <w:t xml:space="preserve">ВИСНОВКИ </w:t>
            </w:r>
          </w:p>
          <w:p w:rsidR="00FD06E3" w:rsidRDefault="00FD06E3" w:rsidP="00866AC5">
            <w:pPr>
              <w:pStyle w:val="ad"/>
              <w:ind w:right="1102"/>
              <w:jc w:val="both"/>
              <w:rPr>
                <w:bCs/>
                <w:szCs w:val="28"/>
                <w:lang w:val="uk-UA"/>
              </w:rPr>
            </w:pPr>
            <w:r>
              <w:rPr>
                <w:bCs/>
                <w:szCs w:val="28"/>
                <w:lang w:val="uk-UA"/>
              </w:rPr>
              <w:t xml:space="preserve">ПРАКТИЧНІ РЕКОМЕНДАЦІЇ </w:t>
            </w:r>
          </w:p>
          <w:p w:rsidR="00FD06E3" w:rsidRPr="00183E42" w:rsidRDefault="00FD06E3" w:rsidP="00866AC5">
            <w:pPr>
              <w:pStyle w:val="ad"/>
              <w:ind w:right="1102"/>
              <w:jc w:val="both"/>
              <w:rPr>
                <w:bCs/>
                <w:szCs w:val="28"/>
                <w:lang w:val="uk-UA"/>
              </w:rPr>
            </w:pPr>
            <w:r>
              <w:rPr>
                <w:bCs/>
                <w:szCs w:val="28"/>
                <w:lang w:val="uk-UA"/>
              </w:rPr>
              <w:t xml:space="preserve">СПИСОК ВИКОРИСТАНИХ ДЖЕРЕЛ </w:t>
            </w:r>
          </w:p>
        </w:tc>
        <w:tc>
          <w:tcPr>
            <w:tcW w:w="636" w:type="dxa"/>
          </w:tcPr>
          <w:p w:rsidR="00FD06E3" w:rsidRDefault="00FD06E3" w:rsidP="00866AC5">
            <w:pPr>
              <w:pStyle w:val="ad"/>
              <w:rPr>
                <w:szCs w:val="28"/>
                <w:lang w:val="uk-UA"/>
              </w:rPr>
            </w:pPr>
            <w:r>
              <w:rPr>
                <w:szCs w:val="28"/>
                <w:lang w:val="uk-UA"/>
              </w:rPr>
              <w:lastRenderedPageBreak/>
              <w:t xml:space="preserve">  5</w:t>
            </w:r>
          </w:p>
          <w:p w:rsidR="00FD06E3" w:rsidRDefault="00FD06E3" w:rsidP="00866AC5">
            <w:pPr>
              <w:pStyle w:val="ad"/>
              <w:rPr>
                <w:bCs/>
                <w:szCs w:val="28"/>
                <w:lang w:val="uk-UA"/>
              </w:rPr>
            </w:pPr>
            <w:r>
              <w:rPr>
                <w:bCs/>
                <w:szCs w:val="28"/>
                <w:lang w:val="uk-UA"/>
              </w:rPr>
              <w:t xml:space="preserve">  6</w:t>
            </w:r>
          </w:p>
          <w:p w:rsidR="00FD06E3" w:rsidRDefault="00FD06E3" w:rsidP="00866AC5">
            <w:pPr>
              <w:pStyle w:val="ad"/>
              <w:rPr>
                <w:bCs/>
                <w:szCs w:val="28"/>
              </w:rPr>
            </w:pPr>
            <w:r>
              <w:rPr>
                <w:bCs/>
                <w:szCs w:val="28"/>
                <w:lang w:val="uk-UA"/>
              </w:rPr>
              <w:t xml:space="preserve"> 13</w:t>
            </w:r>
          </w:p>
          <w:p w:rsidR="00FD06E3" w:rsidRDefault="00FD06E3" w:rsidP="00866AC5">
            <w:pPr>
              <w:pStyle w:val="ad"/>
              <w:rPr>
                <w:bCs/>
                <w:szCs w:val="28"/>
              </w:rPr>
            </w:pPr>
            <w:r>
              <w:rPr>
                <w:bCs/>
                <w:szCs w:val="28"/>
              </w:rPr>
              <w:t xml:space="preserve"> </w:t>
            </w:r>
          </w:p>
          <w:p w:rsidR="00FD06E3" w:rsidRDefault="00FD06E3" w:rsidP="00866AC5">
            <w:pPr>
              <w:pStyle w:val="ad"/>
              <w:rPr>
                <w:bCs/>
                <w:szCs w:val="28"/>
                <w:lang w:val="uk-UA"/>
              </w:rPr>
            </w:pPr>
          </w:p>
          <w:p w:rsidR="00FD06E3" w:rsidRPr="00015284" w:rsidRDefault="00FD06E3" w:rsidP="00866AC5">
            <w:pPr>
              <w:pStyle w:val="ad"/>
              <w:rPr>
                <w:bCs/>
                <w:szCs w:val="28"/>
                <w:lang w:val="uk-UA"/>
              </w:rPr>
            </w:pPr>
            <w:r>
              <w:rPr>
                <w:bCs/>
                <w:szCs w:val="28"/>
              </w:rPr>
              <w:t xml:space="preserve"> 1</w:t>
            </w:r>
            <w:r>
              <w:rPr>
                <w:bCs/>
                <w:szCs w:val="28"/>
                <w:lang w:val="uk-UA"/>
              </w:rPr>
              <w:t>3</w:t>
            </w:r>
          </w:p>
          <w:p w:rsidR="00FD06E3" w:rsidRDefault="00FD06E3" w:rsidP="00866AC5">
            <w:pPr>
              <w:pStyle w:val="ad"/>
              <w:rPr>
                <w:bCs/>
                <w:szCs w:val="28"/>
              </w:rPr>
            </w:pPr>
            <w:r>
              <w:rPr>
                <w:bCs/>
                <w:szCs w:val="28"/>
              </w:rPr>
              <w:t xml:space="preserve"> </w:t>
            </w:r>
          </w:p>
          <w:p w:rsidR="00FD06E3" w:rsidRPr="00015284" w:rsidRDefault="00FD06E3" w:rsidP="00866AC5">
            <w:pPr>
              <w:pStyle w:val="ad"/>
              <w:rPr>
                <w:bCs/>
                <w:szCs w:val="28"/>
                <w:lang w:val="uk-UA"/>
              </w:rPr>
            </w:pPr>
            <w:r>
              <w:rPr>
                <w:bCs/>
                <w:szCs w:val="28"/>
              </w:rPr>
              <w:t xml:space="preserve"> 1</w:t>
            </w:r>
            <w:r>
              <w:rPr>
                <w:bCs/>
                <w:szCs w:val="28"/>
                <w:lang w:val="uk-UA"/>
              </w:rPr>
              <w:t>8</w:t>
            </w:r>
          </w:p>
          <w:p w:rsidR="00FD06E3" w:rsidRDefault="00FD06E3" w:rsidP="00866AC5">
            <w:pPr>
              <w:pStyle w:val="ad"/>
              <w:rPr>
                <w:bCs/>
                <w:szCs w:val="28"/>
              </w:rPr>
            </w:pPr>
            <w:r>
              <w:rPr>
                <w:bCs/>
                <w:szCs w:val="28"/>
              </w:rPr>
              <w:t xml:space="preserve"> </w:t>
            </w:r>
          </w:p>
          <w:p w:rsidR="00FD06E3" w:rsidRDefault="00FD06E3" w:rsidP="00866AC5">
            <w:pPr>
              <w:pStyle w:val="ad"/>
              <w:rPr>
                <w:bCs/>
                <w:szCs w:val="28"/>
                <w:lang w:val="uk-UA"/>
              </w:rPr>
            </w:pPr>
            <w:r>
              <w:rPr>
                <w:bCs/>
                <w:szCs w:val="28"/>
              </w:rPr>
              <w:t xml:space="preserve"> </w:t>
            </w:r>
          </w:p>
          <w:p w:rsidR="00FD06E3" w:rsidRPr="00015284" w:rsidRDefault="00FD06E3" w:rsidP="00866AC5">
            <w:pPr>
              <w:pStyle w:val="ad"/>
              <w:rPr>
                <w:bCs/>
                <w:szCs w:val="28"/>
                <w:lang w:val="uk-UA"/>
              </w:rPr>
            </w:pPr>
            <w:r>
              <w:rPr>
                <w:bCs/>
                <w:szCs w:val="28"/>
              </w:rPr>
              <w:t xml:space="preserve"> 1</w:t>
            </w:r>
            <w:r>
              <w:rPr>
                <w:bCs/>
                <w:szCs w:val="28"/>
                <w:lang w:val="uk-UA"/>
              </w:rPr>
              <w:t>9</w:t>
            </w:r>
          </w:p>
          <w:p w:rsidR="00FD06E3" w:rsidRDefault="00FD06E3" w:rsidP="00866AC5">
            <w:pPr>
              <w:pStyle w:val="ad"/>
              <w:rPr>
                <w:bCs/>
                <w:szCs w:val="28"/>
              </w:rPr>
            </w:pPr>
            <w:r>
              <w:rPr>
                <w:bCs/>
                <w:szCs w:val="28"/>
              </w:rPr>
              <w:t xml:space="preserve"> </w:t>
            </w:r>
          </w:p>
          <w:p w:rsidR="00FD06E3" w:rsidRPr="001D1DE9" w:rsidRDefault="00FD06E3" w:rsidP="00866AC5">
            <w:pPr>
              <w:pStyle w:val="ad"/>
              <w:rPr>
                <w:bCs/>
                <w:szCs w:val="28"/>
                <w:lang w:val="uk-UA"/>
              </w:rPr>
            </w:pPr>
            <w:r>
              <w:rPr>
                <w:bCs/>
                <w:szCs w:val="28"/>
                <w:lang w:val="uk-UA"/>
              </w:rPr>
              <w:t xml:space="preserve"> 24</w:t>
            </w:r>
          </w:p>
          <w:p w:rsidR="00FD06E3" w:rsidRDefault="00FD06E3" w:rsidP="00866AC5">
            <w:pPr>
              <w:pStyle w:val="ad"/>
              <w:rPr>
                <w:bCs/>
                <w:szCs w:val="28"/>
                <w:lang w:val="uk-UA"/>
              </w:rPr>
            </w:pPr>
            <w:r>
              <w:rPr>
                <w:bCs/>
                <w:szCs w:val="28"/>
              </w:rPr>
              <w:t xml:space="preserve"> </w:t>
            </w:r>
          </w:p>
          <w:p w:rsidR="00FD06E3" w:rsidRPr="00F56333" w:rsidRDefault="00FD06E3" w:rsidP="00866AC5">
            <w:pPr>
              <w:pStyle w:val="ad"/>
              <w:rPr>
                <w:bCs/>
                <w:szCs w:val="28"/>
                <w:lang w:val="uk-UA"/>
              </w:rPr>
            </w:pPr>
          </w:p>
          <w:p w:rsidR="00FD06E3" w:rsidRPr="001D1DE9" w:rsidRDefault="00FD06E3" w:rsidP="00866AC5">
            <w:pPr>
              <w:pStyle w:val="ad"/>
              <w:rPr>
                <w:bCs/>
                <w:szCs w:val="28"/>
                <w:lang w:val="uk-UA"/>
              </w:rPr>
            </w:pPr>
            <w:r>
              <w:rPr>
                <w:bCs/>
                <w:szCs w:val="28"/>
                <w:lang w:val="uk-UA"/>
              </w:rPr>
              <w:t xml:space="preserve"> 26</w:t>
            </w:r>
          </w:p>
          <w:p w:rsidR="00FD06E3" w:rsidRPr="001D1DE9" w:rsidRDefault="00FD06E3" w:rsidP="00866AC5">
            <w:pPr>
              <w:pStyle w:val="ad"/>
              <w:rPr>
                <w:bCs/>
                <w:szCs w:val="28"/>
                <w:lang w:val="uk-UA"/>
              </w:rPr>
            </w:pPr>
            <w:r>
              <w:rPr>
                <w:bCs/>
                <w:szCs w:val="28"/>
              </w:rPr>
              <w:t xml:space="preserve"> </w:t>
            </w:r>
            <w:r>
              <w:rPr>
                <w:bCs/>
                <w:szCs w:val="28"/>
                <w:lang w:val="uk-UA"/>
              </w:rPr>
              <w:t>28</w:t>
            </w:r>
          </w:p>
          <w:p w:rsidR="00FD06E3" w:rsidRPr="001D1DE9" w:rsidRDefault="00FD06E3" w:rsidP="00866AC5">
            <w:pPr>
              <w:pStyle w:val="ad"/>
              <w:rPr>
                <w:bCs/>
                <w:szCs w:val="28"/>
                <w:lang w:val="uk-UA"/>
              </w:rPr>
            </w:pPr>
            <w:r>
              <w:rPr>
                <w:bCs/>
                <w:szCs w:val="28"/>
              </w:rPr>
              <w:t xml:space="preserve"> </w:t>
            </w:r>
            <w:r>
              <w:rPr>
                <w:bCs/>
                <w:szCs w:val="28"/>
                <w:lang w:val="uk-UA"/>
              </w:rPr>
              <w:t>30</w:t>
            </w:r>
          </w:p>
          <w:p w:rsidR="00FD06E3" w:rsidRPr="008920DD" w:rsidRDefault="00FD06E3" w:rsidP="00866AC5">
            <w:pPr>
              <w:pStyle w:val="ad"/>
              <w:rPr>
                <w:bCs/>
                <w:szCs w:val="28"/>
                <w:lang w:val="uk-UA"/>
              </w:rPr>
            </w:pPr>
            <w:r>
              <w:rPr>
                <w:bCs/>
                <w:szCs w:val="28"/>
              </w:rPr>
              <w:lastRenderedPageBreak/>
              <w:t xml:space="preserve"> </w:t>
            </w:r>
            <w:r>
              <w:rPr>
                <w:bCs/>
                <w:szCs w:val="28"/>
                <w:lang w:val="uk-UA"/>
              </w:rPr>
              <w:t>31</w:t>
            </w:r>
          </w:p>
          <w:p w:rsidR="00FD06E3" w:rsidRPr="008920DD" w:rsidRDefault="00FD06E3" w:rsidP="00866AC5">
            <w:pPr>
              <w:pStyle w:val="ad"/>
              <w:rPr>
                <w:bCs/>
                <w:szCs w:val="28"/>
                <w:lang w:val="uk-UA"/>
              </w:rPr>
            </w:pPr>
            <w:r>
              <w:rPr>
                <w:bCs/>
                <w:szCs w:val="28"/>
              </w:rPr>
              <w:t xml:space="preserve"> </w:t>
            </w:r>
            <w:r>
              <w:rPr>
                <w:bCs/>
                <w:szCs w:val="28"/>
                <w:lang w:val="uk-UA"/>
              </w:rPr>
              <w:t>34</w:t>
            </w:r>
          </w:p>
          <w:p w:rsidR="00FD06E3" w:rsidRPr="008920DD" w:rsidRDefault="00FD06E3" w:rsidP="00866AC5">
            <w:pPr>
              <w:pStyle w:val="ad"/>
              <w:rPr>
                <w:bCs/>
                <w:szCs w:val="28"/>
                <w:lang w:val="uk-UA"/>
              </w:rPr>
            </w:pPr>
            <w:r>
              <w:rPr>
                <w:bCs/>
                <w:szCs w:val="28"/>
              </w:rPr>
              <w:t xml:space="preserve"> </w:t>
            </w:r>
            <w:r>
              <w:rPr>
                <w:bCs/>
                <w:szCs w:val="28"/>
                <w:lang w:val="uk-UA"/>
              </w:rPr>
              <w:t>35</w:t>
            </w:r>
          </w:p>
          <w:p w:rsidR="00FD06E3" w:rsidRPr="008920DD" w:rsidRDefault="00FD06E3" w:rsidP="00866AC5">
            <w:pPr>
              <w:pStyle w:val="ad"/>
              <w:rPr>
                <w:bCs/>
                <w:szCs w:val="28"/>
                <w:lang w:val="uk-UA"/>
              </w:rPr>
            </w:pPr>
            <w:r>
              <w:rPr>
                <w:bCs/>
                <w:szCs w:val="28"/>
              </w:rPr>
              <w:t xml:space="preserve"> </w:t>
            </w:r>
            <w:r>
              <w:rPr>
                <w:bCs/>
                <w:szCs w:val="28"/>
                <w:lang w:val="uk-UA"/>
              </w:rPr>
              <w:t>36</w:t>
            </w:r>
          </w:p>
          <w:p w:rsidR="00FD06E3" w:rsidRPr="008920DD" w:rsidRDefault="00FD06E3" w:rsidP="00866AC5">
            <w:pPr>
              <w:pStyle w:val="ad"/>
              <w:rPr>
                <w:bCs/>
                <w:szCs w:val="28"/>
                <w:lang w:val="uk-UA"/>
              </w:rPr>
            </w:pPr>
            <w:r>
              <w:rPr>
                <w:bCs/>
                <w:szCs w:val="28"/>
              </w:rPr>
              <w:t xml:space="preserve"> </w:t>
            </w:r>
          </w:p>
          <w:p w:rsidR="00FD06E3" w:rsidRPr="008920DD" w:rsidRDefault="00FD06E3" w:rsidP="00866AC5">
            <w:pPr>
              <w:pStyle w:val="ad"/>
              <w:rPr>
                <w:bCs/>
                <w:szCs w:val="28"/>
                <w:lang w:val="uk-UA"/>
              </w:rPr>
            </w:pPr>
            <w:r>
              <w:rPr>
                <w:bCs/>
                <w:szCs w:val="28"/>
              </w:rPr>
              <w:t xml:space="preserve"> </w:t>
            </w:r>
            <w:r>
              <w:rPr>
                <w:bCs/>
                <w:szCs w:val="28"/>
                <w:lang w:val="uk-UA"/>
              </w:rPr>
              <w:t>38</w:t>
            </w:r>
          </w:p>
          <w:p w:rsidR="00FD06E3" w:rsidRPr="0031123B" w:rsidRDefault="00FD06E3" w:rsidP="00866AC5">
            <w:pPr>
              <w:pStyle w:val="ad"/>
              <w:rPr>
                <w:bCs/>
                <w:szCs w:val="28"/>
                <w:lang w:val="uk-UA"/>
              </w:rPr>
            </w:pPr>
            <w:r>
              <w:rPr>
                <w:bCs/>
                <w:szCs w:val="28"/>
              </w:rPr>
              <w:t xml:space="preserve"> </w:t>
            </w:r>
            <w:r>
              <w:rPr>
                <w:bCs/>
                <w:szCs w:val="28"/>
                <w:lang w:val="uk-UA"/>
              </w:rPr>
              <w:t>38</w:t>
            </w:r>
          </w:p>
          <w:p w:rsidR="00FD06E3" w:rsidRPr="008920DD" w:rsidRDefault="00FD06E3" w:rsidP="00866AC5">
            <w:pPr>
              <w:pStyle w:val="ad"/>
              <w:rPr>
                <w:bCs/>
                <w:szCs w:val="28"/>
                <w:lang w:val="uk-UA"/>
              </w:rPr>
            </w:pPr>
            <w:r>
              <w:rPr>
                <w:bCs/>
                <w:szCs w:val="28"/>
              </w:rPr>
              <w:t xml:space="preserve"> </w:t>
            </w:r>
            <w:r>
              <w:rPr>
                <w:bCs/>
                <w:szCs w:val="28"/>
                <w:lang w:val="uk-UA"/>
              </w:rPr>
              <w:t>40</w:t>
            </w:r>
          </w:p>
          <w:p w:rsidR="00FD06E3" w:rsidRDefault="00FD06E3" w:rsidP="00866AC5">
            <w:pPr>
              <w:pStyle w:val="ad"/>
              <w:rPr>
                <w:bCs/>
                <w:szCs w:val="28"/>
              </w:rPr>
            </w:pPr>
          </w:p>
          <w:p w:rsidR="00FD06E3" w:rsidRPr="0008217E" w:rsidRDefault="00FD06E3" w:rsidP="00866AC5">
            <w:pPr>
              <w:pStyle w:val="ad"/>
              <w:rPr>
                <w:bCs/>
                <w:szCs w:val="28"/>
                <w:lang w:val="uk-UA"/>
              </w:rPr>
            </w:pPr>
            <w:r>
              <w:rPr>
                <w:bCs/>
                <w:szCs w:val="28"/>
              </w:rPr>
              <w:t xml:space="preserve"> </w:t>
            </w:r>
            <w:r>
              <w:rPr>
                <w:bCs/>
                <w:szCs w:val="28"/>
                <w:lang w:val="uk-UA"/>
              </w:rPr>
              <w:t>43</w:t>
            </w:r>
          </w:p>
          <w:p w:rsidR="00FD06E3" w:rsidRDefault="00FD06E3" w:rsidP="00866AC5">
            <w:pPr>
              <w:pStyle w:val="ad"/>
              <w:rPr>
                <w:bCs/>
                <w:szCs w:val="28"/>
              </w:rPr>
            </w:pPr>
          </w:p>
          <w:p w:rsidR="00FD06E3" w:rsidRPr="0008217E" w:rsidRDefault="00FD06E3" w:rsidP="00866AC5">
            <w:pPr>
              <w:pStyle w:val="ad"/>
              <w:rPr>
                <w:bCs/>
                <w:szCs w:val="28"/>
                <w:lang w:val="uk-UA"/>
              </w:rPr>
            </w:pPr>
            <w:r>
              <w:rPr>
                <w:bCs/>
                <w:szCs w:val="28"/>
              </w:rPr>
              <w:t xml:space="preserve"> </w:t>
            </w:r>
          </w:p>
          <w:p w:rsidR="00FD06E3" w:rsidRDefault="00FD06E3" w:rsidP="00866AC5">
            <w:pPr>
              <w:pStyle w:val="ad"/>
              <w:rPr>
                <w:bCs/>
                <w:szCs w:val="28"/>
                <w:lang w:val="uk-UA"/>
              </w:rPr>
            </w:pPr>
            <w:r>
              <w:rPr>
                <w:bCs/>
                <w:szCs w:val="28"/>
              </w:rPr>
              <w:t xml:space="preserve"> </w:t>
            </w:r>
          </w:p>
          <w:p w:rsidR="00FD06E3" w:rsidRPr="0008217E" w:rsidRDefault="00FD06E3" w:rsidP="00866AC5">
            <w:pPr>
              <w:pStyle w:val="ad"/>
              <w:rPr>
                <w:bCs/>
                <w:szCs w:val="28"/>
                <w:lang w:val="uk-UA"/>
              </w:rPr>
            </w:pPr>
            <w:r>
              <w:rPr>
                <w:bCs/>
                <w:szCs w:val="28"/>
                <w:lang w:val="uk-UA"/>
              </w:rPr>
              <w:t xml:space="preserve"> 50</w:t>
            </w:r>
          </w:p>
          <w:p w:rsidR="00FD06E3" w:rsidRPr="0008217E" w:rsidRDefault="00FD06E3" w:rsidP="00866AC5">
            <w:pPr>
              <w:pStyle w:val="ad"/>
              <w:rPr>
                <w:bCs/>
                <w:szCs w:val="28"/>
                <w:lang w:val="uk-UA"/>
              </w:rPr>
            </w:pPr>
            <w:r>
              <w:rPr>
                <w:bCs/>
                <w:szCs w:val="28"/>
              </w:rPr>
              <w:t xml:space="preserve"> </w:t>
            </w:r>
          </w:p>
          <w:p w:rsidR="00FD06E3" w:rsidRPr="0008217E" w:rsidRDefault="00FD06E3" w:rsidP="00866AC5">
            <w:pPr>
              <w:pStyle w:val="ad"/>
              <w:rPr>
                <w:bCs/>
                <w:szCs w:val="28"/>
                <w:lang w:val="uk-UA"/>
              </w:rPr>
            </w:pPr>
            <w:r>
              <w:rPr>
                <w:bCs/>
                <w:szCs w:val="28"/>
                <w:lang w:val="uk-UA"/>
              </w:rPr>
              <w:t xml:space="preserve"> 53</w:t>
            </w:r>
          </w:p>
          <w:p w:rsidR="00FD06E3" w:rsidRPr="0008217E" w:rsidRDefault="00FD06E3" w:rsidP="00866AC5">
            <w:pPr>
              <w:pStyle w:val="ad"/>
              <w:rPr>
                <w:bCs/>
                <w:szCs w:val="28"/>
                <w:lang w:val="uk-UA"/>
              </w:rPr>
            </w:pPr>
            <w:r>
              <w:rPr>
                <w:bCs/>
                <w:szCs w:val="28"/>
              </w:rPr>
              <w:t xml:space="preserve"> </w:t>
            </w:r>
          </w:p>
          <w:p w:rsidR="00FD06E3" w:rsidRPr="0008217E" w:rsidRDefault="00FD06E3" w:rsidP="00866AC5">
            <w:pPr>
              <w:pStyle w:val="ad"/>
              <w:rPr>
                <w:bCs/>
                <w:szCs w:val="28"/>
                <w:lang w:val="uk-UA"/>
              </w:rPr>
            </w:pPr>
            <w:r>
              <w:rPr>
                <w:bCs/>
                <w:szCs w:val="28"/>
                <w:lang w:val="uk-UA"/>
              </w:rPr>
              <w:t xml:space="preserve"> 57</w:t>
            </w:r>
          </w:p>
          <w:p w:rsidR="00FD06E3" w:rsidRPr="0008217E" w:rsidRDefault="00FD06E3" w:rsidP="00866AC5">
            <w:pPr>
              <w:pStyle w:val="ad"/>
              <w:rPr>
                <w:bCs/>
                <w:szCs w:val="28"/>
                <w:lang w:val="uk-UA"/>
              </w:rPr>
            </w:pPr>
            <w:r>
              <w:rPr>
                <w:bCs/>
                <w:szCs w:val="28"/>
              </w:rPr>
              <w:t xml:space="preserve"> </w:t>
            </w:r>
          </w:p>
          <w:p w:rsidR="00FD06E3" w:rsidRPr="0008217E" w:rsidRDefault="00FD06E3" w:rsidP="00866AC5">
            <w:pPr>
              <w:pStyle w:val="ad"/>
              <w:rPr>
                <w:bCs/>
                <w:szCs w:val="28"/>
                <w:lang w:val="uk-UA"/>
              </w:rPr>
            </w:pPr>
            <w:r>
              <w:rPr>
                <w:bCs/>
                <w:szCs w:val="28"/>
                <w:lang w:val="uk-UA"/>
              </w:rPr>
              <w:t xml:space="preserve"> 58</w:t>
            </w:r>
          </w:p>
          <w:p w:rsidR="00FD06E3" w:rsidRDefault="00FD06E3" w:rsidP="00866AC5">
            <w:pPr>
              <w:pStyle w:val="ad"/>
              <w:rPr>
                <w:bCs/>
                <w:szCs w:val="28"/>
              </w:rPr>
            </w:pPr>
          </w:p>
          <w:p w:rsidR="00FD06E3" w:rsidRPr="0008217E" w:rsidRDefault="00FD06E3" w:rsidP="00866AC5">
            <w:pPr>
              <w:pStyle w:val="ad"/>
              <w:rPr>
                <w:bCs/>
                <w:szCs w:val="28"/>
                <w:lang w:val="uk-UA"/>
              </w:rPr>
            </w:pPr>
            <w:r>
              <w:rPr>
                <w:bCs/>
                <w:szCs w:val="28"/>
                <w:lang w:val="uk-UA"/>
              </w:rPr>
              <w:t xml:space="preserve"> 62</w:t>
            </w:r>
          </w:p>
          <w:p w:rsidR="00FD06E3" w:rsidRPr="00623D35" w:rsidRDefault="00FD06E3" w:rsidP="00866AC5">
            <w:pPr>
              <w:pStyle w:val="ad"/>
              <w:rPr>
                <w:bCs/>
                <w:szCs w:val="28"/>
                <w:lang w:val="uk-UA"/>
              </w:rPr>
            </w:pPr>
            <w:r>
              <w:rPr>
                <w:bCs/>
                <w:szCs w:val="28"/>
                <w:lang w:val="uk-UA"/>
              </w:rPr>
              <w:t xml:space="preserve"> 64</w:t>
            </w:r>
          </w:p>
          <w:p w:rsidR="00FD06E3" w:rsidRPr="0008217E" w:rsidRDefault="00FD06E3" w:rsidP="00866AC5">
            <w:pPr>
              <w:pStyle w:val="ad"/>
              <w:rPr>
                <w:bCs/>
                <w:szCs w:val="28"/>
                <w:lang w:val="uk-UA"/>
              </w:rPr>
            </w:pPr>
            <w:r>
              <w:rPr>
                <w:bCs/>
                <w:szCs w:val="28"/>
                <w:lang w:val="uk-UA"/>
              </w:rPr>
              <w:t xml:space="preserve"> 67</w:t>
            </w:r>
          </w:p>
          <w:p w:rsidR="00FD06E3" w:rsidRPr="0008217E" w:rsidRDefault="00FD06E3" w:rsidP="00866AC5">
            <w:pPr>
              <w:pStyle w:val="ad"/>
              <w:rPr>
                <w:bCs/>
                <w:szCs w:val="28"/>
                <w:lang w:val="uk-UA"/>
              </w:rPr>
            </w:pPr>
            <w:r>
              <w:rPr>
                <w:bCs/>
                <w:szCs w:val="28"/>
                <w:lang w:val="uk-UA"/>
              </w:rPr>
              <w:t xml:space="preserve"> 69</w:t>
            </w:r>
          </w:p>
          <w:p w:rsidR="00FD06E3" w:rsidRPr="0008217E" w:rsidRDefault="00FD06E3" w:rsidP="00866AC5">
            <w:pPr>
              <w:pStyle w:val="ad"/>
              <w:rPr>
                <w:bCs/>
                <w:szCs w:val="28"/>
                <w:lang w:val="uk-UA"/>
              </w:rPr>
            </w:pPr>
            <w:r>
              <w:rPr>
                <w:bCs/>
                <w:szCs w:val="28"/>
                <w:lang w:val="uk-UA"/>
              </w:rPr>
              <w:t xml:space="preserve"> 70</w:t>
            </w:r>
          </w:p>
          <w:p w:rsidR="00FD06E3" w:rsidRPr="0008217E" w:rsidRDefault="00FD06E3" w:rsidP="00866AC5">
            <w:pPr>
              <w:pStyle w:val="ad"/>
              <w:rPr>
                <w:bCs/>
                <w:szCs w:val="28"/>
                <w:lang w:val="uk-UA"/>
              </w:rPr>
            </w:pPr>
            <w:r>
              <w:rPr>
                <w:bCs/>
                <w:szCs w:val="28"/>
                <w:lang w:val="uk-UA"/>
              </w:rPr>
              <w:t xml:space="preserve"> 71</w:t>
            </w:r>
          </w:p>
          <w:p w:rsidR="00FD06E3" w:rsidRPr="0008217E" w:rsidRDefault="00FD06E3" w:rsidP="00866AC5">
            <w:pPr>
              <w:pStyle w:val="ad"/>
              <w:rPr>
                <w:bCs/>
                <w:szCs w:val="28"/>
                <w:lang w:val="uk-UA"/>
              </w:rPr>
            </w:pPr>
            <w:r>
              <w:rPr>
                <w:bCs/>
                <w:szCs w:val="28"/>
                <w:lang w:val="uk-UA"/>
              </w:rPr>
              <w:t xml:space="preserve"> 74</w:t>
            </w:r>
          </w:p>
          <w:p w:rsidR="00FD06E3" w:rsidRPr="0008217E" w:rsidRDefault="00FD06E3" w:rsidP="00866AC5">
            <w:pPr>
              <w:pStyle w:val="ad"/>
              <w:rPr>
                <w:bCs/>
                <w:szCs w:val="28"/>
                <w:lang w:val="uk-UA"/>
              </w:rPr>
            </w:pPr>
            <w:r>
              <w:rPr>
                <w:bCs/>
                <w:szCs w:val="28"/>
                <w:lang w:val="uk-UA"/>
              </w:rPr>
              <w:t xml:space="preserve"> 76</w:t>
            </w:r>
          </w:p>
          <w:p w:rsidR="00FD06E3" w:rsidRPr="0008217E" w:rsidRDefault="00FD06E3" w:rsidP="00866AC5">
            <w:pPr>
              <w:pStyle w:val="ad"/>
              <w:rPr>
                <w:bCs/>
                <w:szCs w:val="28"/>
                <w:lang w:val="uk-UA"/>
              </w:rPr>
            </w:pPr>
            <w:r>
              <w:rPr>
                <w:bCs/>
                <w:szCs w:val="28"/>
                <w:lang w:val="uk-UA"/>
              </w:rPr>
              <w:t xml:space="preserve"> 79</w:t>
            </w:r>
          </w:p>
          <w:p w:rsidR="00FD06E3" w:rsidRDefault="00FD06E3" w:rsidP="00866AC5">
            <w:pPr>
              <w:pStyle w:val="ad"/>
              <w:rPr>
                <w:bCs/>
                <w:szCs w:val="28"/>
                <w:lang w:val="uk-UA"/>
              </w:rPr>
            </w:pPr>
            <w:r>
              <w:rPr>
                <w:bCs/>
                <w:szCs w:val="28"/>
              </w:rPr>
              <w:t xml:space="preserve"> </w:t>
            </w:r>
          </w:p>
          <w:p w:rsidR="00FD06E3" w:rsidRPr="00851753" w:rsidRDefault="00FD06E3" w:rsidP="00866AC5">
            <w:pPr>
              <w:pStyle w:val="ad"/>
              <w:rPr>
                <w:bCs/>
                <w:szCs w:val="28"/>
                <w:lang w:val="uk-UA"/>
              </w:rPr>
            </w:pPr>
            <w:r>
              <w:rPr>
                <w:bCs/>
                <w:szCs w:val="28"/>
                <w:lang w:val="uk-UA"/>
              </w:rPr>
              <w:t xml:space="preserve"> 81</w:t>
            </w:r>
          </w:p>
          <w:p w:rsidR="00FD06E3" w:rsidRDefault="00FD06E3" w:rsidP="00866AC5">
            <w:pPr>
              <w:pStyle w:val="ad"/>
              <w:rPr>
                <w:bCs/>
                <w:szCs w:val="28"/>
              </w:rPr>
            </w:pPr>
          </w:p>
          <w:p w:rsidR="00FD06E3" w:rsidRPr="0031123B" w:rsidRDefault="00FD06E3" w:rsidP="00866AC5">
            <w:pPr>
              <w:pStyle w:val="ad"/>
              <w:rPr>
                <w:bCs/>
                <w:szCs w:val="28"/>
                <w:lang w:val="uk-UA"/>
              </w:rPr>
            </w:pPr>
            <w:r>
              <w:rPr>
                <w:bCs/>
                <w:szCs w:val="28"/>
              </w:rPr>
              <w:lastRenderedPageBreak/>
              <w:t xml:space="preserve"> </w:t>
            </w:r>
          </w:p>
          <w:p w:rsidR="00FD06E3" w:rsidRDefault="00FD06E3" w:rsidP="00866AC5">
            <w:pPr>
              <w:pStyle w:val="ad"/>
              <w:rPr>
                <w:bCs/>
                <w:szCs w:val="28"/>
                <w:lang w:val="uk-UA"/>
              </w:rPr>
            </w:pPr>
          </w:p>
          <w:p w:rsidR="00FD06E3" w:rsidRPr="00851753" w:rsidRDefault="00FD06E3" w:rsidP="00866AC5">
            <w:pPr>
              <w:pStyle w:val="ad"/>
              <w:rPr>
                <w:bCs/>
                <w:szCs w:val="28"/>
                <w:lang w:val="uk-UA"/>
              </w:rPr>
            </w:pPr>
            <w:r>
              <w:rPr>
                <w:bCs/>
                <w:szCs w:val="28"/>
                <w:lang w:val="uk-UA"/>
              </w:rPr>
              <w:t xml:space="preserve"> 87</w:t>
            </w:r>
          </w:p>
          <w:p w:rsidR="00FD06E3" w:rsidRPr="00851753" w:rsidRDefault="00FD06E3" w:rsidP="00866AC5">
            <w:pPr>
              <w:pStyle w:val="ad"/>
              <w:rPr>
                <w:bCs/>
                <w:szCs w:val="28"/>
                <w:lang w:val="uk-UA"/>
              </w:rPr>
            </w:pPr>
            <w:r>
              <w:rPr>
                <w:bCs/>
                <w:szCs w:val="28"/>
              </w:rPr>
              <w:t xml:space="preserve"> </w:t>
            </w:r>
          </w:p>
          <w:p w:rsidR="00FD06E3" w:rsidRPr="00851753" w:rsidRDefault="00FD06E3" w:rsidP="00866AC5">
            <w:pPr>
              <w:pStyle w:val="ad"/>
              <w:rPr>
                <w:bCs/>
                <w:szCs w:val="28"/>
                <w:lang w:val="uk-UA"/>
              </w:rPr>
            </w:pPr>
            <w:r>
              <w:rPr>
                <w:bCs/>
                <w:szCs w:val="28"/>
              </w:rPr>
              <w:t xml:space="preserve"> </w:t>
            </w:r>
          </w:p>
          <w:p w:rsidR="00FD06E3" w:rsidRPr="00851753" w:rsidRDefault="00FD06E3" w:rsidP="00866AC5">
            <w:pPr>
              <w:pStyle w:val="ad"/>
              <w:rPr>
                <w:bCs/>
                <w:szCs w:val="28"/>
                <w:lang w:val="uk-UA"/>
              </w:rPr>
            </w:pPr>
            <w:r>
              <w:rPr>
                <w:bCs/>
                <w:szCs w:val="28"/>
                <w:lang w:val="uk-UA"/>
              </w:rPr>
              <w:t xml:space="preserve"> 87</w:t>
            </w:r>
          </w:p>
          <w:p w:rsidR="00FD06E3" w:rsidRPr="00851753" w:rsidRDefault="00FD06E3" w:rsidP="00866AC5">
            <w:pPr>
              <w:pStyle w:val="ad"/>
              <w:rPr>
                <w:bCs/>
                <w:szCs w:val="28"/>
                <w:lang w:val="uk-UA"/>
              </w:rPr>
            </w:pPr>
            <w:r>
              <w:rPr>
                <w:bCs/>
                <w:szCs w:val="28"/>
              </w:rPr>
              <w:t xml:space="preserve"> </w:t>
            </w:r>
          </w:p>
          <w:p w:rsidR="00FD06E3" w:rsidRDefault="00FD06E3" w:rsidP="00866AC5">
            <w:pPr>
              <w:pStyle w:val="ad"/>
              <w:rPr>
                <w:bCs/>
                <w:szCs w:val="28"/>
                <w:lang w:val="uk-UA"/>
              </w:rPr>
            </w:pPr>
          </w:p>
          <w:p w:rsidR="00FD06E3" w:rsidRPr="00851753" w:rsidRDefault="00FD06E3" w:rsidP="00866AC5">
            <w:pPr>
              <w:pStyle w:val="ad"/>
              <w:rPr>
                <w:bCs/>
                <w:szCs w:val="28"/>
                <w:lang w:val="uk-UA"/>
              </w:rPr>
            </w:pPr>
            <w:r>
              <w:rPr>
                <w:bCs/>
                <w:szCs w:val="28"/>
                <w:lang w:val="uk-UA"/>
              </w:rPr>
              <w:t xml:space="preserve"> 97</w:t>
            </w:r>
          </w:p>
          <w:p w:rsidR="00FD06E3" w:rsidRPr="00851753" w:rsidRDefault="00FD06E3" w:rsidP="00866AC5">
            <w:pPr>
              <w:pStyle w:val="ad"/>
              <w:rPr>
                <w:bCs/>
                <w:szCs w:val="28"/>
                <w:lang w:val="uk-UA"/>
              </w:rPr>
            </w:pPr>
          </w:p>
          <w:p w:rsidR="00FD06E3" w:rsidRPr="00851753" w:rsidRDefault="00FD06E3" w:rsidP="00866AC5">
            <w:pPr>
              <w:pStyle w:val="ad"/>
              <w:rPr>
                <w:bCs/>
                <w:szCs w:val="28"/>
                <w:lang w:val="uk-UA"/>
              </w:rPr>
            </w:pPr>
            <w:r>
              <w:rPr>
                <w:bCs/>
                <w:szCs w:val="28"/>
                <w:lang w:val="uk-UA"/>
              </w:rPr>
              <w:t>103</w:t>
            </w:r>
          </w:p>
          <w:p w:rsidR="00FD06E3" w:rsidRDefault="00FD06E3" w:rsidP="00866AC5">
            <w:pPr>
              <w:pStyle w:val="ad"/>
              <w:rPr>
                <w:bCs/>
                <w:szCs w:val="28"/>
              </w:rPr>
            </w:pPr>
          </w:p>
          <w:p w:rsidR="00FD06E3" w:rsidRPr="00851753" w:rsidRDefault="00FD06E3" w:rsidP="00866AC5">
            <w:pPr>
              <w:pStyle w:val="ad"/>
              <w:rPr>
                <w:bCs/>
                <w:szCs w:val="28"/>
                <w:lang w:val="uk-UA"/>
              </w:rPr>
            </w:pPr>
            <w:r>
              <w:rPr>
                <w:bCs/>
                <w:szCs w:val="28"/>
                <w:lang w:val="uk-UA"/>
              </w:rPr>
              <w:t>111</w:t>
            </w:r>
          </w:p>
          <w:p w:rsidR="00FD06E3" w:rsidRDefault="00FD06E3" w:rsidP="00866AC5">
            <w:pPr>
              <w:pStyle w:val="ad"/>
              <w:rPr>
                <w:bCs/>
                <w:szCs w:val="28"/>
                <w:lang w:val="uk-UA"/>
              </w:rPr>
            </w:pPr>
          </w:p>
          <w:p w:rsidR="00FD06E3" w:rsidRPr="00851753" w:rsidRDefault="00FD06E3" w:rsidP="00866AC5">
            <w:pPr>
              <w:pStyle w:val="ad"/>
              <w:rPr>
                <w:bCs/>
                <w:szCs w:val="28"/>
                <w:lang w:val="uk-UA"/>
              </w:rPr>
            </w:pPr>
            <w:r>
              <w:rPr>
                <w:bCs/>
                <w:szCs w:val="28"/>
                <w:lang w:val="uk-UA"/>
              </w:rPr>
              <w:t>117</w:t>
            </w:r>
          </w:p>
          <w:p w:rsidR="00FD06E3" w:rsidRPr="003443C6" w:rsidRDefault="00FD06E3" w:rsidP="00866AC5">
            <w:pPr>
              <w:pStyle w:val="ad"/>
              <w:rPr>
                <w:bCs/>
                <w:szCs w:val="28"/>
                <w:lang w:val="uk-UA"/>
              </w:rPr>
            </w:pPr>
            <w:r>
              <w:rPr>
                <w:bCs/>
                <w:szCs w:val="28"/>
                <w:lang w:val="uk-UA"/>
              </w:rPr>
              <w:t>126</w:t>
            </w:r>
          </w:p>
          <w:p w:rsidR="00FD06E3" w:rsidRPr="00851753" w:rsidRDefault="00FD06E3" w:rsidP="00866AC5">
            <w:pPr>
              <w:pStyle w:val="ad"/>
              <w:rPr>
                <w:bCs/>
                <w:szCs w:val="28"/>
                <w:lang w:val="uk-UA"/>
              </w:rPr>
            </w:pPr>
            <w:r>
              <w:rPr>
                <w:bCs/>
                <w:szCs w:val="28"/>
                <w:lang w:val="uk-UA"/>
              </w:rPr>
              <w:t>128</w:t>
            </w:r>
          </w:p>
          <w:p w:rsidR="00FD06E3" w:rsidRPr="00851753" w:rsidRDefault="00FD06E3" w:rsidP="00866AC5">
            <w:pPr>
              <w:pStyle w:val="ad"/>
              <w:rPr>
                <w:bCs/>
                <w:szCs w:val="28"/>
                <w:lang w:val="uk-UA"/>
              </w:rPr>
            </w:pPr>
            <w:r>
              <w:rPr>
                <w:bCs/>
                <w:szCs w:val="28"/>
                <w:lang w:val="uk-UA"/>
              </w:rPr>
              <w:t>130</w:t>
            </w:r>
          </w:p>
          <w:p w:rsidR="00FD06E3" w:rsidRPr="002028A2" w:rsidRDefault="00FD06E3" w:rsidP="00866AC5">
            <w:pPr>
              <w:pStyle w:val="ad"/>
              <w:rPr>
                <w:szCs w:val="28"/>
                <w:lang w:val="uk-UA"/>
              </w:rPr>
            </w:pPr>
          </w:p>
        </w:tc>
      </w:tr>
      <w:tr w:rsidR="00FD06E3" w:rsidRPr="00183E42" w:rsidTr="00866AC5">
        <w:tblPrEx>
          <w:tblCellMar>
            <w:top w:w="0" w:type="dxa"/>
            <w:bottom w:w="0" w:type="dxa"/>
          </w:tblCellMar>
        </w:tblPrEx>
        <w:tc>
          <w:tcPr>
            <w:tcW w:w="8388" w:type="dxa"/>
          </w:tcPr>
          <w:p w:rsidR="00FD06E3" w:rsidRPr="00183E42" w:rsidRDefault="00FD06E3" w:rsidP="00866AC5">
            <w:pPr>
              <w:rPr>
                <w:bCs/>
                <w:szCs w:val="28"/>
              </w:rPr>
            </w:pPr>
          </w:p>
        </w:tc>
        <w:tc>
          <w:tcPr>
            <w:tcW w:w="636" w:type="dxa"/>
          </w:tcPr>
          <w:p w:rsidR="00FD06E3" w:rsidRPr="00183E42" w:rsidRDefault="00FD06E3" w:rsidP="00866AC5">
            <w:pPr>
              <w:pStyle w:val="ad"/>
              <w:rPr>
                <w:szCs w:val="28"/>
                <w:lang w:val="uk-UA"/>
              </w:rPr>
            </w:pPr>
          </w:p>
        </w:tc>
      </w:tr>
      <w:tr w:rsidR="00FD06E3" w:rsidRPr="00183E42" w:rsidTr="00866AC5">
        <w:tblPrEx>
          <w:tblCellMar>
            <w:top w:w="0" w:type="dxa"/>
            <w:bottom w:w="0" w:type="dxa"/>
          </w:tblCellMar>
        </w:tblPrEx>
        <w:tc>
          <w:tcPr>
            <w:tcW w:w="8388" w:type="dxa"/>
          </w:tcPr>
          <w:p w:rsidR="00FD06E3" w:rsidRPr="00183E42" w:rsidRDefault="00FD06E3" w:rsidP="00866AC5">
            <w:pPr>
              <w:pStyle w:val="ad"/>
              <w:ind w:right="1102"/>
              <w:jc w:val="both"/>
              <w:rPr>
                <w:bCs/>
                <w:szCs w:val="28"/>
                <w:lang w:val="uk-UA"/>
              </w:rPr>
            </w:pPr>
          </w:p>
        </w:tc>
        <w:tc>
          <w:tcPr>
            <w:tcW w:w="636" w:type="dxa"/>
          </w:tcPr>
          <w:p w:rsidR="00FD06E3" w:rsidRPr="00183E42" w:rsidRDefault="00FD06E3" w:rsidP="00866AC5">
            <w:pPr>
              <w:pStyle w:val="ad"/>
              <w:rPr>
                <w:szCs w:val="28"/>
                <w:lang w:val="uk-UA"/>
              </w:rPr>
            </w:pPr>
          </w:p>
        </w:tc>
      </w:tr>
      <w:tr w:rsidR="00FD06E3" w:rsidRPr="00183E42" w:rsidTr="00866AC5">
        <w:tblPrEx>
          <w:tblCellMar>
            <w:top w:w="0" w:type="dxa"/>
            <w:bottom w:w="0" w:type="dxa"/>
          </w:tblCellMar>
        </w:tblPrEx>
        <w:tc>
          <w:tcPr>
            <w:tcW w:w="8388" w:type="dxa"/>
          </w:tcPr>
          <w:p w:rsidR="00FD06E3" w:rsidRPr="00183E42" w:rsidRDefault="00FD06E3" w:rsidP="00866AC5">
            <w:pPr>
              <w:pStyle w:val="ad"/>
              <w:rPr>
                <w:bCs/>
                <w:szCs w:val="28"/>
                <w:lang w:val="uk-UA"/>
              </w:rPr>
            </w:pPr>
          </w:p>
        </w:tc>
        <w:tc>
          <w:tcPr>
            <w:tcW w:w="636" w:type="dxa"/>
          </w:tcPr>
          <w:p w:rsidR="00FD06E3" w:rsidRPr="00183E42" w:rsidRDefault="00FD06E3" w:rsidP="00866AC5">
            <w:pPr>
              <w:pStyle w:val="ad"/>
              <w:rPr>
                <w:szCs w:val="28"/>
                <w:lang w:val="uk-UA"/>
              </w:rPr>
            </w:pPr>
          </w:p>
        </w:tc>
      </w:tr>
    </w:tbl>
    <w:p w:rsidR="00FD06E3" w:rsidRDefault="00FD06E3" w:rsidP="00FD06E3">
      <w:pPr>
        <w:spacing w:line="360" w:lineRule="auto"/>
        <w:ind w:firstLine="357"/>
        <w:jc w:val="center"/>
        <w:rPr>
          <w:b/>
          <w:bCs/>
          <w:sz w:val="28"/>
          <w:szCs w:val="28"/>
        </w:rPr>
      </w:pPr>
    </w:p>
    <w:p w:rsidR="00FD06E3" w:rsidRDefault="00FD06E3" w:rsidP="00FD06E3">
      <w:pPr>
        <w:spacing w:line="360" w:lineRule="auto"/>
        <w:ind w:firstLine="357"/>
        <w:jc w:val="center"/>
        <w:rPr>
          <w:b/>
          <w:bCs/>
          <w:sz w:val="28"/>
          <w:szCs w:val="28"/>
        </w:rPr>
      </w:pPr>
    </w:p>
    <w:p w:rsidR="00FD06E3" w:rsidRDefault="00FD06E3" w:rsidP="00FD06E3">
      <w:pPr>
        <w:spacing w:line="360" w:lineRule="auto"/>
        <w:ind w:firstLine="357"/>
        <w:jc w:val="center"/>
        <w:rPr>
          <w:b/>
          <w:bCs/>
          <w:sz w:val="28"/>
          <w:szCs w:val="28"/>
        </w:rPr>
      </w:pPr>
    </w:p>
    <w:p w:rsidR="00FD06E3" w:rsidRDefault="00FD06E3" w:rsidP="00FD06E3">
      <w:pPr>
        <w:spacing w:line="360" w:lineRule="auto"/>
        <w:ind w:firstLine="357"/>
        <w:jc w:val="center"/>
        <w:rPr>
          <w:b/>
          <w:bCs/>
          <w:sz w:val="28"/>
          <w:szCs w:val="28"/>
        </w:rPr>
      </w:pPr>
    </w:p>
    <w:p w:rsidR="00FD06E3" w:rsidRDefault="00FD06E3" w:rsidP="00FD06E3">
      <w:pPr>
        <w:spacing w:line="360" w:lineRule="auto"/>
        <w:ind w:firstLine="357"/>
        <w:jc w:val="center"/>
        <w:rPr>
          <w:b/>
          <w:bCs/>
          <w:sz w:val="28"/>
          <w:szCs w:val="28"/>
        </w:rPr>
      </w:pPr>
    </w:p>
    <w:p w:rsidR="00FD06E3" w:rsidRDefault="00FD06E3" w:rsidP="00FD06E3">
      <w:pPr>
        <w:spacing w:line="360" w:lineRule="auto"/>
        <w:ind w:firstLine="357"/>
        <w:jc w:val="center"/>
        <w:rPr>
          <w:b/>
          <w:bCs/>
          <w:sz w:val="28"/>
          <w:szCs w:val="28"/>
        </w:rPr>
      </w:pPr>
    </w:p>
    <w:p w:rsidR="00FD06E3" w:rsidRDefault="00FD06E3" w:rsidP="00FD06E3">
      <w:pPr>
        <w:spacing w:line="360" w:lineRule="auto"/>
        <w:ind w:firstLine="357"/>
        <w:jc w:val="center"/>
        <w:rPr>
          <w:b/>
          <w:bCs/>
          <w:sz w:val="28"/>
          <w:szCs w:val="28"/>
        </w:rPr>
      </w:pPr>
    </w:p>
    <w:p w:rsidR="00FD06E3" w:rsidRDefault="00FD06E3" w:rsidP="00FD06E3">
      <w:pPr>
        <w:spacing w:line="360" w:lineRule="auto"/>
        <w:ind w:firstLine="357"/>
        <w:jc w:val="center"/>
        <w:rPr>
          <w:b/>
          <w:bCs/>
          <w:sz w:val="28"/>
          <w:szCs w:val="28"/>
        </w:rPr>
      </w:pPr>
    </w:p>
    <w:p w:rsidR="00FD06E3" w:rsidRDefault="00FD06E3" w:rsidP="00FD06E3">
      <w:pPr>
        <w:spacing w:line="360" w:lineRule="auto"/>
        <w:ind w:firstLine="357"/>
        <w:jc w:val="center"/>
        <w:rPr>
          <w:b/>
          <w:bCs/>
          <w:sz w:val="28"/>
          <w:szCs w:val="28"/>
        </w:rPr>
      </w:pPr>
    </w:p>
    <w:p w:rsidR="00FD06E3" w:rsidRDefault="00FD06E3" w:rsidP="00FD06E3">
      <w:pPr>
        <w:spacing w:line="360" w:lineRule="auto"/>
        <w:ind w:firstLine="357"/>
        <w:jc w:val="center"/>
        <w:rPr>
          <w:b/>
          <w:bCs/>
          <w:sz w:val="28"/>
          <w:szCs w:val="28"/>
        </w:rPr>
      </w:pPr>
    </w:p>
    <w:p w:rsidR="00FD06E3" w:rsidRDefault="00FD06E3" w:rsidP="00FD06E3">
      <w:pPr>
        <w:spacing w:line="360" w:lineRule="auto"/>
        <w:ind w:firstLine="357"/>
        <w:jc w:val="center"/>
        <w:rPr>
          <w:b/>
          <w:bCs/>
          <w:sz w:val="28"/>
          <w:szCs w:val="28"/>
        </w:rPr>
      </w:pPr>
    </w:p>
    <w:p w:rsidR="00FD06E3" w:rsidRDefault="00FD06E3" w:rsidP="00FD06E3">
      <w:pPr>
        <w:spacing w:line="360" w:lineRule="auto"/>
        <w:ind w:firstLine="357"/>
        <w:jc w:val="center"/>
        <w:rPr>
          <w:b/>
          <w:bCs/>
          <w:sz w:val="28"/>
          <w:szCs w:val="28"/>
        </w:rPr>
      </w:pPr>
    </w:p>
    <w:p w:rsidR="00FD06E3" w:rsidRDefault="00FD06E3" w:rsidP="00FD06E3">
      <w:pPr>
        <w:spacing w:line="360" w:lineRule="auto"/>
        <w:ind w:firstLine="357"/>
        <w:jc w:val="center"/>
        <w:rPr>
          <w:b/>
          <w:bCs/>
          <w:sz w:val="28"/>
          <w:szCs w:val="28"/>
        </w:rPr>
      </w:pPr>
    </w:p>
    <w:p w:rsidR="00FD06E3" w:rsidRDefault="00FD06E3" w:rsidP="00FD06E3">
      <w:pPr>
        <w:spacing w:line="360" w:lineRule="auto"/>
        <w:ind w:firstLine="357"/>
        <w:jc w:val="center"/>
        <w:rPr>
          <w:b/>
          <w:bCs/>
          <w:sz w:val="28"/>
          <w:szCs w:val="28"/>
        </w:rPr>
      </w:pPr>
    </w:p>
    <w:p w:rsidR="00FD06E3" w:rsidRDefault="00FD06E3" w:rsidP="00FD06E3">
      <w:pPr>
        <w:spacing w:line="360" w:lineRule="auto"/>
        <w:ind w:firstLine="357"/>
        <w:jc w:val="center"/>
        <w:rPr>
          <w:b/>
          <w:bCs/>
          <w:sz w:val="28"/>
          <w:szCs w:val="28"/>
        </w:rPr>
      </w:pPr>
    </w:p>
    <w:p w:rsidR="00FD06E3" w:rsidRDefault="00FD06E3" w:rsidP="00FD06E3">
      <w:pPr>
        <w:spacing w:line="360" w:lineRule="auto"/>
        <w:ind w:firstLine="357"/>
        <w:jc w:val="center"/>
        <w:rPr>
          <w:b/>
          <w:bCs/>
          <w:sz w:val="28"/>
          <w:szCs w:val="28"/>
        </w:rPr>
      </w:pPr>
    </w:p>
    <w:p w:rsidR="00FD06E3" w:rsidRDefault="00FD06E3" w:rsidP="00FD06E3">
      <w:pPr>
        <w:spacing w:line="360" w:lineRule="auto"/>
        <w:ind w:firstLine="357"/>
        <w:jc w:val="center"/>
        <w:rPr>
          <w:b/>
          <w:bCs/>
          <w:sz w:val="28"/>
          <w:szCs w:val="28"/>
        </w:rPr>
      </w:pPr>
    </w:p>
    <w:p w:rsidR="00FD06E3" w:rsidRPr="00F2390D" w:rsidRDefault="00FD06E3" w:rsidP="00FD06E3">
      <w:pPr>
        <w:spacing w:line="360" w:lineRule="auto"/>
        <w:ind w:firstLine="357"/>
        <w:jc w:val="center"/>
        <w:rPr>
          <w:bCs/>
          <w:sz w:val="28"/>
          <w:szCs w:val="28"/>
        </w:rPr>
      </w:pPr>
      <w:r w:rsidRPr="00183E42">
        <w:rPr>
          <w:b/>
          <w:bCs/>
          <w:sz w:val="28"/>
          <w:szCs w:val="28"/>
        </w:rPr>
        <w:t xml:space="preserve"> </w:t>
      </w:r>
      <w:r w:rsidRPr="00F2390D">
        <w:rPr>
          <w:bCs/>
          <w:sz w:val="28"/>
          <w:szCs w:val="28"/>
        </w:rPr>
        <w:t>ПЕРЕЛІК УМОВНИХ СКОРОЧЕНЬ</w:t>
      </w:r>
    </w:p>
    <w:tbl>
      <w:tblPr>
        <w:tblW w:w="0" w:type="auto"/>
        <w:tblLook w:val="0000" w:firstRow="0" w:lastRow="0" w:firstColumn="0" w:lastColumn="0" w:noHBand="0" w:noVBand="0"/>
      </w:tblPr>
      <w:tblGrid>
        <w:gridCol w:w="1578"/>
        <w:gridCol w:w="7198"/>
      </w:tblGrid>
      <w:tr w:rsidR="00FD06E3" w:rsidRPr="00183E42" w:rsidTr="00866AC5">
        <w:tblPrEx>
          <w:tblCellMar>
            <w:top w:w="0" w:type="dxa"/>
            <w:bottom w:w="0" w:type="dxa"/>
          </w:tblCellMar>
        </w:tblPrEx>
        <w:tc>
          <w:tcPr>
            <w:tcW w:w="1578" w:type="dxa"/>
          </w:tcPr>
          <w:p w:rsidR="00FD06E3" w:rsidRPr="00183E42" w:rsidRDefault="00FD06E3" w:rsidP="00866AC5">
            <w:pPr>
              <w:pStyle w:val="ad"/>
              <w:rPr>
                <w:rFonts w:cs="Arial"/>
                <w:szCs w:val="28"/>
                <w:lang w:val="uk-UA"/>
              </w:rPr>
            </w:pPr>
            <w:r>
              <w:rPr>
                <w:rFonts w:cs="Arial"/>
                <w:szCs w:val="28"/>
                <w:lang w:val="uk-UA"/>
              </w:rPr>
              <w:t>ГЕР</w:t>
            </w:r>
          </w:p>
        </w:tc>
        <w:tc>
          <w:tcPr>
            <w:tcW w:w="7198" w:type="dxa"/>
          </w:tcPr>
          <w:p w:rsidR="00FD06E3" w:rsidRPr="00183E42" w:rsidRDefault="00FD06E3" w:rsidP="00866AC5">
            <w:pPr>
              <w:pStyle w:val="ad"/>
              <w:rPr>
                <w:rFonts w:cs="Arial"/>
                <w:szCs w:val="28"/>
                <w:lang w:val="uk-UA"/>
              </w:rPr>
            </w:pPr>
            <w:r>
              <w:rPr>
                <w:rFonts w:cs="Arial"/>
                <w:szCs w:val="28"/>
                <w:lang w:val="uk-UA"/>
              </w:rPr>
              <w:t>гастроезофагеальний рак</w:t>
            </w:r>
          </w:p>
        </w:tc>
      </w:tr>
      <w:tr w:rsidR="00FD06E3" w:rsidRPr="00183E42" w:rsidTr="00866AC5">
        <w:tblPrEx>
          <w:tblCellMar>
            <w:top w:w="0" w:type="dxa"/>
            <w:bottom w:w="0" w:type="dxa"/>
          </w:tblCellMar>
        </w:tblPrEx>
        <w:tc>
          <w:tcPr>
            <w:tcW w:w="1578" w:type="dxa"/>
          </w:tcPr>
          <w:p w:rsidR="00FD06E3" w:rsidRPr="00183E42" w:rsidRDefault="00FD06E3" w:rsidP="00866AC5">
            <w:pPr>
              <w:pStyle w:val="ad"/>
              <w:rPr>
                <w:rFonts w:cs="Arial"/>
                <w:szCs w:val="28"/>
                <w:lang w:val="uk-UA"/>
              </w:rPr>
            </w:pPr>
            <w:r>
              <w:rPr>
                <w:rFonts w:cs="Arial"/>
                <w:szCs w:val="28"/>
                <w:lang w:val="uk-UA"/>
              </w:rPr>
              <w:t>ЕРН</w:t>
            </w:r>
          </w:p>
        </w:tc>
        <w:tc>
          <w:tcPr>
            <w:tcW w:w="7198" w:type="dxa"/>
          </w:tcPr>
          <w:p w:rsidR="00FD06E3" w:rsidRPr="00456AC3" w:rsidRDefault="00FD06E3" w:rsidP="00866AC5">
            <w:pPr>
              <w:pStyle w:val="ad"/>
              <w:rPr>
                <w:rFonts w:cs="Arial"/>
                <w:szCs w:val="28"/>
                <w:lang w:val="uk-UA"/>
              </w:rPr>
            </w:pPr>
            <w:r>
              <w:rPr>
                <w:rFonts w:cs="Arial"/>
                <w:szCs w:val="28"/>
                <w:lang w:val="uk-UA"/>
              </w:rPr>
              <w:t>езофагореспіраторна нориця</w:t>
            </w:r>
          </w:p>
        </w:tc>
      </w:tr>
      <w:tr w:rsidR="00FD06E3" w:rsidRPr="00183E42" w:rsidTr="00866AC5">
        <w:tblPrEx>
          <w:tblCellMar>
            <w:top w:w="0" w:type="dxa"/>
            <w:bottom w:w="0" w:type="dxa"/>
          </w:tblCellMar>
        </w:tblPrEx>
        <w:tc>
          <w:tcPr>
            <w:tcW w:w="1578" w:type="dxa"/>
          </w:tcPr>
          <w:p w:rsidR="00FD06E3" w:rsidRDefault="00FD06E3" w:rsidP="00866AC5">
            <w:pPr>
              <w:pStyle w:val="ad"/>
              <w:rPr>
                <w:rFonts w:cs="Arial"/>
                <w:szCs w:val="28"/>
                <w:lang w:val="uk-UA"/>
              </w:rPr>
            </w:pPr>
            <w:r>
              <w:rPr>
                <w:rFonts w:cs="Arial"/>
                <w:szCs w:val="28"/>
                <w:lang w:val="uk-UA"/>
              </w:rPr>
              <w:t>КГ</w:t>
            </w:r>
          </w:p>
        </w:tc>
        <w:tc>
          <w:tcPr>
            <w:tcW w:w="7198" w:type="dxa"/>
          </w:tcPr>
          <w:p w:rsidR="00FD06E3" w:rsidRDefault="00FD06E3" w:rsidP="00866AC5">
            <w:pPr>
              <w:pStyle w:val="ad"/>
              <w:rPr>
                <w:rFonts w:cs="Arial"/>
                <w:szCs w:val="28"/>
                <w:lang w:val="uk-UA"/>
              </w:rPr>
            </w:pPr>
            <w:r>
              <w:rPr>
                <w:rFonts w:cs="Arial"/>
                <w:szCs w:val="28"/>
                <w:lang w:val="uk-UA"/>
              </w:rPr>
              <w:t>контрольна група</w:t>
            </w:r>
          </w:p>
        </w:tc>
      </w:tr>
      <w:tr w:rsidR="00FD06E3" w:rsidRPr="00183E42" w:rsidTr="00866AC5">
        <w:tblPrEx>
          <w:tblCellMar>
            <w:top w:w="0" w:type="dxa"/>
            <w:bottom w:w="0" w:type="dxa"/>
          </w:tblCellMar>
        </w:tblPrEx>
        <w:tc>
          <w:tcPr>
            <w:tcW w:w="1578" w:type="dxa"/>
          </w:tcPr>
          <w:p w:rsidR="00FD06E3" w:rsidRPr="00183E42" w:rsidRDefault="00FD06E3" w:rsidP="00866AC5">
            <w:pPr>
              <w:pStyle w:val="ad"/>
              <w:rPr>
                <w:rFonts w:cs="Arial"/>
                <w:szCs w:val="28"/>
                <w:lang w:val="uk-UA"/>
              </w:rPr>
            </w:pPr>
            <w:r>
              <w:rPr>
                <w:rFonts w:cs="Arial"/>
                <w:szCs w:val="28"/>
                <w:lang w:val="uk-UA"/>
              </w:rPr>
              <w:t>кл. гр.</w:t>
            </w:r>
          </w:p>
        </w:tc>
        <w:tc>
          <w:tcPr>
            <w:tcW w:w="7198" w:type="dxa"/>
          </w:tcPr>
          <w:p w:rsidR="00FD06E3" w:rsidRPr="00183E42" w:rsidRDefault="00FD06E3" w:rsidP="00866AC5">
            <w:pPr>
              <w:pStyle w:val="ad"/>
              <w:rPr>
                <w:rFonts w:cs="Arial"/>
                <w:szCs w:val="28"/>
                <w:lang w:val="uk-UA"/>
              </w:rPr>
            </w:pPr>
            <w:r>
              <w:rPr>
                <w:rFonts w:cs="Arial"/>
                <w:szCs w:val="28"/>
                <w:lang w:val="uk-UA"/>
              </w:rPr>
              <w:t>клінічна група</w:t>
            </w:r>
          </w:p>
        </w:tc>
      </w:tr>
      <w:tr w:rsidR="00FD06E3" w:rsidRPr="00183E42" w:rsidTr="00866AC5">
        <w:tblPrEx>
          <w:tblCellMar>
            <w:top w:w="0" w:type="dxa"/>
            <w:bottom w:w="0" w:type="dxa"/>
          </w:tblCellMar>
        </w:tblPrEx>
        <w:tc>
          <w:tcPr>
            <w:tcW w:w="1578" w:type="dxa"/>
          </w:tcPr>
          <w:p w:rsidR="00FD06E3" w:rsidRDefault="00FD06E3" w:rsidP="00866AC5">
            <w:pPr>
              <w:pStyle w:val="ad"/>
              <w:rPr>
                <w:rFonts w:cs="Arial"/>
                <w:szCs w:val="28"/>
                <w:lang w:val="uk-UA"/>
              </w:rPr>
            </w:pPr>
            <w:r>
              <w:rPr>
                <w:rFonts w:cs="Arial"/>
                <w:szCs w:val="28"/>
                <w:lang w:val="uk-UA"/>
              </w:rPr>
              <w:t>КП</w:t>
            </w:r>
          </w:p>
        </w:tc>
        <w:tc>
          <w:tcPr>
            <w:tcW w:w="7198" w:type="dxa"/>
          </w:tcPr>
          <w:p w:rsidR="00FD06E3" w:rsidRDefault="00FD06E3" w:rsidP="00866AC5">
            <w:pPr>
              <w:pStyle w:val="ad"/>
              <w:rPr>
                <w:rFonts w:cs="Arial"/>
                <w:szCs w:val="28"/>
                <w:lang w:val="uk-UA"/>
              </w:rPr>
            </w:pPr>
            <w:r>
              <w:rPr>
                <w:rFonts w:cs="Arial"/>
                <w:szCs w:val="28"/>
                <w:lang w:val="uk-UA"/>
              </w:rPr>
              <w:t>контрольна підгрупа</w:t>
            </w:r>
          </w:p>
        </w:tc>
      </w:tr>
      <w:tr w:rsidR="00FD06E3" w:rsidRPr="00183E42" w:rsidTr="00866AC5">
        <w:tblPrEx>
          <w:tblCellMar>
            <w:top w:w="0" w:type="dxa"/>
            <w:bottom w:w="0" w:type="dxa"/>
          </w:tblCellMar>
        </w:tblPrEx>
        <w:tc>
          <w:tcPr>
            <w:tcW w:w="1578" w:type="dxa"/>
          </w:tcPr>
          <w:p w:rsidR="00FD06E3" w:rsidRPr="00183E42" w:rsidRDefault="00FD06E3" w:rsidP="00866AC5">
            <w:pPr>
              <w:pStyle w:val="ad"/>
              <w:rPr>
                <w:rFonts w:cs="Arial"/>
                <w:szCs w:val="28"/>
                <w:lang w:val="uk-UA"/>
              </w:rPr>
            </w:pPr>
            <w:r w:rsidRPr="00183E42">
              <w:rPr>
                <w:rFonts w:cs="Arial"/>
                <w:szCs w:val="28"/>
                <w:lang w:val="uk-UA"/>
              </w:rPr>
              <w:t>МВ</w:t>
            </w:r>
          </w:p>
        </w:tc>
        <w:tc>
          <w:tcPr>
            <w:tcW w:w="7198" w:type="dxa"/>
          </w:tcPr>
          <w:p w:rsidR="00FD06E3" w:rsidRPr="00183E42" w:rsidRDefault="00FD06E3" w:rsidP="00866AC5">
            <w:pPr>
              <w:pStyle w:val="ad"/>
              <w:rPr>
                <w:rFonts w:cs="Arial"/>
                <w:szCs w:val="28"/>
                <w:lang w:val="uk-UA"/>
              </w:rPr>
            </w:pPr>
            <w:r w:rsidRPr="00183E42">
              <w:rPr>
                <w:rFonts w:cs="Arial"/>
                <w:szCs w:val="28"/>
                <w:lang w:val="uk-UA"/>
              </w:rPr>
              <w:t>медіана виживан</w:t>
            </w:r>
            <w:r>
              <w:rPr>
                <w:rFonts w:cs="Arial"/>
                <w:szCs w:val="28"/>
                <w:lang w:val="uk-UA"/>
              </w:rPr>
              <w:t>ня</w:t>
            </w:r>
          </w:p>
        </w:tc>
      </w:tr>
      <w:tr w:rsidR="00FD06E3" w:rsidRPr="00183E42" w:rsidTr="00866AC5">
        <w:tblPrEx>
          <w:tblCellMar>
            <w:top w:w="0" w:type="dxa"/>
            <w:bottom w:w="0" w:type="dxa"/>
          </w:tblCellMar>
        </w:tblPrEx>
        <w:tc>
          <w:tcPr>
            <w:tcW w:w="1578" w:type="dxa"/>
          </w:tcPr>
          <w:p w:rsidR="00FD06E3" w:rsidRPr="00183E42" w:rsidRDefault="00FD06E3" w:rsidP="00866AC5">
            <w:pPr>
              <w:pStyle w:val="ad"/>
              <w:rPr>
                <w:rFonts w:cs="Arial"/>
                <w:szCs w:val="28"/>
                <w:lang w:val="uk-UA"/>
              </w:rPr>
            </w:pPr>
            <w:r>
              <w:rPr>
                <w:rFonts w:cs="Arial"/>
                <w:szCs w:val="28"/>
                <w:lang w:val="uk-UA"/>
              </w:rPr>
              <w:t>ОГ</w:t>
            </w:r>
          </w:p>
        </w:tc>
        <w:tc>
          <w:tcPr>
            <w:tcW w:w="7198" w:type="dxa"/>
          </w:tcPr>
          <w:p w:rsidR="00FD06E3" w:rsidRPr="00183E42" w:rsidRDefault="00FD06E3" w:rsidP="00866AC5">
            <w:pPr>
              <w:pStyle w:val="ad"/>
              <w:rPr>
                <w:rFonts w:cs="Arial"/>
                <w:szCs w:val="28"/>
                <w:lang w:val="uk-UA"/>
              </w:rPr>
            </w:pPr>
            <w:r>
              <w:rPr>
                <w:rFonts w:cs="Arial"/>
                <w:szCs w:val="28"/>
                <w:lang w:val="uk-UA"/>
              </w:rPr>
              <w:t>основна група</w:t>
            </w:r>
          </w:p>
        </w:tc>
      </w:tr>
      <w:tr w:rsidR="00FD06E3" w:rsidRPr="00183E42" w:rsidTr="00866AC5">
        <w:tblPrEx>
          <w:tblCellMar>
            <w:top w:w="0" w:type="dxa"/>
            <w:bottom w:w="0" w:type="dxa"/>
          </w:tblCellMar>
        </w:tblPrEx>
        <w:tc>
          <w:tcPr>
            <w:tcW w:w="1578" w:type="dxa"/>
          </w:tcPr>
          <w:p w:rsidR="00FD06E3" w:rsidRDefault="00FD06E3" w:rsidP="00866AC5">
            <w:pPr>
              <w:pStyle w:val="ad"/>
              <w:rPr>
                <w:rFonts w:cs="Arial"/>
                <w:szCs w:val="28"/>
                <w:lang w:val="uk-UA"/>
              </w:rPr>
            </w:pPr>
            <w:r>
              <w:rPr>
                <w:rFonts w:cs="Arial"/>
                <w:szCs w:val="28"/>
                <w:lang w:val="uk-UA"/>
              </w:rPr>
              <w:t>ОП</w:t>
            </w:r>
          </w:p>
        </w:tc>
        <w:tc>
          <w:tcPr>
            <w:tcW w:w="7198" w:type="dxa"/>
          </w:tcPr>
          <w:p w:rsidR="00FD06E3" w:rsidRPr="000D402F" w:rsidRDefault="00FD06E3" w:rsidP="00866AC5">
            <w:pPr>
              <w:pStyle w:val="ad"/>
              <w:rPr>
                <w:rFonts w:cs="Arial"/>
                <w:szCs w:val="28"/>
                <w:lang w:val="uk-UA"/>
              </w:rPr>
            </w:pPr>
            <w:r>
              <w:rPr>
                <w:rFonts w:cs="Arial"/>
                <w:szCs w:val="28"/>
                <w:lang w:val="uk-UA"/>
              </w:rPr>
              <w:t>основна підгрупа</w:t>
            </w:r>
          </w:p>
        </w:tc>
      </w:tr>
      <w:tr w:rsidR="00FD06E3" w:rsidRPr="00183E42" w:rsidTr="00866AC5">
        <w:tblPrEx>
          <w:tblCellMar>
            <w:top w:w="0" w:type="dxa"/>
            <w:bottom w:w="0" w:type="dxa"/>
          </w:tblCellMar>
        </w:tblPrEx>
        <w:tc>
          <w:tcPr>
            <w:tcW w:w="1578" w:type="dxa"/>
          </w:tcPr>
          <w:p w:rsidR="00FD06E3" w:rsidRPr="00183E42" w:rsidRDefault="00FD06E3" w:rsidP="00866AC5">
            <w:pPr>
              <w:pStyle w:val="ad"/>
              <w:rPr>
                <w:rFonts w:cs="Arial"/>
                <w:szCs w:val="28"/>
                <w:lang w:val="uk-UA"/>
              </w:rPr>
            </w:pPr>
            <w:r w:rsidRPr="00183E42">
              <w:rPr>
                <w:rFonts w:cs="Arial"/>
                <w:szCs w:val="28"/>
                <w:lang w:val="uk-UA"/>
              </w:rPr>
              <w:t>ПТ</w:t>
            </w:r>
          </w:p>
        </w:tc>
        <w:tc>
          <w:tcPr>
            <w:tcW w:w="7198" w:type="dxa"/>
          </w:tcPr>
          <w:p w:rsidR="00FD06E3" w:rsidRPr="00183E42" w:rsidRDefault="00FD06E3" w:rsidP="00866AC5">
            <w:pPr>
              <w:pStyle w:val="ad"/>
              <w:rPr>
                <w:rFonts w:cs="Arial"/>
                <w:szCs w:val="28"/>
                <w:lang w:val="uk-UA"/>
              </w:rPr>
            </w:pPr>
            <w:r w:rsidRPr="00183E42">
              <w:rPr>
                <w:rFonts w:cs="Arial"/>
                <w:szCs w:val="28"/>
                <w:lang w:val="uk-UA"/>
              </w:rPr>
              <w:t>променева терапія</w:t>
            </w:r>
          </w:p>
        </w:tc>
      </w:tr>
      <w:tr w:rsidR="00FD06E3" w:rsidRPr="00183E42" w:rsidTr="00866AC5">
        <w:tblPrEx>
          <w:tblCellMar>
            <w:top w:w="0" w:type="dxa"/>
            <w:bottom w:w="0" w:type="dxa"/>
          </w:tblCellMar>
        </w:tblPrEx>
        <w:tc>
          <w:tcPr>
            <w:tcW w:w="1578" w:type="dxa"/>
          </w:tcPr>
          <w:p w:rsidR="00FD06E3" w:rsidRPr="00183E42" w:rsidRDefault="00FD06E3" w:rsidP="00866AC5">
            <w:pPr>
              <w:pStyle w:val="ad"/>
              <w:rPr>
                <w:rFonts w:cs="Arial"/>
                <w:szCs w:val="28"/>
                <w:lang w:val="uk-UA"/>
              </w:rPr>
            </w:pPr>
            <w:r>
              <w:rPr>
                <w:rFonts w:cs="Arial"/>
                <w:szCs w:val="28"/>
                <w:lang w:val="uk-UA"/>
              </w:rPr>
              <w:t>РЗА</w:t>
            </w:r>
          </w:p>
        </w:tc>
        <w:tc>
          <w:tcPr>
            <w:tcW w:w="7198" w:type="dxa"/>
          </w:tcPr>
          <w:p w:rsidR="00FD06E3" w:rsidRPr="00183E42" w:rsidRDefault="00FD06E3" w:rsidP="00866AC5">
            <w:pPr>
              <w:pStyle w:val="ad"/>
              <w:rPr>
                <w:rFonts w:cs="Arial"/>
                <w:szCs w:val="28"/>
                <w:lang w:val="uk-UA"/>
              </w:rPr>
            </w:pPr>
            <w:r>
              <w:rPr>
                <w:rFonts w:cs="Arial"/>
                <w:szCs w:val="28"/>
                <w:lang w:val="uk-UA"/>
              </w:rPr>
              <w:t>рубцеве звуження анастомозу</w:t>
            </w:r>
          </w:p>
        </w:tc>
      </w:tr>
      <w:tr w:rsidR="00FD06E3" w:rsidRPr="00183E42" w:rsidTr="00866AC5">
        <w:tblPrEx>
          <w:tblCellMar>
            <w:top w:w="0" w:type="dxa"/>
            <w:bottom w:w="0" w:type="dxa"/>
          </w:tblCellMar>
        </w:tblPrEx>
        <w:tc>
          <w:tcPr>
            <w:tcW w:w="1578" w:type="dxa"/>
          </w:tcPr>
          <w:p w:rsidR="00FD06E3" w:rsidRPr="00183E42" w:rsidRDefault="00FD06E3" w:rsidP="00866AC5">
            <w:pPr>
              <w:pStyle w:val="ad"/>
              <w:rPr>
                <w:rFonts w:cs="Arial"/>
                <w:szCs w:val="28"/>
                <w:lang w:val="uk-UA"/>
              </w:rPr>
            </w:pPr>
            <w:r w:rsidRPr="00183E42">
              <w:rPr>
                <w:rFonts w:cs="Arial"/>
                <w:szCs w:val="28"/>
                <w:lang w:val="uk-UA"/>
              </w:rPr>
              <w:t>РС</w:t>
            </w:r>
          </w:p>
        </w:tc>
        <w:tc>
          <w:tcPr>
            <w:tcW w:w="7198" w:type="dxa"/>
          </w:tcPr>
          <w:p w:rsidR="00FD06E3" w:rsidRPr="00183E42" w:rsidRDefault="00FD06E3" w:rsidP="00866AC5">
            <w:pPr>
              <w:pStyle w:val="ad"/>
              <w:rPr>
                <w:rFonts w:cs="Arial"/>
                <w:szCs w:val="28"/>
                <w:lang w:val="uk-UA"/>
              </w:rPr>
            </w:pPr>
            <w:r w:rsidRPr="00183E42">
              <w:rPr>
                <w:rFonts w:cs="Arial"/>
                <w:szCs w:val="28"/>
                <w:lang w:val="uk-UA"/>
              </w:rPr>
              <w:t>рак стравоходу</w:t>
            </w:r>
          </w:p>
        </w:tc>
      </w:tr>
      <w:tr w:rsidR="00FD06E3" w:rsidRPr="00183E42" w:rsidTr="00866AC5">
        <w:tblPrEx>
          <w:tblCellMar>
            <w:top w:w="0" w:type="dxa"/>
            <w:bottom w:w="0" w:type="dxa"/>
          </w:tblCellMar>
        </w:tblPrEx>
        <w:tc>
          <w:tcPr>
            <w:tcW w:w="1578" w:type="dxa"/>
          </w:tcPr>
          <w:p w:rsidR="00FD06E3" w:rsidRPr="00183E42" w:rsidRDefault="00FD06E3" w:rsidP="00866AC5">
            <w:pPr>
              <w:pStyle w:val="ad"/>
              <w:rPr>
                <w:rFonts w:cs="Arial"/>
                <w:szCs w:val="28"/>
                <w:lang w:val="uk-UA"/>
              </w:rPr>
            </w:pPr>
            <w:r>
              <w:rPr>
                <w:rFonts w:cs="Arial"/>
                <w:szCs w:val="28"/>
                <w:lang w:val="uk-UA"/>
              </w:rPr>
              <w:t>СКА</w:t>
            </w:r>
          </w:p>
        </w:tc>
        <w:tc>
          <w:tcPr>
            <w:tcW w:w="7198" w:type="dxa"/>
          </w:tcPr>
          <w:p w:rsidR="00FD06E3" w:rsidRPr="00183E42" w:rsidRDefault="00FD06E3" w:rsidP="00866AC5">
            <w:pPr>
              <w:pStyle w:val="ad"/>
              <w:rPr>
                <w:rFonts w:cs="Arial"/>
                <w:szCs w:val="28"/>
                <w:lang w:val="uk-UA"/>
              </w:rPr>
            </w:pPr>
            <w:r>
              <w:rPr>
                <w:rFonts w:cs="Arial"/>
                <w:szCs w:val="28"/>
                <w:lang w:val="uk-UA"/>
              </w:rPr>
              <w:t>стравохідно-кишечний анастомоз</w:t>
            </w:r>
          </w:p>
        </w:tc>
      </w:tr>
      <w:tr w:rsidR="00FD06E3" w:rsidRPr="00183E42" w:rsidTr="00866AC5">
        <w:tblPrEx>
          <w:tblCellMar>
            <w:top w:w="0" w:type="dxa"/>
            <w:bottom w:w="0" w:type="dxa"/>
          </w:tblCellMar>
        </w:tblPrEx>
        <w:tc>
          <w:tcPr>
            <w:tcW w:w="1578" w:type="dxa"/>
          </w:tcPr>
          <w:p w:rsidR="00FD06E3" w:rsidRPr="00183E42" w:rsidRDefault="00FD06E3" w:rsidP="00866AC5">
            <w:pPr>
              <w:pStyle w:val="ad"/>
              <w:rPr>
                <w:rFonts w:cs="Arial"/>
                <w:szCs w:val="28"/>
                <w:lang w:val="uk-UA"/>
              </w:rPr>
            </w:pPr>
            <w:r>
              <w:rPr>
                <w:rFonts w:cs="Arial"/>
                <w:szCs w:val="28"/>
                <w:lang w:val="uk-UA"/>
              </w:rPr>
              <w:t>США</w:t>
            </w:r>
          </w:p>
        </w:tc>
        <w:tc>
          <w:tcPr>
            <w:tcW w:w="7198" w:type="dxa"/>
          </w:tcPr>
          <w:p w:rsidR="00FD06E3" w:rsidRPr="00183E42" w:rsidRDefault="00FD06E3" w:rsidP="00866AC5">
            <w:pPr>
              <w:pStyle w:val="ad"/>
              <w:rPr>
                <w:rFonts w:cs="Arial"/>
                <w:szCs w:val="28"/>
                <w:lang w:val="uk-UA"/>
              </w:rPr>
            </w:pPr>
            <w:r>
              <w:rPr>
                <w:rFonts w:cs="Arial"/>
                <w:szCs w:val="28"/>
                <w:lang w:val="uk-UA"/>
              </w:rPr>
              <w:t>стравохідно-шлунковий анастомоз</w:t>
            </w:r>
          </w:p>
        </w:tc>
      </w:tr>
      <w:tr w:rsidR="00FD06E3" w:rsidRPr="00183E42" w:rsidTr="00866AC5">
        <w:tblPrEx>
          <w:tblCellMar>
            <w:top w:w="0" w:type="dxa"/>
            <w:bottom w:w="0" w:type="dxa"/>
          </w:tblCellMar>
        </w:tblPrEx>
        <w:tc>
          <w:tcPr>
            <w:tcW w:w="1578" w:type="dxa"/>
          </w:tcPr>
          <w:p w:rsidR="00FD06E3" w:rsidRDefault="00FD06E3" w:rsidP="00866AC5">
            <w:pPr>
              <w:pStyle w:val="ad"/>
              <w:rPr>
                <w:rFonts w:cs="Arial"/>
                <w:szCs w:val="28"/>
                <w:lang w:val="uk-UA"/>
              </w:rPr>
            </w:pPr>
            <w:r>
              <w:rPr>
                <w:rFonts w:cs="Arial"/>
                <w:szCs w:val="28"/>
                <w:lang w:val="uk-UA"/>
              </w:rPr>
              <w:lastRenderedPageBreak/>
              <w:t>ФДТ</w:t>
            </w:r>
          </w:p>
        </w:tc>
        <w:tc>
          <w:tcPr>
            <w:tcW w:w="7198" w:type="dxa"/>
          </w:tcPr>
          <w:p w:rsidR="00FD06E3" w:rsidRDefault="00FD06E3" w:rsidP="00866AC5">
            <w:pPr>
              <w:pStyle w:val="ad"/>
              <w:rPr>
                <w:rFonts w:cs="Arial"/>
                <w:szCs w:val="28"/>
                <w:lang w:val="uk-UA"/>
              </w:rPr>
            </w:pPr>
            <w:r>
              <w:rPr>
                <w:rFonts w:cs="Arial"/>
                <w:szCs w:val="28"/>
                <w:lang w:val="uk-UA"/>
              </w:rPr>
              <w:t>фотодинамічна терапія</w:t>
            </w:r>
          </w:p>
        </w:tc>
      </w:tr>
      <w:tr w:rsidR="00FD06E3" w:rsidRPr="00183E42" w:rsidTr="00866AC5">
        <w:tblPrEx>
          <w:tblCellMar>
            <w:top w:w="0" w:type="dxa"/>
            <w:bottom w:w="0" w:type="dxa"/>
          </w:tblCellMar>
        </w:tblPrEx>
        <w:tc>
          <w:tcPr>
            <w:tcW w:w="1578" w:type="dxa"/>
          </w:tcPr>
          <w:p w:rsidR="00FD06E3" w:rsidRPr="00183E42" w:rsidRDefault="00FD06E3" w:rsidP="00866AC5">
            <w:pPr>
              <w:pStyle w:val="ad"/>
              <w:rPr>
                <w:rFonts w:cs="Arial"/>
                <w:szCs w:val="28"/>
                <w:lang w:val="uk-UA"/>
              </w:rPr>
            </w:pPr>
            <w:r w:rsidRPr="00183E42">
              <w:rPr>
                <w:rFonts w:cs="Arial"/>
                <w:szCs w:val="28"/>
                <w:lang w:val="uk-UA"/>
              </w:rPr>
              <w:t>ХТ</w:t>
            </w:r>
          </w:p>
        </w:tc>
        <w:tc>
          <w:tcPr>
            <w:tcW w:w="7198" w:type="dxa"/>
          </w:tcPr>
          <w:p w:rsidR="00FD06E3" w:rsidRPr="00183E42" w:rsidRDefault="00FD06E3" w:rsidP="00866AC5">
            <w:pPr>
              <w:pStyle w:val="ad"/>
              <w:rPr>
                <w:rFonts w:cs="Arial"/>
                <w:szCs w:val="28"/>
                <w:lang w:val="uk-UA"/>
              </w:rPr>
            </w:pPr>
            <w:r w:rsidRPr="00183E42">
              <w:rPr>
                <w:rFonts w:cs="Arial"/>
                <w:szCs w:val="28"/>
                <w:lang w:val="uk-UA"/>
              </w:rPr>
              <w:t>хіміотерапія</w:t>
            </w:r>
          </w:p>
        </w:tc>
      </w:tr>
      <w:tr w:rsidR="00FD06E3" w:rsidRPr="00183E42" w:rsidTr="00866AC5">
        <w:tblPrEx>
          <w:tblCellMar>
            <w:top w:w="0" w:type="dxa"/>
            <w:bottom w:w="0" w:type="dxa"/>
          </w:tblCellMar>
        </w:tblPrEx>
        <w:tc>
          <w:tcPr>
            <w:tcW w:w="1578" w:type="dxa"/>
          </w:tcPr>
          <w:p w:rsidR="00FD06E3" w:rsidRPr="00183E42" w:rsidRDefault="00FD06E3" w:rsidP="00866AC5">
            <w:pPr>
              <w:pStyle w:val="ad"/>
              <w:rPr>
                <w:rFonts w:cs="Arial"/>
                <w:szCs w:val="28"/>
                <w:lang w:val="uk-UA"/>
              </w:rPr>
            </w:pPr>
            <w:r w:rsidRPr="00183E42">
              <w:rPr>
                <w:rFonts w:cs="Arial"/>
                <w:szCs w:val="28"/>
                <w:lang w:val="uk-UA"/>
              </w:rPr>
              <w:t>ХПТ</w:t>
            </w:r>
          </w:p>
        </w:tc>
        <w:tc>
          <w:tcPr>
            <w:tcW w:w="7198" w:type="dxa"/>
          </w:tcPr>
          <w:p w:rsidR="00FD06E3" w:rsidRPr="00183E42" w:rsidRDefault="00FD06E3" w:rsidP="00866AC5">
            <w:pPr>
              <w:pStyle w:val="ad"/>
              <w:rPr>
                <w:rFonts w:cs="Arial"/>
                <w:szCs w:val="28"/>
                <w:lang w:val="uk-UA"/>
              </w:rPr>
            </w:pPr>
            <w:r w:rsidRPr="00183E42">
              <w:rPr>
                <w:rFonts w:cs="Arial"/>
                <w:szCs w:val="28"/>
                <w:lang w:val="uk-UA"/>
              </w:rPr>
              <w:t>хіміо-променева терапія</w:t>
            </w:r>
          </w:p>
        </w:tc>
      </w:tr>
    </w:tbl>
    <w:p w:rsidR="00FD06E3" w:rsidRPr="00183E42" w:rsidRDefault="00FD06E3" w:rsidP="00FD06E3">
      <w:pPr>
        <w:tabs>
          <w:tab w:val="left" w:pos="9000"/>
        </w:tabs>
        <w:spacing w:line="360" w:lineRule="auto"/>
        <w:ind w:right="71"/>
        <w:jc w:val="center"/>
        <w:rPr>
          <w:sz w:val="28"/>
          <w:szCs w:val="28"/>
        </w:rPr>
      </w:pPr>
    </w:p>
    <w:p w:rsidR="00FD06E3" w:rsidRPr="003E6162" w:rsidRDefault="00FD06E3" w:rsidP="00FD06E3">
      <w:pPr>
        <w:spacing w:line="360" w:lineRule="auto"/>
        <w:jc w:val="center"/>
        <w:outlineLvl w:val="0"/>
        <w:rPr>
          <w:b/>
          <w:sz w:val="28"/>
          <w:szCs w:val="28"/>
        </w:rPr>
      </w:pPr>
      <w:r w:rsidRPr="00183E42">
        <w:rPr>
          <w:sz w:val="28"/>
          <w:szCs w:val="28"/>
        </w:rPr>
        <w:br w:type="page"/>
      </w:r>
      <w:bookmarkStart w:id="3" w:name="_Toc17189919"/>
      <w:bookmarkStart w:id="4" w:name="_Toc17192135"/>
      <w:bookmarkStart w:id="5" w:name="_Toc41639485"/>
      <w:bookmarkStart w:id="6" w:name="_Toc41639708"/>
      <w:bookmarkStart w:id="7" w:name="_Toc41639832"/>
      <w:bookmarkStart w:id="8" w:name="_Toc49504302"/>
      <w:bookmarkStart w:id="9" w:name="_Toc83030522"/>
      <w:r w:rsidRPr="003E6162">
        <w:rPr>
          <w:b/>
          <w:sz w:val="28"/>
          <w:szCs w:val="28"/>
        </w:rPr>
        <w:lastRenderedPageBreak/>
        <w:t>В</w:t>
      </w:r>
      <w:bookmarkEnd w:id="3"/>
      <w:bookmarkEnd w:id="4"/>
      <w:bookmarkEnd w:id="5"/>
      <w:bookmarkEnd w:id="6"/>
      <w:bookmarkEnd w:id="7"/>
      <w:r w:rsidRPr="003E6162">
        <w:rPr>
          <w:b/>
          <w:sz w:val="28"/>
          <w:szCs w:val="28"/>
        </w:rPr>
        <w:t>СТУП</w:t>
      </w:r>
      <w:bookmarkEnd w:id="8"/>
      <w:bookmarkEnd w:id="9"/>
    </w:p>
    <w:p w:rsidR="00FD06E3" w:rsidRPr="00CD7F16" w:rsidRDefault="00FD06E3" w:rsidP="00FD06E3">
      <w:pPr>
        <w:spacing w:line="360" w:lineRule="auto"/>
        <w:ind w:firstLine="720"/>
        <w:jc w:val="both"/>
        <w:rPr>
          <w:b/>
          <w:sz w:val="28"/>
          <w:szCs w:val="28"/>
        </w:rPr>
      </w:pPr>
      <w:bookmarkStart w:id="10" w:name="_Toc17189920"/>
      <w:bookmarkStart w:id="11" w:name="_Toc17192136"/>
      <w:r w:rsidRPr="00CD7F16">
        <w:rPr>
          <w:b/>
          <w:sz w:val="28"/>
          <w:szCs w:val="28"/>
        </w:rPr>
        <w:t>Актуальність теми.</w:t>
      </w:r>
      <w:bookmarkEnd w:id="10"/>
      <w:bookmarkEnd w:id="11"/>
      <w:r w:rsidRPr="00CD7F16">
        <w:rPr>
          <w:b/>
          <w:sz w:val="28"/>
          <w:szCs w:val="28"/>
        </w:rPr>
        <w:t xml:space="preserve"> </w:t>
      </w:r>
      <w:bookmarkStart w:id="12" w:name="_Toc17189921"/>
      <w:bookmarkStart w:id="13" w:name="_Toc17192137"/>
    </w:p>
    <w:p w:rsidR="00FD06E3" w:rsidRPr="00F1258F" w:rsidRDefault="00FD06E3" w:rsidP="00FD06E3">
      <w:pPr>
        <w:spacing w:line="360" w:lineRule="auto"/>
        <w:ind w:firstLine="720"/>
        <w:jc w:val="both"/>
        <w:rPr>
          <w:sz w:val="28"/>
          <w:szCs w:val="28"/>
        </w:rPr>
      </w:pPr>
      <w:r>
        <w:rPr>
          <w:sz w:val="28"/>
          <w:szCs w:val="28"/>
        </w:rPr>
        <w:t>Щороку</w:t>
      </w:r>
      <w:r w:rsidRPr="00E43D48">
        <w:rPr>
          <w:sz w:val="28"/>
          <w:szCs w:val="28"/>
        </w:rPr>
        <w:t xml:space="preserve"> в світі реєстру</w:t>
      </w:r>
      <w:r>
        <w:rPr>
          <w:sz w:val="28"/>
          <w:szCs w:val="28"/>
        </w:rPr>
        <w:t>ють</w:t>
      </w:r>
      <w:r w:rsidRPr="00E43D48">
        <w:rPr>
          <w:sz w:val="28"/>
          <w:szCs w:val="28"/>
        </w:rPr>
        <w:t xml:space="preserve"> </w:t>
      </w:r>
      <w:r>
        <w:rPr>
          <w:sz w:val="28"/>
          <w:szCs w:val="28"/>
        </w:rPr>
        <w:t>майже 400 тис хворих на рак стравоходу, в Україні – майже</w:t>
      </w:r>
      <w:r w:rsidRPr="00E43D48">
        <w:rPr>
          <w:sz w:val="28"/>
          <w:szCs w:val="28"/>
        </w:rPr>
        <w:t xml:space="preserve"> 2</w:t>
      </w:r>
      <w:r>
        <w:rPr>
          <w:sz w:val="28"/>
          <w:szCs w:val="28"/>
        </w:rPr>
        <w:t xml:space="preserve"> </w:t>
      </w:r>
      <w:r w:rsidRPr="00E43D48">
        <w:rPr>
          <w:sz w:val="28"/>
          <w:szCs w:val="28"/>
        </w:rPr>
        <w:t>тис. Лікуван</w:t>
      </w:r>
      <w:r>
        <w:rPr>
          <w:sz w:val="28"/>
          <w:szCs w:val="28"/>
        </w:rPr>
        <w:t>ня хворих на рак стравоходу є актуальною</w:t>
      </w:r>
      <w:r w:rsidRPr="00E43D48">
        <w:rPr>
          <w:sz w:val="28"/>
          <w:szCs w:val="28"/>
        </w:rPr>
        <w:t xml:space="preserve"> і скл</w:t>
      </w:r>
      <w:r>
        <w:rPr>
          <w:sz w:val="28"/>
          <w:szCs w:val="28"/>
        </w:rPr>
        <w:t>адною проблемою</w:t>
      </w:r>
      <w:r w:rsidRPr="00E43D48">
        <w:rPr>
          <w:sz w:val="28"/>
          <w:szCs w:val="28"/>
        </w:rPr>
        <w:t xml:space="preserve"> клінічної онкології</w:t>
      </w:r>
      <w:r>
        <w:rPr>
          <w:sz w:val="28"/>
          <w:szCs w:val="28"/>
        </w:rPr>
        <w:t xml:space="preserve"> </w:t>
      </w:r>
      <w:r w:rsidRPr="00F1258F">
        <w:rPr>
          <w:sz w:val="28"/>
          <w:szCs w:val="28"/>
        </w:rPr>
        <w:t>[1]</w:t>
      </w:r>
      <w:r>
        <w:rPr>
          <w:sz w:val="28"/>
          <w:szCs w:val="28"/>
        </w:rPr>
        <w:t>. З</w:t>
      </w:r>
      <w:r w:rsidRPr="0029736E">
        <w:rPr>
          <w:sz w:val="28"/>
          <w:szCs w:val="28"/>
        </w:rPr>
        <w:t xml:space="preserve">ахворювання характеризується несприятливим </w:t>
      </w:r>
      <w:r>
        <w:rPr>
          <w:sz w:val="28"/>
          <w:szCs w:val="28"/>
        </w:rPr>
        <w:t>перебігом. Понад</w:t>
      </w:r>
      <w:r w:rsidRPr="0029736E">
        <w:rPr>
          <w:sz w:val="28"/>
          <w:szCs w:val="28"/>
        </w:rPr>
        <w:t xml:space="preserve"> 80</w:t>
      </w:r>
      <w:r>
        <w:rPr>
          <w:sz w:val="28"/>
          <w:szCs w:val="28"/>
        </w:rPr>
        <w:t xml:space="preserve"> % хворих </w:t>
      </w:r>
      <w:r w:rsidRPr="0029736E">
        <w:rPr>
          <w:sz w:val="28"/>
          <w:szCs w:val="28"/>
        </w:rPr>
        <w:t>на момент встановлення ді</w:t>
      </w:r>
      <w:r>
        <w:rPr>
          <w:sz w:val="28"/>
          <w:szCs w:val="28"/>
        </w:rPr>
        <w:t xml:space="preserve">агнозу неоперабельні </w:t>
      </w:r>
      <w:r w:rsidRPr="00731E04">
        <w:rPr>
          <w:sz w:val="28"/>
          <w:szCs w:val="28"/>
        </w:rPr>
        <w:t>[2]</w:t>
      </w:r>
      <w:r>
        <w:rPr>
          <w:sz w:val="28"/>
          <w:szCs w:val="28"/>
        </w:rPr>
        <w:t>. Це зумовлене</w:t>
      </w:r>
      <w:r w:rsidRPr="0029736E">
        <w:rPr>
          <w:sz w:val="28"/>
          <w:szCs w:val="28"/>
        </w:rPr>
        <w:t xml:space="preserve"> швидким </w:t>
      </w:r>
      <w:r>
        <w:rPr>
          <w:sz w:val="28"/>
          <w:szCs w:val="28"/>
        </w:rPr>
        <w:t>пошире</w:t>
      </w:r>
      <w:r w:rsidRPr="0029736E">
        <w:rPr>
          <w:sz w:val="28"/>
          <w:szCs w:val="28"/>
        </w:rPr>
        <w:t>нням</w:t>
      </w:r>
      <w:r>
        <w:rPr>
          <w:sz w:val="28"/>
          <w:szCs w:val="28"/>
        </w:rPr>
        <w:t xml:space="preserve"> злоякісного процесу як місцево</w:t>
      </w:r>
      <w:r w:rsidRPr="0029736E">
        <w:rPr>
          <w:sz w:val="28"/>
          <w:szCs w:val="28"/>
        </w:rPr>
        <w:t xml:space="preserve"> так і шляхом</w:t>
      </w:r>
      <w:r w:rsidRPr="00E43D48">
        <w:rPr>
          <w:sz w:val="28"/>
          <w:szCs w:val="28"/>
        </w:rPr>
        <w:t xml:space="preserve"> </w:t>
      </w:r>
      <w:r>
        <w:rPr>
          <w:sz w:val="28"/>
          <w:szCs w:val="28"/>
        </w:rPr>
        <w:t>гема</w:t>
      </w:r>
      <w:r w:rsidRPr="00E43D48">
        <w:rPr>
          <w:sz w:val="28"/>
          <w:szCs w:val="28"/>
        </w:rPr>
        <w:t>тогенної, лімфогенної</w:t>
      </w:r>
      <w:r w:rsidRPr="0029736E">
        <w:rPr>
          <w:sz w:val="28"/>
          <w:szCs w:val="28"/>
        </w:rPr>
        <w:t xml:space="preserve"> дисемінації.</w:t>
      </w:r>
    </w:p>
    <w:p w:rsidR="00FD06E3" w:rsidRPr="00F1258F" w:rsidRDefault="00FD06E3" w:rsidP="00FD06E3">
      <w:pPr>
        <w:spacing w:line="360" w:lineRule="auto"/>
        <w:ind w:firstLine="720"/>
        <w:jc w:val="both"/>
        <w:rPr>
          <w:sz w:val="28"/>
          <w:szCs w:val="28"/>
        </w:rPr>
      </w:pPr>
      <w:r w:rsidRPr="00F15D7A">
        <w:rPr>
          <w:sz w:val="28"/>
          <w:szCs w:val="28"/>
        </w:rPr>
        <w:t xml:space="preserve">Найбільш частими ускладненнями прогресуючого раку стравоходу є дисфагія та стравохідні нориці. </w:t>
      </w:r>
      <w:r>
        <w:rPr>
          <w:sz w:val="28"/>
          <w:szCs w:val="28"/>
        </w:rPr>
        <w:t>Дисфаг</w:t>
      </w:r>
      <w:r w:rsidRPr="0029736E">
        <w:rPr>
          <w:sz w:val="28"/>
          <w:szCs w:val="28"/>
        </w:rPr>
        <w:t>ія є одним з най</w:t>
      </w:r>
      <w:r>
        <w:rPr>
          <w:sz w:val="28"/>
          <w:szCs w:val="28"/>
        </w:rPr>
        <w:t>тяж</w:t>
      </w:r>
      <w:r w:rsidRPr="0029736E">
        <w:rPr>
          <w:sz w:val="28"/>
          <w:szCs w:val="28"/>
        </w:rPr>
        <w:t>чи</w:t>
      </w:r>
      <w:r>
        <w:rPr>
          <w:sz w:val="28"/>
          <w:szCs w:val="28"/>
        </w:rPr>
        <w:t>х симптомів, відомих медицині</w:t>
      </w:r>
      <w:r w:rsidRPr="00CA564F">
        <w:rPr>
          <w:sz w:val="28"/>
          <w:szCs w:val="28"/>
        </w:rPr>
        <w:t>.</w:t>
      </w:r>
      <w:r>
        <w:rPr>
          <w:sz w:val="28"/>
          <w:szCs w:val="28"/>
        </w:rPr>
        <w:t xml:space="preserve"> </w:t>
      </w:r>
      <w:r w:rsidRPr="00CA564F">
        <w:rPr>
          <w:sz w:val="28"/>
          <w:szCs w:val="28"/>
        </w:rPr>
        <w:t xml:space="preserve">Вона </w:t>
      </w:r>
      <w:r w:rsidRPr="0029736E">
        <w:rPr>
          <w:sz w:val="28"/>
          <w:szCs w:val="28"/>
        </w:rPr>
        <w:t>д</w:t>
      </w:r>
      <w:r>
        <w:rPr>
          <w:sz w:val="28"/>
          <w:szCs w:val="28"/>
        </w:rPr>
        <w:t>уже тяжко переноситься хворими і швидко спричиняє виникнення</w:t>
      </w:r>
      <w:r w:rsidRPr="0029736E">
        <w:rPr>
          <w:sz w:val="28"/>
          <w:szCs w:val="28"/>
        </w:rPr>
        <w:t xml:space="preserve"> аліментарної кахексії </w:t>
      </w:r>
      <w:r w:rsidRPr="00742E99">
        <w:rPr>
          <w:sz w:val="28"/>
          <w:szCs w:val="28"/>
        </w:rPr>
        <w:t>[</w:t>
      </w:r>
      <w:r>
        <w:rPr>
          <w:sz w:val="28"/>
          <w:szCs w:val="28"/>
        </w:rPr>
        <w:t>3</w:t>
      </w:r>
      <w:r w:rsidRPr="00742E99">
        <w:rPr>
          <w:sz w:val="28"/>
          <w:szCs w:val="28"/>
        </w:rPr>
        <w:t>]</w:t>
      </w:r>
      <w:r w:rsidRPr="0029736E">
        <w:rPr>
          <w:sz w:val="28"/>
          <w:szCs w:val="28"/>
        </w:rPr>
        <w:t xml:space="preserve">. Стравохідна нориця </w:t>
      </w:r>
      <w:r>
        <w:rPr>
          <w:sz w:val="28"/>
          <w:szCs w:val="28"/>
        </w:rPr>
        <w:t>–</w:t>
      </w:r>
      <w:r w:rsidRPr="0029736E">
        <w:rPr>
          <w:sz w:val="28"/>
          <w:szCs w:val="28"/>
        </w:rPr>
        <w:t xml:space="preserve"> </w:t>
      </w:r>
      <w:r>
        <w:rPr>
          <w:sz w:val="28"/>
          <w:szCs w:val="28"/>
        </w:rPr>
        <w:t xml:space="preserve">це </w:t>
      </w:r>
      <w:r w:rsidRPr="0029736E">
        <w:rPr>
          <w:sz w:val="28"/>
          <w:szCs w:val="28"/>
        </w:rPr>
        <w:t>ускладне</w:t>
      </w:r>
      <w:r>
        <w:rPr>
          <w:sz w:val="28"/>
          <w:szCs w:val="28"/>
        </w:rPr>
        <w:t>ння, яке унеможливлює виконання</w:t>
      </w:r>
      <w:r w:rsidRPr="0029736E">
        <w:rPr>
          <w:sz w:val="28"/>
          <w:szCs w:val="28"/>
        </w:rPr>
        <w:t xml:space="preserve"> будь-якої спеціальної терапії і </w:t>
      </w:r>
      <w:r>
        <w:rPr>
          <w:sz w:val="28"/>
          <w:szCs w:val="28"/>
        </w:rPr>
        <w:t>зумовлює</w:t>
      </w:r>
      <w:r w:rsidRPr="0029736E">
        <w:rPr>
          <w:sz w:val="28"/>
          <w:szCs w:val="28"/>
        </w:rPr>
        <w:t xml:space="preserve"> шви</w:t>
      </w:r>
      <w:r>
        <w:rPr>
          <w:sz w:val="28"/>
          <w:szCs w:val="28"/>
        </w:rPr>
        <w:t xml:space="preserve">дку смерть таких хворих </w:t>
      </w:r>
      <w:r w:rsidRPr="00742E99">
        <w:rPr>
          <w:sz w:val="28"/>
          <w:szCs w:val="28"/>
        </w:rPr>
        <w:t>[</w:t>
      </w:r>
      <w:r>
        <w:rPr>
          <w:sz w:val="28"/>
          <w:szCs w:val="28"/>
        </w:rPr>
        <w:t>4</w:t>
      </w:r>
      <w:r w:rsidRPr="00742E99">
        <w:rPr>
          <w:sz w:val="28"/>
          <w:szCs w:val="28"/>
        </w:rPr>
        <w:t>]</w:t>
      </w:r>
      <w:r w:rsidRPr="0029736E">
        <w:rPr>
          <w:sz w:val="28"/>
          <w:szCs w:val="28"/>
        </w:rPr>
        <w:t>. Доводиться констатувати, що сьогодні більш</w:t>
      </w:r>
      <w:r>
        <w:rPr>
          <w:sz w:val="28"/>
          <w:szCs w:val="28"/>
        </w:rPr>
        <w:t>ості</w:t>
      </w:r>
      <w:r w:rsidRPr="0029736E">
        <w:rPr>
          <w:sz w:val="28"/>
          <w:szCs w:val="28"/>
        </w:rPr>
        <w:t xml:space="preserve"> хворих на рак стравоходу </w:t>
      </w:r>
      <w:r>
        <w:rPr>
          <w:sz w:val="28"/>
          <w:szCs w:val="28"/>
        </w:rPr>
        <w:t>проводять консервативн</w:t>
      </w:r>
      <w:r w:rsidRPr="0029736E">
        <w:rPr>
          <w:sz w:val="28"/>
          <w:szCs w:val="28"/>
        </w:rPr>
        <w:t xml:space="preserve">у </w:t>
      </w:r>
      <w:r>
        <w:rPr>
          <w:sz w:val="28"/>
          <w:szCs w:val="28"/>
        </w:rPr>
        <w:t>терапію</w:t>
      </w:r>
      <w:r w:rsidRPr="0029736E">
        <w:rPr>
          <w:sz w:val="28"/>
          <w:szCs w:val="28"/>
        </w:rPr>
        <w:t xml:space="preserve"> </w:t>
      </w:r>
      <w:r w:rsidRPr="00677816">
        <w:rPr>
          <w:sz w:val="28"/>
          <w:szCs w:val="28"/>
        </w:rPr>
        <w:t>[</w:t>
      </w:r>
      <w:r>
        <w:rPr>
          <w:sz w:val="28"/>
          <w:szCs w:val="28"/>
        </w:rPr>
        <w:t>5</w:t>
      </w:r>
      <w:r w:rsidRPr="00742E99">
        <w:rPr>
          <w:sz w:val="28"/>
          <w:szCs w:val="28"/>
        </w:rPr>
        <w:t>]</w:t>
      </w:r>
      <w:r w:rsidRPr="0029736E">
        <w:rPr>
          <w:sz w:val="28"/>
          <w:szCs w:val="28"/>
        </w:rPr>
        <w:t xml:space="preserve">. </w:t>
      </w:r>
    </w:p>
    <w:p w:rsidR="00FD06E3" w:rsidRPr="00F15D7A" w:rsidRDefault="00FD06E3" w:rsidP="00FD06E3">
      <w:pPr>
        <w:spacing w:line="360" w:lineRule="auto"/>
        <w:ind w:firstLine="720"/>
        <w:jc w:val="both"/>
        <w:rPr>
          <w:bCs/>
          <w:sz w:val="28"/>
          <w:szCs w:val="28"/>
        </w:rPr>
      </w:pPr>
      <w:r>
        <w:rPr>
          <w:sz w:val="28"/>
          <w:szCs w:val="28"/>
        </w:rPr>
        <w:t>Дисфагію</w:t>
      </w:r>
      <w:r w:rsidRPr="00F15D7A">
        <w:rPr>
          <w:sz w:val="28"/>
          <w:szCs w:val="28"/>
        </w:rPr>
        <w:t xml:space="preserve"> і ст</w:t>
      </w:r>
      <w:r>
        <w:rPr>
          <w:sz w:val="28"/>
          <w:szCs w:val="28"/>
        </w:rPr>
        <w:t>равохідні нориці спостерігають</w:t>
      </w:r>
      <w:r w:rsidRPr="00F15D7A">
        <w:rPr>
          <w:sz w:val="28"/>
          <w:szCs w:val="28"/>
        </w:rPr>
        <w:t xml:space="preserve"> і при </w:t>
      </w:r>
      <w:r>
        <w:rPr>
          <w:sz w:val="28"/>
          <w:szCs w:val="28"/>
        </w:rPr>
        <w:t>поширенні</w:t>
      </w:r>
      <w:r w:rsidRPr="00F15D7A">
        <w:rPr>
          <w:sz w:val="28"/>
          <w:szCs w:val="28"/>
        </w:rPr>
        <w:t xml:space="preserve"> на стравохід пухлин суміжних органів</w:t>
      </w:r>
      <w:r>
        <w:rPr>
          <w:sz w:val="28"/>
          <w:szCs w:val="28"/>
        </w:rPr>
        <w:t>,</w:t>
      </w:r>
      <w:r w:rsidRPr="00F15D7A">
        <w:rPr>
          <w:sz w:val="28"/>
          <w:szCs w:val="28"/>
        </w:rPr>
        <w:t xml:space="preserve"> або метаста</w:t>
      </w:r>
      <w:r>
        <w:rPr>
          <w:sz w:val="28"/>
          <w:szCs w:val="28"/>
        </w:rPr>
        <w:t>зів пухлин іншої</w:t>
      </w:r>
      <w:r w:rsidRPr="00F15D7A">
        <w:rPr>
          <w:sz w:val="28"/>
          <w:szCs w:val="28"/>
        </w:rPr>
        <w:t xml:space="preserve"> локалізаці</w:t>
      </w:r>
      <w:r>
        <w:rPr>
          <w:sz w:val="28"/>
          <w:szCs w:val="28"/>
        </w:rPr>
        <w:t>ї</w:t>
      </w:r>
      <w:r w:rsidRPr="00F15D7A">
        <w:rPr>
          <w:sz w:val="28"/>
          <w:szCs w:val="28"/>
        </w:rPr>
        <w:t xml:space="preserve">: </w:t>
      </w:r>
      <w:r w:rsidRPr="00F15D7A">
        <w:rPr>
          <w:bCs/>
          <w:sz w:val="28"/>
          <w:szCs w:val="28"/>
        </w:rPr>
        <w:t>раку легені, молочної залози, злоякісних пухлин середостіння, підшлункової залози, нирок, передміхурової залози, раку сечового міхура, гепатоцелюлярного</w:t>
      </w:r>
      <w:r w:rsidRPr="00F15D7A">
        <w:rPr>
          <w:b/>
          <w:bCs/>
          <w:sz w:val="28"/>
          <w:szCs w:val="28"/>
        </w:rPr>
        <w:t xml:space="preserve"> </w:t>
      </w:r>
      <w:r w:rsidRPr="00F15D7A">
        <w:rPr>
          <w:bCs/>
          <w:sz w:val="28"/>
          <w:szCs w:val="28"/>
        </w:rPr>
        <w:t>раку та інших</w:t>
      </w:r>
      <w:r>
        <w:rPr>
          <w:bCs/>
          <w:sz w:val="28"/>
          <w:szCs w:val="28"/>
        </w:rPr>
        <w:t xml:space="preserve"> </w:t>
      </w:r>
      <w:r w:rsidRPr="00F1258F">
        <w:rPr>
          <w:bCs/>
          <w:sz w:val="28"/>
          <w:szCs w:val="28"/>
        </w:rPr>
        <w:t>[6]</w:t>
      </w:r>
      <w:r w:rsidRPr="00F15D7A">
        <w:rPr>
          <w:bCs/>
          <w:sz w:val="28"/>
          <w:szCs w:val="28"/>
        </w:rPr>
        <w:t>.</w:t>
      </w:r>
    </w:p>
    <w:p w:rsidR="00FD06E3" w:rsidRPr="0029736E" w:rsidRDefault="00FD06E3" w:rsidP="00FD06E3">
      <w:pPr>
        <w:spacing w:line="360" w:lineRule="auto"/>
        <w:ind w:firstLine="720"/>
        <w:jc w:val="both"/>
        <w:rPr>
          <w:sz w:val="28"/>
          <w:szCs w:val="28"/>
        </w:rPr>
      </w:pPr>
      <w:r w:rsidRPr="0029736E">
        <w:rPr>
          <w:sz w:val="28"/>
          <w:szCs w:val="28"/>
        </w:rPr>
        <w:t xml:space="preserve">Для усунення </w:t>
      </w:r>
      <w:r>
        <w:rPr>
          <w:sz w:val="28"/>
          <w:szCs w:val="28"/>
        </w:rPr>
        <w:t>дисфаг</w:t>
      </w:r>
      <w:r w:rsidRPr="0029736E">
        <w:rPr>
          <w:sz w:val="28"/>
          <w:szCs w:val="28"/>
        </w:rPr>
        <w:t xml:space="preserve">ії </w:t>
      </w:r>
      <w:r>
        <w:rPr>
          <w:sz w:val="28"/>
          <w:szCs w:val="28"/>
        </w:rPr>
        <w:t>застосовують</w:t>
      </w:r>
      <w:r w:rsidRPr="0029736E">
        <w:rPr>
          <w:sz w:val="28"/>
          <w:szCs w:val="28"/>
        </w:rPr>
        <w:t xml:space="preserve"> різні </w:t>
      </w:r>
      <w:r w:rsidRPr="00CC066F">
        <w:rPr>
          <w:sz w:val="28"/>
          <w:szCs w:val="28"/>
        </w:rPr>
        <w:t>л</w:t>
      </w:r>
      <w:r>
        <w:rPr>
          <w:sz w:val="28"/>
          <w:szCs w:val="28"/>
        </w:rPr>
        <w:t xml:space="preserve">ікувальні </w:t>
      </w:r>
      <w:r w:rsidRPr="0029736E">
        <w:rPr>
          <w:sz w:val="28"/>
          <w:szCs w:val="28"/>
        </w:rPr>
        <w:t xml:space="preserve">заходи: </w:t>
      </w:r>
      <w:r w:rsidRPr="00AE278C">
        <w:rPr>
          <w:sz w:val="28"/>
          <w:szCs w:val="28"/>
        </w:rPr>
        <w:t xml:space="preserve">формують </w:t>
      </w:r>
      <w:r>
        <w:rPr>
          <w:sz w:val="28"/>
          <w:szCs w:val="28"/>
        </w:rPr>
        <w:t xml:space="preserve">обхідні анастомози, виводять гастростоми, </w:t>
      </w:r>
      <w:r w:rsidRPr="0029736E">
        <w:rPr>
          <w:sz w:val="28"/>
          <w:szCs w:val="28"/>
        </w:rPr>
        <w:t>вста</w:t>
      </w:r>
      <w:r>
        <w:rPr>
          <w:sz w:val="28"/>
          <w:szCs w:val="28"/>
        </w:rPr>
        <w:t>новлюють жорсткі внутрішньостравохідні</w:t>
      </w:r>
      <w:r w:rsidRPr="0029736E">
        <w:rPr>
          <w:sz w:val="28"/>
          <w:szCs w:val="28"/>
        </w:rPr>
        <w:t xml:space="preserve"> протез</w:t>
      </w:r>
      <w:r>
        <w:rPr>
          <w:sz w:val="28"/>
          <w:szCs w:val="28"/>
        </w:rPr>
        <w:t>и</w:t>
      </w:r>
      <w:r w:rsidRPr="0029736E">
        <w:rPr>
          <w:sz w:val="28"/>
          <w:szCs w:val="28"/>
        </w:rPr>
        <w:t xml:space="preserve">, </w:t>
      </w:r>
      <w:r>
        <w:rPr>
          <w:sz w:val="28"/>
          <w:szCs w:val="28"/>
        </w:rPr>
        <w:t xml:space="preserve">здійснюють </w:t>
      </w:r>
      <w:r w:rsidRPr="0029736E">
        <w:rPr>
          <w:sz w:val="28"/>
          <w:szCs w:val="28"/>
        </w:rPr>
        <w:t>бужуванн</w:t>
      </w:r>
      <w:r>
        <w:rPr>
          <w:sz w:val="28"/>
          <w:szCs w:val="28"/>
        </w:rPr>
        <w:t>я, електро-</w:t>
      </w:r>
      <w:r w:rsidRPr="0029736E">
        <w:rPr>
          <w:sz w:val="28"/>
          <w:szCs w:val="28"/>
        </w:rPr>
        <w:t xml:space="preserve"> або л</w:t>
      </w:r>
      <w:r>
        <w:rPr>
          <w:sz w:val="28"/>
          <w:szCs w:val="28"/>
        </w:rPr>
        <w:t xml:space="preserve">азерну коагуляцію пухлин тощо </w:t>
      </w:r>
      <w:r w:rsidRPr="00742E99">
        <w:rPr>
          <w:sz w:val="28"/>
          <w:szCs w:val="28"/>
        </w:rPr>
        <w:t>[</w:t>
      </w:r>
      <w:r w:rsidRPr="00AE278C">
        <w:rPr>
          <w:sz w:val="28"/>
          <w:szCs w:val="28"/>
        </w:rPr>
        <w:t>7</w:t>
      </w:r>
      <w:r w:rsidRPr="00742E99">
        <w:rPr>
          <w:sz w:val="28"/>
          <w:szCs w:val="28"/>
        </w:rPr>
        <w:t>]</w:t>
      </w:r>
      <w:r>
        <w:rPr>
          <w:sz w:val="28"/>
          <w:szCs w:val="28"/>
        </w:rPr>
        <w:t xml:space="preserve">. Проте, ці методи </w:t>
      </w:r>
      <w:r w:rsidRPr="0029736E">
        <w:rPr>
          <w:sz w:val="28"/>
          <w:szCs w:val="28"/>
        </w:rPr>
        <w:t>не</w:t>
      </w:r>
      <w:r>
        <w:rPr>
          <w:sz w:val="28"/>
          <w:szCs w:val="28"/>
        </w:rPr>
        <w:t xml:space="preserve"> завжди ефективні</w:t>
      </w:r>
      <w:r w:rsidRPr="0029736E">
        <w:rPr>
          <w:sz w:val="28"/>
          <w:szCs w:val="28"/>
        </w:rPr>
        <w:t xml:space="preserve"> і жод</w:t>
      </w:r>
      <w:r>
        <w:rPr>
          <w:sz w:val="28"/>
          <w:szCs w:val="28"/>
        </w:rPr>
        <w:t>е</w:t>
      </w:r>
      <w:r w:rsidRPr="0029736E">
        <w:rPr>
          <w:sz w:val="28"/>
          <w:szCs w:val="28"/>
        </w:rPr>
        <w:t xml:space="preserve">н з них </w:t>
      </w:r>
      <w:r>
        <w:rPr>
          <w:sz w:val="28"/>
          <w:szCs w:val="28"/>
        </w:rPr>
        <w:t>повністю</w:t>
      </w:r>
      <w:r w:rsidRPr="0029736E">
        <w:rPr>
          <w:sz w:val="28"/>
          <w:szCs w:val="28"/>
        </w:rPr>
        <w:t xml:space="preserve"> не вирішує проблему. </w:t>
      </w:r>
    </w:p>
    <w:p w:rsidR="00FD06E3" w:rsidRPr="0029736E" w:rsidRDefault="00FD06E3" w:rsidP="00FD06E3">
      <w:pPr>
        <w:spacing w:line="360" w:lineRule="auto"/>
        <w:ind w:firstLine="720"/>
        <w:jc w:val="both"/>
        <w:rPr>
          <w:sz w:val="28"/>
          <w:szCs w:val="28"/>
        </w:rPr>
      </w:pPr>
      <w:r>
        <w:rPr>
          <w:sz w:val="28"/>
          <w:szCs w:val="28"/>
        </w:rPr>
        <w:lastRenderedPageBreak/>
        <w:t>Донедавна способів лікування стравохідної</w:t>
      </w:r>
      <w:r w:rsidRPr="0029736E">
        <w:rPr>
          <w:sz w:val="28"/>
          <w:szCs w:val="28"/>
        </w:rPr>
        <w:t xml:space="preserve"> нориц</w:t>
      </w:r>
      <w:r>
        <w:rPr>
          <w:sz w:val="28"/>
          <w:szCs w:val="28"/>
        </w:rPr>
        <w:t>і</w:t>
      </w:r>
      <w:r w:rsidRPr="0029736E">
        <w:rPr>
          <w:sz w:val="28"/>
          <w:szCs w:val="28"/>
        </w:rPr>
        <w:t xml:space="preserve"> взагалі не </w:t>
      </w:r>
      <w:r>
        <w:rPr>
          <w:sz w:val="28"/>
          <w:szCs w:val="28"/>
        </w:rPr>
        <w:t>було</w:t>
      </w:r>
      <w:r w:rsidRPr="0029736E">
        <w:rPr>
          <w:sz w:val="28"/>
          <w:szCs w:val="28"/>
        </w:rPr>
        <w:t>.</w:t>
      </w:r>
    </w:p>
    <w:p w:rsidR="00FD06E3" w:rsidRPr="00396C23" w:rsidRDefault="00FD06E3" w:rsidP="00FD06E3">
      <w:pPr>
        <w:spacing w:line="360" w:lineRule="auto"/>
        <w:ind w:firstLine="720"/>
        <w:jc w:val="both"/>
        <w:rPr>
          <w:sz w:val="28"/>
          <w:szCs w:val="28"/>
        </w:rPr>
      </w:pPr>
      <w:r w:rsidRPr="0029736E">
        <w:rPr>
          <w:sz w:val="28"/>
          <w:szCs w:val="28"/>
        </w:rPr>
        <w:t>Ситуація докорінно змін</w:t>
      </w:r>
      <w:r>
        <w:rPr>
          <w:sz w:val="28"/>
          <w:szCs w:val="28"/>
        </w:rPr>
        <w:t>илася</w:t>
      </w:r>
      <w:r w:rsidRPr="0029736E">
        <w:rPr>
          <w:sz w:val="28"/>
          <w:szCs w:val="28"/>
        </w:rPr>
        <w:t>, коли був винайдений так званий внутрішньостравохідн</w:t>
      </w:r>
      <w:r>
        <w:rPr>
          <w:sz w:val="28"/>
          <w:szCs w:val="28"/>
        </w:rPr>
        <w:t xml:space="preserve">ий дротяний стент, що саморозширюється </w:t>
      </w:r>
      <w:r w:rsidRPr="00742E99">
        <w:rPr>
          <w:sz w:val="28"/>
          <w:szCs w:val="28"/>
        </w:rPr>
        <w:t>[</w:t>
      </w:r>
      <w:r w:rsidRPr="00AE278C">
        <w:rPr>
          <w:sz w:val="28"/>
          <w:szCs w:val="28"/>
        </w:rPr>
        <w:t>8</w:t>
      </w:r>
      <w:r w:rsidRPr="00742E99">
        <w:rPr>
          <w:sz w:val="28"/>
          <w:szCs w:val="28"/>
        </w:rPr>
        <w:t>]</w:t>
      </w:r>
      <w:r w:rsidRPr="0029736E">
        <w:rPr>
          <w:sz w:val="28"/>
          <w:szCs w:val="28"/>
        </w:rPr>
        <w:t>.</w:t>
      </w:r>
    </w:p>
    <w:p w:rsidR="00FD06E3" w:rsidRPr="0029736E" w:rsidRDefault="00FD06E3" w:rsidP="00FD06E3">
      <w:pPr>
        <w:spacing w:line="360" w:lineRule="auto"/>
        <w:ind w:firstLine="720"/>
        <w:jc w:val="both"/>
        <w:rPr>
          <w:sz w:val="28"/>
          <w:szCs w:val="28"/>
        </w:rPr>
      </w:pPr>
      <w:r w:rsidRPr="0029736E">
        <w:rPr>
          <w:sz w:val="28"/>
          <w:szCs w:val="28"/>
        </w:rPr>
        <w:t xml:space="preserve">Впровадження </w:t>
      </w:r>
      <w:r>
        <w:rPr>
          <w:sz w:val="28"/>
          <w:szCs w:val="28"/>
        </w:rPr>
        <w:t>цього методу дало можливість</w:t>
      </w:r>
      <w:r w:rsidRPr="0029736E">
        <w:rPr>
          <w:sz w:val="28"/>
          <w:szCs w:val="28"/>
        </w:rPr>
        <w:t xml:space="preserve"> ефективн</w:t>
      </w:r>
      <w:r>
        <w:rPr>
          <w:sz w:val="28"/>
          <w:szCs w:val="28"/>
        </w:rPr>
        <w:t>о</w:t>
      </w:r>
      <w:r w:rsidRPr="0029736E">
        <w:rPr>
          <w:sz w:val="28"/>
          <w:szCs w:val="28"/>
        </w:rPr>
        <w:t xml:space="preserve"> борот</w:t>
      </w:r>
      <w:r>
        <w:rPr>
          <w:sz w:val="28"/>
          <w:szCs w:val="28"/>
        </w:rPr>
        <w:t>ися</w:t>
      </w:r>
      <w:r w:rsidRPr="0029736E">
        <w:rPr>
          <w:sz w:val="28"/>
          <w:szCs w:val="28"/>
        </w:rPr>
        <w:t xml:space="preserve"> з </w:t>
      </w:r>
      <w:r>
        <w:rPr>
          <w:sz w:val="28"/>
          <w:szCs w:val="28"/>
        </w:rPr>
        <w:t>наведеними ускладненнями. Проте й досі</w:t>
      </w:r>
      <w:r w:rsidRPr="0029736E">
        <w:rPr>
          <w:sz w:val="28"/>
          <w:szCs w:val="28"/>
        </w:rPr>
        <w:t xml:space="preserve"> через невирішен</w:t>
      </w:r>
      <w:r>
        <w:rPr>
          <w:sz w:val="28"/>
          <w:szCs w:val="28"/>
        </w:rPr>
        <w:t xml:space="preserve">і </w:t>
      </w:r>
      <w:r w:rsidRPr="0029736E">
        <w:rPr>
          <w:sz w:val="28"/>
          <w:szCs w:val="28"/>
        </w:rPr>
        <w:t>питан</w:t>
      </w:r>
      <w:r>
        <w:rPr>
          <w:sz w:val="28"/>
          <w:szCs w:val="28"/>
        </w:rPr>
        <w:t>ня</w:t>
      </w:r>
      <w:r w:rsidRPr="0029736E">
        <w:rPr>
          <w:sz w:val="28"/>
          <w:szCs w:val="28"/>
        </w:rPr>
        <w:t xml:space="preserve">, </w:t>
      </w:r>
      <w:r>
        <w:rPr>
          <w:sz w:val="28"/>
          <w:szCs w:val="28"/>
        </w:rPr>
        <w:t>зокрема, техніки</w:t>
      </w:r>
      <w:r w:rsidRPr="0029736E">
        <w:rPr>
          <w:sz w:val="28"/>
          <w:szCs w:val="28"/>
        </w:rPr>
        <w:t xml:space="preserve"> встановлення стентів, </w:t>
      </w:r>
      <w:r>
        <w:rPr>
          <w:sz w:val="28"/>
          <w:szCs w:val="28"/>
        </w:rPr>
        <w:t>ускладнень</w:t>
      </w:r>
      <w:r w:rsidRPr="0029736E">
        <w:rPr>
          <w:sz w:val="28"/>
          <w:szCs w:val="28"/>
        </w:rPr>
        <w:t xml:space="preserve"> стентування, показан</w:t>
      </w:r>
      <w:r>
        <w:rPr>
          <w:sz w:val="28"/>
          <w:szCs w:val="28"/>
        </w:rPr>
        <w:t>ь</w:t>
      </w:r>
      <w:r w:rsidRPr="0029736E">
        <w:rPr>
          <w:sz w:val="28"/>
          <w:szCs w:val="28"/>
        </w:rPr>
        <w:t xml:space="preserve"> та протипоказан</w:t>
      </w:r>
      <w:r>
        <w:rPr>
          <w:sz w:val="28"/>
          <w:szCs w:val="28"/>
        </w:rPr>
        <w:t>ь</w:t>
      </w:r>
      <w:r w:rsidRPr="0029736E">
        <w:rPr>
          <w:sz w:val="28"/>
          <w:szCs w:val="28"/>
        </w:rPr>
        <w:t xml:space="preserve"> до в</w:t>
      </w:r>
      <w:r>
        <w:rPr>
          <w:sz w:val="28"/>
          <w:szCs w:val="28"/>
        </w:rPr>
        <w:t xml:space="preserve">икористання стентів, </w:t>
      </w:r>
      <w:r w:rsidRPr="0029736E">
        <w:rPr>
          <w:sz w:val="28"/>
          <w:szCs w:val="28"/>
        </w:rPr>
        <w:t>стентування</w:t>
      </w:r>
      <w:r>
        <w:rPr>
          <w:sz w:val="28"/>
          <w:szCs w:val="28"/>
        </w:rPr>
        <w:t xml:space="preserve"> при пухлинному ураженні стравоходу</w:t>
      </w:r>
      <w:r w:rsidRPr="0029736E">
        <w:rPr>
          <w:sz w:val="28"/>
          <w:szCs w:val="28"/>
        </w:rPr>
        <w:t xml:space="preserve"> в</w:t>
      </w:r>
      <w:r>
        <w:rPr>
          <w:sz w:val="28"/>
          <w:szCs w:val="28"/>
        </w:rPr>
        <w:t>икористовують вкрай обмежено.</w:t>
      </w:r>
    </w:p>
    <w:p w:rsidR="00FD06E3" w:rsidRDefault="00FD06E3" w:rsidP="00FD06E3">
      <w:pPr>
        <w:spacing w:line="360" w:lineRule="auto"/>
        <w:ind w:firstLine="720"/>
        <w:jc w:val="both"/>
        <w:rPr>
          <w:bCs/>
          <w:sz w:val="28"/>
          <w:szCs w:val="28"/>
        </w:rPr>
      </w:pPr>
      <w:r>
        <w:rPr>
          <w:sz w:val="28"/>
          <w:szCs w:val="28"/>
        </w:rPr>
        <w:t>Н</w:t>
      </w:r>
      <w:r w:rsidRPr="0029736E">
        <w:rPr>
          <w:sz w:val="28"/>
          <w:szCs w:val="28"/>
        </w:rPr>
        <w:t>е вивч</w:t>
      </w:r>
      <w:r>
        <w:rPr>
          <w:sz w:val="28"/>
          <w:szCs w:val="28"/>
        </w:rPr>
        <w:t>ені</w:t>
      </w:r>
      <w:r w:rsidRPr="0029736E">
        <w:rPr>
          <w:sz w:val="28"/>
          <w:szCs w:val="28"/>
        </w:rPr>
        <w:t xml:space="preserve"> можлив</w:t>
      </w:r>
      <w:r>
        <w:rPr>
          <w:sz w:val="28"/>
          <w:szCs w:val="28"/>
        </w:rPr>
        <w:t>ості</w:t>
      </w:r>
      <w:r w:rsidRPr="0029736E">
        <w:rPr>
          <w:sz w:val="28"/>
          <w:szCs w:val="28"/>
        </w:rPr>
        <w:t xml:space="preserve"> пр</w:t>
      </w:r>
      <w:r>
        <w:rPr>
          <w:sz w:val="28"/>
          <w:szCs w:val="28"/>
        </w:rPr>
        <w:t xml:space="preserve">оведення променевої, хіміо- або </w:t>
      </w:r>
      <w:r w:rsidRPr="0029736E">
        <w:rPr>
          <w:sz w:val="28"/>
          <w:szCs w:val="28"/>
        </w:rPr>
        <w:t>хіміо</w:t>
      </w:r>
      <w:r>
        <w:rPr>
          <w:sz w:val="28"/>
          <w:szCs w:val="28"/>
        </w:rPr>
        <w:t xml:space="preserve">-променевої терапії у хворих, яким </w:t>
      </w:r>
      <w:r w:rsidRPr="0029736E">
        <w:rPr>
          <w:sz w:val="28"/>
          <w:szCs w:val="28"/>
        </w:rPr>
        <w:t>встановлені вну</w:t>
      </w:r>
      <w:r>
        <w:rPr>
          <w:sz w:val="28"/>
          <w:szCs w:val="28"/>
        </w:rPr>
        <w:t>трішньостравохідні стенти. Поряд з цим, вирішення цих проблем</w:t>
      </w:r>
      <w:r w:rsidRPr="0029736E">
        <w:rPr>
          <w:sz w:val="28"/>
          <w:szCs w:val="28"/>
        </w:rPr>
        <w:t xml:space="preserve"> сприяти</w:t>
      </w:r>
      <w:r>
        <w:rPr>
          <w:sz w:val="28"/>
          <w:szCs w:val="28"/>
        </w:rPr>
        <w:t>ме</w:t>
      </w:r>
      <w:r w:rsidRPr="0029736E">
        <w:rPr>
          <w:sz w:val="28"/>
          <w:szCs w:val="28"/>
        </w:rPr>
        <w:t xml:space="preserve"> значному покращанню результатів консервативного лікування хворих на рак стравоходу, істотно</w:t>
      </w:r>
      <w:r>
        <w:rPr>
          <w:sz w:val="28"/>
          <w:szCs w:val="28"/>
        </w:rPr>
        <w:t>му</w:t>
      </w:r>
      <w:r w:rsidRPr="0029736E">
        <w:rPr>
          <w:sz w:val="28"/>
          <w:szCs w:val="28"/>
        </w:rPr>
        <w:t xml:space="preserve"> </w:t>
      </w:r>
      <w:r>
        <w:rPr>
          <w:sz w:val="28"/>
          <w:szCs w:val="28"/>
        </w:rPr>
        <w:t>поліпшенню</w:t>
      </w:r>
      <w:r w:rsidRPr="0029736E">
        <w:rPr>
          <w:sz w:val="28"/>
          <w:szCs w:val="28"/>
        </w:rPr>
        <w:t xml:space="preserve"> як</w:t>
      </w:r>
      <w:r>
        <w:rPr>
          <w:sz w:val="28"/>
          <w:szCs w:val="28"/>
        </w:rPr>
        <w:t>ості</w:t>
      </w:r>
      <w:r w:rsidRPr="0029736E">
        <w:rPr>
          <w:sz w:val="28"/>
          <w:szCs w:val="28"/>
        </w:rPr>
        <w:t xml:space="preserve"> життя більшості пацієнтів</w:t>
      </w:r>
      <w:r>
        <w:rPr>
          <w:sz w:val="28"/>
          <w:szCs w:val="28"/>
        </w:rPr>
        <w:t xml:space="preserve"> </w:t>
      </w:r>
      <w:r>
        <w:rPr>
          <w:bCs/>
          <w:sz w:val="28"/>
          <w:szCs w:val="28"/>
        </w:rPr>
        <w:t>[9</w:t>
      </w:r>
      <w:r w:rsidRPr="00677816">
        <w:rPr>
          <w:bCs/>
          <w:sz w:val="28"/>
          <w:szCs w:val="28"/>
        </w:rPr>
        <w:t>].</w:t>
      </w:r>
      <w:r>
        <w:rPr>
          <w:bCs/>
          <w:sz w:val="28"/>
          <w:szCs w:val="28"/>
        </w:rPr>
        <w:t xml:space="preserve"> </w:t>
      </w:r>
    </w:p>
    <w:p w:rsidR="00FD06E3" w:rsidRPr="00695FB1" w:rsidRDefault="00FD06E3" w:rsidP="00FD06E3">
      <w:pPr>
        <w:spacing w:line="360" w:lineRule="auto"/>
        <w:ind w:firstLine="720"/>
        <w:jc w:val="both"/>
        <w:rPr>
          <w:sz w:val="28"/>
          <w:szCs w:val="28"/>
        </w:rPr>
      </w:pPr>
      <w:r w:rsidRPr="00695FB1">
        <w:rPr>
          <w:bCs/>
          <w:sz w:val="28"/>
          <w:szCs w:val="28"/>
        </w:rPr>
        <w:t xml:space="preserve">Майже не досліджена можливість використання стентів для лікування ускладнень </w:t>
      </w:r>
      <w:r>
        <w:rPr>
          <w:bCs/>
          <w:sz w:val="28"/>
          <w:szCs w:val="28"/>
        </w:rPr>
        <w:t xml:space="preserve">після </w:t>
      </w:r>
      <w:r w:rsidRPr="00695FB1">
        <w:rPr>
          <w:bCs/>
          <w:sz w:val="28"/>
          <w:szCs w:val="28"/>
        </w:rPr>
        <w:t>радикальних операцій на стравохо</w:t>
      </w:r>
      <w:r>
        <w:rPr>
          <w:bCs/>
          <w:sz w:val="28"/>
          <w:szCs w:val="28"/>
        </w:rPr>
        <w:t>ді – неспроможності анастомозу,</w:t>
      </w:r>
      <w:r w:rsidRPr="00695FB1">
        <w:rPr>
          <w:bCs/>
          <w:sz w:val="28"/>
          <w:szCs w:val="28"/>
        </w:rPr>
        <w:t xml:space="preserve"> його рубцевої стриктури.</w:t>
      </w:r>
    </w:p>
    <w:p w:rsidR="00FD06E3" w:rsidRPr="00392605" w:rsidRDefault="00FD06E3" w:rsidP="00FD06E3">
      <w:pPr>
        <w:tabs>
          <w:tab w:val="left" w:pos="960"/>
        </w:tabs>
        <w:spacing w:line="360" w:lineRule="auto"/>
        <w:ind w:firstLine="720"/>
        <w:jc w:val="both"/>
        <w:rPr>
          <w:bCs/>
          <w:sz w:val="28"/>
          <w:szCs w:val="28"/>
        </w:rPr>
      </w:pPr>
      <w:r w:rsidRPr="00392605">
        <w:rPr>
          <w:bCs/>
          <w:sz w:val="28"/>
          <w:szCs w:val="28"/>
        </w:rPr>
        <w:t>Таким чином, розв</w:t>
      </w:r>
      <w:r>
        <w:rPr>
          <w:bCs/>
          <w:sz w:val="28"/>
          <w:szCs w:val="28"/>
        </w:rPr>
        <w:t>’язання окреслених проблем</w:t>
      </w:r>
      <w:r w:rsidRPr="00392605">
        <w:rPr>
          <w:bCs/>
          <w:sz w:val="28"/>
          <w:szCs w:val="28"/>
        </w:rPr>
        <w:t xml:space="preserve"> сприяти</w:t>
      </w:r>
      <w:r>
        <w:rPr>
          <w:bCs/>
          <w:sz w:val="28"/>
          <w:szCs w:val="28"/>
        </w:rPr>
        <w:t>ме</w:t>
      </w:r>
      <w:r w:rsidRPr="00392605">
        <w:rPr>
          <w:bCs/>
          <w:sz w:val="28"/>
          <w:szCs w:val="28"/>
        </w:rPr>
        <w:t xml:space="preserve"> поліпшенню результатів лікування хворих, що зумовлює актуальність обраного напрямку досліджень. </w:t>
      </w:r>
    </w:p>
    <w:p w:rsidR="00FD06E3" w:rsidRDefault="00FD06E3" w:rsidP="00FD06E3">
      <w:pPr>
        <w:spacing w:line="360" w:lineRule="auto"/>
        <w:ind w:firstLine="708"/>
        <w:jc w:val="both"/>
        <w:rPr>
          <w:b/>
          <w:sz w:val="28"/>
          <w:szCs w:val="28"/>
        </w:rPr>
      </w:pPr>
      <w:bookmarkStart w:id="14" w:name="_Toc17189931"/>
      <w:bookmarkStart w:id="15" w:name="_Toc17192147"/>
      <w:bookmarkEnd w:id="12"/>
      <w:bookmarkEnd w:id="13"/>
    </w:p>
    <w:p w:rsidR="00FD06E3" w:rsidRPr="00E43D48" w:rsidRDefault="00FD06E3" w:rsidP="00FD06E3">
      <w:pPr>
        <w:spacing w:line="360" w:lineRule="auto"/>
        <w:ind w:firstLine="708"/>
        <w:jc w:val="both"/>
        <w:rPr>
          <w:b/>
          <w:sz w:val="28"/>
          <w:szCs w:val="28"/>
        </w:rPr>
      </w:pPr>
      <w:r w:rsidRPr="00E43D48">
        <w:rPr>
          <w:b/>
          <w:sz w:val="28"/>
          <w:szCs w:val="28"/>
        </w:rPr>
        <w:t>Зв’язок роботи з науковими програмами, планами, темами.</w:t>
      </w:r>
    </w:p>
    <w:p w:rsidR="00FD06E3" w:rsidRPr="00971E9D" w:rsidRDefault="00FD06E3" w:rsidP="00FD06E3">
      <w:pPr>
        <w:spacing w:line="360" w:lineRule="auto"/>
        <w:ind w:firstLine="720"/>
        <w:jc w:val="both"/>
        <w:rPr>
          <w:sz w:val="28"/>
          <w:szCs w:val="28"/>
        </w:rPr>
      </w:pPr>
      <w:r>
        <w:rPr>
          <w:sz w:val="28"/>
          <w:szCs w:val="28"/>
        </w:rPr>
        <w:t>Д</w:t>
      </w:r>
      <w:r w:rsidRPr="006852C8">
        <w:rPr>
          <w:sz w:val="28"/>
          <w:szCs w:val="28"/>
        </w:rPr>
        <w:t xml:space="preserve">ослідження виконане </w:t>
      </w:r>
      <w:r>
        <w:rPr>
          <w:sz w:val="28"/>
          <w:szCs w:val="28"/>
        </w:rPr>
        <w:t>відповідно</w:t>
      </w:r>
      <w:r w:rsidRPr="006852C8">
        <w:rPr>
          <w:sz w:val="28"/>
          <w:szCs w:val="28"/>
        </w:rPr>
        <w:t xml:space="preserve"> планової науково-дослідної роботи </w:t>
      </w:r>
      <w:r>
        <w:rPr>
          <w:sz w:val="28"/>
          <w:szCs w:val="28"/>
        </w:rPr>
        <w:t>Національного інституту раку</w:t>
      </w:r>
      <w:r w:rsidRPr="006852C8">
        <w:rPr>
          <w:sz w:val="28"/>
          <w:szCs w:val="28"/>
        </w:rPr>
        <w:t>: „Розробити ефективні методи покращання результатів лікування та поліпшення якості життя хворих на злоякісні пухлини органів грудної порожнини” (</w:t>
      </w:r>
      <w:r>
        <w:rPr>
          <w:sz w:val="28"/>
          <w:szCs w:val="28"/>
        </w:rPr>
        <w:t>№ держреєстрації 0106</w:t>
      </w:r>
      <w:r>
        <w:rPr>
          <w:sz w:val="28"/>
          <w:szCs w:val="28"/>
          <w:lang w:val="en-US"/>
        </w:rPr>
        <w:t>U</w:t>
      </w:r>
      <w:r>
        <w:rPr>
          <w:sz w:val="28"/>
          <w:szCs w:val="28"/>
        </w:rPr>
        <w:t>000572</w:t>
      </w:r>
      <w:r w:rsidRPr="006852C8">
        <w:rPr>
          <w:sz w:val="28"/>
          <w:szCs w:val="28"/>
        </w:rPr>
        <w:t>).</w:t>
      </w:r>
    </w:p>
    <w:p w:rsidR="00FD06E3" w:rsidRPr="00D20088" w:rsidRDefault="00FD06E3" w:rsidP="00FD06E3">
      <w:pPr>
        <w:spacing w:line="360" w:lineRule="auto"/>
        <w:ind w:firstLine="720"/>
        <w:jc w:val="both"/>
        <w:rPr>
          <w:sz w:val="28"/>
          <w:szCs w:val="28"/>
          <w:u w:val="single"/>
        </w:rPr>
      </w:pPr>
      <w:bookmarkStart w:id="16" w:name="_Toc17189922"/>
      <w:bookmarkStart w:id="17" w:name="_Toc17192138"/>
    </w:p>
    <w:p w:rsidR="00FD06E3" w:rsidRPr="00C76220" w:rsidRDefault="00FD06E3" w:rsidP="00FD06E3">
      <w:pPr>
        <w:spacing w:line="360" w:lineRule="auto"/>
        <w:ind w:firstLine="720"/>
        <w:jc w:val="both"/>
        <w:rPr>
          <w:sz w:val="28"/>
          <w:szCs w:val="28"/>
        </w:rPr>
      </w:pPr>
      <w:r w:rsidRPr="00CD6C4D">
        <w:rPr>
          <w:b/>
          <w:sz w:val="28"/>
          <w:szCs w:val="28"/>
        </w:rPr>
        <w:t>Мета дослідження</w:t>
      </w:r>
      <w:r w:rsidRPr="00C76220">
        <w:rPr>
          <w:sz w:val="28"/>
          <w:szCs w:val="28"/>
        </w:rPr>
        <w:t>.</w:t>
      </w:r>
      <w:bookmarkEnd w:id="16"/>
      <w:bookmarkEnd w:id="17"/>
    </w:p>
    <w:p w:rsidR="00FD06E3" w:rsidRPr="0029736E" w:rsidRDefault="00FD06E3" w:rsidP="00FD06E3">
      <w:pPr>
        <w:spacing w:line="360" w:lineRule="auto"/>
        <w:ind w:firstLine="720"/>
        <w:jc w:val="both"/>
        <w:rPr>
          <w:sz w:val="28"/>
          <w:szCs w:val="28"/>
        </w:rPr>
      </w:pPr>
      <w:r w:rsidRPr="0029736E">
        <w:rPr>
          <w:sz w:val="28"/>
          <w:szCs w:val="28"/>
        </w:rPr>
        <w:t>Поліпшит</w:t>
      </w:r>
      <w:r>
        <w:rPr>
          <w:sz w:val="28"/>
          <w:szCs w:val="28"/>
        </w:rPr>
        <w:t>и результати</w:t>
      </w:r>
      <w:r w:rsidRPr="0029736E">
        <w:rPr>
          <w:sz w:val="28"/>
          <w:szCs w:val="28"/>
        </w:rPr>
        <w:t xml:space="preserve"> лікування хворих на </w:t>
      </w:r>
      <w:r>
        <w:rPr>
          <w:sz w:val="28"/>
          <w:szCs w:val="28"/>
        </w:rPr>
        <w:t>пухлинні враження стравоходу шляхом</w:t>
      </w:r>
      <w:r w:rsidRPr="0029736E">
        <w:rPr>
          <w:sz w:val="28"/>
          <w:szCs w:val="28"/>
        </w:rPr>
        <w:t xml:space="preserve"> використання </w:t>
      </w:r>
      <w:r>
        <w:rPr>
          <w:sz w:val="28"/>
          <w:szCs w:val="28"/>
        </w:rPr>
        <w:t>дротяних внутрішньостравохідних</w:t>
      </w:r>
      <w:r w:rsidRPr="0029736E">
        <w:rPr>
          <w:sz w:val="28"/>
          <w:szCs w:val="28"/>
        </w:rPr>
        <w:t xml:space="preserve"> стентів</w:t>
      </w:r>
      <w:r>
        <w:rPr>
          <w:sz w:val="28"/>
          <w:szCs w:val="28"/>
        </w:rPr>
        <w:t>, що саморозширюються</w:t>
      </w:r>
      <w:r w:rsidRPr="0029736E">
        <w:rPr>
          <w:sz w:val="28"/>
          <w:szCs w:val="28"/>
        </w:rPr>
        <w:t>.</w:t>
      </w:r>
    </w:p>
    <w:p w:rsidR="00FD06E3" w:rsidRDefault="00FD06E3" w:rsidP="00FD06E3">
      <w:pPr>
        <w:spacing w:line="360" w:lineRule="auto"/>
        <w:ind w:firstLine="720"/>
        <w:rPr>
          <w:b/>
          <w:sz w:val="28"/>
          <w:szCs w:val="28"/>
        </w:rPr>
      </w:pPr>
    </w:p>
    <w:p w:rsidR="00FD06E3" w:rsidRDefault="00FD06E3" w:rsidP="00FD06E3">
      <w:pPr>
        <w:spacing w:line="360" w:lineRule="auto"/>
        <w:ind w:firstLine="720"/>
        <w:rPr>
          <w:b/>
          <w:sz w:val="28"/>
          <w:szCs w:val="28"/>
        </w:rPr>
      </w:pPr>
    </w:p>
    <w:p w:rsidR="00FD06E3" w:rsidRDefault="00FD06E3" w:rsidP="00FD06E3">
      <w:pPr>
        <w:spacing w:line="360" w:lineRule="auto"/>
        <w:ind w:firstLine="720"/>
        <w:rPr>
          <w:b/>
          <w:sz w:val="28"/>
          <w:szCs w:val="28"/>
        </w:rPr>
      </w:pPr>
    </w:p>
    <w:p w:rsidR="00FD06E3" w:rsidRPr="00CD6C4D" w:rsidRDefault="00FD06E3" w:rsidP="00FD06E3">
      <w:pPr>
        <w:spacing w:line="360" w:lineRule="auto"/>
        <w:ind w:firstLine="720"/>
        <w:rPr>
          <w:b/>
          <w:sz w:val="28"/>
          <w:szCs w:val="28"/>
        </w:rPr>
      </w:pPr>
      <w:r w:rsidRPr="00CD6C4D">
        <w:rPr>
          <w:b/>
          <w:sz w:val="28"/>
          <w:szCs w:val="28"/>
        </w:rPr>
        <w:t>Задачі дослідження.</w:t>
      </w:r>
    </w:p>
    <w:p w:rsidR="00FD06E3" w:rsidRPr="00971E9D" w:rsidRDefault="00FD06E3" w:rsidP="00F33EA6">
      <w:pPr>
        <w:numPr>
          <w:ilvl w:val="0"/>
          <w:numId w:val="26"/>
        </w:numPr>
        <w:spacing w:after="0" w:line="360" w:lineRule="auto"/>
        <w:jc w:val="both"/>
        <w:rPr>
          <w:sz w:val="28"/>
          <w:szCs w:val="28"/>
        </w:rPr>
      </w:pPr>
      <w:r w:rsidRPr="00971E9D">
        <w:rPr>
          <w:sz w:val="28"/>
          <w:szCs w:val="28"/>
        </w:rPr>
        <w:t>Проаналіз</w:t>
      </w:r>
      <w:r>
        <w:rPr>
          <w:sz w:val="28"/>
          <w:szCs w:val="28"/>
        </w:rPr>
        <w:t>увати результати лікування хворих з</w:t>
      </w:r>
      <w:r w:rsidRPr="00971E9D">
        <w:rPr>
          <w:sz w:val="28"/>
          <w:szCs w:val="28"/>
        </w:rPr>
        <w:t xml:space="preserve"> </w:t>
      </w:r>
      <w:r>
        <w:rPr>
          <w:sz w:val="28"/>
          <w:szCs w:val="28"/>
        </w:rPr>
        <w:t>пухлинним враженням</w:t>
      </w:r>
      <w:r w:rsidRPr="00971E9D">
        <w:rPr>
          <w:sz w:val="28"/>
          <w:szCs w:val="28"/>
        </w:rPr>
        <w:t xml:space="preserve"> стравоходу</w:t>
      </w:r>
      <w:r>
        <w:rPr>
          <w:sz w:val="28"/>
          <w:szCs w:val="28"/>
        </w:rPr>
        <w:t xml:space="preserve"> ускладненим дисфагією та стравохідною норицею, з</w:t>
      </w:r>
      <w:r w:rsidRPr="00971E9D">
        <w:rPr>
          <w:sz w:val="28"/>
          <w:szCs w:val="28"/>
        </w:rPr>
        <w:t xml:space="preserve"> </w:t>
      </w:r>
      <w:r>
        <w:rPr>
          <w:sz w:val="28"/>
          <w:szCs w:val="28"/>
        </w:rPr>
        <w:t>використанням загальноприйнятих методів</w:t>
      </w:r>
      <w:r w:rsidRPr="00971E9D">
        <w:rPr>
          <w:sz w:val="28"/>
          <w:szCs w:val="28"/>
        </w:rPr>
        <w:t xml:space="preserve">. </w:t>
      </w:r>
    </w:p>
    <w:p w:rsidR="00FD06E3" w:rsidRPr="00971E9D" w:rsidRDefault="00FD06E3" w:rsidP="00F33EA6">
      <w:pPr>
        <w:numPr>
          <w:ilvl w:val="0"/>
          <w:numId w:val="26"/>
        </w:numPr>
        <w:spacing w:after="0" w:line="360" w:lineRule="auto"/>
        <w:jc w:val="both"/>
        <w:rPr>
          <w:sz w:val="28"/>
          <w:szCs w:val="28"/>
        </w:rPr>
      </w:pPr>
      <w:r>
        <w:rPr>
          <w:sz w:val="28"/>
          <w:szCs w:val="28"/>
        </w:rPr>
        <w:t>Розробити методи</w:t>
      </w:r>
      <w:r w:rsidRPr="00971E9D">
        <w:rPr>
          <w:sz w:val="28"/>
          <w:szCs w:val="28"/>
        </w:rPr>
        <w:t xml:space="preserve"> </w:t>
      </w:r>
      <w:r>
        <w:rPr>
          <w:sz w:val="28"/>
          <w:szCs w:val="28"/>
        </w:rPr>
        <w:t>лікування</w:t>
      </w:r>
      <w:r w:rsidRPr="00971E9D">
        <w:rPr>
          <w:sz w:val="28"/>
          <w:szCs w:val="28"/>
        </w:rPr>
        <w:t xml:space="preserve"> хворих на</w:t>
      </w:r>
      <w:r>
        <w:rPr>
          <w:sz w:val="28"/>
          <w:szCs w:val="28"/>
        </w:rPr>
        <w:t xml:space="preserve"> ускладнений</w:t>
      </w:r>
      <w:r w:rsidRPr="00971E9D">
        <w:rPr>
          <w:sz w:val="28"/>
          <w:szCs w:val="28"/>
        </w:rPr>
        <w:t xml:space="preserve"> рак стравоходу</w:t>
      </w:r>
      <w:r>
        <w:rPr>
          <w:sz w:val="28"/>
          <w:szCs w:val="28"/>
        </w:rPr>
        <w:t>, рак шлунка, що</w:t>
      </w:r>
      <w:r w:rsidRPr="00971E9D">
        <w:rPr>
          <w:sz w:val="28"/>
          <w:szCs w:val="28"/>
        </w:rPr>
        <w:t xml:space="preserve"> пошир</w:t>
      </w:r>
      <w:r>
        <w:rPr>
          <w:sz w:val="28"/>
          <w:szCs w:val="28"/>
        </w:rPr>
        <w:t>юється</w:t>
      </w:r>
      <w:r w:rsidRPr="00971E9D">
        <w:rPr>
          <w:sz w:val="28"/>
          <w:szCs w:val="28"/>
        </w:rPr>
        <w:t xml:space="preserve"> на стравохід </w:t>
      </w:r>
      <w:r>
        <w:rPr>
          <w:sz w:val="28"/>
          <w:szCs w:val="28"/>
        </w:rPr>
        <w:t xml:space="preserve">та екстраезофагеальними пухлинами </w:t>
      </w:r>
      <w:r w:rsidRPr="00971E9D">
        <w:rPr>
          <w:sz w:val="28"/>
          <w:szCs w:val="28"/>
        </w:rPr>
        <w:t xml:space="preserve">із застосуванням </w:t>
      </w:r>
      <w:r>
        <w:rPr>
          <w:sz w:val="28"/>
          <w:szCs w:val="28"/>
        </w:rPr>
        <w:t>внутрішньостравохідних стентів, що саморозширюються</w:t>
      </w:r>
      <w:r w:rsidRPr="00971E9D">
        <w:rPr>
          <w:sz w:val="28"/>
          <w:szCs w:val="28"/>
        </w:rPr>
        <w:t>.</w:t>
      </w:r>
    </w:p>
    <w:p w:rsidR="00FD06E3" w:rsidRPr="00971E9D" w:rsidRDefault="00FD06E3" w:rsidP="00F33EA6">
      <w:pPr>
        <w:numPr>
          <w:ilvl w:val="0"/>
          <w:numId w:val="26"/>
        </w:numPr>
        <w:spacing w:after="0" w:line="360" w:lineRule="auto"/>
        <w:jc w:val="both"/>
        <w:rPr>
          <w:sz w:val="28"/>
          <w:szCs w:val="28"/>
        </w:rPr>
      </w:pPr>
      <w:r w:rsidRPr="00971E9D">
        <w:rPr>
          <w:sz w:val="28"/>
          <w:szCs w:val="28"/>
        </w:rPr>
        <w:t xml:space="preserve">Оцінити </w:t>
      </w:r>
      <w:r>
        <w:rPr>
          <w:sz w:val="28"/>
          <w:szCs w:val="28"/>
        </w:rPr>
        <w:t>ефективність лікування хворих з використанням</w:t>
      </w:r>
      <w:r w:rsidRPr="00971E9D">
        <w:rPr>
          <w:sz w:val="28"/>
          <w:szCs w:val="28"/>
        </w:rPr>
        <w:t xml:space="preserve"> розроблени</w:t>
      </w:r>
      <w:r>
        <w:rPr>
          <w:sz w:val="28"/>
          <w:szCs w:val="28"/>
        </w:rPr>
        <w:t>х</w:t>
      </w:r>
      <w:r w:rsidRPr="00971E9D">
        <w:rPr>
          <w:sz w:val="28"/>
          <w:szCs w:val="28"/>
        </w:rPr>
        <w:t xml:space="preserve"> методик</w:t>
      </w:r>
      <w:r>
        <w:rPr>
          <w:sz w:val="28"/>
          <w:szCs w:val="28"/>
        </w:rPr>
        <w:t xml:space="preserve"> </w:t>
      </w:r>
      <w:r w:rsidRPr="00971E9D">
        <w:rPr>
          <w:sz w:val="28"/>
          <w:szCs w:val="28"/>
        </w:rPr>
        <w:t xml:space="preserve">за найближчими та віддаленими результатами. </w:t>
      </w:r>
    </w:p>
    <w:p w:rsidR="00FD06E3" w:rsidRPr="00971E9D" w:rsidRDefault="00FD06E3" w:rsidP="00F33EA6">
      <w:pPr>
        <w:numPr>
          <w:ilvl w:val="0"/>
          <w:numId w:val="26"/>
        </w:numPr>
        <w:spacing w:after="0" w:line="360" w:lineRule="auto"/>
        <w:jc w:val="both"/>
        <w:rPr>
          <w:sz w:val="28"/>
          <w:szCs w:val="28"/>
        </w:rPr>
      </w:pPr>
      <w:r w:rsidRPr="00971E9D">
        <w:rPr>
          <w:sz w:val="28"/>
          <w:szCs w:val="28"/>
        </w:rPr>
        <w:t>Розробити рекомендації для практ</w:t>
      </w:r>
      <w:r>
        <w:rPr>
          <w:sz w:val="28"/>
          <w:szCs w:val="28"/>
        </w:rPr>
        <w:t>ичного використання внутрішньостравохідних стентів, що саморозширюються</w:t>
      </w:r>
      <w:r w:rsidRPr="00971E9D">
        <w:rPr>
          <w:sz w:val="28"/>
          <w:szCs w:val="28"/>
        </w:rPr>
        <w:t>.</w:t>
      </w:r>
    </w:p>
    <w:p w:rsidR="00FD06E3" w:rsidRDefault="00FD06E3" w:rsidP="00FD06E3">
      <w:pPr>
        <w:spacing w:line="360" w:lineRule="auto"/>
        <w:ind w:firstLine="709"/>
        <w:jc w:val="both"/>
        <w:rPr>
          <w:bCs/>
          <w:sz w:val="28"/>
          <w:szCs w:val="28"/>
          <w:u w:val="single"/>
        </w:rPr>
      </w:pPr>
    </w:p>
    <w:p w:rsidR="00FD06E3" w:rsidRPr="00D40B86" w:rsidRDefault="00FD06E3" w:rsidP="00FD06E3">
      <w:pPr>
        <w:spacing w:line="360" w:lineRule="auto"/>
        <w:ind w:firstLine="709"/>
        <w:jc w:val="both"/>
        <w:rPr>
          <w:sz w:val="28"/>
          <w:szCs w:val="28"/>
        </w:rPr>
      </w:pPr>
      <w:r w:rsidRPr="00CD6C4D">
        <w:rPr>
          <w:b/>
          <w:bCs/>
          <w:sz w:val="28"/>
          <w:szCs w:val="28"/>
        </w:rPr>
        <w:t>Об’єкт дослідження:</w:t>
      </w:r>
      <w:r w:rsidRPr="00D40B86">
        <w:rPr>
          <w:sz w:val="28"/>
          <w:szCs w:val="28"/>
        </w:rPr>
        <w:t xml:space="preserve"> ускладнений рак стравоходу та рак шлунка</w:t>
      </w:r>
      <w:r>
        <w:rPr>
          <w:sz w:val="28"/>
          <w:szCs w:val="28"/>
        </w:rPr>
        <w:t>,</w:t>
      </w:r>
      <w:ins w:id="18" w:author="Alexander" w:date="2009-09-06T15:40:00Z">
        <w:r>
          <w:rPr>
            <w:sz w:val="28"/>
            <w:szCs w:val="28"/>
          </w:rPr>
          <w:t xml:space="preserve"> </w:t>
        </w:r>
      </w:ins>
      <w:r>
        <w:rPr>
          <w:sz w:val="28"/>
          <w:szCs w:val="28"/>
        </w:rPr>
        <w:t>що</w:t>
      </w:r>
      <w:r w:rsidRPr="00D40B86">
        <w:rPr>
          <w:sz w:val="28"/>
          <w:szCs w:val="28"/>
        </w:rPr>
        <w:t xml:space="preserve"> пошир</w:t>
      </w:r>
      <w:r>
        <w:rPr>
          <w:sz w:val="28"/>
          <w:szCs w:val="28"/>
        </w:rPr>
        <w:t>юється</w:t>
      </w:r>
      <w:r w:rsidRPr="00D40B86">
        <w:rPr>
          <w:sz w:val="28"/>
          <w:szCs w:val="28"/>
        </w:rPr>
        <w:t xml:space="preserve"> на стравохід.</w:t>
      </w:r>
    </w:p>
    <w:p w:rsidR="00FD06E3" w:rsidRDefault="00FD06E3" w:rsidP="00FD06E3">
      <w:pPr>
        <w:spacing w:line="360" w:lineRule="auto"/>
        <w:ind w:firstLine="709"/>
        <w:jc w:val="both"/>
        <w:rPr>
          <w:sz w:val="28"/>
          <w:szCs w:val="28"/>
          <w:u w:val="single"/>
        </w:rPr>
      </w:pPr>
    </w:p>
    <w:p w:rsidR="00FD06E3" w:rsidRPr="00971E9D" w:rsidRDefault="00FD06E3" w:rsidP="00FD06E3">
      <w:pPr>
        <w:spacing w:line="360" w:lineRule="auto"/>
        <w:ind w:firstLine="709"/>
        <w:jc w:val="both"/>
        <w:rPr>
          <w:sz w:val="28"/>
          <w:szCs w:val="28"/>
        </w:rPr>
      </w:pPr>
      <w:r w:rsidRPr="00CD6C4D">
        <w:rPr>
          <w:b/>
          <w:sz w:val="28"/>
          <w:szCs w:val="28"/>
        </w:rPr>
        <w:lastRenderedPageBreak/>
        <w:t>Предмет дослідження:</w:t>
      </w:r>
      <w:r w:rsidRPr="00D40B86">
        <w:rPr>
          <w:sz w:val="28"/>
          <w:szCs w:val="28"/>
        </w:rPr>
        <w:t xml:space="preserve"> </w:t>
      </w:r>
      <w:r>
        <w:rPr>
          <w:sz w:val="28"/>
          <w:szCs w:val="28"/>
        </w:rPr>
        <w:t>використання стравохідних стентів у лікуванні</w:t>
      </w:r>
      <w:r w:rsidRPr="00D40B86">
        <w:rPr>
          <w:sz w:val="28"/>
          <w:szCs w:val="28"/>
        </w:rPr>
        <w:t xml:space="preserve"> хворих на ускладнений рак стравоходу та рак шлунка</w:t>
      </w:r>
      <w:r>
        <w:rPr>
          <w:sz w:val="28"/>
          <w:szCs w:val="28"/>
        </w:rPr>
        <w:t>, що</w:t>
      </w:r>
      <w:r w:rsidRPr="00D40B86">
        <w:rPr>
          <w:sz w:val="28"/>
          <w:szCs w:val="28"/>
        </w:rPr>
        <w:t xml:space="preserve"> пошир</w:t>
      </w:r>
      <w:r>
        <w:rPr>
          <w:sz w:val="28"/>
          <w:szCs w:val="28"/>
        </w:rPr>
        <w:t>юється</w:t>
      </w:r>
      <w:r w:rsidRPr="00D40B86">
        <w:rPr>
          <w:sz w:val="28"/>
          <w:szCs w:val="28"/>
        </w:rPr>
        <w:t xml:space="preserve"> на стравохід.</w:t>
      </w:r>
    </w:p>
    <w:p w:rsidR="00FD06E3" w:rsidRDefault="00FD06E3" w:rsidP="00FD06E3">
      <w:pPr>
        <w:spacing w:line="360" w:lineRule="auto"/>
        <w:ind w:firstLine="709"/>
        <w:jc w:val="both"/>
        <w:rPr>
          <w:bCs/>
          <w:sz w:val="28"/>
          <w:szCs w:val="28"/>
          <w:u w:val="single"/>
        </w:rPr>
      </w:pPr>
    </w:p>
    <w:p w:rsidR="00FD06E3" w:rsidRPr="00971E9D" w:rsidRDefault="00FD06E3" w:rsidP="00FD06E3">
      <w:pPr>
        <w:spacing w:line="360" w:lineRule="auto"/>
        <w:ind w:firstLine="709"/>
        <w:jc w:val="both"/>
        <w:rPr>
          <w:sz w:val="28"/>
          <w:szCs w:val="28"/>
        </w:rPr>
      </w:pPr>
      <w:r w:rsidRPr="00CD6C4D">
        <w:rPr>
          <w:b/>
          <w:bCs/>
          <w:sz w:val="28"/>
          <w:szCs w:val="28"/>
        </w:rPr>
        <w:t>Методи дослідження</w:t>
      </w:r>
      <w:r w:rsidRPr="0040235B">
        <w:rPr>
          <w:bCs/>
          <w:sz w:val="28"/>
          <w:szCs w:val="28"/>
        </w:rPr>
        <w:t>:</w:t>
      </w:r>
      <w:r>
        <w:rPr>
          <w:sz w:val="28"/>
          <w:szCs w:val="28"/>
        </w:rPr>
        <w:t xml:space="preserve"> рентгенологічні,</w:t>
      </w:r>
      <w:r w:rsidRPr="00971E9D">
        <w:rPr>
          <w:sz w:val="28"/>
          <w:szCs w:val="28"/>
        </w:rPr>
        <w:t xml:space="preserve"> ендоскопічні – для </w:t>
      </w:r>
      <w:r>
        <w:rPr>
          <w:sz w:val="28"/>
          <w:szCs w:val="28"/>
        </w:rPr>
        <w:t>контролю встановлення стентів і ефективності лікування; л</w:t>
      </w:r>
      <w:r w:rsidRPr="00971E9D">
        <w:rPr>
          <w:sz w:val="28"/>
          <w:szCs w:val="28"/>
        </w:rPr>
        <w:t>а</w:t>
      </w:r>
      <w:r>
        <w:rPr>
          <w:sz w:val="28"/>
          <w:szCs w:val="28"/>
        </w:rPr>
        <w:t>бораторні клінічні, цитологічні, морфологічні – для підтвердження діагнозу, вибору методів лікування;</w:t>
      </w:r>
      <w:r w:rsidRPr="00971E9D">
        <w:rPr>
          <w:sz w:val="28"/>
          <w:szCs w:val="28"/>
        </w:rPr>
        <w:t xml:space="preserve"> </w:t>
      </w:r>
      <w:r>
        <w:rPr>
          <w:sz w:val="28"/>
          <w:szCs w:val="28"/>
        </w:rPr>
        <w:t>к</w:t>
      </w:r>
      <w:r w:rsidRPr="00971E9D">
        <w:rPr>
          <w:sz w:val="28"/>
          <w:szCs w:val="28"/>
        </w:rPr>
        <w:t xml:space="preserve">лінічне спостереження – для оцінки безпосередньої </w:t>
      </w:r>
      <w:r>
        <w:rPr>
          <w:sz w:val="28"/>
          <w:szCs w:val="28"/>
        </w:rPr>
        <w:t xml:space="preserve">ефективності </w:t>
      </w:r>
      <w:r w:rsidRPr="00971E9D">
        <w:rPr>
          <w:sz w:val="28"/>
          <w:szCs w:val="28"/>
        </w:rPr>
        <w:t>лікування та вивченн</w:t>
      </w:r>
      <w:r>
        <w:rPr>
          <w:sz w:val="28"/>
          <w:szCs w:val="28"/>
        </w:rPr>
        <w:t>я віддалених результатів;</w:t>
      </w:r>
      <w:r w:rsidRPr="00971E9D">
        <w:rPr>
          <w:sz w:val="28"/>
          <w:szCs w:val="28"/>
        </w:rPr>
        <w:t xml:space="preserve"> </w:t>
      </w:r>
      <w:r>
        <w:rPr>
          <w:sz w:val="28"/>
          <w:szCs w:val="28"/>
        </w:rPr>
        <w:t>с</w:t>
      </w:r>
      <w:r w:rsidRPr="00971E9D">
        <w:rPr>
          <w:sz w:val="28"/>
          <w:szCs w:val="28"/>
        </w:rPr>
        <w:t>татистична обро</w:t>
      </w:r>
      <w:r>
        <w:rPr>
          <w:sz w:val="28"/>
          <w:szCs w:val="28"/>
        </w:rPr>
        <w:t>бка – для аналізу та узагальнення</w:t>
      </w:r>
      <w:r w:rsidRPr="00971E9D">
        <w:rPr>
          <w:sz w:val="28"/>
          <w:szCs w:val="28"/>
        </w:rPr>
        <w:t xml:space="preserve"> одержаних даних.</w:t>
      </w:r>
    </w:p>
    <w:p w:rsidR="00FD06E3" w:rsidRDefault="00FD06E3" w:rsidP="00FD06E3">
      <w:pPr>
        <w:spacing w:line="360" w:lineRule="auto"/>
        <w:ind w:firstLine="709"/>
        <w:jc w:val="both"/>
        <w:rPr>
          <w:b/>
          <w:sz w:val="28"/>
          <w:szCs w:val="28"/>
        </w:rPr>
      </w:pPr>
      <w:bookmarkStart w:id="19" w:name="_Toc17189923"/>
      <w:bookmarkStart w:id="20" w:name="_Toc17192139"/>
    </w:p>
    <w:p w:rsidR="00FD06E3" w:rsidRPr="00CD6C4D" w:rsidRDefault="00FD06E3" w:rsidP="00FD06E3">
      <w:pPr>
        <w:spacing w:line="360" w:lineRule="auto"/>
        <w:ind w:firstLine="709"/>
        <w:jc w:val="both"/>
        <w:rPr>
          <w:b/>
          <w:sz w:val="28"/>
          <w:szCs w:val="28"/>
        </w:rPr>
      </w:pPr>
      <w:r w:rsidRPr="00CD6C4D">
        <w:rPr>
          <w:b/>
          <w:sz w:val="28"/>
          <w:szCs w:val="28"/>
        </w:rPr>
        <w:t>Наукова новизна одержаних результатів.</w:t>
      </w:r>
      <w:bookmarkEnd w:id="19"/>
      <w:bookmarkEnd w:id="20"/>
      <w:r w:rsidRPr="00CD6C4D">
        <w:rPr>
          <w:b/>
          <w:sz w:val="28"/>
          <w:szCs w:val="28"/>
        </w:rPr>
        <w:t xml:space="preserve"> </w:t>
      </w:r>
    </w:p>
    <w:p w:rsidR="00FD06E3" w:rsidRDefault="00FD06E3" w:rsidP="00FD06E3">
      <w:pPr>
        <w:spacing w:line="360" w:lineRule="auto"/>
        <w:ind w:firstLine="709"/>
        <w:jc w:val="both"/>
        <w:rPr>
          <w:sz w:val="28"/>
          <w:szCs w:val="28"/>
        </w:rPr>
      </w:pPr>
      <w:r w:rsidRPr="00971E9D">
        <w:rPr>
          <w:sz w:val="28"/>
          <w:szCs w:val="28"/>
        </w:rPr>
        <w:t xml:space="preserve">Вперше </w:t>
      </w:r>
      <w:r>
        <w:rPr>
          <w:sz w:val="28"/>
          <w:szCs w:val="28"/>
        </w:rPr>
        <w:t>встановлено, що використання стравохідних стентів, які саморозширюються, є методом вибору у лікуванні таких ускладнень поширеного раку стравоходу та екстраезофагеальних пухлин, як дисфагія та стравохідна нориця.</w:t>
      </w:r>
    </w:p>
    <w:p w:rsidR="00FD06E3" w:rsidRPr="00971E9D" w:rsidRDefault="00FD06E3" w:rsidP="00FD06E3">
      <w:pPr>
        <w:spacing w:line="360" w:lineRule="auto"/>
        <w:ind w:firstLine="709"/>
        <w:jc w:val="both"/>
        <w:rPr>
          <w:sz w:val="28"/>
          <w:szCs w:val="28"/>
        </w:rPr>
      </w:pPr>
      <w:r w:rsidRPr="00971E9D">
        <w:rPr>
          <w:sz w:val="28"/>
          <w:szCs w:val="28"/>
        </w:rPr>
        <w:t>Вперше</w:t>
      </w:r>
      <w:r>
        <w:rPr>
          <w:sz w:val="28"/>
          <w:szCs w:val="28"/>
        </w:rPr>
        <w:t xml:space="preserve"> систематизовані показання та протипоказання до використання внутрішньостравохідних стентів, що саморозширюються, зокрема, доведено, що абсолютних протипоказань до стентування не існує, а відносні протипоказання можуть бути зумовлені лише термінальним станом пацієнтів та певною локалізацією пухлини</w:t>
      </w:r>
      <w:r w:rsidRPr="00971E9D">
        <w:rPr>
          <w:sz w:val="28"/>
          <w:szCs w:val="28"/>
        </w:rPr>
        <w:t xml:space="preserve">. </w:t>
      </w:r>
    </w:p>
    <w:p w:rsidR="00FD06E3" w:rsidRDefault="00FD06E3" w:rsidP="00FD06E3">
      <w:pPr>
        <w:spacing w:line="360" w:lineRule="auto"/>
        <w:ind w:firstLine="709"/>
        <w:jc w:val="both"/>
        <w:rPr>
          <w:sz w:val="28"/>
          <w:szCs w:val="28"/>
        </w:rPr>
      </w:pPr>
      <w:r>
        <w:rPr>
          <w:sz w:val="28"/>
          <w:szCs w:val="28"/>
        </w:rPr>
        <w:t>Розроблені нові та оптимізовані існуючі методи встановлення внутрішньостравохідних стентів, а також способи корекції технічних ускладнень стентування. Одержані патенти на 2 корисні моделі: пристрій для встановлення внутрішньостравохідних стентів та пристрій для їх видалення.</w:t>
      </w:r>
    </w:p>
    <w:p w:rsidR="00FD06E3" w:rsidRDefault="00FD06E3" w:rsidP="00FD06E3">
      <w:pPr>
        <w:spacing w:line="360" w:lineRule="auto"/>
        <w:ind w:left="180" w:firstLine="529"/>
        <w:jc w:val="both"/>
        <w:rPr>
          <w:sz w:val="28"/>
          <w:szCs w:val="28"/>
        </w:rPr>
      </w:pPr>
      <w:r>
        <w:rPr>
          <w:sz w:val="28"/>
          <w:szCs w:val="28"/>
        </w:rPr>
        <w:lastRenderedPageBreak/>
        <w:t>Вперше доведено, що застосування стравохідних стентів, що саморозширюються, радикально вирішує проблему лікування пацієнтів з неспроможністю стравохідних анастомозів.</w:t>
      </w:r>
    </w:p>
    <w:p w:rsidR="00FD06E3" w:rsidRPr="00971E9D" w:rsidRDefault="00FD06E3" w:rsidP="00FD06E3">
      <w:pPr>
        <w:spacing w:line="360" w:lineRule="auto"/>
        <w:ind w:firstLine="709"/>
        <w:jc w:val="both"/>
        <w:rPr>
          <w:sz w:val="28"/>
          <w:szCs w:val="28"/>
        </w:rPr>
      </w:pPr>
      <w:r>
        <w:rPr>
          <w:sz w:val="28"/>
          <w:szCs w:val="28"/>
        </w:rPr>
        <w:t>Вперше визначено, що встановлення стравохідних стентів у хворих на рак стравоходу та екстрастравохідні пухлини не тільки не виключає можливості використання променевої та хіміотерапії, а й створює більш безпечні умови для застосування цих методів лікування, що зумовлене нівелюванням такого чинника, як наявність або загроза розпаду пухлини з формуванням стравохідної нориці.</w:t>
      </w:r>
    </w:p>
    <w:p w:rsidR="00FD06E3" w:rsidRPr="00D20088" w:rsidRDefault="00FD06E3" w:rsidP="00FD06E3">
      <w:pPr>
        <w:spacing w:line="360" w:lineRule="auto"/>
        <w:ind w:left="1" w:firstLine="709"/>
        <w:jc w:val="both"/>
        <w:rPr>
          <w:sz w:val="28"/>
          <w:szCs w:val="28"/>
          <w:u w:val="single"/>
        </w:rPr>
      </w:pPr>
    </w:p>
    <w:p w:rsidR="00FD06E3" w:rsidRPr="00CD6C4D" w:rsidRDefault="00FD06E3" w:rsidP="00FD06E3">
      <w:pPr>
        <w:spacing w:line="360" w:lineRule="auto"/>
        <w:ind w:left="1" w:firstLine="709"/>
        <w:jc w:val="both"/>
        <w:rPr>
          <w:b/>
          <w:sz w:val="28"/>
          <w:szCs w:val="28"/>
        </w:rPr>
      </w:pPr>
      <w:r w:rsidRPr="00CD6C4D">
        <w:rPr>
          <w:b/>
          <w:sz w:val="28"/>
          <w:szCs w:val="28"/>
        </w:rPr>
        <w:t xml:space="preserve">Практичне значення одержаних результатів. </w:t>
      </w:r>
    </w:p>
    <w:p w:rsidR="00FD06E3" w:rsidRPr="00971E9D" w:rsidRDefault="00FD06E3" w:rsidP="00FD06E3">
      <w:pPr>
        <w:spacing w:line="360" w:lineRule="auto"/>
        <w:ind w:firstLine="709"/>
        <w:jc w:val="both"/>
        <w:rPr>
          <w:sz w:val="28"/>
          <w:szCs w:val="28"/>
        </w:rPr>
      </w:pPr>
      <w:r>
        <w:rPr>
          <w:sz w:val="28"/>
          <w:szCs w:val="28"/>
        </w:rPr>
        <w:t>Використання стравохідних стентів за розробленими під час виконання дисертаційної роботи методами та способами корекції технічних ускладнень стентування, а також за умови додержання розроблених показань і протипоказань до стентування дозволяє якісно поліпшити медичну допомогу хворим на поширений та ускладнений рак стравоходу, рак шлунка, що поширюється на стравохід і екстрастравохідними пухлинами.</w:t>
      </w:r>
      <w:r w:rsidRPr="00971E9D">
        <w:rPr>
          <w:sz w:val="28"/>
          <w:szCs w:val="28"/>
        </w:rPr>
        <w:t xml:space="preserve"> </w:t>
      </w:r>
    </w:p>
    <w:p w:rsidR="00FD06E3" w:rsidRDefault="00FD06E3" w:rsidP="00FD06E3">
      <w:pPr>
        <w:spacing w:line="360" w:lineRule="auto"/>
        <w:ind w:firstLine="709"/>
        <w:jc w:val="both"/>
        <w:rPr>
          <w:sz w:val="28"/>
          <w:szCs w:val="28"/>
        </w:rPr>
      </w:pPr>
      <w:r>
        <w:rPr>
          <w:sz w:val="28"/>
          <w:szCs w:val="28"/>
        </w:rPr>
        <w:t xml:space="preserve">Застосування стентів у неоперабельних хворих </w:t>
      </w:r>
      <w:r w:rsidRPr="00971E9D">
        <w:rPr>
          <w:sz w:val="28"/>
          <w:szCs w:val="28"/>
        </w:rPr>
        <w:t>на</w:t>
      </w:r>
      <w:r>
        <w:rPr>
          <w:sz w:val="28"/>
          <w:szCs w:val="28"/>
        </w:rPr>
        <w:t xml:space="preserve"> рак стравоходу, ускладнений дисфагією, покращує якість їх життя:</w:t>
      </w:r>
      <w:r w:rsidRPr="00F90BFC">
        <w:rPr>
          <w:sz w:val="28"/>
          <w:szCs w:val="28"/>
        </w:rPr>
        <w:t xml:space="preserve"> </w:t>
      </w:r>
      <w:r>
        <w:rPr>
          <w:sz w:val="28"/>
          <w:szCs w:val="28"/>
        </w:rPr>
        <w:t>поліпшується</w:t>
      </w:r>
      <w:r w:rsidRPr="00F90BFC">
        <w:rPr>
          <w:sz w:val="28"/>
          <w:szCs w:val="28"/>
        </w:rPr>
        <w:t xml:space="preserve"> фізичн</w:t>
      </w:r>
      <w:r>
        <w:rPr>
          <w:sz w:val="28"/>
          <w:szCs w:val="28"/>
        </w:rPr>
        <w:t>ий статус за шкалою ECOG – з (2,1</w:t>
      </w:r>
      <w:r w:rsidRPr="00F90BFC">
        <w:rPr>
          <w:sz w:val="28"/>
          <w:szCs w:val="28"/>
        </w:rPr>
        <w:t>±0,05</w:t>
      </w:r>
      <w:r>
        <w:rPr>
          <w:sz w:val="28"/>
          <w:szCs w:val="28"/>
        </w:rPr>
        <w:t>)</w:t>
      </w:r>
      <w:r w:rsidRPr="00F90BFC">
        <w:rPr>
          <w:sz w:val="28"/>
          <w:szCs w:val="28"/>
        </w:rPr>
        <w:t xml:space="preserve"> до </w:t>
      </w:r>
      <w:r>
        <w:rPr>
          <w:sz w:val="28"/>
          <w:szCs w:val="28"/>
        </w:rPr>
        <w:t>(</w:t>
      </w:r>
      <w:r w:rsidRPr="00F90BFC">
        <w:rPr>
          <w:sz w:val="28"/>
          <w:szCs w:val="28"/>
        </w:rPr>
        <w:t>1,6±0,1</w:t>
      </w:r>
      <w:r>
        <w:rPr>
          <w:sz w:val="28"/>
          <w:szCs w:val="28"/>
        </w:rPr>
        <w:t>)</w:t>
      </w:r>
      <w:r w:rsidRPr="00F90BFC">
        <w:rPr>
          <w:sz w:val="28"/>
          <w:szCs w:val="28"/>
        </w:rPr>
        <w:t xml:space="preserve"> бал</w:t>
      </w:r>
      <w:r>
        <w:rPr>
          <w:sz w:val="28"/>
          <w:szCs w:val="28"/>
        </w:rPr>
        <w:t>а (Р</w:t>
      </w:r>
      <w:r w:rsidRPr="00F90BFC">
        <w:rPr>
          <w:sz w:val="28"/>
          <w:szCs w:val="28"/>
        </w:rPr>
        <w:t xml:space="preserve">&lt;0,001), </w:t>
      </w:r>
      <w:r w:rsidRPr="00200D49">
        <w:rPr>
          <w:sz w:val="28"/>
          <w:szCs w:val="28"/>
        </w:rPr>
        <w:t xml:space="preserve">за </w:t>
      </w:r>
      <w:r>
        <w:rPr>
          <w:sz w:val="28"/>
          <w:szCs w:val="28"/>
        </w:rPr>
        <w:t>шкалою Карновського – з (28,7±0,5) до (42,7±2,3) % (Р&lt;</w:t>
      </w:r>
      <w:r w:rsidRPr="00F90BFC">
        <w:rPr>
          <w:sz w:val="28"/>
          <w:szCs w:val="28"/>
        </w:rPr>
        <w:t>0,001)</w:t>
      </w:r>
      <w:r w:rsidRPr="00200D49">
        <w:rPr>
          <w:sz w:val="28"/>
          <w:szCs w:val="28"/>
        </w:rPr>
        <w:t>; зменшує</w:t>
      </w:r>
      <w:r>
        <w:rPr>
          <w:sz w:val="28"/>
          <w:szCs w:val="28"/>
        </w:rPr>
        <w:t>ться середній ступінь дисфагії з 3,1±</w:t>
      </w:r>
      <w:r w:rsidRPr="00CD0BDB">
        <w:rPr>
          <w:sz w:val="28"/>
          <w:szCs w:val="28"/>
        </w:rPr>
        <w:t>0,36</w:t>
      </w:r>
      <w:r>
        <w:rPr>
          <w:sz w:val="28"/>
          <w:szCs w:val="28"/>
        </w:rPr>
        <w:t xml:space="preserve"> до 1,2±</w:t>
      </w:r>
      <w:r w:rsidRPr="00CD0BDB">
        <w:rPr>
          <w:sz w:val="28"/>
          <w:szCs w:val="28"/>
        </w:rPr>
        <w:t>0,56 (</w:t>
      </w:r>
      <w:r w:rsidRPr="00072040">
        <w:rPr>
          <w:sz w:val="28"/>
          <w:szCs w:val="28"/>
        </w:rPr>
        <w:t>Р</w:t>
      </w:r>
      <w:r>
        <w:rPr>
          <w:sz w:val="28"/>
          <w:szCs w:val="28"/>
        </w:rPr>
        <w:t>&lt;</w:t>
      </w:r>
      <w:r w:rsidRPr="00CD0BDB">
        <w:rPr>
          <w:sz w:val="28"/>
          <w:szCs w:val="28"/>
        </w:rPr>
        <w:t>0,05</w:t>
      </w:r>
      <w:r>
        <w:rPr>
          <w:sz w:val="28"/>
          <w:szCs w:val="28"/>
        </w:rPr>
        <w:t>), збільшується 8-місячне виживання з (1,6±</w:t>
      </w:r>
      <w:r w:rsidRPr="00CD0BDB">
        <w:rPr>
          <w:sz w:val="28"/>
          <w:szCs w:val="28"/>
        </w:rPr>
        <w:t>1,61</w:t>
      </w:r>
      <w:r>
        <w:rPr>
          <w:sz w:val="28"/>
          <w:szCs w:val="28"/>
        </w:rPr>
        <w:t>)</w:t>
      </w:r>
      <w:r w:rsidRPr="00CD0BDB">
        <w:rPr>
          <w:sz w:val="28"/>
          <w:szCs w:val="28"/>
        </w:rPr>
        <w:t xml:space="preserve"> </w:t>
      </w:r>
      <w:r>
        <w:rPr>
          <w:sz w:val="28"/>
          <w:szCs w:val="28"/>
        </w:rPr>
        <w:t>до (1</w:t>
      </w:r>
      <w:r w:rsidRPr="00072040">
        <w:rPr>
          <w:sz w:val="28"/>
          <w:szCs w:val="28"/>
        </w:rPr>
        <w:t>2</w:t>
      </w:r>
      <w:r>
        <w:rPr>
          <w:sz w:val="28"/>
          <w:szCs w:val="28"/>
        </w:rPr>
        <w:t>,9±</w:t>
      </w:r>
      <w:r w:rsidRPr="00072040">
        <w:rPr>
          <w:sz w:val="28"/>
          <w:szCs w:val="28"/>
        </w:rPr>
        <w:t>4</w:t>
      </w:r>
      <w:r>
        <w:rPr>
          <w:sz w:val="28"/>
          <w:szCs w:val="28"/>
        </w:rPr>
        <w:t>,</w:t>
      </w:r>
      <w:r w:rsidRPr="00072040">
        <w:rPr>
          <w:sz w:val="28"/>
          <w:szCs w:val="28"/>
        </w:rPr>
        <w:t>00</w:t>
      </w:r>
      <w:r>
        <w:rPr>
          <w:sz w:val="28"/>
          <w:szCs w:val="28"/>
        </w:rPr>
        <w:t>)</w:t>
      </w:r>
      <w:r w:rsidRPr="00F41976">
        <w:rPr>
          <w:sz w:val="28"/>
          <w:szCs w:val="28"/>
        </w:rPr>
        <w:t xml:space="preserve"> </w:t>
      </w:r>
      <w:r>
        <w:rPr>
          <w:sz w:val="28"/>
          <w:szCs w:val="28"/>
        </w:rPr>
        <w:t>% (</w:t>
      </w:r>
      <w:r w:rsidRPr="00072040">
        <w:rPr>
          <w:sz w:val="28"/>
          <w:szCs w:val="28"/>
        </w:rPr>
        <w:t>Р</w:t>
      </w:r>
      <w:r>
        <w:rPr>
          <w:sz w:val="28"/>
          <w:szCs w:val="28"/>
        </w:rPr>
        <w:t>&lt;</w:t>
      </w:r>
      <w:r w:rsidRPr="00CD0BDB">
        <w:rPr>
          <w:sz w:val="28"/>
          <w:szCs w:val="28"/>
        </w:rPr>
        <w:t>0,05</w:t>
      </w:r>
      <w:r>
        <w:rPr>
          <w:sz w:val="28"/>
          <w:szCs w:val="28"/>
        </w:rPr>
        <w:t>)</w:t>
      </w:r>
      <w:r w:rsidRPr="00072040">
        <w:rPr>
          <w:sz w:val="28"/>
          <w:szCs w:val="28"/>
        </w:rPr>
        <w:t>, п</w:t>
      </w:r>
      <w:r>
        <w:rPr>
          <w:sz w:val="28"/>
          <w:szCs w:val="28"/>
        </w:rPr>
        <w:t>одовж</w:t>
      </w:r>
      <w:r w:rsidRPr="00072040">
        <w:rPr>
          <w:sz w:val="28"/>
          <w:szCs w:val="28"/>
        </w:rPr>
        <w:t>у</w:t>
      </w:r>
      <w:r>
        <w:rPr>
          <w:sz w:val="28"/>
          <w:szCs w:val="28"/>
        </w:rPr>
        <w:t>ється середньої тривалість життя з (82±8,18) до (103±8,85) дня (Р&lt;0,05).</w:t>
      </w:r>
      <w:bookmarkStart w:id="21" w:name="_Toc17189928"/>
      <w:bookmarkStart w:id="22" w:name="_Toc17192144"/>
    </w:p>
    <w:p w:rsidR="00FD06E3" w:rsidRPr="00072040" w:rsidRDefault="00FD06E3" w:rsidP="00FD06E3">
      <w:pPr>
        <w:spacing w:line="360" w:lineRule="auto"/>
        <w:ind w:firstLine="709"/>
        <w:jc w:val="both"/>
        <w:rPr>
          <w:sz w:val="28"/>
          <w:szCs w:val="28"/>
        </w:rPr>
      </w:pPr>
      <w:r w:rsidRPr="00971E9D">
        <w:rPr>
          <w:sz w:val="28"/>
          <w:szCs w:val="28"/>
        </w:rPr>
        <w:t>У хворих</w:t>
      </w:r>
      <w:r>
        <w:rPr>
          <w:sz w:val="28"/>
          <w:szCs w:val="28"/>
        </w:rPr>
        <w:t xml:space="preserve"> на рак стравоходу, ускладнений стравохідною норицею, використання стентів дозволяє досягти її герметизації у (96±</w:t>
      </w:r>
      <w:r w:rsidRPr="007566D9">
        <w:rPr>
          <w:sz w:val="28"/>
          <w:szCs w:val="28"/>
        </w:rPr>
        <w:t>3</w:t>
      </w:r>
      <w:r>
        <w:rPr>
          <w:sz w:val="28"/>
          <w:szCs w:val="28"/>
        </w:rPr>
        <w:t>,</w:t>
      </w:r>
      <w:r w:rsidRPr="007566D9">
        <w:rPr>
          <w:sz w:val="28"/>
          <w:szCs w:val="28"/>
        </w:rPr>
        <w:t>92</w:t>
      </w:r>
      <w:r>
        <w:rPr>
          <w:sz w:val="28"/>
          <w:szCs w:val="28"/>
        </w:rPr>
        <w:t xml:space="preserve">) % пацієнтів і, </w:t>
      </w:r>
      <w:r>
        <w:rPr>
          <w:sz w:val="28"/>
          <w:szCs w:val="28"/>
        </w:rPr>
        <w:lastRenderedPageBreak/>
        <w:t>отже, зменшити чи повністю усунути тяжкі гнійно-септичні ускладнення. Досягається достовірне покращання</w:t>
      </w:r>
      <w:r w:rsidRPr="006D7BE4">
        <w:rPr>
          <w:sz w:val="28"/>
          <w:szCs w:val="28"/>
        </w:rPr>
        <w:t xml:space="preserve"> фізичного статусу за шкалою ECOG </w:t>
      </w:r>
      <w:r>
        <w:rPr>
          <w:sz w:val="28"/>
          <w:szCs w:val="28"/>
        </w:rPr>
        <w:t xml:space="preserve">- </w:t>
      </w:r>
      <w:r w:rsidRPr="006D7BE4">
        <w:rPr>
          <w:sz w:val="28"/>
          <w:szCs w:val="28"/>
        </w:rPr>
        <w:t xml:space="preserve">з </w:t>
      </w:r>
      <w:r>
        <w:rPr>
          <w:sz w:val="28"/>
          <w:szCs w:val="28"/>
        </w:rPr>
        <w:t>(</w:t>
      </w:r>
      <w:r w:rsidRPr="006D7BE4">
        <w:rPr>
          <w:sz w:val="28"/>
          <w:szCs w:val="28"/>
        </w:rPr>
        <w:t>2,5±0,1</w:t>
      </w:r>
      <w:r>
        <w:rPr>
          <w:sz w:val="28"/>
          <w:szCs w:val="28"/>
        </w:rPr>
        <w:t>)</w:t>
      </w:r>
      <w:r w:rsidRPr="006D7BE4">
        <w:rPr>
          <w:sz w:val="28"/>
          <w:szCs w:val="28"/>
        </w:rPr>
        <w:t xml:space="preserve"> до </w:t>
      </w:r>
      <w:r>
        <w:rPr>
          <w:sz w:val="28"/>
          <w:szCs w:val="28"/>
        </w:rPr>
        <w:t>(</w:t>
      </w:r>
      <w:r w:rsidRPr="006D7BE4">
        <w:rPr>
          <w:sz w:val="28"/>
          <w:szCs w:val="28"/>
        </w:rPr>
        <w:t>1,8±0,2</w:t>
      </w:r>
      <w:r>
        <w:rPr>
          <w:sz w:val="28"/>
          <w:szCs w:val="28"/>
        </w:rPr>
        <w:t>)</w:t>
      </w:r>
      <w:r w:rsidRPr="006D7BE4">
        <w:rPr>
          <w:sz w:val="28"/>
          <w:szCs w:val="28"/>
        </w:rPr>
        <w:t xml:space="preserve"> бал</w:t>
      </w:r>
      <w:r>
        <w:rPr>
          <w:sz w:val="28"/>
          <w:szCs w:val="28"/>
        </w:rPr>
        <w:t>а (Р</w:t>
      </w:r>
      <w:r w:rsidRPr="006D7BE4">
        <w:rPr>
          <w:sz w:val="28"/>
          <w:szCs w:val="28"/>
        </w:rPr>
        <w:t>&lt;0,01), за шкалою Карновського</w:t>
      </w:r>
      <w:r>
        <w:rPr>
          <w:sz w:val="28"/>
          <w:szCs w:val="28"/>
        </w:rPr>
        <w:t xml:space="preserve"> – </w:t>
      </w:r>
      <w:r w:rsidRPr="006D7BE4">
        <w:rPr>
          <w:sz w:val="28"/>
          <w:szCs w:val="28"/>
        </w:rPr>
        <w:t>з</w:t>
      </w:r>
      <w:r>
        <w:rPr>
          <w:sz w:val="28"/>
          <w:szCs w:val="28"/>
        </w:rPr>
        <w:t xml:space="preserve"> (24,6±1,0)</w:t>
      </w:r>
      <w:r w:rsidRPr="006D7BE4">
        <w:rPr>
          <w:sz w:val="28"/>
          <w:szCs w:val="28"/>
        </w:rPr>
        <w:t xml:space="preserve"> до </w:t>
      </w:r>
      <w:r>
        <w:rPr>
          <w:sz w:val="28"/>
          <w:szCs w:val="28"/>
        </w:rPr>
        <w:t>(</w:t>
      </w:r>
      <w:r w:rsidRPr="006D7BE4">
        <w:rPr>
          <w:sz w:val="28"/>
          <w:szCs w:val="28"/>
        </w:rPr>
        <w:t>4</w:t>
      </w:r>
      <w:r>
        <w:rPr>
          <w:sz w:val="28"/>
          <w:szCs w:val="28"/>
        </w:rPr>
        <w:t>2,1±3,2) % (Р</w:t>
      </w:r>
      <w:r w:rsidRPr="006D7BE4">
        <w:rPr>
          <w:sz w:val="28"/>
          <w:szCs w:val="28"/>
        </w:rPr>
        <w:t xml:space="preserve">&lt;0,001). </w:t>
      </w:r>
      <w:r>
        <w:rPr>
          <w:sz w:val="28"/>
          <w:szCs w:val="28"/>
        </w:rPr>
        <w:t xml:space="preserve">Відзначено збільшення середньої тривалості життя з </w:t>
      </w:r>
      <w:r w:rsidRPr="00072040">
        <w:rPr>
          <w:sz w:val="28"/>
          <w:szCs w:val="28"/>
        </w:rPr>
        <w:t>(34±5,8) до (94±19,7) дня (Р&lt;0,05).</w:t>
      </w:r>
    </w:p>
    <w:p w:rsidR="00FD06E3" w:rsidRPr="00B54318" w:rsidRDefault="00FD06E3" w:rsidP="00FD06E3">
      <w:pPr>
        <w:pStyle w:val="affffffffffffffffffffffffa"/>
        <w:ind w:firstLine="720"/>
        <w:rPr>
          <w:lang w:val="uk-UA"/>
        </w:rPr>
      </w:pPr>
      <w:r w:rsidRPr="00B54318">
        <w:rPr>
          <w:lang w:val="uk-UA"/>
        </w:rPr>
        <w:t>Встановлення стравохідних стентів є найсучаснішим і найефективн</w:t>
      </w:r>
      <w:r>
        <w:rPr>
          <w:lang w:val="uk-UA"/>
        </w:rPr>
        <w:t>іш</w:t>
      </w:r>
      <w:r w:rsidRPr="00B54318">
        <w:rPr>
          <w:lang w:val="uk-UA"/>
        </w:rPr>
        <w:t xml:space="preserve">им методом лікування неспроможності стравохідних анастомозів, яка виникає після операцій з приводу раку стравоходу та шлунка. Безпосередня ефективність лікування становить </w:t>
      </w:r>
      <w:r>
        <w:rPr>
          <w:lang w:val="uk-UA"/>
        </w:rPr>
        <w:t>(</w:t>
      </w:r>
      <w:r w:rsidRPr="00B54318">
        <w:rPr>
          <w:lang w:val="uk-UA"/>
        </w:rPr>
        <w:t>93,4±6,41</w:t>
      </w:r>
      <w:r>
        <w:rPr>
          <w:lang w:val="uk-UA"/>
        </w:rPr>
        <w:t>)</w:t>
      </w:r>
      <w:r w:rsidRPr="00B54318">
        <w:rPr>
          <w:lang w:val="uk-UA"/>
        </w:rPr>
        <w:t xml:space="preserve"> %; </w:t>
      </w:r>
      <w:r>
        <w:rPr>
          <w:lang w:val="uk-UA"/>
        </w:rPr>
        <w:t xml:space="preserve">фізичний </w:t>
      </w:r>
      <w:r w:rsidRPr="00B54318">
        <w:rPr>
          <w:lang w:val="uk-UA"/>
        </w:rPr>
        <w:t>статус за шкалою ECOG</w:t>
      </w:r>
      <w:r w:rsidRPr="00B54318">
        <w:rPr>
          <w:bCs/>
          <w:lang w:val="uk-UA"/>
        </w:rPr>
        <w:t xml:space="preserve"> достовірно </w:t>
      </w:r>
      <w:r>
        <w:rPr>
          <w:bCs/>
          <w:lang w:val="uk-UA"/>
        </w:rPr>
        <w:t>покращується</w:t>
      </w:r>
      <w:r>
        <w:rPr>
          <w:lang w:val="uk-UA"/>
        </w:rPr>
        <w:t xml:space="preserve"> з (3,7±0,1) до (2,1±0,2) бала (Р</w:t>
      </w:r>
      <w:r w:rsidRPr="00B54318">
        <w:rPr>
          <w:lang w:val="uk-UA"/>
        </w:rPr>
        <w:t>&lt;0,001</w:t>
      </w:r>
      <w:r>
        <w:rPr>
          <w:lang w:val="uk-UA"/>
        </w:rPr>
        <w:t>), за шкалою Карновського – з (22,6±0,4)</w:t>
      </w:r>
      <w:r w:rsidRPr="00B54318">
        <w:rPr>
          <w:lang w:val="uk-UA"/>
        </w:rPr>
        <w:t xml:space="preserve"> до </w:t>
      </w:r>
      <w:r>
        <w:rPr>
          <w:lang w:val="uk-UA"/>
        </w:rPr>
        <w:t>(</w:t>
      </w:r>
      <w:r w:rsidRPr="00B54318">
        <w:rPr>
          <w:lang w:val="uk-UA"/>
        </w:rPr>
        <w:t>44,0±</w:t>
      </w:r>
      <w:r>
        <w:rPr>
          <w:lang w:val="uk-UA"/>
        </w:rPr>
        <w:t>3,1) % (Р</w:t>
      </w:r>
      <w:r w:rsidRPr="00B54318">
        <w:rPr>
          <w:lang w:val="uk-UA"/>
        </w:rPr>
        <w:t>&lt;0,001); спостерігається тенденція до зменшення летальності хворих з 71,4 % (при хірургічному лікуванні неспроможності), або з 47,3 % (при консервативному лікуванні) до 13,3 %.</w:t>
      </w:r>
      <w:r>
        <w:rPr>
          <w:lang w:val="uk-UA"/>
        </w:rPr>
        <w:t xml:space="preserve"> У</w:t>
      </w:r>
      <w:r w:rsidRPr="00B54318">
        <w:rPr>
          <w:lang w:val="uk-UA"/>
        </w:rPr>
        <w:t xml:space="preserve"> хворих з рубцевим звуженням анастомоз</w:t>
      </w:r>
      <w:r>
        <w:rPr>
          <w:lang w:val="uk-UA"/>
        </w:rPr>
        <w:t>ів після стентування досягнуте</w:t>
      </w:r>
      <w:r w:rsidRPr="00B54318">
        <w:rPr>
          <w:lang w:val="uk-UA"/>
        </w:rPr>
        <w:t xml:space="preserve"> поліпшення показників фізичного статусу за шкалою ECOG</w:t>
      </w:r>
      <w:r w:rsidRPr="00B54318">
        <w:rPr>
          <w:bCs/>
          <w:lang w:val="uk-UA"/>
        </w:rPr>
        <w:t xml:space="preserve"> </w:t>
      </w:r>
      <w:r w:rsidRPr="00B54318">
        <w:rPr>
          <w:lang w:val="uk-UA"/>
        </w:rPr>
        <w:t xml:space="preserve">з </w:t>
      </w:r>
      <w:r>
        <w:rPr>
          <w:lang w:val="uk-UA"/>
        </w:rPr>
        <w:t>(</w:t>
      </w:r>
      <w:r w:rsidRPr="00B54318">
        <w:rPr>
          <w:lang w:val="uk-UA"/>
        </w:rPr>
        <w:t>1,0±0,0</w:t>
      </w:r>
      <w:r>
        <w:rPr>
          <w:lang w:val="uk-UA"/>
        </w:rPr>
        <w:t>)</w:t>
      </w:r>
      <w:r w:rsidRPr="00B54318">
        <w:rPr>
          <w:lang w:val="uk-UA"/>
        </w:rPr>
        <w:t xml:space="preserve"> до </w:t>
      </w:r>
      <w:r>
        <w:rPr>
          <w:lang w:val="uk-UA"/>
        </w:rPr>
        <w:t>(</w:t>
      </w:r>
      <w:r w:rsidRPr="00B54318">
        <w:rPr>
          <w:lang w:val="uk-UA"/>
        </w:rPr>
        <w:t>0,6±0,2</w:t>
      </w:r>
      <w:r>
        <w:rPr>
          <w:lang w:val="uk-UA"/>
        </w:rPr>
        <w:t>)</w:t>
      </w:r>
      <w:r w:rsidRPr="00B54318">
        <w:rPr>
          <w:lang w:val="uk-UA"/>
        </w:rPr>
        <w:t xml:space="preserve"> бал</w:t>
      </w:r>
      <w:r>
        <w:rPr>
          <w:lang w:val="uk-UA"/>
        </w:rPr>
        <w:t>а (Р&lt;</w:t>
      </w:r>
      <w:r w:rsidRPr="00B54318">
        <w:rPr>
          <w:lang w:val="uk-UA"/>
        </w:rPr>
        <w:t>0,05), за шкалою Карновського</w:t>
      </w:r>
      <w:r w:rsidRPr="00B54318">
        <w:rPr>
          <w:bCs/>
          <w:lang w:val="uk-UA"/>
        </w:rPr>
        <w:t xml:space="preserve"> –</w:t>
      </w:r>
      <w:r w:rsidRPr="00B54318">
        <w:rPr>
          <w:lang w:val="uk-UA"/>
        </w:rPr>
        <w:t xml:space="preserve"> </w:t>
      </w:r>
      <w:r w:rsidRPr="00B54318">
        <w:rPr>
          <w:bCs/>
          <w:lang w:val="uk-UA"/>
        </w:rPr>
        <w:t xml:space="preserve">з </w:t>
      </w:r>
      <w:r>
        <w:rPr>
          <w:bCs/>
          <w:lang w:val="uk-UA"/>
        </w:rPr>
        <w:t>(</w:t>
      </w:r>
      <w:r w:rsidRPr="00B54318">
        <w:rPr>
          <w:lang w:val="uk-UA"/>
        </w:rPr>
        <w:t>50,0±0,0</w:t>
      </w:r>
      <w:r>
        <w:rPr>
          <w:lang w:val="uk-UA"/>
        </w:rPr>
        <w:t>)</w:t>
      </w:r>
      <w:r w:rsidRPr="00B54318">
        <w:rPr>
          <w:lang w:val="uk-UA"/>
        </w:rPr>
        <w:t xml:space="preserve"> до </w:t>
      </w:r>
      <w:r>
        <w:rPr>
          <w:lang w:val="uk-UA"/>
        </w:rPr>
        <w:t>(</w:t>
      </w:r>
      <w:r w:rsidRPr="00B54318">
        <w:rPr>
          <w:lang w:val="uk-UA"/>
        </w:rPr>
        <w:t>70,0±2,7</w:t>
      </w:r>
      <w:r>
        <w:rPr>
          <w:lang w:val="uk-UA"/>
        </w:rPr>
        <w:t>) % (р</w:t>
      </w:r>
      <w:r w:rsidRPr="00B54318">
        <w:rPr>
          <w:lang w:val="uk-UA"/>
        </w:rPr>
        <w:t xml:space="preserve">&lt;0,001), зменшення дисфагії </w:t>
      </w:r>
      <w:r>
        <w:rPr>
          <w:lang w:val="uk-UA"/>
        </w:rPr>
        <w:t xml:space="preserve">– </w:t>
      </w:r>
      <w:r w:rsidRPr="00B54318">
        <w:rPr>
          <w:lang w:val="uk-UA"/>
        </w:rPr>
        <w:t>з</w:t>
      </w:r>
      <w:r>
        <w:rPr>
          <w:lang w:val="uk-UA"/>
        </w:rPr>
        <w:t xml:space="preserve"> (</w:t>
      </w:r>
      <w:r w:rsidRPr="00B54318">
        <w:rPr>
          <w:lang w:val="uk-UA"/>
        </w:rPr>
        <w:t>3,0±0,0</w:t>
      </w:r>
      <w:r>
        <w:rPr>
          <w:lang w:val="uk-UA"/>
        </w:rPr>
        <w:t>)</w:t>
      </w:r>
      <w:r w:rsidRPr="00B54318">
        <w:rPr>
          <w:lang w:val="uk-UA"/>
        </w:rPr>
        <w:t xml:space="preserve"> до </w:t>
      </w:r>
      <w:r>
        <w:rPr>
          <w:lang w:val="uk-UA"/>
        </w:rPr>
        <w:t>(</w:t>
      </w:r>
      <w:r w:rsidRPr="00B54318">
        <w:rPr>
          <w:lang w:val="uk-UA"/>
        </w:rPr>
        <w:t>0,6±0,2</w:t>
      </w:r>
      <w:r>
        <w:rPr>
          <w:lang w:val="uk-UA"/>
        </w:rPr>
        <w:t>) (Р</w:t>
      </w:r>
      <w:r w:rsidRPr="00B54318">
        <w:rPr>
          <w:lang w:val="uk-UA"/>
        </w:rPr>
        <w:t>&lt;0,001).</w:t>
      </w:r>
    </w:p>
    <w:p w:rsidR="00FD06E3" w:rsidRDefault="00FD06E3" w:rsidP="00FD06E3">
      <w:pPr>
        <w:spacing w:line="360" w:lineRule="auto"/>
        <w:ind w:firstLine="709"/>
        <w:jc w:val="both"/>
        <w:rPr>
          <w:sz w:val="28"/>
          <w:szCs w:val="28"/>
        </w:rPr>
      </w:pPr>
      <w:r>
        <w:rPr>
          <w:sz w:val="28"/>
          <w:szCs w:val="28"/>
        </w:rPr>
        <w:t xml:space="preserve">Встановлення стравохідних стентів є ефективним методом лікування хворих з екстрастравохідними пухлинами, ускладненими дисфагією та стравохідною норицею. Симптоматичний ефект (відновлення прохідності стравоходу, герметизація нориці) досягається при цьому у (95,6±4,19) % </w:t>
      </w:r>
      <w:r w:rsidRPr="006D5D29">
        <w:rPr>
          <w:sz w:val="28"/>
          <w:szCs w:val="28"/>
        </w:rPr>
        <w:t>хворих, ф</w:t>
      </w:r>
      <w:r w:rsidRPr="006D5D29">
        <w:rPr>
          <w:bCs/>
          <w:sz w:val="28"/>
          <w:szCs w:val="28"/>
        </w:rPr>
        <w:t>ізичний</w:t>
      </w:r>
      <w:r w:rsidRPr="00EC0839">
        <w:rPr>
          <w:bCs/>
          <w:sz w:val="28"/>
          <w:szCs w:val="28"/>
        </w:rPr>
        <w:t xml:space="preserve"> статус за шкалою ECOG </w:t>
      </w:r>
      <w:r w:rsidRPr="00422101">
        <w:rPr>
          <w:bCs/>
          <w:sz w:val="28"/>
          <w:szCs w:val="28"/>
        </w:rPr>
        <w:t>покращується</w:t>
      </w:r>
      <w:r w:rsidRPr="00EC0839">
        <w:rPr>
          <w:bCs/>
          <w:sz w:val="28"/>
          <w:szCs w:val="28"/>
        </w:rPr>
        <w:t xml:space="preserve"> з </w:t>
      </w:r>
      <w:r>
        <w:rPr>
          <w:bCs/>
          <w:sz w:val="28"/>
          <w:szCs w:val="28"/>
        </w:rPr>
        <w:t>(</w:t>
      </w:r>
      <w:r w:rsidRPr="00EC0839">
        <w:rPr>
          <w:bCs/>
          <w:sz w:val="28"/>
          <w:szCs w:val="28"/>
        </w:rPr>
        <w:t>2,1±0,1</w:t>
      </w:r>
      <w:r>
        <w:rPr>
          <w:bCs/>
          <w:sz w:val="28"/>
          <w:szCs w:val="28"/>
        </w:rPr>
        <w:t>)</w:t>
      </w:r>
      <w:r w:rsidRPr="00EC0839">
        <w:rPr>
          <w:bCs/>
          <w:sz w:val="28"/>
          <w:szCs w:val="28"/>
        </w:rPr>
        <w:t xml:space="preserve"> до </w:t>
      </w:r>
      <w:r>
        <w:rPr>
          <w:bCs/>
          <w:sz w:val="28"/>
          <w:szCs w:val="28"/>
        </w:rPr>
        <w:t>(</w:t>
      </w:r>
      <w:r w:rsidRPr="00EC0839">
        <w:rPr>
          <w:sz w:val="28"/>
          <w:szCs w:val="28"/>
        </w:rPr>
        <w:t>1,7±</w:t>
      </w:r>
      <w:r>
        <w:rPr>
          <w:sz w:val="28"/>
          <w:szCs w:val="28"/>
        </w:rPr>
        <w:t>0,2) бала (Р</w:t>
      </w:r>
      <w:r w:rsidRPr="00EC0839">
        <w:rPr>
          <w:sz w:val="28"/>
          <w:szCs w:val="28"/>
        </w:rPr>
        <w:t>&lt;0,05)</w:t>
      </w:r>
      <w:r w:rsidRPr="00EC0839">
        <w:rPr>
          <w:bCs/>
          <w:sz w:val="28"/>
          <w:szCs w:val="28"/>
        </w:rPr>
        <w:t xml:space="preserve">; за шкалою Карновського – з </w:t>
      </w:r>
      <w:r>
        <w:rPr>
          <w:bCs/>
          <w:sz w:val="28"/>
          <w:szCs w:val="28"/>
        </w:rPr>
        <w:t>(</w:t>
      </w:r>
      <w:r>
        <w:rPr>
          <w:sz w:val="28"/>
          <w:szCs w:val="28"/>
        </w:rPr>
        <w:t>29,6</w:t>
      </w:r>
      <w:r w:rsidRPr="00EC0839">
        <w:rPr>
          <w:sz w:val="28"/>
          <w:szCs w:val="28"/>
        </w:rPr>
        <w:t>±1,4</w:t>
      </w:r>
      <w:r>
        <w:rPr>
          <w:sz w:val="28"/>
          <w:szCs w:val="28"/>
        </w:rPr>
        <w:t>)</w:t>
      </w:r>
      <w:r w:rsidRPr="00EC0839">
        <w:rPr>
          <w:bCs/>
          <w:sz w:val="28"/>
          <w:szCs w:val="28"/>
        </w:rPr>
        <w:t xml:space="preserve"> до </w:t>
      </w:r>
      <w:r>
        <w:rPr>
          <w:bCs/>
          <w:sz w:val="28"/>
          <w:szCs w:val="28"/>
        </w:rPr>
        <w:t>(</w:t>
      </w:r>
      <w:r>
        <w:rPr>
          <w:sz w:val="28"/>
          <w:szCs w:val="28"/>
        </w:rPr>
        <w:t>36,0</w:t>
      </w:r>
      <w:r w:rsidRPr="00EC0839">
        <w:rPr>
          <w:sz w:val="28"/>
          <w:szCs w:val="28"/>
        </w:rPr>
        <w:t>±</w:t>
      </w:r>
      <w:r>
        <w:rPr>
          <w:sz w:val="28"/>
          <w:szCs w:val="28"/>
        </w:rPr>
        <w:t>2,2) %</w:t>
      </w:r>
      <w:r w:rsidRPr="00EC0839">
        <w:rPr>
          <w:sz w:val="28"/>
          <w:szCs w:val="28"/>
        </w:rPr>
        <w:t xml:space="preserve"> (</w:t>
      </w:r>
      <w:r>
        <w:rPr>
          <w:sz w:val="28"/>
          <w:szCs w:val="28"/>
        </w:rPr>
        <w:t>Р</w:t>
      </w:r>
      <w:r w:rsidRPr="00EC0839">
        <w:rPr>
          <w:sz w:val="28"/>
          <w:szCs w:val="28"/>
        </w:rPr>
        <w:t>&lt;0,01)</w:t>
      </w:r>
      <w:r w:rsidRPr="00EC0839">
        <w:rPr>
          <w:bCs/>
          <w:sz w:val="28"/>
          <w:szCs w:val="28"/>
        </w:rPr>
        <w:t>.</w:t>
      </w:r>
      <w:r>
        <w:rPr>
          <w:sz w:val="28"/>
          <w:szCs w:val="28"/>
        </w:rPr>
        <w:t xml:space="preserve"> Тривалість життя пацієнтів становить у середньому 44±7,3 дня.</w:t>
      </w:r>
    </w:p>
    <w:p w:rsidR="00FD06E3" w:rsidRDefault="00FD06E3" w:rsidP="00FD06E3">
      <w:pPr>
        <w:spacing w:line="360" w:lineRule="auto"/>
        <w:ind w:firstLine="709"/>
        <w:jc w:val="both"/>
        <w:rPr>
          <w:sz w:val="28"/>
          <w:szCs w:val="28"/>
          <w:u w:val="single"/>
        </w:rPr>
      </w:pPr>
    </w:p>
    <w:p w:rsidR="00FD06E3" w:rsidRPr="00FE533F" w:rsidRDefault="00FD06E3" w:rsidP="00FD06E3">
      <w:pPr>
        <w:spacing w:line="360" w:lineRule="auto"/>
        <w:ind w:firstLine="709"/>
        <w:jc w:val="both"/>
        <w:rPr>
          <w:sz w:val="28"/>
          <w:szCs w:val="28"/>
        </w:rPr>
      </w:pPr>
      <w:r w:rsidRPr="00CD6C4D">
        <w:rPr>
          <w:b/>
          <w:sz w:val="28"/>
          <w:szCs w:val="28"/>
        </w:rPr>
        <w:t>Особистий внесок здобувача</w:t>
      </w:r>
      <w:bookmarkEnd w:id="21"/>
      <w:bookmarkEnd w:id="22"/>
      <w:r w:rsidRPr="00971E9D">
        <w:rPr>
          <w:sz w:val="28"/>
          <w:szCs w:val="28"/>
        </w:rPr>
        <w:t xml:space="preserve"> полягає в розробці всіх наукових положень дисертації. </w:t>
      </w:r>
      <w:r>
        <w:rPr>
          <w:sz w:val="28"/>
          <w:szCs w:val="28"/>
        </w:rPr>
        <w:t>Здобувачем особисто здійснене</w:t>
      </w:r>
      <w:r w:rsidRPr="00FE533F">
        <w:rPr>
          <w:sz w:val="28"/>
          <w:szCs w:val="28"/>
        </w:rPr>
        <w:t xml:space="preserve"> стентування</w:t>
      </w:r>
      <w:r>
        <w:rPr>
          <w:sz w:val="28"/>
          <w:szCs w:val="28"/>
        </w:rPr>
        <w:t xml:space="preserve"> у</w:t>
      </w:r>
      <w:r w:rsidRPr="00FE533F">
        <w:rPr>
          <w:sz w:val="28"/>
          <w:szCs w:val="28"/>
        </w:rPr>
        <w:t xml:space="preserve"> 2</w:t>
      </w:r>
      <w:r w:rsidRPr="002C0E64">
        <w:rPr>
          <w:sz w:val="28"/>
          <w:szCs w:val="28"/>
        </w:rPr>
        <w:t>7</w:t>
      </w:r>
      <w:r w:rsidRPr="00FE533F">
        <w:rPr>
          <w:sz w:val="28"/>
          <w:szCs w:val="28"/>
        </w:rPr>
        <w:t xml:space="preserve"> хвори</w:t>
      </w:r>
      <w:r>
        <w:rPr>
          <w:sz w:val="28"/>
          <w:szCs w:val="28"/>
        </w:rPr>
        <w:t>х</w:t>
      </w:r>
      <w:r w:rsidRPr="00FE533F">
        <w:rPr>
          <w:sz w:val="28"/>
          <w:szCs w:val="28"/>
        </w:rPr>
        <w:t xml:space="preserve"> н</w:t>
      </w:r>
      <w:r>
        <w:rPr>
          <w:sz w:val="28"/>
          <w:szCs w:val="28"/>
        </w:rPr>
        <w:t xml:space="preserve">а </w:t>
      </w:r>
      <w:r>
        <w:rPr>
          <w:sz w:val="28"/>
          <w:szCs w:val="28"/>
        </w:rPr>
        <w:lastRenderedPageBreak/>
        <w:t>злоякісні пухлини стравоходу,</w:t>
      </w:r>
      <w:r w:rsidRPr="00FE533F">
        <w:rPr>
          <w:sz w:val="28"/>
          <w:szCs w:val="28"/>
        </w:rPr>
        <w:t xml:space="preserve"> шлунк</w:t>
      </w:r>
      <w:r>
        <w:rPr>
          <w:sz w:val="28"/>
          <w:szCs w:val="28"/>
        </w:rPr>
        <w:t>а</w:t>
      </w:r>
      <w:r w:rsidRPr="00FE533F">
        <w:rPr>
          <w:sz w:val="28"/>
          <w:szCs w:val="28"/>
        </w:rPr>
        <w:t xml:space="preserve"> з пошир</w:t>
      </w:r>
      <w:r>
        <w:rPr>
          <w:sz w:val="28"/>
          <w:szCs w:val="28"/>
        </w:rPr>
        <w:t>е</w:t>
      </w:r>
      <w:r w:rsidRPr="00FE533F">
        <w:rPr>
          <w:sz w:val="28"/>
          <w:szCs w:val="28"/>
        </w:rPr>
        <w:t>нням на стравохід</w:t>
      </w:r>
      <w:r>
        <w:rPr>
          <w:sz w:val="28"/>
          <w:szCs w:val="28"/>
        </w:rPr>
        <w:t xml:space="preserve"> та екстрастравохідними</w:t>
      </w:r>
      <w:r w:rsidRPr="00FE533F">
        <w:rPr>
          <w:sz w:val="28"/>
          <w:szCs w:val="28"/>
        </w:rPr>
        <w:t xml:space="preserve"> п</w:t>
      </w:r>
      <w:r>
        <w:rPr>
          <w:sz w:val="28"/>
          <w:szCs w:val="28"/>
        </w:rPr>
        <w:t>ухлинами.</w:t>
      </w:r>
      <w:r w:rsidRPr="00FE533F">
        <w:rPr>
          <w:sz w:val="28"/>
          <w:szCs w:val="28"/>
        </w:rPr>
        <w:t xml:space="preserve"> </w:t>
      </w:r>
    </w:p>
    <w:p w:rsidR="00FD06E3" w:rsidRPr="00971E9D" w:rsidRDefault="00FD06E3" w:rsidP="00FD06E3">
      <w:pPr>
        <w:spacing w:line="360" w:lineRule="auto"/>
        <w:ind w:firstLine="709"/>
        <w:jc w:val="both"/>
        <w:rPr>
          <w:sz w:val="28"/>
          <w:szCs w:val="28"/>
        </w:rPr>
      </w:pPr>
      <w:r w:rsidRPr="00971E9D">
        <w:rPr>
          <w:sz w:val="28"/>
          <w:szCs w:val="28"/>
        </w:rPr>
        <w:t xml:space="preserve">Особисто </w:t>
      </w:r>
      <w:r>
        <w:rPr>
          <w:sz w:val="28"/>
          <w:szCs w:val="28"/>
        </w:rPr>
        <w:t>дисертантом зібрані дані, проведені обробка первинної документації та матеріалу, статистична обробка результатів та їх інтерпретація.</w:t>
      </w:r>
      <w:r w:rsidRPr="00971E9D">
        <w:rPr>
          <w:sz w:val="28"/>
          <w:szCs w:val="28"/>
        </w:rPr>
        <w:t xml:space="preserve"> </w:t>
      </w:r>
    </w:p>
    <w:p w:rsidR="00FD06E3" w:rsidRDefault="00FD06E3" w:rsidP="00FD06E3">
      <w:pPr>
        <w:spacing w:line="360" w:lineRule="auto"/>
        <w:ind w:firstLine="709"/>
        <w:jc w:val="both"/>
        <w:rPr>
          <w:sz w:val="28"/>
          <w:szCs w:val="28"/>
        </w:rPr>
      </w:pPr>
      <w:r w:rsidRPr="00447ECD">
        <w:rPr>
          <w:sz w:val="28"/>
          <w:szCs w:val="28"/>
        </w:rPr>
        <w:t>У спів</w:t>
      </w:r>
      <w:r>
        <w:rPr>
          <w:sz w:val="28"/>
          <w:szCs w:val="28"/>
        </w:rPr>
        <w:t>авторстві розроблені нові методи встановлення стентів, запатентовані пристрої для їх встановлення і видалення.</w:t>
      </w:r>
    </w:p>
    <w:p w:rsidR="00FD06E3" w:rsidRDefault="00FD06E3" w:rsidP="00FD06E3">
      <w:pPr>
        <w:spacing w:line="360" w:lineRule="auto"/>
        <w:ind w:firstLine="709"/>
        <w:jc w:val="both"/>
        <w:rPr>
          <w:sz w:val="28"/>
          <w:szCs w:val="28"/>
        </w:rPr>
      </w:pPr>
      <w:r>
        <w:rPr>
          <w:sz w:val="28"/>
          <w:szCs w:val="28"/>
        </w:rPr>
        <w:t>У наукових статтях, опублікованих у співавторстві, фактичний матеріал зібраний під час виконання дисертаційної роботи, участь здобувача включає бібліографічний пошук, обробку та аналіз одержаних результатів, формулювання висновків.</w:t>
      </w:r>
      <w:bookmarkStart w:id="23" w:name="_Toc17189929"/>
      <w:bookmarkStart w:id="24" w:name="_Toc17192145"/>
    </w:p>
    <w:p w:rsidR="00FD06E3" w:rsidRPr="00D20088" w:rsidRDefault="00FD06E3" w:rsidP="00FD06E3">
      <w:pPr>
        <w:spacing w:line="360" w:lineRule="auto"/>
        <w:ind w:firstLine="709"/>
        <w:jc w:val="both"/>
        <w:rPr>
          <w:sz w:val="28"/>
          <w:szCs w:val="28"/>
          <w:u w:val="single"/>
        </w:rPr>
      </w:pPr>
    </w:p>
    <w:p w:rsidR="00FD06E3" w:rsidRPr="00CD6C4D" w:rsidRDefault="00FD06E3" w:rsidP="00FD06E3">
      <w:pPr>
        <w:spacing w:line="360" w:lineRule="auto"/>
        <w:ind w:firstLine="709"/>
        <w:jc w:val="both"/>
        <w:rPr>
          <w:b/>
          <w:sz w:val="28"/>
          <w:szCs w:val="28"/>
        </w:rPr>
      </w:pPr>
      <w:r w:rsidRPr="00CD6C4D">
        <w:rPr>
          <w:b/>
          <w:sz w:val="28"/>
          <w:szCs w:val="28"/>
        </w:rPr>
        <w:t>Апробація результатів дисертації.</w:t>
      </w:r>
      <w:bookmarkEnd w:id="23"/>
      <w:bookmarkEnd w:id="24"/>
      <w:r w:rsidRPr="00CD6C4D">
        <w:rPr>
          <w:b/>
          <w:sz w:val="28"/>
          <w:szCs w:val="28"/>
        </w:rPr>
        <w:t xml:space="preserve"> </w:t>
      </w:r>
    </w:p>
    <w:p w:rsidR="00FD06E3" w:rsidRPr="00971E9D" w:rsidRDefault="00FD06E3" w:rsidP="00FD06E3">
      <w:pPr>
        <w:widowControl w:val="0"/>
        <w:tabs>
          <w:tab w:val="num" w:pos="993"/>
        </w:tabs>
        <w:autoSpaceDE w:val="0"/>
        <w:autoSpaceDN w:val="0"/>
        <w:spacing w:line="360" w:lineRule="auto"/>
        <w:ind w:firstLine="709"/>
        <w:jc w:val="both"/>
        <w:rPr>
          <w:sz w:val="28"/>
          <w:szCs w:val="28"/>
        </w:rPr>
      </w:pPr>
      <w:r w:rsidRPr="00C70D9A">
        <w:rPr>
          <w:sz w:val="28"/>
          <w:szCs w:val="28"/>
        </w:rPr>
        <w:t>Основні п</w:t>
      </w:r>
      <w:r>
        <w:rPr>
          <w:sz w:val="28"/>
          <w:szCs w:val="28"/>
        </w:rPr>
        <w:t>оложення дисертації викладені</w:t>
      </w:r>
      <w:r w:rsidRPr="00C70D9A">
        <w:rPr>
          <w:sz w:val="28"/>
          <w:szCs w:val="28"/>
        </w:rPr>
        <w:t xml:space="preserve"> та обговор</w:t>
      </w:r>
      <w:r>
        <w:rPr>
          <w:sz w:val="28"/>
          <w:szCs w:val="28"/>
        </w:rPr>
        <w:t>ені</w:t>
      </w:r>
      <w:r w:rsidRPr="00C70D9A">
        <w:rPr>
          <w:sz w:val="28"/>
          <w:szCs w:val="28"/>
        </w:rPr>
        <w:t xml:space="preserve"> на:</w:t>
      </w:r>
      <w:r w:rsidRPr="00C70D9A">
        <w:rPr>
          <w:rFonts w:ascii="Times New Roman CYR" w:hAnsi="Times New Roman CYR" w:cs="Times New Roman CYR"/>
          <w:sz w:val="28"/>
          <w:szCs w:val="28"/>
        </w:rPr>
        <w:t xml:space="preserve"> ХІ з’їзд</w:t>
      </w:r>
      <w:r>
        <w:rPr>
          <w:rFonts w:ascii="Times New Roman CYR" w:hAnsi="Times New Roman CYR" w:cs="Times New Roman CYR"/>
          <w:sz w:val="28"/>
          <w:szCs w:val="28"/>
        </w:rPr>
        <w:t>і</w:t>
      </w:r>
      <w:r w:rsidRPr="00C70D9A">
        <w:rPr>
          <w:rFonts w:ascii="Times New Roman CYR" w:hAnsi="Times New Roman CYR" w:cs="Times New Roman CYR"/>
          <w:sz w:val="28"/>
          <w:szCs w:val="28"/>
        </w:rPr>
        <w:t xml:space="preserve"> онко</w:t>
      </w:r>
      <w:r>
        <w:rPr>
          <w:rFonts w:ascii="Times New Roman CYR" w:hAnsi="Times New Roman CYR" w:cs="Times New Roman CYR"/>
          <w:sz w:val="28"/>
          <w:szCs w:val="28"/>
        </w:rPr>
        <w:t>логів України (Крим, Судак, 2006);</w:t>
      </w:r>
      <w:r w:rsidRPr="00C70D9A">
        <w:rPr>
          <w:sz w:val="28"/>
          <w:szCs w:val="28"/>
        </w:rPr>
        <w:t xml:space="preserve"> </w:t>
      </w:r>
      <w:r w:rsidRPr="00CA564F">
        <w:rPr>
          <w:sz w:val="28"/>
          <w:szCs w:val="28"/>
        </w:rPr>
        <w:t>н</w:t>
      </w:r>
      <w:r>
        <w:rPr>
          <w:sz w:val="28"/>
          <w:szCs w:val="28"/>
        </w:rPr>
        <w:t>а</w:t>
      </w:r>
      <w:r w:rsidRPr="0018746C">
        <w:rPr>
          <w:sz w:val="28"/>
          <w:szCs w:val="28"/>
        </w:rPr>
        <w:t>уково-практичній конференції</w:t>
      </w:r>
      <w:r w:rsidRPr="00C50DF9">
        <w:rPr>
          <w:sz w:val="28"/>
          <w:szCs w:val="28"/>
        </w:rPr>
        <w:t xml:space="preserve"> з м</w:t>
      </w:r>
      <w:r>
        <w:rPr>
          <w:sz w:val="28"/>
          <w:szCs w:val="28"/>
        </w:rPr>
        <w:t xml:space="preserve">іжнародною участю «Новітні технології в спеціалізованій медичній допомозі», присвяченій 145 - річчю </w:t>
      </w:r>
      <w:r w:rsidRPr="0018746C">
        <w:rPr>
          <w:sz w:val="28"/>
          <w:szCs w:val="28"/>
        </w:rPr>
        <w:t>заснування Київсько</w:t>
      </w:r>
      <w:r>
        <w:rPr>
          <w:sz w:val="28"/>
          <w:szCs w:val="28"/>
        </w:rPr>
        <w:t>ї обласної клінічної лікарні (Київ, 2007</w:t>
      </w:r>
      <w:r w:rsidRPr="0018746C">
        <w:rPr>
          <w:sz w:val="28"/>
          <w:szCs w:val="28"/>
        </w:rPr>
        <w:t>)</w:t>
      </w:r>
      <w:r>
        <w:rPr>
          <w:sz w:val="28"/>
          <w:szCs w:val="28"/>
        </w:rPr>
        <w:t>;</w:t>
      </w:r>
      <w:r w:rsidRPr="00B85B2B">
        <w:rPr>
          <w:sz w:val="28"/>
          <w:szCs w:val="28"/>
        </w:rPr>
        <w:t xml:space="preserve"> </w:t>
      </w:r>
      <w:r>
        <w:rPr>
          <w:sz w:val="28"/>
          <w:szCs w:val="28"/>
        </w:rPr>
        <w:t>ІІ з'їзді Міжнародної асоціації ендоваскулярної хірургії та інтервенційної радіології «Інтервенційна радіологія і ендоваскулярна хірургія ХХІ століття» (Крим, Феодосія, 2008)</w:t>
      </w:r>
      <w:r w:rsidRPr="00461462">
        <w:rPr>
          <w:sz w:val="28"/>
          <w:szCs w:val="28"/>
        </w:rPr>
        <w:t>; науково-практичн</w:t>
      </w:r>
      <w:r>
        <w:rPr>
          <w:sz w:val="28"/>
          <w:szCs w:val="28"/>
        </w:rPr>
        <w:t>ій конференції «Актуальні питання діагностики і лікування пухлин органів грудної порожнини» (Київ, 2008).</w:t>
      </w:r>
      <w:r w:rsidRPr="00971E9D">
        <w:rPr>
          <w:sz w:val="28"/>
          <w:szCs w:val="28"/>
        </w:rPr>
        <w:t xml:space="preserve"> </w:t>
      </w:r>
    </w:p>
    <w:p w:rsidR="00FD06E3" w:rsidRPr="00CD6C4D" w:rsidRDefault="00FD06E3" w:rsidP="00FD06E3">
      <w:pPr>
        <w:spacing w:line="360" w:lineRule="auto"/>
        <w:ind w:firstLine="709"/>
        <w:jc w:val="both"/>
        <w:rPr>
          <w:b/>
          <w:sz w:val="28"/>
          <w:szCs w:val="28"/>
        </w:rPr>
      </w:pPr>
      <w:bookmarkStart w:id="25" w:name="_Toc17189930"/>
      <w:bookmarkStart w:id="26" w:name="_Toc17192146"/>
      <w:r w:rsidRPr="00CD6C4D">
        <w:rPr>
          <w:b/>
          <w:sz w:val="28"/>
          <w:szCs w:val="28"/>
        </w:rPr>
        <w:t>Публікації за темою дисертації.</w:t>
      </w:r>
      <w:bookmarkEnd w:id="25"/>
      <w:bookmarkEnd w:id="26"/>
    </w:p>
    <w:p w:rsidR="00FD06E3" w:rsidRPr="00971E9D" w:rsidRDefault="00FD06E3" w:rsidP="00FD06E3">
      <w:pPr>
        <w:spacing w:line="360" w:lineRule="auto"/>
        <w:ind w:firstLine="709"/>
        <w:jc w:val="both"/>
        <w:rPr>
          <w:sz w:val="28"/>
          <w:szCs w:val="28"/>
        </w:rPr>
      </w:pPr>
      <w:r w:rsidRPr="00971E9D">
        <w:rPr>
          <w:sz w:val="28"/>
          <w:szCs w:val="28"/>
        </w:rPr>
        <w:t>Основний зміст дисертації виклад</w:t>
      </w:r>
      <w:r>
        <w:rPr>
          <w:sz w:val="28"/>
          <w:szCs w:val="28"/>
        </w:rPr>
        <w:t>ений у 5</w:t>
      </w:r>
      <w:r w:rsidRPr="00971E9D">
        <w:rPr>
          <w:sz w:val="28"/>
          <w:szCs w:val="28"/>
        </w:rPr>
        <w:t xml:space="preserve"> публікаціях, у тому числі </w:t>
      </w:r>
      <w:r>
        <w:rPr>
          <w:sz w:val="28"/>
          <w:szCs w:val="28"/>
        </w:rPr>
        <w:t xml:space="preserve">3 – </w:t>
      </w:r>
      <w:r w:rsidRPr="00971E9D">
        <w:rPr>
          <w:sz w:val="28"/>
          <w:szCs w:val="28"/>
        </w:rPr>
        <w:t>у</w:t>
      </w:r>
      <w:r>
        <w:rPr>
          <w:sz w:val="28"/>
          <w:szCs w:val="28"/>
        </w:rPr>
        <w:t xml:space="preserve"> </w:t>
      </w:r>
      <w:r w:rsidRPr="00971E9D">
        <w:rPr>
          <w:sz w:val="28"/>
          <w:szCs w:val="28"/>
        </w:rPr>
        <w:t>жур</w:t>
      </w:r>
      <w:r>
        <w:rPr>
          <w:sz w:val="28"/>
          <w:szCs w:val="28"/>
        </w:rPr>
        <w:t>налах, наведених у переліку затвердженому ВАК України</w:t>
      </w:r>
      <w:r w:rsidRPr="00971E9D">
        <w:rPr>
          <w:sz w:val="28"/>
          <w:szCs w:val="28"/>
        </w:rPr>
        <w:t>,</w:t>
      </w:r>
      <w:r>
        <w:rPr>
          <w:sz w:val="28"/>
          <w:szCs w:val="28"/>
        </w:rPr>
        <w:t xml:space="preserve"> 2 –</w:t>
      </w:r>
      <w:r w:rsidRPr="00971E9D">
        <w:rPr>
          <w:sz w:val="28"/>
          <w:szCs w:val="28"/>
        </w:rPr>
        <w:t xml:space="preserve"> у</w:t>
      </w:r>
      <w:r>
        <w:rPr>
          <w:sz w:val="28"/>
          <w:szCs w:val="28"/>
        </w:rPr>
        <w:t xml:space="preserve"> </w:t>
      </w:r>
      <w:r w:rsidRPr="00971E9D">
        <w:rPr>
          <w:sz w:val="28"/>
          <w:szCs w:val="28"/>
        </w:rPr>
        <w:t>матеріалах і тезах нау</w:t>
      </w:r>
      <w:r>
        <w:rPr>
          <w:sz w:val="28"/>
          <w:szCs w:val="28"/>
        </w:rPr>
        <w:t>кових конференцій та з’їздів, одержані 2 патенти України на корисну модель</w:t>
      </w:r>
      <w:r w:rsidRPr="00971E9D">
        <w:rPr>
          <w:sz w:val="28"/>
          <w:szCs w:val="28"/>
        </w:rPr>
        <w:t xml:space="preserve">. </w:t>
      </w:r>
    </w:p>
    <w:p w:rsidR="00FD06E3" w:rsidRDefault="00FD06E3" w:rsidP="00FD06E3">
      <w:pPr>
        <w:spacing w:line="360" w:lineRule="auto"/>
        <w:ind w:firstLine="709"/>
        <w:jc w:val="both"/>
        <w:rPr>
          <w:sz w:val="28"/>
          <w:szCs w:val="28"/>
          <w:u w:val="single"/>
        </w:rPr>
      </w:pPr>
    </w:p>
    <w:p w:rsidR="00FD06E3" w:rsidRPr="00CD6C4D" w:rsidRDefault="00FD06E3" w:rsidP="00FD06E3">
      <w:pPr>
        <w:spacing w:line="360" w:lineRule="auto"/>
        <w:ind w:firstLine="709"/>
        <w:jc w:val="both"/>
        <w:rPr>
          <w:b/>
          <w:sz w:val="28"/>
          <w:szCs w:val="28"/>
        </w:rPr>
      </w:pPr>
      <w:r w:rsidRPr="00CD6C4D">
        <w:rPr>
          <w:b/>
          <w:sz w:val="28"/>
          <w:szCs w:val="28"/>
        </w:rPr>
        <w:t>Структура дисертації.</w:t>
      </w:r>
      <w:bookmarkEnd w:id="14"/>
      <w:bookmarkEnd w:id="15"/>
      <w:r w:rsidRPr="00CD6C4D">
        <w:rPr>
          <w:b/>
          <w:sz w:val="28"/>
          <w:szCs w:val="28"/>
        </w:rPr>
        <w:t xml:space="preserve"> </w:t>
      </w:r>
    </w:p>
    <w:p w:rsidR="00FD06E3" w:rsidRPr="00FD70F0" w:rsidRDefault="00FD06E3" w:rsidP="00FD06E3">
      <w:pPr>
        <w:spacing w:line="360" w:lineRule="auto"/>
        <w:ind w:firstLine="709"/>
        <w:jc w:val="both"/>
        <w:rPr>
          <w:sz w:val="28"/>
          <w:szCs w:val="28"/>
        </w:rPr>
      </w:pPr>
      <w:r w:rsidRPr="00FD70F0">
        <w:rPr>
          <w:sz w:val="28"/>
          <w:szCs w:val="28"/>
        </w:rPr>
        <w:t>Дисертація</w:t>
      </w:r>
      <w:r>
        <w:rPr>
          <w:sz w:val="28"/>
          <w:szCs w:val="28"/>
        </w:rPr>
        <w:t xml:space="preserve"> викладена українською мовою на 145 сторінках машинописом.</w:t>
      </w:r>
      <w:r w:rsidRPr="00FD70F0">
        <w:rPr>
          <w:sz w:val="28"/>
          <w:szCs w:val="28"/>
        </w:rPr>
        <w:t xml:space="preserve"> </w:t>
      </w:r>
      <w:r>
        <w:rPr>
          <w:sz w:val="28"/>
          <w:szCs w:val="28"/>
        </w:rPr>
        <w:t xml:space="preserve">Робота </w:t>
      </w:r>
      <w:r w:rsidRPr="00FD70F0">
        <w:rPr>
          <w:sz w:val="28"/>
          <w:szCs w:val="28"/>
        </w:rPr>
        <w:t>складаєть</w:t>
      </w:r>
      <w:r>
        <w:rPr>
          <w:sz w:val="28"/>
          <w:szCs w:val="28"/>
        </w:rPr>
        <w:t>ся з таких розділів: вступ, огляд літератури, матеріали та методи, результати дослідження, аналіз та узагальнення результатів досліджень,</w:t>
      </w:r>
      <w:r w:rsidRPr="00FD70F0">
        <w:rPr>
          <w:sz w:val="28"/>
          <w:szCs w:val="28"/>
        </w:rPr>
        <w:t xml:space="preserve"> висновк</w:t>
      </w:r>
      <w:r>
        <w:rPr>
          <w:sz w:val="28"/>
          <w:szCs w:val="28"/>
        </w:rPr>
        <w:t>и, практичні</w:t>
      </w:r>
      <w:r w:rsidRPr="00FD70F0">
        <w:rPr>
          <w:sz w:val="28"/>
          <w:szCs w:val="28"/>
        </w:rPr>
        <w:t xml:space="preserve"> рекоменда</w:t>
      </w:r>
      <w:r>
        <w:rPr>
          <w:sz w:val="28"/>
          <w:szCs w:val="28"/>
        </w:rPr>
        <w:t>ції, список</w:t>
      </w:r>
      <w:r w:rsidRPr="00FD70F0">
        <w:rPr>
          <w:sz w:val="28"/>
          <w:szCs w:val="28"/>
        </w:rPr>
        <w:t xml:space="preserve"> використаних джерел.</w:t>
      </w:r>
    </w:p>
    <w:p w:rsidR="00FD06E3" w:rsidRDefault="00FD06E3" w:rsidP="00FD06E3">
      <w:pPr>
        <w:spacing w:line="360" w:lineRule="auto"/>
        <w:ind w:firstLine="720"/>
        <w:rPr>
          <w:sz w:val="28"/>
          <w:szCs w:val="28"/>
        </w:rPr>
      </w:pPr>
      <w:r>
        <w:rPr>
          <w:sz w:val="28"/>
          <w:szCs w:val="28"/>
        </w:rPr>
        <w:t>Робота ілюстрована</w:t>
      </w:r>
      <w:r w:rsidRPr="00FD70F0">
        <w:rPr>
          <w:sz w:val="28"/>
          <w:szCs w:val="28"/>
        </w:rPr>
        <w:t xml:space="preserve"> 1</w:t>
      </w:r>
      <w:r>
        <w:rPr>
          <w:sz w:val="28"/>
          <w:szCs w:val="28"/>
        </w:rPr>
        <w:t>6</w:t>
      </w:r>
      <w:r w:rsidRPr="00FD70F0">
        <w:rPr>
          <w:sz w:val="28"/>
          <w:szCs w:val="28"/>
        </w:rPr>
        <w:t xml:space="preserve"> </w:t>
      </w:r>
      <w:r>
        <w:rPr>
          <w:sz w:val="28"/>
          <w:szCs w:val="28"/>
        </w:rPr>
        <w:t>рисунками та 40</w:t>
      </w:r>
      <w:r w:rsidRPr="00FD70F0">
        <w:rPr>
          <w:sz w:val="28"/>
          <w:szCs w:val="28"/>
        </w:rPr>
        <w:t xml:space="preserve"> таблиц</w:t>
      </w:r>
      <w:r>
        <w:rPr>
          <w:sz w:val="28"/>
          <w:szCs w:val="28"/>
        </w:rPr>
        <w:t>ями</w:t>
      </w:r>
      <w:r w:rsidRPr="00FD70F0">
        <w:rPr>
          <w:sz w:val="28"/>
          <w:szCs w:val="28"/>
        </w:rPr>
        <w:t xml:space="preserve">. </w:t>
      </w:r>
    </w:p>
    <w:p w:rsidR="00FD06E3" w:rsidRPr="00FD70F0" w:rsidRDefault="00FD06E3" w:rsidP="00FD06E3">
      <w:pPr>
        <w:spacing w:line="360" w:lineRule="auto"/>
        <w:ind w:firstLine="720"/>
        <w:rPr>
          <w:sz w:val="28"/>
          <w:szCs w:val="28"/>
        </w:rPr>
      </w:pPr>
      <w:r w:rsidRPr="00FD70F0">
        <w:rPr>
          <w:sz w:val="28"/>
          <w:szCs w:val="28"/>
        </w:rPr>
        <w:t xml:space="preserve">Список використаних джерел </w:t>
      </w:r>
      <w:r>
        <w:rPr>
          <w:sz w:val="28"/>
          <w:szCs w:val="28"/>
        </w:rPr>
        <w:t>літератури</w:t>
      </w:r>
      <w:r w:rsidRPr="00FD70F0">
        <w:rPr>
          <w:sz w:val="28"/>
          <w:szCs w:val="28"/>
        </w:rPr>
        <w:t xml:space="preserve"> містить 147 </w:t>
      </w:r>
      <w:r>
        <w:rPr>
          <w:sz w:val="28"/>
          <w:szCs w:val="28"/>
        </w:rPr>
        <w:t>посилань,</w:t>
      </w:r>
      <w:r w:rsidRPr="00FD70F0">
        <w:rPr>
          <w:sz w:val="28"/>
          <w:szCs w:val="28"/>
        </w:rPr>
        <w:t xml:space="preserve"> займає 16 сторінок.</w:t>
      </w:r>
    </w:p>
    <w:p w:rsidR="00FD06E3" w:rsidRDefault="00FD06E3" w:rsidP="00FD06E3">
      <w:pPr>
        <w:pStyle w:val="ad"/>
        <w:ind w:firstLine="540"/>
        <w:jc w:val="center"/>
        <w:rPr>
          <w:bCs/>
          <w:szCs w:val="28"/>
          <w:lang w:val="uk-UA"/>
        </w:rPr>
      </w:pPr>
    </w:p>
    <w:p w:rsidR="00FD06E3" w:rsidRPr="00423AC8" w:rsidRDefault="00FD06E3" w:rsidP="00FD06E3">
      <w:pPr>
        <w:pStyle w:val="ad"/>
        <w:ind w:firstLine="540"/>
        <w:jc w:val="center"/>
        <w:rPr>
          <w:b/>
          <w:bCs/>
          <w:szCs w:val="28"/>
          <w:lang w:val="uk-UA"/>
        </w:rPr>
      </w:pPr>
      <w:r w:rsidRPr="00423AC8">
        <w:rPr>
          <w:b/>
          <w:bCs/>
          <w:szCs w:val="28"/>
          <w:lang w:val="uk-UA"/>
        </w:rPr>
        <w:t>ВИСНОВКИ</w:t>
      </w:r>
    </w:p>
    <w:p w:rsidR="00FD06E3" w:rsidRPr="00F54808" w:rsidRDefault="00FD06E3" w:rsidP="00FD06E3">
      <w:pPr>
        <w:pStyle w:val="ad"/>
        <w:ind w:firstLine="540"/>
        <w:jc w:val="both"/>
        <w:rPr>
          <w:bCs/>
          <w:szCs w:val="28"/>
          <w:lang w:val="uk-UA"/>
        </w:rPr>
      </w:pPr>
      <w:r>
        <w:rPr>
          <w:bCs/>
          <w:szCs w:val="28"/>
          <w:lang w:val="uk-UA"/>
        </w:rPr>
        <w:t>У дисертаційній роботі на достатньому клінічному матеріалі, з використанням сучасних методів дослідження, вирішується важливе для клінічної медицини завдання щодо поліпшення результатів лікування неоперабельних хворих з ускладненими злоякісними пухлинами стравоходу, шляхом опрацювання та оптимізації методів застосування стравохідних стентів, що саморозширюються, а також упорядкування показань і протипоказань до використання цього виду лікування</w:t>
      </w:r>
      <w:r w:rsidRPr="00F54808">
        <w:rPr>
          <w:bCs/>
          <w:szCs w:val="28"/>
          <w:lang w:val="uk-UA"/>
        </w:rPr>
        <w:t>.</w:t>
      </w:r>
    </w:p>
    <w:p w:rsidR="00FD06E3" w:rsidRPr="00F54808" w:rsidRDefault="00FD06E3" w:rsidP="00FD06E3">
      <w:pPr>
        <w:pStyle w:val="ad"/>
        <w:ind w:firstLine="540"/>
        <w:jc w:val="both"/>
        <w:rPr>
          <w:b/>
          <w:bCs/>
          <w:szCs w:val="28"/>
          <w:lang w:val="uk-UA"/>
        </w:rPr>
      </w:pPr>
    </w:p>
    <w:p w:rsidR="00FD06E3" w:rsidRPr="00F54808" w:rsidRDefault="00FD06E3" w:rsidP="00FD06E3">
      <w:pPr>
        <w:pStyle w:val="ad"/>
        <w:ind w:firstLine="540"/>
        <w:jc w:val="both"/>
        <w:rPr>
          <w:bCs/>
          <w:szCs w:val="28"/>
          <w:lang w:val="uk-UA"/>
        </w:rPr>
      </w:pPr>
      <w:r w:rsidRPr="00F54808">
        <w:rPr>
          <w:bCs/>
          <w:szCs w:val="28"/>
          <w:lang w:val="uk-UA"/>
        </w:rPr>
        <w:t>1. Показаннями до використання внутрішньостравохідних стентів, які саморо</w:t>
      </w:r>
      <w:r>
        <w:rPr>
          <w:bCs/>
          <w:szCs w:val="28"/>
          <w:lang w:val="uk-UA"/>
        </w:rPr>
        <w:t>зширюються, є злоякісні пухлини</w:t>
      </w:r>
      <w:r w:rsidRPr="00F54808">
        <w:rPr>
          <w:bCs/>
          <w:szCs w:val="28"/>
          <w:lang w:val="uk-UA"/>
        </w:rPr>
        <w:t xml:space="preserve"> стравоходу у неоперабельних хворих, ускладнені порушенням його прохідності та норицею. Абсолютних протипоказань до стентування немає, відносні протипоказання зумовлені лише термінальним станом пацієнтів та особливостями локалізації пухлини (шийний відділ стравоходу, стравохідно-шлунковий перехід тощо). </w:t>
      </w:r>
    </w:p>
    <w:p w:rsidR="00FD06E3" w:rsidRPr="00F54808" w:rsidRDefault="00FD06E3" w:rsidP="00FD06E3">
      <w:pPr>
        <w:pStyle w:val="ad"/>
        <w:ind w:firstLine="540"/>
        <w:jc w:val="both"/>
        <w:rPr>
          <w:bCs/>
          <w:szCs w:val="28"/>
          <w:lang w:val="uk-UA"/>
        </w:rPr>
      </w:pPr>
      <w:r w:rsidRPr="00F54808">
        <w:rPr>
          <w:bCs/>
          <w:szCs w:val="28"/>
          <w:lang w:val="uk-UA"/>
        </w:rPr>
        <w:t>2. Встановлення стравохідних стентів за розробленими методиками є високоефективним методом поліпшення прохідності стравоходу у неоперабельних хворих на рак стравоходу, ускладнений дисфагією, що проявляється покращанням якості життя пацієнтів: поліпшенням фізичного статусу за шкалою ECOG – з (2,1±0,05) до (1,6±0,1) бала (Р&lt;0,001), за шкалою Карновського – з (28,7±0,5) до (42,7±2,3) % (Р&lt;0,001); зменшенням середнього ступеня дисфагії з 3,1±0,36 до 1,2±0,56 (Р&lt;0,05); а також, підвищенні 8-місячної виживан</w:t>
      </w:r>
      <w:r>
        <w:rPr>
          <w:bCs/>
          <w:szCs w:val="28"/>
          <w:lang w:val="uk-UA"/>
        </w:rPr>
        <w:t>ості з (1,6±1,61) до (12</w:t>
      </w:r>
      <w:r w:rsidRPr="00F54808">
        <w:rPr>
          <w:bCs/>
          <w:szCs w:val="28"/>
          <w:lang w:val="uk-UA"/>
        </w:rPr>
        <w:t>,9±</w:t>
      </w:r>
      <w:r w:rsidRPr="003E5304">
        <w:rPr>
          <w:szCs w:val="28"/>
          <w:lang w:val="uk-UA"/>
        </w:rPr>
        <w:t>4,00)</w:t>
      </w:r>
      <w:r w:rsidRPr="00F54808">
        <w:rPr>
          <w:bCs/>
          <w:szCs w:val="28"/>
          <w:lang w:val="uk-UA"/>
        </w:rPr>
        <w:t xml:space="preserve"> % (Р&lt;0,05); збільшення середньої тривалості життя з </w:t>
      </w:r>
      <w:r w:rsidRPr="00072040">
        <w:rPr>
          <w:szCs w:val="28"/>
          <w:lang w:val="uk-UA"/>
        </w:rPr>
        <w:t>(82±8,18) до (103±8,85) дня (Р&lt;0,05).</w:t>
      </w:r>
    </w:p>
    <w:p w:rsidR="00FD06E3" w:rsidRPr="00072040" w:rsidRDefault="00FD06E3" w:rsidP="00FD06E3">
      <w:pPr>
        <w:spacing w:line="360" w:lineRule="auto"/>
        <w:ind w:firstLine="709"/>
        <w:jc w:val="both"/>
        <w:rPr>
          <w:sz w:val="28"/>
          <w:szCs w:val="28"/>
        </w:rPr>
      </w:pPr>
      <w:r w:rsidRPr="00FD06E3">
        <w:rPr>
          <w:bCs/>
          <w:sz w:val="28"/>
          <w:szCs w:val="28"/>
          <w:lang w:val="uk-UA"/>
        </w:rPr>
        <w:lastRenderedPageBreak/>
        <w:t xml:space="preserve">3. Стентування стравоходу є методом вибору у хворих на рак стравоходу, ускладнений стравохідною норицею, воно дозволяє досягти закриття нориці у (96±3,92) % пацієнтів, зменшити чи повністю усунути тяжкі гнійно-септичні ускладнення. </w:t>
      </w:r>
      <w:r w:rsidRPr="00072040">
        <w:rPr>
          <w:bCs/>
          <w:sz w:val="28"/>
          <w:szCs w:val="28"/>
        </w:rPr>
        <w:t xml:space="preserve">Завдяки цьому вдається досягти достовірного поліпшення фізичного статусу хворих: за шкалою ECOG – з (2,5±0,1) до (1,8±0,2) бала (Р&lt;0,01), за шкалою Карновського – з (24,6±1,0) до (42,1±3,2) % (Р&lt;0,001). Відзначено  збільшення середньої тривалості життя з </w:t>
      </w:r>
      <w:r w:rsidRPr="00072040">
        <w:rPr>
          <w:sz w:val="28"/>
          <w:szCs w:val="28"/>
        </w:rPr>
        <w:t>(34±5,8) до (94±19,7) дня (Р&lt;0,05).</w:t>
      </w:r>
    </w:p>
    <w:p w:rsidR="00FD06E3" w:rsidRPr="00F54808" w:rsidRDefault="00FD06E3" w:rsidP="00FD06E3">
      <w:pPr>
        <w:pStyle w:val="ad"/>
        <w:ind w:firstLine="540"/>
        <w:jc w:val="both"/>
        <w:rPr>
          <w:bCs/>
          <w:szCs w:val="28"/>
          <w:lang w:val="uk-UA"/>
        </w:rPr>
      </w:pPr>
      <w:r w:rsidRPr="00F54808">
        <w:rPr>
          <w:bCs/>
          <w:szCs w:val="28"/>
          <w:lang w:val="uk-UA"/>
        </w:rPr>
        <w:t xml:space="preserve">4. Встановлення стентів у хворих на рак стравоходу створює більш безпечні умови для подальшого застосування променевої та хіміотерапії, що зумовлене нівелюванням такого чинника, як наявність або загроза розпаду пухлини з утворенням стравохідної нориці. </w:t>
      </w:r>
    </w:p>
    <w:p w:rsidR="00FD06E3" w:rsidRPr="00F54808" w:rsidRDefault="00FD06E3" w:rsidP="00FD06E3">
      <w:pPr>
        <w:pStyle w:val="ad"/>
        <w:ind w:firstLine="540"/>
        <w:jc w:val="both"/>
        <w:rPr>
          <w:bCs/>
          <w:szCs w:val="28"/>
          <w:lang w:val="uk-UA"/>
        </w:rPr>
      </w:pPr>
      <w:r w:rsidRPr="00F54808">
        <w:rPr>
          <w:bCs/>
          <w:szCs w:val="28"/>
          <w:lang w:val="uk-UA"/>
        </w:rPr>
        <w:t>5. Встановлення стравохідних стентів є найсучаснішим і найбільш ефективним методом лікування неспроможності стравохідних анастомозів, яка виникає після операцій з приводу раку стравоходу та шлунка. Безпосередня ефективність лікування становить (93,4±6,41) %; фізичний статус достовірно поліпшується: за шкалою ECOG – з (3,</w:t>
      </w:r>
      <w:r>
        <w:rPr>
          <w:bCs/>
          <w:szCs w:val="28"/>
          <w:lang w:val="uk-UA"/>
        </w:rPr>
        <w:t>7</w:t>
      </w:r>
      <w:r w:rsidRPr="00F54808">
        <w:rPr>
          <w:bCs/>
          <w:szCs w:val="28"/>
          <w:lang w:val="uk-UA"/>
        </w:rPr>
        <w:t xml:space="preserve">±0,1) до (2,1±0,2) бала (Р&lt;0,001), за шкалою Карновського – з (22,6±0,4) до (44,0±3,1) % (Р&lt;0,001); спостерігається тенденція до зменшення летальності з 71,4 % (при хірургічному лікуванні неспроможності), або з 47,3 % (при консервативному лікуванні) до 13,3 %. </w:t>
      </w:r>
    </w:p>
    <w:p w:rsidR="00FD06E3" w:rsidRPr="00F54808" w:rsidRDefault="00FD06E3" w:rsidP="00FD06E3">
      <w:pPr>
        <w:pStyle w:val="ad"/>
        <w:ind w:firstLine="540"/>
        <w:jc w:val="both"/>
        <w:rPr>
          <w:bCs/>
          <w:szCs w:val="28"/>
          <w:lang w:val="uk-UA"/>
        </w:rPr>
      </w:pPr>
      <w:r w:rsidRPr="00F54808">
        <w:rPr>
          <w:bCs/>
          <w:szCs w:val="28"/>
          <w:lang w:val="uk-UA"/>
        </w:rPr>
        <w:t>6. Встановлення стравохідних стентів є ефективним методом лікування хворих на екстрастравохідні пухлини, ускладнені дисфагією та стравохідними норицями. Симптоматичний ефект (відновлення прохідності стравоходу, герметизація нориці) досягнутий, при цьому, у (95,6±4,19) % хворих. Ступінь дисфагії у цих пацієнтів зменшився з 3,0±0,2 до 1,7±0,7 (Р&lt;0,001). Фізичний статус поліпшився за шкалою ECOG з (2,1±0,1) до (1,7±0,2) бала (Р&lt;0,05); за шкалою Карновського – з (29,6±1,4) до (36,0±2,2) % (Р&lt;0,01). Середня тривалість життя пацієнтів становила 44 дня.</w:t>
      </w:r>
    </w:p>
    <w:p w:rsidR="00FD06E3" w:rsidRPr="00F54808" w:rsidRDefault="00FD06E3" w:rsidP="00FD06E3">
      <w:pPr>
        <w:pStyle w:val="ad"/>
        <w:ind w:firstLine="540"/>
        <w:jc w:val="both"/>
        <w:rPr>
          <w:b/>
          <w:bCs/>
          <w:szCs w:val="28"/>
          <w:lang w:val="uk-UA"/>
        </w:rPr>
      </w:pPr>
    </w:p>
    <w:p w:rsidR="00FD06E3" w:rsidRPr="00D20088" w:rsidRDefault="00FD06E3" w:rsidP="00FD06E3">
      <w:pPr>
        <w:pStyle w:val="ad"/>
        <w:ind w:firstLine="540"/>
        <w:jc w:val="both"/>
        <w:rPr>
          <w:b/>
          <w:bCs/>
          <w:szCs w:val="28"/>
          <w:lang w:val="uk-UA"/>
        </w:rPr>
      </w:pPr>
    </w:p>
    <w:p w:rsidR="00FD06E3" w:rsidRPr="00D20088" w:rsidRDefault="00FD06E3" w:rsidP="00FD06E3">
      <w:pPr>
        <w:pStyle w:val="ad"/>
        <w:ind w:firstLine="540"/>
        <w:rPr>
          <w:b/>
          <w:bCs/>
          <w:szCs w:val="28"/>
          <w:lang w:val="uk-UA"/>
        </w:rPr>
      </w:pPr>
    </w:p>
    <w:p w:rsidR="00FD06E3" w:rsidRPr="00FD06E3" w:rsidRDefault="00FD06E3" w:rsidP="00FD06E3">
      <w:pPr>
        <w:ind w:left="360"/>
        <w:jc w:val="center"/>
        <w:rPr>
          <w:bCs/>
          <w:sz w:val="28"/>
          <w:szCs w:val="28"/>
          <w:lang w:val="uk-UA"/>
        </w:rPr>
      </w:pPr>
    </w:p>
    <w:p w:rsidR="00FD06E3" w:rsidRPr="00FD06E3" w:rsidRDefault="00FD06E3" w:rsidP="00FD06E3">
      <w:pPr>
        <w:ind w:left="360"/>
        <w:jc w:val="center"/>
        <w:rPr>
          <w:bCs/>
          <w:sz w:val="28"/>
          <w:szCs w:val="28"/>
          <w:lang w:val="uk-UA"/>
        </w:rPr>
      </w:pPr>
    </w:p>
    <w:p w:rsidR="00FD06E3" w:rsidRPr="00FD06E3" w:rsidRDefault="00FD06E3" w:rsidP="00FD06E3">
      <w:pPr>
        <w:ind w:left="360"/>
        <w:jc w:val="center"/>
        <w:rPr>
          <w:bCs/>
          <w:sz w:val="28"/>
          <w:szCs w:val="28"/>
          <w:lang w:val="uk-UA"/>
        </w:rPr>
      </w:pPr>
    </w:p>
    <w:p w:rsidR="00FD06E3" w:rsidRPr="00FD06E3" w:rsidRDefault="00FD06E3" w:rsidP="00FD06E3">
      <w:pPr>
        <w:ind w:left="360"/>
        <w:jc w:val="center"/>
        <w:rPr>
          <w:bCs/>
          <w:sz w:val="28"/>
          <w:szCs w:val="28"/>
          <w:lang w:val="uk-UA"/>
        </w:rPr>
      </w:pPr>
    </w:p>
    <w:p w:rsidR="00FD06E3" w:rsidRPr="00FD06E3" w:rsidRDefault="00FD06E3" w:rsidP="00FD06E3">
      <w:pPr>
        <w:ind w:left="360"/>
        <w:jc w:val="center"/>
        <w:rPr>
          <w:bCs/>
          <w:sz w:val="28"/>
          <w:szCs w:val="28"/>
          <w:lang w:val="uk-UA"/>
        </w:rPr>
      </w:pPr>
    </w:p>
    <w:p w:rsidR="00FD06E3" w:rsidRPr="00FD06E3" w:rsidRDefault="00FD06E3" w:rsidP="00FD06E3">
      <w:pPr>
        <w:ind w:left="360"/>
        <w:jc w:val="center"/>
        <w:rPr>
          <w:bCs/>
          <w:sz w:val="28"/>
          <w:szCs w:val="28"/>
          <w:lang w:val="uk-UA"/>
        </w:rPr>
      </w:pPr>
    </w:p>
    <w:p w:rsidR="00FD06E3" w:rsidRPr="00FD06E3" w:rsidRDefault="00FD06E3" w:rsidP="00FD06E3">
      <w:pPr>
        <w:ind w:left="360"/>
        <w:jc w:val="center"/>
        <w:rPr>
          <w:bCs/>
          <w:sz w:val="28"/>
          <w:szCs w:val="28"/>
          <w:lang w:val="uk-UA"/>
        </w:rPr>
      </w:pPr>
      <w:r w:rsidRPr="00FD06E3">
        <w:rPr>
          <w:bCs/>
          <w:sz w:val="28"/>
          <w:szCs w:val="28"/>
          <w:lang w:val="uk-UA"/>
        </w:rPr>
        <w:t>ПРАКТИЧНІ РЕКОМЕНДАЦІЇ</w:t>
      </w:r>
    </w:p>
    <w:p w:rsidR="00FD06E3" w:rsidRPr="00FD06E3" w:rsidRDefault="00FD06E3" w:rsidP="00FD06E3">
      <w:pPr>
        <w:ind w:left="360"/>
        <w:jc w:val="center"/>
        <w:rPr>
          <w:bCs/>
          <w:sz w:val="28"/>
          <w:szCs w:val="28"/>
          <w:lang w:val="uk-UA"/>
        </w:rPr>
      </w:pPr>
    </w:p>
    <w:p w:rsidR="00FD06E3" w:rsidRPr="00FD06E3" w:rsidRDefault="00FD06E3" w:rsidP="00FD06E3">
      <w:pPr>
        <w:spacing w:line="360" w:lineRule="auto"/>
        <w:ind w:firstLine="720"/>
        <w:jc w:val="both"/>
        <w:rPr>
          <w:bCs/>
          <w:sz w:val="28"/>
          <w:szCs w:val="28"/>
          <w:lang w:val="uk-UA"/>
        </w:rPr>
      </w:pPr>
      <w:r w:rsidRPr="00FD06E3">
        <w:rPr>
          <w:bCs/>
          <w:sz w:val="28"/>
          <w:szCs w:val="28"/>
          <w:lang w:val="uk-UA"/>
        </w:rPr>
        <w:t xml:space="preserve">1. Перед вирішенням питання про використання внутрішньостравохідного стента хворі повинні бути ретельно обстежені з застосуванням всіх методів клініко-рентгенологічного, ендоскопічного, морфологічного дослідження, уточненням місцевого поширення пухлини. </w:t>
      </w:r>
    </w:p>
    <w:p w:rsidR="00FD06E3" w:rsidRDefault="00FD06E3" w:rsidP="00FD06E3">
      <w:pPr>
        <w:spacing w:line="360" w:lineRule="auto"/>
        <w:ind w:firstLine="720"/>
        <w:jc w:val="both"/>
        <w:rPr>
          <w:bCs/>
          <w:sz w:val="28"/>
          <w:szCs w:val="28"/>
        </w:rPr>
      </w:pPr>
      <w:r>
        <w:rPr>
          <w:bCs/>
          <w:sz w:val="28"/>
          <w:szCs w:val="28"/>
        </w:rPr>
        <w:t>2. Встановлення стентів абсолютно показане неоперабельним хворим на рак стравоходу, ускладнений дисфагією, якщо встановлено, що інші методи протипухлинного лікування, усунення дисфагії, неможливо застосувати через поширення пухлини чи загальний стан хворого.</w:t>
      </w:r>
    </w:p>
    <w:p w:rsidR="00FD06E3" w:rsidRDefault="00FD06E3" w:rsidP="00FD06E3">
      <w:pPr>
        <w:spacing w:line="360" w:lineRule="auto"/>
        <w:ind w:firstLine="720"/>
        <w:jc w:val="both"/>
        <w:rPr>
          <w:bCs/>
          <w:sz w:val="28"/>
          <w:szCs w:val="28"/>
        </w:rPr>
      </w:pPr>
      <w:r>
        <w:rPr>
          <w:bCs/>
          <w:sz w:val="28"/>
          <w:szCs w:val="28"/>
        </w:rPr>
        <w:t xml:space="preserve">3. Стентування можливо застосувати хворим на неоперабельний рак шлунку, що поширюється на стравохід, ускладнений дисфагією, за наявності протипоказів до накладення обхідного анастомозу. </w:t>
      </w:r>
    </w:p>
    <w:p w:rsidR="00FD06E3" w:rsidRDefault="00FD06E3" w:rsidP="00FD06E3">
      <w:pPr>
        <w:spacing w:line="360" w:lineRule="auto"/>
        <w:ind w:firstLine="720"/>
        <w:jc w:val="both"/>
        <w:rPr>
          <w:bCs/>
          <w:sz w:val="28"/>
          <w:szCs w:val="28"/>
        </w:rPr>
      </w:pPr>
      <w:r>
        <w:rPr>
          <w:bCs/>
          <w:sz w:val="28"/>
          <w:szCs w:val="28"/>
        </w:rPr>
        <w:t>4. Стентування показано при ускладнених стравохідними норицями пухлинах стравоходу і екстрастравохідних пухлинах.</w:t>
      </w:r>
    </w:p>
    <w:p w:rsidR="00FD06E3" w:rsidRDefault="00FD06E3" w:rsidP="00FD06E3">
      <w:pPr>
        <w:spacing w:line="360" w:lineRule="auto"/>
        <w:ind w:firstLine="720"/>
        <w:jc w:val="both"/>
        <w:rPr>
          <w:bCs/>
          <w:sz w:val="28"/>
          <w:szCs w:val="28"/>
        </w:rPr>
      </w:pPr>
      <w:r>
        <w:rPr>
          <w:bCs/>
          <w:sz w:val="28"/>
          <w:szCs w:val="28"/>
        </w:rPr>
        <w:t>5. Стентування абсолютно показано хворим за умови виникнення післяопераційної неспроможності швів стравохідних анастомозів.</w:t>
      </w:r>
    </w:p>
    <w:p w:rsidR="00FD06E3" w:rsidRDefault="00FD06E3" w:rsidP="00FD06E3">
      <w:pPr>
        <w:spacing w:line="360" w:lineRule="auto"/>
        <w:ind w:firstLine="720"/>
        <w:jc w:val="both"/>
        <w:rPr>
          <w:bCs/>
          <w:sz w:val="28"/>
          <w:szCs w:val="28"/>
        </w:rPr>
      </w:pPr>
      <w:r>
        <w:rPr>
          <w:bCs/>
          <w:sz w:val="28"/>
          <w:szCs w:val="28"/>
        </w:rPr>
        <w:t>6. Стентування стравоходу можливо застосовувати у хворих з післяопераційним рубцевим звуженням стравохідного анастомозу.</w:t>
      </w:r>
    </w:p>
    <w:p w:rsidR="00FD06E3" w:rsidRDefault="00FD06E3" w:rsidP="00FD06E3">
      <w:pPr>
        <w:spacing w:line="360" w:lineRule="auto"/>
        <w:ind w:firstLine="720"/>
        <w:jc w:val="both"/>
        <w:rPr>
          <w:bCs/>
          <w:sz w:val="28"/>
          <w:szCs w:val="28"/>
        </w:rPr>
      </w:pPr>
      <w:r>
        <w:rPr>
          <w:bCs/>
          <w:sz w:val="28"/>
          <w:szCs w:val="28"/>
        </w:rPr>
        <w:t>7. Встановлювати стенти слід з дотриманням методичних рекомендацій з використання стравохідних стентів, з обов’язковим проведенням струни-провідника дистальніше місця встановлення стента і введенням по ній доставляючого пристрою зі стентом при всіх методах їх встановлення.</w:t>
      </w:r>
    </w:p>
    <w:p w:rsidR="00FD06E3" w:rsidRDefault="00FD06E3" w:rsidP="00FD06E3">
      <w:pPr>
        <w:spacing w:line="360" w:lineRule="auto"/>
        <w:ind w:firstLine="720"/>
        <w:jc w:val="both"/>
        <w:rPr>
          <w:bCs/>
          <w:sz w:val="28"/>
          <w:szCs w:val="28"/>
        </w:rPr>
      </w:pPr>
      <w:r>
        <w:rPr>
          <w:bCs/>
          <w:sz w:val="28"/>
          <w:szCs w:val="28"/>
        </w:rPr>
        <w:lastRenderedPageBreak/>
        <w:t>В випадках неможливості проведення струни-провідника через зону пухлинного звуження (при значному супрастенотичному розширенні стравоходу, значних звуженнях і кутових перегинах просвіту стравоходу) застосовують фіброезофагоскопію, хірургічне втручання.</w:t>
      </w:r>
    </w:p>
    <w:p w:rsidR="00FD06E3" w:rsidRDefault="00FD06E3" w:rsidP="00FD06E3">
      <w:pPr>
        <w:spacing w:line="360" w:lineRule="auto"/>
        <w:ind w:firstLine="720"/>
        <w:jc w:val="both"/>
        <w:rPr>
          <w:bCs/>
          <w:sz w:val="28"/>
          <w:szCs w:val="28"/>
        </w:rPr>
      </w:pPr>
      <w:r>
        <w:rPr>
          <w:bCs/>
          <w:sz w:val="28"/>
          <w:szCs w:val="28"/>
        </w:rPr>
        <w:t>8. При впровадженні стентування в лікувальному закладі повинне бути достатнє технічне забезпечення</w:t>
      </w:r>
      <w:r w:rsidRPr="009901AA">
        <w:rPr>
          <w:bCs/>
          <w:sz w:val="28"/>
          <w:szCs w:val="28"/>
        </w:rPr>
        <w:t>:</w:t>
      </w:r>
      <w:r>
        <w:rPr>
          <w:bCs/>
          <w:sz w:val="28"/>
          <w:szCs w:val="28"/>
        </w:rPr>
        <w:t xml:space="preserve"> рентгеноскопічний апарат,</w:t>
      </w:r>
      <w:r w:rsidRPr="009901AA">
        <w:rPr>
          <w:bCs/>
          <w:sz w:val="28"/>
          <w:szCs w:val="28"/>
        </w:rPr>
        <w:t xml:space="preserve"> </w:t>
      </w:r>
      <w:r>
        <w:rPr>
          <w:bCs/>
          <w:sz w:val="28"/>
          <w:szCs w:val="28"/>
        </w:rPr>
        <w:t>ендоскопи (езофагогастрофіброскоп, жорсткий езофагоскоп), операційна, для своєчасного усунення можливих ускладнень стентування.</w:t>
      </w:r>
    </w:p>
    <w:p w:rsidR="00FD06E3" w:rsidRDefault="00FD06E3" w:rsidP="00FD06E3">
      <w:pPr>
        <w:spacing w:line="360" w:lineRule="auto"/>
        <w:ind w:firstLine="720"/>
        <w:jc w:val="both"/>
        <w:rPr>
          <w:bCs/>
          <w:sz w:val="28"/>
          <w:szCs w:val="28"/>
        </w:rPr>
      </w:pPr>
      <w:r>
        <w:rPr>
          <w:bCs/>
          <w:sz w:val="28"/>
          <w:szCs w:val="28"/>
        </w:rPr>
        <w:t>9. Під час виконання хірургічних втручань з приводу раку стравоходу і раку шлунка, що поширюється на стравохід ускладнений дисфагією, виявлених признаків неоперабельності, вирішують питання про можливість інтраопераційного встановлення стентів.</w:t>
      </w:r>
    </w:p>
    <w:p w:rsidR="00FD06E3" w:rsidRDefault="00FD06E3" w:rsidP="00FD06E3">
      <w:pPr>
        <w:spacing w:line="360" w:lineRule="auto"/>
        <w:ind w:firstLine="720"/>
        <w:jc w:val="both"/>
        <w:rPr>
          <w:bCs/>
          <w:sz w:val="28"/>
          <w:szCs w:val="28"/>
        </w:rPr>
      </w:pPr>
      <w:r>
        <w:rPr>
          <w:bCs/>
          <w:sz w:val="28"/>
          <w:szCs w:val="28"/>
        </w:rPr>
        <w:t>10. Питання про застосування хіміопроменевої терапії після встановлення стравохідних стентів вирішується за загальними показаннями.</w:t>
      </w:r>
    </w:p>
    <w:p w:rsidR="00FD06E3" w:rsidRPr="00CC2883" w:rsidRDefault="00FD06E3" w:rsidP="00FD06E3">
      <w:pPr>
        <w:spacing w:line="360" w:lineRule="auto"/>
        <w:ind w:left="360"/>
        <w:jc w:val="both"/>
        <w:rPr>
          <w:bCs/>
          <w:sz w:val="28"/>
          <w:szCs w:val="28"/>
        </w:rPr>
      </w:pPr>
    </w:p>
    <w:p w:rsidR="00FD06E3" w:rsidRDefault="00FD06E3" w:rsidP="00FD06E3">
      <w:pPr>
        <w:spacing w:line="360" w:lineRule="auto"/>
        <w:ind w:right="201"/>
        <w:jc w:val="center"/>
        <w:rPr>
          <w:bCs/>
          <w:sz w:val="28"/>
          <w:szCs w:val="28"/>
        </w:rPr>
      </w:pPr>
    </w:p>
    <w:p w:rsidR="00FD06E3" w:rsidRDefault="00FD06E3" w:rsidP="00FD06E3">
      <w:pPr>
        <w:spacing w:line="360" w:lineRule="auto"/>
        <w:ind w:right="201"/>
        <w:jc w:val="center"/>
        <w:rPr>
          <w:bCs/>
          <w:sz w:val="28"/>
          <w:szCs w:val="28"/>
        </w:rPr>
      </w:pPr>
    </w:p>
    <w:p w:rsidR="00FD06E3" w:rsidRDefault="00FD06E3" w:rsidP="00FD06E3">
      <w:pPr>
        <w:spacing w:line="360" w:lineRule="auto"/>
        <w:ind w:right="201"/>
        <w:jc w:val="center"/>
        <w:rPr>
          <w:bCs/>
          <w:sz w:val="28"/>
          <w:szCs w:val="28"/>
        </w:rPr>
      </w:pPr>
    </w:p>
    <w:p w:rsidR="00FD06E3" w:rsidRDefault="00FD06E3" w:rsidP="00FD06E3">
      <w:pPr>
        <w:spacing w:line="360" w:lineRule="auto"/>
        <w:ind w:right="201"/>
        <w:jc w:val="center"/>
        <w:rPr>
          <w:bCs/>
          <w:sz w:val="28"/>
          <w:szCs w:val="28"/>
        </w:rPr>
      </w:pPr>
    </w:p>
    <w:p w:rsidR="00FD06E3" w:rsidRDefault="00FD06E3" w:rsidP="00FD06E3">
      <w:pPr>
        <w:spacing w:line="360" w:lineRule="auto"/>
        <w:ind w:right="201"/>
        <w:jc w:val="center"/>
        <w:rPr>
          <w:bCs/>
          <w:sz w:val="28"/>
          <w:szCs w:val="28"/>
        </w:rPr>
      </w:pPr>
    </w:p>
    <w:p w:rsidR="00FD06E3" w:rsidRDefault="00FD06E3" w:rsidP="00FD06E3">
      <w:pPr>
        <w:spacing w:line="360" w:lineRule="auto"/>
        <w:ind w:right="201"/>
        <w:jc w:val="center"/>
        <w:rPr>
          <w:bCs/>
          <w:sz w:val="28"/>
          <w:szCs w:val="28"/>
        </w:rPr>
      </w:pPr>
    </w:p>
    <w:p w:rsidR="00FD06E3" w:rsidRDefault="00FD06E3" w:rsidP="00FD06E3">
      <w:pPr>
        <w:spacing w:line="360" w:lineRule="auto"/>
        <w:ind w:right="201"/>
        <w:jc w:val="center"/>
        <w:rPr>
          <w:bCs/>
          <w:sz w:val="28"/>
          <w:szCs w:val="28"/>
        </w:rPr>
      </w:pPr>
    </w:p>
    <w:p w:rsidR="00FD06E3" w:rsidRDefault="00FD06E3" w:rsidP="00FD06E3">
      <w:pPr>
        <w:spacing w:line="360" w:lineRule="auto"/>
        <w:ind w:right="201"/>
        <w:jc w:val="center"/>
        <w:rPr>
          <w:bCs/>
          <w:sz w:val="28"/>
          <w:szCs w:val="28"/>
        </w:rPr>
      </w:pPr>
    </w:p>
    <w:p w:rsidR="00FD06E3" w:rsidRDefault="00FD06E3" w:rsidP="00FD06E3">
      <w:pPr>
        <w:spacing w:line="360" w:lineRule="auto"/>
        <w:ind w:right="201"/>
        <w:jc w:val="center"/>
        <w:rPr>
          <w:bCs/>
          <w:sz w:val="28"/>
          <w:szCs w:val="28"/>
        </w:rPr>
      </w:pPr>
    </w:p>
    <w:p w:rsidR="00FD06E3" w:rsidRDefault="00FD06E3" w:rsidP="00FD06E3">
      <w:pPr>
        <w:spacing w:line="360" w:lineRule="auto"/>
        <w:ind w:right="201"/>
        <w:jc w:val="center"/>
        <w:rPr>
          <w:bCs/>
          <w:sz w:val="28"/>
          <w:szCs w:val="28"/>
        </w:rPr>
      </w:pPr>
    </w:p>
    <w:p w:rsidR="00FD06E3" w:rsidRDefault="00FD06E3" w:rsidP="00FD06E3">
      <w:pPr>
        <w:spacing w:line="360" w:lineRule="auto"/>
        <w:ind w:right="201"/>
        <w:jc w:val="center"/>
        <w:rPr>
          <w:bCs/>
          <w:sz w:val="28"/>
          <w:szCs w:val="28"/>
        </w:rPr>
      </w:pPr>
    </w:p>
    <w:p w:rsidR="00FD06E3" w:rsidRDefault="00FD06E3" w:rsidP="00FD06E3">
      <w:pPr>
        <w:spacing w:line="360" w:lineRule="auto"/>
        <w:ind w:right="201"/>
        <w:jc w:val="center"/>
        <w:rPr>
          <w:bCs/>
          <w:sz w:val="28"/>
          <w:szCs w:val="28"/>
        </w:rPr>
      </w:pPr>
    </w:p>
    <w:p w:rsidR="00FD06E3" w:rsidRDefault="00FD06E3" w:rsidP="00FD06E3">
      <w:pPr>
        <w:spacing w:line="360" w:lineRule="auto"/>
        <w:ind w:right="201"/>
        <w:jc w:val="center"/>
        <w:rPr>
          <w:bCs/>
          <w:sz w:val="28"/>
          <w:szCs w:val="28"/>
        </w:rPr>
      </w:pPr>
    </w:p>
    <w:p w:rsidR="00FD06E3" w:rsidRDefault="00FD06E3" w:rsidP="00FD06E3">
      <w:pPr>
        <w:spacing w:line="360" w:lineRule="auto"/>
        <w:ind w:right="201"/>
        <w:jc w:val="center"/>
        <w:rPr>
          <w:bCs/>
          <w:sz w:val="28"/>
          <w:szCs w:val="28"/>
        </w:rPr>
      </w:pPr>
    </w:p>
    <w:p w:rsidR="00FD06E3" w:rsidRDefault="00FD06E3" w:rsidP="00FD06E3">
      <w:pPr>
        <w:spacing w:line="360" w:lineRule="auto"/>
        <w:ind w:right="201"/>
        <w:jc w:val="center"/>
        <w:rPr>
          <w:bCs/>
          <w:sz w:val="28"/>
          <w:szCs w:val="28"/>
        </w:rPr>
      </w:pPr>
    </w:p>
    <w:p w:rsidR="00FD06E3" w:rsidRDefault="00FD06E3" w:rsidP="00FD06E3">
      <w:pPr>
        <w:spacing w:line="360" w:lineRule="auto"/>
        <w:ind w:right="201"/>
        <w:jc w:val="center"/>
        <w:rPr>
          <w:bCs/>
          <w:sz w:val="28"/>
          <w:szCs w:val="28"/>
        </w:rPr>
      </w:pPr>
    </w:p>
    <w:p w:rsidR="00FD06E3" w:rsidRDefault="00FD06E3" w:rsidP="00FD06E3">
      <w:pPr>
        <w:spacing w:line="360" w:lineRule="auto"/>
        <w:ind w:right="201"/>
        <w:jc w:val="center"/>
        <w:rPr>
          <w:bCs/>
          <w:sz w:val="28"/>
          <w:szCs w:val="28"/>
        </w:rPr>
      </w:pPr>
    </w:p>
    <w:p w:rsidR="00FD06E3" w:rsidRDefault="00FD06E3" w:rsidP="00FD06E3">
      <w:pPr>
        <w:spacing w:line="360" w:lineRule="auto"/>
        <w:ind w:right="201"/>
        <w:jc w:val="center"/>
        <w:rPr>
          <w:bCs/>
          <w:sz w:val="28"/>
          <w:szCs w:val="28"/>
        </w:rPr>
      </w:pPr>
    </w:p>
    <w:p w:rsidR="00FD06E3" w:rsidRDefault="00FD06E3" w:rsidP="00FD06E3">
      <w:pPr>
        <w:spacing w:line="360" w:lineRule="auto"/>
        <w:ind w:right="201"/>
        <w:jc w:val="center"/>
        <w:rPr>
          <w:bCs/>
          <w:sz w:val="28"/>
          <w:szCs w:val="28"/>
        </w:rPr>
      </w:pPr>
    </w:p>
    <w:p w:rsidR="00FD06E3" w:rsidRDefault="00FD06E3" w:rsidP="00FD06E3">
      <w:pPr>
        <w:spacing w:line="360" w:lineRule="auto"/>
        <w:ind w:right="201"/>
        <w:jc w:val="center"/>
        <w:rPr>
          <w:bCs/>
          <w:sz w:val="28"/>
          <w:szCs w:val="28"/>
        </w:rPr>
      </w:pPr>
    </w:p>
    <w:p w:rsidR="00FD06E3" w:rsidRDefault="00FD06E3" w:rsidP="00FD06E3">
      <w:pPr>
        <w:spacing w:line="360" w:lineRule="auto"/>
        <w:ind w:right="201"/>
        <w:jc w:val="center"/>
        <w:rPr>
          <w:bCs/>
          <w:sz w:val="28"/>
          <w:szCs w:val="28"/>
        </w:rPr>
      </w:pPr>
    </w:p>
    <w:p w:rsidR="00FD06E3" w:rsidRDefault="00FD06E3" w:rsidP="00FD06E3">
      <w:pPr>
        <w:spacing w:line="360" w:lineRule="auto"/>
        <w:ind w:right="201"/>
        <w:jc w:val="center"/>
        <w:rPr>
          <w:bCs/>
          <w:sz w:val="28"/>
          <w:szCs w:val="28"/>
        </w:rPr>
      </w:pPr>
    </w:p>
    <w:p w:rsidR="00FD06E3" w:rsidRDefault="00FD06E3" w:rsidP="00FD06E3">
      <w:pPr>
        <w:spacing w:line="360" w:lineRule="auto"/>
        <w:ind w:right="201"/>
        <w:jc w:val="center"/>
        <w:rPr>
          <w:bCs/>
          <w:sz w:val="28"/>
          <w:szCs w:val="28"/>
        </w:rPr>
      </w:pPr>
    </w:p>
    <w:p w:rsidR="00FD06E3" w:rsidRPr="00CC2883" w:rsidRDefault="00FD06E3" w:rsidP="00FD06E3">
      <w:pPr>
        <w:spacing w:line="360" w:lineRule="auto"/>
        <w:ind w:right="201"/>
        <w:jc w:val="center"/>
        <w:rPr>
          <w:sz w:val="28"/>
          <w:szCs w:val="28"/>
        </w:rPr>
      </w:pPr>
      <w:r w:rsidRPr="00CC2883">
        <w:rPr>
          <w:bCs/>
          <w:sz w:val="28"/>
          <w:szCs w:val="28"/>
        </w:rPr>
        <w:t>СПИСОК ВИКОРИСТАНИХ ДЖЕРЕЛ</w:t>
      </w:r>
    </w:p>
    <w:p w:rsidR="00FD06E3" w:rsidRPr="00070553" w:rsidRDefault="00FD06E3" w:rsidP="00F33EA6">
      <w:pPr>
        <w:numPr>
          <w:ilvl w:val="0"/>
          <w:numId w:val="28"/>
        </w:numPr>
        <w:tabs>
          <w:tab w:val="clear" w:pos="720"/>
          <w:tab w:val="num" w:pos="0"/>
        </w:tabs>
        <w:spacing w:after="0" w:line="360" w:lineRule="auto"/>
        <w:ind w:hanging="720"/>
        <w:jc w:val="both"/>
        <w:rPr>
          <w:sz w:val="28"/>
          <w:szCs w:val="28"/>
        </w:rPr>
      </w:pPr>
      <w:r w:rsidRPr="00070553">
        <w:rPr>
          <w:sz w:val="28"/>
          <w:szCs w:val="28"/>
        </w:rPr>
        <w:t>Рак в Україні, 2005 – 2006 р.</w:t>
      </w:r>
      <w:r w:rsidRPr="004E2664">
        <w:rPr>
          <w:sz w:val="28"/>
          <w:szCs w:val="28"/>
        </w:rPr>
        <w:t xml:space="preserve"> </w:t>
      </w:r>
      <w:r>
        <w:rPr>
          <w:sz w:val="28"/>
          <w:szCs w:val="28"/>
        </w:rPr>
        <w:t xml:space="preserve">Захворюваність, смертність, показники діяльності онкологічної служби / </w:t>
      </w:r>
      <w:r w:rsidRPr="00070553">
        <w:rPr>
          <w:sz w:val="28"/>
          <w:szCs w:val="28"/>
        </w:rPr>
        <w:t>З.П.</w:t>
      </w:r>
      <w:r w:rsidRPr="004E2664">
        <w:rPr>
          <w:sz w:val="28"/>
          <w:szCs w:val="28"/>
        </w:rPr>
        <w:t xml:space="preserve"> </w:t>
      </w:r>
      <w:r w:rsidRPr="00070553">
        <w:rPr>
          <w:sz w:val="28"/>
          <w:szCs w:val="28"/>
        </w:rPr>
        <w:t>Федоренко</w:t>
      </w:r>
      <w:r w:rsidRPr="002B4417">
        <w:rPr>
          <w:sz w:val="28"/>
          <w:szCs w:val="28"/>
        </w:rPr>
        <w:t>,</w:t>
      </w:r>
      <w:r>
        <w:rPr>
          <w:sz w:val="28"/>
          <w:szCs w:val="28"/>
        </w:rPr>
        <w:t xml:space="preserve"> </w:t>
      </w:r>
      <w:r w:rsidRPr="002B4417">
        <w:rPr>
          <w:sz w:val="28"/>
          <w:szCs w:val="28"/>
        </w:rPr>
        <w:t>Л.О.</w:t>
      </w:r>
      <w:r>
        <w:rPr>
          <w:sz w:val="28"/>
          <w:szCs w:val="28"/>
        </w:rPr>
        <w:t xml:space="preserve"> </w:t>
      </w:r>
      <w:r w:rsidRPr="002B4417">
        <w:rPr>
          <w:sz w:val="28"/>
          <w:szCs w:val="28"/>
        </w:rPr>
        <w:t>Гулак, Є.Л.</w:t>
      </w:r>
      <w:r>
        <w:rPr>
          <w:sz w:val="28"/>
          <w:szCs w:val="28"/>
        </w:rPr>
        <w:t xml:space="preserve"> </w:t>
      </w:r>
      <w:r w:rsidRPr="002B4417">
        <w:rPr>
          <w:sz w:val="28"/>
          <w:szCs w:val="28"/>
        </w:rPr>
        <w:t xml:space="preserve">Горох </w:t>
      </w:r>
      <w:r w:rsidRPr="0070770F">
        <w:rPr>
          <w:sz w:val="28"/>
          <w:szCs w:val="28"/>
        </w:rPr>
        <w:t>[</w:t>
      </w:r>
      <w:r>
        <w:rPr>
          <w:sz w:val="28"/>
          <w:szCs w:val="28"/>
        </w:rPr>
        <w:t>та ін</w:t>
      </w:r>
      <w:r w:rsidRPr="0070770F">
        <w:rPr>
          <w:sz w:val="28"/>
          <w:szCs w:val="28"/>
        </w:rPr>
        <w:t>.]</w:t>
      </w:r>
      <w:r w:rsidRPr="002C0AE8">
        <w:rPr>
          <w:sz w:val="28"/>
          <w:szCs w:val="28"/>
        </w:rPr>
        <w:t xml:space="preserve"> //</w:t>
      </w:r>
      <w:r>
        <w:rPr>
          <w:sz w:val="28"/>
          <w:szCs w:val="28"/>
        </w:rPr>
        <w:t xml:space="preserve"> Бюл</w:t>
      </w:r>
      <w:r w:rsidRPr="002B4417">
        <w:rPr>
          <w:sz w:val="28"/>
          <w:szCs w:val="28"/>
        </w:rPr>
        <w:t>.</w:t>
      </w:r>
      <w:r>
        <w:rPr>
          <w:sz w:val="28"/>
          <w:szCs w:val="28"/>
        </w:rPr>
        <w:t xml:space="preserve"> нац. канцер</w:t>
      </w:r>
      <w:r w:rsidRPr="00070553">
        <w:rPr>
          <w:sz w:val="28"/>
          <w:szCs w:val="28"/>
        </w:rPr>
        <w:t>-реєстру України. – К., 2007. – С. 17</w:t>
      </w:r>
      <w:r w:rsidRPr="004E2664">
        <w:rPr>
          <w:sz w:val="28"/>
          <w:szCs w:val="28"/>
        </w:rPr>
        <w:t>–</w:t>
      </w:r>
      <w:r w:rsidRPr="00070553">
        <w:rPr>
          <w:sz w:val="28"/>
          <w:szCs w:val="28"/>
        </w:rPr>
        <w:t>19.</w:t>
      </w:r>
    </w:p>
    <w:p w:rsidR="00FD06E3" w:rsidRPr="00070553" w:rsidRDefault="00FD06E3" w:rsidP="00F33EA6">
      <w:pPr>
        <w:numPr>
          <w:ilvl w:val="0"/>
          <w:numId w:val="28"/>
        </w:numPr>
        <w:spacing w:after="0" w:line="360" w:lineRule="auto"/>
        <w:ind w:hanging="720"/>
        <w:jc w:val="both"/>
        <w:rPr>
          <w:sz w:val="28"/>
          <w:szCs w:val="28"/>
        </w:rPr>
      </w:pPr>
      <w:r w:rsidRPr="00070553">
        <w:rPr>
          <w:sz w:val="28"/>
          <w:szCs w:val="28"/>
        </w:rPr>
        <w:t>Ганул В.Л. Опухоли органов грудной полости: пробле</w:t>
      </w:r>
      <w:r>
        <w:rPr>
          <w:sz w:val="28"/>
          <w:szCs w:val="28"/>
        </w:rPr>
        <w:t>ма лечения на современном этапе /</w:t>
      </w:r>
      <w:r w:rsidRPr="00070553">
        <w:rPr>
          <w:sz w:val="28"/>
          <w:szCs w:val="28"/>
        </w:rPr>
        <w:t xml:space="preserve"> В.Л. Ганул</w:t>
      </w:r>
      <w:r w:rsidRPr="00D57EC8">
        <w:rPr>
          <w:sz w:val="28"/>
          <w:szCs w:val="28"/>
        </w:rPr>
        <w:t>,</w:t>
      </w:r>
      <w:r w:rsidRPr="00070553">
        <w:rPr>
          <w:sz w:val="28"/>
          <w:szCs w:val="28"/>
        </w:rPr>
        <w:t xml:space="preserve"> </w:t>
      </w:r>
      <w:r>
        <w:rPr>
          <w:sz w:val="28"/>
          <w:szCs w:val="28"/>
        </w:rPr>
        <w:t>С.И.</w:t>
      </w:r>
      <w:r w:rsidRPr="00070553">
        <w:rPr>
          <w:sz w:val="28"/>
          <w:szCs w:val="28"/>
        </w:rPr>
        <w:t xml:space="preserve"> Киркилевский</w:t>
      </w:r>
      <w:r>
        <w:rPr>
          <w:sz w:val="28"/>
          <w:szCs w:val="28"/>
        </w:rPr>
        <w:t>,</w:t>
      </w:r>
      <w:r w:rsidRPr="00070553">
        <w:rPr>
          <w:sz w:val="28"/>
          <w:szCs w:val="28"/>
        </w:rPr>
        <w:t xml:space="preserve"> А.В</w:t>
      </w:r>
      <w:r w:rsidRPr="00070553">
        <w:rPr>
          <w:b/>
          <w:sz w:val="28"/>
          <w:szCs w:val="28"/>
        </w:rPr>
        <w:t>.</w:t>
      </w:r>
      <w:r w:rsidRPr="00070553">
        <w:rPr>
          <w:sz w:val="28"/>
          <w:szCs w:val="28"/>
        </w:rPr>
        <w:t xml:space="preserve"> Ганул</w:t>
      </w:r>
      <w:r w:rsidRPr="00D57EC8">
        <w:rPr>
          <w:sz w:val="28"/>
          <w:szCs w:val="28"/>
        </w:rPr>
        <w:t xml:space="preserve"> </w:t>
      </w:r>
      <w:hyperlink r:id="rId8" w:history="1">
        <w:r w:rsidRPr="00D57EC8">
          <w:rPr>
            <w:rStyle w:val="ac"/>
            <w:color w:val="000000"/>
            <w:sz w:val="28"/>
            <w:szCs w:val="28"/>
          </w:rPr>
          <w:t xml:space="preserve">// </w:t>
        </w:r>
        <w:r w:rsidRPr="002B4417">
          <w:rPr>
            <w:rStyle w:val="ac"/>
            <w:color w:val="000000"/>
            <w:sz w:val="28"/>
            <w:szCs w:val="28"/>
          </w:rPr>
          <w:t>Мистецтво лікування.</w:t>
        </w:r>
      </w:hyperlink>
      <w:r w:rsidRPr="00070553">
        <w:rPr>
          <w:color w:val="000000"/>
          <w:sz w:val="28"/>
          <w:szCs w:val="28"/>
        </w:rPr>
        <w:t xml:space="preserve"> – 2004. </w:t>
      </w:r>
      <w:r>
        <w:rPr>
          <w:color w:val="000000"/>
          <w:sz w:val="28"/>
          <w:szCs w:val="28"/>
        </w:rPr>
        <w:t>– №</w:t>
      </w:r>
      <w:r w:rsidRPr="00070553">
        <w:rPr>
          <w:color w:val="000000"/>
          <w:sz w:val="28"/>
          <w:szCs w:val="28"/>
        </w:rPr>
        <w:t>10(16)</w:t>
      </w:r>
      <w:r w:rsidRPr="00D57EC8">
        <w:rPr>
          <w:color w:val="000000"/>
          <w:sz w:val="28"/>
          <w:szCs w:val="28"/>
        </w:rPr>
        <w:t>. – С. 22</w:t>
      </w:r>
      <w:r w:rsidRPr="00422C56">
        <w:rPr>
          <w:sz w:val="28"/>
          <w:szCs w:val="28"/>
        </w:rPr>
        <w:t>–</w:t>
      </w:r>
      <w:r w:rsidRPr="00D57EC8">
        <w:rPr>
          <w:color w:val="000000"/>
          <w:sz w:val="28"/>
          <w:szCs w:val="28"/>
        </w:rPr>
        <w:t>24.</w:t>
      </w:r>
    </w:p>
    <w:p w:rsidR="00FD06E3" w:rsidRPr="00070553" w:rsidRDefault="00FD06E3" w:rsidP="00F33EA6">
      <w:pPr>
        <w:numPr>
          <w:ilvl w:val="0"/>
          <w:numId w:val="28"/>
        </w:numPr>
        <w:spacing w:after="0" w:line="360" w:lineRule="auto"/>
        <w:ind w:hanging="720"/>
        <w:jc w:val="both"/>
        <w:rPr>
          <w:sz w:val="28"/>
          <w:szCs w:val="28"/>
        </w:rPr>
      </w:pPr>
      <w:r w:rsidRPr="00070553">
        <w:rPr>
          <w:sz w:val="28"/>
          <w:szCs w:val="28"/>
        </w:rPr>
        <w:t>Мамонтов А.С. Лечебная тактика при нерезектабельном раке пищевода</w:t>
      </w:r>
      <w:r>
        <w:rPr>
          <w:sz w:val="28"/>
          <w:szCs w:val="28"/>
        </w:rPr>
        <w:t xml:space="preserve"> с</w:t>
      </w:r>
      <w:r w:rsidRPr="00070553">
        <w:rPr>
          <w:sz w:val="28"/>
          <w:szCs w:val="28"/>
        </w:rPr>
        <w:t xml:space="preserve"> дисфагией II</w:t>
      </w:r>
      <w:r>
        <w:rPr>
          <w:sz w:val="28"/>
          <w:szCs w:val="28"/>
        </w:rPr>
        <w:t>–</w:t>
      </w:r>
      <w:r w:rsidRPr="00070553">
        <w:rPr>
          <w:sz w:val="28"/>
          <w:szCs w:val="28"/>
        </w:rPr>
        <w:t xml:space="preserve">IV степени: обходное шунтирование, гастростомия или </w:t>
      </w:r>
      <w:r w:rsidRPr="00070553">
        <w:rPr>
          <w:sz w:val="28"/>
          <w:szCs w:val="28"/>
        </w:rPr>
        <w:lastRenderedPageBreak/>
        <w:t>эндопротезирование?</w:t>
      </w:r>
      <w:r>
        <w:rPr>
          <w:sz w:val="28"/>
          <w:szCs w:val="28"/>
        </w:rPr>
        <w:t xml:space="preserve"> /</w:t>
      </w:r>
      <w:r w:rsidRPr="00070553">
        <w:rPr>
          <w:sz w:val="28"/>
          <w:szCs w:val="28"/>
        </w:rPr>
        <w:t xml:space="preserve"> А.С.</w:t>
      </w:r>
      <w:r w:rsidRPr="00D67A10">
        <w:rPr>
          <w:sz w:val="28"/>
          <w:szCs w:val="28"/>
        </w:rPr>
        <w:t xml:space="preserve"> </w:t>
      </w:r>
      <w:r w:rsidRPr="00070553">
        <w:rPr>
          <w:sz w:val="28"/>
          <w:szCs w:val="28"/>
        </w:rPr>
        <w:t>Мамонтов, В.В.</w:t>
      </w:r>
      <w:r w:rsidRPr="00D67A10">
        <w:rPr>
          <w:sz w:val="28"/>
          <w:szCs w:val="28"/>
        </w:rPr>
        <w:t xml:space="preserve"> </w:t>
      </w:r>
      <w:r w:rsidRPr="00070553">
        <w:rPr>
          <w:sz w:val="28"/>
          <w:szCs w:val="28"/>
        </w:rPr>
        <w:t>Соколов, В.Г</w:t>
      </w:r>
      <w:r>
        <w:rPr>
          <w:sz w:val="28"/>
          <w:szCs w:val="28"/>
        </w:rPr>
        <w:t>.</w:t>
      </w:r>
      <w:r w:rsidRPr="00D67A10">
        <w:rPr>
          <w:sz w:val="28"/>
          <w:szCs w:val="28"/>
        </w:rPr>
        <w:t xml:space="preserve"> </w:t>
      </w:r>
      <w:r w:rsidRPr="00070553">
        <w:rPr>
          <w:sz w:val="28"/>
          <w:szCs w:val="28"/>
        </w:rPr>
        <w:t>Верещака</w:t>
      </w:r>
      <w:r>
        <w:rPr>
          <w:sz w:val="28"/>
          <w:szCs w:val="28"/>
        </w:rPr>
        <w:t xml:space="preserve"> </w:t>
      </w:r>
      <w:r w:rsidRPr="00070553">
        <w:rPr>
          <w:sz w:val="28"/>
          <w:szCs w:val="28"/>
        </w:rPr>
        <w:t>// Паллиат</w:t>
      </w:r>
      <w:r>
        <w:rPr>
          <w:sz w:val="28"/>
          <w:szCs w:val="28"/>
        </w:rPr>
        <w:t>ив</w:t>
      </w:r>
      <w:r w:rsidRPr="00070553">
        <w:rPr>
          <w:sz w:val="28"/>
          <w:szCs w:val="28"/>
        </w:rPr>
        <w:t>. мед</w:t>
      </w:r>
      <w:r>
        <w:rPr>
          <w:sz w:val="28"/>
          <w:szCs w:val="28"/>
        </w:rPr>
        <w:t>ицина</w:t>
      </w:r>
      <w:r w:rsidRPr="00070553">
        <w:rPr>
          <w:sz w:val="28"/>
          <w:szCs w:val="28"/>
        </w:rPr>
        <w:t xml:space="preserve"> и р</w:t>
      </w:r>
      <w:r>
        <w:rPr>
          <w:sz w:val="28"/>
          <w:szCs w:val="28"/>
        </w:rPr>
        <w:t>еабилитация – 2003. – №2 . – С. 88</w:t>
      </w:r>
      <w:r w:rsidRPr="004E2664">
        <w:rPr>
          <w:sz w:val="28"/>
          <w:szCs w:val="28"/>
        </w:rPr>
        <w:t>–</w:t>
      </w:r>
      <w:r>
        <w:rPr>
          <w:sz w:val="28"/>
          <w:szCs w:val="28"/>
        </w:rPr>
        <w:t>89.</w:t>
      </w:r>
    </w:p>
    <w:p w:rsidR="00FD06E3" w:rsidRPr="00070553" w:rsidRDefault="00FD06E3" w:rsidP="00F33EA6">
      <w:pPr>
        <w:numPr>
          <w:ilvl w:val="0"/>
          <w:numId w:val="28"/>
        </w:numPr>
        <w:spacing w:after="0" w:line="360" w:lineRule="auto"/>
        <w:ind w:hanging="720"/>
        <w:jc w:val="both"/>
        <w:rPr>
          <w:sz w:val="28"/>
          <w:szCs w:val="28"/>
        </w:rPr>
      </w:pPr>
      <w:r w:rsidRPr="00070553">
        <w:rPr>
          <w:sz w:val="28"/>
          <w:szCs w:val="28"/>
        </w:rPr>
        <w:t xml:space="preserve">Використання дротового стенту, що розширюється, для лікування стравохідно-трахеального свища, який був викликаний розпадом рецидиву раку стравоходу </w:t>
      </w:r>
      <w:r w:rsidRPr="00D67A10">
        <w:rPr>
          <w:sz w:val="28"/>
          <w:szCs w:val="28"/>
        </w:rPr>
        <w:t xml:space="preserve">/ </w:t>
      </w:r>
      <w:r w:rsidRPr="00070553">
        <w:rPr>
          <w:sz w:val="28"/>
          <w:szCs w:val="28"/>
        </w:rPr>
        <w:t>С</w:t>
      </w:r>
      <w:r>
        <w:rPr>
          <w:sz w:val="28"/>
          <w:szCs w:val="28"/>
        </w:rPr>
        <w:t>.І.</w:t>
      </w:r>
      <w:r w:rsidRPr="00D67A10">
        <w:rPr>
          <w:sz w:val="28"/>
          <w:szCs w:val="28"/>
        </w:rPr>
        <w:t xml:space="preserve"> </w:t>
      </w:r>
      <w:r w:rsidRPr="00070553">
        <w:rPr>
          <w:sz w:val="28"/>
          <w:szCs w:val="28"/>
        </w:rPr>
        <w:t>Кіркілевський</w:t>
      </w:r>
      <w:r>
        <w:rPr>
          <w:sz w:val="28"/>
          <w:szCs w:val="28"/>
        </w:rPr>
        <w:t>, Ю.М.</w:t>
      </w:r>
      <w:r w:rsidRPr="00D67A10">
        <w:rPr>
          <w:sz w:val="28"/>
          <w:szCs w:val="28"/>
        </w:rPr>
        <w:t xml:space="preserve"> </w:t>
      </w:r>
      <w:r>
        <w:rPr>
          <w:sz w:val="28"/>
          <w:szCs w:val="28"/>
        </w:rPr>
        <w:t>Кондрацький, Х.</w:t>
      </w:r>
      <w:r w:rsidRPr="00070553">
        <w:rPr>
          <w:sz w:val="28"/>
          <w:szCs w:val="28"/>
        </w:rPr>
        <w:t xml:space="preserve"> </w:t>
      </w:r>
      <w:r>
        <w:rPr>
          <w:sz w:val="28"/>
          <w:szCs w:val="28"/>
        </w:rPr>
        <w:t xml:space="preserve">Хайдар </w:t>
      </w:r>
      <w:r w:rsidRPr="00D67A10">
        <w:rPr>
          <w:sz w:val="28"/>
          <w:szCs w:val="28"/>
        </w:rPr>
        <w:t>[</w:t>
      </w:r>
      <w:r w:rsidRPr="00070553">
        <w:rPr>
          <w:sz w:val="28"/>
          <w:szCs w:val="28"/>
        </w:rPr>
        <w:t>та ін.</w:t>
      </w:r>
      <w:r w:rsidRPr="00D67A10">
        <w:rPr>
          <w:sz w:val="28"/>
          <w:szCs w:val="28"/>
        </w:rPr>
        <w:t>]</w:t>
      </w:r>
      <w:r>
        <w:rPr>
          <w:sz w:val="28"/>
          <w:szCs w:val="28"/>
        </w:rPr>
        <w:t xml:space="preserve"> </w:t>
      </w:r>
      <w:r w:rsidRPr="00070553">
        <w:rPr>
          <w:sz w:val="28"/>
          <w:szCs w:val="28"/>
        </w:rPr>
        <w:t>// Клін</w:t>
      </w:r>
      <w:r>
        <w:rPr>
          <w:sz w:val="28"/>
          <w:szCs w:val="28"/>
        </w:rPr>
        <w:t>.</w:t>
      </w:r>
      <w:r w:rsidRPr="00070553">
        <w:rPr>
          <w:sz w:val="28"/>
          <w:szCs w:val="28"/>
        </w:rPr>
        <w:t xml:space="preserve"> хірургія. – 2002. </w:t>
      </w:r>
      <w:r>
        <w:rPr>
          <w:sz w:val="28"/>
          <w:szCs w:val="28"/>
        </w:rPr>
        <w:t>–</w:t>
      </w:r>
      <w:r w:rsidRPr="00070553">
        <w:rPr>
          <w:sz w:val="28"/>
          <w:szCs w:val="28"/>
        </w:rPr>
        <w:t xml:space="preserve"> </w:t>
      </w:r>
      <w:r>
        <w:rPr>
          <w:sz w:val="28"/>
          <w:szCs w:val="28"/>
        </w:rPr>
        <w:t>№</w:t>
      </w:r>
      <w:r w:rsidRPr="00070553">
        <w:rPr>
          <w:sz w:val="28"/>
          <w:szCs w:val="28"/>
        </w:rPr>
        <w:t>10. –</w:t>
      </w:r>
      <w:r>
        <w:rPr>
          <w:sz w:val="28"/>
          <w:szCs w:val="28"/>
        </w:rPr>
        <w:t xml:space="preserve"> </w:t>
      </w:r>
      <w:r w:rsidRPr="00070553">
        <w:rPr>
          <w:sz w:val="28"/>
          <w:szCs w:val="28"/>
        </w:rPr>
        <w:t>С. 59</w:t>
      </w:r>
      <w:r w:rsidRPr="004E2664">
        <w:rPr>
          <w:sz w:val="28"/>
          <w:szCs w:val="28"/>
        </w:rPr>
        <w:t>–</w:t>
      </w:r>
      <w:r w:rsidRPr="00070553">
        <w:rPr>
          <w:sz w:val="28"/>
          <w:szCs w:val="28"/>
        </w:rPr>
        <w:t>61.</w:t>
      </w:r>
    </w:p>
    <w:p w:rsidR="00FD06E3" w:rsidRPr="00070553" w:rsidRDefault="00FD06E3" w:rsidP="00F33EA6">
      <w:pPr>
        <w:numPr>
          <w:ilvl w:val="0"/>
          <w:numId w:val="28"/>
        </w:numPr>
        <w:spacing w:after="0" w:line="360" w:lineRule="auto"/>
        <w:ind w:hanging="720"/>
        <w:jc w:val="both"/>
        <w:rPr>
          <w:rStyle w:val="ti"/>
          <w:sz w:val="28"/>
          <w:szCs w:val="28"/>
          <w:lang w:val="en-US"/>
        </w:rPr>
      </w:pPr>
      <w:r w:rsidRPr="00070553">
        <w:rPr>
          <w:sz w:val="28"/>
          <w:szCs w:val="28"/>
          <w:lang w:val="en-US"/>
        </w:rPr>
        <w:t>Palliative treatment of esophageal and cardial carcinoma</w:t>
      </w:r>
      <w:r w:rsidRPr="00FD06E3">
        <w:rPr>
          <w:sz w:val="28"/>
          <w:szCs w:val="28"/>
          <w:lang w:val="en-US"/>
        </w:rPr>
        <w:t xml:space="preserve"> /</w:t>
      </w:r>
      <w:r w:rsidRPr="00070553">
        <w:rPr>
          <w:sz w:val="28"/>
          <w:szCs w:val="28"/>
          <w:lang w:val="en-US"/>
        </w:rPr>
        <w:t xml:space="preserve"> </w:t>
      </w:r>
      <w:r w:rsidRPr="00070553">
        <w:rPr>
          <w:bCs/>
          <w:sz w:val="28"/>
          <w:szCs w:val="28"/>
          <w:lang w:val="en-US"/>
        </w:rPr>
        <w:t>L</w:t>
      </w:r>
      <w:r w:rsidRPr="00FD06E3">
        <w:rPr>
          <w:bCs/>
          <w:sz w:val="28"/>
          <w:szCs w:val="28"/>
          <w:lang w:val="en-US"/>
        </w:rPr>
        <w:t>.</w:t>
      </w:r>
      <w:r w:rsidRPr="00070553">
        <w:rPr>
          <w:bCs/>
          <w:sz w:val="28"/>
          <w:szCs w:val="28"/>
          <w:lang w:val="en-US"/>
        </w:rPr>
        <w:t xml:space="preserve"> Norberto</w:t>
      </w:r>
      <w:r w:rsidRPr="00070553">
        <w:rPr>
          <w:sz w:val="28"/>
          <w:szCs w:val="28"/>
          <w:lang w:val="en-US"/>
        </w:rPr>
        <w:t xml:space="preserve">, </w:t>
      </w:r>
      <w:r w:rsidRPr="00070553">
        <w:rPr>
          <w:bCs/>
          <w:sz w:val="28"/>
          <w:szCs w:val="28"/>
          <w:lang w:val="en-US"/>
        </w:rPr>
        <w:t>R</w:t>
      </w:r>
      <w:r w:rsidRPr="00FD06E3">
        <w:rPr>
          <w:bCs/>
          <w:sz w:val="28"/>
          <w:szCs w:val="28"/>
          <w:lang w:val="en-US"/>
        </w:rPr>
        <w:t>.</w:t>
      </w:r>
      <w:r w:rsidRPr="00070553">
        <w:rPr>
          <w:bCs/>
          <w:sz w:val="28"/>
          <w:szCs w:val="28"/>
          <w:lang w:val="en-US"/>
        </w:rPr>
        <w:t xml:space="preserve"> Ranzato</w:t>
      </w:r>
      <w:r w:rsidRPr="00070553">
        <w:rPr>
          <w:sz w:val="28"/>
          <w:szCs w:val="28"/>
          <w:lang w:val="en-US"/>
        </w:rPr>
        <w:t xml:space="preserve">, </w:t>
      </w:r>
      <w:r w:rsidRPr="00070553">
        <w:rPr>
          <w:bCs/>
          <w:sz w:val="28"/>
          <w:szCs w:val="28"/>
          <w:lang w:val="en-US"/>
        </w:rPr>
        <w:t>F</w:t>
      </w:r>
      <w:r w:rsidRPr="00FD06E3">
        <w:rPr>
          <w:bCs/>
          <w:sz w:val="28"/>
          <w:szCs w:val="28"/>
          <w:lang w:val="en-US"/>
        </w:rPr>
        <w:t>.</w:t>
      </w:r>
      <w:r w:rsidRPr="00070553">
        <w:rPr>
          <w:bCs/>
          <w:sz w:val="28"/>
          <w:szCs w:val="28"/>
          <w:lang w:val="en-US"/>
        </w:rPr>
        <w:t xml:space="preserve"> Erroi</w:t>
      </w:r>
      <w:r w:rsidRPr="00FD06E3">
        <w:rPr>
          <w:bCs/>
          <w:sz w:val="28"/>
          <w:szCs w:val="28"/>
          <w:lang w:val="en-US"/>
        </w:rPr>
        <w:t xml:space="preserve"> </w:t>
      </w:r>
      <w:r>
        <w:rPr>
          <w:bCs/>
          <w:sz w:val="28"/>
          <w:szCs w:val="28"/>
          <w:lang w:val="en-US"/>
        </w:rPr>
        <w:t>[</w:t>
      </w:r>
      <w:r w:rsidRPr="00070553">
        <w:rPr>
          <w:bCs/>
          <w:sz w:val="28"/>
          <w:szCs w:val="28"/>
          <w:lang w:val="en-US"/>
        </w:rPr>
        <w:t>et al.</w:t>
      </w:r>
      <w:r>
        <w:rPr>
          <w:bCs/>
          <w:sz w:val="28"/>
          <w:szCs w:val="28"/>
          <w:lang w:val="en-US"/>
        </w:rPr>
        <w:t>]</w:t>
      </w:r>
      <w:r w:rsidRPr="00FD06E3">
        <w:rPr>
          <w:bCs/>
          <w:sz w:val="28"/>
          <w:szCs w:val="28"/>
          <w:lang w:val="en-US"/>
        </w:rPr>
        <w:t xml:space="preserve"> </w:t>
      </w:r>
      <w:r w:rsidRPr="00070553">
        <w:rPr>
          <w:sz w:val="28"/>
          <w:szCs w:val="28"/>
          <w:lang w:val="en-US"/>
        </w:rPr>
        <w:t>//</w:t>
      </w:r>
      <w:r w:rsidRPr="00070553">
        <w:rPr>
          <w:rStyle w:val="ti"/>
          <w:sz w:val="28"/>
          <w:szCs w:val="28"/>
          <w:lang w:val="en-US"/>
        </w:rPr>
        <w:t xml:space="preserve"> Minerva</w:t>
      </w:r>
      <w:r>
        <w:rPr>
          <w:rStyle w:val="ti"/>
          <w:sz w:val="28"/>
          <w:szCs w:val="28"/>
          <w:lang w:val="en-US"/>
        </w:rPr>
        <w:t>.</w:t>
      </w:r>
      <w:r w:rsidRPr="00070553">
        <w:rPr>
          <w:rStyle w:val="ti"/>
          <w:sz w:val="28"/>
          <w:szCs w:val="28"/>
          <w:lang w:val="en-US"/>
        </w:rPr>
        <w:t xml:space="preserve"> Chir. – 1999. – Vol.54, N10. – P.</w:t>
      </w:r>
      <w:r>
        <w:rPr>
          <w:rStyle w:val="ti"/>
          <w:sz w:val="28"/>
          <w:szCs w:val="28"/>
          <w:lang w:val="en-US"/>
        </w:rPr>
        <w:t xml:space="preserve"> </w:t>
      </w:r>
      <w:r w:rsidRPr="00070553">
        <w:rPr>
          <w:rStyle w:val="ti"/>
          <w:sz w:val="28"/>
          <w:szCs w:val="28"/>
          <w:lang w:val="en-US"/>
        </w:rPr>
        <w:t>647</w:t>
      </w:r>
      <w:r>
        <w:rPr>
          <w:sz w:val="28"/>
          <w:szCs w:val="28"/>
          <w:lang w:val="en-US"/>
        </w:rPr>
        <w:t>–</w:t>
      </w:r>
      <w:r w:rsidRPr="00070553">
        <w:rPr>
          <w:rStyle w:val="ti"/>
          <w:sz w:val="28"/>
          <w:szCs w:val="28"/>
          <w:lang w:val="en-US"/>
        </w:rPr>
        <w:t>655.</w:t>
      </w:r>
    </w:p>
    <w:p w:rsidR="00FD06E3" w:rsidRPr="00070553" w:rsidRDefault="00FD06E3" w:rsidP="00F33EA6">
      <w:pPr>
        <w:numPr>
          <w:ilvl w:val="0"/>
          <w:numId w:val="28"/>
        </w:numPr>
        <w:spacing w:after="0" w:line="360" w:lineRule="auto"/>
        <w:ind w:hanging="720"/>
        <w:jc w:val="both"/>
        <w:rPr>
          <w:rStyle w:val="ti"/>
          <w:sz w:val="28"/>
          <w:szCs w:val="28"/>
          <w:lang w:val="en-US"/>
        </w:rPr>
      </w:pPr>
      <w:r w:rsidRPr="00070553">
        <w:rPr>
          <w:sz w:val="28"/>
          <w:szCs w:val="28"/>
          <w:lang w:val="en-US"/>
        </w:rPr>
        <w:t xml:space="preserve">Unusual metastasis of hepatocellular carcinoma to the esophagus </w:t>
      </w:r>
      <w:r w:rsidRPr="00FD06E3">
        <w:rPr>
          <w:sz w:val="28"/>
          <w:szCs w:val="28"/>
          <w:lang w:val="en-US"/>
        </w:rPr>
        <w:t xml:space="preserve">/ </w:t>
      </w:r>
      <w:r w:rsidRPr="00070553">
        <w:rPr>
          <w:sz w:val="28"/>
          <w:szCs w:val="28"/>
          <w:lang w:val="en-US"/>
        </w:rPr>
        <w:t>E</w:t>
      </w:r>
      <w:r w:rsidRPr="00FD06E3">
        <w:rPr>
          <w:sz w:val="28"/>
          <w:szCs w:val="28"/>
          <w:lang w:val="en-US"/>
        </w:rPr>
        <w:t>.</w:t>
      </w:r>
      <w:r w:rsidRPr="00070553">
        <w:rPr>
          <w:sz w:val="28"/>
          <w:szCs w:val="28"/>
          <w:lang w:val="en-US"/>
        </w:rPr>
        <w:t xml:space="preserve"> Tsubouchi, S</w:t>
      </w:r>
      <w:r w:rsidRPr="00FD06E3">
        <w:rPr>
          <w:sz w:val="28"/>
          <w:szCs w:val="28"/>
          <w:lang w:val="en-US"/>
        </w:rPr>
        <w:t>.</w:t>
      </w:r>
      <w:r w:rsidRPr="00070553">
        <w:rPr>
          <w:sz w:val="28"/>
          <w:szCs w:val="28"/>
          <w:lang w:val="en-US"/>
        </w:rPr>
        <w:t xml:space="preserve"> Hirasaki, J</w:t>
      </w:r>
      <w:r w:rsidRPr="00FD06E3">
        <w:rPr>
          <w:sz w:val="28"/>
          <w:szCs w:val="28"/>
          <w:lang w:val="en-US"/>
        </w:rPr>
        <w:t>.</w:t>
      </w:r>
      <w:r w:rsidRPr="00070553">
        <w:rPr>
          <w:sz w:val="28"/>
          <w:szCs w:val="28"/>
          <w:lang w:val="en-US"/>
        </w:rPr>
        <w:t xml:space="preserve"> Kataoka </w:t>
      </w:r>
      <w:r>
        <w:rPr>
          <w:sz w:val="28"/>
          <w:szCs w:val="28"/>
          <w:lang w:val="en-US"/>
        </w:rPr>
        <w:t>[</w:t>
      </w:r>
      <w:r w:rsidRPr="00070553">
        <w:rPr>
          <w:sz w:val="28"/>
          <w:szCs w:val="28"/>
          <w:lang w:val="en-US"/>
        </w:rPr>
        <w:t>et al.</w:t>
      </w:r>
      <w:r>
        <w:rPr>
          <w:sz w:val="28"/>
          <w:szCs w:val="28"/>
          <w:lang w:val="en-US"/>
        </w:rPr>
        <w:t>]</w:t>
      </w:r>
      <w:r w:rsidRPr="00070553">
        <w:rPr>
          <w:sz w:val="28"/>
          <w:szCs w:val="28"/>
          <w:lang w:val="en-US"/>
        </w:rPr>
        <w:t xml:space="preserve"> //</w:t>
      </w:r>
      <w:r w:rsidRPr="00070553">
        <w:rPr>
          <w:rStyle w:val="ti"/>
          <w:sz w:val="28"/>
          <w:szCs w:val="28"/>
          <w:lang w:val="en-US"/>
        </w:rPr>
        <w:t xml:space="preserve"> Intern</w:t>
      </w:r>
      <w:r w:rsidRPr="00FD06E3">
        <w:rPr>
          <w:rStyle w:val="ti"/>
          <w:sz w:val="28"/>
          <w:szCs w:val="28"/>
          <w:lang w:val="en-US"/>
        </w:rPr>
        <w:t>.</w:t>
      </w:r>
      <w:r w:rsidRPr="00070553">
        <w:rPr>
          <w:rStyle w:val="ti"/>
          <w:sz w:val="28"/>
          <w:szCs w:val="28"/>
          <w:lang w:val="en-US"/>
        </w:rPr>
        <w:t xml:space="preserve"> Med. – 2005. – Vol.44, N5. – P.</w:t>
      </w:r>
      <w:r>
        <w:rPr>
          <w:rStyle w:val="ti"/>
          <w:sz w:val="28"/>
          <w:szCs w:val="28"/>
          <w:lang w:val="en-US"/>
        </w:rPr>
        <w:t xml:space="preserve"> </w:t>
      </w:r>
      <w:r w:rsidRPr="00070553">
        <w:rPr>
          <w:rStyle w:val="ti"/>
          <w:sz w:val="28"/>
          <w:szCs w:val="28"/>
          <w:lang w:val="en-US"/>
        </w:rPr>
        <w:t>444</w:t>
      </w:r>
      <w:r>
        <w:rPr>
          <w:sz w:val="28"/>
          <w:szCs w:val="28"/>
          <w:lang w:val="en-US"/>
        </w:rPr>
        <w:t>–</w:t>
      </w:r>
      <w:r w:rsidRPr="00070553">
        <w:rPr>
          <w:rStyle w:val="ti"/>
          <w:sz w:val="28"/>
          <w:szCs w:val="28"/>
          <w:lang w:val="en-US"/>
        </w:rPr>
        <w:t>447.</w:t>
      </w:r>
    </w:p>
    <w:p w:rsidR="00FD06E3" w:rsidRPr="00070553" w:rsidRDefault="00FD06E3" w:rsidP="00F33EA6">
      <w:pPr>
        <w:numPr>
          <w:ilvl w:val="0"/>
          <w:numId w:val="28"/>
        </w:numPr>
        <w:spacing w:after="0" w:line="360" w:lineRule="auto"/>
        <w:ind w:hanging="720"/>
        <w:jc w:val="both"/>
        <w:rPr>
          <w:sz w:val="28"/>
          <w:szCs w:val="28"/>
        </w:rPr>
      </w:pPr>
      <w:r w:rsidRPr="00070553">
        <w:rPr>
          <w:sz w:val="28"/>
          <w:szCs w:val="28"/>
        </w:rPr>
        <w:t xml:space="preserve">Современные тенденции лечения больных раком пищевода </w:t>
      </w:r>
      <w:r>
        <w:rPr>
          <w:sz w:val="28"/>
          <w:szCs w:val="28"/>
        </w:rPr>
        <w:t xml:space="preserve">/ </w:t>
      </w:r>
      <w:r w:rsidRPr="00070553">
        <w:rPr>
          <w:sz w:val="28"/>
          <w:szCs w:val="28"/>
        </w:rPr>
        <w:t>А.М.</w:t>
      </w:r>
      <w:r w:rsidRPr="00F900BB">
        <w:rPr>
          <w:sz w:val="28"/>
          <w:szCs w:val="28"/>
        </w:rPr>
        <w:t xml:space="preserve"> </w:t>
      </w:r>
      <w:r w:rsidRPr="00070553">
        <w:rPr>
          <w:sz w:val="28"/>
          <w:szCs w:val="28"/>
        </w:rPr>
        <w:t>Щербаков</w:t>
      </w:r>
      <w:r>
        <w:rPr>
          <w:sz w:val="28"/>
          <w:szCs w:val="28"/>
        </w:rPr>
        <w:t>, Н.Н.</w:t>
      </w:r>
      <w:r w:rsidRPr="00F900BB">
        <w:rPr>
          <w:sz w:val="28"/>
          <w:szCs w:val="28"/>
        </w:rPr>
        <w:t xml:space="preserve"> </w:t>
      </w:r>
      <w:r>
        <w:rPr>
          <w:sz w:val="28"/>
          <w:szCs w:val="28"/>
        </w:rPr>
        <w:t xml:space="preserve">Симонов, </w:t>
      </w:r>
      <w:r w:rsidRPr="00070553">
        <w:rPr>
          <w:sz w:val="28"/>
          <w:szCs w:val="28"/>
        </w:rPr>
        <w:t>С.В.</w:t>
      </w:r>
      <w:r w:rsidRPr="00F900BB">
        <w:rPr>
          <w:sz w:val="28"/>
          <w:szCs w:val="28"/>
        </w:rPr>
        <w:t xml:space="preserve"> </w:t>
      </w:r>
      <w:r>
        <w:rPr>
          <w:sz w:val="28"/>
          <w:szCs w:val="28"/>
        </w:rPr>
        <w:t>Канав</w:t>
      </w:r>
      <w:r w:rsidRPr="00070553">
        <w:rPr>
          <w:sz w:val="28"/>
          <w:szCs w:val="28"/>
        </w:rPr>
        <w:t xml:space="preserve"> </w:t>
      </w:r>
      <w:r w:rsidRPr="00F900BB">
        <w:rPr>
          <w:sz w:val="28"/>
          <w:szCs w:val="28"/>
        </w:rPr>
        <w:t>[</w:t>
      </w:r>
      <w:r w:rsidRPr="00070553">
        <w:rPr>
          <w:sz w:val="28"/>
          <w:szCs w:val="28"/>
        </w:rPr>
        <w:t>и др.</w:t>
      </w:r>
      <w:r w:rsidRPr="00F900BB">
        <w:rPr>
          <w:sz w:val="28"/>
          <w:szCs w:val="28"/>
        </w:rPr>
        <w:t>]</w:t>
      </w:r>
      <w:r w:rsidRPr="00070553">
        <w:rPr>
          <w:sz w:val="28"/>
          <w:szCs w:val="28"/>
        </w:rPr>
        <w:t xml:space="preserve"> // Практ</w:t>
      </w:r>
      <w:r>
        <w:rPr>
          <w:sz w:val="28"/>
          <w:szCs w:val="28"/>
        </w:rPr>
        <w:t>.</w:t>
      </w:r>
      <w:r w:rsidRPr="00070553">
        <w:rPr>
          <w:sz w:val="28"/>
          <w:szCs w:val="28"/>
        </w:rPr>
        <w:t xml:space="preserve"> онкология. </w:t>
      </w:r>
      <w:r>
        <w:rPr>
          <w:sz w:val="28"/>
          <w:szCs w:val="28"/>
        </w:rPr>
        <w:t>–</w:t>
      </w:r>
      <w:r w:rsidRPr="00070553">
        <w:rPr>
          <w:sz w:val="28"/>
          <w:szCs w:val="28"/>
        </w:rPr>
        <w:t xml:space="preserve"> 2003. </w:t>
      </w:r>
      <w:r>
        <w:rPr>
          <w:sz w:val="28"/>
          <w:szCs w:val="28"/>
        </w:rPr>
        <w:t>–</w:t>
      </w:r>
      <w:r w:rsidRPr="00070553">
        <w:rPr>
          <w:sz w:val="28"/>
          <w:szCs w:val="28"/>
        </w:rPr>
        <w:t xml:space="preserve"> Т.4, №2. </w:t>
      </w:r>
      <w:r>
        <w:rPr>
          <w:sz w:val="28"/>
          <w:szCs w:val="28"/>
        </w:rPr>
        <w:t>–</w:t>
      </w:r>
      <w:r w:rsidRPr="00070553">
        <w:rPr>
          <w:sz w:val="28"/>
          <w:szCs w:val="28"/>
        </w:rPr>
        <w:t xml:space="preserve"> С. 140</w:t>
      </w:r>
      <w:r w:rsidRPr="004E2664">
        <w:rPr>
          <w:sz w:val="28"/>
          <w:szCs w:val="28"/>
        </w:rPr>
        <w:t>–</w:t>
      </w:r>
      <w:r w:rsidRPr="00070553">
        <w:rPr>
          <w:sz w:val="28"/>
          <w:szCs w:val="28"/>
        </w:rPr>
        <w:t>145.</w:t>
      </w:r>
    </w:p>
    <w:p w:rsidR="00FD06E3" w:rsidRPr="00070553" w:rsidRDefault="00FD06E3" w:rsidP="00F33EA6">
      <w:pPr>
        <w:numPr>
          <w:ilvl w:val="0"/>
          <w:numId w:val="28"/>
        </w:numPr>
        <w:spacing w:after="0" w:line="360" w:lineRule="auto"/>
        <w:ind w:hanging="720"/>
        <w:jc w:val="both"/>
        <w:rPr>
          <w:rStyle w:val="linkbar"/>
          <w:sz w:val="28"/>
          <w:szCs w:val="28"/>
          <w:lang w:val="en-US"/>
        </w:rPr>
      </w:pPr>
      <w:r w:rsidRPr="00070553">
        <w:rPr>
          <w:bCs/>
          <w:sz w:val="28"/>
          <w:szCs w:val="28"/>
          <w:lang w:val="en-US"/>
        </w:rPr>
        <w:t>Frimberger E</w:t>
      </w:r>
      <w:r>
        <w:rPr>
          <w:sz w:val="28"/>
          <w:szCs w:val="28"/>
          <w:lang w:val="en-US"/>
        </w:rPr>
        <w:t xml:space="preserve">. Expanding spiral – </w:t>
      </w:r>
      <w:r w:rsidRPr="00070553">
        <w:rPr>
          <w:sz w:val="28"/>
          <w:szCs w:val="28"/>
          <w:lang w:val="en-US"/>
        </w:rPr>
        <w:t>a</w:t>
      </w:r>
      <w:r>
        <w:rPr>
          <w:sz w:val="28"/>
          <w:szCs w:val="28"/>
          <w:lang w:val="en-US"/>
        </w:rPr>
        <w:t xml:space="preserve"> </w:t>
      </w:r>
      <w:r w:rsidRPr="00070553">
        <w:rPr>
          <w:sz w:val="28"/>
          <w:szCs w:val="28"/>
          <w:lang w:val="en-US"/>
        </w:rPr>
        <w:t>new type of prosthesis for the palliative treatment of malignant esophageal stenoses</w:t>
      </w:r>
      <w:r w:rsidRPr="00FD06E3">
        <w:rPr>
          <w:sz w:val="28"/>
          <w:szCs w:val="28"/>
          <w:lang w:val="en-US"/>
        </w:rPr>
        <w:t xml:space="preserve"> /</w:t>
      </w:r>
      <w:r w:rsidRPr="00070553">
        <w:rPr>
          <w:sz w:val="28"/>
          <w:szCs w:val="28"/>
          <w:lang w:val="en-US"/>
        </w:rPr>
        <w:t xml:space="preserve"> </w:t>
      </w:r>
      <w:r w:rsidRPr="00070553">
        <w:rPr>
          <w:bCs/>
          <w:sz w:val="28"/>
          <w:szCs w:val="28"/>
          <w:lang w:val="en-US"/>
        </w:rPr>
        <w:t>E</w:t>
      </w:r>
      <w:r w:rsidRPr="00FD06E3">
        <w:rPr>
          <w:bCs/>
          <w:sz w:val="28"/>
          <w:szCs w:val="28"/>
          <w:lang w:val="en-US"/>
        </w:rPr>
        <w:t>.</w:t>
      </w:r>
      <w:r w:rsidRPr="00070553">
        <w:rPr>
          <w:bCs/>
          <w:sz w:val="28"/>
          <w:szCs w:val="28"/>
          <w:lang w:val="en-US"/>
        </w:rPr>
        <w:t xml:space="preserve"> Frimberger </w:t>
      </w:r>
      <w:r w:rsidRPr="00070553">
        <w:rPr>
          <w:sz w:val="28"/>
          <w:szCs w:val="28"/>
          <w:lang w:val="en-US"/>
        </w:rPr>
        <w:t>//</w:t>
      </w:r>
      <w:r w:rsidRPr="00070553">
        <w:rPr>
          <w:rStyle w:val="ti"/>
          <w:sz w:val="28"/>
          <w:szCs w:val="28"/>
          <w:lang w:val="en-US"/>
        </w:rPr>
        <w:t xml:space="preserve"> Endoscopy. – 1983. – Vol.15. – P.</w:t>
      </w:r>
      <w:r>
        <w:rPr>
          <w:rStyle w:val="ti"/>
          <w:sz w:val="28"/>
          <w:szCs w:val="28"/>
          <w:lang w:val="en-US"/>
        </w:rPr>
        <w:t xml:space="preserve"> </w:t>
      </w:r>
      <w:r w:rsidRPr="00070553">
        <w:rPr>
          <w:rStyle w:val="ti"/>
          <w:sz w:val="28"/>
          <w:szCs w:val="28"/>
          <w:lang w:val="en-US"/>
        </w:rPr>
        <w:t>213</w:t>
      </w:r>
      <w:r>
        <w:rPr>
          <w:sz w:val="28"/>
          <w:szCs w:val="28"/>
          <w:lang w:val="en-US"/>
        </w:rPr>
        <w:t>–</w:t>
      </w:r>
      <w:r w:rsidRPr="00070553">
        <w:rPr>
          <w:rStyle w:val="ti"/>
          <w:sz w:val="28"/>
          <w:szCs w:val="28"/>
          <w:lang w:val="en-US"/>
        </w:rPr>
        <w:t>214.</w:t>
      </w:r>
    </w:p>
    <w:p w:rsidR="00FD06E3" w:rsidRPr="00070553" w:rsidRDefault="00FD06E3" w:rsidP="00F33EA6">
      <w:pPr>
        <w:numPr>
          <w:ilvl w:val="0"/>
          <w:numId w:val="28"/>
        </w:numPr>
        <w:spacing w:after="0" w:line="360" w:lineRule="auto"/>
        <w:ind w:hanging="720"/>
        <w:jc w:val="both"/>
        <w:rPr>
          <w:sz w:val="28"/>
          <w:szCs w:val="28"/>
        </w:rPr>
      </w:pPr>
      <w:r w:rsidRPr="00070553">
        <w:rPr>
          <w:sz w:val="28"/>
          <w:szCs w:val="28"/>
          <w:lang w:val="en-GB"/>
        </w:rPr>
        <w:t>Lee</w:t>
      </w:r>
      <w:r w:rsidRPr="00070553">
        <w:rPr>
          <w:sz w:val="28"/>
          <w:szCs w:val="28"/>
        </w:rPr>
        <w:t xml:space="preserve"> </w:t>
      </w:r>
      <w:r w:rsidRPr="00070553">
        <w:rPr>
          <w:sz w:val="28"/>
          <w:szCs w:val="28"/>
          <w:lang w:val="en-GB"/>
        </w:rPr>
        <w:t>S</w:t>
      </w:r>
      <w:r w:rsidRPr="00344B6F">
        <w:rPr>
          <w:sz w:val="28"/>
          <w:szCs w:val="28"/>
        </w:rPr>
        <w:t>.</w:t>
      </w:r>
      <w:r w:rsidRPr="00070553">
        <w:rPr>
          <w:sz w:val="28"/>
          <w:szCs w:val="28"/>
        </w:rPr>
        <w:t xml:space="preserve"> Значение эзофагеального стентирования в консерват</w:t>
      </w:r>
      <w:r>
        <w:rPr>
          <w:sz w:val="28"/>
          <w:szCs w:val="28"/>
        </w:rPr>
        <w:t xml:space="preserve">ивном лечении стриктур пищевода / </w:t>
      </w:r>
      <w:r w:rsidRPr="00070553">
        <w:rPr>
          <w:sz w:val="28"/>
          <w:szCs w:val="28"/>
          <w:lang w:val="en-GB"/>
        </w:rPr>
        <w:t>S</w:t>
      </w:r>
      <w:r w:rsidRPr="00344B6F">
        <w:rPr>
          <w:sz w:val="28"/>
          <w:szCs w:val="28"/>
        </w:rPr>
        <w:t>.</w:t>
      </w:r>
      <w:r w:rsidRPr="00070553">
        <w:rPr>
          <w:sz w:val="28"/>
          <w:szCs w:val="28"/>
        </w:rPr>
        <w:t xml:space="preserve"> </w:t>
      </w:r>
      <w:r w:rsidRPr="00070553">
        <w:rPr>
          <w:sz w:val="28"/>
          <w:szCs w:val="28"/>
          <w:lang w:val="en-GB"/>
        </w:rPr>
        <w:t>Lee</w:t>
      </w:r>
      <w:r w:rsidRPr="00070553">
        <w:rPr>
          <w:sz w:val="28"/>
          <w:szCs w:val="28"/>
        </w:rPr>
        <w:t xml:space="preserve"> // </w:t>
      </w:r>
      <w:r w:rsidRPr="00070553">
        <w:rPr>
          <w:sz w:val="28"/>
          <w:szCs w:val="28"/>
          <w:lang w:val="en-US"/>
        </w:rPr>
        <w:t>The</w:t>
      </w:r>
      <w:r w:rsidRPr="00070553">
        <w:rPr>
          <w:sz w:val="28"/>
          <w:szCs w:val="28"/>
        </w:rPr>
        <w:t xml:space="preserve"> </w:t>
      </w:r>
      <w:r w:rsidRPr="00070553">
        <w:rPr>
          <w:sz w:val="28"/>
          <w:szCs w:val="28"/>
          <w:lang w:val="en-US"/>
        </w:rPr>
        <w:t>British</w:t>
      </w:r>
      <w:r w:rsidRPr="00070553">
        <w:rPr>
          <w:sz w:val="28"/>
          <w:szCs w:val="28"/>
        </w:rPr>
        <w:t xml:space="preserve"> </w:t>
      </w:r>
      <w:r w:rsidRPr="00070553">
        <w:rPr>
          <w:sz w:val="28"/>
          <w:szCs w:val="28"/>
          <w:lang w:val="en-US"/>
        </w:rPr>
        <w:t>journal</w:t>
      </w:r>
      <w:r w:rsidRPr="00070553">
        <w:rPr>
          <w:sz w:val="28"/>
          <w:szCs w:val="28"/>
        </w:rPr>
        <w:t xml:space="preserve"> </w:t>
      </w:r>
      <w:r w:rsidRPr="00070553">
        <w:rPr>
          <w:sz w:val="28"/>
          <w:szCs w:val="28"/>
          <w:lang w:val="en-US"/>
        </w:rPr>
        <w:t>of</w:t>
      </w:r>
      <w:r w:rsidRPr="00070553">
        <w:rPr>
          <w:sz w:val="28"/>
          <w:szCs w:val="28"/>
        </w:rPr>
        <w:t xml:space="preserve"> </w:t>
      </w:r>
      <w:r w:rsidRPr="00070553">
        <w:rPr>
          <w:sz w:val="28"/>
          <w:szCs w:val="28"/>
          <w:lang w:val="en-US"/>
        </w:rPr>
        <w:t>Radiology</w:t>
      </w:r>
      <w:r>
        <w:rPr>
          <w:sz w:val="28"/>
          <w:szCs w:val="28"/>
        </w:rPr>
        <w:t xml:space="preserve">. – 2001. – </w:t>
      </w:r>
      <w:r>
        <w:rPr>
          <w:sz w:val="28"/>
          <w:szCs w:val="28"/>
          <w:lang w:val="en-US"/>
        </w:rPr>
        <w:t>N</w:t>
      </w:r>
      <w:r w:rsidRPr="00070553">
        <w:rPr>
          <w:sz w:val="28"/>
          <w:szCs w:val="28"/>
        </w:rPr>
        <w:t xml:space="preserve">74. – </w:t>
      </w:r>
      <w:r w:rsidRPr="00070553">
        <w:rPr>
          <w:sz w:val="28"/>
          <w:szCs w:val="28"/>
          <w:lang w:val="en-US"/>
        </w:rPr>
        <w:t>P</w:t>
      </w:r>
      <w:r w:rsidRPr="00070553">
        <w:rPr>
          <w:sz w:val="28"/>
          <w:szCs w:val="28"/>
        </w:rPr>
        <w:t>.</w:t>
      </w:r>
      <w:r w:rsidRPr="00780D62">
        <w:rPr>
          <w:sz w:val="28"/>
          <w:szCs w:val="28"/>
        </w:rPr>
        <w:t xml:space="preserve"> </w:t>
      </w:r>
      <w:r w:rsidRPr="00070553">
        <w:rPr>
          <w:sz w:val="28"/>
          <w:szCs w:val="28"/>
        </w:rPr>
        <w:t>891</w:t>
      </w:r>
      <w:r w:rsidRPr="004E2664">
        <w:rPr>
          <w:sz w:val="28"/>
          <w:szCs w:val="28"/>
        </w:rPr>
        <w:t>–</w:t>
      </w:r>
      <w:r w:rsidRPr="00070553">
        <w:rPr>
          <w:sz w:val="28"/>
          <w:szCs w:val="28"/>
        </w:rPr>
        <w:t>900</w:t>
      </w:r>
      <w:r>
        <w:rPr>
          <w:sz w:val="28"/>
          <w:szCs w:val="28"/>
        </w:rPr>
        <w:t>.</w:t>
      </w:r>
    </w:p>
    <w:p w:rsidR="00FD06E3" w:rsidRPr="00070553" w:rsidRDefault="00FD06E3" w:rsidP="00F33EA6">
      <w:pPr>
        <w:numPr>
          <w:ilvl w:val="0"/>
          <w:numId w:val="28"/>
        </w:numPr>
        <w:spacing w:after="0" w:line="360" w:lineRule="auto"/>
        <w:ind w:hanging="720"/>
        <w:jc w:val="both"/>
        <w:rPr>
          <w:sz w:val="28"/>
          <w:szCs w:val="28"/>
        </w:rPr>
      </w:pPr>
      <w:r w:rsidRPr="00070553">
        <w:rPr>
          <w:sz w:val="28"/>
          <w:szCs w:val="28"/>
        </w:rPr>
        <w:t>Ганул В.Л. Рак пищевода: руков</w:t>
      </w:r>
      <w:r>
        <w:rPr>
          <w:sz w:val="28"/>
          <w:szCs w:val="28"/>
        </w:rPr>
        <w:t>одство для онкологов и хирургов /</w:t>
      </w:r>
      <w:r w:rsidRPr="00F900BB">
        <w:rPr>
          <w:sz w:val="28"/>
          <w:szCs w:val="28"/>
        </w:rPr>
        <w:t xml:space="preserve"> </w:t>
      </w:r>
      <w:r w:rsidRPr="00070553">
        <w:rPr>
          <w:sz w:val="28"/>
          <w:szCs w:val="28"/>
        </w:rPr>
        <w:t>В.Л.</w:t>
      </w:r>
      <w:r w:rsidRPr="00F900BB">
        <w:rPr>
          <w:sz w:val="28"/>
          <w:szCs w:val="28"/>
        </w:rPr>
        <w:t xml:space="preserve"> </w:t>
      </w:r>
      <w:r w:rsidRPr="00070553">
        <w:rPr>
          <w:sz w:val="28"/>
          <w:szCs w:val="28"/>
        </w:rPr>
        <w:t>Ганул, С.И. Киркилевский</w:t>
      </w:r>
      <w:r>
        <w:rPr>
          <w:sz w:val="28"/>
          <w:szCs w:val="28"/>
        </w:rPr>
        <w:t>. –</w:t>
      </w:r>
      <w:r w:rsidRPr="00070553">
        <w:rPr>
          <w:sz w:val="28"/>
          <w:szCs w:val="28"/>
        </w:rPr>
        <w:t xml:space="preserve"> К.: Книга плюс, 2003. – 200 с.</w:t>
      </w:r>
    </w:p>
    <w:p w:rsidR="00FD06E3" w:rsidRPr="00070553" w:rsidRDefault="00FD06E3" w:rsidP="00F33EA6">
      <w:pPr>
        <w:numPr>
          <w:ilvl w:val="0"/>
          <w:numId w:val="28"/>
        </w:numPr>
        <w:spacing w:after="0" w:line="360" w:lineRule="auto"/>
        <w:ind w:hanging="720"/>
        <w:jc w:val="both"/>
        <w:rPr>
          <w:rStyle w:val="ti"/>
          <w:sz w:val="28"/>
          <w:szCs w:val="28"/>
          <w:lang w:val="en-US"/>
        </w:rPr>
      </w:pPr>
      <w:r w:rsidRPr="00070553">
        <w:rPr>
          <w:sz w:val="28"/>
          <w:szCs w:val="28"/>
          <w:lang w:val="en-US"/>
        </w:rPr>
        <w:t>Palliative</w:t>
      </w:r>
      <w:r w:rsidRPr="00FD06E3">
        <w:rPr>
          <w:sz w:val="28"/>
          <w:szCs w:val="28"/>
          <w:lang w:val="en-US"/>
        </w:rPr>
        <w:t xml:space="preserve"> </w:t>
      </w:r>
      <w:r w:rsidRPr="00070553">
        <w:rPr>
          <w:sz w:val="28"/>
          <w:szCs w:val="28"/>
          <w:lang w:val="en-US"/>
        </w:rPr>
        <w:t>endoscopic</w:t>
      </w:r>
      <w:r w:rsidRPr="00FD06E3">
        <w:rPr>
          <w:sz w:val="28"/>
          <w:szCs w:val="28"/>
          <w:lang w:val="en-US"/>
        </w:rPr>
        <w:t xml:space="preserve"> </w:t>
      </w:r>
      <w:r w:rsidRPr="00070553">
        <w:rPr>
          <w:sz w:val="28"/>
          <w:szCs w:val="28"/>
          <w:lang w:val="en-US"/>
        </w:rPr>
        <w:t>treatments</w:t>
      </w:r>
      <w:r w:rsidRPr="00FD06E3">
        <w:rPr>
          <w:sz w:val="28"/>
          <w:szCs w:val="28"/>
          <w:lang w:val="en-US"/>
        </w:rPr>
        <w:t xml:space="preserve"> </w:t>
      </w:r>
      <w:r w:rsidRPr="00070553">
        <w:rPr>
          <w:sz w:val="28"/>
          <w:szCs w:val="28"/>
          <w:lang w:val="en-US"/>
        </w:rPr>
        <w:t>for</w:t>
      </w:r>
      <w:r w:rsidRPr="00FD06E3">
        <w:rPr>
          <w:sz w:val="28"/>
          <w:szCs w:val="28"/>
          <w:lang w:val="en-US"/>
        </w:rPr>
        <w:t xml:space="preserve"> </w:t>
      </w:r>
      <w:r w:rsidRPr="00070553">
        <w:rPr>
          <w:sz w:val="28"/>
          <w:szCs w:val="28"/>
          <w:lang w:val="en-US"/>
        </w:rPr>
        <w:t>esophageal</w:t>
      </w:r>
      <w:r w:rsidRPr="00FD06E3">
        <w:rPr>
          <w:sz w:val="28"/>
          <w:szCs w:val="28"/>
          <w:lang w:val="en-US"/>
        </w:rPr>
        <w:t xml:space="preserve"> </w:t>
      </w:r>
      <w:r w:rsidRPr="00070553">
        <w:rPr>
          <w:sz w:val="28"/>
          <w:szCs w:val="28"/>
          <w:lang w:val="en-US"/>
        </w:rPr>
        <w:t>cancers</w:t>
      </w:r>
      <w:r w:rsidRPr="00FD06E3">
        <w:rPr>
          <w:sz w:val="28"/>
          <w:szCs w:val="28"/>
          <w:lang w:val="en-US"/>
        </w:rPr>
        <w:t xml:space="preserve"> </w:t>
      </w:r>
      <w:r w:rsidRPr="00E57033">
        <w:rPr>
          <w:sz w:val="28"/>
          <w:szCs w:val="28"/>
          <w:lang w:val="en-US"/>
        </w:rPr>
        <w:t xml:space="preserve">/ </w:t>
      </w:r>
      <w:r w:rsidRPr="00070553">
        <w:rPr>
          <w:bCs/>
          <w:sz w:val="28"/>
          <w:szCs w:val="28"/>
          <w:lang w:val="en-US"/>
        </w:rPr>
        <w:t>L</w:t>
      </w:r>
      <w:r w:rsidRPr="00E57033">
        <w:rPr>
          <w:bCs/>
          <w:sz w:val="28"/>
          <w:szCs w:val="28"/>
          <w:lang w:val="en-US"/>
        </w:rPr>
        <w:t xml:space="preserve">. </w:t>
      </w:r>
      <w:r w:rsidRPr="00070553">
        <w:rPr>
          <w:bCs/>
          <w:sz w:val="28"/>
          <w:szCs w:val="28"/>
          <w:lang w:val="en-US"/>
        </w:rPr>
        <w:t>Dahan</w:t>
      </w:r>
      <w:r w:rsidRPr="00FD06E3">
        <w:rPr>
          <w:sz w:val="28"/>
          <w:szCs w:val="28"/>
          <w:lang w:val="en-US"/>
        </w:rPr>
        <w:t xml:space="preserve">, </w:t>
      </w:r>
      <w:r w:rsidRPr="00070553">
        <w:rPr>
          <w:bCs/>
          <w:sz w:val="28"/>
          <w:szCs w:val="28"/>
          <w:lang w:val="en-US"/>
        </w:rPr>
        <w:t>P</w:t>
      </w:r>
      <w:r w:rsidRPr="00E57033">
        <w:rPr>
          <w:bCs/>
          <w:sz w:val="28"/>
          <w:szCs w:val="28"/>
          <w:lang w:val="en-US"/>
        </w:rPr>
        <w:t xml:space="preserve">. </w:t>
      </w:r>
      <w:r w:rsidRPr="00070553">
        <w:rPr>
          <w:bCs/>
          <w:sz w:val="28"/>
          <w:szCs w:val="28"/>
          <w:lang w:val="en-US"/>
        </w:rPr>
        <w:t>Ries</w:t>
      </w:r>
      <w:r w:rsidRPr="00FD06E3">
        <w:rPr>
          <w:sz w:val="28"/>
          <w:szCs w:val="28"/>
          <w:lang w:val="en-US"/>
        </w:rPr>
        <w:t xml:space="preserve">, </w:t>
      </w:r>
      <w:r w:rsidRPr="00070553">
        <w:rPr>
          <w:bCs/>
          <w:sz w:val="28"/>
          <w:szCs w:val="28"/>
          <w:lang w:val="en-US"/>
        </w:rPr>
        <w:t>R</w:t>
      </w:r>
      <w:r w:rsidRPr="00E57033">
        <w:rPr>
          <w:bCs/>
          <w:sz w:val="28"/>
          <w:szCs w:val="28"/>
          <w:lang w:val="en-US"/>
        </w:rPr>
        <w:t xml:space="preserve">. </w:t>
      </w:r>
      <w:r w:rsidRPr="00070553">
        <w:rPr>
          <w:bCs/>
          <w:sz w:val="28"/>
          <w:szCs w:val="28"/>
          <w:lang w:val="en-US"/>
        </w:rPr>
        <w:t>Laugier</w:t>
      </w:r>
      <w:r w:rsidRPr="00FD06E3">
        <w:rPr>
          <w:sz w:val="28"/>
          <w:szCs w:val="28"/>
          <w:lang w:val="en-US"/>
        </w:rPr>
        <w:t xml:space="preserve">, </w:t>
      </w:r>
      <w:r w:rsidRPr="00070553">
        <w:rPr>
          <w:bCs/>
          <w:sz w:val="28"/>
          <w:szCs w:val="28"/>
          <w:lang w:val="en-US"/>
        </w:rPr>
        <w:t>J</w:t>
      </w:r>
      <w:r w:rsidRPr="00E57033">
        <w:rPr>
          <w:bCs/>
          <w:sz w:val="28"/>
          <w:szCs w:val="28"/>
          <w:lang w:val="en-US"/>
        </w:rPr>
        <w:t>.</w:t>
      </w:r>
      <w:r w:rsidRPr="00070553">
        <w:rPr>
          <w:bCs/>
          <w:sz w:val="28"/>
          <w:szCs w:val="28"/>
          <w:lang w:val="en-US"/>
        </w:rPr>
        <w:t>F</w:t>
      </w:r>
      <w:r w:rsidRPr="00E57033">
        <w:rPr>
          <w:bCs/>
          <w:sz w:val="28"/>
          <w:szCs w:val="28"/>
          <w:lang w:val="en-US"/>
        </w:rPr>
        <w:t>.</w:t>
      </w:r>
      <w:r w:rsidRPr="00FD06E3">
        <w:rPr>
          <w:sz w:val="28"/>
          <w:szCs w:val="28"/>
          <w:lang w:val="en-US"/>
        </w:rPr>
        <w:t xml:space="preserve"> </w:t>
      </w:r>
      <w:r w:rsidRPr="00070553">
        <w:rPr>
          <w:bCs/>
          <w:sz w:val="28"/>
          <w:szCs w:val="28"/>
          <w:lang w:val="en-US"/>
        </w:rPr>
        <w:t>Seitz</w:t>
      </w:r>
      <w:r w:rsidRPr="00FD06E3">
        <w:rPr>
          <w:bCs/>
          <w:sz w:val="28"/>
          <w:szCs w:val="28"/>
          <w:lang w:val="en-US"/>
        </w:rPr>
        <w:t xml:space="preserve"> </w:t>
      </w:r>
      <w:r w:rsidRPr="00FD06E3">
        <w:rPr>
          <w:sz w:val="28"/>
          <w:szCs w:val="28"/>
          <w:lang w:val="en-US"/>
        </w:rPr>
        <w:t>//</w:t>
      </w:r>
      <w:r w:rsidRPr="00FD06E3">
        <w:rPr>
          <w:rStyle w:val="ti"/>
          <w:sz w:val="28"/>
          <w:szCs w:val="28"/>
          <w:lang w:val="en-US"/>
        </w:rPr>
        <w:t xml:space="preserve"> </w:t>
      </w:r>
      <w:r w:rsidRPr="00070553">
        <w:rPr>
          <w:rStyle w:val="ti"/>
          <w:sz w:val="28"/>
          <w:szCs w:val="28"/>
          <w:lang w:val="en-US"/>
        </w:rPr>
        <w:t>Gastroenterol</w:t>
      </w:r>
      <w:r w:rsidRPr="00FD06E3">
        <w:rPr>
          <w:rStyle w:val="ti"/>
          <w:sz w:val="28"/>
          <w:szCs w:val="28"/>
          <w:lang w:val="en-US"/>
        </w:rPr>
        <w:t xml:space="preserve">. </w:t>
      </w:r>
      <w:r w:rsidRPr="00070553">
        <w:rPr>
          <w:rStyle w:val="ti"/>
          <w:sz w:val="28"/>
          <w:szCs w:val="28"/>
          <w:lang w:val="en-US"/>
        </w:rPr>
        <w:t>Clin</w:t>
      </w:r>
      <w:r>
        <w:rPr>
          <w:rStyle w:val="ti"/>
          <w:sz w:val="28"/>
          <w:szCs w:val="28"/>
        </w:rPr>
        <w:t>.</w:t>
      </w:r>
      <w:r w:rsidRPr="00F900BB">
        <w:rPr>
          <w:rStyle w:val="ti"/>
          <w:sz w:val="28"/>
          <w:szCs w:val="28"/>
        </w:rPr>
        <w:t xml:space="preserve"> </w:t>
      </w:r>
      <w:r w:rsidRPr="00070553">
        <w:rPr>
          <w:rStyle w:val="ti"/>
          <w:sz w:val="28"/>
          <w:szCs w:val="28"/>
          <w:lang w:val="en-US"/>
        </w:rPr>
        <w:t>Biol</w:t>
      </w:r>
      <w:r w:rsidRPr="00F900BB">
        <w:rPr>
          <w:rStyle w:val="ti"/>
          <w:sz w:val="28"/>
          <w:szCs w:val="28"/>
        </w:rPr>
        <w:t xml:space="preserve">. – </w:t>
      </w:r>
      <w:r w:rsidRPr="00070553">
        <w:rPr>
          <w:rStyle w:val="ti"/>
          <w:sz w:val="28"/>
          <w:szCs w:val="28"/>
          <w:lang w:val="en-US"/>
        </w:rPr>
        <w:t>2006. – Vol.30, N2. – P.</w:t>
      </w:r>
      <w:r>
        <w:rPr>
          <w:rStyle w:val="ti"/>
          <w:sz w:val="28"/>
          <w:szCs w:val="28"/>
          <w:lang w:val="en-US"/>
        </w:rPr>
        <w:t xml:space="preserve"> </w:t>
      </w:r>
      <w:r w:rsidRPr="00070553">
        <w:rPr>
          <w:rStyle w:val="ti"/>
          <w:sz w:val="28"/>
          <w:szCs w:val="28"/>
          <w:lang w:val="en-US"/>
        </w:rPr>
        <w:t>253</w:t>
      </w:r>
      <w:r>
        <w:rPr>
          <w:sz w:val="28"/>
          <w:szCs w:val="28"/>
          <w:lang w:val="en-US"/>
        </w:rPr>
        <w:t>–</w:t>
      </w:r>
      <w:r w:rsidRPr="00070553">
        <w:rPr>
          <w:rStyle w:val="ti"/>
          <w:sz w:val="28"/>
          <w:szCs w:val="28"/>
          <w:lang w:val="en-US"/>
        </w:rPr>
        <w:t>261.</w:t>
      </w:r>
    </w:p>
    <w:p w:rsidR="00FD06E3" w:rsidRPr="00070553" w:rsidRDefault="00FD06E3" w:rsidP="00F33EA6">
      <w:pPr>
        <w:numPr>
          <w:ilvl w:val="0"/>
          <w:numId w:val="28"/>
        </w:numPr>
        <w:spacing w:after="0" w:line="360" w:lineRule="auto"/>
        <w:ind w:hanging="720"/>
        <w:jc w:val="both"/>
        <w:rPr>
          <w:sz w:val="28"/>
          <w:szCs w:val="28"/>
          <w:lang w:val="en-US"/>
        </w:rPr>
      </w:pPr>
      <w:r w:rsidRPr="00070553">
        <w:rPr>
          <w:sz w:val="28"/>
          <w:szCs w:val="28"/>
          <w:lang w:val="en-US"/>
        </w:rPr>
        <w:t>Dresner</w:t>
      </w:r>
      <w:r>
        <w:rPr>
          <w:sz w:val="28"/>
          <w:szCs w:val="28"/>
          <w:lang w:val="en-US"/>
        </w:rPr>
        <w:t xml:space="preserve"> S</w:t>
      </w:r>
      <w:r w:rsidRPr="00070553">
        <w:rPr>
          <w:sz w:val="28"/>
          <w:szCs w:val="28"/>
          <w:lang w:val="en-US"/>
        </w:rPr>
        <w:t>.</w:t>
      </w:r>
      <w:r w:rsidRPr="00070553">
        <w:rPr>
          <w:bCs/>
          <w:sz w:val="28"/>
          <w:szCs w:val="28"/>
          <w:lang w:val="en-US"/>
        </w:rPr>
        <w:t xml:space="preserve"> Pattern of recurrence following radical oesophagectomy with two-field lymphadenectomy </w:t>
      </w:r>
      <w:r w:rsidRPr="00E57033">
        <w:rPr>
          <w:bCs/>
          <w:sz w:val="28"/>
          <w:szCs w:val="28"/>
          <w:lang w:val="en-US"/>
        </w:rPr>
        <w:t xml:space="preserve">/ </w:t>
      </w:r>
      <w:r w:rsidRPr="00070553">
        <w:rPr>
          <w:sz w:val="28"/>
          <w:szCs w:val="28"/>
          <w:lang w:val="en-US"/>
        </w:rPr>
        <w:t>S</w:t>
      </w:r>
      <w:r w:rsidRPr="00FD06E3">
        <w:rPr>
          <w:sz w:val="28"/>
          <w:szCs w:val="28"/>
          <w:lang w:val="en-US"/>
        </w:rPr>
        <w:t>.</w:t>
      </w:r>
      <w:r w:rsidRPr="00E57033">
        <w:rPr>
          <w:sz w:val="28"/>
          <w:szCs w:val="28"/>
          <w:lang w:val="en-US"/>
        </w:rPr>
        <w:t xml:space="preserve"> </w:t>
      </w:r>
      <w:r w:rsidRPr="00070553">
        <w:rPr>
          <w:sz w:val="28"/>
          <w:szCs w:val="28"/>
          <w:lang w:val="en-US"/>
        </w:rPr>
        <w:t xml:space="preserve">Dresner, </w:t>
      </w:r>
      <w:smartTag w:uri="urn:schemas-microsoft-com:office:smarttags" w:element="place">
        <w:r w:rsidRPr="00070553">
          <w:rPr>
            <w:sz w:val="28"/>
            <w:szCs w:val="28"/>
            <w:lang w:val="en-US"/>
          </w:rPr>
          <w:t>S.</w:t>
        </w:r>
        <w:r w:rsidRPr="00E57033">
          <w:rPr>
            <w:sz w:val="28"/>
            <w:szCs w:val="28"/>
            <w:lang w:val="en-US"/>
          </w:rPr>
          <w:t xml:space="preserve"> </w:t>
        </w:r>
        <w:r w:rsidRPr="00070553">
          <w:rPr>
            <w:sz w:val="28"/>
            <w:szCs w:val="28"/>
            <w:lang w:val="en-US"/>
          </w:rPr>
          <w:t>Griffin</w:t>
        </w:r>
      </w:smartTag>
      <w:r w:rsidRPr="00070553">
        <w:rPr>
          <w:bCs/>
          <w:sz w:val="28"/>
          <w:szCs w:val="28"/>
          <w:lang w:val="en-US"/>
        </w:rPr>
        <w:t xml:space="preserve"> //</w:t>
      </w:r>
      <w:r w:rsidRPr="00070553">
        <w:rPr>
          <w:sz w:val="28"/>
          <w:szCs w:val="28"/>
          <w:lang w:val="en-US"/>
        </w:rPr>
        <w:t xml:space="preserve"> Br</w:t>
      </w:r>
      <w:r w:rsidRPr="00FD06E3">
        <w:rPr>
          <w:sz w:val="28"/>
          <w:szCs w:val="28"/>
          <w:lang w:val="en-US"/>
        </w:rPr>
        <w:t>.</w:t>
      </w:r>
      <w:r w:rsidRPr="00070553">
        <w:rPr>
          <w:sz w:val="28"/>
          <w:szCs w:val="28"/>
          <w:lang w:val="en-US"/>
        </w:rPr>
        <w:t xml:space="preserve"> J</w:t>
      </w:r>
      <w:r w:rsidRPr="00FD06E3">
        <w:rPr>
          <w:sz w:val="28"/>
          <w:szCs w:val="28"/>
          <w:lang w:val="en-US"/>
        </w:rPr>
        <w:t>.</w:t>
      </w:r>
      <w:r w:rsidRPr="00070553">
        <w:rPr>
          <w:sz w:val="28"/>
          <w:szCs w:val="28"/>
          <w:lang w:val="en-US"/>
        </w:rPr>
        <w:t xml:space="preserve"> Surg. – 2000. – Vol.87, N10. – P.1426</w:t>
      </w:r>
      <w:r>
        <w:rPr>
          <w:sz w:val="28"/>
          <w:szCs w:val="28"/>
          <w:lang w:val="en-US"/>
        </w:rPr>
        <w:t>–</w:t>
      </w:r>
      <w:r w:rsidRPr="00070553">
        <w:rPr>
          <w:sz w:val="28"/>
          <w:szCs w:val="28"/>
          <w:lang w:val="en-US"/>
        </w:rPr>
        <w:t>1433.</w:t>
      </w:r>
    </w:p>
    <w:p w:rsidR="00FD06E3" w:rsidRPr="00070553" w:rsidRDefault="00FD06E3" w:rsidP="00F33EA6">
      <w:pPr>
        <w:numPr>
          <w:ilvl w:val="0"/>
          <w:numId w:val="28"/>
        </w:numPr>
        <w:spacing w:after="0" w:line="360" w:lineRule="auto"/>
        <w:ind w:hanging="720"/>
        <w:jc w:val="both"/>
        <w:rPr>
          <w:sz w:val="28"/>
          <w:szCs w:val="28"/>
          <w:lang w:val="en-US"/>
        </w:rPr>
      </w:pPr>
      <w:r w:rsidRPr="00070553">
        <w:rPr>
          <w:sz w:val="28"/>
          <w:szCs w:val="28"/>
          <w:lang w:val="en-US"/>
        </w:rPr>
        <w:lastRenderedPageBreak/>
        <w:t xml:space="preserve">Dua K. New approach to malignant strictures of the esophagus </w:t>
      </w:r>
      <w:r w:rsidRPr="00E57033">
        <w:rPr>
          <w:sz w:val="28"/>
          <w:szCs w:val="28"/>
          <w:lang w:val="en-US"/>
        </w:rPr>
        <w:t xml:space="preserve">/ </w:t>
      </w:r>
      <w:r w:rsidRPr="00070553">
        <w:rPr>
          <w:sz w:val="28"/>
          <w:szCs w:val="28"/>
          <w:lang w:val="en-US"/>
        </w:rPr>
        <w:t>K</w:t>
      </w:r>
      <w:r w:rsidRPr="00E57033">
        <w:rPr>
          <w:sz w:val="28"/>
          <w:szCs w:val="28"/>
          <w:lang w:val="en-US"/>
        </w:rPr>
        <w:t>.</w:t>
      </w:r>
      <w:r w:rsidRPr="00070553">
        <w:rPr>
          <w:sz w:val="28"/>
          <w:szCs w:val="28"/>
          <w:lang w:val="en-US"/>
        </w:rPr>
        <w:t xml:space="preserve"> Dua // Curr</w:t>
      </w:r>
      <w:r w:rsidRPr="00FD06E3">
        <w:rPr>
          <w:sz w:val="28"/>
          <w:szCs w:val="28"/>
          <w:lang w:val="en-US"/>
        </w:rPr>
        <w:t>.</w:t>
      </w:r>
      <w:r w:rsidRPr="00070553">
        <w:rPr>
          <w:sz w:val="28"/>
          <w:szCs w:val="28"/>
          <w:lang w:val="en-US"/>
        </w:rPr>
        <w:t xml:space="preserve"> Gastroenterol</w:t>
      </w:r>
      <w:r>
        <w:rPr>
          <w:sz w:val="28"/>
          <w:szCs w:val="28"/>
        </w:rPr>
        <w:t>.</w:t>
      </w:r>
      <w:r w:rsidRPr="00070553">
        <w:rPr>
          <w:sz w:val="28"/>
          <w:szCs w:val="28"/>
          <w:lang w:val="en-US"/>
        </w:rPr>
        <w:t xml:space="preserve"> Rep. – 2003. – Vol.5, N3. – P.</w:t>
      </w:r>
      <w:r>
        <w:rPr>
          <w:sz w:val="28"/>
          <w:szCs w:val="28"/>
          <w:lang w:val="en-US"/>
        </w:rPr>
        <w:t xml:space="preserve"> </w:t>
      </w:r>
      <w:r w:rsidRPr="00070553">
        <w:rPr>
          <w:sz w:val="28"/>
          <w:szCs w:val="28"/>
          <w:lang w:val="en-US"/>
        </w:rPr>
        <w:t>198</w:t>
      </w:r>
      <w:r>
        <w:rPr>
          <w:sz w:val="28"/>
          <w:szCs w:val="28"/>
          <w:lang w:val="en-US"/>
        </w:rPr>
        <w:t>–</w:t>
      </w:r>
      <w:r w:rsidRPr="00070553">
        <w:rPr>
          <w:sz w:val="28"/>
          <w:szCs w:val="28"/>
          <w:lang w:val="en-US"/>
        </w:rPr>
        <w:t>205.</w:t>
      </w:r>
    </w:p>
    <w:p w:rsidR="00FD06E3" w:rsidRPr="00070553" w:rsidRDefault="00FD06E3" w:rsidP="00F33EA6">
      <w:pPr>
        <w:numPr>
          <w:ilvl w:val="0"/>
          <w:numId w:val="28"/>
        </w:numPr>
        <w:spacing w:after="0" w:line="360" w:lineRule="auto"/>
        <w:ind w:hanging="720"/>
        <w:jc w:val="both"/>
        <w:rPr>
          <w:sz w:val="28"/>
          <w:szCs w:val="28"/>
          <w:lang w:val="en-US"/>
        </w:rPr>
      </w:pPr>
      <w:r w:rsidRPr="00070553">
        <w:rPr>
          <w:bCs/>
          <w:sz w:val="28"/>
          <w:szCs w:val="28"/>
          <w:lang w:val="en-US"/>
        </w:rPr>
        <w:t>DeMeester T</w:t>
      </w:r>
      <w:r w:rsidRPr="00070553">
        <w:rPr>
          <w:sz w:val="28"/>
          <w:szCs w:val="28"/>
          <w:lang w:val="en-US"/>
        </w:rPr>
        <w:t xml:space="preserve">. Surgery and current management for cancer of the esophagus and cardia </w:t>
      </w:r>
      <w:r w:rsidRPr="00E57033">
        <w:rPr>
          <w:sz w:val="28"/>
          <w:szCs w:val="28"/>
          <w:lang w:val="en-US"/>
        </w:rPr>
        <w:t xml:space="preserve">/ </w:t>
      </w:r>
      <w:r w:rsidRPr="00070553">
        <w:rPr>
          <w:bCs/>
          <w:sz w:val="28"/>
          <w:szCs w:val="28"/>
          <w:lang w:val="en-US"/>
        </w:rPr>
        <w:t>T</w:t>
      </w:r>
      <w:r w:rsidRPr="00E57033">
        <w:rPr>
          <w:bCs/>
          <w:sz w:val="28"/>
          <w:szCs w:val="28"/>
          <w:lang w:val="en-US"/>
        </w:rPr>
        <w:t xml:space="preserve">. </w:t>
      </w:r>
      <w:r w:rsidRPr="00070553">
        <w:rPr>
          <w:bCs/>
          <w:sz w:val="28"/>
          <w:szCs w:val="28"/>
          <w:lang w:val="en-US"/>
        </w:rPr>
        <w:t>DeMeester</w:t>
      </w:r>
      <w:r w:rsidRPr="00070553">
        <w:rPr>
          <w:sz w:val="28"/>
          <w:szCs w:val="28"/>
          <w:lang w:val="en-US"/>
        </w:rPr>
        <w:t xml:space="preserve">, </w:t>
      </w:r>
      <w:r w:rsidRPr="00070553">
        <w:rPr>
          <w:bCs/>
          <w:sz w:val="28"/>
          <w:szCs w:val="28"/>
          <w:lang w:val="en-US"/>
        </w:rPr>
        <w:t>A</w:t>
      </w:r>
      <w:r w:rsidRPr="00070553">
        <w:rPr>
          <w:sz w:val="28"/>
          <w:szCs w:val="28"/>
          <w:lang w:val="en-US"/>
        </w:rPr>
        <w:t>.</w:t>
      </w:r>
      <w:r w:rsidRPr="00E57033">
        <w:rPr>
          <w:sz w:val="28"/>
          <w:szCs w:val="28"/>
          <w:lang w:val="en-US"/>
        </w:rPr>
        <w:t xml:space="preserve"> </w:t>
      </w:r>
      <w:r w:rsidRPr="00070553">
        <w:rPr>
          <w:bCs/>
          <w:sz w:val="28"/>
          <w:szCs w:val="28"/>
          <w:lang w:val="en-US"/>
        </w:rPr>
        <w:t>Barlow</w:t>
      </w:r>
      <w:r w:rsidRPr="00070553">
        <w:rPr>
          <w:sz w:val="28"/>
          <w:szCs w:val="28"/>
          <w:lang w:val="en-US"/>
        </w:rPr>
        <w:t xml:space="preserve"> //</w:t>
      </w:r>
      <w:r w:rsidRPr="00070553">
        <w:rPr>
          <w:rStyle w:val="ti"/>
          <w:sz w:val="28"/>
          <w:szCs w:val="28"/>
          <w:lang w:val="en-US"/>
        </w:rPr>
        <w:t xml:space="preserve"> Curr</w:t>
      </w:r>
      <w:r w:rsidRPr="00FD06E3">
        <w:rPr>
          <w:rStyle w:val="ti"/>
          <w:sz w:val="28"/>
          <w:szCs w:val="28"/>
          <w:lang w:val="en-US"/>
        </w:rPr>
        <w:t>.</w:t>
      </w:r>
      <w:r w:rsidRPr="00070553">
        <w:rPr>
          <w:rStyle w:val="ti"/>
          <w:sz w:val="28"/>
          <w:szCs w:val="28"/>
          <w:lang w:val="en-US"/>
        </w:rPr>
        <w:t xml:space="preserve"> Probl</w:t>
      </w:r>
      <w:r>
        <w:rPr>
          <w:rStyle w:val="ti"/>
          <w:sz w:val="28"/>
          <w:szCs w:val="28"/>
        </w:rPr>
        <w:t>.</w:t>
      </w:r>
      <w:r w:rsidRPr="00070553">
        <w:rPr>
          <w:rStyle w:val="ti"/>
          <w:sz w:val="28"/>
          <w:szCs w:val="28"/>
          <w:lang w:val="en-US"/>
        </w:rPr>
        <w:t xml:space="preserve"> Cancer. – 1988. – Vol.12, N5. – P.243</w:t>
      </w:r>
      <w:r>
        <w:rPr>
          <w:sz w:val="28"/>
          <w:szCs w:val="28"/>
          <w:lang w:val="en-US"/>
        </w:rPr>
        <w:t>–</w:t>
      </w:r>
      <w:r w:rsidRPr="00070553">
        <w:rPr>
          <w:rStyle w:val="ti"/>
          <w:sz w:val="28"/>
          <w:szCs w:val="28"/>
          <w:lang w:val="en-US"/>
        </w:rPr>
        <w:t>328.</w:t>
      </w:r>
    </w:p>
    <w:p w:rsidR="00FD06E3" w:rsidRPr="00070553" w:rsidRDefault="00FD06E3" w:rsidP="00F33EA6">
      <w:pPr>
        <w:numPr>
          <w:ilvl w:val="0"/>
          <w:numId w:val="28"/>
        </w:numPr>
        <w:spacing w:after="0" w:line="360" w:lineRule="auto"/>
        <w:ind w:hanging="720"/>
        <w:jc w:val="both"/>
        <w:rPr>
          <w:sz w:val="28"/>
          <w:szCs w:val="28"/>
          <w:lang w:val="en-US"/>
        </w:rPr>
      </w:pPr>
      <w:r w:rsidRPr="00070553">
        <w:rPr>
          <w:sz w:val="28"/>
          <w:szCs w:val="28"/>
          <w:lang w:val="en-US"/>
        </w:rPr>
        <w:t>Global cancer statistics, 2002</w:t>
      </w:r>
      <w:r w:rsidRPr="00473B75">
        <w:rPr>
          <w:sz w:val="28"/>
          <w:szCs w:val="28"/>
          <w:lang w:val="en-US"/>
        </w:rPr>
        <w:t xml:space="preserve"> /</w:t>
      </w:r>
      <w:r w:rsidRPr="00070553">
        <w:rPr>
          <w:sz w:val="28"/>
          <w:szCs w:val="28"/>
          <w:lang w:val="en-US"/>
        </w:rPr>
        <w:t xml:space="preserve"> D</w:t>
      </w:r>
      <w:r w:rsidRPr="00E57033">
        <w:rPr>
          <w:sz w:val="28"/>
          <w:szCs w:val="28"/>
          <w:lang w:val="en-US"/>
        </w:rPr>
        <w:t xml:space="preserve">. </w:t>
      </w:r>
      <w:r w:rsidRPr="00070553">
        <w:rPr>
          <w:sz w:val="28"/>
          <w:szCs w:val="28"/>
          <w:lang w:val="en-US"/>
        </w:rPr>
        <w:t>Parkin, F</w:t>
      </w:r>
      <w:r w:rsidRPr="00E57033">
        <w:rPr>
          <w:sz w:val="28"/>
          <w:szCs w:val="28"/>
          <w:lang w:val="en-US"/>
        </w:rPr>
        <w:t xml:space="preserve">. </w:t>
      </w:r>
      <w:r w:rsidRPr="00070553">
        <w:rPr>
          <w:sz w:val="28"/>
          <w:szCs w:val="28"/>
          <w:lang w:val="en-US"/>
        </w:rPr>
        <w:t>Bray, J</w:t>
      </w:r>
      <w:r w:rsidRPr="00E57033">
        <w:rPr>
          <w:sz w:val="28"/>
          <w:szCs w:val="28"/>
          <w:lang w:val="en-US"/>
        </w:rPr>
        <w:t xml:space="preserve">. </w:t>
      </w:r>
      <w:r w:rsidRPr="00070553">
        <w:rPr>
          <w:sz w:val="28"/>
          <w:szCs w:val="28"/>
          <w:lang w:val="en-US"/>
        </w:rPr>
        <w:t>Ferlay, P</w:t>
      </w:r>
      <w:r w:rsidRPr="00FD06E3">
        <w:rPr>
          <w:sz w:val="28"/>
          <w:szCs w:val="28"/>
          <w:lang w:val="en-US"/>
        </w:rPr>
        <w:t>.</w:t>
      </w:r>
      <w:r w:rsidRPr="00070553">
        <w:rPr>
          <w:sz w:val="28"/>
          <w:szCs w:val="28"/>
          <w:lang w:val="en-US"/>
        </w:rPr>
        <w:t xml:space="preserve"> Pisani // Cancer J</w:t>
      </w:r>
      <w:r w:rsidRPr="00FD06E3">
        <w:rPr>
          <w:sz w:val="28"/>
          <w:szCs w:val="28"/>
          <w:lang w:val="en-US"/>
        </w:rPr>
        <w:t>.</w:t>
      </w:r>
      <w:r w:rsidRPr="00070553">
        <w:rPr>
          <w:sz w:val="28"/>
          <w:szCs w:val="28"/>
          <w:lang w:val="en-US"/>
        </w:rPr>
        <w:t xml:space="preserve"> Clin. – 2005. – Vol.55, N2. – P.74</w:t>
      </w:r>
      <w:r>
        <w:rPr>
          <w:sz w:val="28"/>
          <w:szCs w:val="28"/>
          <w:lang w:val="en-US"/>
        </w:rPr>
        <w:t>–</w:t>
      </w:r>
      <w:r w:rsidRPr="00070553">
        <w:rPr>
          <w:sz w:val="28"/>
          <w:szCs w:val="28"/>
          <w:lang w:val="en-US"/>
        </w:rPr>
        <w:t>108.</w:t>
      </w:r>
    </w:p>
    <w:p w:rsidR="00FD06E3" w:rsidRPr="00070553" w:rsidRDefault="00FD06E3" w:rsidP="00F33EA6">
      <w:pPr>
        <w:numPr>
          <w:ilvl w:val="0"/>
          <w:numId w:val="28"/>
        </w:numPr>
        <w:spacing w:after="0" w:line="360" w:lineRule="auto"/>
        <w:ind w:hanging="720"/>
        <w:jc w:val="both"/>
        <w:rPr>
          <w:sz w:val="28"/>
          <w:szCs w:val="28"/>
        </w:rPr>
      </w:pPr>
      <w:r>
        <w:rPr>
          <w:sz w:val="28"/>
          <w:szCs w:val="28"/>
          <w:lang w:val="en-US"/>
        </w:rPr>
        <w:t>Corley D</w:t>
      </w:r>
      <w:r w:rsidRPr="00070553">
        <w:rPr>
          <w:sz w:val="28"/>
          <w:szCs w:val="28"/>
          <w:lang w:val="en-US"/>
        </w:rPr>
        <w:t xml:space="preserve">. </w:t>
      </w:r>
      <w:r w:rsidRPr="00070553">
        <w:rPr>
          <w:bCs/>
          <w:sz w:val="28"/>
          <w:szCs w:val="28"/>
          <w:lang w:val="en-US"/>
        </w:rPr>
        <w:t>Influence of site classification on cancer incidence rates: an analysis of gastric cardia carcinomas</w:t>
      </w:r>
      <w:r w:rsidRPr="00473B75">
        <w:rPr>
          <w:bCs/>
          <w:sz w:val="28"/>
          <w:szCs w:val="28"/>
          <w:lang w:val="en-US"/>
        </w:rPr>
        <w:t xml:space="preserve"> /</w:t>
      </w:r>
      <w:r w:rsidRPr="00070553">
        <w:rPr>
          <w:bCs/>
          <w:sz w:val="28"/>
          <w:szCs w:val="28"/>
          <w:lang w:val="en-US"/>
        </w:rPr>
        <w:t xml:space="preserve"> </w:t>
      </w:r>
      <w:r w:rsidRPr="00070553">
        <w:rPr>
          <w:sz w:val="28"/>
          <w:szCs w:val="28"/>
          <w:lang w:val="en-US"/>
        </w:rPr>
        <w:t>D</w:t>
      </w:r>
      <w:r w:rsidRPr="00473B75">
        <w:rPr>
          <w:sz w:val="28"/>
          <w:szCs w:val="28"/>
          <w:lang w:val="en-US"/>
        </w:rPr>
        <w:t xml:space="preserve">. </w:t>
      </w:r>
      <w:r w:rsidRPr="00070553">
        <w:rPr>
          <w:sz w:val="28"/>
          <w:szCs w:val="28"/>
          <w:lang w:val="en-US"/>
        </w:rPr>
        <w:t>Corley, A. Kubo</w:t>
      </w:r>
      <w:r w:rsidRPr="00070553">
        <w:rPr>
          <w:bCs/>
          <w:sz w:val="28"/>
          <w:szCs w:val="28"/>
          <w:lang w:val="en-US"/>
        </w:rPr>
        <w:t xml:space="preserve"> //</w:t>
      </w:r>
      <w:r w:rsidRPr="00070553">
        <w:rPr>
          <w:sz w:val="28"/>
          <w:szCs w:val="28"/>
          <w:lang w:val="en-US"/>
        </w:rPr>
        <w:t xml:space="preserve"> J</w:t>
      </w:r>
      <w:r w:rsidRPr="00FD06E3">
        <w:rPr>
          <w:sz w:val="28"/>
          <w:szCs w:val="28"/>
          <w:lang w:val="en-US"/>
        </w:rPr>
        <w:t>.</w:t>
      </w:r>
      <w:r w:rsidRPr="00070553">
        <w:rPr>
          <w:sz w:val="28"/>
          <w:szCs w:val="28"/>
          <w:lang w:val="en-US"/>
        </w:rPr>
        <w:t xml:space="preserve"> Natl</w:t>
      </w:r>
      <w:r w:rsidRPr="00FD06E3">
        <w:rPr>
          <w:sz w:val="28"/>
          <w:szCs w:val="28"/>
          <w:lang w:val="en-US"/>
        </w:rPr>
        <w:t>.</w:t>
      </w:r>
      <w:r w:rsidRPr="00070553">
        <w:rPr>
          <w:sz w:val="28"/>
          <w:szCs w:val="28"/>
          <w:lang w:val="en-US"/>
        </w:rPr>
        <w:t xml:space="preserve"> Cancer Inst. – 2004. – Vol.96, N18. – P.</w:t>
      </w:r>
      <w:r>
        <w:rPr>
          <w:sz w:val="28"/>
          <w:szCs w:val="28"/>
          <w:lang w:val="en-US"/>
        </w:rPr>
        <w:t xml:space="preserve"> </w:t>
      </w:r>
      <w:r w:rsidRPr="00070553">
        <w:rPr>
          <w:sz w:val="28"/>
          <w:szCs w:val="28"/>
          <w:lang w:val="en-US"/>
        </w:rPr>
        <w:t>1383</w:t>
      </w:r>
      <w:r>
        <w:rPr>
          <w:sz w:val="28"/>
          <w:szCs w:val="28"/>
          <w:lang w:val="en-US"/>
        </w:rPr>
        <w:t>–</w:t>
      </w:r>
      <w:r w:rsidRPr="00070553">
        <w:rPr>
          <w:sz w:val="28"/>
          <w:szCs w:val="28"/>
          <w:lang w:val="en-US"/>
        </w:rPr>
        <w:t>1387.</w:t>
      </w:r>
    </w:p>
    <w:p w:rsidR="00FD06E3" w:rsidRPr="00070553" w:rsidRDefault="00FD06E3" w:rsidP="00F33EA6">
      <w:pPr>
        <w:numPr>
          <w:ilvl w:val="0"/>
          <w:numId w:val="28"/>
        </w:numPr>
        <w:spacing w:after="0" w:line="360" w:lineRule="auto"/>
        <w:ind w:hanging="720"/>
        <w:jc w:val="both"/>
        <w:rPr>
          <w:sz w:val="28"/>
          <w:szCs w:val="28"/>
          <w:lang w:val="en-US"/>
        </w:rPr>
      </w:pPr>
      <w:r>
        <w:rPr>
          <w:sz w:val="28"/>
          <w:szCs w:val="28"/>
          <w:lang w:val="en-US"/>
        </w:rPr>
        <w:t>Corley D</w:t>
      </w:r>
      <w:r w:rsidRPr="00070553">
        <w:rPr>
          <w:sz w:val="28"/>
          <w:szCs w:val="28"/>
          <w:lang w:val="en-US"/>
        </w:rPr>
        <w:t xml:space="preserve">. Oesophageal and gastric cardia adenocarcinomas: analysis of regional variation using the Cancer Incidence in Five Continents database </w:t>
      </w:r>
      <w:r w:rsidRPr="00473B75">
        <w:rPr>
          <w:sz w:val="28"/>
          <w:szCs w:val="28"/>
          <w:lang w:val="en-US"/>
        </w:rPr>
        <w:t xml:space="preserve">/ </w:t>
      </w:r>
      <w:r w:rsidRPr="00070553">
        <w:rPr>
          <w:sz w:val="28"/>
          <w:szCs w:val="28"/>
          <w:lang w:val="en-US"/>
        </w:rPr>
        <w:t>D</w:t>
      </w:r>
      <w:r w:rsidRPr="00473B75">
        <w:rPr>
          <w:sz w:val="28"/>
          <w:szCs w:val="28"/>
          <w:lang w:val="en-US"/>
        </w:rPr>
        <w:t xml:space="preserve">. </w:t>
      </w:r>
      <w:r w:rsidRPr="00070553">
        <w:rPr>
          <w:sz w:val="28"/>
          <w:szCs w:val="28"/>
          <w:lang w:val="en-US"/>
        </w:rPr>
        <w:t>Corley, P</w:t>
      </w:r>
      <w:r w:rsidRPr="00473B75">
        <w:rPr>
          <w:sz w:val="28"/>
          <w:szCs w:val="28"/>
          <w:lang w:val="en-US"/>
        </w:rPr>
        <w:t>.</w:t>
      </w:r>
      <w:r w:rsidRPr="00070553">
        <w:rPr>
          <w:sz w:val="28"/>
          <w:szCs w:val="28"/>
          <w:lang w:val="en-US"/>
        </w:rPr>
        <w:t xml:space="preserve"> Buffler // Int</w:t>
      </w:r>
      <w:r w:rsidRPr="00FD06E3">
        <w:rPr>
          <w:sz w:val="28"/>
          <w:szCs w:val="28"/>
          <w:lang w:val="en-US"/>
        </w:rPr>
        <w:t>.</w:t>
      </w:r>
      <w:r w:rsidRPr="00070553">
        <w:rPr>
          <w:sz w:val="28"/>
          <w:szCs w:val="28"/>
          <w:lang w:val="en-US"/>
        </w:rPr>
        <w:t xml:space="preserve"> J</w:t>
      </w:r>
      <w:r w:rsidRPr="00FD06E3">
        <w:rPr>
          <w:sz w:val="28"/>
          <w:szCs w:val="28"/>
          <w:lang w:val="en-US"/>
        </w:rPr>
        <w:t>.</w:t>
      </w:r>
      <w:r w:rsidRPr="00070553">
        <w:rPr>
          <w:sz w:val="28"/>
          <w:szCs w:val="28"/>
          <w:lang w:val="en-US"/>
        </w:rPr>
        <w:t xml:space="preserve"> Epidemiol. – 2001. – Vol.30, N6. –</w:t>
      </w:r>
      <w:r w:rsidRPr="00FD06E3">
        <w:rPr>
          <w:sz w:val="28"/>
          <w:szCs w:val="28"/>
          <w:lang w:val="en-US"/>
        </w:rPr>
        <w:t xml:space="preserve"> </w:t>
      </w:r>
      <w:r w:rsidRPr="00070553">
        <w:rPr>
          <w:sz w:val="28"/>
          <w:szCs w:val="28"/>
          <w:lang w:val="en-US"/>
        </w:rPr>
        <w:t>P.</w:t>
      </w:r>
      <w:r>
        <w:rPr>
          <w:sz w:val="28"/>
          <w:szCs w:val="28"/>
          <w:lang w:val="en-US"/>
        </w:rPr>
        <w:t xml:space="preserve"> </w:t>
      </w:r>
      <w:r w:rsidRPr="00070553">
        <w:rPr>
          <w:sz w:val="28"/>
          <w:szCs w:val="28"/>
          <w:lang w:val="en-US"/>
        </w:rPr>
        <w:t>1415</w:t>
      </w:r>
      <w:r>
        <w:rPr>
          <w:sz w:val="28"/>
          <w:szCs w:val="28"/>
          <w:lang w:val="en-US"/>
        </w:rPr>
        <w:t>–</w:t>
      </w:r>
      <w:r w:rsidRPr="00070553">
        <w:rPr>
          <w:sz w:val="28"/>
          <w:szCs w:val="28"/>
          <w:lang w:val="en-US"/>
        </w:rPr>
        <w:t>1425.</w:t>
      </w:r>
    </w:p>
    <w:p w:rsidR="00FD06E3" w:rsidRPr="00070553" w:rsidRDefault="00FD06E3" w:rsidP="00F33EA6">
      <w:pPr>
        <w:numPr>
          <w:ilvl w:val="0"/>
          <w:numId w:val="28"/>
        </w:numPr>
        <w:spacing w:after="0" w:line="360" w:lineRule="auto"/>
        <w:ind w:hanging="720"/>
        <w:jc w:val="both"/>
        <w:rPr>
          <w:sz w:val="28"/>
          <w:szCs w:val="28"/>
          <w:lang w:val="en-US"/>
        </w:rPr>
      </w:pPr>
      <w:r w:rsidRPr="00070553">
        <w:rPr>
          <w:sz w:val="28"/>
          <w:szCs w:val="28"/>
          <w:lang w:val="en-US"/>
        </w:rPr>
        <w:t>Demographic variations in the rising incidence of esophageal adenocarcinoma in white males</w:t>
      </w:r>
      <w:r w:rsidRPr="00473B75">
        <w:rPr>
          <w:sz w:val="28"/>
          <w:szCs w:val="28"/>
          <w:lang w:val="en-US"/>
        </w:rPr>
        <w:t xml:space="preserve"> /</w:t>
      </w:r>
      <w:r w:rsidRPr="00FD06E3">
        <w:rPr>
          <w:sz w:val="28"/>
          <w:szCs w:val="28"/>
          <w:lang w:val="en-US"/>
        </w:rPr>
        <w:t xml:space="preserve"> </w:t>
      </w:r>
      <w:r w:rsidRPr="00070553">
        <w:rPr>
          <w:bCs/>
          <w:sz w:val="28"/>
          <w:szCs w:val="28"/>
          <w:lang w:val="en-US"/>
        </w:rPr>
        <w:t>E</w:t>
      </w:r>
      <w:r w:rsidRPr="00473B75">
        <w:rPr>
          <w:bCs/>
          <w:sz w:val="28"/>
          <w:szCs w:val="28"/>
          <w:lang w:val="en-US"/>
        </w:rPr>
        <w:t xml:space="preserve">. </w:t>
      </w:r>
      <w:r w:rsidRPr="00070553">
        <w:rPr>
          <w:bCs/>
          <w:sz w:val="28"/>
          <w:szCs w:val="28"/>
          <w:lang w:val="en-US"/>
        </w:rPr>
        <w:t>Bollschweiler</w:t>
      </w:r>
      <w:r w:rsidRPr="00070553">
        <w:rPr>
          <w:sz w:val="28"/>
          <w:szCs w:val="28"/>
          <w:lang w:val="en-US"/>
        </w:rPr>
        <w:t>,</w:t>
      </w:r>
      <w:r w:rsidRPr="00FD06E3">
        <w:rPr>
          <w:sz w:val="28"/>
          <w:szCs w:val="28"/>
          <w:lang w:val="en-US"/>
        </w:rPr>
        <w:t xml:space="preserve"> </w:t>
      </w:r>
      <w:r w:rsidRPr="00070553">
        <w:rPr>
          <w:bCs/>
          <w:sz w:val="28"/>
          <w:szCs w:val="28"/>
          <w:lang w:val="en-US"/>
        </w:rPr>
        <w:t>E</w:t>
      </w:r>
      <w:r w:rsidRPr="00473B75">
        <w:rPr>
          <w:bCs/>
          <w:sz w:val="28"/>
          <w:szCs w:val="28"/>
          <w:lang w:val="en-US"/>
        </w:rPr>
        <w:t xml:space="preserve">. </w:t>
      </w:r>
      <w:r w:rsidRPr="00070553">
        <w:rPr>
          <w:bCs/>
          <w:sz w:val="28"/>
          <w:szCs w:val="28"/>
          <w:lang w:val="en-US"/>
        </w:rPr>
        <w:t>Wolfgarten</w:t>
      </w:r>
      <w:r w:rsidRPr="00070553">
        <w:rPr>
          <w:sz w:val="28"/>
          <w:szCs w:val="28"/>
          <w:lang w:val="en-US"/>
        </w:rPr>
        <w:t xml:space="preserve">, </w:t>
      </w:r>
      <w:r w:rsidRPr="00070553">
        <w:rPr>
          <w:bCs/>
          <w:sz w:val="28"/>
          <w:szCs w:val="28"/>
          <w:lang w:val="en-US"/>
        </w:rPr>
        <w:t>C</w:t>
      </w:r>
      <w:r w:rsidRPr="00473B75">
        <w:rPr>
          <w:bCs/>
          <w:sz w:val="28"/>
          <w:szCs w:val="28"/>
          <w:lang w:val="en-US"/>
        </w:rPr>
        <w:t xml:space="preserve">. </w:t>
      </w:r>
      <w:r w:rsidRPr="00070553">
        <w:rPr>
          <w:bCs/>
          <w:sz w:val="28"/>
          <w:szCs w:val="28"/>
          <w:lang w:val="en-US"/>
        </w:rPr>
        <w:t>Gutschow</w:t>
      </w:r>
      <w:r w:rsidRPr="00070553">
        <w:rPr>
          <w:sz w:val="28"/>
          <w:szCs w:val="28"/>
          <w:lang w:val="en-US"/>
        </w:rPr>
        <w:t xml:space="preserve">, </w:t>
      </w:r>
      <w:r>
        <w:rPr>
          <w:bCs/>
          <w:sz w:val="28"/>
          <w:szCs w:val="28"/>
          <w:lang w:val="en-US"/>
        </w:rPr>
        <w:t>A</w:t>
      </w:r>
      <w:r w:rsidRPr="00070553">
        <w:rPr>
          <w:sz w:val="28"/>
          <w:szCs w:val="28"/>
          <w:lang w:val="en-US"/>
        </w:rPr>
        <w:t>.</w:t>
      </w:r>
      <w:r w:rsidRPr="00473B75">
        <w:rPr>
          <w:sz w:val="28"/>
          <w:szCs w:val="28"/>
          <w:lang w:val="en-US"/>
        </w:rPr>
        <w:t xml:space="preserve"> </w:t>
      </w:r>
      <w:r w:rsidRPr="00070553">
        <w:rPr>
          <w:bCs/>
          <w:sz w:val="28"/>
          <w:szCs w:val="28"/>
          <w:lang w:val="en-US"/>
        </w:rPr>
        <w:t>Hölscher</w:t>
      </w:r>
      <w:r w:rsidRPr="00FD06E3">
        <w:rPr>
          <w:sz w:val="28"/>
          <w:szCs w:val="28"/>
          <w:lang w:val="en-US"/>
        </w:rPr>
        <w:t xml:space="preserve"> //</w:t>
      </w:r>
      <w:r w:rsidRPr="00070553">
        <w:rPr>
          <w:rStyle w:val="ti"/>
          <w:sz w:val="28"/>
          <w:szCs w:val="28"/>
          <w:lang w:val="en-US"/>
        </w:rPr>
        <w:t xml:space="preserve"> Cancer. </w:t>
      </w:r>
      <w:r w:rsidRPr="00FD06E3">
        <w:rPr>
          <w:rStyle w:val="ti"/>
          <w:sz w:val="28"/>
          <w:szCs w:val="28"/>
          <w:lang w:val="en-US"/>
        </w:rPr>
        <w:t xml:space="preserve">– </w:t>
      </w:r>
      <w:r w:rsidRPr="00070553">
        <w:rPr>
          <w:rStyle w:val="ti"/>
          <w:sz w:val="28"/>
          <w:szCs w:val="28"/>
          <w:lang w:val="en-US"/>
        </w:rPr>
        <w:t>2001</w:t>
      </w:r>
      <w:r w:rsidRPr="00FD06E3">
        <w:rPr>
          <w:rStyle w:val="ti"/>
          <w:sz w:val="28"/>
          <w:szCs w:val="28"/>
          <w:lang w:val="en-US"/>
        </w:rPr>
        <w:t>.</w:t>
      </w:r>
      <w:r w:rsidRPr="00070553">
        <w:rPr>
          <w:rStyle w:val="ti"/>
          <w:sz w:val="28"/>
          <w:szCs w:val="28"/>
          <w:lang w:val="en-US"/>
        </w:rPr>
        <w:t xml:space="preserve"> </w:t>
      </w:r>
      <w:r w:rsidRPr="00473B75">
        <w:rPr>
          <w:rStyle w:val="ti"/>
          <w:sz w:val="28"/>
          <w:szCs w:val="28"/>
          <w:lang w:val="en-US"/>
        </w:rPr>
        <w:t xml:space="preserve">– </w:t>
      </w:r>
      <w:r w:rsidRPr="00070553">
        <w:rPr>
          <w:rStyle w:val="ti"/>
          <w:sz w:val="28"/>
          <w:szCs w:val="28"/>
          <w:lang w:val="en-US"/>
        </w:rPr>
        <w:t>Vol.92, N3. – P.</w:t>
      </w:r>
      <w:r>
        <w:rPr>
          <w:rStyle w:val="ti"/>
          <w:sz w:val="28"/>
          <w:szCs w:val="28"/>
          <w:lang w:val="en-US"/>
        </w:rPr>
        <w:t xml:space="preserve"> </w:t>
      </w:r>
      <w:r w:rsidRPr="00070553">
        <w:rPr>
          <w:rStyle w:val="ti"/>
          <w:sz w:val="28"/>
          <w:szCs w:val="28"/>
          <w:lang w:val="en-US"/>
        </w:rPr>
        <w:t>549</w:t>
      </w:r>
      <w:r>
        <w:rPr>
          <w:sz w:val="28"/>
          <w:szCs w:val="28"/>
          <w:lang w:val="en-US"/>
        </w:rPr>
        <w:t>–</w:t>
      </w:r>
      <w:r w:rsidRPr="00FD06E3">
        <w:rPr>
          <w:sz w:val="28"/>
          <w:szCs w:val="28"/>
          <w:lang w:val="en-US"/>
        </w:rPr>
        <w:t>5</w:t>
      </w:r>
      <w:r w:rsidRPr="00070553">
        <w:rPr>
          <w:rStyle w:val="ti"/>
          <w:sz w:val="28"/>
          <w:szCs w:val="28"/>
          <w:lang w:val="en-US"/>
        </w:rPr>
        <w:t>55.</w:t>
      </w:r>
    </w:p>
    <w:p w:rsidR="00FD06E3" w:rsidRPr="00FD06E3" w:rsidRDefault="00FD06E3" w:rsidP="00F33EA6">
      <w:pPr>
        <w:numPr>
          <w:ilvl w:val="0"/>
          <w:numId w:val="28"/>
        </w:numPr>
        <w:spacing w:after="0" w:line="360" w:lineRule="auto"/>
        <w:ind w:hanging="720"/>
        <w:jc w:val="both"/>
        <w:rPr>
          <w:sz w:val="28"/>
          <w:szCs w:val="28"/>
          <w:lang w:val="en-US"/>
        </w:rPr>
      </w:pPr>
      <w:r w:rsidRPr="00070553">
        <w:rPr>
          <w:sz w:val="28"/>
          <w:szCs w:val="28"/>
          <w:lang w:val="en-US"/>
        </w:rPr>
        <w:t xml:space="preserve">Proteome analysis of human gastric cardia adenocarcinoma by laser capture microdissection </w:t>
      </w:r>
      <w:r w:rsidRPr="00473B75">
        <w:rPr>
          <w:sz w:val="28"/>
          <w:szCs w:val="28"/>
          <w:lang w:val="en-US"/>
        </w:rPr>
        <w:t xml:space="preserve">/ </w:t>
      </w:r>
      <w:r w:rsidRPr="00070553">
        <w:rPr>
          <w:sz w:val="28"/>
          <w:szCs w:val="28"/>
          <w:lang w:val="fr-FR"/>
        </w:rPr>
        <w:t>Y</w:t>
      </w:r>
      <w:r w:rsidRPr="00473B75">
        <w:rPr>
          <w:sz w:val="28"/>
          <w:szCs w:val="28"/>
          <w:lang w:val="en-US"/>
        </w:rPr>
        <w:t>.</w:t>
      </w:r>
      <w:r w:rsidRPr="00473B75">
        <w:rPr>
          <w:sz w:val="28"/>
          <w:szCs w:val="28"/>
          <w:lang w:val="fr-FR"/>
        </w:rPr>
        <w:t xml:space="preserve"> </w:t>
      </w:r>
      <w:r w:rsidRPr="00070553">
        <w:rPr>
          <w:sz w:val="28"/>
          <w:szCs w:val="28"/>
          <w:lang w:val="fr-FR"/>
        </w:rPr>
        <w:t>Cheng, J</w:t>
      </w:r>
      <w:r w:rsidRPr="00473B75">
        <w:rPr>
          <w:sz w:val="28"/>
          <w:szCs w:val="28"/>
          <w:lang w:val="en-US"/>
        </w:rPr>
        <w:t>.</w:t>
      </w:r>
      <w:r w:rsidRPr="00473B75">
        <w:rPr>
          <w:sz w:val="28"/>
          <w:szCs w:val="28"/>
          <w:lang w:val="fr-FR"/>
        </w:rPr>
        <w:t xml:space="preserve"> </w:t>
      </w:r>
      <w:r w:rsidRPr="00070553">
        <w:rPr>
          <w:sz w:val="28"/>
          <w:szCs w:val="28"/>
          <w:lang w:val="fr-FR"/>
        </w:rPr>
        <w:t>Zhang, Y</w:t>
      </w:r>
      <w:r w:rsidRPr="00473B75">
        <w:rPr>
          <w:sz w:val="28"/>
          <w:szCs w:val="28"/>
          <w:lang w:val="en-US"/>
        </w:rPr>
        <w:t>.</w:t>
      </w:r>
      <w:r w:rsidRPr="00473B75">
        <w:rPr>
          <w:sz w:val="28"/>
          <w:szCs w:val="28"/>
          <w:lang w:val="fr-FR"/>
        </w:rPr>
        <w:t xml:space="preserve"> </w:t>
      </w:r>
      <w:r w:rsidRPr="00070553">
        <w:rPr>
          <w:sz w:val="28"/>
          <w:szCs w:val="28"/>
          <w:lang w:val="fr-FR"/>
        </w:rPr>
        <w:t xml:space="preserve">Li </w:t>
      </w:r>
      <w:r>
        <w:rPr>
          <w:sz w:val="28"/>
          <w:szCs w:val="28"/>
          <w:lang w:val="fr-FR"/>
        </w:rPr>
        <w:t>[et al.]</w:t>
      </w:r>
      <w:r w:rsidRPr="00070553">
        <w:rPr>
          <w:sz w:val="28"/>
          <w:szCs w:val="28"/>
          <w:lang w:val="en-US"/>
        </w:rPr>
        <w:t xml:space="preserve"> //</w:t>
      </w:r>
      <w:r w:rsidRPr="00FD06E3">
        <w:rPr>
          <w:sz w:val="28"/>
          <w:szCs w:val="28"/>
          <w:lang w:val="en-US"/>
        </w:rPr>
        <w:t xml:space="preserve"> </w:t>
      </w:r>
      <w:r w:rsidRPr="00070553">
        <w:rPr>
          <w:sz w:val="28"/>
          <w:szCs w:val="28"/>
          <w:lang w:val="en-US"/>
        </w:rPr>
        <w:t>BMC Cancer. – 2007. – Vol.11, N</w:t>
      </w:r>
      <w:r w:rsidRPr="00070553">
        <w:rPr>
          <w:rStyle w:val="volume"/>
          <w:sz w:val="28"/>
          <w:szCs w:val="28"/>
          <w:lang w:val="en-US"/>
        </w:rPr>
        <w:t>7. – P.</w:t>
      </w:r>
      <w:r>
        <w:rPr>
          <w:rStyle w:val="volume"/>
          <w:sz w:val="28"/>
          <w:szCs w:val="28"/>
          <w:lang w:val="en-US"/>
        </w:rPr>
        <w:t xml:space="preserve"> </w:t>
      </w:r>
      <w:r w:rsidRPr="00070553">
        <w:rPr>
          <w:rStyle w:val="pages"/>
          <w:sz w:val="28"/>
          <w:szCs w:val="28"/>
          <w:lang w:val="en-US"/>
        </w:rPr>
        <w:t>191</w:t>
      </w:r>
      <w:r w:rsidRPr="00070553">
        <w:rPr>
          <w:sz w:val="28"/>
          <w:szCs w:val="28"/>
          <w:lang w:val="en-US"/>
        </w:rPr>
        <w:t xml:space="preserve">. </w:t>
      </w:r>
    </w:p>
    <w:p w:rsidR="00FD06E3" w:rsidRPr="00FD06E3" w:rsidRDefault="00FD06E3" w:rsidP="00F33EA6">
      <w:pPr>
        <w:numPr>
          <w:ilvl w:val="0"/>
          <w:numId w:val="28"/>
        </w:numPr>
        <w:spacing w:after="0" w:line="360" w:lineRule="auto"/>
        <w:ind w:hanging="720"/>
        <w:jc w:val="both"/>
        <w:rPr>
          <w:bCs/>
          <w:iCs/>
          <w:sz w:val="28"/>
          <w:szCs w:val="28"/>
          <w:lang w:val="en-US"/>
        </w:rPr>
      </w:pPr>
      <w:r w:rsidRPr="00070553">
        <w:rPr>
          <w:bCs/>
          <w:sz w:val="28"/>
          <w:szCs w:val="28"/>
          <w:lang w:val="en-US"/>
        </w:rPr>
        <w:t>Meerten E</w:t>
      </w:r>
      <w:r w:rsidRPr="00070553">
        <w:rPr>
          <w:sz w:val="28"/>
          <w:szCs w:val="28"/>
          <w:lang w:val="en-US"/>
        </w:rPr>
        <w:t xml:space="preserve">. </w:t>
      </w:r>
      <w:r w:rsidRPr="00070553">
        <w:rPr>
          <w:bCs/>
          <w:iCs/>
          <w:sz w:val="28"/>
          <w:szCs w:val="28"/>
          <w:lang w:val="en-US"/>
        </w:rPr>
        <w:t xml:space="preserve">Systemic treatment for oesophageal cancer </w:t>
      </w:r>
      <w:r w:rsidRPr="00473B75">
        <w:rPr>
          <w:bCs/>
          <w:iCs/>
          <w:sz w:val="28"/>
          <w:szCs w:val="28"/>
          <w:lang w:val="en-US"/>
        </w:rPr>
        <w:t xml:space="preserve">/ </w:t>
      </w:r>
      <w:smartTag w:uri="urn:schemas-microsoft-com:office:smarttags" w:element="place">
        <w:r w:rsidRPr="00070553">
          <w:rPr>
            <w:bCs/>
            <w:sz w:val="28"/>
            <w:szCs w:val="28"/>
            <w:lang w:val="en-US"/>
          </w:rPr>
          <w:t>E</w:t>
        </w:r>
        <w:r>
          <w:rPr>
            <w:bCs/>
            <w:sz w:val="28"/>
            <w:szCs w:val="28"/>
            <w:lang w:val="en-US"/>
          </w:rPr>
          <w:t>.</w:t>
        </w:r>
        <w:r w:rsidRPr="00070553">
          <w:rPr>
            <w:bCs/>
            <w:sz w:val="28"/>
            <w:szCs w:val="28"/>
            <w:lang w:val="en-US"/>
          </w:rPr>
          <w:t xml:space="preserve"> Meerten</w:t>
        </w:r>
      </w:smartTag>
      <w:r w:rsidRPr="00070553">
        <w:rPr>
          <w:sz w:val="28"/>
          <w:szCs w:val="28"/>
          <w:lang w:val="en-US"/>
        </w:rPr>
        <w:t xml:space="preserve">, </w:t>
      </w:r>
      <w:r w:rsidRPr="00070553">
        <w:rPr>
          <w:bCs/>
          <w:sz w:val="28"/>
          <w:szCs w:val="28"/>
          <w:lang w:val="en-US"/>
        </w:rPr>
        <w:t>A</w:t>
      </w:r>
      <w:r>
        <w:rPr>
          <w:bCs/>
          <w:sz w:val="28"/>
          <w:szCs w:val="28"/>
          <w:lang w:val="en-US"/>
        </w:rPr>
        <w:t>.</w:t>
      </w:r>
      <w:r w:rsidRPr="00070553">
        <w:rPr>
          <w:bCs/>
          <w:sz w:val="28"/>
          <w:szCs w:val="28"/>
          <w:lang w:val="en-US"/>
        </w:rPr>
        <w:t xml:space="preserve"> Gaast</w:t>
      </w:r>
      <w:r w:rsidRPr="00070553">
        <w:rPr>
          <w:sz w:val="28"/>
          <w:szCs w:val="28"/>
          <w:lang w:val="en-US"/>
        </w:rPr>
        <w:t xml:space="preserve"> </w:t>
      </w:r>
      <w:r w:rsidRPr="00070553">
        <w:rPr>
          <w:bCs/>
          <w:iCs/>
          <w:sz w:val="28"/>
          <w:szCs w:val="28"/>
          <w:lang w:val="en-US"/>
        </w:rPr>
        <w:t>// Eur</w:t>
      </w:r>
      <w:r>
        <w:rPr>
          <w:bCs/>
          <w:iCs/>
          <w:sz w:val="28"/>
          <w:szCs w:val="28"/>
          <w:lang w:val="en-US"/>
        </w:rPr>
        <w:t>.</w:t>
      </w:r>
      <w:r w:rsidRPr="00070553">
        <w:rPr>
          <w:bCs/>
          <w:iCs/>
          <w:sz w:val="28"/>
          <w:szCs w:val="28"/>
          <w:lang w:val="en-US"/>
        </w:rPr>
        <w:t xml:space="preserve"> J</w:t>
      </w:r>
      <w:r>
        <w:rPr>
          <w:bCs/>
          <w:iCs/>
          <w:sz w:val="28"/>
          <w:szCs w:val="28"/>
          <w:lang w:val="en-US"/>
        </w:rPr>
        <w:t>.</w:t>
      </w:r>
      <w:r w:rsidRPr="00070553">
        <w:rPr>
          <w:bCs/>
          <w:iCs/>
          <w:sz w:val="28"/>
          <w:szCs w:val="28"/>
          <w:lang w:val="en-US"/>
        </w:rPr>
        <w:t xml:space="preserve"> Cancer. – 2005. – Vol.41, N5. – P.</w:t>
      </w:r>
      <w:r>
        <w:rPr>
          <w:bCs/>
          <w:iCs/>
          <w:sz w:val="28"/>
          <w:szCs w:val="28"/>
          <w:lang w:val="en-US"/>
        </w:rPr>
        <w:t xml:space="preserve"> </w:t>
      </w:r>
      <w:r w:rsidRPr="00070553">
        <w:rPr>
          <w:bCs/>
          <w:iCs/>
          <w:sz w:val="28"/>
          <w:szCs w:val="28"/>
          <w:lang w:val="en-US"/>
        </w:rPr>
        <w:t>664</w:t>
      </w:r>
      <w:r>
        <w:rPr>
          <w:sz w:val="28"/>
          <w:szCs w:val="28"/>
          <w:lang w:val="en-US"/>
        </w:rPr>
        <w:t>–</w:t>
      </w:r>
      <w:r w:rsidRPr="00070553">
        <w:rPr>
          <w:bCs/>
          <w:iCs/>
          <w:sz w:val="28"/>
          <w:szCs w:val="28"/>
          <w:lang w:val="en-US"/>
        </w:rPr>
        <w:t xml:space="preserve">672. </w:t>
      </w:r>
    </w:p>
    <w:p w:rsidR="00FD06E3" w:rsidRPr="00070553" w:rsidRDefault="00FD06E3" w:rsidP="00F33EA6">
      <w:pPr>
        <w:numPr>
          <w:ilvl w:val="0"/>
          <w:numId w:val="28"/>
        </w:numPr>
        <w:spacing w:after="0" w:line="360" w:lineRule="auto"/>
        <w:ind w:hanging="720"/>
        <w:jc w:val="both"/>
        <w:rPr>
          <w:bCs/>
          <w:iCs/>
          <w:sz w:val="28"/>
          <w:szCs w:val="28"/>
          <w:lang w:val="en-US"/>
        </w:rPr>
      </w:pPr>
      <w:r w:rsidRPr="00070553">
        <w:rPr>
          <w:bCs/>
          <w:iCs/>
          <w:sz w:val="28"/>
          <w:szCs w:val="28"/>
          <w:lang w:val="en-US"/>
        </w:rPr>
        <w:t xml:space="preserve">Current diagnosis and therapy of esophageal carcinoma </w:t>
      </w:r>
      <w:r w:rsidRPr="00473B75">
        <w:rPr>
          <w:bCs/>
          <w:iCs/>
          <w:sz w:val="28"/>
          <w:szCs w:val="28"/>
          <w:lang w:val="en-US"/>
        </w:rPr>
        <w:t xml:space="preserve">/ </w:t>
      </w:r>
      <w:r w:rsidRPr="00070553">
        <w:rPr>
          <w:iCs/>
          <w:sz w:val="28"/>
          <w:szCs w:val="28"/>
          <w:lang w:val="en-US"/>
        </w:rPr>
        <w:t>F</w:t>
      </w:r>
      <w:r w:rsidRPr="00473B75">
        <w:rPr>
          <w:iCs/>
          <w:sz w:val="28"/>
          <w:szCs w:val="28"/>
          <w:lang w:val="en-US"/>
        </w:rPr>
        <w:t xml:space="preserve">. </w:t>
      </w:r>
      <w:r w:rsidRPr="00070553">
        <w:rPr>
          <w:iCs/>
          <w:sz w:val="28"/>
          <w:szCs w:val="28"/>
          <w:lang w:val="en-US"/>
        </w:rPr>
        <w:t>Mühr-Wilkenshoff</w:t>
      </w:r>
      <w:r w:rsidRPr="00070553">
        <w:rPr>
          <w:bCs/>
          <w:iCs/>
          <w:sz w:val="28"/>
          <w:szCs w:val="28"/>
          <w:lang w:val="en-US"/>
        </w:rPr>
        <w:t xml:space="preserve">, </w:t>
      </w:r>
      <w:r w:rsidRPr="00070553">
        <w:rPr>
          <w:iCs/>
          <w:sz w:val="28"/>
          <w:szCs w:val="28"/>
          <w:lang w:val="en-US"/>
        </w:rPr>
        <w:t>M</w:t>
      </w:r>
      <w:r w:rsidRPr="00473B75">
        <w:rPr>
          <w:iCs/>
          <w:sz w:val="28"/>
          <w:szCs w:val="28"/>
          <w:lang w:val="en-US"/>
        </w:rPr>
        <w:t xml:space="preserve">. </w:t>
      </w:r>
      <w:r w:rsidRPr="00070553">
        <w:rPr>
          <w:iCs/>
          <w:sz w:val="28"/>
          <w:szCs w:val="28"/>
          <w:lang w:val="en-US"/>
        </w:rPr>
        <w:t>Stahl</w:t>
      </w:r>
      <w:r w:rsidRPr="00070553">
        <w:rPr>
          <w:bCs/>
          <w:iCs/>
          <w:sz w:val="28"/>
          <w:szCs w:val="28"/>
          <w:lang w:val="en-US"/>
        </w:rPr>
        <w:t>,</w:t>
      </w:r>
      <w:r w:rsidRPr="00FD06E3">
        <w:rPr>
          <w:bCs/>
          <w:iCs/>
          <w:sz w:val="28"/>
          <w:szCs w:val="28"/>
          <w:lang w:val="en-US"/>
        </w:rPr>
        <w:t xml:space="preserve"> </w:t>
      </w:r>
      <w:r w:rsidRPr="00070553">
        <w:rPr>
          <w:iCs/>
          <w:sz w:val="28"/>
          <w:szCs w:val="28"/>
          <w:lang w:val="en-US"/>
        </w:rPr>
        <w:t>S</w:t>
      </w:r>
      <w:r w:rsidRPr="00473B75">
        <w:rPr>
          <w:iCs/>
          <w:sz w:val="28"/>
          <w:szCs w:val="28"/>
          <w:lang w:val="en-US"/>
        </w:rPr>
        <w:t xml:space="preserve">. </w:t>
      </w:r>
      <w:r w:rsidRPr="00070553">
        <w:rPr>
          <w:iCs/>
          <w:sz w:val="28"/>
          <w:szCs w:val="28"/>
          <w:lang w:val="en-US"/>
        </w:rPr>
        <w:t>Faiss</w:t>
      </w:r>
      <w:r w:rsidRPr="00070553">
        <w:rPr>
          <w:bCs/>
          <w:iCs/>
          <w:sz w:val="28"/>
          <w:szCs w:val="28"/>
          <w:lang w:val="en-US"/>
        </w:rPr>
        <w:t xml:space="preserve"> </w:t>
      </w:r>
      <w:r>
        <w:rPr>
          <w:bCs/>
          <w:iCs/>
          <w:sz w:val="28"/>
          <w:szCs w:val="28"/>
          <w:lang w:val="en-US"/>
        </w:rPr>
        <w:t>[</w:t>
      </w:r>
      <w:r w:rsidRPr="00070553">
        <w:rPr>
          <w:bCs/>
          <w:iCs/>
          <w:sz w:val="28"/>
          <w:szCs w:val="28"/>
          <w:lang w:val="en-US"/>
        </w:rPr>
        <w:t>et al.</w:t>
      </w:r>
      <w:r>
        <w:rPr>
          <w:bCs/>
          <w:iCs/>
          <w:sz w:val="28"/>
          <w:szCs w:val="28"/>
          <w:lang w:val="en-US"/>
        </w:rPr>
        <w:t xml:space="preserve">] </w:t>
      </w:r>
      <w:r w:rsidRPr="00070553">
        <w:rPr>
          <w:bCs/>
          <w:iCs/>
          <w:sz w:val="28"/>
          <w:szCs w:val="28"/>
          <w:lang w:val="en-US"/>
        </w:rPr>
        <w:t>// Z</w:t>
      </w:r>
      <w:r>
        <w:rPr>
          <w:bCs/>
          <w:iCs/>
          <w:sz w:val="28"/>
          <w:szCs w:val="28"/>
          <w:lang w:val="en-US"/>
        </w:rPr>
        <w:t>.</w:t>
      </w:r>
      <w:r w:rsidRPr="00070553">
        <w:rPr>
          <w:bCs/>
          <w:iCs/>
          <w:sz w:val="28"/>
          <w:szCs w:val="28"/>
          <w:lang w:val="en-US"/>
        </w:rPr>
        <w:t xml:space="preserve"> Gastroenterol. – 2004. – </w:t>
      </w:r>
      <w:r>
        <w:rPr>
          <w:bCs/>
          <w:iCs/>
          <w:sz w:val="28"/>
          <w:szCs w:val="28"/>
          <w:lang w:val="en-US"/>
        </w:rPr>
        <w:t>Bd.42, H</w:t>
      </w:r>
      <w:r w:rsidRPr="00070553">
        <w:rPr>
          <w:bCs/>
          <w:iCs/>
          <w:sz w:val="28"/>
          <w:szCs w:val="28"/>
          <w:lang w:val="en-US"/>
        </w:rPr>
        <w:t xml:space="preserve">7. – </w:t>
      </w:r>
      <w:r>
        <w:rPr>
          <w:bCs/>
          <w:iCs/>
          <w:sz w:val="28"/>
          <w:szCs w:val="28"/>
          <w:lang w:val="en-US"/>
        </w:rPr>
        <w:t>S</w:t>
      </w:r>
      <w:r w:rsidRPr="00070553">
        <w:rPr>
          <w:bCs/>
          <w:iCs/>
          <w:sz w:val="28"/>
          <w:szCs w:val="28"/>
          <w:lang w:val="en-US"/>
        </w:rPr>
        <w:t>.</w:t>
      </w:r>
      <w:r>
        <w:rPr>
          <w:bCs/>
          <w:iCs/>
          <w:sz w:val="28"/>
          <w:szCs w:val="28"/>
          <w:lang w:val="en-US"/>
        </w:rPr>
        <w:t xml:space="preserve"> </w:t>
      </w:r>
      <w:r w:rsidRPr="00070553">
        <w:rPr>
          <w:bCs/>
          <w:iCs/>
          <w:sz w:val="28"/>
          <w:szCs w:val="28"/>
          <w:lang w:val="en-US"/>
        </w:rPr>
        <w:t>615</w:t>
      </w:r>
      <w:r>
        <w:rPr>
          <w:sz w:val="28"/>
          <w:szCs w:val="28"/>
          <w:lang w:val="en-US"/>
        </w:rPr>
        <w:t>–</w:t>
      </w:r>
      <w:r w:rsidRPr="00070553">
        <w:rPr>
          <w:bCs/>
          <w:iCs/>
          <w:sz w:val="28"/>
          <w:szCs w:val="28"/>
          <w:lang w:val="en-US"/>
        </w:rPr>
        <w:t>621.</w:t>
      </w:r>
    </w:p>
    <w:p w:rsidR="00FD06E3" w:rsidRPr="00070553" w:rsidRDefault="00FD06E3" w:rsidP="00F33EA6">
      <w:pPr>
        <w:numPr>
          <w:ilvl w:val="0"/>
          <w:numId w:val="28"/>
        </w:numPr>
        <w:spacing w:after="0" w:line="360" w:lineRule="auto"/>
        <w:ind w:hanging="720"/>
        <w:jc w:val="both"/>
        <w:rPr>
          <w:sz w:val="28"/>
          <w:szCs w:val="28"/>
          <w:lang w:val="en-US"/>
        </w:rPr>
      </w:pPr>
      <w:r w:rsidRPr="00070553">
        <w:rPr>
          <w:sz w:val="28"/>
          <w:szCs w:val="28"/>
          <w:lang w:val="en-US"/>
        </w:rPr>
        <w:t>Treatment outcomes of resected esophageal cancer</w:t>
      </w:r>
      <w:r>
        <w:rPr>
          <w:sz w:val="28"/>
          <w:szCs w:val="28"/>
          <w:lang w:val="en-US"/>
        </w:rPr>
        <w:t xml:space="preserve"> /</w:t>
      </w:r>
      <w:r w:rsidRPr="00070553">
        <w:rPr>
          <w:sz w:val="28"/>
          <w:szCs w:val="28"/>
          <w:lang w:val="en-US"/>
        </w:rPr>
        <w:t xml:space="preserve"> </w:t>
      </w:r>
      <w:smartTag w:uri="urn:schemas-microsoft-com:office:smarttags" w:element="place">
        <w:r w:rsidRPr="00070553">
          <w:rPr>
            <w:sz w:val="28"/>
            <w:szCs w:val="28"/>
            <w:lang w:val="en-US"/>
          </w:rPr>
          <w:t>W</w:t>
        </w:r>
        <w:r>
          <w:rPr>
            <w:sz w:val="28"/>
            <w:szCs w:val="28"/>
            <w:lang w:val="en-US"/>
          </w:rPr>
          <w:t>.</w:t>
        </w:r>
        <w:r w:rsidRPr="00F42436">
          <w:rPr>
            <w:sz w:val="28"/>
            <w:szCs w:val="28"/>
            <w:lang w:val="en-US"/>
          </w:rPr>
          <w:t xml:space="preserve"> </w:t>
        </w:r>
        <w:r w:rsidRPr="00070553">
          <w:rPr>
            <w:sz w:val="28"/>
            <w:szCs w:val="28"/>
            <w:lang w:val="en-US"/>
          </w:rPr>
          <w:t>Hofstetter</w:t>
        </w:r>
      </w:smartTag>
      <w:r w:rsidRPr="00070553">
        <w:rPr>
          <w:sz w:val="28"/>
          <w:szCs w:val="28"/>
          <w:lang w:val="en-US"/>
        </w:rPr>
        <w:t xml:space="preserve">, </w:t>
      </w:r>
      <w:r>
        <w:rPr>
          <w:sz w:val="28"/>
          <w:szCs w:val="28"/>
          <w:lang w:val="en-US"/>
        </w:rPr>
        <w:t>S.</w:t>
      </w:r>
      <w:r w:rsidRPr="00F42436">
        <w:rPr>
          <w:sz w:val="28"/>
          <w:szCs w:val="28"/>
          <w:lang w:val="en-US"/>
        </w:rPr>
        <w:t xml:space="preserve"> </w:t>
      </w:r>
      <w:r w:rsidRPr="00070553">
        <w:rPr>
          <w:sz w:val="28"/>
          <w:szCs w:val="28"/>
          <w:lang w:val="en-US"/>
        </w:rPr>
        <w:t xml:space="preserve">Swisher, </w:t>
      </w:r>
      <w:r>
        <w:rPr>
          <w:sz w:val="28"/>
          <w:szCs w:val="28"/>
          <w:lang w:val="en-US"/>
        </w:rPr>
        <w:t>A.</w:t>
      </w:r>
      <w:r w:rsidRPr="00F42436">
        <w:rPr>
          <w:sz w:val="28"/>
          <w:szCs w:val="28"/>
          <w:lang w:val="en-US"/>
        </w:rPr>
        <w:t xml:space="preserve"> </w:t>
      </w:r>
      <w:r w:rsidRPr="00070553">
        <w:rPr>
          <w:sz w:val="28"/>
          <w:szCs w:val="28"/>
          <w:lang w:val="en-US"/>
        </w:rPr>
        <w:t xml:space="preserve">Correa </w:t>
      </w:r>
      <w:r>
        <w:rPr>
          <w:sz w:val="28"/>
          <w:szCs w:val="28"/>
          <w:lang w:val="en-US"/>
        </w:rPr>
        <w:t>[</w:t>
      </w:r>
      <w:r w:rsidRPr="00070553">
        <w:rPr>
          <w:sz w:val="28"/>
          <w:szCs w:val="28"/>
          <w:lang w:val="en-US"/>
        </w:rPr>
        <w:t>et al.</w:t>
      </w:r>
      <w:r>
        <w:rPr>
          <w:sz w:val="28"/>
          <w:szCs w:val="28"/>
          <w:lang w:val="en-US"/>
        </w:rPr>
        <w:t>]</w:t>
      </w:r>
      <w:r w:rsidRPr="00070553">
        <w:rPr>
          <w:sz w:val="28"/>
          <w:szCs w:val="28"/>
          <w:lang w:val="en-US"/>
        </w:rPr>
        <w:t xml:space="preserve"> //</w:t>
      </w:r>
      <w:r w:rsidRPr="00FD06E3">
        <w:rPr>
          <w:sz w:val="28"/>
          <w:szCs w:val="28"/>
          <w:lang w:val="en-US"/>
        </w:rPr>
        <w:t xml:space="preserve"> </w:t>
      </w:r>
      <w:r w:rsidRPr="00070553">
        <w:rPr>
          <w:sz w:val="28"/>
          <w:szCs w:val="28"/>
          <w:lang w:val="en-US"/>
        </w:rPr>
        <w:t>Ann</w:t>
      </w:r>
      <w:r>
        <w:rPr>
          <w:sz w:val="28"/>
          <w:szCs w:val="28"/>
          <w:lang w:val="en-US"/>
        </w:rPr>
        <w:t>.</w:t>
      </w:r>
      <w:r w:rsidRPr="00070553">
        <w:rPr>
          <w:sz w:val="28"/>
          <w:szCs w:val="28"/>
          <w:lang w:val="en-US"/>
        </w:rPr>
        <w:t xml:space="preserve"> Surg. – 20</w:t>
      </w:r>
      <w:r>
        <w:rPr>
          <w:sz w:val="28"/>
          <w:szCs w:val="28"/>
          <w:lang w:val="en-US"/>
        </w:rPr>
        <w:t>02. – Vol.236, N3. – P. 376–385.</w:t>
      </w:r>
    </w:p>
    <w:p w:rsidR="00FD06E3" w:rsidRPr="00070553" w:rsidRDefault="00FD06E3" w:rsidP="00F33EA6">
      <w:pPr>
        <w:numPr>
          <w:ilvl w:val="0"/>
          <w:numId w:val="28"/>
        </w:numPr>
        <w:spacing w:after="0" w:line="360" w:lineRule="auto"/>
        <w:ind w:hanging="720"/>
        <w:jc w:val="both"/>
        <w:rPr>
          <w:sz w:val="28"/>
          <w:szCs w:val="28"/>
          <w:lang w:val="fr-FR"/>
        </w:rPr>
      </w:pPr>
      <w:r w:rsidRPr="00070553">
        <w:rPr>
          <w:sz w:val="28"/>
          <w:szCs w:val="28"/>
          <w:lang w:val="en-US"/>
        </w:rPr>
        <w:t xml:space="preserve">Incidence of esophageal and gastric carcinomas among American Asians/Pacific Islanders, whites, and blacks: sub site and histology </w:t>
      </w:r>
      <w:r w:rsidRPr="00070553">
        <w:rPr>
          <w:sz w:val="28"/>
          <w:szCs w:val="28"/>
          <w:lang w:val="en-US"/>
        </w:rPr>
        <w:lastRenderedPageBreak/>
        <w:t xml:space="preserve">differences </w:t>
      </w:r>
      <w:r>
        <w:rPr>
          <w:sz w:val="28"/>
          <w:szCs w:val="28"/>
          <w:lang w:val="en-US"/>
        </w:rPr>
        <w:t xml:space="preserve">/ </w:t>
      </w:r>
      <w:r w:rsidRPr="00070553">
        <w:rPr>
          <w:bCs/>
          <w:sz w:val="28"/>
          <w:szCs w:val="28"/>
          <w:lang w:val="fr-FR"/>
        </w:rPr>
        <w:t>X</w:t>
      </w:r>
      <w:r>
        <w:rPr>
          <w:bCs/>
          <w:sz w:val="28"/>
          <w:szCs w:val="28"/>
          <w:lang w:val="fr-FR"/>
        </w:rPr>
        <w:t>.</w:t>
      </w:r>
      <w:r w:rsidRPr="00F42436">
        <w:rPr>
          <w:bCs/>
          <w:sz w:val="28"/>
          <w:szCs w:val="28"/>
          <w:lang w:val="fr-FR"/>
        </w:rPr>
        <w:t xml:space="preserve"> </w:t>
      </w:r>
      <w:r w:rsidRPr="00070553">
        <w:rPr>
          <w:bCs/>
          <w:sz w:val="28"/>
          <w:szCs w:val="28"/>
          <w:lang w:val="fr-FR"/>
        </w:rPr>
        <w:t>Wu</w:t>
      </w:r>
      <w:r w:rsidRPr="00070553">
        <w:rPr>
          <w:sz w:val="28"/>
          <w:szCs w:val="28"/>
          <w:lang w:val="fr-FR"/>
        </w:rPr>
        <w:t xml:space="preserve">, </w:t>
      </w:r>
      <w:r w:rsidRPr="00070553">
        <w:rPr>
          <w:bCs/>
          <w:sz w:val="28"/>
          <w:szCs w:val="28"/>
          <w:lang w:val="fr-FR"/>
        </w:rPr>
        <w:t>V</w:t>
      </w:r>
      <w:r>
        <w:rPr>
          <w:bCs/>
          <w:sz w:val="28"/>
          <w:szCs w:val="28"/>
          <w:lang w:val="fr-FR"/>
        </w:rPr>
        <w:t>.</w:t>
      </w:r>
      <w:r w:rsidRPr="00F42436">
        <w:rPr>
          <w:bCs/>
          <w:sz w:val="28"/>
          <w:szCs w:val="28"/>
          <w:lang w:val="fr-FR"/>
        </w:rPr>
        <w:t xml:space="preserve"> </w:t>
      </w:r>
      <w:r w:rsidRPr="00070553">
        <w:rPr>
          <w:bCs/>
          <w:sz w:val="28"/>
          <w:szCs w:val="28"/>
          <w:lang w:val="fr-FR"/>
        </w:rPr>
        <w:t>Chen</w:t>
      </w:r>
      <w:r w:rsidRPr="00070553">
        <w:rPr>
          <w:sz w:val="28"/>
          <w:szCs w:val="28"/>
          <w:lang w:val="fr-FR"/>
        </w:rPr>
        <w:t xml:space="preserve">, </w:t>
      </w:r>
      <w:r w:rsidRPr="00070553">
        <w:rPr>
          <w:bCs/>
          <w:sz w:val="28"/>
          <w:szCs w:val="28"/>
          <w:lang w:val="fr-FR"/>
        </w:rPr>
        <w:t>B</w:t>
      </w:r>
      <w:r>
        <w:rPr>
          <w:bCs/>
          <w:sz w:val="28"/>
          <w:szCs w:val="28"/>
          <w:lang w:val="fr-FR"/>
        </w:rPr>
        <w:t>.</w:t>
      </w:r>
      <w:r w:rsidRPr="00F42436">
        <w:rPr>
          <w:bCs/>
          <w:sz w:val="28"/>
          <w:szCs w:val="28"/>
          <w:lang w:val="fr-FR"/>
        </w:rPr>
        <w:t xml:space="preserve"> </w:t>
      </w:r>
      <w:r w:rsidRPr="00070553">
        <w:rPr>
          <w:bCs/>
          <w:sz w:val="28"/>
          <w:szCs w:val="28"/>
          <w:lang w:val="fr-FR"/>
        </w:rPr>
        <w:t xml:space="preserve">Ruiz </w:t>
      </w:r>
      <w:r>
        <w:rPr>
          <w:bCs/>
          <w:sz w:val="28"/>
          <w:szCs w:val="28"/>
          <w:lang w:val="fr-FR"/>
        </w:rPr>
        <w:t>[</w:t>
      </w:r>
      <w:r w:rsidRPr="00070553">
        <w:rPr>
          <w:bCs/>
          <w:sz w:val="28"/>
          <w:szCs w:val="28"/>
          <w:lang w:val="fr-FR"/>
        </w:rPr>
        <w:t>et al</w:t>
      </w:r>
      <w:r w:rsidRPr="00070553">
        <w:rPr>
          <w:sz w:val="28"/>
          <w:szCs w:val="28"/>
          <w:lang w:val="fr-FR"/>
        </w:rPr>
        <w:t>.</w:t>
      </w:r>
      <w:r>
        <w:rPr>
          <w:sz w:val="28"/>
          <w:szCs w:val="28"/>
          <w:lang w:val="fr-FR"/>
        </w:rPr>
        <w:t>]</w:t>
      </w:r>
      <w:r w:rsidRPr="00FD06E3">
        <w:rPr>
          <w:sz w:val="28"/>
          <w:szCs w:val="28"/>
          <w:lang w:val="en-US"/>
        </w:rPr>
        <w:t xml:space="preserve"> </w:t>
      </w:r>
      <w:r w:rsidRPr="00070553">
        <w:rPr>
          <w:sz w:val="28"/>
          <w:szCs w:val="28"/>
          <w:lang w:val="en-US"/>
        </w:rPr>
        <w:t>// Cancer. – 2006. –Vol.1</w:t>
      </w:r>
      <w:r>
        <w:rPr>
          <w:sz w:val="28"/>
          <w:szCs w:val="28"/>
          <w:lang w:val="en-US"/>
        </w:rPr>
        <w:t>06, N3. – P. 683–692.</w:t>
      </w:r>
    </w:p>
    <w:p w:rsidR="00FD06E3" w:rsidRPr="00070553" w:rsidRDefault="00FD06E3" w:rsidP="00F33EA6">
      <w:pPr>
        <w:numPr>
          <w:ilvl w:val="0"/>
          <w:numId w:val="28"/>
        </w:numPr>
        <w:spacing w:after="0" w:line="360" w:lineRule="auto"/>
        <w:ind w:hanging="720"/>
        <w:jc w:val="both"/>
        <w:rPr>
          <w:sz w:val="28"/>
          <w:szCs w:val="28"/>
          <w:lang w:val="en-US"/>
        </w:rPr>
      </w:pPr>
      <w:r w:rsidRPr="00070553">
        <w:rPr>
          <w:bCs/>
          <w:sz w:val="28"/>
          <w:szCs w:val="28"/>
          <w:lang w:val="en-US"/>
        </w:rPr>
        <w:t xml:space="preserve">Body mass index, height and risk of adenocarcinoma of the oesophagus and gastric cardia: a prospective cohort study </w:t>
      </w:r>
      <w:r>
        <w:rPr>
          <w:bCs/>
          <w:sz w:val="28"/>
          <w:szCs w:val="28"/>
          <w:lang w:val="en-US"/>
        </w:rPr>
        <w:t xml:space="preserve">/ </w:t>
      </w:r>
      <w:r w:rsidRPr="00070553">
        <w:rPr>
          <w:bCs/>
          <w:sz w:val="28"/>
          <w:szCs w:val="28"/>
          <w:lang w:val="en-US"/>
        </w:rPr>
        <w:t>A</w:t>
      </w:r>
      <w:r>
        <w:rPr>
          <w:bCs/>
          <w:sz w:val="28"/>
          <w:szCs w:val="28"/>
          <w:lang w:val="en-US"/>
        </w:rPr>
        <w:t>.</w:t>
      </w:r>
      <w:r w:rsidRPr="00F42436">
        <w:rPr>
          <w:bCs/>
          <w:sz w:val="28"/>
          <w:szCs w:val="28"/>
          <w:lang w:val="en-US"/>
        </w:rPr>
        <w:t xml:space="preserve"> </w:t>
      </w:r>
      <w:r w:rsidRPr="00070553">
        <w:rPr>
          <w:bCs/>
          <w:sz w:val="28"/>
          <w:szCs w:val="28"/>
          <w:lang w:val="en-US"/>
        </w:rPr>
        <w:t>Merry</w:t>
      </w:r>
      <w:r w:rsidRPr="00070553">
        <w:rPr>
          <w:sz w:val="28"/>
          <w:szCs w:val="28"/>
          <w:lang w:val="en-US"/>
        </w:rPr>
        <w:t xml:space="preserve">, </w:t>
      </w:r>
      <w:r w:rsidRPr="00070553">
        <w:rPr>
          <w:bCs/>
          <w:sz w:val="28"/>
          <w:szCs w:val="28"/>
          <w:lang w:val="en-US"/>
        </w:rPr>
        <w:t>L</w:t>
      </w:r>
      <w:r>
        <w:rPr>
          <w:bCs/>
          <w:sz w:val="28"/>
          <w:szCs w:val="28"/>
          <w:lang w:val="en-US"/>
        </w:rPr>
        <w:t>.</w:t>
      </w:r>
      <w:r w:rsidRPr="00F42436">
        <w:rPr>
          <w:bCs/>
          <w:sz w:val="28"/>
          <w:szCs w:val="28"/>
          <w:lang w:val="en-US"/>
        </w:rPr>
        <w:t xml:space="preserve"> </w:t>
      </w:r>
      <w:r w:rsidRPr="00070553">
        <w:rPr>
          <w:bCs/>
          <w:sz w:val="28"/>
          <w:szCs w:val="28"/>
          <w:lang w:val="en-US"/>
        </w:rPr>
        <w:t>Schouten</w:t>
      </w:r>
      <w:r w:rsidRPr="00070553">
        <w:rPr>
          <w:sz w:val="28"/>
          <w:szCs w:val="28"/>
          <w:lang w:val="en-US"/>
        </w:rPr>
        <w:t xml:space="preserve">, </w:t>
      </w:r>
      <w:r w:rsidRPr="00070553">
        <w:rPr>
          <w:bCs/>
          <w:sz w:val="28"/>
          <w:szCs w:val="28"/>
          <w:lang w:val="en-US"/>
        </w:rPr>
        <w:t>R</w:t>
      </w:r>
      <w:r>
        <w:rPr>
          <w:bCs/>
          <w:sz w:val="28"/>
          <w:szCs w:val="28"/>
          <w:lang w:val="en-US"/>
        </w:rPr>
        <w:t>.</w:t>
      </w:r>
      <w:r w:rsidRPr="00F42436">
        <w:rPr>
          <w:bCs/>
          <w:sz w:val="28"/>
          <w:szCs w:val="28"/>
          <w:lang w:val="en-US"/>
        </w:rPr>
        <w:t xml:space="preserve"> </w:t>
      </w:r>
      <w:r w:rsidRPr="00070553">
        <w:rPr>
          <w:bCs/>
          <w:sz w:val="28"/>
          <w:szCs w:val="28"/>
          <w:lang w:val="en-US"/>
        </w:rPr>
        <w:t>Goldbohm</w:t>
      </w:r>
      <w:r w:rsidRPr="00070553">
        <w:rPr>
          <w:sz w:val="28"/>
          <w:szCs w:val="28"/>
          <w:lang w:val="en-US"/>
        </w:rPr>
        <w:t xml:space="preserve">, </w:t>
      </w:r>
      <w:r w:rsidRPr="00070553">
        <w:rPr>
          <w:bCs/>
          <w:sz w:val="28"/>
          <w:szCs w:val="28"/>
          <w:lang w:val="en-US"/>
        </w:rPr>
        <w:t>P</w:t>
      </w:r>
      <w:r w:rsidRPr="00070553">
        <w:rPr>
          <w:sz w:val="28"/>
          <w:szCs w:val="28"/>
          <w:lang w:val="en-US"/>
        </w:rPr>
        <w:t xml:space="preserve">. </w:t>
      </w:r>
      <w:r w:rsidRPr="00070553">
        <w:rPr>
          <w:bCs/>
          <w:sz w:val="28"/>
          <w:szCs w:val="28"/>
          <w:lang w:val="en-US"/>
        </w:rPr>
        <w:t>van den Brandt //</w:t>
      </w:r>
      <w:r w:rsidRPr="00070553">
        <w:rPr>
          <w:sz w:val="28"/>
          <w:szCs w:val="28"/>
          <w:lang w:val="en-US"/>
        </w:rPr>
        <w:t xml:space="preserve"> Gut. – 2007</w:t>
      </w:r>
      <w:r>
        <w:rPr>
          <w:sz w:val="28"/>
          <w:szCs w:val="28"/>
          <w:lang w:val="en-US"/>
        </w:rPr>
        <w:t>. – Vol.56, N11. – P. 1503–1511.</w:t>
      </w:r>
    </w:p>
    <w:p w:rsidR="00FD06E3" w:rsidRPr="00070553" w:rsidRDefault="00FD06E3" w:rsidP="00F33EA6">
      <w:pPr>
        <w:numPr>
          <w:ilvl w:val="0"/>
          <w:numId w:val="28"/>
        </w:numPr>
        <w:spacing w:after="0" w:line="360" w:lineRule="auto"/>
        <w:ind w:hanging="720"/>
        <w:jc w:val="both"/>
        <w:rPr>
          <w:sz w:val="28"/>
          <w:szCs w:val="28"/>
          <w:lang w:val="en-US"/>
        </w:rPr>
      </w:pPr>
      <w:r>
        <w:rPr>
          <w:sz w:val="28"/>
          <w:szCs w:val="28"/>
          <w:lang w:val="en-US"/>
        </w:rPr>
        <w:t>Leukocyte t</w:t>
      </w:r>
      <w:r w:rsidRPr="00070553">
        <w:rPr>
          <w:sz w:val="28"/>
          <w:szCs w:val="28"/>
          <w:lang w:val="en-US"/>
        </w:rPr>
        <w:t xml:space="preserve">elomere </w:t>
      </w:r>
      <w:r>
        <w:rPr>
          <w:sz w:val="28"/>
          <w:szCs w:val="28"/>
          <w:lang w:val="en-US"/>
        </w:rPr>
        <w:t>l</w:t>
      </w:r>
      <w:r w:rsidRPr="00070553">
        <w:rPr>
          <w:sz w:val="28"/>
          <w:szCs w:val="28"/>
          <w:lang w:val="en-US"/>
        </w:rPr>
        <w:t xml:space="preserve">ength </w:t>
      </w:r>
      <w:r>
        <w:rPr>
          <w:sz w:val="28"/>
          <w:szCs w:val="28"/>
          <w:lang w:val="en-US"/>
        </w:rPr>
        <w:t>p</w:t>
      </w:r>
      <w:r w:rsidRPr="00070553">
        <w:rPr>
          <w:sz w:val="28"/>
          <w:szCs w:val="28"/>
          <w:lang w:val="en-US"/>
        </w:rPr>
        <w:t xml:space="preserve">redicts </w:t>
      </w:r>
      <w:r>
        <w:rPr>
          <w:sz w:val="28"/>
          <w:szCs w:val="28"/>
          <w:lang w:val="en-US"/>
        </w:rPr>
        <w:t>cancer r</w:t>
      </w:r>
      <w:r w:rsidRPr="00070553">
        <w:rPr>
          <w:sz w:val="28"/>
          <w:szCs w:val="28"/>
          <w:lang w:val="en-US"/>
        </w:rPr>
        <w:t xml:space="preserve">isk in Barrett's </w:t>
      </w:r>
      <w:r>
        <w:rPr>
          <w:sz w:val="28"/>
          <w:szCs w:val="28"/>
          <w:lang w:val="en-US"/>
        </w:rPr>
        <w:t>e</w:t>
      </w:r>
      <w:r w:rsidRPr="00070553">
        <w:rPr>
          <w:sz w:val="28"/>
          <w:szCs w:val="28"/>
          <w:lang w:val="en-US"/>
        </w:rPr>
        <w:t>sophagus</w:t>
      </w:r>
      <w:r>
        <w:rPr>
          <w:sz w:val="28"/>
          <w:szCs w:val="28"/>
          <w:lang w:val="en-US"/>
        </w:rPr>
        <w:t xml:space="preserve"> /</w:t>
      </w:r>
      <w:r w:rsidRPr="00070553">
        <w:rPr>
          <w:sz w:val="28"/>
          <w:szCs w:val="28"/>
          <w:lang w:val="en-US"/>
        </w:rPr>
        <w:t xml:space="preserve"> R</w:t>
      </w:r>
      <w:r>
        <w:rPr>
          <w:sz w:val="28"/>
          <w:szCs w:val="28"/>
          <w:lang w:val="en-US"/>
        </w:rPr>
        <w:t>.</w:t>
      </w:r>
      <w:r w:rsidRPr="00F42436">
        <w:rPr>
          <w:sz w:val="28"/>
          <w:szCs w:val="28"/>
          <w:lang w:val="en-US"/>
        </w:rPr>
        <w:t xml:space="preserve"> </w:t>
      </w:r>
      <w:r w:rsidRPr="00070553">
        <w:rPr>
          <w:sz w:val="28"/>
          <w:szCs w:val="28"/>
          <w:lang w:val="en-US"/>
        </w:rPr>
        <w:t>Risques, T</w:t>
      </w:r>
      <w:r>
        <w:rPr>
          <w:sz w:val="28"/>
          <w:szCs w:val="28"/>
          <w:lang w:val="en-US"/>
        </w:rPr>
        <w:t>.</w:t>
      </w:r>
      <w:r w:rsidRPr="00F42436">
        <w:rPr>
          <w:sz w:val="28"/>
          <w:szCs w:val="28"/>
          <w:lang w:val="en-US"/>
        </w:rPr>
        <w:t xml:space="preserve"> </w:t>
      </w:r>
      <w:r w:rsidRPr="00070553">
        <w:rPr>
          <w:sz w:val="28"/>
          <w:szCs w:val="28"/>
          <w:lang w:val="en-US"/>
        </w:rPr>
        <w:t>Vaughan, X</w:t>
      </w:r>
      <w:r>
        <w:rPr>
          <w:sz w:val="28"/>
          <w:szCs w:val="28"/>
          <w:lang w:val="en-US"/>
        </w:rPr>
        <w:t>.</w:t>
      </w:r>
      <w:r w:rsidRPr="00F42436">
        <w:rPr>
          <w:sz w:val="28"/>
          <w:szCs w:val="28"/>
          <w:lang w:val="en-US"/>
        </w:rPr>
        <w:t xml:space="preserve"> </w:t>
      </w:r>
      <w:r w:rsidRPr="00070553">
        <w:rPr>
          <w:sz w:val="28"/>
          <w:szCs w:val="28"/>
          <w:lang w:val="en-US"/>
        </w:rPr>
        <w:t xml:space="preserve">Li </w:t>
      </w:r>
      <w:r>
        <w:rPr>
          <w:sz w:val="28"/>
          <w:szCs w:val="28"/>
          <w:lang w:val="en-US"/>
        </w:rPr>
        <w:t>[</w:t>
      </w:r>
      <w:r w:rsidRPr="00070553">
        <w:rPr>
          <w:sz w:val="28"/>
          <w:szCs w:val="28"/>
          <w:lang w:val="en-US"/>
        </w:rPr>
        <w:t>et al.</w:t>
      </w:r>
      <w:r>
        <w:rPr>
          <w:sz w:val="28"/>
          <w:szCs w:val="28"/>
          <w:lang w:val="en-US"/>
        </w:rPr>
        <w:t>]</w:t>
      </w:r>
      <w:r w:rsidRPr="00070553">
        <w:rPr>
          <w:sz w:val="28"/>
          <w:szCs w:val="28"/>
          <w:lang w:val="en-US"/>
        </w:rPr>
        <w:t xml:space="preserve"> // Cancer Epidemiol</w:t>
      </w:r>
      <w:r>
        <w:rPr>
          <w:sz w:val="28"/>
          <w:szCs w:val="28"/>
          <w:lang w:val="en-US"/>
        </w:rPr>
        <w:t>.</w:t>
      </w:r>
      <w:r w:rsidRPr="00070553">
        <w:rPr>
          <w:sz w:val="28"/>
          <w:szCs w:val="28"/>
          <w:lang w:val="en-US"/>
        </w:rPr>
        <w:t xml:space="preserve"> Biomarkers Prev. – 2007. – Vol.16, N12. – P.</w:t>
      </w:r>
      <w:r>
        <w:rPr>
          <w:sz w:val="28"/>
          <w:szCs w:val="28"/>
          <w:lang w:val="en-US"/>
        </w:rPr>
        <w:t xml:space="preserve"> </w:t>
      </w:r>
      <w:r w:rsidRPr="00070553">
        <w:rPr>
          <w:sz w:val="28"/>
          <w:szCs w:val="28"/>
          <w:lang w:val="en-US"/>
        </w:rPr>
        <w:t>2649</w:t>
      </w:r>
      <w:r>
        <w:rPr>
          <w:sz w:val="28"/>
          <w:szCs w:val="28"/>
          <w:lang w:val="en-US"/>
        </w:rPr>
        <w:t>–</w:t>
      </w:r>
      <w:r w:rsidRPr="00070553">
        <w:rPr>
          <w:sz w:val="28"/>
          <w:szCs w:val="28"/>
          <w:lang w:val="en-US"/>
        </w:rPr>
        <w:t>2655.</w:t>
      </w:r>
    </w:p>
    <w:p w:rsidR="00FD06E3" w:rsidRPr="00070553" w:rsidRDefault="00FD06E3" w:rsidP="00F33EA6">
      <w:pPr>
        <w:numPr>
          <w:ilvl w:val="0"/>
          <w:numId w:val="28"/>
        </w:numPr>
        <w:spacing w:after="0" w:line="360" w:lineRule="auto"/>
        <w:ind w:hanging="720"/>
        <w:jc w:val="both"/>
        <w:rPr>
          <w:sz w:val="28"/>
          <w:szCs w:val="28"/>
          <w:lang w:val="en-US"/>
        </w:rPr>
      </w:pPr>
      <w:r w:rsidRPr="00070553">
        <w:rPr>
          <w:bCs/>
          <w:sz w:val="28"/>
          <w:szCs w:val="28"/>
          <w:lang w:val="en-US"/>
        </w:rPr>
        <w:t xml:space="preserve">A prospective study of tobacco, alcohol, and the risk of esophageal and gastric cancer subtypes </w:t>
      </w:r>
      <w:r>
        <w:rPr>
          <w:bCs/>
          <w:sz w:val="28"/>
          <w:szCs w:val="28"/>
          <w:lang w:val="en-US"/>
        </w:rPr>
        <w:t xml:space="preserve">/ </w:t>
      </w:r>
      <w:r w:rsidRPr="00070553">
        <w:rPr>
          <w:bCs/>
          <w:sz w:val="28"/>
          <w:szCs w:val="28"/>
          <w:lang w:val="en-US"/>
        </w:rPr>
        <w:t>N</w:t>
      </w:r>
      <w:r>
        <w:rPr>
          <w:bCs/>
          <w:sz w:val="28"/>
          <w:szCs w:val="28"/>
          <w:lang w:val="en-US"/>
        </w:rPr>
        <w:t>.</w:t>
      </w:r>
      <w:r w:rsidRPr="00F42436">
        <w:rPr>
          <w:bCs/>
          <w:sz w:val="28"/>
          <w:szCs w:val="28"/>
          <w:lang w:val="en-US"/>
        </w:rPr>
        <w:t xml:space="preserve"> </w:t>
      </w:r>
      <w:r w:rsidRPr="00070553">
        <w:rPr>
          <w:bCs/>
          <w:sz w:val="28"/>
          <w:szCs w:val="28"/>
          <w:lang w:val="en-US"/>
        </w:rPr>
        <w:t>Freedman</w:t>
      </w:r>
      <w:r w:rsidRPr="00070553">
        <w:rPr>
          <w:sz w:val="28"/>
          <w:szCs w:val="28"/>
          <w:lang w:val="en-US"/>
        </w:rPr>
        <w:t xml:space="preserve">, </w:t>
      </w:r>
      <w:r w:rsidRPr="00070553">
        <w:rPr>
          <w:bCs/>
          <w:sz w:val="28"/>
          <w:szCs w:val="28"/>
          <w:lang w:val="en-US"/>
        </w:rPr>
        <w:t>C</w:t>
      </w:r>
      <w:r>
        <w:rPr>
          <w:bCs/>
          <w:sz w:val="28"/>
          <w:szCs w:val="28"/>
          <w:lang w:val="en-US"/>
        </w:rPr>
        <w:t>.</w:t>
      </w:r>
      <w:r w:rsidRPr="00F42436">
        <w:rPr>
          <w:bCs/>
          <w:sz w:val="28"/>
          <w:szCs w:val="28"/>
          <w:lang w:val="en-US"/>
        </w:rPr>
        <w:t xml:space="preserve"> </w:t>
      </w:r>
      <w:r w:rsidRPr="00070553">
        <w:rPr>
          <w:bCs/>
          <w:sz w:val="28"/>
          <w:szCs w:val="28"/>
          <w:lang w:val="en-US"/>
        </w:rPr>
        <w:t>Abnet</w:t>
      </w:r>
      <w:r w:rsidRPr="00070553">
        <w:rPr>
          <w:sz w:val="28"/>
          <w:szCs w:val="28"/>
          <w:lang w:val="en-US"/>
        </w:rPr>
        <w:t xml:space="preserve">, </w:t>
      </w:r>
      <w:r w:rsidRPr="00070553">
        <w:rPr>
          <w:bCs/>
          <w:sz w:val="28"/>
          <w:szCs w:val="28"/>
          <w:lang w:val="en-US"/>
        </w:rPr>
        <w:t>M</w:t>
      </w:r>
      <w:r>
        <w:rPr>
          <w:bCs/>
          <w:sz w:val="28"/>
          <w:szCs w:val="28"/>
          <w:lang w:val="en-US"/>
        </w:rPr>
        <w:t>.</w:t>
      </w:r>
      <w:r w:rsidRPr="00F42436">
        <w:rPr>
          <w:bCs/>
          <w:sz w:val="28"/>
          <w:szCs w:val="28"/>
          <w:lang w:val="en-US"/>
        </w:rPr>
        <w:t xml:space="preserve"> </w:t>
      </w:r>
      <w:r w:rsidRPr="00070553">
        <w:rPr>
          <w:bCs/>
          <w:sz w:val="28"/>
          <w:szCs w:val="28"/>
          <w:lang w:val="en-US"/>
        </w:rPr>
        <w:t xml:space="preserve">Leitzmann </w:t>
      </w:r>
      <w:r>
        <w:rPr>
          <w:bCs/>
          <w:sz w:val="28"/>
          <w:szCs w:val="28"/>
          <w:lang w:val="en-US"/>
        </w:rPr>
        <w:t>[</w:t>
      </w:r>
      <w:r>
        <w:rPr>
          <w:sz w:val="28"/>
          <w:szCs w:val="28"/>
          <w:lang w:val="en-US"/>
        </w:rPr>
        <w:t xml:space="preserve">et al.] </w:t>
      </w:r>
      <w:r w:rsidRPr="00070553">
        <w:rPr>
          <w:bCs/>
          <w:sz w:val="28"/>
          <w:szCs w:val="28"/>
          <w:lang w:val="en-US"/>
        </w:rPr>
        <w:t>//</w:t>
      </w:r>
      <w:r w:rsidRPr="00070553">
        <w:rPr>
          <w:sz w:val="28"/>
          <w:szCs w:val="28"/>
          <w:lang w:val="en-US"/>
        </w:rPr>
        <w:t xml:space="preserve"> Am</w:t>
      </w:r>
      <w:r>
        <w:rPr>
          <w:sz w:val="28"/>
          <w:szCs w:val="28"/>
          <w:lang w:val="en-US"/>
        </w:rPr>
        <w:t>.</w:t>
      </w:r>
      <w:r w:rsidRPr="00070553">
        <w:rPr>
          <w:sz w:val="28"/>
          <w:szCs w:val="28"/>
          <w:lang w:val="en-US"/>
        </w:rPr>
        <w:t xml:space="preserve"> J</w:t>
      </w:r>
      <w:r>
        <w:rPr>
          <w:sz w:val="28"/>
          <w:szCs w:val="28"/>
          <w:lang w:val="en-US"/>
        </w:rPr>
        <w:t>.</w:t>
      </w:r>
      <w:r w:rsidRPr="00070553">
        <w:rPr>
          <w:sz w:val="28"/>
          <w:szCs w:val="28"/>
          <w:lang w:val="en-US"/>
        </w:rPr>
        <w:t xml:space="preserve"> Epidemiol. – 2007.</w:t>
      </w:r>
      <w:r>
        <w:rPr>
          <w:sz w:val="28"/>
          <w:szCs w:val="28"/>
          <w:lang w:val="en-US"/>
        </w:rPr>
        <w:t xml:space="preserve"> – Vol.165, N12. – P. 1424–1433.</w:t>
      </w:r>
    </w:p>
    <w:p w:rsidR="00FD06E3" w:rsidRPr="00070553" w:rsidRDefault="00FD06E3" w:rsidP="00F33EA6">
      <w:pPr>
        <w:numPr>
          <w:ilvl w:val="0"/>
          <w:numId w:val="28"/>
        </w:numPr>
        <w:spacing w:after="0" w:line="360" w:lineRule="auto"/>
        <w:ind w:hanging="720"/>
        <w:jc w:val="both"/>
        <w:rPr>
          <w:rStyle w:val="ti"/>
          <w:sz w:val="28"/>
          <w:szCs w:val="28"/>
          <w:lang w:val="en-US"/>
        </w:rPr>
      </w:pPr>
      <w:r w:rsidRPr="00070553">
        <w:rPr>
          <w:sz w:val="28"/>
          <w:szCs w:val="28"/>
          <w:lang w:val="en-US"/>
        </w:rPr>
        <w:t xml:space="preserve">Locally advanced esophageal cancer </w:t>
      </w:r>
      <w:r>
        <w:rPr>
          <w:sz w:val="28"/>
          <w:szCs w:val="28"/>
          <w:lang w:val="en-US"/>
        </w:rPr>
        <w:t xml:space="preserve">/ </w:t>
      </w:r>
      <w:r w:rsidRPr="00070553">
        <w:rPr>
          <w:bCs/>
          <w:sz w:val="28"/>
          <w:szCs w:val="28"/>
          <w:lang w:val="en-US"/>
        </w:rPr>
        <w:t>C</w:t>
      </w:r>
      <w:r>
        <w:rPr>
          <w:bCs/>
          <w:sz w:val="28"/>
          <w:szCs w:val="28"/>
          <w:lang w:val="en-US"/>
        </w:rPr>
        <w:t>.</w:t>
      </w:r>
      <w:r w:rsidRPr="00F42436">
        <w:rPr>
          <w:bCs/>
          <w:sz w:val="28"/>
          <w:szCs w:val="28"/>
          <w:lang w:val="en-US"/>
        </w:rPr>
        <w:t xml:space="preserve"> </w:t>
      </w:r>
      <w:r w:rsidRPr="00070553">
        <w:rPr>
          <w:bCs/>
          <w:sz w:val="28"/>
          <w:szCs w:val="28"/>
          <w:lang w:val="en-US"/>
        </w:rPr>
        <w:t>Sherman</w:t>
      </w:r>
      <w:r w:rsidRPr="00070553">
        <w:rPr>
          <w:sz w:val="28"/>
          <w:szCs w:val="28"/>
          <w:lang w:val="en-US"/>
        </w:rPr>
        <w:t xml:space="preserve">, </w:t>
      </w:r>
      <w:r w:rsidRPr="00070553">
        <w:rPr>
          <w:bCs/>
          <w:sz w:val="28"/>
          <w:szCs w:val="28"/>
          <w:lang w:val="en-US"/>
        </w:rPr>
        <w:t>A</w:t>
      </w:r>
      <w:r>
        <w:rPr>
          <w:bCs/>
          <w:sz w:val="28"/>
          <w:szCs w:val="28"/>
          <w:lang w:val="en-US"/>
        </w:rPr>
        <w:t>.</w:t>
      </w:r>
      <w:r w:rsidRPr="00F42436">
        <w:rPr>
          <w:bCs/>
          <w:sz w:val="28"/>
          <w:szCs w:val="28"/>
          <w:lang w:val="en-US"/>
        </w:rPr>
        <w:t xml:space="preserve"> </w:t>
      </w:r>
      <w:r w:rsidRPr="00070553">
        <w:rPr>
          <w:bCs/>
          <w:sz w:val="28"/>
          <w:szCs w:val="28"/>
          <w:lang w:val="en-US"/>
        </w:rPr>
        <w:t>Turrisi</w:t>
      </w:r>
      <w:r w:rsidRPr="00070553">
        <w:rPr>
          <w:sz w:val="28"/>
          <w:szCs w:val="28"/>
          <w:lang w:val="en-US"/>
        </w:rPr>
        <w:t xml:space="preserve">, </w:t>
      </w:r>
      <w:r w:rsidRPr="00070553">
        <w:rPr>
          <w:bCs/>
          <w:sz w:val="28"/>
          <w:szCs w:val="28"/>
          <w:lang w:val="en-US"/>
        </w:rPr>
        <w:t>M</w:t>
      </w:r>
      <w:r>
        <w:rPr>
          <w:bCs/>
          <w:sz w:val="28"/>
          <w:szCs w:val="28"/>
          <w:lang w:val="en-US"/>
        </w:rPr>
        <w:t>.</w:t>
      </w:r>
      <w:r w:rsidRPr="00F42436">
        <w:rPr>
          <w:bCs/>
          <w:sz w:val="28"/>
          <w:szCs w:val="28"/>
          <w:lang w:val="en-US"/>
        </w:rPr>
        <w:t xml:space="preserve"> </w:t>
      </w:r>
      <w:r w:rsidRPr="00070553">
        <w:rPr>
          <w:bCs/>
          <w:sz w:val="28"/>
          <w:szCs w:val="28"/>
          <w:lang w:val="en-US"/>
        </w:rPr>
        <w:t>Wallace</w:t>
      </w:r>
      <w:r w:rsidRPr="00070553">
        <w:rPr>
          <w:sz w:val="28"/>
          <w:szCs w:val="28"/>
          <w:lang w:val="en-US"/>
        </w:rPr>
        <w:t xml:space="preserve">, </w:t>
      </w:r>
      <w:r w:rsidRPr="00070553">
        <w:rPr>
          <w:bCs/>
          <w:sz w:val="28"/>
          <w:szCs w:val="28"/>
          <w:lang w:val="en-US"/>
        </w:rPr>
        <w:t>C</w:t>
      </w:r>
      <w:r w:rsidRPr="00070553">
        <w:rPr>
          <w:sz w:val="28"/>
          <w:szCs w:val="28"/>
          <w:lang w:val="en-US"/>
        </w:rPr>
        <w:t xml:space="preserve">. </w:t>
      </w:r>
      <w:r w:rsidRPr="00070553">
        <w:rPr>
          <w:bCs/>
          <w:sz w:val="28"/>
          <w:szCs w:val="28"/>
          <w:lang w:val="en-US"/>
        </w:rPr>
        <w:t>Reed</w:t>
      </w:r>
      <w:r w:rsidRPr="00070553">
        <w:rPr>
          <w:sz w:val="28"/>
          <w:szCs w:val="28"/>
          <w:lang w:val="en-US"/>
        </w:rPr>
        <w:t xml:space="preserve"> //</w:t>
      </w:r>
      <w:r w:rsidRPr="00070553">
        <w:rPr>
          <w:rStyle w:val="ti"/>
          <w:sz w:val="28"/>
          <w:szCs w:val="28"/>
          <w:lang w:val="en-US"/>
        </w:rPr>
        <w:t xml:space="preserve"> Curr</w:t>
      </w:r>
      <w:r>
        <w:rPr>
          <w:rStyle w:val="ti"/>
          <w:sz w:val="28"/>
          <w:szCs w:val="28"/>
          <w:lang w:val="en-US"/>
        </w:rPr>
        <w:t>.</w:t>
      </w:r>
      <w:r w:rsidRPr="00070553">
        <w:rPr>
          <w:rStyle w:val="ti"/>
          <w:sz w:val="28"/>
          <w:szCs w:val="28"/>
          <w:lang w:val="en-US"/>
        </w:rPr>
        <w:t xml:space="preserve"> Treat</w:t>
      </w:r>
      <w:r>
        <w:rPr>
          <w:rStyle w:val="ti"/>
          <w:sz w:val="28"/>
          <w:szCs w:val="28"/>
          <w:lang w:val="en-US"/>
        </w:rPr>
        <w:t>.</w:t>
      </w:r>
      <w:r w:rsidRPr="00070553">
        <w:rPr>
          <w:rStyle w:val="ti"/>
          <w:sz w:val="28"/>
          <w:szCs w:val="28"/>
          <w:lang w:val="en-US"/>
        </w:rPr>
        <w:t xml:space="preserve"> Options Oncol. – 2002. – Vol.3, N6. – P.</w:t>
      </w:r>
      <w:r>
        <w:rPr>
          <w:rStyle w:val="ti"/>
          <w:sz w:val="28"/>
          <w:szCs w:val="28"/>
          <w:lang w:val="en-US"/>
        </w:rPr>
        <w:t xml:space="preserve"> </w:t>
      </w:r>
      <w:r w:rsidRPr="00070553">
        <w:rPr>
          <w:rStyle w:val="ti"/>
          <w:sz w:val="28"/>
          <w:szCs w:val="28"/>
          <w:lang w:val="en-US"/>
        </w:rPr>
        <w:t>475</w:t>
      </w:r>
      <w:r>
        <w:rPr>
          <w:sz w:val="28"/>
          <w:szCs w:val="28"/>
          <w:lang w:val="en-US"/>
        </w:rPr>
        <w:t>–</w:t>
      </w:r>
      <w:r w:rsidRPr="00070553">
        <w:rPr>
          <w:rStyle w:val="ti"/>
          <w:sz w:val="28"/>
          <w:szCs w:val="28"/>
          <w:lang w:val="en-US"/>
        </w:rPr>
        <w:t>485.</w:t>
      </w:r>
    </w:p>
    <w:p w:rsidR="00FD06E3" w:rsidRPr="00070553" w:rsidRDefault="00FD06E3" w:rsidP="00F33EA6">
      <w:pPr>
        <w:numPr>
          <w:ilvl w:val="0"/>
          <w:numId w:val="28"/>
        </w:numPr>
        <w:spacing w:after="0" w:line="360" w:lineRule="auto"/>
        <w:ind w:hanging="720"/>
        <w:jc w:val="both"/>
        <w:rPr>
          <w:sz w:val="28"/>
          <w:szCs w:val="28"/>
          <w:lang w:val="en-US"/>
        </w:rPr>
      </w:pPr>
      <w:r w:rsidRPr="00070553">
        <w:rPr>
          <w:bCs/>
          <w:sz w:val="28"/>
          <w:szCs w:val="28"/>
          <w:lang w:val="en-US"/>
        </w:rPr>
        <w:t>Gockel I</w:t>
      </w:r>
      <w:r w:rsidRPr="00070553">
        <w:rPr>
          <w:sz w:val="28"/>
          <w:szCs w:val="28"/>
          <w:lang w:val="en-US"/>
        </w:rPr>
        <w:t xml:space="preserve">. Incurable esophageal cancer: patterns of tumor spread and therapeutic consequences </w:t>
      </w:r>
      <w:r>
        <w:rPr>
          <w:sz w:val="28"/>
          <w:szCs w:val="28"/>
          <w:lang w:val="en-US"/>
        </w:rPr>
        <w:t xml:space="preserve">/ </w:t>
      </w:r>
      <w:r w:rsidRPr="00070553">
        <w:rPr>
          <w:bCs/>
          <w:sz w:val="28"/>
          <w:szCs w:val="28"/>
          <w:lang w:val="en-US"/>
        </w:rPr>
        <w:t>I</w:t>
      </w:r>
      <w:r>
        <w:rPr>
          <w:bCs/>
          <w:sz w:val="28"/>
          <w:szCs w:val="28"/>
          <w:lang w:val="en-US"/>
        </w:rPr>
        <w:t>.</w:t>
      </w:r>
      <w:r w:rsidRPr="00F42436">
        <w:rPr>
          <w:bCs/>
          <w:sz w:val="28"/>
          <w:szCs w:val="28"/>
          <w:lang w:val="en-US"/>
        </w:rPr>
        <w:t xml:space="preserve"> </w:t>
      </w:r>
      <w:r w:rsidRPr="00070553">
        <w:rPr>
          <w:bCs/>
          <w:sz w:val="28"/>
          <w:szCs w:val="28"/>
          <w:lang w:val="en-US"/>
        </w:rPr>
        <w:t>Gockel</w:t>
      </w:r>
      <w:r w:rsidRPr="00070553">
        <w:rPr>
          <w:sz w:val="28"/>
          <w:szCs w:val="28"/>
          <w:lang w:val="en-US"/>
        </w:rPr>
        <w:t xml:space="preserve">, </w:t>
      </w:r>
      <w:r w:rsidRPr="00070553">
        <w:rPr>
          <w:bCs/>
          <w:sz w:val="28"/>
          <w:szCs w:val="28"/>
          <w:lang w:val="en-US"/>
        </w:rPr>
        <w:t>W</w:t>
      </w:r>
      <w:r>
        <w:rPr>
          <w:bCs/>
          <w:sz w:val="28"/>
          <w:szCs w:val="28"/>
          <w:lang w:val="en-US"/>
        </w:rPr>
        <w:t>.</w:t>
      </w:r>
      <w:r w:rsidRPr="00F42436">
        <w:rPr>
          <w:bCs/>
          <w:sz w:val="28"/>
          <w:szCs w:val="28"/>
          <w:lang w:val="en-US"/>
        </w:rPr>
        <w:t xml:space="preserve"> </w:t>
      </w:r>
      <w:r w:rsidRPr="00070553">
        <w:rPr>
          <w:bCs/>
          <w:sz w:val="28"/>
          <w:szCs w:val="28"/>
          <w:lang w:val="en-US"/>
        </w:rPr>
        <w:t>Kneist</w:t>
      </w:r>
      <w:r w:rsidRPr="00070553">
        <w:rPr>
          <w:sz w:val="28"/>
          <w:szCs w:val="28"/>
          <w:lang w:val="en-US"/>
        </w:rPr>
        <w:t xml:space="preserve">, </w:t>
      </w:r>
      <w:r w:rsidRPr="00070553">
        <w:rPr>
          <w:bCs/>
          <w:sz w:val="28"/>
          <w:szCs w:val="28"/>
          <w:lang w:val="en-US"/>
        </w:rPr>
        <w:t>T</w:t>
      </w:r>
      <w:r w:rsidRPr="00070553">
        <w:rPr>
          <w:sz w:val="28"/>
          <w:szCs w:val="28"/>
          <w:lang w:val="en-US"/>
        </w:rPr>
        <w:t xml:space="preserve">. </w:t>
      </w:r>
      <w:r w:rsidRPr="00070553">
        <w:rPr>
          <w:bCs/>
          <w:sz w:val="28"/>
          <w:szCs w:val="28"/>
          <w:lang w:val="en-US"/>
        </w:rPr>
        <w:t>Junginger</w:t>
      </w:r>
      <w:r w:rsidRPr="00070553">
        <w:rPr>
          <w:sz w:val="28"/>
          <w:szCs w:val="28"/>
          <w:lang w:val="en-US"/>
        </w:rPr>
        <w:t xml:space="preserve"> //</w:t>
      </w:r>
      <w:r w:rsidRPr="00070553">
        <w:rPr>
          <w:rStyle w:val="ti"/>
          <w:sz w:val="28"/>
          <w:szCs w:val="28"/>
          <w:lang w:val="en-US"/>
        </w:rPr>
        <w:t xml:space="preserve"> World J</w:t>
      </w:r>
      <w:r>
        <w:rPr>
          <w:rStyle w:val="ti"/>
          <w:sz w:val="28"/>
          <w:szCs w:val="28"/>
          <w:lang w:val="en-US"/>
        </w:rPr>
        <w:t>.</w:t>
      </w:r>
      <w:r w:rsidRPr="00070553">
        <w:rPr>
          <w:rStyle w:val="ti"/>
          <w:sz w:val="28"/>
          <w:szCs w:val="28"/>
          <w:lang w:val="en-US"/>
        </w:rPr>
        <w:t xml:space="preserve"> Surg. – 2006. – Vol.30, N2. – P.</w:t>
      </w:r>
      <w:r>
        <w:rPr>
          <w:rStyle w:val="ti"/>
          <w:sz w:val="28"/>
          <w:szCs w:val="28"/>
          <w:lang w:val="en-US"/>
        </w:rPr>
        <w:t xml:space="preserve"> </w:t>
      </w:r>
      <w:r w:rsidRPr="00070553">
        <w:rPr>
          <w:rStyle w:val="ti"/>
          <w:sz w:val="28"/>
          <w:szCs w:val="28"/>
          <w:lang w:val="en-US"/>
        </w:rPr>
        <w:t>183</w:t>
      </w:r>
      <w:r>
        <w:rPr>
          <w:sz w:val="28"/>
          <w:szCs w:val="28"/>
          <w:lang w:val="en-US"/>
        </w:rPr>
        <w:t>–</w:t>
      </w:r>
      <w:r w:rsidRPr="00070553">
        <w:rPr>
          <w:rStyle w:val="ti"/>
          <w:sz w:val="28"/>
          <w:szCs w:val="28"/>
          <w:lang w:val="en-US"/>
        </w:rPr>
        <w:t>190.</w:t>
      </w:r>
    </w:p>
    <w:p w:rsidR="00FD06E3" w:rsidRPr="00070553" w:rsidRDefault="00FD06E3" w:rsidP="00F33EA6">
      <w:pPr>
        <w:numPr>
          <w:ilvl w:val="0"/>
          <w:numId w:val="28"/>
        </w:numPr>
        <w:spacing w:after="0" w:line="360" w:lineRule="auto"/>
        <w:ind w:hanging="720"/>
        <w:jc w:val="both"/>
        <w:rPr>
          <w:sz w:val="28"/>
          <w:szCs w:val="28"/>
          <w:lang w:val="en-US"/>
        </w:rPr>
      </w:pPr>
      <w:r w:rsidRPr="00070553">
        <w:rPr>
          <w:sz w:val="28"/>
          <w:szCs w:val="28"/>
          <w:lang w:val="en-US"/>
        </w:rPr>
        <w:t xml:space="preserve">Early esophageal cancer: pattern of lymphatic spread and prognostic factors for long-term survival after surgical resection </w:t>
      </w:r>
      <w:r>
        <w:rPr>
          <w:sz w:val="28"/>
          <w:szCs w:val="28"/>
          <w:lang w:val="en-US"/>
        </w:rPr>
        <w:t xml:space="preserve">/ </w:t>
      </w:r>
      <w:r w:rsidRPr="00070553">
        <w:rPr>
          <w:sz w:val="28"/>
          <w:szCs w:val="28"/>
          <w:lang w:val="en-US"/>
        </w:rPr>
        <w:t>H</w:t>
      </w:r>
      <w:r>
        <w:rPr>
          <w:sz w:val="28"/>
          <w:szCs w:val="28"/>
          <w:lang w:val="en-US"/>
        </w:rPr>
        <w:t>.</w:t>
      </w:r>
      <w:r w:rsidRPr="00F42436">
        <w:rPr>
          <w:sz w:val="28"/>
          <w:szCs w:val="28"/>
          <w:lang w:val="en-US"/>
        </w:rPr>
        <w:t xml:space="preserve"> </w:t>
      </w:r>
      <w:r w:rsidRPr="00070553">
        <w:rPr>
          <w:sz w:val="28"/>
          <w:szCs w:val="28"/>
          <w:lang w:val="en-US"/>
        </w:rPr>
        <w:t>Stein, M</w:t>
      </w:r>
      <w:r>
        <w:rPr>
          <w:sz w:val="28"/>
          <w:szCs w:val="28"/>
          <w:lang w:val="en-US"/>
        </w:rPr>
        <w:t>.</w:t>
      </w:r>
      <w:r w:rsidRPr="00F42436">
        <w:rPr>
          <w:sz w:val="28"/>
          <w:szCs w:val="28"/>
          <w:lang w:val="en-US"/>
        </w:rPr>
        <w:t xml:space="preserve"> </w:t>
      </w:r>
      <w:r w:rsidRPr="00070553">
        <w:rPr>
          <w:sz w:val="28"/>
          <w:szCs w:val="28"/>
          <w:lang w:val="en-US"/>
        </w:rPr>
        <w:t>Feith, B</w:t>
      </w:r>
      <w:r>
        <w:rPr>
          <w:sz w:val="28"/>
          <w:szCs w:val="28"/>
          <w:lang w:val="en-US"/>
        </w:rPr>
        <w:t>.</w:t>
      </w:r>
      <w:r w:rsidRPr="00F42436">
        <w:rPr>
          <w:sz w:val="28"/>
          <w:szCs w:val="28"/>
          <w:lang w:val="en-US"/>
        </w:rPr>
        <w:t xml:space="preserve"> </w:t>
      </w:r>
      <w:r w:rsidRPr="00070553">
        <w:rPr>
          <w:sz w:val="28"/>
          <w:szCs w:val="28"/>
          <w:lang w:val="en-US"/>
        </w:rPr>
        <w:t xml:space="preserve">Bruecher </w:t>
      </w:r>
      <w:r>
        <w:rPr>
          <w:sz w:val="28"/>
          <w:szCs w:val="28"/>
          <w:lang w:val="en-US"/>
        </w:rPr>
        <w:t>[</w:t>
      </w:r>
      <w:r w:rsidRPr="00070553">
        <w:rPr>
          <w:sz w:val="28"/>
          <w:szCs w:val="28"/>
          <w:lang w:val="en-US"/>
        </w:rPr>
        <w:t>et al.</w:t>
      </w:r>
      <w:r>
        <w:rPr>
          <w:sz w:val="28"/>
          <w:szCs w:val="28"/>
          <w:lang w:val="en-US"/>
        </w:rPr>
        <w:t xml:space="preserve">] </w:t>
      </w:r>
      <w:r w:rsidRPr="00070553">
        <w:rPr>
          <w:sz w:val="28"/>
          <w:szCs w:val="28"/>
          <w:lang w:val="en-US"/>
        </w:rPr>
        <w:t>// Ann</w:t>
      </w:r>
      <w:r>
        <w:rPr>
          <w:sz w:val="28"/>
          <w:szCs w:val="28"/>
          <w:lang w:val="en-US"/>
        </w:rPr>
        <w:t>.</w:t>
      </w:r>
      <w:r w:rsidRPr="00070553">
        <w:rPr>
          <w:sz w:val="28"/>
          <w:szCs w:val="28"/>
          <w:lang w:val="en-US"/>
        </w:rPr>
        <w:t xml:space="preserve"> Surg. – 2005. – Vol.242, N4. – P.</w:t>
      </w:r>
      <w:r>
        <w:rPr>
          <w:sz w:val="28"/>
          <w:szCs w:val="28"/>
          <w:lang w:val="en-US"/>
        </w:rPr>
        <w:t xml:space="preserve"> </w:t>
      </w:r>
      <w:r w:rsidRPr="00070553">
        <w:rPr>
          <w:sz w:val="28"/>
          <w:szCs w:val="28"/>
          <w:lang w:val="en-US"/>
        </w:rPr>
        <w:t>566</w:t>
      </w:r>
      <w:r>
        <w:rPr>
          <w:sz w:val="28"/>
          <w:szCs w:val="28"/>
          <w:lang w:val="en-US"/>
        </w:rPr>
        <w:t>–</w:t>
      </w:r>
      <w:r w:rsidRPr="00070553">
        <w:rPr>
          <w:sz w:val="28"/>
          <w:szCs w:val="28"/>
          <w:lang w:val="en-US"/>
        </w:rPr>
        <w:t>575.</w:t>
      </w:r>
    </w:p>
    <w:p w:rsidR="00FD06E3" w:rsidRPr="00070553" w:rsidRDefault="00FD06E3" w:rsidP="00F33EA6">
      <w:pPr>
        <w:numPr>
          <w:ilvl w:val="0"/>
          <w:numId w:val="28"/>
        </w:numPr>
        <w:spacing w:after="0" w:line="360" w:lineRule="auto"/>
        <w:ind w:hanging="720"/>
        <w:jc w:val="both"/>
        <w:rPr>
          <w:rFonts w:cs="Arial"/>
          <w:sz w:val="28"/>
          <w:szCs w:val="28"/>
        </w:rPr>
      </w:pPr>
      <w:r w:rsidRPr="00070553">
        <w:rPr>
          <w:sz w:val="28"/>
          <w:szCs w:val="28"/>
          <w:lang w:val="en-US"/>
        </w:rPr>
        <w:t xml:space="preserve">Immunocytochemical detection of disseminated tumor cells in the bone marrow of patients with esophageal carcinoma </w:t>
      </w:r>
      <w:r>
        <w:rPr>
          <w:sz w:val="28"/>
          <w:szCs w:val="28"/>
          <w:lang w:val="en-US"/>
        </w:rPr>
        <w:t xml:space="preserve">/ </w:t>
      </w:r>
      <w:r w:rsidRPr="00070553">
        <w:rPr>
          <w:sz w:val="28"/>
          <w:szCs w:val="28"/>
          <w:lang w:val="en-US"/>
        </w:rPr>
        <w:t>S</w:t>
      </w:r>
      <w:r>
        <w:rPr>
          <w:sz w:val="28"/>
          <w:szCs w:val="28"/>
          <w:lang w:val="en-US"/>
        </w:rPr>
        <w:t>.</w:t>
      </w:r>
      <w:r w:rsidRPr="00F42436">
        <w:rPr>
          <w:sz w:val="28"/>
          <w:szCs w:val="28"/>
          <w:lang w:val="en-US"/>
        </w:rPr>
        <w:t xml:space="preserve"> </w:t>
      </w:r>
      <w:r w:rsidRPr="00070553">
        <w:rPr>
          <w:sz w:val="28"/>
          <w:szCs w:val="28"/>
          <w:lang w:val="en-US"/>
        </w:rPr>
        <w:t>Thorban, J</w:t>
      </w:r>
      <w:r>
        <w:rPr>
          <w:sz w:val="28"/>
          <w:szCs w:val="28"/>
          <w:lang w:val="en-US"/>
        </w:rPr>
        <w:t>.</w:t>
      </w:r>
      <w:r w:rsidRPr="00F42436">
        <w:rPr>
          <w:sz w:val="28"/>
          <w:szCs w:val="28"/>
          <w:lang w:val="en-US"/>
        </w:rPr>
        <w:t xml:space="preserve"> </w:t>
      </w:r>
      <w:r w:rsidRPr="00070553">
        <w:rPr>
          <w:sz w:val="28"/>
          <w:szCs w:val="28"/>
          <w:lang w:val="en-US"/>
        </w:rPr>
        <w:t>Roder, H</w:t>
      </w:r>
      <w:r>
        <w:rPr>
          <w:sz w:val="28"/>
          <w:szCs w:val="28"/>
          <w:lang w:val="en-US"/>
        </w:rPr>
        <w:t>.</w:t>
      </w:r>
      <w:r w:rsidRPr="00F42436">
        <w:rPr>
          <w:sz w:val="28"/>
          <w:szCs w:val="28"/>
          <w:lang w:val="en-US"/>
        </w:rPr>
        <w:t xml:space="preserve"> </w:t>
      </w:r>
      <w:r w:rsidRPr="00070553">
        <w:rPr>
          <w:sz w:val="28"/>
          <w:szCs w:val="28"/>
          <w:lang w:val="en-US"/>
        </w:rPr>
        <w:t xml:space="preserve">Nekarda </w:t>
      </w:r>
      <w:r>
        <w:rPr>
          <w:sz w:val="28"/>
          <w:szCs w:val="28"/>
          <w:lang w:val="en-US"/>
        </w:rPr>
        <w:t>[</w:t>
      </w:r>
      <w:r w:rsidRPr="00070553">
        <w:rPr>
          <w:sz w:val="28"/>
          <w:szCs w:val="28"/>
          <w:lang w:val="en-US"/>
        </w:rPr>
        <w:t>et al.</w:t>
      </w:r>
      <w:r>
        <w:rPr>
          <w:sz w:val="28"/>
          <w:szCs w:val="28"/>
          <w:lang w:val="en-US"/>
        </w:rPr>
        <w:t>]</w:t>
      </w:r>
      <w:r w:rsidRPr="00070553">
        <w:rPr>
          <w:sz w:val="28"/>
          <w:szCs w:val="28"/>
          <w:lang w:val="en-US"/>
        </w:rPr>
        <w:t xml:space="preserve"> // J</w:t>
      </w:r>
      <w:r>
        <w:rPr>
          <w:sz w:val="28"/>
          <w:szCs w:val="28"/>
          <w:lang w:val="en-US"/>
        </w:rPr>
        <w:t>.</w:t>
      </w:r>
      <w:r w:rsidRPr="00070553">
        <w:rPr>
          <w:sz w:val="28"/>
          <w:szCs w:val="28"/>
          <w:lang w:val="en-US"/>
        </w:rPr>
        <w:t xml:space="preserve"> Natl</w:t>
      </w:r>
      <w:r>
        <w:rPr>
          <w:sz w:val="28"/>
          <w:szCs w:val="28"/>
          <w:lang w:val="en-US"/>
        </w:rPr>
        <w:t>.</w:t>
      </w:r>
      <w:r w:rsidRPr="00070553">
        <w:rPr>
          <w:sz w:val="28"/>
          <w:szCs w:val="28"/>
          <w:lang w:val="en-US"/>
        </w:rPr>
        <w:t xml:space="preserve"> Cancer Inst. – 1996. – Vol.88, N17. – P.</w:t>
      </w:r>
      <w:r>
        <w:rPr>
          <w:sz w:val="28"/>
          <w:szCs w:val="28"/>
          <w:lang w:val="en-US"/>
        </w:rPr>
        <w:t xml:space="preserve"> </w:t>
      </w:r>
      <w:r w:rsidRPr="00070553">
        <w:rPr>
          <w:sz w:val="28"/>
          <w:szCs w:val="28"/>
          <w:lang w:val="en-US"/>
        </w:rPr>
        <w:t>1222</w:t>
      </w:r>
      <w:r>
        <w:rPr>
          <w:sz w:val="28"/>
          <w:szCs w:val="28"/>
          <w:lang w:val="en-US"/>
        </w:rPr>
        <w:t>–</w:t>
      </w:r>
      <w:r w:rsidRPr="00070553">
        <w:rPr>
          <w:sz w:val="28"/>
          <w:szCs w:val="28"/>
          <w:lang w:val="en-US"/>
        </w:rPr>
        <w:t>1227</w:t>
      </w:r>
      <w:r w:rsidRPr="00070553">
        <w:rPr>
          <w:sz w:val="28"/>
          <w:szCs w:val="28"/>
        </w:rPr>
        <w:t>.</w:t>
      </w:r>
    </w:p>
    <w:p w:rsidR="00FD06E3" w:rsidRPr="00070553" w:rsidRDefault="00FD06E3" w:rsidP="00F33EA6">
      <w:pPr>
        <w:numPr>
          <w:ilvl w:val="0"/>
          <w:numId w:val="28"/>
        </w:numPr>
        <w:spacing w:after="0" w:line="360" w:lineRule="auto"/>
        <w:ind w:hanging="720"/>
        <w:jc w:val="both"/>
        <w:rPr>
          <w:rFonts w:cs="Arial"/>
          <w:sz w:val="28"/>
          <w:szCs w:val="28"/>
        </w:rPr>
      </w:pPr>
      <w:r w:rsidRPr="00070553">
        <w:rPr>
          <w:rFonts w:cs="Arial"/>
          <w:iCs/>
          <w:sz w:val="28"/>
          <w:szCs w:val="28"/>
        </w:rPr>
        <w:t>Мельников О.Р.</w:t>
      </w:r>
      <w:r w:rsidRPr="00070553">
        <w:rPr>
          <w:sz w:val="28"/>
          <w:szCs w:val="28"/>
        </w:rPr>
        <w:t xml:space="preserve"> </w:t>
      </w:r>
      <w:r w:rsidRPr="00070553">
        <w:rPr>
          <w:sz w:val="28"/>
          <w:szCs w:val="28"/>
          <w:lang w:val="en-US"/>
        </w:rPr>
        <w:t>P</w:t>
      </w:r>
      <w:r w:rsidRPr="00070553">
        <w:rPr>
          <w:sz w:val="28"/>
          <w:szCs w:val="28"/>
        </w:rPr>
        <w:t xml:space="preserve">ак пищевода: </w:t>
      </w:r>
      <w:r w:rsidRPr="00070553">
        <w:rPr>
          <w:rFonts w:cs="Arial"/>
          <w:bCs/>
          <w:sz w:val="28"/>
          <w:szCs w:val="28"/>
        </w:rPr>
        <w:t>клиническая картина и стадирование заболевания</w:t>
      </w:r>
      <w:r w:rsidRPr="00070553">
        <w:rPr>
          <w:sz w:val="28"/>
          <w:szCs w:val="28"/>
        </w:rPr>
        <w:t xml:space="preserve"> </w:t>
      </w:r>
      <w:r w:rsidRPr="009C0BA4">
        <w:rPr>
          <w:sz w:val="28"/>
          <w:szCs w:val="28"/>
        </w:rPr>
        <w:t xml:space="preserve">/ </w:t>
      </w:r>
      <w:r w:rsidRPr="00070553">
        <w:rPr>
          <w:rFonts w:cs="Arial"/>
          <w:iCs/>
          <w:sz w:val="28"/>
          <w:szCs w:val="28"/>
        </w:rPr>
        <w:t>О.Р.</w:t>
      </w:r>
      <w:r w:rsidRPr="009C0BA4">
        <w:rPr>
          <w:rFonts w:cs="Arial"/>
          <w:iCs/>
          <w:sz w:val="28"/>
          <w:szCs w:val="28"/>
        </w:rPr>
        <w:t xml:space="preserve"> </w:t>
      </w:r>
      <w:r w:rsidRPr="00070553">
        <w:rPr>
          <w:rFonts w:cs="Arial"/>
          <w:iCs/>
          <w:sz w:val="28"/>
          <w:szCs w:val="28"/>
        </w:rPr>
        <w:t>Мельников</w:t>
      </w:r>
      <w:r w:rsidRPr="00070553">
        <w:rPr>
          <w:sz w:val="28"/>
          <w:szCs w:val="28"/>
        </w:rPr>
        <w:t xml:space="preserve"> // Практ</w:t>
      </w:r>
      <w:r w:rsidRPr="009C0BA4">
        <w:rPr>
          <w:sz w:val="28"/>
          <w:szCs w:val="28"/>
        </w:rPr>
        <w:t>.</w:t>
      </w:r>
      <w:r>
        <w:rPr>
          <w:sz w:val="28"/>
          <w:szCs w:val="28"/>
        </w:rPr>
        <w:t xml:space="preserve"> онкология. – 2003. </w:t>
      </w:r>
      <w:r w:rsidRPr="004E2664">
        <w:rPr>
          <w:sz w:val="28"/>
          <w:szCs w:val="28"/>
        </w:rPr>
        <w:t>–</w:t>
      </w:r>
      <w:r>
        <w:rPr>
          <w:sz w:val="28"/>
          <w:szCs w:val="28"/>
        </w:rPr>
        <w:t xml:space="preserve"> Т.4, №2. </w:t>
      </w:r>
      <w:r w:rsidRPr="004E2664">
        <w:rPr>
          <w:sz w:val="28"/>
          <w:szCs w:val="28"/>
        </w:rPr>
        <w:t>–</w:t>
      </w:r>
      <w:r w:rsidRPr="00070553">
        <w:rPr>
          <w:sz w:val="28"/>
          <w:szCs w:val="28"/>
        </w:rPr>
        <w:t xml:space="preserve"> С. 66</w:t>
      </w:r>
      <w:r w:rsidRPr="004E2664">
        <w:rPr>
          <w:sz w:val="28"/>
          <w:szCs w:val="28"/>
        </w:rPr>
        <w:t>–</w:t>
      </w:r>
      <w:r w:rsidRPr="00070553">
        <w:rPr>
          <w:sz w:val="28"/>
          <w:szCs w:val="28"/>
        </w:rPr>
        <w:t>69</w:t>
      </w:r>
      <w:r w:rsidRPr="00070553">
        <w:rPr>
          <w:rFonts w:cs="Arial"/>
          <w:iCs/>
          <w:sz w:val="28"/>
          <w:szCs w:val="28"/>
        </w:rPr>
        <w:t>.</w:t>
      </w:r>
    </w:p>
    <w:p w:rsidR="00FD06E3" w:rsidRPr="00070553" w:rsidRDefault="00FD06E3" w:rsidP="00F33EA6">
      <w:pPr>
        <w:numPr>
          <w:ilvl w:val="0"/>
          <w:numId w:val="28"/>
        </w:numPr>
        <w:spacing w:after="0" w:line="360" w:lineRule="auto"/>
        <w:ind w:hanging="720"/>
        <w:jc w:val="both"/>
        <w:rPr>
          <w:sz w:val="28"/>
          <w:szCs w:val="28"/>
          <w:lang w:val="en-US"/>
        </w:rPr>
      </w:pPr>
      <w:r w:rsidRPr="00070553">
        <w:rPr>
          <w:sz w:val="28"/>
          <w:szCs w:val="28"/>
          <w:lang w:val="en-US"/>
        </w:rPr>
        <w:t xml:space="preserve">Esophageal adenocarcinoma in patients &lt; or = 50 years old: delayed diagnosis and advanced disease at presentation </w:t>
      </w:r>
      <w:r>
        <w:rPr>
          <w:sz w:val="28"/>
          <w:szCs w:val="28"/>
          <w:lang w:val="en-US"/>
        </w:rPr>
        <w:t xml:space="preserve">/ </w:t>
      </w:r>
      <w:r w:rsidRPr="00070553">
        <w:rPr>
          <w:sz w:val="28"/>
          <w:szCs w:val="28"/>
          <w:lang w:val="en-US"/>
        </w:rPr>
        <w:t>G</w:t>
      </w:r>
      <w:r>
        <w:rPr>
          <w:sz w:val="28"/>
          <w:szCs w:val="28"/>
          <w:lang w:val="en-US"/>
        </w:rPr>
        <w:t>.</w:t>
      </w:r>
      <w:r w:rsidRPr="00FD77FB">
        <w:rPr>
          <w:sz w:val="28"/>
          <w:szCs w:val="28"/>
          <w:lang w:val="en-US"/>
        </w:rPr>
        <w:t xml:space="preserve"> </w:t>
      </w:r>
      <w:r w:rsidRPr="00070553">
        <w:rPr>
          <w:sz w:val="28"/>
          <w:szCs w:val="28"/>
          <w:lang w:val="en-US"/>
        </w:rPr>
        <w:t xml:space="preserve">Portale, </w:t>
      </w:r>
      <w:r>
        <w:rPr>
          <w:sz w:val="28"/>
          <w:szCs w:val="28"/>
          <w:lang w:val="en-US"/>
        </w:rPr>
        <w:t>J.</w:t>
      </w:r>
      <w:r w:rsidRPr="00FD77FB">
        <w:rPr>
          <w:sz w:val="28"/>
          <w:szCs w:val="28"/>
          <w:lang w:val="en-US"/>
        </w:rPr>
        <w:t xml:space="preserve"> </w:t>
      </w:r>
      <w:r w:rsidRPr="00070553">
        <w:rPr>
          <w:sz w:val="28"/>
          <w:szCs w:val="28"/>
          <w:lang w:val="en-US"/>
        </w:rPr>
        <w:t xml:space="preserve">Peters, </w:t>
      </w:r>
      <w:r>
        <w:rPr>
          <w:sz w:val="28"/>
          <w:szCs w:val="28"/>
          <w:lang w:val="en-US"/>
        </w:rPr>
        <w:t>C.</w:t>
      </w:r>
      <w:r w:rsidRPr="00FD77FB">
        <w:rPr>
          <w:sz w:val="28"/>
          <w:szCs w:val="28"/>
          <w:lang w:val="en-US"/>
        </w:rPr>
        <w:t xml:space="preserve"> </w:t>
      </w:r>
      <w:r w:rsidRPr="00070553">
        <w:rPr>
          <w:sz w:val="28"/>
          <w:szCs w:val="28"/>
          <w:lang w:val="en-US"/>
        </w:rPr>
        <w:t xml:space="preserve">Hsieh </w:t>
      </w:r>
      <w:r>
        <w:rPr>
          <w:sz w:val="28"/>
          <w:szCs w:val="28"/>
          <w:lang w:val="en-US"/>
        </w:rPr>
        <w:t>[</w:t>
      </w:r>
      <w:r w:rsidRPr="00070553">
        <w:rPr>
          <w:sz w:val="28"/>
          <w:szCs w:val="28"/>
          <w:lang w:val="en-US"/>
        </w:rPr>
        <w:t>et al.</w:t>
      </w:r>
      <w:r>
        <w:rPr>
          <w:sz w:val="28"/>
          <w:szCs w:val="28"/>
          <w:lang w:val="en-US"/>
        </w:rPr>
        <w:t>]</w:t>
      </w:r>
      <w:r w:rsidRPr="00070553">
        <w:rPr>
          <w:sz w:val="28"/>
          <w:szCs w:val="28"/>
          <w:lang w:val="en-US"/>
        </w:rPr>
        <w:t xml:space="preserve"> // Am</w:t>
      </w:r>
      <w:r>
        <w:rPr>
          <w:sz w:val="28"/>
          <w:szCs w:val="28"/>
          <w:lang w:val="en-US"/>
        </w:rPr>
        <w:t>.</w:t>
      </w:r>
      <w:r w:rsidRPr="00070553">
        <w:rPr>
          <w:sz w:val="28"/>
          <w:szCs w:val="28"/>
          <w:lang w:val="en-US"/>
        </w:rPr>
        <w:t xml:space="preserve"> Surg. – 2004. – Vol.70, N11. – P.</w:t>
      </w:r>
      <w:r>
        <w:rPr>
          <w:sz w:val="28"/>
          <w:szCs w:val="28"/>
          <w:lang w:val="en-US"/>
        </w:rPr>
        <w:t xml:space="preserve"> </w:t>
      </w:r>
      <w:r w:rsidRPr="00070553">
        <w:rPr>
          <w:sz w:val="28"/>
          <w:szCs w:val="28"/>
          <w:lang w:val="en-US"/>
        </w:rPr>
        <w:t>954</w:t>
      </w:r>
      <w:r>
        <w:rPr>
          <w:sz w:val="28"/>
          <w:szCs w:val="28"/>
          <w:lang w:val="en-US"/>
        </w:rPr>
        <w:t>–</w:t>
      </w:r>
      <w:r w:rsidRPr="00070553">
        <w:rPr>
          <w:sz w:val="28"/>
          <w:szCs w:val="28"/>
          <w:lang w:val="en-US"/>
        </w:rPr>
        <w:t>958.</w:t>
      </w:r>
    </w:p>
    <w:p w:rsidR="00FD06E3" w:rsidRPr="00070553" w:rsidRDefault="00FD06E3" w:rsidP="00F33EA6">
      <w:pPr>
        <w:numPr>
          <w:ilvl w:val="0"/>
          <w:numId w:val="28"/>
        </w:numPr>
        <w:spacing w:after="0" w:line="360" w:lineRule="auto"/>
        <w:ind w:hanging="720"/>
        <w:jc w:val="both"/>
        <w:rPr>
          <w:b/>
          <w:sz w:val="28"/>
          <w:szCs w:val="28"/>
          <w:lang w:val="en-US"/>
        </w:rPr>
      </w:pPr>
      <w:r w:rsidRPr="00070553">
        <w:rPr>
          <w:sz w:val="28"/>
          <w:szCs w:val="28"/>
          <w:lang w:val="en-US"/>
        </w:rPr>
        <w:lastRenderedPageBreak/>
        <w:t xml:space="preserve">The sinister significance of dysphagia </w:t>
      </w:r>
      <w:r>
        <w:rPr>
          <w:sz w:val="28"/>
          <w:szCs w:val="28"/>
          <w:lang w:val="en-US"/>
        </w:rPr>
        <w:t xml:space="preserve">/ </w:t>
      </w:r>
      <w:r w:rsidRPr="00070553">
        <w:rPr>
          <w:sz w:val="28"/>
          <w:szCs w:val="28"/>
          <w:lang w:val="en-US"/>
        </w:rPr>
        <w:t>M</w:t>
      </w:r>
      <w:r>
        <w:rPr>
          <w:sz w:val="28"/>
          <w:szCs w:val="28"/>
          <w:lang w:val="en-US"/>
        </w:rPr>
        <w:t>.</w:t>
      </w:r>
      <w:r w:rsidRPr="00FD77FB">
        <w:rPr>
          <w:sz w:val="28"/>
          <w:szCs w:val="28"/>
          <w:lang w:val="en-US"/>
        </w:rPr>
        <w:t xml:space="preserve"> </w:t>
      </w:r>
      <w:r w:rsidRPr="00070553">
        <w:rPr>
          <w:sz w:val="28"/>
          <w:szCs w:val="28"/>
          <w:lang w:val="en-US"/>
        </w:rPr>
        <w:t>Grannell, S</w:t>
      </w:r>
      <w:r>
        <w:rPr>
          <w:sz w:val="28"/>
          <w:szCs w:val="28"/>
          <w:lang w:val="en-US"/>
        </w:rPr>
        <w:t>.</w:t>
      </w:r>
      <w:r w:rsidRPr="00FD77FB">
        <w:rPr>
          <w:sz w:val="28"/>
          <w:szCs w:val="28"/>
          <w:lang w:val="en-US"/>
        </w:rPr>
        <w:t xml:space="preserve"> </w:t>
      </w:r>
      <w:r w:rsidRPr="00070553">
        <w:rPr>
          <w:sz w:val="28"/>
          <w:szCs w:val="28"/>
          <w:lang w:val="en-US"/>
        </w:rPr>
        <w:t xml:space="preserve">Kelly, </w:t>
      </w:r>
      <w:smartTag w:uri="urn:schemas-microsoft-com:office:smarttags" w:element="place">
        <w:r w:rsidRPr="00070553">
          <w:rPr>
            <w:sz w:val="28"/>
            <w:szCs w:val="28"/>
            <w:lang w:val="en-US"/>
          </w:rPr>
          <w:t>S</w:t>
        </w:r>
        <w:r>
          <w:rPr>
            <w:sz w:val="28"/>
            <w:szCs w:val="28"/>
            <w:lang w:val="en-US"/>
          </w:rPr>
          <w:t>.</w:t>
        </w:r>
        <w:r w:rsidRPr="00070553">
          <w:rPr>
            <w:sz w:val="28"/>
            <w:szCs w:val="28"/>
            <w:lang w:val="en-US"/>
          </w:rPr>
          <w:t xml:space="preserve"> Shannon</w:t>
        </w:r>
      </w:smartTag>
      <w:r w:rsidRPr="00070553">
        <w:rPr>
          <w:sz w:val="28"/>
          <w:szCs w:val="28"/>
          <w:lang w:val="en-US"/>
        </w:rPr>
        <w:t xml:space="preserve"> </w:t>
      </w:r>
      <w:r>
        <w:rPr>
          <w:sz w:val="28"/>
          <w:szCs w:val="28"/>
          <w:lang w:val="en-US"/>
        </w:rPr>
        <w:t>[</w:t>
      </w:r>
      <w:r w:rsidRPr="00070553">
        <w:rPr>
          <w:sz w:val="28"/>
          <w:szCs w:val="28"/>
          <w:lang w:val="en-US"/>
        </w:rPr>
        <w:t>et al</w:t>
      </w:r>
      <w:r>
        <w:rPr>
          <w:sz w:val="28"/>
          <w:szCs w:val="28"/>
          <w:lang w:val="en-US"/>
        </w:rPr>
        <w:t>.]</w:t>
      </w:r>
      <w:r w:rsidRPr="00070553">
        <w:rPr>
          <w:sz w:val="28"/>
          <w:szCs w:val="28"/>
          <w:lang w:val="en-US"/>
        </w:rPr>
        <w:t xml:space="preserve"> // Ir</w:t>
      </w:r>
      <w:r>
        <w:rPr>
          <w:sz w:val="28"/>
          <w:szCs w:val="28"/>
          <w:lang w:val="en-US"/>
        </w:rPr>
        <w:t>.</w:t>
      </w:r>
      <w:r w:rsidRPr="00070553">
        <w:rPr>
          <w:sz w:val="28"/>
          <w:szCs w:val="28"/>
          <w:lang w:val="en-US"/>
        </w:rPr>
        <w:t xml:space="preserve"> J</w:t>
      </w:r>
      <w:r>
        <w:rPr>
          <w:sz w:val="28"/>
          <w:szCs w:val="28"/>
          <w:lang w:val="en-US"/>
        </w:rPr>
        <w:t>.</w:t>
      </w:r>
      <w:r w:rsidRPr="00070553">
        <w:rPr>
          <w:sz w:val="28"/>
          <w:szCs w:val="28"/>
          <w:lang w:val="en-US"/>
        </w:rPr>
        <w:t xml:space="preserve"> Med</w:t>
      </w:r>
      <w:r>
        <w:rPr>
          <w:sz w:val="28"/>
          <w:szCs w:val="28"/>
          <w:lang w:val="en-US"/>
        </w:rPr>
        <w:t>.</w:t>
      </w:r>
      <w:r w:rsidRPr="00070553">
        <w:rPr>
          <w:sz w:val="28"/>
          <w:szCs w:val="28"/>
          <w:lang w:val="en-US"/>
        </w:rPr>
        <w:t xml:space="preserve"> Sci. – 2001. – Vol.170, N4. – P.</w:t>
      </w:r>
      <w:r>
        <w:rPr>
          <w:sz w:val="28"/>
          <w:szCs w:val="28"/>
          <w:lang w:val="en-US"/>
        </w:rPr>
        <w:t xml:space="preserve"> 244–</w:t>
      </w:r>
      <w:r w:rsidRPr="00070553">
        <w:rPr>
          <w:sz w:val="28"/>
          <w:szCs w:val="28"/>
          <w:lang w:val="en-US"/>
        </w:rPr>
        <w:t>245.</w:t>
      </w:r>
    </w:p>
    <w:p w:rsidR="00FD06E3" w:rsidRPr="00070553" w:rsidRDefault="00FD06E3" w:rsidP="00F33EA6">
      <w:pPr>
        <w:numPr>
          <w:ilvl w:val="0"/>
          <w:numId w:val="28"/>
        </w:numPr>
        <w:spacing w:after="0" w:line="360" w:lineRule="auto"/>
        <w:ind w:hanging="720"/>
        <w:jc w:val="both"/>
        <w:rPr>
          <w:sz w:val="28"/>
          <w:szCs w:val="28"/>
          <w:lang w:val="en-US"/>
        </w:rPr>
      </w:pPr>
      <w:r>
        <w:rPr>
          <w:sz w:val="28"/>
          <w:szCs w:val="28"/>
          <w:lang w:val="en-US"/>
        </w:rPr>
        <w:t>Berger A</w:t>
      </w:r>
      <w:r w:rsidRPr="00070553">
        <w:rPr>
          <w:sz w:val="28"/>
          <w:szCs w:val="28"/>
          <w:lang w:val="en-US"/>
        </w:rPr>
        <w:t xml:space="preserve">. Surgical palliation of thoracic malignancies </w:t>
      </w:r>
      <w:r>
        <w:rPr>
          <w:sz w:val="28"/>
          <w:szCs w:val="28"/>
          <w:lang w:val="en-US"/>
        </w:rPr>
        <w:t xml:space="preserve">/ </w:t>
      </w:r>
      <w:r w:rsidRPr="00070553">
        <w:rPr>
          <w:sz w:val="28"/>
          <w:szCs w:val="28"/>
          <w:lang w:val="en-US"/>
        </w:rPr>
        <w:t>A</w:t>
      </w:r>
      <w:r>
        <w:rPr>
          <w:sz w:val="28"/>
          <w:szCs w:val="28"/>
          <w:lang w:val="en-US"/>
        </w:rPr>
        <w:t>.</w:t>
      </w:r>
      <w:r w:rsidRPr="00FD77FB">
        <w:rPr>
          <w:sz w:val="28"/>
          <w:szCs w:val="28"/>
          <w:lang w:val="en-US"/>
        </w:rPr>
        <w:t xml:space="preserve"> </w:t>
      </w:r>
      <w:r w:rsidRPr="00070553">
        <w:rPr>
          <w:sz w:val="28"/>
          <w:szCs w:val="28"/>
          <w:lang w:val="en-US"/>
        </w:rPr>
        <w:t>Berger, L</w:t>
      </w:r>
      <w:r>
        <w:rPr>
          <w:sz w:val="28"/>
          <w:szCs w:val="28"/>
          <w:lang w:val="en-US"/>
        </w:rPr>
        <w:t>.</w:t>
      </w:r>
      <w:r w:rsidRPr="00FD77FB">
        <w:rPr>
          <w:sz w:val="28"/>
          <w:szCs w:val="28"/>
          <w:lang w:val="en-US"/>
        </w:rPr>
        <w:t xml:space="preserve"> </w:t>
      </w:r>
      <w:r w:rsidRPr="00070553">
        <w:rPr>
          <w:sz w:val="28"/>
          <w:szCs w:val="28"/>
          <w:lang w:val="en-US"/>
        </w:rPr>
        <w:t>Henry, M. Goldberg //</w:t>
      </w:r>
      <w:r w:rsidRPr="00070553">
        <w:rPr>
          <w:rStyle w:val="ti"/>
          <w:sz w:val="28"/>
          <w:szCs w:val="28"/>
          <w:lang w:val="en-US"/>
        </w:rPr>
        <w:t xml:space="preserve"> Surg</w:t>
      </w:r>
      <w:r>
        <w:rPr>
          <w:rStyle w:val="ti"/>
          <w:sz w:val="28"/>
          <w:szCs w:val="28"/>
          <w:lang w:val="en-US"/>
        </w:rPr>
        <w:t>.</w:t>
      </w:r>
      <w:r w:rsidRPr="00070553">
        <w:rPr>
          <w:rStyle w:val="ti"/>
          <w:sz w:val="28"/>
          <w:szCs w:val="28"/>
          <w:lang w:val="en-US"/>
        </w:rPr>
        <w:t xml:space="preserve"> Oncol</w:t>
      </w:r>
      <w:r>
        <w:rPr>
          <w:rStyle w:val="ti"/>
          <w:sz w:val="28"/>
          <w:szCs w:val="28"/>
          <w:lang w:val="en-US"/>
        </w:rPr>
        <w:t>.</w:t>
      </w:r>
      <w:r w:rsidRPr="00070553">
        <w:rPr>
          <w:rStyle w:val="ti"/>
          <w:sz w:val="28"/>
          <w:szCs w:val="28"/>
          <w:lang w:val="en-US"/>
        </w:rPr>
        <w:t xml:space="preserve"> Clin</w:t>
      </w:r>
      <w:r>
        <w:rPr>
          <w:rStyle w:val="ti"/>
          <w:sz w:val="28"/>
          <w:szCs w:val="28"/>
          <w:lang w:val="en-US"/>
        </w:rPr>
        <w:t>.</w:t>
      </w:r>
      <w:r w:rsidRPr="00070553">
        <w:rPr>
          <w:rStyle w:val="ti"/>
          <w:sz w:val="28"/>
          <w:szCs w:val="28"/>
          <w:lang w:val="en-US"/>
        </w:rPr>
        <w:t xml:space="preserve"> N</w:t>
      </w:r>
      <w:r>
        <w:rPr>
          <w:rStyle w:val="ti"/>
          <w:sz w:val="28"/>
          <w:szCs w:val="28"/>
          <w:lang w:val="en-US"/>
        </w:rPr>
        <w:t>.</w:t>
      </w:r>
      <w:r w:rsidRPr="00070553">
        <w:rPr>
          <w:rStyle w:val="ti"/>
          <w:sz w:val="28"/>
          <w:szCs w:val="28"/>
          <w:lang w:val="en-US"/>
        </w:rPr>
        <w:t xml:space="preserve"> Am. – 2004. – Vol.13</w:t>
      </w:r>
      <w:r>
        <w:rPr>
          <w:rStyle w:val="ti"/>
          <w:sz w:val="28"/>
          <w:szCs w:val="28"/>
          <w:lang w:val="en-US"/>
        </w:rPr>
        <w:t>,</w:t>
      </w:r>
      <w:r w:rsidRPr="00070553">
        <w:rPr>
          <w:rStyle w:val="ti"/>
          <w:sz w:val="28"/>
          <w:szCs w:val="28"/>
          <w:lang w:val="en-US"/>
        </w:rPr>
        <w:t xml:space="preserve"> N3. – P.</w:t>
      </w:r>
      <w:r>
        <w:rPr>
          <w:rStyle w:val="ti"/>
          <w:sz w:val="28"/>
          <w:szCs w:val="28"/>
          <w:lang w:val="en-US"/>
        </w:rPr>
        <w:t xml:space="preserve"> 429</w:t>
      </w:r>
      <w:r>
        <w:rPr>
          <w:sz w:val="28"/>
          <w:szCs w:val="28"/>
          <w:lang w:val="en-US"/>
        </w:rPr>
        <w:t>–</w:t>
      </w:r>
      <w:r w:rsidRPr="00070553">
        <w:rPr>
          <w:rStyle w:val="ti"/>
          <w:sz w:val="28"/>
          <w:szCs w:val="28"/>
          <w:lang w:val="en-US"/>
        </w:rPr>
        <w:t>453.</w:t>
      </w:r>
    </w:p>
    <w:p w:rsidR="00FD06E3" w:rsidRPr="00FD06E3" w:rsidRDefault="00FD06E3" w:rsidP="00F33EA6">
      <w:pPr>
        <w:numPr>
          <w:ilvl w:val="0"/>
          <w:numId w:val="28"/>
        </w:numPr>
        <w:spacing w:after="0" w:line="360" w:lineRule="auto"/>
        <w:ind w:hanging="720"/>
        <w:jc w:val="both"/>
        <w:rPr>
          <w:sz w:val="28"/>
          <w:szCs w:val="28"/>
          <w:lang w:val="en-US"/>
        </w:rPr>
      </w:pPr>
      <w:r w:rsidRPr="00070553">
        <w:rPr>
          <w:sz w:val="28"/>
          <w:szCs w:val="28"/>
          <w:lang w:val="en-GB"/>
        </w:rPr>
        <w:t>Are metal stents effective for palliation of malignant dysphagia and fistulas?</w:t>
      </w:r>
      <w:r>
        <w:rPr>
          <w:sz w:val="28"/>
          <w:szCs w:val="28"/>
          <w:lang w:val="en-GB"/>
        </w:rPr>
        <w:t xml:space="preserve"> </w:t>
      </w:r>
      <w:r w:rsidRPr="00070553">
        <w:rPr>
          <w:sz w:val="28"/>
          <w:szCs w:val="28"/>
          <w:lang w:val="en-GB"/>
        </w:rPr>
        <w:t>P</w:t>
      </w:r>
      <w:r>
        <w:rPr>
          <w:sz w:val="28"/>
          <w:szCs w:val="28"/>
          <w:lang w:val="en-GB"/>
        </w:rPr>
        <w:t>.</w:t>
      </w:r>
      <w:r w:rsidRPr="00FD77FB">
        <w:rPr>
          <w:sz w:val="28"/>
          <w:szCs w:val="28"/>
          <w:lang w:val="en-GB"/>
        </w:rPr>
        <w:t xml:space="preserve"> </w:t>
      </w:r>
      <w:r w:rsidRPr="00070553">
        <w:rPr>
          <w:sz w:val="28"/>
          <w:szCs w:val="28"/>
          <w:lang w:val="en-GB"/>
        </w:rPr>
        <w:t>Kostopoulos,</w:t>
      </w:r>
      <w:r w:rsidRPr="00FD06E3">
        <w:rPr>
          <w:sz w:val="28"/>
          <w:szCs w:val="28"/>
          <w:lang w:val="en-US"/>
        </w:rPr>
        <w:t xml:space="preserve"> </w:t>
      </w:r>
      <w:r w:rsidRPr="00070553">
        <w:rPr>
          <w:sz w:val="28"/>
          <w:szCs w:val="28"/>
          <w:lang w:val="en-GB"/>
        </w:rPr>
        <w:t>M</w:t>
      </w:r>
      <w:r>
        <w:rPr>
          <w:sz w:val="28"/>
          <w:szCs w:val="28"/>
          <w:lang w:val="en-GB"/>
        </w:rPr>
        <w:t>.</w:t>
      </w:r>
      <w:r w:rsidRPr="00FD77FB">
        <w:rPr>
          <w:sz w:val="28"/>
          <w:szCs w:val="28"/>
          <w:lang w:val="en-GB"/>
        </w:rPr>
        <w:t xml:space="preserve"> </w:t>
      </w:r>
      <w:r w:rsidRPr="00070553">
        <w:rPr>
          <w:sz w:val="28"/>
          <w:szCs w:val="28"/>
          <w:lang w:val="en-GB"/>
        </w:rPr>
        <w:t>Zissis,</w:t>
      </w:r>
      <w:r w:rsidRPr="00FD06E3">
        <w:rPr>
          <w:sz w:val="28"/>
          <w:szCs w:val="28"/>
          <w:lang w:val="en-US"/>
        </w:rPr>
        <w:t xml:space="preserve"> </w:t>
      </w:r>
      <w:r w:rsidRPr="00070553">
        <w:rPr>
          <w:sz w:val="28"/>
          <w:szCs w:val="28"/>
          <w:lang w:val="en-GB"/>
        </w:rPr>
        <w:t>A</w:t>
      </w:r>
      <w:r>
        <w:rPr>
          <w:sz w:val="28"/>
          <w:szCs w:val="28"/>
          <w:lang w:val="en-GB"/>
        </w:rPr>
        <w:t>.</w:t>
      </w:r>
      <w:r w:rsidRPr="00FD77FB">
        <w:rPr>
          <w:sz w:val="28"/>
          <w:szCs w:val="28"/>
          <w:lang w:val="en-GB"/>
        </w:rPr>
        <w:t xml:space="preserve"> </w:t>
      </w:r>
      <w:r w:rsidRPr="00070553">
        <w:rPr>
          <w:sz w:val="28"/>
          <w:szCs w:val="28"/>
          <w:lang w:val="en-GB"/>
        </w:rPr>
        <w:t>Polydorou</w:t>
      </w:r>
      <w:r w:rsidRPr="00070553">
        <w:rPr>
          <w:sz w:val="28"/>
          <w:szCs w:val="28"/>
          <w:lang w:val="en-US"/>
        </w:rPr>
        <w:t xml:space="preserve"> </w:t>
      </w:r>
      <w:r>
        <w:rPr>
          <w:sz w:val="28"/>
          <w:szCs w:val="28"/>
          <w:lang w:val="en-US"/>
        </w:rPr>
        <w:t>[</w:t>
      </w:r>
      <w:r w:rsidRPr="00070553">
        <w:rPr>
          <w:sz w:val="28"/>
          <w:szCs w:val="28"/>
          <w:lang w:val="en-US"/>
        </w:rPr>
        <w:t>et al</w:t>
      </w:r>
      <w:r w:rsidRPr="00070553">
        <w:rPr>
          <w:sz w:val="28"/>
          <w:szCs w:val="28"/>
          <w:lang w:val="en-GB"/>
        </w:rPr>
        <w:t>.</w:t>
      </w:r>
      <w:r>
        <w:rPr>
          <w:sz w:val="28"/>
          <w:szCs w:val="28"/>
          <w:lang w:val="en-GB"/>
        </w:rPr>
        <w:t>]</w:t>
      </w:r>
      <w:r w:rsidRPr="00FD06E3">
        <w:rPr>
          <w:sz w:val="28"/>
          <w:szCs w:val="28"/>
          <w:lang w:val="en-US"/>
        </w:rPr>
        <w:t xml:space="preserve"> </w:t>
      </w:r>
      <w:r w:rsidRPr="00070553">
        <w:rPr>
          <w:sz w:val="28"/>
          <w:szCs w:val="28"/>
          <w:lang w:val="en-GB"/>
        </w:rPr>
        <w:t>//</w:t>
      </w:r>
      <w:r w:rsidRPr="00FD06E3">
        <w:rPr>
          <w:sz w:val="28"/>
          <w:szCs w:val="28"/>
          <w:lang w:val="en-US"/>
        </w:rPr>
        <w:t xml:space="preserve"> </w:t>
      </w:r>
      <w:r w:rsidRPr="00070553">
        <w:rPr>
          <w:sz w:val="28"/>
          <w:szCs w:val="28"/>
          <w:lang w:val="en-GB"/>
        </w:rPr>
        <w:t>Dig</w:t>
      </w:r>
      <w:r>
        <w:rPr>
          <w:sz w:val="28"/>
          <w:szCs w:val="28"/>
          <w:lang w:val="en-GB"/>
        </w:rPr>
        <w:t>.</w:t>
      </w:r>
      <w:r w:rsidRPr="00070553">
        <w:rPr>
          <w:sz w:val="28"/>
          <w:szCs w:val="28"/>
          <w:lang w:val="en-GB"/>
        </w:rPr>
        <w:t xml:space="preserve"> Liver Dis. – 2003.</w:t>
      </w:r>
      <w:r w:rsidRPr="00FD06E3">
        <w:rPr>
          <w:sz w:val="28"/>
          <w:szCs w:val="28"/>
          <w:lang w:val="en-US"/>
        </w:rPr>
        <w:t xml:space="preserve"> </w:t>
      </w:r>
      <w:r>
        <w:rPr>
          <w:sz w:val="28"/>
          <w:szCs w:val="28"/>
          <w:lang w:val="en-US"/>
        </w:rPr>
        <w:t>–</w:t>
      </w:r>
      <w:r w:rsidRPr="00070553">
        <w:rPr>
          <w:sz w:val="28"/>
          <w:szCs w:val="28"/>
          <w:lang w:val="en-US"/>
        </w:rPr>
        <w:t>Vol.</w:t>
      </w:r>
      <w:r w:rsidRPr="00070553">
        <w:rPr>
          <w:sz w:val="28"/>
          <w:szCs w:val="28"/>
          <w:lang w:val="en-GB"/>
        </w:rPr>
        <w:t>35, N4. – P.</w:t>
      </w:r>
      <w:r>
        <w:rPr>
          <w:sz w:val="28"/>
          <w:szCs w:val="28"/>
          <w:lang w:val="en-GB"/>
        </w:rPr>
        <w:t xml:space="preserve"> 275</w:t>
      </w:r>
      <w:r w:rsidRPr="00070553">
        <w:rPr>
          <w:sz w:val="28"/>
          <w:szCs w:val="28"/>
          <w:lang w:val="en-GB"/>
        </w:rPr>
        <w:t>2</w:t>
      </w:r>
      <w:r>
        <w:rPr>
          <w:sz w:val="28"/>
          <w:szCs w:val="28"/>
          <w:lang w:val="en-US"/>
        </w:rPr>
        <w:t>–</w:t>
      </w:r>
      <w:r w:rsidRPr="00FD06E3">
        <w:rPr>
          <w:sz w:val="28"/>
          <w:szCs w:val="28"/>
          <w:lang w:val="en-US"/>
        </w:rPr>
        <w:t>27</w:t>
      </w:r>
      <w:r w:rsidRPr="00070553">
        <w:rPr>
          <w:sz w:val="28"/>
          <w:szCs w:val="28"/>
          <w:lang w:val="en-GB"/>
        </w:rPr>
        <w:t>82.</w:t>
      </w:r>
    </w:p>
    <w:p w:rsidR="00FD06E3" w:rsidRPr="00FD06E3" w:rsidRDefault="00FD06E3" w:rsidP="00F33EA6">
      <w:pPr>
        <w:numPr>
          <w:ilvl w:val="0"/>
          <w:numId w:val="28"/>
        </w:numPr>
        <w:spacing w:after="0" w:line="360" w:lineRule="auto"/>
        <w:ind w:hanging="720"/>
        <w:jc w:val="both"/>
        <w:rPr>
          <w:sz w:val="28"/>
          <w:szCs w:val="28"/>
          <w:lang w:val="en-US"/>
        </w:rPr>
      </w:pPr>
      <w:r w:rsidRPr="00070553">
        <w:rPr>
          <w:sz w:val="28"/>
          <w:szCs w:val="28"/>
          <w:lang w:val="en-GB"/>
        </w:rPr>
        <w:t xml:space="preserve">Esophagorespiratory </w:t>
      </w:r>
      <w:r>
        <w:rPr>
          <w:sz w:val="28"/>
          <w:szCs w:val="28"/>
          <w:lang w:val="en-GB"/>
        </w:rPr>
        <w:t>f</w:t>
      </w:r>
      <w:r w:rsidRPr="00070553">
        <w:rPr>
          <w:sz w:val="28"/>
          <w:szCs w:val="28"/>
          <w:lang w:val="en-GB"/>
        </w:rPr>
        <w:t xml:space="preserve">istula: Long-term </w:t>
      </w:r>
      <w:r>
        <w:rPr>
          <w:sz w:val="28"/>
          <w:szCs w:val="28"/>
          <w:lang w:val="en-GB"/>
        </w:rPr>
        <w:t>results of p</w:t>
      </w:r>
      <w:r w:rsidRPr="00070553">
        <w:rPr>
          <w:sz w:val="28"/>
          <w:szCs w:val="28"/>
          <w:lang w:val="en-GB"/>
        </w:rPr>
        <w:t xml:space="preserve">alliative </w:t>
      </w:r>
      <w:r>
        <w:rPr>
          <w:sz w:val="28"/>
          <w:szCs w:val="28"/>
          <w:lang w:val="en-GB"/>
        </w:rPr>
        <w:t>treatment with c</w:t>
      </w:r>
      <w:r w:rsidRPr="00070553">
        <w:rPr>
          <w:sz w:val="28"/>
          <w:szCs w:val="28"/>
          <w:lang w:val="en-GB"/>
        </w:rPr>
        <w:t xml:space="preserve">overed </w:t>
      </w:r>
      <w:r>
        <w:rPr>
          <w:sz w:val="28"/>
          <w:szCs w:val="28"/>
          <w:lang w:val="en-GB"/>
        </w:rPr>
        <w:t>e</w:t>
      </w:r>
      <w:r w:rsidRPr="00070553">
        <w:rPr>
          <w:sz w:val="28"/>
          <w:szCs w:val="28"/>
          <w:lang w:val="en-GB"/>
        </w:rPr>
        <w:t xml:space="preserve">xpandable </w:t>
      </w:r>
      <w:r>
        <w:rPr>
          <w:sz w:val="28"/>
          <w:szCs w:val="28"/>
          <w:lang w:val="en-GB"/>
        </w:rPr>
        <w:t>m</w:t>
      </w:r>
      <w:r w:rsidRPr="00070553">
        <w:rPr>
          <w:sz w:val="28"/>
          <w:szCs w:val="28"/>
          <w:lang w:val="en-GB"/>
        </w:rPr>
        <w:t xml:space="preserve">etallic </w:t>
      </w:r>
      <w:r>
        <w:rPr>
          <w:sz w:val="28"/>
          <w:szCs w:val="28"/>
          <w:lang w:val="en-GB"/>
        </w:rPr>
        <w:t>s</w:t>
      </w:r>
      <w:r w:rsidRPr="00070553">
        <w:rPr>
          <w:sz w:val="28"/>
          <w:szCs w:val="28"/>
          <w:lang w:val="en-GB"/>
        </w:rPr>
        <w:t xml:space="preserve">tents in 61 </w:t>
      </w:r>
      <w:r>
        <w:rPr>
          <w:sz w:val="28"/>
          <w:szCs w:val="28"/>
          <w:lang w:val="en-GB"/>
        </w:rPr>
        <w:t>p</w:t>
      </w:r>
      <w:r w:rsidRPr="00070553">
        <w:rPr>
          <w:sz w:val="28"/>
          <w:szCs w:val="28"/>
          <w:lang w:val="en-GB"/>
        </w:rPr>
        <w:t>atients</w:t>
      </w:r>
      <w:r>
        <w:rPr>
          <w:sz w:val="28"/>
          <w:szCs w:val="28"/>
          <w:lang w:val="en-GB"/>
        </w:rPr>
        <w:t xml:space="preserve"> /</w:t>
      </w:r>
      <w:r w:rsidRPr="00070553">
        <w:rPr>
          <w:sz w:val="28"/>
          <w:szCs w:val="28"/>
          <w:lang w:val="en-GB"/>
        </w:rPr>
        <w:t xml:space="preserve"> J</w:t>
      </w:r>
      <w:r>
        <w:rPr>
          <w:sz w:val="28"/>
          <w:szCs w:val="28"/>
          <w:lang w:val="en-GB"/>
        </w:rPr>
        <w:t>.</w:t>
      </w:r>
      <w:r w:rsidRPr="00FD77FB">
        <w:rPr>
          <w:sz w:val="28"/>
          <w:szCs w:val="28"/>
          <w:lang w:val="en-GB"/>
        </w:rPr>
        <w:t xml:space="preserve"> </w:t>
      </w:r>
      <w:r w:rsidRPr="00070553">
        <w:rPr>
          <w:sz w:val="28"/>
          <w:szCs w:val="28"/>
          <w:lang w:val="en-GB"/>
        </w:rPr>
        <w:t>Shin, H</w:t>
      </w:r>
      <w:r>
        <w:rPr>
          <w:sz w:val="28"/>
          <w:szCs w:val="28"/>
          <w:lang w:val="en-GB"/>
        </w:rPr>
        <w:t>.</w:t>
      </w:r>
      <w:r w:rsidRPr="00FD77FB">
        <w:rPr>
          <w:sz w:val="28"/>
          <w:szCs w:val="28"/>
          <w:lang w:val="en-GB"/>
        </w:rPr>
        <w:t xml:space="preserve"> </w:t>
      </w:r>
      <w:r w:rsidRPr="00070553">
        <w:rPr>
          <w:sz w:val="28"/>
          <w:szCs w:val="28"/>
          <w:lang w:val="en-GB"/>
        </w:rPr>
        <w:t>Song, G</w:t>
      </w:r>
      <w:r>
        <w:rPr>
          <w:sz w:val="28"/>
          <w:szCs w:val="28"/>
          <w:lang w:val="en-GB"/>
        </w:rPr>
        <w:t>.</w:t>
      </w:r>
      <w:r w:rsidRPr="00FD77FB">
        <w:rPr>
          <w:sz w:val="28"/>
          <w:szCs w:val="28"/>
          <w:lang w:val="en-GB"/>
        </w:rPr>
        <w:t xml:space="preserve"> </w:t>
      </w:r>
      <w:r w:rsidRPr="00070553">
        <w:rPr>
          <w:sz w:val="28"/>
          <w:szCs w:val="28"/>
          <w:lang w:val="en-GB"/>
        </w:rPr>
        <w:t>Ko</w:t>
      </w:r>
      <w:r>
        <w:rPr>
          <w:sz w:val="28"/>
          <w:szCs w:val="28"/>
          <w:lang w:val="en-GB"/>
        </w:rPr>
        <w:t xml:space="preserve"> [</w:t>
      </w:r>
      <w:r w:rsidRPr="00070553">
        <w:rPr>
          <w:sz w:val="28"/>
          <w:szCs w:val="28"/>
          <w:lang w:val="en-GB"/>
        </w:rPr>
        <w:t>et al.</w:t>
      </w:r>
      <w:r>
        <w:rPr>
          <w:sz w:val="28"/>
          <w:szCs w:val="28"/>
          <w:lang w:val="en-GB"/>
        </w:rPr>
        <w:t>]</w:t>
      </w:r>
      <w:r w:rsidRPr="00070553">
        <w:rPr>
          <w:sz w:val="28"/>
          <w:szCs w:val="28"/>
          <w:lang w:val="en-GB"/>
        </w:rPr>
        <w:t xml:space="preserve"> </w:t>
      </w:r>
      <w:r>
        <w:rPr>
          <w:sz w:val="28"/>
          <w:szCs w:val="28"/>
          <w:lang w:val="en-GB"/>
        </w:rPr>
        <w:t>// Radiology. – 2004. – N</w:t>
      </w:r>
      <w:r w:rsidRPr="00070553">
        <w:rPr>
          <w:sz w:val="28"/>
          <w:szCs w:val="28"/>
          <w:lang w:val="en-GB"/>
        </w:rPr>
        <w:t>232. –</w:t>
      </w:r>
      <w:r>
        <w:rPr>
          <w:sz w:val="28"/>
          <w:szCs w:val="28"/>
          <w:lang w:val="en-GB"/>
        </w:rPr>
        <w:t xml:space="preserve"> </w:t>
      </w:r>
      <w:r w:rsidRPr="00070553">
        <w:rPr>
          <w:sz w:val="28"/>
          <w:szCs w:val="28"/>
          <w:lang w:val="en-GB"/>
        </w:rPr>
        <w:t>P.</w:t>
      </w:r>
      <w:r>
        <w:rPr>
          <w:sz w:val="28"/>
          <w:szCs w:val="28"/>
          <w:lang w:val="en-GB"/>
        </w:rPr>
        <w:t xml:space="preserve"> </w:t>
      </w:r>
      <w:r w:rsidRPr="00070553">
        <w:rPr>
          <w:sz w:val="28"/>
          <w:szCs w:val="28"/>
          <w:lang w:val="en-GB"/>
        </w:rPr>
        <w:t>252</w:t>
      </w:r>
      <w:r>
        <w:rPr>
          <w:sz w:val="28"/>
          <w:szCs w:val="28"/>
          <w:lang w:val="en-US"/>
        </w:rPr>
        <w:t>–</w:t>
      </w:r>
      <w:r w:rsidRPr="00070553">
        <w:rPr>
          <w:sz w:val="28"/>
          <w:szCs w:val="28"/>
          <w:lang w:val="en-GB"/>
        </w:rPr>
        <w:t>259</w:t>
      </w:r>
      <w:r w:rsidRPr="00FD06E3">
        <w:rPr>
          <w:sz w:val="28"/>
          <w:szCs w:val="28"/>
          <w:lang w:val="en-US"/>
        </w:rPr>
        <w:t>.</w:t>
      </w:r>
    </w:p>
    <w:p w:rsidR="00FD06E3" w:rsidRPr="00070553" w:rsidRDefault="00FD06E3" w:rsidP="00F33EA6">
      <w:pPr>
        <w:numPr>
          <w:ilvl w:val="0"/>
          <w:numId w:val="28"/>
        </w:numPr>
        <w:spacing w:after="0" w:line="360" w:lineRule="auto"/>
        <w:ind w:hanging="720"/>
        <w:jc w:val="both"/>
        <w:rPr>
          <w:sz w:val="28"/>
          <w:szCs w:val="28"/>
        </w:rPr>
      </w:pPr>
      <w:r w:rsidRPr="00070553">
        <w:rPr>
          <w:sz w:val="28"/>
          <w:szCs w:val="28"/>
        </w:rPr>
        <w:t>Эндоскопические м</w:t>
      </w:r>
      <w:r>
        <w:rPr>
          <w:sz w:val="28"/>
          <w:szCs w:val="28"/>
        </w:rPr>
        <w:t>етоды лечения рака пищевода : 14-</w:t>
      </w:r>
      <w:r w:rsidRPr="00070553">
        <w:rPr>
          <w:sz w:val="28"/>
          <w:szCs w:val="28"/>
        </w:rPr>
        <w:t xml:space="preserve">летний клинический опыт МНИОИ им. П.А.Герцена </w:t>
      </w:r>
      <w:r w:rsidRPr="004E2664">
        <w:rPr>
          <w:sz w:val="28"/>
          <w:szCs w:val="28"/>
        </w:rPr>
        <w:t xml:space="preserve">/ </w:t>
      </w:r>
      <w:r w:rsidRPr="00070553">
        <w:rPr>
          <w:sz w:val="28"/>
          <w:szCs w:val="28"/>
        </w:rPr>
        <w:t>В.В.</w:t>
      </w:r>
      <w:r w:rsidRPr="00FD77FB">
        <w:rPr>
          <w:sz w:val="28"/>
          <w:szCs w:val="28"/>
        </w:rPr>
        <w:t xml:space="preserve"> </w:t>
      </w:r>
      <w:r w:rsidRPr="00070553">
        <w:rPr>
          <w:sz w:val="28"/>
          <w:szCs w:val="28"/>
        </w:rPr>
        <w:t>Соколов, А.С.</w:t>
      </w:r>
      <w:r w:rsidRPr="00FD77FB">
        <w:rPr>
          <w:sz w:val="28"/>
          <w:szCs w:val="28"/>
        </w:rPr>
        <w:t xml:space="preserve"> </w:t>
      </w:r>
      <w:r w:rsidRPr="00070553">
        <w:rPr>
          <w:sz w:val="28"/>
          <w:szCs w:val="28"/>
        </w:rPr>
        <w:t xml:space="preserve">Мамонтов, В.И. Чиссов </w:t>
      </w:r>
      <w:r w:rsidRPr="004E2664">
        <w:rPr>
          <w:sz w:val="28"/>
          <w:szCs w:val="28"/>
        </w:rPr>
        <w:t>[</w:t>
      </w:r>
      <w:r w:rsidRPr="00070553">
        <w:rPr>
          <w:sz w:val="28"/>
          <w:szCs w:val="28"/>
        </w:rPr>
        <w:t>и др.</w:t>
      </w:r>
      <w:r w:rsidRPr="004E2664">
        <w:rPr>
          <w:sz w:val="28"/>
          <w:szCs w:val="28"/>
        </w:rPr>
        <w:t>]</w:t>
      </w:r>
      <w:r w:rsidRPr="00070553">
        <w:rPr>
          <w:sz w:val="28"/>
          <w:szCs w:val="28"/>
        </w:rPr>
        <w:t xml:space="preserve"> // </w:t>
      </w:r>
      <w:r>
        <w:rPr>
          <w:sz w:val="28"/>
          <w:szCs w:val="28"/>
        </w:rPr>
        <w:t>с</w:t>
      </w:r>
      <w:r w:rsidRPr="00070553">
        <w:rPr>
          <w:sz w:val="28"/>
          <w:szCs w:val="28"/>
        </w:rPr>
        <w:t>б.</w:t>
      </w:r>
      <w:r>
        <w:rPr>
          <w:sz w:val="28"/>
          <w:szCs w:val="28"/>
        </w:rPr>
        <w:t xml:space="preserve"> тез. </w:t>
      </w:r>
      <w:r w:rsidRPr="00070553">
        <w:rPr>
          <w:sz w:val="28"/>
          <w:szCs w:val="28"/>
        </w:rPr>
        <w:t>6-</w:t>
      </w:r>
      <w:r>
        <w:rPr>
          <w:sz w:val="28"/>
          <w:szCs w:val="28"/>
        </w:rPr>
        <w:t>го</w:t>
      </w:r>
      <w:r w:rsidRPr="00070553">
        <w:rPr>
          <w:sz w:val="28"/>
          <w:szCs w:val="28"/>
        </w:rPr>
        <w:t xml:space="preserve"> Моск. меж</w:t>
      </w:r>
      <w:r>
        <w:rPr>
          <w:sz w:val="28"/>
          <w:szCs w:val="28"/>
        </w:rPr>
        <w:t>дунар. конгр. по эндоск. хирургии. – М., 2002. – С. 355</w:t>
      </w:r>
      <w:r w:rsidRPr="004E2664">
        <w:rPr>
          <w:sz w:val="28"/>
          <w:szCs w:val="28"/>
        </w:rPr>
        <w:t>–</w:t>
      </w:r>
      <w:r>
        <w:rPr>
          <w:sz w:val="28"/>
          <w:szCs w:val="28"/>
        </w:rPr>
        <w:t>356.</w:t>
      </w:r>
    </w:p>
    <w:p w:rsidR="00FD06E3" w:rsidRPr="00FD06E3" w:rsidRDefault="00FD06E3" w:rsidP="00F33EA6">
      <w:pPr>
        <w:numPr>
          <w:ilvl w:val="0"/>
          <w:numId w:val="28"/>
        </w:numPr>
        <w:spacing w:after="0" w:line="360" w:lineRule="auto"/>
        <w:ind w:hanging="720"/>
        <w:jc w:val="both"/>
        <w:rPr>
          <w:rStyle w:val="featuredlinkouts"/>
          <w:color w:val="000000"/>
          <w:sz w:val="28"/>
          <w:szCs w:val="28"/>
          <w:lang w:val="en-US"/>
        </w:rPr>
      </w:pPr>
      <w:r w:rsidRPr="00070553">
        <w:rPr>
          <w:sz w:val="28"/>
          <w:szCs w:val="28"/>
          <w:lang w:val="en-GB"/>
        </w:rPr>
        <w:t>Clinical</w:t>
      </w:r>
      <w:r w:rsidRPr="00FD06E3">
        <w:rPr>
          <w:sz w:val="28"/>
          <w:szCs w:val="28"/>
          <w:lang w:val="en-US"/>
        </w:rPr>
        <w:t xml:space="preserve"> </w:t>
      </w:r>
      <w:r w:rsidRPr="00070553">
        <w:rPr>
          <w:sz w:val="28"/>
          <w:szCs w:val="28"/>
          <w:lang w:val="en-GB"/>
        </w:rPr>
        <w:t>application</w:t>
      </w:r>
      <w:r w:rsidRPr="00FD06E3">
        <w:rPr>
          <w:sz w:val="28"/>
          <w:szCs w:val="28"/>
          <w:lang w:val="en-US"/>
        </w:rPr>
        <w:t xml:space="preserve"> </w:t>
      </w:r>
      <w:r w:rsidRPr="00070553">
        <w:rPr>
          <w:sz w:val="28"/>
          <w:szCs w:val="28"/>
          <w:lang w:val="en-GB"/>
        </w:rPr>
        <w:t>of</w:t>
      </w:r>
      <w:r w:rsidRPr="00FD06E3">
        <w:rPr>
          <w:sz w:val="28"/>
          <w:szCs w:val="28"/>
          <w:lang w:val="en-US"/>
        </w:rPr>
        <w:t xml:space="preserve"> </w:t>
      </w:r>
      <w:r w:rsidRPr="00070553">
        <w:rPr>
          <w:sz w:val="28"/>
          <w:szCs w:val="28"/>
          <w:lang w:val="en-GB"/>
        </w:rPr>
        <w:t>metallic</w:t>
      </w:r>
      <w:r w:rsidRPr="00FD06E3">
        <w:rPr>
          <w:sz w:val="28"/>
          <w:szCs w:val="28"/>
          <w:lang w:val="en-US"/>
        </w:rPr>
        <w:t xml:space="preserve"> </w:t>
      </w:r>
      <w:r w:rsidRPr="00070553">
        <w:rPr>
          <w:sz w:val="28"/>
          <w:szCs w:val="28"/>
          <w:lang w:val="en-GB"/>
        </w:rPr>
        <w:t>stents</w:t>
      </w:r>
      <w:r w:rsidRPr="00FD06E3">
        <w:rPr>
          <w:sz w:val="28"/>
          <w:szCs w:val="28"/>
          <w:lang w:val="en-US"/>
        </w:rPr>
        <w:t xml:space="preserve"> </w:t>
      </w:r>
      <w:r w:rsidRPr="00070553">
        <w:rPr>
          <w:sz w:val="28"/>
          <w:szCs w:val="28"/>
          <w:lang w:val="en-GB"/>
        </w:rPr>
        <w:t>in</w:t>
      </w:r>
      <w:r w:rsidRPr="00FD06E3">
        <w:rPr>
          <w:sz w:val="28"/>
          <w:szCs w:val="28"/>
          <w:lang w:val="en-US"/>
        </w:rPr>
        <w:t xml:space="preserve"> </w:t>
      </w:r>
      <w:r w:rsidRPr="00070553">
        <w:rPr>
          <w:sz w:val="28"/>
          <w:szCs w:val="28"/>
          <w:lang w:val="en-GB"/>
        </w:rPr>
        <w:t>treatment</w:t>
      </w:r>
      <w:r w:rsidRPr="00FD06E3">
        <w:rPr>
          <w:sz w:val="28"/>
          <w:szCs w:val="28"/>
          <w:lang w:val="en-US"/>
        </w:rPr>
        <w:t xml:space="preserve"> </w:t>
      </w:r>
      <w:r w:rsidRPr="00070553">
        <w:rPr>
          <w:sz w:val="28"/>
          <w:szCs w:val="28"/>
          <w:lang w:val="en-GB"/>
        </w:rPr>
        <w:t>of</w:t>
      </w:r>
      <w:r w:rsidRPr="00FD06E3">
        <w:rPr>
          <w:sz w:val="28"/>
          <w:szCs w:val="28"/>
          <w:lang w:val="en-US"/>
        </w:rPr>
        <w:t xml:space="preserve"> </w:t>
      </w:r>
      <w:r w:rsidRPr="00070553">
        <w:rPr>
          <w:sz w:val="28"/>
          <w:szCs w:val="28"/>
          <w:lang w:val="en-GB"/>
        </w:rPr>
        <w:t>esophageal</w:t>
      </w:r>
      <w:r w:rsidRPr="00FD06E3">
        <w:rPr>
          <w:sz w:val="28"/>
          <w:szCs w:val="28"/>
          <w:lang w:val="en-US"/>
        </w:rPr>
        <w:t xml:space="preserve"> </w:t>
      </w:r>
      <w:r w:rsidRPr="00070553">
        <w:rPr>
          <w:sz w:val="28"/>
          <w:szCs w:val="28"/>
          <w:lang w:val="en-GB"/>
        </w:rPr>
        <w:t>carcinoma</w:t>
      </w:r>
      <w:r w:rsidRPr="00FD06E3">
        <w:rPr>
          <w:sz w:val="28"/>
          <w:szCs w:val="28"/>
          <w:lang w:val="en-US"/>
        </w:rPr>
        <w:t xml:space="preserve"> / </w:t>
      </w:r>
      <w:r w:rsidRPr="00602183">
        <w:rPr>
          <w:rStyle w:val="ac"/>
          <w:color w:val="000000"/>
          <w:sz w:val="28"/>
          <w:szCs w:val="28"/>
          <w:lang w:val="en-GB"/>
        </w:rPr>
        <w:t>H</w:t>
      </w:r>
      <w:r w:rsidRPr="00FD06E3">
        <w:rPr>
          <w:rStyle w:val="ac"/>
          <w:color w:val="000000"/>
          <w:sz w:val="28"/>
          <w:szCs w:val="28"/>
          <w:lang w:val="en-US"/>
        </w:rPr>
        <w:t xml:space="preserve">. </w:t>
      </w:r>
      <w:r w:rsidRPr="00602183">
        <w:rPr>
          <w:rStyle w:val="ac"/>
          <w:color w:val="000000"/>
          <w:sz w:val="28"/>
          <w:szCs w:val="28"/>
          <w:lang w:val="en-GB"/>
        </w:rPr>
        <w:t>Yang</w:t>
      </w:r>
      <w:r w:rsidRPr="00FD06E3">
        <w:rPr>
          <w:rStyle w:val="ac"/>
          <w:color w:val="000000"/>
          <w:sz w:val="28"/>
          <w:szCs w:val="28"/>
          <w:lang w:val="en-US"/>
        </w:rPr>
        <w:t xml:space="preserve">, </w:t>
      </w:r>
      <w:r w:rsidRPr="00602183">
        <w:rPr>
          <w:rStyle w:val="ac"/>
          <w:color w:val="000000"/>
          <w:sz w:val="28"/>
          <w:szCs w:val="28"/>
          <w:lang w:val="en-GB"/>
        </w:rPr>
        <w:t>L</w:t>
      </w:r>
      <w:r w:rsidRPr="00FD06E3">
        <w:rPr>
          <w:rStyle w:val="ac"/>
          <w:color w:val="000000"/>
          <w:sz w:val="28"/>
          <w:szCs w:val="28"/>
          <w:lang w:val="en-US"/>
        </w:rPr>
        <w:t xml:space="preserve">. </w:t>
      </w:r>
      <w:r w:rsidRPr="00602183">
        <w:rPr>
          <w:rStyle w:val="ac"/>
          <w:color w:val="000000"/>
          <w:sz w:val="28"/>
          <w:szCs w:val="28"/>
          <w:lang w:val="en-GB"/>
        </w:rPr>
        <w:t>Zhang</w:t>
      </w:r>
      <w:r w:rsidRPr="00FD06E3">
        <w:rPr>
          <w:rStyle w:val="ac"/>
          <w:color w:val="000000"/>
          <w:sz w:val="28"/>
          <w:szCs w:val="28"/>
          <w:lang w:val="en-US"/>
        </w:rPr>
        <w:t xml:space="preserve">, </w:t>
      </w:r>
      <w:r w:rsidRPr="00602183">
        <w:rPr>
          <w:rStyle w:val="ac"/>
          <w:color w:val="000000"/>
          <w:sz w:val="28"/>
          <w:szCs w:val="28"/>
          <w:lang w:val="en-GB"/>
        </w:rPr>
        <w:t>T</w:t>
      </w:r>
      <w:r w:rsidRPr="00FD06E3">
        <w:rPr>
          <w:rStyle w:val="ac"/>
          <w:color w:val="000000"/>
          <w:sz w:val="28"/>
          <w:szCs w:val="28"/>
          <w:lang w:val="en-US"/>
        </w:rPr>
        <w:t xml:space="preserve">. </w:t>
      </w:r>
      <w:r w:rsidRPr="00602183">
        <w:rPr>
          <w:rStyle w:val="ac"/>
          <w:color w:val="000000"/>
          <w:sz w:val="28"/>
          <w:szCs w:val="28"/>
          <w:lang w:val="en-GB"/>
        </w:rPr>
        <w:t>Wang</w:t>
      </w:r>
      <w:r w:rsidRPr="00FD06E3">
        <w:rPr>
          <w:rStyle w:val="ac"/>
          <w:color w:val="000000"/>
          <w:sz w:val="28"/>
          <w:szCs w:val="28"/>
          <w:lang w:val="en-US"/>
        </w:rPr>
        <w:t xml:space="preserve"> [</w:t>
      </w:r>
      <w:r w:rsidRPr="00602183">
        <w:rPr>
          <w:rStyle w:val="ac"/>
          <w:color w:val="000000"/>
          <w:sz w:val="28"/>
          <w:szCs w:val="28"/>
          <w:lang w:val="en-GB"/>
        </w:rPr>
        <w:t>et</w:t>
      </w:r>
      <w:r w:rsidRPr="00FD06E3">
        <w:rPr>
          <w:rStyle w:val="ac"/>
          <w:color w:val="000000"/>
          <w:sz w:val="28"/>
          <w:szCs w:val="28"/>
          <w:lang w:val="en-US"/>
        </w:rPr>
        <w:t xml:space="preserve"> </w:t>
      </w:r>
      <w:r w:rsidRPr="00602183">
        <w:rPr>
          <w:rStyle w:val="ac"/>
          <w:color w:val="000000"/>
          <w:sz w:val="28"/>
          <w:szCs w:val="28"/>
          <w:lang w:val="en-GB"/>
        </w:rPr>
        <w:t>al</w:t>
      </w:r>
      <w:r w:rsidRPr="00FD06E3">
        <w:rPr>
          <w:rStyle w:val="ac"/>
          <w:color w:val="000000"/>
          <w:sz w:val="28"/>
          <w:szCs w:val="28"/>
          <w:lang w:val="en-US"/>
        </w:rPr>
        <w:t>.]</w:t>
      </w:r>
      <w:r w:rsidRPr="00FD06E3">
        <w:rPr>
          <w:sz w:val="28"/>
          <w:szCs w:val="28"/>
          <w:lang w:val="en-US"/>
        </w:rPr>
        <w:t xml:space="preserve"> // </w:t>
      </w:r>
      <w:r w:rsidRPr="00070553">
        <w:rPr>
          <w:sz w:val="28"/>
          <w:szCs w:val="28"/>
          <w:lang w:val="en-GB"/>
        </w:rPr>
        <w:t>W</w:t>
      </w:r>
      <w:r w:rsidRPr="00070553">
        <w:rPr>
          <w:sz w:val="28"/>
          <w:szCs w:val="28"/>
          <w:lang w:val="en-US"/>
        </w:rPr>
        <w:t>orld J</w:t>
      </w:r>
      <w:r w:rsidRPr="00FD06E3">
        <w:rPr>
          <w:sz w:val="28"/>
          <w:szCs w:val="28"/>
          <w:lang w:val="en-US"/>
        </w:rPr>
        <w:t>.</w:t>
      </w:r>
      <w:r w:rsidRPr="00070553">
        <w:rPr>
          <w:sz w:val="28"/>
          <w:szCs w:val="28"/>
          <w:lang w:val="en-US"/>
        </w:rPr>
        <w:t xml:space="preserve"> Gastroenterol. </w:t>
      </w:r>
      <w:r w:rsidRPr="00FD06E3">
        <w:rPr>
          <w:sz w:val="28"/>
          <w:szCs w:val="28"/>
          <w:lang w:val="en-US"/>
        </w:rPr>
        <w:t xml:space="preserve">– </w:t>
      </w:r>
      <w:r w:rsidRPr="00070553">
        <w:rPr>
          <w:sz w:val="28"/>
          <w:szCs w:val="28"/>
          <w:lang w:val="en-US"/>
        </w:rPr>
        <w:t>2005</w:t>
      </w:r>
      <w:r w:rsidRPr="00FD06E3">
        <w:rPr>
          <w:sz w:val="28"/>
          <w:szCs w:val="28"/>
          <w:lang w:val="en-US"/>
        </w:rPr>
        <w:t>.</w:t>
      </w:r>
      <w:r w:rsidRPr="00070553">
        <w:rPr>
          <w:sz w:val="28"/>
          <w:szCs w:val="28"/>
          <w:lang w:val="en-US"/>
        </w:rPr>
        <w:t xml:space="preserve"> – Vol.11, N3. – P.</w:t>
      </w:r>
      <w:r>
        <w:rPr>
          <w:sz w:val="28"/>
          <w:szCs w:val="28"/>
          <w:lang w:val="en-US"/>
        </w:rPr>
        <w:t xml:space="preserve"> </w:t>
      </w:r>
      <w:r w:rsidRPr="00070553">
        <w:rPr>
          <w:sz w:val="28"/>
          <w:szCs w:val="28"/>
          <w:lang w:val="en-US"/>
        </w:rPr>
        <w:t>451</w:t>
      </w:r>
      <w:r>
        <w:rPr>
          <w:sz w:val="28"/>
          <w:szCs w:val="28"/>
          <w:lang w:val="en-US"/>
        </w:rPr>
        <w:t>–</w:t>
      </w:r>
      <w:r w:rsidRPr="00070553">
        <w:rPr>
          <w:sz w:val="28"/>
          <w:szCs w:val="28"/>
          <w:lang w:val="en-US"/>
        </w:rPr>
        <w:t>453.</w:t>
      </w:r>
    </w:p>
    <w:p w:rsidR="00FD06E3" w:rsidRPr="00070553" w:rsidRDefault="00FD06E3" w:rsidP="00F33EA6">
      <w:pPr>
        <w:numPr>
          <w:ilvl w:val="0"/>
          <w:numId w:val="28"/>
        </w:numPr>
        <w:tabs>
          <w:tab w:val="left" w:pos="620"/>
        </w:tabs>
        <w:spacing w:after="0" w:line="360" w:lineRule="auto"/>
        <w:ind w:hanging="720"/>
        <w:jc w:val="both"/>
        <w:rPr>
          <w:sz w:val="28"/>
          <w:szCs w:val="28"/>
          <w:lang w:val="en-US"/>
        </w:rPr>
      </w:pPr>
      <w:r w:rsidRPr="00070553">
        <w:rPr>
          <w:sz w:val="28"/>
          <w:szCs w:val="28"/>
          <w:lang w:val="en-GB"/>
        </w:rPr>
        <w:t xml:space="preserve">Evolving role of self-expanding metal stents in the treatment of malignant dysphagia and fistulas </w:t>
      </w:r>
      <w:r>
        <w:rPr>
          <w:sz w:val="28"/>
          <w:szCs w:val="28"/>
          <w:lang w:val="en-GB"/>
        </w:rPr>
        <w:t xml:space="preserve">/ </w:t>
      </w:r>
      <w:r w:rsidRPr="00070553">
        <w:rPr>
          <w:sz w:val="28"/>
          <w:szCs w:val="28"/>
          <w:lang w:val="en-GB"/>
        </w:rPr>
        <w:t>W</w:t>
      </w:r>
      <w:r>
        <w:rPr>
          <w:sz w:val="28"/>
          <w:szCs w:val="28"/>
          <w:lang w:val="en-GB"/>
        </w:rPr>
        <w:t>.</w:t>
      </w:r>
      <w:r w:rsidRPr="00D55FC7">
        <w:rPr>
          <w:sz w:val="28"/>
          <w:szCs w:val="28"/>
          <w:lang w:val="en-GB"/>
        </w:rPr>
        <w:t xml:space="preserve"> </w:t>
      </w:r>
      <w:r w:rsidRPr="00070553">
        <w:rPr>
          <w:sz w:val="28"/>
          <w:szCs w:val="28"/>
          <w:lang w:val="en-GB"/>
        </w:rPr>
        <w:t>Ross, F</w:t>
      </w:r>
      <w:r>
        <w:rPr>
          <w:sz w:val="28"/>
          <w:szCs w:val="28"/>
          <w:lang w:val="en-GB"/>
        </w:rPr>
        <w:t>.</w:t>
      </w:r>
      <w:r w:rsidRPr="00D55FC7">
        <w:rPr>
          <w:sz w:val="28"/>
          <w:szCs w:val="28"/>
          <w:lang w:val="en-GB"/>
        </w:rPr>
        <w:t xml:space="preserve"> </w:t>
      </w:r>
      <w:r w:rsidRPr="00070553">
        <w:rPr>
          <w:sz w:val="28"/>
          <w:szCs w:val="28"/>
          <w:lang w:val="en-GB"/>
        </w:rPr>
        <w:t>Alkassab, P</w:t>
      </w:r>
      <w:r>
        <w:rPr>
          <w:sz w:val="28"/>
          <w:szCs w:val="28"/>
          <w:lang w:val="en-GB"/>
        </w:rPr>
        <w:t>.</w:t>
      </w:r>
      <w:r w:rsidRPr="00D55FC7">
        <w:rPr>
          <w:sz w:val="28"/>
          <w:szCs w:val="28"/>
          <w:lang w:val="en-GB"/>
        </w:rPr>
        <w:t xml:space="preserve"> </w:t>
      </w:r>
      <w:r w:rsidRPr="00070553">
        <w:rPr>
          <w:sz w:val="28"/>
          <w:szCs w:val="28"/>
          <w:lang w:val="en-GB"/>
        </w:rPr>
        <w:t xml:space="preserve">Lynch </w:t>
      </w:r>
      <w:r>
        <w:rPr>
          <w:sz w:val="28"/>
          <w:szCs w:val="28"/>
          <w:lang w:val="en-GB"/>
        </w:rPr>
        <w:t>[</w:t>
      </w:r>
      <w:r w:rsidRPr="00070553">
        <w:rPr>
          <w:sz w:val="28"/>
          <w:szCs w:val="28"/>
          <w:lang w:val="en-GB"/>
        </w:rPr>
        <w:t>et al.</w:t>
      </w:r>
      <w:r>
        <w:rPr>
          <w:sz w:val="28"/>
          <w:szCs w:val="28"/>
          <w:lang w:val="en-GB"/>
        </w:rPr>
        <w:t>]</w:t>
      </w:r>
      <w:r w:rsidRPr="00FD06E3">
        <w:rPr>
          <w:sz w:val="28"/>
          <w:szCs w:val="28"/>
          <w:lang w:val="en-US"/>
        </w:rPr>
        <w:t xml:space="preserve"> </w:t>
      </w:r>
      <w:r w:rsidRPr="00070553">
        <w:rPr>
          <w:sz w:val="28"/>
          <w:szCs w:val="28"/>
          <w:lang w:val="en-GB"/>
        </w:rPr>
        <w:t>//</w:t>
      </w:r>
      <w:r w:rsidRPr="00FD06E3">
        <w:rPr>
          <w:sz w:val="28"/>
          <w:szCs w:val="28"/>
          <w:lang w:val="en-US"/>
        </w:rPr>
        <w:t xml:space="preserve"> </w:t>
      </w:r>
      <w:r w:rsidRPr="00070553">
        <w:rPr>
          <w:sz w:val="28"/>
          <w:szCs w:val="28"/>
          <w:lang w:val="en-US"/>
        </w:rPr>
        <w:t>Gastr</w:t>
      </w:r>
      <w:r>
        <w:rPr>
          <w:sz w:val="28"/>
          <w:szCs w:val="28"/>
          <w:lang w:val="en-US"/>
        </w:rPr>
        <w:t>ointest</w:t>
      </w:r>
      <w:r w:rsidRPr="00FD06E3">
        <w:rPr>
          <w:sz w:val="28"/>
          <w:szCs w:val="28"/>
          <w:lang w:val="en-US"/>
        </w:rPr>
        <w:t xml:space="preserve">. </w:t>
      </w:r>
      <w:r w:rsidRPr="00070553">
        <w:rPr>
          <w:sz w:val="28"/>
          <w:szCs w:val="28"/>
          <w:lang w:val="en-US"/>
        </w:rPr>
        <w:t>Endosc. – 2007. – Vol.65, N1. – P.</w:t>
      </w:r>
      <w:r>
        <w:rPr>
          <w:sz w:val="28"/>
          <w:szCs w:val="28"/>
          <w:lang w:val="en-US"/>
        </w:rPr>
        <w:t xml:space="preserve"> </w:t>
      </w:r>
      <w:r w:rsidRPr="00070553">
        <w:rPr>
          <w:sz w:val="28"/>
          <w:szCs w:val="28"/>
          <w:lang w:val="en-US"/>
        </w:rPr>
        <w:t>70</w:t>
      </w:r>
      <w:r>
        <w:rPr>
          <w:sz w:val="28"/>
          <w:szCs w:val="28"/>
          <w:lang w:val="en-US"/>
        </w:rPr>
        <w:t>–</w:t>
      </w:r>
      <w:r w:rsidRPr="00070553">
        <w:rPr>
          <w:sz w:val="28"/>
          <w:szCs w:val="28"/>
          <w:lang w:val="en-US"/>
        </w:rPr>
        <w:t xml:space="preserve">76. </w:t>
      </w:r>
    </w:p>
    <w:p w:rsidR="00FD06E3" w:rsidRPr="00070553" w:rsidRDefault="00FD06E3" w:rsidP="00F33EA6">
      <w:pPr>
        <w:numPr>
          <w:ilvl w:val="0"/>
          <w:numId w:val="28"/>
        </w:numPr>
        <w:tabs>
          <w:tab w:val="left" w:pos="720"/>
        </w:tabs>
        <w:spacing w:after="0" w:line="360" w:lineRule="auto"/>
        <w:ind w:hanging="720"/>
        <w:jc w:val="both"/>
        <w:rPr>
          <w:sz w:val="28"/>
          <w:szCs w:val="28"/>
          <w:lang w:val="en-US"/>
        </w:rPr>
      </w:pPr>
      <w:r w:rsidRPr="00070553">
        <w:rPr>
          <w:bCs/>
          <w:sz w:val="28"/>
          <w:szCs w:val="28"/>
          <w:lang w:val="en-US"/>
        </w:rPr>
        <w:t>Heater K</w:t>
      </w:r>
      <w:r w:rsidRPr="00070553">
        <w:rPr>
          <w:sz w:val="28"/>
          <w:szCs w:val="28"/>
          <w:lang w:val="en-US"/>
        </w:rPr>
        <w:t>. Occult lung carcinoma presenting with dysphagia. The value of computed tomography</w:t>
      </w:r>
      <w:r>
        <w:rPr>
          <w:sz w:val="28"/>
          <w:szCs w:val="28"/>
          <w:lang w:val="en-US"/>
        </w:rPr>
        <w:t xml:space="preserve"> /</w:t>
      </w:r>
      <w:r w:rsidRPr="00070553">
        <w:rPr>
          <w:rStyle w:val="ti"/>
          <w:sz w:val="28"/>
          <w:szCs w:val="28"/>
          <w:lang w:val="en-US"/>
        </w:rPr>
        <w:t xml:space="preserve"> </w:t>
      </w:r>
      <w:r w:rsidRPr="00070553">
        <w:rPr>
          <w:bCs/>
          <w:sz w:val="28"/>
          <w:szCs w:val="28"/>
          <w:lang w:val="en-US"/>
        </w:rPr>
        <w:t>K</w:t>
      </w:r>
      <w:r>
        <w:rPr>
          <w:bCs/>
          <w:sz w:val="28"/>
          <w:szCs w:val="28"/>
          <w:lang w:val="en-US"/>
        </w:rPr>
        <w:t>.</w:t>
      </w:r>
      <w:r w:rsidRPr="00D55FC7">
        <w:rPr>
          <w:bCs/>
          <w:sz w:val="28"/>
          <w:szCs w:val="28"/>
          <w:lang w:val="en-US"/>
        </w:rPr>
        <w:t xml:space="preserve"> </w:t>
      </w:r>
      <w:r w:rsidRPr="00070553">
        <w:rPr>
          <w:bCs/>
          <w:sz w:val="28"/>
          <w:szCs w:val="28"/>
          <w:lang w:val="en-US"/>
        </w:rPr>
        <w:t>Heater</w:t>
      </w:r>
      <w:r w:rsidRPr="00070553">
        <w:rPr>
          <w:sz w:val="28"/>
          <w:szCs w:val="28"/>
          <w:lang w:val="en-US"/>
        </w:rPr>
        <w:t xml:space="preserve">, </w:t>
      </w:r>
      <w:r w:rsidRPr="00070553">
        <w:rPr>
          <w:bCs/>
          <w:sz w:val="28"/>
          <w:szCs w:val="28"/>
          <w:lang w:val="en-US"/>
        </w:rPr>
        <w:t>H</w:t>
      </w:r>
      <w:r>
        <w:rPr>
          <w:bCs/>
          <w:sz w:val="28"/>
          <w:szCs w:val="28"/>
          <w:lang w:val="en-US"/>
        </w:rPr>
        <w:t>.</w:t>
      </w:r>
      <w:r w:rsidRPr="00D55FC7">
        <w:rPr>
          <w:bCs/>
          <w:sz w:val="28"/>
          <w:szCs w:val="28"/>
          <w:lang w:val="en-US"/>
        </w:rPr>
        <w:t xml:space="preserve"> </w:t>
      </w:r>
      <w:r w:rsidRPr="00070553">
        <w:rPr>
          <w:bCs/>
          <w:sz w:val="28"/>
          <w:szCs w:val="28"/>
          <w:lang w:val="en-US"/>
        </w:rPr>
        <w:t>MacMahon</w:t>
      </w:r>
      <w:r w:rsidRPr="00070553">
        <w:rPr>
          <w:sz w:val="28"/>
          <w:szCs w:val="28"/>
          <w:lang w:val="en-US"/>
        </w:rPr>
        <w:t xml:space="preserve">, </w:t>
      </w:r>
      <w:r w:rsidRPr="00070553">
        <w:rPr>
          <w:bCs/>
          <w:sz w:val="28"/>
          <w:szCs w:val="28"/>
          <w:lang w:val="en-US"/>
        </w:rPr>
        <w:t>C</w:t>
      </w:r>
      <w:r w:rsidRPr="00070553">
        <w:rPr>
          <w:sz w:val="28"/>
          <w:szCs w:val="28"/>
          <w:lang w:val="en-US"/>
        </w:rPr>
        <w:t xml:space="preserve">. </w:t>
      </w:r>
      <w:r w:rsidRPr="00070553">
        <w:rPr>
          <w:bCs/>
          <w:sz w:val="28"/>
          <w:szCs w:val="28"/>
          <w:lang w:val="en-US"/>
        </w:rPr>
        <w:t>Vyborny</w:t>
      </w:r>
      <w:r>
        <w:rPr>
          <w:sz w:val="28"/>
          <w:szCs w:val="28"/>
          <w:lang w:val="en-US"/>
        </w:rPr>
        <w:t xml:space="preserve"> // </w:t>
      </w:r>
      <w:r w:rsidRPr="00070553">
        <w:rPr>
          <w:rStyle w:val="ti"/>
          <w:sz w:val="28"/>
          <w:szCs w:val="28"/>
          <w:lang w:val="en-US"/>
        </w:rPr>
        <w:t>Clin</w:t>
      </w:r>
      <w:r w:rsidRPr="00FD06E3">
        <w:rPr>
          <w:rStyle w:val="ti"/>
          <w:sz w:val="28"/>
          <w:szCs w:val="28"/>
          <w:lang w:val="en-US"/>
        </w:rPr>
        <w:t>.</w:t>
      </w:r>
      <w:r w:rsidRPr="00070553">
        <w:rPr>
          <w:rStyle w:val="ti"/>
          <w:sz w:val="28"/>
          <w:szCs w:val="28"/>
          <w:lang w:val="en-US"/>
        </w:rPr>
        <w:t xml:space="preserve"> Imag. – 1989. – Vol.13, N2. – P.</w:t>
      </w:r>
      <w:r>
        <w:rPr>
          <w:rStyle w:val="ti"/>
          <w:sz w:val="28"/>
          <w:szCs w:val="28"/>
          <w:lang w:val="en-US"/>
        </w:rPr>
        <w:t xml:space="preserve"> </w:t>
      </w:r>
      <w:r w:rsidRPr="00070553">
        <w:rPr>
          <w:rStyle w:val="ti"/>
          <w:sz w:val="28"/>
          <w:szCs w:val="28"/>
          <w:lang w:val="en-US"/>
        </w:rPr>
        <w:t>122</w:t>
      </w:r>
      <w:r>
        <w:rPr>
          <w:sz w:val="28"/>
          <w:szCs w:val="28"/>
          <w:lang w:val="en-US"/>
        </w:rPr>
        <w:t>–</w:t>
      </w:r>
      <w:r w:rsidRPr="00070553">
        <w:rPr>
          <w:rStyle w:val="ti"/>
          <w:sz w:val="28"/>
          <w:szCs w:val="28"/>
          <w:lang w:val="en-US"/>
        </w:rPr>
        <w:t>126.</w:t>
      </w:r>
      <w:r w:rsidRPr="00070553">
        <w:rPr>
          <w:sz w:val="28"/>
          <w:szCs w:val="28"/>
          <w:lang w:val="en-US"/>
        </w:rPr>
        <w:t xml:space="preserve"> </w:t>
      </w:r>
    </w:p>
    <w:p w:rsidR="00FD06E3" w:rsidRPr="00070553" w:rsidRDefault="00FD06E3" w:rsidP="00F33EA6">
      <w:pPr>
        <w:numPr>
          <w:ilvl w:val="0"/>
          <w:numId w:val="28"/>
        </w:numPr>
        <w:spacing w:after="0" w:line="360" w:lineRule="auto"/>
        <w:ind w:hanging="720"/>
        <w:jc w:val="both"/>
        <w:rPr>
          <w:rStyle w:val="ti"/>
          <w:b/>
          <w:sz w:val="28"/>
          <w:szCs w:val="28"/>
          <w:lang w:val="en-US"/>
        </w:rPr>
      </w:pPr>
      <w:r w:rsidRPr="00070553">
        <w:rPr>
          <w:sz w:val="28"/>
          <w:szCs w:val="28"/>
          <w:lang w:val="en-US"/>
        </w:rPr>
        <w:t xml:space="preserve">Mediastinal carcinosis involving the esophagus in breast cancer: the "breast-esophagus" syndrome: report on 25 cases and guidelines for diagnosis and treatment </w:t>
      </w:r>
      <w:r>
        <w:rPr>
          <w:sz w:val="28"/>
          <w:szCs w:val="28"/>
          <w:lang w:val="en-US"/>
        </w:rPr>
        <w:t>/</w:t>
      </w:r>
      <w:r w:rsidRPr="00070553">
        <w:rPr>
          <w:sz w:val="28"/>
          <w:szCs w:val="28"/>
          <w:lang w:val="en-US"/>
        </w:rPr>
        <w:t xml:space="preserve"> </w:t>
      </w:r>
      <w:smartTag w:uri="urn:schemas-microsoft-com:office:smarttags" w:element="place">
        <w:r w:rsidRPr="00070553">
          <w:rPr>
            <w:bCs/>
            <w:sz w:val="28"/>
            <w:szCs w:val="28"/>
            <w:lang w:val="en-US"/>
          </w:rPr>
          <w:t>S</w:t>
        </w:r>
        <w:r>
          <w:rPr>
            <w:bCs/>
            <w:sz w:val="28"/>
            <w:szCs w:val="28"/>
            <w:lang w:val="en-US"/>
          </w:rPr>
          <w:t>.</w:t>
        </w:r>
        <w:r w:rsidRPr="00D55FC7">
          <w:rPr>
            <w:bCs/>
            <w:sz w:val="28"/>
            <w:szCs w:val="28"/>
            <w:lang w:val="en-US"/>
          </w:rPr>
          <w:t xml:space="preserve"> </w:t>
        </w:r>
        <w:r w:rsidRPr="00070553">
          <w:rPr>
            <w:bCs/>
            <w:sz w:val="28"/>
            <w:szCs w:val="28"/>
            <w:lang w:val="en-US"/>
          </w:rPr>
          <w:t>Rampado</w:t>
        </w:r>
      </w:smartTag>
      <w:r w:rsidRPr="00070553">
        <w:rPr>
          <w:sz w:val="28"/>
          <w:szCs w:val="28"/>
          <w:lang w:val="en-US"/>
        </w:rPr>
        <w:t xml:space="preserve">, </w:t>
      </w:r>
      <w:r w:rsidRPr="00070553">
        <w:rPr>
          <w:bCs/>
          <w:sz w:val="28"/>
          <w:szCs w:val="28"/>
          <w:lang w:val="en-US"/>
        </w:rPr>
        <w:t>A</w:t>
      </w:r>
      <w:r>
        <w:rPr>
          <w:bCs/>
          <w:sz w:val="28"/>
          <w:szCs w:val="28"/>
          <w:lang w:val="en-US"/>
        </w:rPr>
        <w:t>.</w:t>
      </w:r>
      <w:r w:rsidRPr="00D55FC7">
        <w:rPr>
          <w:bCs/>
          <w:sz w:val="28"/>
          <w:szCs w:val="28"/>
          <w:lang w:val="en-US"/>
        </w:rPr>
        <w:t xml:space="preserve"> </w:t>
      </w:r>
      <w:r w:rsidRPr="00070553">
        <w:rPr>
          <w:bCs/>
          <w:sz w:val="28"/>
          <w:szCs w:val="28"/>
          <w:lang w:val="en-US"/>
        </w:rPr>
        <w:t>Ruol</w:t>
      </w:r>
      <w:r w:rsidRPr="00070553">
        <w:rPr>
          <w:sz w:val="28"/>
          <w:szCs w:val="28"/>
          <w:lang w:val="en-US"/>
        </w:rPr>
        <w:t xml:space="preserve">, </w:t>
      </w:r>
      <w:r w:rsidRPr="00070553">
        <w:rPr>
          <w:bCs/>
          <w:sz w:val="28"/>
          <w:szCs w:val="28"/>
          <w:lang w:val="en-US"/>
        </w:rPr>
        <w:t>M</w:t>
      </w:r>
      <w:r>
        <w:rPr>
          <w:bCs/>
          <w:sz w:val="28"/>
          <w:szCs w:val="28"/>
          <w:lang w:val="en-US"/>
        </w:rPr>
        <w:t>.</w:t>
      </w:r>
      <w:r w:rsidRPr="00D55FC7">
        <w:rPr>
          <w:bCs/>
          <w:sz w:val="28"/>
          <w:szCs w:val="28"/>
          <w:lang w:val="en-US"/>
        </w:rPr>
        <w:t xml:space="preserve"> </w:t>
      </w:r>
      <w:r w:rsidRPr="00070553">
        <w:rPr>
          <w:bCs/>
          <w:sz w:val="28"/>
          <w:szCs w:val="28"/>
          <w:lang w:val="en-US"/>
        </w:rPr>
        <w:t>Guido</w:t>
      </w:r>
      <w:r w:rsidRPr="00070553">
        <w:rPr>
          <w:sz w:val="28"/>
          <w:szCs w:val="28"/>
          <w:lang w:val="en-US"/>
        </w:rPr>
        <w:t xml:space="preserve"> </w:t>
      </w:r>
      <w:r>
        <w:rPr>
          <w:sz w:val="28"/>
          <w:szCs w:val="28"/>
          <w:lang w:val="en-US"/>
        </w:rPr>
        <w:t>[</w:t>
      </w:r>
      <w:r w:rsidRPr="00070553">
        <w:rPr>
          <w:sz w:val="28"/>
          <w:szCs w:val="28"/>
          <w:lang w:val="en-US"/>
        </w:rPr>
        <w:t>et al.</w:t>
      </w:r>
      <w:r>
        <w:rPr>
          <w:sz w:val="28"/>
          <w:szCs w:val="28"/>
          <w:lang w:val="en-US"/>
        </w:rPr>
        <w:t>]</w:t>
      </w:r>
      <w:r w:rsidRPr="00070553">
        <w:rPr>
          <w:sz w:val="28"/>
          <w:szCs w:val="28"/>
          <w:lang w:val="en-US"/>
        </w:rPr>
        <w:t xml:space="preserve"> // </w:t>
      </w:r>
      <w:r w:rsidRPr="00070553">
        <w:rPr>
          <w:rStyle w:val="ti"/>
          <w:sz w:val="28"/>
          <w:szCs w:val="28"/>
          <w:lang w:val="en-US"/>
        </w:rPr>
        <w:t>Ann</w:t>
      </w:r>
      <w:r w:rsidRPr="00FD06E3">
        <w:rPr>
          <w:rStyle w:val="ti"/>
          <w:sz w:val="28"/>
          <w:szCs w:val="28"/>
          <w:lang w:val="en-US"/>
        </w:rPr>
        <w:t>.</w:t>
      </w:r>
      <w:r w:rsidRPr="00070553">
        <w:rPr>
          <w:rStyle w:val="ti"/>
          <w:sz w:val="28"/>
          <w:szCs w:val="28"/>
          <w:lang w:val="en-US"/>
        </w:rPr>
        <w:t xml:space="preserve"> Surg. – 2007. – Vol.246, N2. – P.</w:t>
      </w:r>
      <w:r>
        <w:rPr>
          <w:rStyle w:val="ti"/>
          <w:sz w:val="28"/>
          <w:szCs w:val="28"/>
          <w:lang w:val="en-US"/>
        </w:rPr>
        <w:t xml:space="preserve"> </w:t>
      </w:r>
      <w:r w:rsidRPr="00070553">
        <w:rPr>
          <w:rStyle w:val="ti"/>
          <w:sz w:val="28"/>
          <w:szCs w:val="28"/>
          <w:lang w:val="en-US"/>
        </w:rPr>
        <w:t>316</w:t>
      </w:r>
      <w:r>
        <w:rPr>
          <w:sz w:val="28"/>
          <w:szCs w:val="28"/>
          <w:lang w:val="en-US"/>
        </w:rPr>
        <w:t>–</w:t>
      </w:r>
      <w:r w:rsidRPr="00070553">
        <w:rPr>
          <w:rStyle w:val="ti"/>
          <w:sz w:val="28"/>
          <w:szCs w:val="28"/>
          <w:lang w:val="en-US"/>
        </w:rPr>
        <w:t>322</w:t>
      </w:r>
      <w:r w:rsidRPr="00070553">
        <w:rPr>
          <w:rStyle w:val="ti"/>
          <w:sz w:val="28"/>
          <w:szCs w:val="28"/>
        </w:rPr>
        <w:t>.</w:t>
      </w:r>
    </w:p>
    <w:p w:rsidR="00FD06E3" w:rsidRPr="00070553" w:rsidRDefault="00FD06E3" w:rsidP="00F33EA6">
      <w:pPr>
        <w:numPr>
          <w:ilvl w:val="0"/>
          <w:numId w:val="28"/>
        </w:numPr>
        <w:spacing w:after="0" w:line="360" w:lineRule="auto"/>
        <w:ind w:hanging="720"/>
        <w:jc w:val="both"/>
        <w:rPr>
          <w:sz w:val="28"/>
          <w:szCs w:val="28"/>
          <w:lang w:val="en-US"/>
        </w:rPr>
      </w:pPr>
      <w:r w:rsidRPr="00070553">
        <w:rPr>
          <w:sz w:val="28"/>
          <w:szCs w:val="28"/>
          <w:lang w:val="en-US"/>
        </w:rPr>
        <w:lastRenderedPageBreak/>
        <w:t xml:space="preserve">A case of esophageal stricture due to metastatic breast cancer diagnosed by endoscopic mucosal resection </w:t>
      </w:r>
      <w:r>
        <w:rPr>
          <w:sz w:val="28"/>
          <w:szCs w:val="28"/>
          <w:lang w:val="en-US"/>
        </w:rPr>
        <w:t xml:space="preserve">/ </w:t>
      </w:r>
      <w:r w:rsidRPr="00070553">
        <w:rPr>
          <w:sz w:val="28"/>
          <w:szCs w:val="28"/>
          <w:lang w:val="en-US"/>
        </w:rPr>
        <w:t>F</w:t>
      </w:r>
      <w:r>
        <w:rPr>
          <w:sz w:val="28"/>
          <w:szCs w:val="28"/>
          <w:lang w:val="en-US"/>
        </w:rPr>
        <w:t>.</w:t>
      </w:r>
      <w:r w:rsidRPr="00D55FC7">
        <w:rPr>
          <w:sz w:val="28"/>
          <w:szCs w:val="28"/>
          <w:lang w:val="en-US"/>
        </w:rPr>
        <w:t xml:space="preserve"> </w:t>
      </w:r>
      <w:r w:rsidRPr="00070553">
        <w:rPr>
          <w:sz w:val="28"/>
          <w:szCs w:val="28"/>
          <w:lang w:val="en-US"/>
        </w:rPr>
        <w:t>Sunada, H</w:t>
      </w:r>
      <w:r>
        <w:rPr>
          <w:sz w:val="28"/>
          <w:szCs w:val="28"/>
          <w:lang w:val="en-US"/>
        </w:rPr>
        <w:t>.</w:t>
      </w:r>
      <w:r w:rsidRPr="00D55FC7">
        <w:rPr>
          <w:sz w:val="28"/>
          <w:szCs w:val="28"/>
          <w:lang w:val="en-US"/>
        </w:rPr>
        <w:t xml:space="preserve"> </w:t>
      </w:r>
      <w:r w:rsidRPr="00070553">
        <w:rPr>
          <w:sz w:val="28"/>
          <w:szCs w:val="28"/>
          <w:lang w:val="en-US"/>
        </w:rPr>
        <w:t>Yamamoto, H</w:t>
      </w:r>
      <w:r>
        <w:rPr>
          <w:sz w:val="28"/>
          <w:szCs w:val="28"/>
          <w:lang w:val="en-US"/>
        </w:rPr>
        <w:t>.</w:t>
      </w:r>
      <w:r w:rsidRPr="00D55FC7">
        <w:rPr>
          <w:sz w:val="28"/>
          <w:szCs w:val="28"/>
          <w:lang w:val="en-US"/>
        </w:rPr>
        <w:t xml:space="preserve"> </w:t>
      </w:r>
      <w:r>
        <w:rPr>
          <w:sz w:val="28"/>
          <w:szCs w:val="28"/>
          <w:lang w:val="en-US"/>
        </w:rPr>
        <w:t>Kita</w:t>
      </w:r>
      <w:r w:rsidRPr="00070553">
        <w:rPr>
          <w:sz w:val="28"/>
          <w:szCs w:val="28"/>
          <w:lang w:val="en-US"/>
        </w:rPr>
        <w:t xml:space="preserve"> </w:t>
      </w:r>
      <w:r>
        <w:rPr>
          <w:sz w:val="28"/>
          <w:szCs w:val="28"/>
          <w:lang w:val="en-US"/>
        </w:rPr>
        <w:t>[</w:t>
      </w:r>
      <w:r w:rsidRPr="00070553">
        <w:rPr>
          <w:sz w:val="28"/>
          <w:szCs w:val="28"/>
          <w:lang w:val="en-US"/>
        </w:rPr>
        <w:t>et al.</w:t>
      </w:r>
      <w:r>
        <w:rPr>
          <w:sz w:val="28"/>
          <w:szCs w:val="28"/>
          <w:lang w:val="en-US"/>
        </w:rPr>
        <w:t xml:space="preserve">] </w:t>
      </w:r>
      <w:r w:rsidRPr="00070553">
        <w:rPr>
          <w:sz w:val="28"/>
          <w:szCs w:val="28"/>
          <w:lang w:val="en-US"/>
        </w:rPr>
        <w:t>//</w:t>
      </w:r>
      <w:r w:rsidRPr="00070553">
        <w:rPr>
          <w:rStyle w:val="ti"/>
          <w:sz w:val="28"/>
          <w:szCs w:val="28"/>
          <w:lang w:val="en-US"/>
        </w:rPr>
        <w:t xml:space="preserve"> J</w:t>
      </w:r>
      <w:r>
        <w:rPr>
          <w:rStyle w:val="ti"/>
          <w:sz w:val="28"/>
          <w:szCs w:val="28"/>
        </w:rPr>
        <w:t>ар</w:t>
      </w:r>
      <w:r w:rsidRPr="00FD06E3">
        <w:rPr>
          <w:rStyle w:val="ti"/>
          <w:sz w:val="28"/>
          <w:szCs w:val="28"/>
          <w:lang w:val="en-US"/>
        </w:rPr>
        <w:t>.</w:t>
      </w:r>
      <w:r w:rsidRPr="00070553">
        <w:rPr>
          <w:rStyle w:val="ti"/>
          <w:sz w:val="28"/>
          <w:szCs w:val="28"/>
          <w:lang w:val="en-US"/>
        </w:rPr>
        <w:t xml:space="preserve"> J</w:t>
      </w:r>
      <w:r w:rsidRPr="00FD06E3">
        <w:rPr>
          <w:rStyle w:val="ti"/>
          <w:sz w:val="28"/>
          <w:szCs w:val="28"/>
          <w:lang w:val="en-US"/>
        </w:rPr>
        <w:t>.</w:t>
      </w:r>
      <w:r w:rsidRPr="00070553">
        <w:rPr>
          <w:rStyle w:val="ti"/>
          <w:sz w:val="28"/>
          <w:szCs w:val="28"/>
          <w:lang w:val="en-US"/>
        </w:rPr>
        <w:t xml:space="preserve"> Clin Oncol. – 2005. – Vol.35, N8. – P.</w:t>
      </w:r>
      <w:r>
        <w:rPr>
          <w:rStyle w:val="ti"/>
          <w:sz w:val="28"/>
          <w:szCs w:val="28"/>
          <w:lang w:val="en-US"/>
        </w:rPr>
        <w:t xml:space="preserve"> </w:t>
      </w:r>
      <w:r w:rsidRPr="00070553">
        <w:rPr>
          <w:rStyle w:val="ti"/>
          <w:sz w:val="28"/>
          <w:szCs w:val="28"/>
          <w:lang w:val="en-US"/>
        </w:rPr>
        <w:t>483</w:t>
      </w:r>
      <w:r>
        <w:rPr>
          <w:sz w:val="28"/>
          <w:szCs w:val="28"/>
          <w:lang w:val="en-US"/>
        </w:rPr>
        <w:t>–</w:t>
      </w:r>
      <w:r w:rsidRPr="00070553">
        <w:rPr>
          <w:rStyle w:val="ti"/>
          <w:sz w:val="28"/>
          <w:szCs w:val="28"/>
          <w:lang w:val="en-US"/>
        </w:rPr>
        <w:t>486.</w:t>
      </w:r>
    </w:p>
    <w:p w:rsidR="00FD06E3" w:rsidRPr="00070553" w:rsidRDefault="00FD06E3" w:rsidP="00F33EA6">
      <w:pPr>
        <w:numPr>
          <w:ilvl w:val="0"/>
          <w:numId w:val="28"/>
        </w:numPr>
        <w:spacing w:after="0" w:line="360" w:lineRule="auto"/>
        <w:ind w:hanging="720"/>
        <w:jc w:val="both"/>
        <w:rPr>
          <w:rStyle w:val="ti"/>
          <w:sz w:val="28"/>
          <w:szCs w:val="28"/>
          <w:lang w:val="en-US"/>
        </w:rPr>
      </w:pPr>
      <w:r>
        <w:rPr>
          <w:sz w:val="28"/>
          <w:szCs w:val="28"/>
          <w:lang w:val="en-US"/>
        </w:rPr>
        <w:t>Simchuk E</w:t>
      </w:r>
      <w:r w:rsidRPr="00070553">
        <w:rPr>
          <w:sz w:val="28"/>
          <w:szCs w:val="28"/>
          <w:lang w:val="en-US"/>
        </w:rPr>
        <w:t xml:space="preserve">. Direct esophageal metastasis from a distant primary tumor is a submucosal process: a review of six cases </w:t>
      </w:r>
      <w:r>
        <w:rPr>
          <w:sz w:val="28"/>
          <w:szCs w:val="28"/>
          <w:lang w:val="en-US"/>
        </w:rPr>
        <w:t xml:space="preserve">/ </w:t>
      </w:r>
      <w:smartTag w:uri="urn:schemas-microsoft-com:office:smarttags" w:element="place">
        <w:r w:rsidRPr="00070553">
          <w:rPr>
            <w:sz w:val="28"/>
            <w:szCs w:val="28"/>
            <w:lang w:val="en-US"/>
          </w:rPr>
          <w:t>E</w:t>
        </w:r>
        <w:r>
          <w:rPr>
            <w:sz w:val="28"/>
            <w:szCs w:val="28"/>
            <w:lang w:val="en-US"/>
          </w:rPr>
          <w:t>.</w:t>
        </w:r>
        <w:r w:rsidRPr="00D55FC7">
          <w:rPr>
            <w:sz w:val="28"/>
            <w:szCs w:val="28"/>
            <w:lang w:val="en-US"/>
          </w:rPr>
          <w:t xml:space="preserve"> </w:t>
        </w:r>
        <w:r w:rsidRPr="00070553">
          <w:rPr>
            <w:sz w:val="28"/>
            <w:szCs w:val="28"/>
            <w:lang w:val="en-US"/>
          </w:rPr>
          <w:t>Simchuk</w:t>
        </w:r>
      </w:smartTag>
      <w:r w:rsidRPr="00070553">
        <w:rPr>
          <w:sz w:val="28"/>
          <w:szCs w:val="28"/>
          <w:lang w:val="en-US"/>
        </w:rPr>
        <w:t>, D. Low //</w:t>
      </w:r>
      <w:r w:rsidRPr="00070553">
        <w:rPr>
          <w:rStyle w:val="ti"/>
          <w:b/>
          <w:sz w:val="28"/>
          <w:szCs w:val="28"/>
          <w:lang w:val="en-US"/>
        </w:rPr>
        <w:t xml:space="preserve"> </w:t>
      </w:r>
      <w:r w:rsidRPr="00070553">
        <w:rPr>
          <w:rStyle w:val="ti"/>
          <w:sz w:val="28"/>
          <w:szCs w:val="28"/>
          <w:lang w:val="en-US"/>
        </w:rPr>
        <w:t>Dis</w:t>
      </w:r>
      <w:r w:rsidRPr="00FD06E3">
        <w:rPr>
          <w:rStyle w:val="ti"/>
          <w:sz w:val="28"/>
          <w:szCs w:val="28"/>
          <w:lang w:val="en-US"/>
        </w:rPr>
        <w:t>.</w:t>
      </w:r>
      <w:r w:rsidRPr="00070553">
        <w:rPr>
          <w:rStyle w:val="ti"/>
          <w:sz w:val="28"/>
          <w:szCs w:val="28"/>
          <w:lang w:val="en-US"/>
        </w:rPr>
        <w:t xml:space="preserve"> </w:t>
      </w:r>
      <w:r>
        <w:rPr>
          <w:rStyle w:val="ti"/>
          <w:sz w:val="28"/>
          <w:szCs w:val="28"/>
          <w:lang w:val="en-US"/>
        </w:rPr>
        <w:t>Esophagus. – 2001. – Vol.14, N3</w:t>
      </w:r>
      <w:r w:rsidRPr="00070553">
        <w:rPr>
          <w:rStyle w:val="ti"/>
          <w:sz w:val="28"/>
          <w:szCs w:val="28"/>
          <w:lang w:val="en-US"/>
        </w:rPr>
        <w:t>. – P.</w:t>
      </w:r>
      <w:r>
        <w:rPr>
          <w:rStyle w:val="ti"/>
          <w:sz w:val="28"/>
          <w:szCs w:val="28"/>
          <w:lang w:val="en-US"/>
        </w:rPr>
        <w:t xml:space="preserve"> </w:t>
      </w:r>
      <w:r w:rsidRPr="00070553">
        <w:rPr>
          <w:rStyle w:val="ti"/>
          <w:sz w:val="28"/>
          <w:szCs w:val="28"/>
          <w:lang w:val="en-US"/>
        </w:rPr>
        <w:t>247</w:t>
      </w:r>
      <w:r>
        <w:rPr>
          <w:sz w:val="28"/>
          <w:szCs w:val="28"/>
          <w:lang w:val="en-US"/>
        </w:rPr>
        <w:t>–</w:t>
      </w:r>
      <w:r w:rsidRPr="00070553">
        <w:rPr>
          <w:rStyle w:val="ti"/>
          <w:sz w:val="28"/>
          <w:szCs w:val="28"/>
          <w:lang w:val="en-US"/>
        </w:rPr>
        <w:t>250.</w:t>
      </w:r>
    </w:p>
    <w:p w:rsidR="00FD06E3" w:rsidRPr="00FD06E3" w:rsidRDefault="00FD06E3" w:rsidP="00F33EA6">
      <w:pPr>
        <w:numPr>
          <w:ilvl w:val="0"/>
          <w:numId w:val="28"/>
        </w:numPr>
        <w:spacing w:after="0" w:line="360" w:lineRule="auto"/>
        <w:ind w:hanging="720"/>
        <w:jc w:val="both"/>
        <w:rPr>
          <w:sz w:val="28"/>
          <w:szCs w:val="28"/>
          <w:lang w:val="en-US"/>
        </w:rPr>
      </w:pPr>
      <w:r w:rsidRPr="00070553">
        <w:rPr>
          <w:sz w:val="28"/>
          <w:szCs w:val="28"/>
          <w:lang w:val="en-US"/>
        </w:rPr>
        <w:t xml:space="preserve">Carcinomatous mediastinitis secondary to carcinoma of the bladder </w:t>
      </w:r>
      <w:r>
        <w:rPr>
          <w:sz w:val="28"/>
          <w:szCs w:val="28"/>
          <w:lang w:val="en-US"/>
        </w:rPr>
        <w:t xml:space="preserve">/ </w:t>
      </w:r>
      <w:r w:rsidRPr="00070553">
        <w:rPr>
          <w:sz w:val="28"/>
          <w:szCs w:val="28"/>
          <w:lang w:val="en-US"/>
        </w:rPr>
        <w:t>C</w:t>
      </w:r>
      <w:r>
        <w:rPr>
          <w:sz w:val="28"/>
          <w:szCs w:val="28"/>
          <w:lang w:val="en-US"/>
        </w:rPr>
        <w:t>.</w:t>
      </w:r>
      <w:r w:rsidRPr="00D55FC7">
        <w:rPr>
          <w:sz w:val="28"/>
          <w:szCs w:val="28"/>
          <w:lang w:val="en-US"/>
        </w:rPr>
        <w:t xml:space="preserve"> </w:t>
      </w:r>
      <w:r w:rsidRPr="00070553">
        <w:rPr>
          <w:sz w:val="28"/>
          <w:szCs w:val="28"/>
          <w:lang w:val="en-US"/>
        </w:rPr>
        <w:t>Locher, J</w:t>
      </w:r>
      <w:r>
        <w:rPr>
          <w:sz w:val="28"/>
          <w:szCs w:val="28"/>
          <w:lang w:val="en-US"/>
        </w:rPr>
        <w:t>.</w:t>
      </w:r>
      <w:r w:rsidRPr="00D55FC7">
        <w:rPr>
          <w:sz w:val="28"/>
          <w:szCs w:val="28"/>
          <w:lang w:val="en-US"/>
        </w:rPr>
        <w:t xml:space="preserve"> </w:t>
      </w:r>
      <w:r w:rsidRPr="00070553">
        <w:rPr>
          <w:sz w:val="28"/>
          <w:szCs w:val="28"/>
          <w:lang w:val="en-US"/>
        </w:rPr>
        <w:t>Auroux, C</w:t>
      </w:r>
      <w:r>
        <w:rPr>
          <w:sz w:val="28"/>
          <w:szCs w:val="28"/>
          <w:lang w:val="en-US"/>
        </w:rPr>
        <w:t>.</w:t>
      </w:r>
      <w:r w:rsidRPr="00D55FC7">
        <w:rPr>
          <w:sz w:val="28"/>
          <w:szCs w:val="28"/>
          <w:lang w:val="en-US"/>
        </w:rPr>
        <w:t xml:space="preserve"> </w:t>
      </w:r>
      <w:r w:rsidRPr="00070553">
        <w:rPr>
          <w:sz w:val="28"/>
          <w:szCs w:val="28"/>
          <w:lang w:val="en-US"/>
        </w:rPr>
        <w:t xml:space="preserve">Locher </w:t>
      </w:r>
      <w:r>
        <w:rPr>
          <w:sz w:val="28"/>
          <w:szCs w:val="28"/>
          <w:lang w:val="en-US"/>
        </w:rPr>
        <w:t>[</w:t>
      </w:r>
      <w:r w:rsidRPr="00070553">
        <w:rPr>
          <w:sz w:val="28"/>
          <w:szCs w:val="28"/>
          <w:lang w:val="en-US"/>
        </w:rPr>
        <w:t>et al.</w:t>
      </w:r>
      <w:r>
        <w:rPr>
          <w:sz w:val="28"/>
          <w:szCs w:val="28"/>
          <w:lang w:val="en-US"/>
        </w:rPr>
        <w:t>]</w:t>
      </w:r>
      <w:r w:rsidRPr="00070553">
        <w:rPr>
          <w:sz w:val="28"/>
          <w:szCs w:val="28"/>
          <w:lang w:val="en-US"/>
        </w:rPr>
        <w:t xml:space="preserve"> //</w:t>
      </w:r>
      <w:r w:rsidRPr="00FD06E3">
        <w:rPr>
          <w:sz w:val="28"/>
          <w:szCs w:val="28"/>
          <w:lang w:val="en-US"/>
        </w:rPr>
        <w:t xml:space="preserve"> </w:t>
      </w:r>
      <w:r w:rsidRPr="00070553">
        <w:rPr>
          <w:sz w:val="28"/>
          <w:szCs w:val="28"/>
          <w:lang w:val="en-US"/>
        </w:rPr>
        <w:t>Presse Med. – 2005. – Vol.</w:t>
      </w:r>
      <w:r w:rsidRPr="00070553">
        <w:rPr>
          <w:rStyle w:val="volume"/>
          <w:sz w:val="28"/>
          <w:szCs w:val="28"/>
          <w:lang w:val="en-US"/>
        </w:rPr>
        <w:t>34, N</w:t>
      </w:r>
      <w:r w:rsidRPr="00070553">
        <w:rPr>
          <w:rStyle w:val="issue"/>
          <w:sz w:val="28"/>
          <w:szCs w:val="28"/>
          <w:lang w:val="en-US"/>
        </w:rPr>
        <w:t>19. – P.</w:t>
      </w:r>
      <w:r>
        <w:rPr>
          <w:rStyle w:val="issue"/>
          <w:sz w:val="28"/>
          <w:szCs w:val="28"/>
          <w:lang w:val="en-US"/>
        </w:rPr>
        <w:t xml:space="preserve"> </w:t>
      </w:r>
      <w:r w:rsidRPr="00070553">
        <w:rPr>
          <w:rStyle w:val="pages"/>
          <w:sz w:val="28"/>
          <w:szCs w:val="28"/>
          <w:lang w:val="en-US"/>
        </w:rPr>
        <w:t>1373</w:t>
      </w:r>
      <w:r>
        <w:rPr>
          <w:sz w:val="28"/>
          <w:szCs w:val="28"/>
          <w:lang w:val="en-US"/>
        </w:rPr>
        <w:t>–</w:t>
      </w:r>
      <w:r w:rsidRPr="00070553">
        <w:rPr>
          <w:rStyle w:val="pages"/>
          <w:sz w:val="28"/>
          <w:szCs w:val="28"/>
          <w:lang w:val="en-US"/>
        </w:rPr>
        <w:t>1374</w:t>
      </w:r>
      <w:r w:rsidRPr="00070553">
        <w:rPr>
          <w:sz w:val="28"/>
          <w:szCs w:val="28"/>
          <w:lang w:val="en-US"/>
        </w:rPr>
        <w:t xml:space="preserve">. </w:t>
      </w:r>
    </w:p>
    <w:p w:rsidR="00FD06E3" w:rsidRPr="00070553" w:rsidRDefault="00FD06E3" w:rsidP="00F33EA6">
      <w:pPr>
        <w:numPr>
          <w:ilvl w:val="0"/>
          <w:numId w:val="28"/>
        </w:numPr>
        <w:spacing w:after="0" w:line="360" w:lineRule="auto"/>
        <w:ind w:hanging="720"/>
        <w:jc w:val="both"/>
        <w:rPr>
          <w:rStyle w:val="ti"/>
          <w:sz w:val="28"/>
          <w:szCs w:val="28"/>
          <w:lang w:val="en-US"/>
        </w:rPr>
      </w:pPr>
      <w:r w:rsidRPr="00070553">
        <w:rPr>
          <w:sz w:val="28"/>
          <w:szCs w:val="28"/>
          <w:lang w:val="en-US"/>
        </w:rPr>
        <w:t xml:space="preserve">Treatment outcomes of resected esophageal cancer </w:t>
      </w:r>
      <w:r>
        <w:rPr>
          <w:sz w:val="28"/>
          <w:szCs w:val="28"/>
          <w:lang w:val="en-US"/>
        </w:rPr>
        <w:t xml:space="preserve">/ </w:t>
      </w:r>
      <w:smartTag w:uri="urn:schemas-microsoft-com:office:smarttags" w:element="place">
        <w:r w:rsidRPr="00070553">
          <w:rPr>
            <w:sz w:val="28"/>
            <w:szCs w:val="28"/>
            <w:lang w:val="en-US"/>
          </w:rPr>
          <w:t>W</w:t>
        </w:r>
        <w:r>
          <w:rPr>
            <w:sz w:val="28"/>
            <w:szCs w:val="28"/>
            <w:lang w:val="en-US"/>
          </w:rPr>
          <w:t>.</w:t>
        </w:r>
        <w:r w:rsidRPr="00D55FC7">
          <w:rPr>
            <w:sz w:val="28"/>
            <w:szCs w:val="28"/>
            <w:lang w:val="en-US"/>
          </w:rPr>
          <w:t xml:space="preserve"> </w:t>
        </w:r>
        <w:r w:rsidRPr="00070553">
          <w:rPr>
            <w:sz w:val="28"/>
            <w:szCs w:val="28"/>
            <w:lang w:val="en-US"/>
          </w:rPr>
          <w:t>Hofstetter</w:t>
        </w:r>
      </w:smartTag>
      <w:r w:rsidRPr="00070553">
        <w:rPr>
          <w:sz w:val="28"/>
          <w:szCs w:val="28"/>
          <w:lang w:val="en-US"/>
        </w:rPr>
        <w:t xml:space="preserve">, </w:t>
      </w:r>
      <w:r>
        <w:rPr>
          <w:sz w:val="28"/>
          <w:szCs w:val="28"/>
          <w:lang w:val="en-US"/>
        </w:rPr>
        <w:t>S.</w:t>
      </w:r>
      <w:r w:rsidRPr="00D55FC7">
        <w:rPr>
          <w:sz w:val="28"/>
          <w:szCs w:val="28"/>
          <w:lang w:val="en-US"/>
        </w:rPr>
        <w:t xml:space="preserve"> </w:t>
      </w:r>
      <w:r w:rsidRPr="00070553">
        <w:rPr>
          <w:sz w:val="28"/>
          <w:szCs w:val="28"/>
          <w:lang w:val="en-US"/>
        </w:rPr>
        <w:t xml:space="preserve">Swisher, </w:t>
      </w:r>
      <w:r>
        <w:rPr>
          <w:sz w:val="28"/>
          <w:szCs w:val="28"/>
          <w:lang w:val="en-US"/>
        </w:rPr>
        <w:t>A.</w:t>
      </w:r>
      <w:r w:rsidRPr="00D55FC7">
        <w:rPr>
          <w:sz w:val="28"/>
          <w:szCs w:val="28"/>
          <w:lang w:val="en-US"/>
        </w:rPr>
        <w:t xml:space="preserve"> </w:t>
      </w:r>
      <w:r w:rsidRPr="00070553">
        <w:rPr>
          <w:sz w:val="28"/>
          <w:szCs w:val="28"/>
          <w:lang w:val="en-US"/>
        </w:rPr>
        <w:t xml:space="preserve">Correa </w:t>
      </w:r>
      <w:r>
        <w:rPr>
          <w:sz w:val="28"/>
          <w:szCs w:val="28"/>
          <w:lang w:val="en-US"/>
        </w:rPr>
        <w:t>[</w:t>
      </w:r>
      <w:r w:rsidRPr="00070553">
        <w:rPr>
          <w:sz w:val="28"/>
          <w:szCs w:val="28"/>
          <w:lang w:val="en-US"/>
        </w:rPr>
        <w:t>et al.</w:t>
      </w:r>
      <w:r>
        <w:rPr>
          <w:sz w:val="28"/>
          <w:szCs w:val="28"/>
          <w:lang w:val="en-US"/>
        </w:rPr>
        <w:t>]</w:t>
      </w:r>
      <w:r w:rsidRPr="00070553">
        <w:rPr>
          <w:sz w:val="28"/>
          <w:szCs w:val="28"/>
          <w:lang w:val="en-US"/>
        </w:rPr>
        <w:t xml:space="preserve"> //</w:t>
      </w:r>
      <w:r w:rsidRPr="00070553">
        <w:rPr>
          <w:rStyle w:val="afe"/>
          <w:sz w:val="28"/>
          <w:szCs w:val="28"/>
          <w:lang w:val="en-US"/>
        </w:rPr>
        <w:t xml:space="preserve"> </w:t>
      </w:r>
      <w:r w:rsidRPr="00070553">
        <w:rPr>
          <w:rStyle w:val="ti"/>
          <w:sz w:val="28"/>
          <w:szCs w:val="28"/>
          <w:lang w:val="en-US"/>
        </w:rPr>
        <w:t>Ann</w:t>
      </w:r>
      <w:r w:rsidRPr="00FD06E3">
        <w:rPr>
          <w:rStyle w:val="ti"/>
          <w:sz w:val="28"/>
          <w:szCs w:val="28"/>
          <w:lang w:val="en-US"/>
        </w:rPr>
        <w:t>.</w:t>
      </w:r>
      <w:r w:rsidRPr="00070553">
        <w:rPr>
          <w:rStyle w:val="ti"/>
          <w:sz w:val="28"/>
          <w:szCs w:val="28"/>
          <w:lang w:val="en-US"/>
        </w:rPr>
        <w:t xml:space="preserve"> Surg. – 2002. – Vol.236, N3. – P.</w:t>
      </w:r>
      <w:r>
        <w:rPr>
          <w:rStyle w:val="ti"/>
          <w:sz w:val="28"/>
          <w:szCs w:val="28"/>
          <w:lang w:val="en-US"/>
        </w:rPr>
        <w:t xml:space="preserve"> </w:t>
      </w:r>
      <w:r w:rsidRPr="00070553">
        <w:rPr>
          <w:rStyle w:val="ti"/>
          <w:sz w:val="28"/>
          <w:szCs w:val="28"/>
          <w:lang w:val="en-US"/>
        </w:rPr>
        <w:t>376</w:t>
      </w:r>
      <w:r>
        <w:rPr>
          <w:sz w:val="28"/>
          <w:szCs w:val="28"/>
          <w:lang w:val="en-US"/>
        </w:rPr>
        <w:t>–</w:t>
      </w:r>
      <w:r w:rsidRPr="00070553">
        <w:rPr>
          <w:rStyle w:val="ti"/>
          <w:sz w:val="28"/>
          <w:szCs w:val="28"/>
          <w:lang w:val="en-US"/>
        </w:rPr>
        <w:t>384</w:t>
      </w:r>
      <w:r>
        <w:rPr>
          <w:rStyle w:val="ti"/>
          <w:sz w:val="28"/>
          <w:szCs w:val="28"/>
        </w:rPr>
        <w:t>.</w:t>
      </w:r>
    </w:p>
    <w:p w:rsidR="00FD06E3" w:rsidRPr="00070553" w:rsidRDefault="00FD06E3" w:rsidP="00F33EA6">
      <w:pPr>
        <w:numPr>
          <w:ilvl w:val="0"/>
          <w:numId w:val="28"/>
        </w:numPr>
        <w:spacing w:after="0" w:line="360" w:lineRule="auto"/>
        <w:ind w:hanging="720"/>
        <w:jc w:val="both"/>
        <w:rPr>
          <w:sz w:val="28"/>
          <w:szCs w:val="28"/>
          <w:lang w:val="en-US"/>
        </w:rPr>
      </w:pPr>
      <w:r w:rsidRPr="00070553">
        <w:rPr>
          <w:sz w:val="28"/>
          <w:szCs w:val="28"/>
          <w:lang w:val="en-US"/>
        </w:rPr>
        <w:t xml:space="preserve">Treatment of thoracic anastomotic leaks after esophagectomy with self-expanding plastic stents </w:t>
      </w:r>
      <w:r>
        <w:rPr>
          <w:sz w:val="28"/>
          <w:szCs w:val="28"/>
          <w:lang w:val="en-US"/>
        </w:rPr>
        <w:t xml:space="preserve">/ </w:t>
      </w:r>
      <w:r w:rsidRPr="00070553">
        <w:rPr>
          <w:bCs/>
          <w:sz w:val="28"/>
          <w:szCs w:val="28"/>
          <w:lang w:val="en-US"/>
        </w:rPr>
        <w:t>M</w:t>
      </w:r>
      <w:r>
        <w:rPr>
          <w:bCs/>
          <w:sz w:val="28"/>
          <w:szCs w:val="28"/>
          <w:lang w:val="en-US"/>
        </w:rPr>
        <w:t>.</w:t>
      </w:r>
      <w:r w:rsidRPr="00D55FC7">
        <w:rPr>
          <w:bCs/>
          <w:sz w:val="28"/>
          <w:szCs w:val="28"/>
          <w:lang w:val="en-US"/>
        </w:rPr>
        <w:t xml:space="preserve"> </w:t>
      </w:r>
      <w:r w:rsidRPr="00070553">
        <w:rPr>
          <w:bCs/>
          <w:sz w:val="28"/>
          <w:szCs w:val="28"/>
          <w:lang w:val="en-US"/>
        </w:rPr>
        <w:t>Hünerbein</w:t>
      </w:r>
      <w:r w:rsidRPr="00070553">
        <w:rPr>
          <w:sz w:val="28"/>
          <w:szCs w:val="28"/>
          <w:lang w:val="en-US"/>
        </w:rPr>
        <w:t xml:space="preserve">, </w:t>
      </w:r>
      <w:r w:rsidRPr="00070553">
        <w:rPr>
          <w:bCs/>
          <w:sz w:val="28"/>
          <w:szCs w:val="28"/>
          <w:lang w:val="en-US"/>
        </w:rPr>
        <w:t>C</w:t>
      </w:r>
      <w:r>
        <w:rPr>
          <w:bCs/>
          <w:sz w:val="28"/>
          <w:szCs w:val="28"/>
          <w:lang w:val="en-US"/>
        </w:rPr>
        <w:t>.</w:t>
      </w:r>
      <w:r w:rsidRPr="00D55FC7">
        <w:rPr>
          <w:bCs/>
          <w:sz w:val="28"/>
          <w:szCs w:val="28"/>
          <w:lang w:val="en-US"/>
        </w:rPr>
        <w:t xml:space="preserve"> </w:t>
      </w:r>
      <w:r w:rsidRPr="00070553">
        <w:rPr>
          <w:bCs/>
          <w:sz w:val="28"/>
          <w:szCs w:val="28"/>
          <w:lang w:val="en-US"/>
        </w:rPr>
        <w:t>Stroszczynski</w:t>
      </w:r>
      <w:r w:rsidRPr="00070553">
        <w:rPr>
          <w:sz w:val="28"/>
          <w:szCs w:val="28"/>
          <w:lang w:val="en-US"/>
        </w:rPr>
        <w:t xml:space="preserve">, </w:t>
      </w:r>
      <w:r>
        <w:rPr>
          <w:bCs/>
          <w:sz w:val="28"/>
          <w:szCs w:val="28"/>
          <w:lang w:val="en-US"/>
        </w:rPr>
        <w:t>K.</w:t>
      </w:r>
      <w:r w:rsidRPr="00D55FC7">
        <w:rPr>
          <w:bCs/>
          <w:sz w:val="28"/>
          <w:szCs w:val="28"/>
          <w:lang w:val="en-US"/>
        </w:rPr>
        <w:t xml:space="preserve"> </w:t>
      </w:r>
      <w:r w:rsidRPr="00070553">
        <w:rPr>
          <w:bCs/>
          <w:sz w:val="28"/>
          <w:szCs w:val="28"/>
          <w:lang w:val="en-US"/>
        </w:rPr>
        <w:t>Moesta</w:t>
      </w:r>
      <w:r w:rsidRPr="00070553">
        <w:rPr>
          <w:sz w:val="28"/>
          <w:szCs w:val="28"/>
          <w:lang w:val="en-US"/>
        </w:rPr>
        <w:t xml:space="preserve">, </w:t>
      </w:r>
      <w:r>
        <w:rPr>
          <w:bCs/>
          <w:sz w:val="28"/>
          <w:szCs w:val="28"/>
          <w:lang w:val="en-US"/>
        </w:rPr>
        <w:t>P</w:t>
      </w:r>
      <w:r w:rsidRPr="00070553">
        <w:rPr>
          <w:sz w:val="28"/>
          <w:szCs w:val="28"/>
          <w:lang w:val="en-US"/>
        </w:rPr>
        <w:t>.</w:t>
      </w:r>
      <w:r>
        <w:rPr>
          <w:sz w:val="28"/>
          <w:szCs w:val="28"/>
          <w:lang w:val="en-US"/>
        </w:rPr>
        <w:t xml:space="preserve"> </w:t>
      </w:r>
      <w:r w:rsidRPr="00070553">
        <w:rPr>
          <w:bCs/>
          <w:sz w:val="28"/>
          <w:szCs w:val="28"/>
          <w:lang w:val="en-US"/>
        </w:rPr>
        <w:t xml:space="preserve">Schlag </w:t>
      </w:r>
      <w:r w:rsidRPr="00070553">
        <w:rPr>
          <w:sz w:val="28"/>
          <w:szCs w:val="28"/>
          <w:lang w:val="en-US"/>
        </w:rPr>
        <w:t xml:space="preserve">// </w:t>
      </w:r>
      <w:r w:rsidRPr="00070553">
        <w:rPr>
          <w:rStyle w:val="ti"/>
          <w:sz w:val="28"/>
          <w:szCs w:val="28"/>
          <w:lang w:val="en-US"/>
        </w:rPr>
        <w:t>Ann</w:t>
      </w:r>
      <w:r w:rsidRPr="00FD06E3">
        <w:rPr>
          <w:rStyle w:val="ti"/>
          <w:sz w:val="28"/>
          <w:szCs w:val="28"/>
          <w:lang w:val="en-US"/>
        </w:rPr>
        <w:t>.</w:t>
      </w:r>
      <w:r w:rsidRPr="00070553">
        <w:rPr>
          <w:rStyle w:val="ti"/>
          <w:sz w:val="28"/>
          <w:szCs w:val="28"/>
          <w:lang w:val="en-US"/>
        </w:rPr>
        <w:t xml:space="preserve"> Surg. – 2004. – Vol.240, N5. – P.</w:t>
      </w:r>
      <w:r>
        <w:rPr>
          <w:rStyle w:val="ti"/>
          <w:sz w:val="28"/>
          <w:szCs w:val="28"/>
          <w:lang w:val="en-US"/>
        </w:rPr>
        <w:t xml:space="preserve"> </w:t>
      </w:r>
      <w:r w:rsidRPr="00070553">
        <w:rPr>
          <w:rStyle w:val="ti"/>
          <w:sz w:val="28"/>
          <w:szCs w:val="28"/>
          <w:lang w:val="en-US"/>
        </w:rPr>
        <w:t>801</w:t>
      </w:r>
      <w:r>
        <w:rPr>
          <w:sz w:val="28"/>
          <w:szCs w:val="28"/>
          <w:lang w:val="en-US"/>
        </w:rPr>
        <w:t>–</w:t>
      </w:r>
      <w:r w:rsidRPr="00070553">
        <w:rPr>
          <w:rStyle w:val="ti"/>
          <w:sz w:val="28"/>
          <w:szCs w:val="28"/>
          <w:lang w:val="en-US"/>
        </w:rPr>
        <w:t>807.</w:t>
      </w:r>
    </w:p>
    <w:p w:rsidR="00FD06E3" w:rsidRPr="00070553" w:rsidRDefault="00FD06E3" w:rsidP="00F33EA6">
      <w:pPr>
        <w:numPr>
          <w:ilvl w:val="0"/>
          <w:numId w:val="28"/>
        </w:numPr>
        <w:spacing w:after="0" w:line="360" w:lineRule="auto"/>
        <w:ind w:hanging="720"/>
        <w:jc w:val="both"/>
        <w:rPr>
          <w:rStyle w:val="ti"/>
          <w:sz w:val="28"/>
          <w:szCs w:val="28"/>
          <w:lang w:val="en-US"/>
        </w:rPr>
      </w:pPr>
      <w:r w:rsidRPr="00070553">
        <w:rPr>
          <w:sz w:val="28"/>
          <w:szCs w:val="28"/>
          <w:lang w:val="en-US"/>
        </w:rPr>
        <w:t xml:space="preserve">Selective management of intrathoracic anastomotic leak after esophagectomy </w:t>
      </w:r>
      <w:r>
        <w:rPr>
          <w:sz w:val="28"/>
          <w:szCs w:val="28"/>
          <w:lang w:val="en-US"/>
        </w:rPr>
        <w:t xml:space="preserve">/ </w:t>
      </w:r>
      <w:r w:rsidRPr="00070553">
        <w:rPr>
          <w:bCs/>
          <w:sz w:val="28"/>
          <w:szCs w:val="28"/>
          <w:lang w:val="en-US"/>
        </w:rPr>
        <w:t>J</w:t>
      </w:r>
      <w:r>
        <w:rPr>
          <w:bCs/>
          <w:sz w:val="28"/>
          <w:szCs w:val="28"/>
          <w:lang w:val="en-US"/>
        </w:rPr>
        <w:t>.</w:t>
      </w:r>
      <w:r w:rsidRPr="00AD4ED2">
        <w:rPr>
          <w:bCs/>
          <w:sz w:val="28"/>
          <w:szCs w:val="28"/>
          <w:lang w:val="en-US"/>
        </w:rPr>
        <w:t xml:space="preserve"> </w:t>
      </w:r>
      <w:r w:rsidRPr="00070553">
        <w:rPr>
          <w:bCs/>
          <w:sz w:val="28"/>
          <w:szCs w:val="28"/>
          <w:lang w:val="en-US"/>
        </w:rPr>
        <w:t>Crestanello</w:t>
      </w:r>
      <w:r w:rsidRPr="00070553">
        <w:rPr>
          <w:sz w:val="28"/>
          <w:szCs w:val="28"/>
          <w:lang w:val="en-US"/>
        </w:rPr>
        <w:t xml:space="preserve">, </w:t>
      </w:r>
      <w:r w:rsidRPr="00070553">
        <w:rPr>
          <w:bCs/>
          <w:sz w:val="28"/>
          <w:szCs w:val="28"/>
          <w:lang w:val="en-US"/>
        </w:rPr>
        <w:t>C</w:t>
      </w:r>
      <w:r>
        <w:rPr>
          <w:bCs/>
          <w:sz w:val="28"/>
          <w:szCs w:val="28"/>
          <w:lang w:val="en-US"/>
        </w:rPr>
        <w:t>.</w:t>
      </w:r>
      <w:r w:rsidRPr="00AD4ED2">
        <w:rPr>
          <w:bCs/>
          <w:sz w:val="28"/>
          <w:szCs w:val="28"/>
          <w:lang w:val="en-US"/>
        </w:rPr>
        <w:t xml:space="preserve"> </w:t>
      </w:r>
      <w:r w:rsidRPr="00070553">
        <w:rPr>
          <w:bCs/>
          <w:sz w:val="28"/>
          <w:szCs w:val="28"/>
          <w:lang w:val="en-US"/>
        </w:rPr>
        <w:t>Deschamps</w:t>
      </w:r>
      <w:r w:rsidRPr="00070553">
        <w:rPr>
          <w:sz w:val="28"/>
          <w:szCs w:val="28"/>
          <w:lang w:val="en-US"/>
        </w:rPr>
        <w:t xml:space="preserve">, </w:t>
      </w:r>
      <w:r w:rsidRPr="00070553">
        <w:rPr>
          <w:bCs/>
          <w:sz w:val="28"/>
          <w:szCs w:val="28"/>
          <w:lang w:val="en-US"/>
        </w:rPr>
        <w:t>S</w:t>
      </w:r>
      <w:r>
        <w:rPr>
          <w:bCs/>
          <w:sz w:val="28"/>
          <w:szCs w:val="28"/>
          <w:lang w:val="en-US"/>
        </w:rPr>
        <w:t>.</w:t>
      </w:r>
      <w:r w:rsidRPr="00AD4ED2">
        <w:rPr>
          <w:bCs/>
          <w:sz w:val="28"/>
          <w:szCs w:val="28"/>
          <w:lang w:val="en-US"/>
        </w:rPr>
        <w:t xml:space="preserve"> </w:t>
      </w:r>
      <w:r w:rsidRPr="00070553">
        <w:rPr>
          <w:bCs/>
          <w:sz w:val="28"/>
          <w:szCs w:val="28"/>
          <w:lang w:val="en-US"/>
        </w:rPr>
        <w:t xml:space="preserve">Cassivi </w:t>
      </w:r>
      <w:r>
        <w:rPr>
          <w:bCs/>
          <w:sz w:val="28"/>
          <w:szCs w:val="28"/>
          <w:lang w:val="en-US"/>
        </w:rPr>
        <w:t>[</w:t>
      </w:r>
      <w:r w:rsidRPr="00070553">
        <w:rPr>
          <w:bCs/>
          <w:sz w:val="28"/>
          <w:szCs w:val="28"/>
          <w:lang w:val="en-US"/>
        </w:rPr>
        <w:t>et al.</w:t>
      </w:r>
      <w:r>
        <w:rPr>
          <w:bCs/>
          <w:sz w:val="28"/>
          <w:szCs w:val="28"/>
          <w:lang w:val="en-US"/>
        </w:rPr>
        <w:t>]</w:t>
      </w:r>
      <w:r w:rsidRPr="00070553">
        <w:rPr>
          <w:bCs/>
          <w:sz w:val="28"/>
          <w:szCs w:val="28"/>
          <w:lang w:val="en-US"/>
        </w:rPr>
        <w:t xml:space="preserve"> </w:t>
      </w:r>
      <w:r w:rsidRPr="00070553">
        <w:rPr>
          <w:sz w:val="28"/>
          <w:szCs w:val="28"/>
          <w:lang w:val="en-US"/>
        </w:rPr>
        <w:t>//</w:t>
      </w:r>
      <w:r w:rsidRPr="00070553">
        <w:rPr>
          <w:rStyle w:val="ti"/>
          <w:sz w:val="28"/>
          <w:szCs w:val="28"/>
          <w:lang w:val="en-US"/>
        </w:rPr>
        <w:t xml:space="preserve"> J</w:t>
      </w:r>
      <w:r w:rsidRPr="00FD06E3">
        <w:rPr>
          <w:rStyle w:val="ti"/>
          <w:sz w:val="28"/>
          <w:szCs w:val="28"/>
          <w:lang w:val="en-US"/>
        </w:rPr>
        <w:t>.</w:t>
      </w:r>
      <w:r w:rsidRPr="00070553">
        <w:rPr>
          <w:rStyle w:val="ti"/>
          <w:sz w:val="28"/>
          <w:szCs w:val="28"/>
          <w:lang w:val="en-US"/>
        </w:rPr>
        <w:t xml:space="preserve"> Thorac</w:t>
      </w:r>
      <w:r w:rsidRPr="00FD06E3">
        <w:rPr>
          <w:rStyle w:val="ti"/>
          <w:sz w:val="28"/>
          <w:szCs w:val="28"/>
          <w:lang w:val="en-US"/>
        </w:rPr>
        <w:t>.</w:t>
      </w:r>
      <w:r w:rsidRPr="00070553">
        <w:rPr>
          <w:rStyle w:val="ti"/>
          <w:sz w:val="28"/>
          <w:szCs w:val="28"/>
          <w:lang w:val="en-US"/>
        </w:rPr>
        <w:t xml:space="preserve"> Cardiovasc</w:t>
      </w:r>
      <w:r>
        <w:rPr>
          <w:rStyle w:val="ti"/>
          <w:sz w:val="28"/>
          <w:szCs w:val="28"/>
        </w:rPr>
        <w:t>.</w:t>
      </w:r>
      <w:r w:rsidRPr="00070553">
        <w:rPr>
          <w:rStyle w:val="ti"/>
          <w:sz w:val="28"/>
          <w:szCs w:val="28"/>
          <w:lang w:val="en-US"/>
        </w:rPr>
        <w:t xml:space="preserve"> Surg. – 2005. – Vol.129, N2. – P.</w:t>
      </w:r>
      <w:r>
        <w:rPr>
          <w:rStyle w:val="ti"/>
          <w:sz w:val="28"/>
          <w:szCs w:val="28"/>
          <w:lang w:val="en-US"/>
        </w:rPr>
        <w:t xml:space="preserve"> </w:t>
      </w:r>
      <w:r w:rsidRPr="00070553">
        <w:rPr>
          <w:rStyle w:val="ti"/>
          <w:sz w:val="28"/>
          <w:szCs w:val="28"/>
          <w:lang w:val="en-US"/>
        </w:rPr>
        <w:t>254</w:t>
      </w:r>
      <w:r>
        <w:rPr>
          <w:sz w:val="28"/>
          <w:szCs w:val="28"/>
          <w:lang w:val="en-US"/>
        </w:rPr>
        <w:t>–</w:t>
      </w:r>
      <w:r w:rsidRPr="00070553">
        <w:rPr>
          <w:rStyle w:val="ti"/>
          <w:sz w:val="28"/>
          <w:szCs w:val="28"/>
          <w:lang w:val="en-US"/>
        </w:rPr>
        <w:t>260.</w:t>
      </w:r>
    </w:p>
    <w:p w:rsidR="00FD06E3" w:rsidRPr="00070553" w:rsidRDefault="00FD06E3" w:rsidP="00F33EA6">
      <w:pPr>
        <w:numPr>
          <w:ilvl w:val="0"/>
          <w:numId w:val="28"/>
        </w:numPr>
        <w:spacing w:after="0" w:line="360" w:lineRule="auto"/>
        <w:ind w:hanging="720"/>
        <w:jc w:val="both"/>
        <w:rPr>
          <w:rStyle w:val="ti"/>
          <w:sz w:val="28"/>
          <w:szCs w:val="28"/>
          <w:lang w:val="en-US"/>
        </w:rPr>
      </w:pPr>
      <w:r w:rsidRPr="00070553">
        <w:rPr>
          <w:sz w:val="28"/>
          <w:szCs w:val="28"/>
          <w:lang w:val="en-US"/>
        </w:rPr>
        <w:t xml:space="preserve">Propensity-matched analysis of three techniques for intrathoracic esophagogastric anastomosis </w:t>
      </w:r>
      <w:r>
        <w:rPr>
          <w:sz w:val="28"/>
          <w:szCs w:val="28"/>
          <w:lang w:val="en-US"/>
        </w:rPr>
        <w:t xml:space="preserve">/ </w:t>
      </w:r>
      <w:smartTag w:uri="urn:schemas-microsoft-com:office:smarttags" w:element="place">
        <w:r w:rsidRPr="00070553">
          <w:rPr>
            <w:sz w:val="28"/>
            <w:szCs w:val="28"/>
            <w:lang w:val="en-US"/>
          </w:rPr>
          <w:t>S</w:t>
        </w:r>
        <w:r>
          <w:rPr>
            <w:sz w:val="28"/>
            <w:szCs w:val="28"/>
            <w:lang w:val="en-US"/>
          </w:rPr>
          <w:t>.</w:t>
        </w:r>
        <w:r w:rsidRPr="00AD4ED2">
          <w:rPr>
            <w:sz w:val="28"/>
            <w:szCs w:val="28"/>
            <w:lang w:val="en-US"/>
          </w:rPr>
          <w:t xml:space="preserve"> </w:t>
        </w:r>
        <w:r w:rsidRPr="00070553">
          <w:rPr>
            <w:sz w:val="28"/>
            <w:szCs w:val="28"/>
            <w:lang w:val="en-US"/>
          </w:rPr>
          <w:t>Blackmon</w:t>
        </w:r>
      </w:smartTag>
      <w:r w:rsidRPr="00070553">
        <w:rPr>
          <w:sz w:val="28"/>
          <w:szCs w:val="28"/>
          <w:lang w:val="en-US"/>
        </w:rPr>
        <w:t>, A</w:t>
      </w:r>
      <w:r>
        <w:rPr>
          <w:sz w:val="28"/>
          <w:szCs w:val="28"/>
          <w:lang w:val="en-US"/>
        </w:rPr>
        <w:t>.</w:t>
      </w:r>
      <w:r w:rsidRPr="00AD4ED2">
        <w:rPr>
          <w:sz w:val="28"/>
          <w:szCs w:val="28"/>
          <w:lang w:val="en-US"/>
        </w:rPr>
        <w:t xml:space="preserve"> </w:t>
      </w:r>
      <w:r w:rsidRPr="00070553">
        <w:rPr>
          <w:sz w:val="28"/>
          <w:szCs w:val="28"/>
          <w:lang w:val="en-US"/>
        </w:rPr>
        <w:t>Correa, B</w:t>
      </w:r>
      <w:r>
        <w:rPr>
          <w:sz w:val="28"/>
          <w:szCs w:val="28"/>
          <w:lang w:val="en-US"/>
        </w:rPr>
        <w:t>.</w:t>
      </w:r>
      <w:r w:rsidRPr="00AD4ED2">
        <w:rPr>
          <w:sz w:val="28"/>
          <w:szCs w:val="28"/>
          <w:lang w:val="en-US"/>
        </w:rPr>
        <w:t xml:space="preserve"> </w:t>
      </w:r>
      <w:r w:rsidRPr="00070553">
        <w:rPr>
          <w:sz w:val="28"/>
          <w:szCs w:val="28"/>
          <w:lang w:val="en-US"/>
        </w:rPr>
        <w:t xml:space="preserve">Wynn </w:t>
      </w:r>
      <w:r>
        <w:rPr>
          <w:sz w:val="28"/>
          <w:szCs w:val="28"/>
          <w:lang w:val="en-US"/>
        </w:rPr>
        <w:t>[</w:t>
      </w:r>
      <w:r w:rsidRPr="00070553">
        <w:rPr>
          <w:sz w:val="28"/>
          <w:szCs w:val="28"/>
          <w:lang w:val="en-US"/>
        </w:rPr>
        <w:t>et al.</w:t>
      </w:r>
      <w:r>
        <w:rPr>
          <w:sz w:val="28"/>
          <w:szCs w:val="28"/>
          <w:lang w:val="en-US"/>
        </w:rPr>
        <w:t xml:space="preserve">] </w:t>
      </w:r>
      <w:r w:rsidRPr="00070553">
        <w:rPr>
          <w:sz w:val="28"/>
          <w:szCs w:val="28"/>
          <w:lang w:val="en-US"/>
        </w:rPr>
        <w:t>//</w:t>
      </w:r>
      <w:r w:rsidRPr="00070553">
        <w:rPr>
          <w:rStyle w:val="ti"/>
          <w:sz w:val="28"/>
          <w:szCs w:val="28"/>
          <w:lang w:val="en-US"/>
        </w:rPr>
        <w:t xml:space="preserve"> Ann</w:t>
      </w:r>
      <w:r w:rsidRPr="00FD06E3">
        <w:rPr>
          <w:rStyle w:val="ti"/>
          <w:sz w:val="28"/>
          <w:szCs w:val="28"/>
          <w:lang w:val="en-US"/>
        </w:rPr>
        <w:t>.</w:t>
      </w:r>
      <w:r w:rsidRPr="00070553">
        <w:rPr>
          <w:rStyle w:val="ti"/>
          <w:sz w:val="28"/>
          <w:szCs w:val="28"/>
          <w:lang w:val="en-US"/>
        </w:rPr>
        <w:t xml:space="preserve"> Thorac</w:t>
      </w:r>
      <w:r>
        <w:rPr>
          <w:rStyle w:val="ti"/>
          <w:sz w:val="28"/>
          <w:szCs w:val="28"/>
        </w:rPr>
        <w:t>.</w:t>
      </w:r>
      <w:r w:rsidRPr="00070553">
        <w:rPr>
          <w:rStyle w:val="ti"/>
          <w:sz w:val="28"/>
          <w:szCs w:val="28"/>
          <w:lang w:val="en-US"/>
        </w:rPr>
        <w:t xml:space="preserve"> Surg. – 2007. – Vol.83, N5. – P.</w:t>
      </w:r>
      <w:r>
        <w:rPr>
          <w:rStyle w:val="ti"/>
          <w:sz w:val="28"/>
          <w:szCs w:val="28"/>
          <w:lang w:val="en-US"/>
        </w:rPr>
        <w:t xml:space="preserve"> </w:t>
      </w:r>
      <w:r w:rsidRPr="00070553">
        <w:rPr>
          <w:rStyle w:val="ti"/>
          <w:sz w:val="28"/>
          <w:szCs w:val="28"/>
          <w:lang w:val="en-US"/>
        </w:rPr>
        <w:t>1805</w:t>
      </w:r>
      <w:r>
        <w:rPr>
          <w:sz w:val="28"/>
          <w:szCs w:val="28"/>
          <w:lang w:val="en-US"/>
        </w:rPr>
        <w:t>–</w:t>
      </w:r>
      <w:r w:rsidRPr="00070553">
        <w:rPr>
          <w:rStyle w:val="ti"/>
          <w:sz w:val="28"/>
          <w:szCs w:val="28"/>
          <w:lang w:val="en-US"/>
        </w:rPr>
        <w:t>1813.</w:t>
      </w:r>
    </w:p>
    <w:p w:rsidR="00FD06E3" w:rsidRPr="00070553" w:rsidRDefault="00FD06E3" w:rsidP="00F33EA6">
      <w:pPr>
        <w:numPr>
          <w:ilvl w:val="0"/>
          <w:numId w:val="28"/>
        </w:numPr>
        <w:spacing w:after="0" w:line="360" w:lineRule="auto"/>
        <w:ind w:hanging="720"/>
        <w:jc w:val="both"/>
        <w:rPr>
          <w:rStyle w:val="ti"/>
          <w:sz w:val="28"/>
          <w:szCs w:val="28"/>
          <w:lang w:val="en-US"/>
        </w:rPr>
      </w:pPr>
      <w:r w:rsidRPr="00070553">
        <w:rPr>
          <w:sz w:val="28"/>
          <w:szCs w:val="28"/>
          <w:lang w:val="en-US"/>
        </w:rPr>
        <w:t xml:space="preserve">Prevalence and risk factors for ischemia, leak, and stricture of esophageal anastomosis: gastric pull-up versus colon interposition </w:t>
      </w:r>
      <w:r>
        <w:rPr>
          <w:sz w:val="28"/>
          <w:szCs w:val="28"/>
          <w:lang w:val="en-US"/>
        </w:rPr>
        <w:t xml:space="preserve">/ </w:t>
      </w:r>
      <w:r w:rsidRPr="00070553">
        <w:rPr>
          <w:bCs/>
          <w:sz w:val="28"/>
          <w:szCs w:val="28"/>
          <w:lang w:val="en-US"/>
        </w:rPr>
        <w:t>J</w:t>
      </w:r>
      <w:r>
        <w:rPr>
          <w:bCs/>
          <w:sz w:val="28"/>
          <w:szCs w:val="28"/>
          <w:lang w:val="en-US"/>
        </w:rPr>
        <w:t>.</w:t>
      </w:r>
      <w:r w:rsidRPr="00AD4ED2">
        <w:rPr>
          <w:bCs/>
          <w:sz w:val="28"/>
          <w:szCs w:val="28"/>
          <w:lang w:val="en-US"/>
        </w:rPr>
        <w:t xml:space="preserve"> </w:t>
      </w:r>
      <w:r w:rsidRPr="00070553">
        <w:rPr>
          <w:bCs/>
          <w:sz w:val="28"/>
          <w:szCs w:val="28"/>
          <w:lang w:val="en-US"/>
        </w:rPr>
        <w:t>Briel</w:t>
      </w:r>
      <w:r w:rsidRPr="00070553">
        <w:rPr>
          <w:sz w:val="28"/>
          <w:szCs w:val="28"/>
          <w:lang w:val="en-US"/>
        </w:rPr>
        <w:t xml:space="preserve">, </w:t>
      </w:r>
      <w:r w:rsidRPr="00070553">
        <w:rPr>
          <w:bCs/>
          <w:sz w:val="28"/>
          <w:szCs w:val="28"/>
          <w:lang w:val="en-US"/>
        </w:rPr>
        <w:t>A</w:t>
      </w:r>
      <w:r>
        <w:rPr>
          <w:bCs/>
          <w:sz w:val="28"/>
          <w:szCs w:val="28"/>
          <w:lang w:val="en-US"/>
        </w:rPr>
        <w:t>.</w:t>
      </w:r>
      <w:r w:rsidRPr="00AD4ED2">
        <w:rPr>
          <w:bCs/>
          <w:sz w:val="28"/>
          <w:szCs w:val="28"/>
          <w:lang w:val="en-US"/>
        </w:rPr>
        <w:t xml:space="preserve"> </w:t>
      </w:r>
      <w:r w:rsidRPr="00070553">
        <w:rPr>
          <w:bCs/>
          <w:sz w:val="28"/>
          <w:szCs w:val="28"/>
          <w:lang w:val="en-US"/>
        </w:rPr>
        <w:t>Tamhankar</w:t>
      </w:r>
      <w:r w:rsidRPr="00070553">
        <w:rPr>
          <w:sz w:val="28"/>
          <w:szCs w:val="28"/>
          <w:lang w:val="en-US"/>
        </w:rPr>
        <w:t xml:space="preserve">, </w:t>
      </w:r>
      <w:r w:rsidRPr="00070553">
        <w:rPr>
          <w:bCs/>
          <w:sz w:val="28"/>
          <w:szCs w:val="28"/>
          <w:lang w:val="en-US"/>
        </w:rPr>
        <w:t>J</w:t>
      </w:r>
      <w:r>
        <w:rPr>
          <w:bCs/>
          <w:sz w:val="28"/>
          <w:szCs w:val="28"/>
          <w:lang w:val="en-US"/>
        </w:rPr>
        <w:t>.</w:t>
      </w:r>
      <w:r w:rsidRPr="00AD4ED2">
        <w:rPr>
          <w:bCs/>
          <w:sz w:val="28"/>
          <w:szCs w:val="28"/>
          <w:lang w:val="en-US"/>
        </w:rPr>
        <w:t xml:space="preserve"> </w:t>
      </w:r>
      <w:r w:rsidRPr="00070553">
        <w:rPr>
          <w:bCs/>
          <w:sz w:val="28"/>
          <w:szCs w:val="28"/>
          <w:lang w:val="en-US"/>
        </w:rPr>
        <w:t>Hagen</w:t>
      </w:r>
      <w:r w:rsidRPr="00070553">
        <w:rPr>
          <w:sz w:val="28"/>
          <w:szCs w:val="28"/>
          <w:lang w:val="en-US"/>
        </w:rPr>
        <w:t xml:space="preserve"> </w:t>
      </w:r>
      <w:r>
        <w:rPr>
          <w:sz w:val="28"/>
          <w:szCs w:val="28"/>
          <w:lang w:val="en-US"/>
        </w:rPr>
        <w:t>[</w:t>
      </w:r>
      <w:r w:rsidRPr="00070553">
        <w:rPr>
          <w:sz w:val="28"/>
          <w:szCs w:val="28"/>
          <w:lang w:val="en-US"/>
        </w:rPr>
        <w:t>et al.</w:t>
      </w:r>
      <w:r>
        <w:rPr>
          <w:sz w:val="28"/>
          <w:szCs w:val="28"/>
          <w:lang w:val="en-US"/>
        </w:rPr>
        <w:t xml:space="preserve">] </w:t>
      </w:r>
      <w:r w:rsidRPr="00070553">
        <w:rPr>
          <w:sz w:val="28"/>
          <w:szCs w:val="28"/>
          <w:lang w:val="en-US"/>
        </w:rPr>
        <w:t>//</w:t>
      </w:r>
      <w:r w:rsidRPr="00070553">
        <w:rPr>
          <w:rStyle w:val="ti"/>
          <w:sz w:val="28"/>
          <w:szCs w:val="28"/>
          <w:lang w:val="en-US"/>
        </w:rPr>
        <w:t xml:space="preserve"> J</w:t>
      </w:r>
      <w:r w:rsidRPr="00FD06E3">
        <w:rPr>
          <w:rStyle w:val="ti"/>
          <w:sz w:val="28"/>
          <w:szCs w:val="28"/>
          <w:lang w:val="en-US"/>
        </w:rPr>
        <w:t>.</w:t>
      </w:r>
      <w:r w:rsidRPr="00070553">
        <w:rPr>
          <w:rStyle w:val="ti"/>
          <w:sz w:val="28"/>
          <w:szCs w:val="28"/>
          <w:lang w:val="en-US"/>
        </w:rPr>
        <w:t xml:space="preserve"> Am</w:t>
      </w:r>
      <w:r w:rsidRPr="00FD06E3">
        <w:rPr>
          <w:rStyle w:val="ti"/>
          <w:sz w:val="28"/>
          <w:szCs w:val="28"/>
          <w:lang w:val="en-US"/>
        </w:rPr>
        <w:t>.</w:t>
      </w:r>
      <w:r w:rsidRPr="00070553">
        <w:rPr>
          <w:rStyle w:val="ti"/>
          <w:sz w:val="28"/>
          <w:szCs w:val="28"/>
          <w:lang w:val="en-US"/>
        </w:rPr>
        <w:t xml:space="preserve"> Coll</w:t>
      </w:r>
      <w:r>
        <w:rPr>
          <w:rStyle w:val="ti"/>
          <w:sz w:val="28"/>
          <w:szCs w:val="28"/>
        </w:rPr>
        <w:t>.</w:t>
      </w:r>
      <w:r w:rsidRPr="00070553">
        <w:rPr>
          <w:rStyle w:val="ti"/>
          <w:sz w:val="28"/>
          <w:szCs w:val="28"/>
          <w:lang w:val="en-US"/>
        </w:rPr>
        <w:t xml:space="preserve"> Surg. – 2004. – Vol.198, N4. – P.</w:t>
      </w:r>
      <w:r>
        <w:rPr>
          <w:rStyle w:val="ti"/>
          <w:sz w:val="28"/>
          <w:szCs w:val="28"/>
          <w:lang w:val="en-US"/>
        </w:rPr>
        <w:t xml:space="preserve"> </w:t>
      </w:r>
      <w:r w:rsidRPr="00070553">
        <w:rPr>
          <w:rStyle w:val="ti"/>
          <w:sz w:val="28"/>
          <w:szCs w:val="28"/>
          <w:lang w:val="en-US"/>
        </w:rPr>
        <w:t>536</w:t>
      </w:r>
      <w:r>
        <w:rPr>
          <w:sz w:val="28"/>
          <w:szCs w:val="28"/>
          <w:lang w:val="en-US"/>
        </w:rPr>
        <w:t>–</w:t>
      </w:r>
      <w:r w:rsidRPr="00070553">
        <w:rPr>
          <w:rStyle w:val="ti"/>
          <w:sz w:val="28"/>
          <w:szCs w:val="28"/>
          <w:lang w:val="en-US"/>
        </w:rPr>
        <w:t>541</w:t>
      </w:r>
      <w:r w:rsidRPr="00070553">
        <w:rPr>
          <w:rStyle w:val="ti"/>
          <w:sz w:val="28"/>
          <w:szCs w:val="28"/>
        </w:rPr>
        <w:t>.</w:t>
      </w:r>
    </w:p>
    <w:p w:rsidR="00FD06E3" w:rsidRPr="00070553" w:rsidRDefault="00FD06E3" w:rsidP="00F33EA6">
      <w:pPr>
        <w:numPr>
          <w:ilvl w:val="0"/>
          <w:numId w:val="28"/>
        </w:numPr>
        <w:spacing w:after="0" w:line="360" w:lineRule="auto"/>
        <w:ind w:hanging="720"/>
        <w:jc w:val="both"/>
        <w:rPr>
          <w:rStyle w:val="ti"/>
          <w:sz w:val="28"/>
          <w:szCs w:val="28"/>
          <w:lang w:val="en-US"/>
        </w:rPr>
      </w:pPr>
      <w:r w:rsidRPr="00070553">
        <w:rPr>
          <w:bCs/>
          <w:sz w:val="28"/>
          <w:szCs w:val="28"/>
          <w:lang w:val="en-US"/>
        </w:rPr>
        <w:t>Gasper W</w:t>
      </w:r>
      <w:r w:rsidRPr="00070553">
        <w:rPr>
          <w:sz w:val="28"/>
          <w:szCs w:val="28"/>
          <w:lang w:val="en-US"/>
        </w:rPr>
        <w:t>. Palliation of thoracic malignancies</w:t>
      </w:r>
      <w:r w:rsidRPr="00AD4ED2">
        <w:rPr>
          <w:bCs/>
          <w:sz w:val="28"/>
          <w:szCs w:val="28"/>
          <w:lang w:val="en-US"/>
        </w:rPr>
        <w:t xml:space="preserve"> </w:t>
      </w:r>
      <w:r>
        <w:rPr>
          <w:bCs/>
          <w:sz w:val="28"/>
          <w:szCs w:val="28"/>
          <w:lang w:val="en-US"/>
        </w:rPr>
        <w:t xml:space="preserve">/ </w:t>
      </w:r>
      <w:r w:rsidRPr="00070553">
        <w:rPr>
          <w:bCs/>
          <w:sz w:val="28"/>
          <w:szCs w:val="28"/>
          <w:lang w:val="en-US"/>
        </w:rPr>
        <w:t>W</w:t>
      </w:r>
      <w:r>
        <w:rPr>
          <w:bCs/>
          <w:sz w:val="28"/>
          <w:szCs w:val="28"/>
          <w:lang w:val="en-US"/>
        </w:rPr>
        <w:t>.</w:t>
      </w:r>
      <w:r w:rsidRPr="00AD4ED2">
        <w:rPr>
          <w:bCs/>
          <w:sz w:val="28"/>
          <w:szCs w:val="28"/>
          <w:lang w:val="en-US"/>
        </w:rPr>
        <w:t xml:space="preserve"> </w:t>
      </w:r>
      <w:r w:rsidRPr="00070553">
        <w:rPr>
          <w:bCs/>
          <w:sz w:val="28"/>
          <w:szCs w:val="28"/>
          <w:lang w:val="en-US"/>
        </w:rPr>
        <w:t>Gasper</w:t>
      </w:r>
      <w:r w:rsidRPr="00070553">
        <w:rPr>
          <w:sz w:val="28"/>
          <w:szCs w:val="28"/>
          <w:lang w:val="en-US"/>
        </w:rPr>
        <w:t xml:space="preserve">, </w:t>
      </w:r>
      <w:r w:rsidRPr="00070553">
        <w:rPr>
          <w:bCs/>
          <w:sz w:val="28"/>
          <w:szCs w:val="28"/>
          <w:lang w:val="en-US"/>
        </w:rPr>
        <w:t>R</w:t>
      </w:r>
      <w:r>
        <w:rPr>
          <w:bCs/>
          <w:sz w:val="28"/>
          <w:szCs w:val="28"/>
          <w:lang w:val="en-US"/>
        </w:rPr>
        <w:t>.</w:t>
      </w:r>
      <w:r w:rsidRPr="00AD4ED2">
        <w:rPr>
          <w:bCs/>
          <w:sz w:val="28"/>
          <w:szCs w:val="28"/>
          <w:lang w:val="en-US"/>
        </w:rPr>
        <w:t xml:space="preserve"> </w:t>
      </w:r>
      <w:r w:rsidRPr="00070553">
        <w:rPr>
          <w:bCs/>
          <w:sz w:val="28"/>
          <w:szCs w:val="28"/>
          <w:lang w:val="en-US"/>
        </w:rPr>
        <w:t>Jamshidi</w:t>
      </w:r>
      <w:r w:rsidRPr="00070553">
        <w:rPr>
          <w:sz w:val="28"/>
          <w:szCs w:val="28"/>
          <w:lang w:val="en-US"/>
        </w:rPr>
        <w:t xml:space="preserve">, </w:t>
      </w:r>
      <w:r w:rsidRPr="00070553">
        <w:rPr>
          <w:bCs/>
          <w:sz w:val="28"/>
          <w:szCs w:val="28"/>
          <w:lang w:val="en-US"/>
        </w:rPr>
        <w:t>P</w:t>
      </w:r>
      <w:r>
        <w:rPr>
          <w:bCs/>
          <w:sz w:val="28"/>
          <w:szCs w:val="28"/>
          <w:lang w:val="en-US"/>
        </w:rPr>
        <w:t>.</w:t>
      </w:r>
      <w:r w:rsidRPr="00AD4ED2">
        <w:rPr>
          <w:bCs/>
          <w:sz w:val="28"/>
          <w:szCs w:val="28"/>
          <w:lang w:val="en-US"/>
        </w:rPr>
        <w:t xml:space="preserve"> </w:t>
      </w:r>
      <w:r w:rsidRPr="00070553">
        <w:rPr>
          <w:bCs/>
          <w:sz w:val="28"/>
          <w:szCs w:val="28"/>
          <w:lang w:val="en-US"/>
        </w:rPr>
        <w:t>Theodore</w:t>
      </w:r>
      <w:r w:rsidRPr="00FD06E3">
        <w:rPr>
          <w:sz w:val="28"/>
          <w:szCs w:val="28"/>
          <w:lang w:val="en-US"/>
        </w:rPr>
        <w:t xml:space="preserve"> </w:t>
      </w:r>
      <w:r w:rsidRPr="00070553">
        <w:rPr>
          <w:sz w:val="28"/>
          <w:szCs w:val="28"/>
          <w:lang w:val="en-US"/>
        </w:rPr>
        <w:t xml:space="preserve">// </w:t>
      </w:r>
      <w:r w:rsidRPr="00070553">
        <w:rPr>
          <w:rStyle w:val="ti"/>
          <w:sz w:val="28"/>
          <w:szCs w:val="28"/>
          <w:lang w:val="en-US"/>
        </w:rPr>
        <w:t>Surg</w:t>
      </w:r>
      <w:r w:rsidRPr="00FD06E3">
        <w:rPr>
          <w:rStyle w:val="ti"/>
          <w:sz w:val="28"/>
          <w:szCs w:val="28"/>
          <w:lang w:val="en-US"/>
        </w:rPr>
        <w:t>.</w:t>
      </w:r>
      <w:r w:rsidRPr="00070553">
        <w:rPr>
          <w:rStyle w:val="ti"/>
          <w:sz w:val="28"/>
          <w:szCs w:val="28"/>
          <w:lang w:val="en-US"/>
        </w:rPr>
        <w:t xml:space="preserve"> Oncol. – 2007. – Vol.16, N4. – P.</w:t>
      </w:r>
      <w:r>
        <w:rPr>
          <w:rStyle w:val="ti"/>
          <w:sz w:val="28"/>
          <w:szCs w:val="28"/>
          <w:lang w:val="en-US"/>
        </w:rPr>
        <w:t xml:space="preserve"> </w:t>
      </w:r>
      <w:r w:rsidRPr="00070553">
        <w:rPr>
          <w:rStyle w:val="ti"/>
          <w:sz w:val="28"/>
          <w:szCs w:val="28"/>
          <w:lang w:val="en-US"/>
        </w:rPr>
        <w:t>259</w:t>
      </w:r>
      <w:r>
        <w:rPr>
          <w:sz w:val="28"/>
          <w:szCs w:val="28"/>
          <w:lang w:val="en-US"/>
        </w:rPr>
        <w:t>–</w:t>
      </w:r>
      <w:r w:rsidRPr="00070553">
        <w:rPr>
          <w:rStyle w:val="ti"/>
          <w:sz w:val="28"/>
          <w:szCs w:val="28"/>
          <w:lang w:val="en-US"/>
        </w:rPr>
        <w:t>265.</w:t>
      </w:r>
    </w:p>
    <w:p w:rsidR="00FD06E3" w:rsidRPr="00FD06E3" w:rsidRDefault="00FD06E3" w:rsidP="00F33EA6">
      <w:pPr>
        <w:numPr>
          <w:ilvl w:val="0"/>
          <w:numId w:val="28"/>
        </w:numPr>
        <w:spacing w:after="0" w:line="360" w:lineRule="auto"/>
        <w:ind w:hanging="720"/>
        <w:jc w:val="both"/>
        <w:rPr>
          <w:sz w:val="28"/>
          <w:szCs w:val="28"/>
          <w:lang w:val="en-US"/>
        </w:rPr>
      </w:pPr>
      <w:r w:rsidRPr="00070553">
        <w:rPr>
          <w:sz w:val="28"/>
          <w:szCs w:val="28"/>
          <w:lang w:val="en-US"/>
        </w:rPr>
        <w:t xml:space="preserve">Palliative surgical treatment of thoracic esophageal cancer </w:t>
      </w:r>
      <w:r>
        <w:rPr>
          <w:sz w:val="28"/>
          <w:szCs w:val="28"/>
          <w:lang w:val="en-US"/>
        </w:rPr>
        <w:t xml:space="preserve">/ </w:t>
      </w:r>
      <w:r w:rsidRPr="00070553">
        <w:rPr>
          <w:sz w:val="28"/>
          <w:szCs w:val="28"/>
          <w:lang w:val="en-US"/>
        </w:rPr>
        <w:t>M</w:t>
      </w:r>
      <w:r>
        <w:rPr>
          <w:sz w:val="28"/>
          <w:szCs w:val="28"/>
          <w:lang w:val="en-US"/>
        </w:rPr>
        <w:t>.</w:t>
      </w:r>
      <w:r w:rsidRPr="00AD4ED2">
        <w:rPr>
          <w:sz w:val="28"/>
          <w:szCs w:val="28"/>
          <w:lang w:val="en-US"/>
        </w:rPr>
        <w:t xml:space="preserve"> </w:t>
      </w:r>
      <w:r w:rsidRPr="00070553">
        <w:rPr>
          <w:sz w:val="28"/>
          <w:szCs w:val="28"/>
          <w:lang w:val="en-US"/>
        </w:rPr>
        <w:t>Gentile, C</w:t>
      </w:r>
      <w:r>
        <w:rPr>
          <w:sz w:val="28"/>
          <w:szCs w:val="28"/>
          <w:lang w:val="en-US"/>
        </w:rPr>
        <w:t>.</w:t>
      </w:r>
      <w:r w:rsidRPr="00AD4ED2">
        <w:rPr>
          <w:sz w:val="28"/>
          <w:szCs w:val="28"/>
          <w:lang w:val="en-US"/>
        </w:rPr>
        <w:t xml:space="preserve"> </w:t>
      </w:r>
      <w:r w:rsidRPr="00070553">
        <w:rPr>
          <w:sz w:val="28"/>
          <w:szCs w:val="28"/>
          <w:lang w:val="en-US"/>
        </w:rPr>
        <w:t>Cecere, S</w:t>
      </w:r>
      <w:r>
        <w:rPr>
          <w:sz w:val="28"/>
          <w:szCs w:val="28"/>
          <w:lang w:val="en-US"/>
        </w:rPr>
        <w:t>.</w:t>
      </w:r>
      <w:r w:rsidRPr="00AD4ED2">
        <w:rPr>
          <w:sz w:val="28"/>
          <w:szCs w:val="28"/>
          <w:lang w:val="en-US"/>
        </w:rPr>
        <w:t xml:space="preserve"> </w:t>
      </w:r>
      <w:r w:rsidRPr="00070553">
        <w:rPr>
          <w:sz w:val="28"/>
          <w:szCs w:val="28"/>
          <w:lang w:val="en-US"/>
        </w:rPr>
        <w:t xml:space="preserve">Elia </w:t>
      </w:r>
      <w:r>
        <w:rPr>
          <w:sz w:val="28"/>
          <w:szCs w:val="28"/>
          <w:lang w:val="en-US"/>
        </w:rPr>
        <w:t>[</w:t>
      </w:r>
      <w:r w:rsidRPr="00070553">
        <w:rPr>
          <w:sz w:val="28"/>
          <w:szCs w:val="28"/>
          <w:lang w:val="en-US"/>
        </w:rPr>
        <w:t>et al.</w:t>
      </w:r>
      <w:r>
        <w:rPr>
          <w:sz w:val="28"/>
          <w:szCs w:val="28"/>
          <w:lang w:val="en-US"/>
        </w:rPr>
        <w:t>]</w:t>
      </w:r>
      <w:r w:rsidRPr="00070553">
        <w:rPr>
          <w:sz w:val="28"/>
          <w:szCs w:val="28"/>
          <w:lang w:val="en-US"/>
        </w:rPr>
        <w:t xml:space="preserve"> // Minerva Chir. – 1999. – Vol.54, N12. – P.</w:t>
      </w:r>
      <w:r>
        <w:rPr>
          <w:sz w:val="28"/>
          <w:szCs w:val="28"/>
          <w:lang w:val="en-US"/>
        </w:rPr>
        <w:t xml:space="preserve"> </w:t>
      </w:r>
      <w:r w:rsidRPr="00070553">
        <w:rPr>
          <w:sz w:val="28"/>
          <w:szCs w:val="28"/>
          <w:lang w:val="en-US"/>
        </w:rPr>
        <w:t>835</w:t>
      </w:r>
      <w:r>
        <w:rPr>
          <w:sz w:val="28"/>
          <w:szCs w:val="28"/>
          <w:lang w:val="en-US"/>
        </w:rPr>
        <w:t>–</w:t>
      </w:r>
      <w:r w:rsidRPr="00070553">
        <w:rPr>
          <w:sz w:val="28"/>
          <w:szCs w:val="28"/>
          <w:lang w:val="en-US"/>
        </w:rPr>
        <w:t>842.</w:t>
      </w:r>
    </w:p>
    <w:p w:rsidR="00FD06E3" w:rsidRPr="00070553" w:rsidRDefault="00FD06E3" w:rsidP="00F33EA6">
      <w:pPr>
        <w:numPr>
          <w:ilvl w:val="0"/>
          <w:numId w:val="28"/>
        </w:numPr>
        <w:spacing w:after="0" w:line="360" w:lineRule="auto"/>
        <w:ind w:hanging="720"/>
        <w:jc w:val="both"/>
        <w:rPr>
          <w:rStyle w:val="ti"/>
          <w:sz w:val="28"/>
          <w:szCs w:val="28"/>
          <w:lang w:val="en-US"/>
        </w:rPr>
      </w:pPr>
      <w:r w:rsidRPr="00070553">
        <w:rPr>
          <w:sz w:val="28"/>
          <w:szCs w:val="28"/>
          <w:lang w:val="en-US"/>
        </w:rPr>
        <w:lastRenderedPageBreak/>
        <w:t xml:space="preserve">The Kirschner operation in unresectable esophageal cancer: current application </w:t>
      </w:r>
      <w:r>
        <w:rPr>
          <w:sz w:val="28"/>
          <w:szCs w:val="28"/>
          <w:lang w:val="en-US"/>
        </w:rPr>
        <w:t xml:space="preserve">/ </w:t>
      </w:r>
      <w:r w:rsidRPr="00070553">
        <w:rPr>
          <w:bCs/>
          <w:sz w:val="28"/>
          <w:szCs w:val="28"/>
          <w:lang w:val="en-US"/>
        </w:rPr>
        <w:t>B</w:t>
      </w:r>
      <w:r>
        <w:rPr>
          <w:bCs/>
          <w:sz w:val="28"/>
          <w:szCs w:val="28"/>
          <w:lang w:val="en-US"/>
        </w:rPr>
        <w:t>.</w:t>
      </w:r>
      <w:r w:rsidRPr="00AD4ED2">
        <w:rPr>
          <w:bCs/>
          <w:sz w:val="28"/>
          <w:szCs w:val="28"/>
          <w:lang w:val="en-US"/>
        </w:rPr>
        <w:t xml:space="preserve"> </w:t>
      </w:r>
      <w:r w:rsidRPr="00070553">
        <w:rPr>
          <w:bCs/>
          <w:sz w:val="28"/>
          <w:szCs w:val="28"/>
          <w:lang w:val="en-US"/>
        </w:rPr>
        <w:t>Whooley</w:t>
      </w:r>
      <w:r w:rsidRPr="00070553">
        <w:rPr>
          <w:sz w:val="28"/>
          <w:szCs w:val="28"/>
          <w:lang w:val="en-US"/>
        </w:rPr>
        <w:t xml:space="preserve">, </w:t>
      </w:r>
      <w:r w:rsidRPr="00070553">
        <w:rPr>
          <w:bCs/>
          <w:sz w:val="28"/>
          <w:szCs w:val="28"/>
          <w:lang w:val="en-US"/>
        </w:rPr>
        <w:t>S</w:t>
      </w:r>
      <w:r>
        <w:rPr>
          <w:bCs/>
          <w:sz w:val="28"/>
          <w:szCs w:val="28"/>
          <w:lang w:val="en-US"/>
        </w:rPr>
        <w:t>.</w:t>
      </w:r>
      <w:r w:rsidRPr="00AD4ED2">
        <w:rPr>
          <w:bCs/>
          <w:sz w:val="28"/>
          <w:szCs w:val="28"/>
          <w:lang w:val="en-US"/>
        </w:rPr>
        <w:t xml:space="preserve"> </w:t>
      </w:r>
      <w:r w:rsidRPr="00070553">
        <w:rPr>
          <w:bCs/>
          <w:sz w:val="28"/>
          <w:szCs w:val="28"/>
          <w:lang w:val="en-US"/>
        </w:rPr>
        <w:t>Law</w:t>
      </w:r>
      <w:r w:rsidRPr="00070553">
        <w:rPr>
          <w:sz w:val="28"/>
          <w:szCs w:val="28"/>
          <w:lang w:val="en-US"/>
        </w:rPr>
        <w:t xml:space="preserve">, </w:t>
      </w:r>
      <w:r w:rsidRPr="00070553">
        <w:rPr>
          <w:bCs/>
          <w:sz w:val="28"/>
          <w:szCs w:val="28"/>
          <w:lang w:val="en-US"/>
        </w:rPr>
        <w:t>S</w:t>
      </w:r>
      <w:r>
        <w:rPr>
          <w:bCs/>
          <w:sz w:val="28"/>
          <w:szCs w:val="28"/>
          <w:lang w:val="en-US"/>
        </w:rPr>
        <w:t>.</w:t>
      </w:r>
      <w:r w:rsidRPr="00AD4ED2">
        <w:rPr>
          <w:bCs/>
          <w:sz w:val="28"/>
          <w:szCs w:val="28"/>
          <w:lang w:val="en-US"/>
        </w:rPr>
        <w:t xml:space="preserve"> </w:t>
      </w:r>
      <w:r w:rsidRPr="00070553">
        <w:rPr>
          <w:bCs/>
          <w:sz w:val="28"/>
          <w:szCs w:val="28"/>
          <w:lang w:val="en-US"/>
        </w:rPr>
        <w:t xml:space="preserve">Murthy </w:t>
      </w:r>
      <w:r>
        <w:rPr>
          <w:bCs/>
          <w:sz w:val="28"/>
          <w:szCs w:val="28"/>
          <w:lang w:val="en-US"/>
        </w:rPr>
        <w:t>[</w:t>
      </w:r>
      <w:r w:rsidRPr="00070553">
        <w:rPr>
          <w:bCs/>
          <w:sz w:val="28"/>
          <w:szCs w:val="28"/>
          <w:lang w:val="en-US"/>
        </w:rPr>
        <w:t>et al.</w:t>
      </w:r>
      <w:r>
        <w:rPr>
          <w:bCs/>
          <w:sz w:val="28"/>
          <w:szCs w:val="28"/>
          <w:lang w:val="en-US"/>
        </w:rPr>
        <w:t>]</w:t>
      </w:r>
      <w:r w:rsidRPr="00070553">
        <w:rPr>
          <w:b/>
          <w:bCs/>
          <w:sz w:val="28"/>
          <w:szCs w:val="28"/>
          <w:lang w:val="en-US"/>
        </w:rPr>
        <w:t xml:space="preserve"> </w:t>
      </w:r>
      <w:r w:rsidRPr="00070553">
        <w:rPr>
          <w:sz w:val="28"/>
          <w:szCs w:val="28"/>
          <w:lang w:val="en-US"/>
        </w:rPr>
        <w:t>//</w:t>
      </w:r>
      <w:r>
        <w:rPr>
          <w:rStyle w:val="ti"/>
          <w:sz w:val="28"/>
          <w:szCs w:val="28"/>
          <w:lang w:val="en-US"/>
        </w:rPr>
        <w:t xml:space="preserve"> Arch</w:t>
      </w:r>
      <w:r w:rsidRPr="00FD06E3">
        <w:rPr>
          <w:rStyle w:val="ti"/>
          <w:sz w:val="28"/>
          <w:szCs w:val="28"/>
          <w:lang w:val="en-US"/>
        </w:rPr>
        <w:t>.</w:t>
      </w:r>
      <w:r>
        <w:rPr>
          <w:rStyle w:val="ti"/>
          <w:sz w:val="28"/>
          <w:szCs w:val="28"/>
          <w:lang w:val="en-US"/>
        </w:rPr>
        <w:t xml:space="preserve"> Surg. </w:t>
      </w:r>
      <w:r w:rsidRPr="00070553">
        <w:rPr>
          <w:rStyle w:val="ti"/>
          <w:sz w:val="28"/>
          <w:szCs w:val="28"/>
          <w:lang w:val="en-US"/>
        </w:rPr>
        <w:t>– 2002. – Vol.137, N11. – P.</w:t>
      </w:r>
      <w:r>
        <w:rPr>
          <w:rStyle w:val="ti"/>
          <w:sz w:val="28"/>
          <w:szCs w:val="28"/>
          <w:lang w:val="en-US"/>
        </w:rPr>
        <w:t xml:space="preserve"> </w:t>
      </w:r>
      <w:r w:rsidRPr="00070553">
        <w:rPr>
          <w:rStyle w:val="ti"/>
          <w:sz w:val="28"/>
          <w:szCs w:val="28"/>
          <w:lang w:val="en-US"/>
        </w:rPr>
        <w:t>1228</w:t>
      </w:r>
      <w:r>
        <w:rPr>
          <w:sz w:val="28"/>
          <w:szCs w:val="28"/>
          <w:lang w:val="en-US"/>
        </w:rPr>
        <w:t>–</w:t>
      </w:r>
      <w:r w:rsidRPr="00070553">
        <w:rPr>
          <w:rStyle w:val="ti"/>
          <w:sz w:val="28"/>
          <w:szCs w:val="28"/>
          <w:lang w:val="en-US"/>
        </w:rPr>
        <w:t>1232</w:t>
      </w:r>
      <w:r>
        <w:rPr>
          <w:rStyle w:val="ti"/>
          <w:sz w:val="28"/>
          <w:szCs w:val="28"/>
        </w:rPr>
        <w:t>.</w:t>
      </w:r>
    </w:p>
    <w:p w:rsidR="00FD06E3" w:rsidRPr="00070553" w:rsidRDefault="00FD06E3" w:rsidP="00F33EA6">
      <w:pPr>
        <w:numPr>
          <w:ilvl w:val="0"/>
          <w:numId w:val="28"/>
        </w:numPr>
        <w:spacing w:after="0" w:line="360" w:lineRule="auto"/>
        <w:ind w:hanging="720"/>
        <w:jc w:val="both"/>
        <w:rPr>
          <w:sz w:val="28"/>
          <w:szCs w:val="28"/>
          <w:lang w:val="en-US"/>
        </w:rPr>
      </w:pPr>
      <w:r w:rsidRPr="00070553">
        <w:rPr>
          <w:sz w:val="28"/>
          <w:szCs w:val="28"/>
          <w:lang w:val="en-US"/>
        </w:rPr>
        <w:t xml:space="preserve">Highdoserate intraluminal brachytherapy for esophageal cancer: 10 years experience in Hyogo College of Medicine </w:t>
      </w:r>
      <w:r>
        <w:rPr>
          <w:sz w:val="28"/>
          <w:szCs w:val="28"/>
          <w:lang w:val="en-US"/>
        </w:rPr>
        <w:t xml:space="preserve">/ </w:t>
      </w:r>
      <w:r w:rsidRPr="00070553">
        <w:rPr>
          <w:sz w:val="28"/>
          <w:szCs w:val="28"/>
          <w:lang w:val="en-US"/>
        </w:rPr>
        <w:t>Y</w:t>
      </w:r>
      <w:r>
        <w:rPr>
          <w:sz w:val="28"/>
          <w:szCs w:val="28"/>
          <w:lang w:val="en-US"/>
        </w:rPr>
        <w:t>.</w:t>
      </w:r>
      <w:r w:rsidRPr="00AD4ED2">
        <w:rPr>
          <w:sz w:val="28"/>
          <w:szCs w:val="28"/>
          <w:lang w:val="en-US"/>
        </w:rPr>
        <w:t xml:space="preserve"> </w:t>
      </w:r>
      <w:r w:rsidRPr="00070553">
        <w:rPr>
          <w:sz w:val="28"/>
          <w:szCs w:val="28"/>
          <w:lang w:val="en-US"/>
        </w:rPr>
        <w:t>Hishikawa, K</w:t>
      </w:r>
      <w:r>
        <w:rPr>
          <w:sz w:val="28"/>
          <w:szCs w:val="28"/>
          <w:lang w:val="en-US"/>
        </w:rPr>
        <w:t>.</w:t>
      </w:r>
      <w:r w:rsidRPr="00AD4ED2">
        <w:rPr>
          <w:sz w:val="28"/>
          <w:szCs w:val="28"/>
          <w:lang w:val="en-US"/>
        </w:rPr>
        <w:t xml:space="preserve"> </w:t>
      </w:r>
      <w:r w:rsidRPr="00070553">
        <w:rPr>
          <w:sz w:val="28"/>
          <w:szCs w:val="28"/>
          <w:lang w:val="en-US"/>
        </w:rPr>
        <w:t>Kurisu, M</w:t>
      </w:r>
      <w:r>
        <w:rPr>
          <w:sz w:val="28"/>
          <w:szCs w:val="28"/>
          <w:lang w:val="en-US"/>
        </w:rPr>
        <w:t>.</w:t>
      </w:r>
      <w:r w:rsidRPr="00070553">
        <w:rPr>
          <w:sz w:val="28"/>
          <w:szCs w:val="28"/>
          <w:lang w:val="en-US"/>
        </w:rPr>
        <w:t xml:space="preserve"> Taniguchi </w:t>
      </w:r>
      <w:r>
        <w:rPr>
          <w:sz w:val="28"/>
          <w:szCs w:val="28"/>
          <w:lang w:val="en-US"/>
        </w:rPr>
        <w:t>[</w:t>
      </w:r>
      <w:r w:rsidRPr="00070553">
        <w:rPr>
          <w:sz w:val="28"/>
          <w:szCs w:val="28"/>
          <w:lang w:val="en-US"/>
        </w:rPr>
        <w:t>et al.</w:t>
      </w:r>
      <w:r>
        <w:rPr>
          <w:sz w:val="28"/>
          <w:szCs w:val="28"/>
          <w:lang w:val="en-US"/>
        </w:rPr>
        <w:t>]</w:t>
      </w:r>
      <w:r w:rsidRPr="00070553">
        <w:rPr>
          <w:sz w:val="28"/>
          <w:szCs w:val="28"/>
          <w:lang w:val="en-US"/>
        </w:rPr>
        <w:t xml:space="preserve"> // Radiother. Oncol. – 2001. – Vol. 21. – P.</w:t>
      </w:r>
      <w:r>
        <w:rPr>
          <w:sz w:val="28"/>
          <w:szCs w:val="28"/>
          <w:lang w:val="en-US"/>
        </w:rPr>
        <w:t xml:space="preserve"> </w:t>
      </w:r>
      <w:r w:rsidRPr="00070553">
        <w:rPr>
          <w:sz w:val="28"/>
          <w:szCs w:val="28"/>
          <w:lang w:val="en-US"/>
        </w:rPr>
        <w:t>107</w:t>
      </w:r>
      <w:r>
        <w:rPr>
          <w:sz w:val="28"/>
          <w:szCs w:val="28"/>
          <w:lang w:val="en-US"/>
        </w:rPr>
        <w:t>–</w:t>
      </w:r>
      <w:r w:rsidRPr="00070553">
        <w:rPr>
          <w:sz w:val="28"/>
          <w:szCs w:val="28"/>
          <w:lang w:val="en-US"/>
        </w:rPr>
        <w:t>114.</w:t>
      </w:r>
    </w:p>
    <w:p w:rsidR="00FD06E3" w:rsidRPr="00070553" w:rsidRDefault="00FD06E3" w:rsidP="00F33EA6">
      <w:pPr>
        <w:numPr>
          <w:ilvl w:val="0"/>
          <w:numId w:val="28"/>
        </w:numPr>
        <w:spacing w:after="0" w:line="360" w:lineRule="auto"/>
        <w:ind w:hanging="720"/>
        <w:jc w:val="both"/>
        <w:rPr>
          <w:sz w:val="28"/>
          <w:szCs w:val="28"/>
        </w:rPr>
      </w:pPr>
      <w:r w:rsidRPr="00070553">
        <w:rPr>
          <w:sz w:val="28"/>
          <w:szCs w:val="28"/>
        </w:rPr>
        <w:t xml:space="preserve">Брахитерапия в паллиативном лечении онкологических больных </w:t>
      </w:r>
      <w:r w:rsidRPr="00AD4ED2">
        <w:rPr>
          <w:sz w:val="28"/>
          <w:szCs w:val="28"/>
        </w:rPr>
        <w:t xml:space="preserve">/ </w:t>
      </w:r>
      <w:r w:rsidRPr="00070553">
        <w:rPr>
          <w:sz w:val="28"/>
          <w:szCs w:val="28"/>
        </w:rPr>
        <w:t>А.А.</w:t>
      </w:r>
      <w:r w:rsidRPr="00AD4ED2">
        <w:rPr>
          <w:sz w:val="28"/>
          <w:szCs w:val="28"/>
        </w:rPr>
        <w:t xml:space="preserve"> </w:t>
      </w:r>
      <w:r w:rsidRPr="00070553">
        <w:rPr>
          <w:sz w:val="28"/>
          <w:szCs w:val="28"/>
        </w:rPr>
        <w:t>Бойко, А.В.</w:t>
      </w:r>
      <w:r w:rsidRPr="00AD4ED2">
        <w:rPr>
          <w:sz w:val="28"/>
          <w:szCs w:val="28"/>
        </w:rPr>
        <w:t xml:space="preserve"> </w:t>
      </w:r>
      <w:r w:rsidRPr="00070553">
        <w:rPr>
          <w:sz w:val="28"/>
          <w:szCs w:val="28"/>
        </w:rPr>
        <w:t xml:space="preserve">Черниченко, С.Л. Дарьялова </w:t>
      </w:r>
      <w:r w:rsidRPr="00AD4ED2">
        <w:rPr>
          <w:sz w:val="28"/>
          <w:szCs w:val="28"/>
        </w:rPr>
        <w:t>[</w:t>
      </w:r>
      <w:r w:rsidRPr="00070553">
        <w:rPr>
          <w:sz w:val="28"/>
          <w:szCs w:val="28"/>
        </w:rPr>
        <w:t>и др.</w:t>
      </w:r>
      <w:r w:rsidRPr="00AD4ED2">
        <w:rPr>
          <w:sz w:val="28"/>
          <w:szCs w:val="28"/>
        </w:rPr>
        <w:t>]</w:t>
      </w:r>
      <w:r w:rsidRPr="00070553">
        <w:rPr>
          <w:sz w:val="28"/>
          <w:szCs w:val="28"/>
        </w:rPr>
        <w:t xml:space="preserve"> // Паллиат</w:t>
      </w:r>
      <w:r>
        <w:rPr>
          <w:sz w:val="28"/>
          <w:szCs w:val="28"/>
        </w:rPr>
        <w:t>ив</w:t>
      </w:r>
      <w:r w:rsidRPr="00070553">
        <w:rPr>
          <w:sz w:val="28"/>
          <w:szCs w:val="28"/>
        </w:rPr>
        <w:t xml:space="preserve">. </w:t>
      </w:r>
      <w:r>
        <w:rPr>
          <w:sz w:val="28"/>
          <w:szCs w:val="28"/>
        </w:rPr>
        <w:t>м</w:t>
      </w:r>
      <w:r w:rsidRPr="00070553">
        <w:rPr>
          <w:sz w:val="28"/>
          <w:szCs w:val="28"/>
        </w:rPr>
        <w:t>ед</w:t>
      </w:r>
      <w:r>
        <w:rPr>
          <w:sz w:val="28"/>
          <w:szCs w:val="28"/>
        </w:rPr>
        <w:t>ицина</w:t>
      </w:r>
      <w:r w:rsidRPr="00070553">
        <w:rPr>
          <w:sz w:val="28"/>
          <w:szCs w:val="28"/>
        </w:rPr>
        <w:t xml:space="preserve"> </w:t>
      </w:r>
      <w:r>
        <w:rPr>
          <w:sz w:val="28"/>
          <w:szCs w:val="28"/>
        </w:rPr>
        <w:t>и</w:t>
      </w:r>
      <w:r w:rsidRPr="00070553">
        <w:rPr>
          <w:sz w:val="28"/>
          <w:szCs w:val="28"/>
        </w:rPr>
        <w:t xml:space="preserve"> реабилит</w:t>
      </w:r>
      <w:r>
        <w:rPr>
          <w:sz w:val="28"/>
          <w:szCs w:val="28"/>
        </w:rPr>
        <w:t>ация</w:t>
      </w:r>
      <w:r w:rsidRPr="00070553">
        <w:rPr>
          <w:sz w:val="28"/>
          <w:szCs w:val="28"/>
        </w:rPr>
        <w:t>. – 2003. – № 2. – С. 91</w:t>
      </w:r>
      <w:r w:rsidRPr="00DB0929">
        <w:rPr>
          <w:sz w:val="28"/>
          <w:szCs w:val="28"/>
        </w:rPr>
        <w:t>–</w:t>
      </w:r>
      <w:r w:rsidRPr="00070553">
        <w:rPr>
          <w:sz w:val="28"/>
          <w:szCs w:val="28"/>
        </w:rPr>
        <w:t>92.</w:t>
      </w:r>
    </w:p>
    <w:p w:rsidR="00FD06E3" w:rsidRPr="00070553" w:rsidRDefault="00FD06E3" w:rsidP="00F33EA6">
      <w:pPr>
        <w:numPr>
          <w:ilvl w:val="0"/>
          <w:numId w:val="28"/>
        </w:numPr>
        <w:spacing w:after="0" w:line="360" w:lineRule="auto"/>
        <w:ind w:hanging="720"/>
        <w:jc w:val="both"/>
        <w:rPr>
          <w:sz w:val="28"/>
          <w:szCs w:val="28"/>
          <w:lang w:val="en-US"/>
        </w:rPr>
      </w:pPr>
      <w:r w:rsidRPr="00070553">
        <w:rPr>
          <w:sz w:val="28"/>
          <w:szCs w:val="28"/>
          <w:lang w:val="en-US"/>
        </w:rPr>
        <w:t xml:space="preserve">Randomized prospective study comparing high-dose-rate intraluminal brachytherapy (HDRILBT) alone with HDRILBT and external beam radiotherapy in the palliation of advanced esophageal cancer </w:t>
      </w:r>
      <w:r>
        <w:rPr>
          <w:sz w:val="28"/>
          <w:szCs w:val="28"/>
          <w:lang w:val="en-US"/>
        </w:rPr>
        <w:t xml:space="preserve">/ </w:t>
      </w:r>
      <w:r w:rsidRPr="00070553">
        <w:rPr>
          <w:sz w:val="28"/>
          <w:szCs w:val="28"/>
          <w:lang w:val="en-US"/>
        </w:rPr>
        <w:t>R</w:t>
      </w:r>
      <w:r>
        <w:rPr>
          <w:sz w:val="28"/>
          <w:szCs w:val="28"/>
          <w:lang w:val="en-US"/>
        </w:rPr>
        <w:t>.</w:t>
      </w:r>
      <w:r w:rsidRPr="00AD4ED2">
        <w:rPr>
          <w:sz w:val="28"/>
          <w:szCs w:val="28"/>
          <w:lang w:val="en-US"/>
        </w:rPr>
        <w:t xml:space="preserve"> </w:t>
      </w:r>
      <w:r w:rsidRPr="00070553">
        <w:rPr>
          <w:sz w:val="28"/>
          <w:szCs w:val="28"/>
          <w:lang w:val="en-US"/>
        </w:rPr>
        <w:t>Sur, B</w:t>
      </w:r>
      <w:r>
        <w:rPr>
          <w:sz w:val="28"/>
          <w:szCs w:val="28"/>
          <w:lang w:val="en-US"/>
        </w:rPr>
        <w:t>.</w:t>
      </w:r>
      <w:r w:rsidRPr="00AD4ED2">
        <w:rPr>
          <w:sz w:val="28"/>
          <w:szCs w:val="28"/>
          <w:lang w:val="en-US"/>
        </w:rPr>
        <w:t xml:space="preserve"> </w:t>
      </w:r>
      <w:r w:rsidRPr="00070553">
        <w:rPr>
          <w:sz w:val="28"/>
          <w:szCs w:val="28"/>
          <w:lang w:val="en-US"/>
        </w:rPr>
        <w:t>Donde, C</w:t>
      </w:r>
      <w:r>
        <w:rPr>
          <w:sz w:val="28"/>
          <w:szCs w:val="28"/>
          <w:lang w:val="en-US"/>
        </w:rPr>
        <w:t>.</w:t>
      </w:r>
      <w:r w:rsidRPr="00AD4ED2">
        <w:rPr>
          <w:sz w:val="28"/>
          <w:szCs w:val="28"/>
          <w:lang w:val="en-US"/>
        </w:rPr>
        <w:t xml:space="preserve"> </w:t>
      </w:r>
      <w:r w:rsidRPr="00070553">
        <w:rPr>
          <w:sz w:val="28"/>
          <w:szCs w:val="28"/>
          <w:lang w:val="en-US"/>
        </w:rPr>
        <w:t>Falkson</w:t>
      </w:r>
      <w:r w:rsidRPr="00FD06E3">
        <w:rPr>
          <w:sz w:val="28"/>
          <w:szCs w:val="28"/>
          <w:lang w:val="en-US"/>
        </w:rPr>
        <w:t xml:space="preserve"> </w:t>
      </w:r>
      <w:r>
        <w:rPr>
          <w:sz w:val="28"/>
          <w:szCs w:val="28"/>
          <w:lang w:val="en-US"/>
        </w:rPr>
        <w:t>[</w:t>
      </w:r>
      <w:r w:rsidRPr="00070553">
        <w:rPr>
          <w:sz w:val="28"/>
          <w:szCs w:val="28"/>
          <w:lang w:val="en-US"/>
        </w:rPr>
        <w:t>et al.</w:t>
      </w:r>
      <w:r>
        <w:rPr>
          <w:sz w:val="28"/>
          <w:szCs w:val="28"/>
          <w:lang w:val="en-US"/>
        </w:rPr>
        <w:t>]</w:t>
      </w:r>
      <w:r w:rsidRPr="00070553">
        <w:rPr>
          <w:sz w:val="28"/>
          <w:szCs w:val="28"/>
          <w:lang w:val="en-US"/>
        </w:rPr>
        <w:t xml:space="preserve"> // Brachytherapy. – 2004. – Vol.3, N4. – P.</w:t>
      </w:r>
      <w:r>
        <w:rPr>
          <w:sz w:val="28"/>
          <w:szCs w:val="28"/>
          <w:lang w:val="en-US"/>
        </w:rPr>
        <w:t xml:space="preserve"> </w:t>
      </w:r>
      <w:r w:rsidRPr="00070553">
        <w:rPr>
          <w:sz w:val="28"/>
          <w:szCs w:val="28"/>
          <w:lang w:val="en-US"/>
        </w:rPr>
        <w:t>191</w:t>
      </w:r>
      <w:r>
        <w:rPr>
          <w:sz w:val="28"/>
          <w:szCs w:val="28"/>
          <w:lang w:val="en-US"/>
        </w:rPr>
        <w:t>–</w:t>
      </w:r>
      <w:r w:rsidRPr="00070553">
        <w:rPr>
          <w:sz w:val="28"/>
          <w:szCs w:val="28"/>
          <w:lang w:val="en-US"/>
        </w:rPr>
        <w:t>195.</w:t>
      </w:r>
    </w:p>
    <w:p w:rsidR="00FD06E3" w:rsidRPr="00070553" w:rsidRDefault="00FD06E3" w:rsidP="00F33EA6">
      <w:pPr>
        <w:numPr>
          <w:ilvl w:val="0"/>
          <w:numId w:val="28"/>
        </w:numPr>
        <w:spacing w:after="0" w:line="360" w:lineRule="auto"/>
        <w:ind w:hanging="720"/>
        <w:jc w:val="both"/>
        <w:rPr>
          <w:b/>
          <w:sz w:val="28"/>
          <w:szCs w:val="28"/>
          <w:lang w:val="en-US"/>
        </w:rPr>
      </w:pPr>
      <w:r w:rsidRPr="00070553">
        <w:rPr>
          <w:sz w:val="28"/>
          <w:szCs w:val="28"/>
          <w:lang w:val="en-US"/>
        </w:rPr>
        <w:t xml:space="preserve">Palliation of advanced/recurrent esophageal carcinoma with high-dose-rate brachytherapy </w:t>
      </w:r>
      <w:r>
        <w:rPr>
          <w:sz w:val="28"/>
          <w:szCs w:val="28"/>
          <w:lang w:val="en-US"/>
        </w:rPr>
        <w:t xml:space="preserve">/ </w:t>
      </w:r>
      <w:r w:rsidRPr="00070553">
        <w:rPr>
          <w:sz w:val="28"/>
          <w:szCs w:val="28"/>
          <w:lang w:val="en-US"/>
        </w:rPr>
        <w:t>V</w:t>
      </w:r>
      <w:r>
        <w:rPr>
          <w:sz w:val="28"/>
          <w:szCs w:val="28"/>
          <w:lang w:val="en-US"/>
        </w:rPr>
        <w:t>.</w:t>
      </w:r>
      <w:r w:rsidRPr="00AD4ED2">
        <w:rPr>
          <w:sz w:val="28"/>
          <w:szCs w:val="28"/>
          <w:lang w:val="en-US"/>
        </w:rPr>
        <w:t xml:space="preserve"> </w:t>
      </w:r>
      <w:r w:rsidRPr="00070553">
        <w:rPr>
          <w:sz w:val="28"/>
          <w:szCs w:val="28"/>
          <w:lang w:val="en-US"/>
        </w:rPr>
        <w:t>Sharma, U</w:t>
      </w:r>
      <w:r>
        <w:rPr>
          <w:sz w:val="28"/>
          <w:szCs w:val="28"/>
          <w:lang w:val="en-US"/>
        </w:rPr>
        <w:t>.</w:t>
      </w:r>
      <w:r w:rsidRPr="00AD4ED2">
        <w:rPr>
          <w:sz w:val="28"/>
          <w:szCs w:val="28"/>
          <w:lang w:val="en-US"/>
        </w:rPr>
        <w:t xml:space="preserve"> </w:t>
      </w:r>
      <w:r w:rsidRPr="00070553">
        <w:rPr>
          <w:sz w:val="28"/>
          <w:szCs w:val="28"/>
          <w:lang w:val="en-US"/>
        </w:rPr>
        <w:t xml:space="preserve">Mahantshetty, </w:t>
      </w:r>
      <w:r>
        <w:rPr>
          <w:sz w:val="28"/>
          <w:szCs w:val="28"/>
          <w:lang w:val="en-US"/>
        </w:rPr>
        <w:t>K.</w:t>
      </w:r>
      <w:r w:rsidRPr="00AD4ED2">
        <w:rPr>
          <w:sz w:val="28"/>
          <w:szCs w:val="28"/>
          <w:lang w:val="en-US"/>
        </w:rPr>
        <w:t xml:space="preserve"> </w:t>
      </w:r>
      <w:r w:rsidRPr="00070553">
        <w:rPr>
          <w:sz w:val="28"/>
          <w:szCs w:val="28"/>
          <w:lang w:val="en-US"/>
        </w:rPr>
        <w:t>Dinshaw</w:t>
      </w:r>
      <w:r w:rsidRPr="00FD06E3">
        <w:rPr>
          <w:sz w:val="28"/>
          <w:szCs w:val="28"/>
          <w:lang w:val="en-US"/>
        </w:rPr>
        <w:t xml:space="preserve"> </w:t>
      </w:r>
      <w:r>
        <w:rPr>
          <w:sz w:val="28"/>
          <w:szCs w:val="28"/>
          <w:lang w:val="en-US"/>
        </w:rPr>
        <w:t>[et al.] //</w:t>
      </w:r>
      <w:r w:rsidRPr="00070553">
        <w:rPr>
          <w:sz w:val="28"/>
          <w:szCs w:val="28"/>
          <w:lang w:val="en-US"/>
        </w:rPr>
        <w:t xml:space="preserve"> Int</w:t>
      </w:r>
      <w:r>
        <w:rPr>
          <w:sz w:val="28"/>
          <w:szCs w:val="28"/>
          <w:lang w:val="en-US"/>
        </w:rPr>
        <w:t>.</w:t>
      </w:r>
      <w:r w:rsidRPr="00070553">
        <w:rPr>
          <w:sz w:val="28"/>
          <w:szCs w:val="28"/>
          <w:lang w:val="en-US"/>
        </w:rPr>
        <w:t xml:space="preserve"> J</w:t>
      </w:r>
      <w:r>
        <w:rPr>
          <w:sz w:val="28"/>
          <w:szCs w:val="28"/>
          <w:lang w:val="en-US"/>
        </w:rPr>
        <w:t>.</w:t>
      </w:r>
      <w:r w:rsidRPr="00070553">
        <w:rPr>
          <w:sz w:val="28"/>
          <w:szCs w:val="28"/>
          <w:lang w:val="en-US"/>
        </w:rPr>
        <w:t xml:space="preserve"> Radiat</w:t>
      </w:r>
      <w:r>
        <w:rPr>
          <w:sz w:val="28"/>
          <w:szCs w:val="28"/>
          <w:lang w:val="en-US"/>
        </w:rPr>
        <w:t>.</w:t>
      </w:r>
      <w:r w:rsidRPr="00070553">
        <w:rPr>
          <w:sz w:val="28"/>
          <w:szCs w:val="28"/>
          <w:lang w:val="en-US"/>
        </w:rPr>
        <w:t xml:space="preserve"> Oncol</w:t>
      </w:r>
      <w:r>
        <w:rPr>
          <w:sz w:val="28"/>
          <w:szCs w:val="28"/>
          <w:lang w:val="en-US"/>
        </w:rPr>
        <w:t>.</w:t>
      </w:r>
      <w:r w:rsidRPr="00070553">
        <w:rPr>
          <w:sz w:val="28"/>
          <w:szCs w:val="28"/>
          <w:lang w:val="en-US"/>
        </w:rPr>
        <w:t xml:space="preserve"> Biol</w:t>
      </w:r>
      <w:r>
        <w:rPr>
          <w:sz w:val="28"/>
          <w:szCs w:val="28"/>
          <w:lang w:val="en-US"/>
        </w:rPr>
        <w:t>.</w:t>
      </w:r>
      <w:r w:rsidRPr="00070553">
        <w:rPr>
          <w:sz w:val="28"/>
          <w:szCs w:val="28"/>
          <w:lang w:val="en-US"/>
        </w:rPr>
        <w:t xml:space="preserve"> Phys. – 2002. – Vol.52, N2. – P.</w:t>
      </w:r>
      <w:r>
        <w:rPr>
          <w:sz w:val="28"/>
          <w:szCs w:val="28"/>
          <w:lang w:val="en-US"/>
        </w:rPr>
        <w:t xml:space="preserve"> </w:t>
      </w:r>
      <w:r w:rsidRPr="00070553">
        <w:rPr>
          <w:sz w:val="28"/>
          <w:szCs w:val="28"/>
          <w:lang w:val="en-US"/>
        </w:rPr>
        <w:t>310</w:t>
      </w:r>
      <w:r>
        <w:rPr>
          <w:sz w:val="28"/>
          <w:szCs w:val="28"/>
          <w:lang w:val="en-US"/>
        </w:rPr>
        <w:t>–</w:t>
      </w:r>
      <w:r w:rsidRPr="00070553">
        <w:rPr>
          <w:sz w:val="28"/>
          <w:szCs w:val="28"/>
          <w:lang w:val="en-US"/>
        </w:rPr>
        <w:t xml:space="preserve">315. </w:t>
      </w:r>
    </w:p>
    <w:p w:rsidR="00FD06E3" w:rsidRPr="00070553" w:rsidRDefault="00FD06E3" w:rsidP="00F33EA6">
      <w:pPr>
        <w:numPr>
          <w:ilvl w:val="0"/>
          <w:numId w:val="28"/>
        </w:numPr>
        <w:spacing w:after="0" w:line="360" w:lineRule="auto"/>
        <w:ind w:hanging="720"/>
        <w:jc w:val="both"/>
        <w:rPr>
          <w:sz w:val="28"/>
          <w:szCs w:val="28"/>
          <w:lang w:val="en-US"/>
        </w:rPr>
      </w:pPr>
      <w:r w:rsidRPr="00070553">
        <w:rPr>
          <w:sz w:val="28"/>
          <w:szCs w:val="28"/>
          <w:lang w:val="en-US"/>
        </w:rPr>
        <w:t xml:space="preserve">Stent insertion or endoluminal brachytherapy as palliation of patients with advanced cancer of the esophagus and gastroesophageal junction. Results of a randomized, controlled clinical trial </w:t>
      </w:r>
      <w:r>
        <w:rPr>
          <w:sz w:val="28"/>
          <w:szCs w:val="28"/>
          <w:lang w:val="en-US"/>
        </w:rPr>
        <w:t xml:space="preserve">/ </w:t>
      </w:r>
      <w:r w:rsidRPr="00070553">
        <w:rPr>
          <w:bCs/>
          <w:sz w:val="28"/>
          <w:szCs w:val="28"/>
          <w:lang w:val="en-US"/>
        </w:rPr>
        <w:t>H</w:t>
      </w:r>
      <w:r>
        <w:rPr>
          <w:bCs/>
          <w:sz w:val="28"/>
          <w:szCs w:val="28"/>
          <w:lang w:val="en-US"/>
        </w:rPr>
        <w:t>.</w:t>
      </w:r>
      <w:r w:rsidRPr="00916D54">
        <w:rPr>
          <w:bCs/>
          <w:sz w:val="28"/>
          <w:szCs w:val="28"/>
          <w:lang w:val="en-US"/>
        </w:rPr>
        <w:t xml:space="preserve"> </w:t>
      </w:r>
      <w:r w:rsidRPr="00070553">
        <w:rPr>
          <w:bCs/>
          <w:sz w:val="28"/>
          <w:szCs w:val="28"/>
          <w:lang w:val="en-US"/>
        </w:rPr>
        <w:t>Bergquist</w:t>
      </w:r>
      <w:r w:rsidRPr="00070553">
        <w:rPr>
          <w:sz w:val="28"/>
          <w:szCs w:val="28"/>
          <w:lang w:val="en-US"/>
        </w:rPr>
        <w:t xml:space="preserve">, </w:t>
      </w:r>
      <w:r w:rsidRPr="00070553">
        <w:rPr>
          <w:bCs/>
          <w:sz w:val="28"/>
          <w:szCs w:val="28"/>
          <w:lang w:val="en-US"/>
        </w:rPr>
        <w:t>U</w:t>
      </w:r>
      <w:r>
        <w:rPr>
          <w:bCs/>
          <w:sz w:val="28"/>
          <w:szCs w:val="28"/>
          <w:lang w:val="en-US"/>
        </w:rPr>
        <w:t>.</w:t>
      </w:r>
      <w:r w:rsidRPr="00916D54">
        <w:rPr>
          <w:bCs/>
          <w:sz w:val="28"/>
          <w:szCs w:val="28"/>
          <w:lang w:val="en-US"/>
        </w:rPr>
        <w:t xml:space="preserve"> </w:t>
      </w:r>
      <w:r w:rsidRPr="00070553">
        <w:rPr>
          <w:bCs/>
          <w:sz w:val="28"/>
          <w:szCs w:val="28"/>
          <w:lang w:val="en-US"/>
        </w:rPr>
        <w:t>Wenger</w:t>
      </w:r>
      <w:r w:rsidRPr="00070553">
        <w:rPr>
          <w:sz w:val="28"/>
          <w:szCs w:val="28"/>
          <w:lang w:val="en-US"/>
        </w:rPr>
        <w:t xml:space="preserve">, </w:t>
      </w:r>
      <w:r w:rsidRPr="00070553">
        <w:rPr>
          <w:bCs/>
          <w:sz w:val="28"/>
          <w:szCs w:val="28"/>
          <w:lang w:val="en-US"/>
        </w:rPr>
        <w:t>E</w:t>
      </w:r>
      <w:r>
        <w:rPr>
          <w:bCs/>
          <w:sz w:val="28"/>
          <w:szCs w:val="28"/>
          <w:lang w:val="en-US"/>
        </w:rPr>
        <w:t>.</w:t>
      </w:r>
      <w:r w:rsidRPr="00916D54">
        <w:rPr>
          <w:bCs/>
          <w:sz w:val="28"/>
          <w:szCs w:val="28"/>
          <w:lang w:val="en-US"/>
        </w:rPr>
        <w:t xml:space="preserve"> </w:t>
      </w:r>
      <w:r w:rsidRPr="00070553">
        <w:rPr>
          <w:bCs/>
          <w:sz w:val="28"/>
          <w:szCs w:val="28"/>
          <w:lang w:val="en-US"/>
        </w:rPr>
        <w:t xml:space="preserve">Johnsson </w:t>
      </w:r>
      <w:r>
        <w:rPr>
          <w:bCs/>
          <w:sz w:val="28"/>
          <w:szCs w:val="28"/>
          <w:lang w:val="en-US"/>
        </w:rPr>
        <w:t>[</w:t>
      </w:r>
      <w:r w:rsidRPr="00070553">
        <w:rPr>
          <w:bCs/>
          <w:sz w:val="28"/>
          <w:szCs w:val="28"/>
          <w:lang w:val="en-US"/>
        </w:rPr>
        <w:t>et al.</w:t>
      </w:r>
      <w:r>
        <w:rPr>
          <w:bCs/>
          <w:sz w:val="28"/>
          <w:szCs w:val="28"/>
          <w:lang w:val="en-US"/>
        </w:rPr>
        <w:t>]</w:t>
      </w:r>
      <w:r w:rsidRPr="00070553">
        <w:rPr>
          <w:sz w:val="28"/>
          <w:szCs w:val="28"/>
          <w:lang w:val="en-US"/>
        </w:rPr>
        <w:t xml:space="preserve"> //</w:t>
      </w:r>
      <w:r w:rsidRPr="00070553">
        <w:rPr>
          <w:rStyle w:val="ti"/>
          <w:sz w:val="28"/>
          <w:szCs w:val="28"/>
          <w:lang w:val="en-US"/>
        </w:rPr>
        <w:t xml:space="preserve"> Dis</w:t>
      </w:r>
      <w:r>
        <w:rPr>
          <w:rStyle w:val="ti"/>
          <w:sz w:val="28"/>
          <w:szCs w:val="28"/>
          <w:lang w:val="en-US"/>
        </w:rPr>
        <w:t>.</w:t>
      </w:r>
      <w:r w:rsidRPr="00070553">
        <w:rPr>
          <w:rStyle w:val="ti"/>
          <w:sz w:val="28"/>
          <w:szCs w:val="28"/>
          <w:lang w:val="en-US"/>
        </w:rPr>
        <w:t xml:space="preserve"> Esophag. – 2005. – Vol.18, N3. – P.</w:t>
      </w:r>
      <w:r>
        <w:rPr>
          <w:rStyle w:val="ti"/>
          <w:sz w:val="28"/>
          <w:szCs w:val="28"/>
          <w:lang w:val="en-US"/>
        </w:rPr>
        <w:t xml:space="preserve"> </w:t>
      </w:r>
      <w:r w:rsidRPr="00070553">
        <w:rPr>
          <w:rStyle w:val="ti"/>
          <w:sz w:val="28"/>
          <w:szCs w:val="28"/>
          <w:lang w:val="en-US"/>
        </w:rPr>
        <w:t>131</w:t>
      </w:r>
      <w:r>
        <w:rPr>
          <w:sz w:val="28"/>
          <w:szCs w:val="28"/>
          <w:lang w:val="en-US"/>
        </w:rPr>
        <w:t>–</w:t>
      </w:r>
      <w:r w:rsidRPr="00070553">
        <w:rPr>
          <w:rStyle w:val="ti"/>
          <w:sz w:val="28"/>
          <w:szCs w:val="28"/>
          <w:lang w:val="en-US"/>
        </w:rPr>
        <w:t>139.</w:t>
      </w:r>
      <w:r w:rsidRPr="00070553">
        <w:rPr>
          <w:sz w:val="28"/>
          <w:szCs w:val="28"/>
          <w:lang w:val="en-US"/>
        </w:rPr>
        <w:t xml:space="preserve"> </w:t>
      </w:r>
    </w:p>
    <w:p w:rsidR="00FD06E3" w:rsidRPr="00070553" w:rsidRDefault="00FD06E3" w:rsidP="00F33EA6">
      <w:pPr>
        <w:numPr>
          <w:ilvl w:val="0"/>
          <w:numId w:val="28"/>
        </w:numPr>
        <w:spacing w:after="0" w:line="360" w:lineRule="auto"/>
        <w:ind w:hanging="720"/>
        <w:jc w:val="both"/>
        <w:rPr>
          <w:sz w:val="28"/>
          <w:szCs w:val="28"/>
          <w:lang w:val="en-US"/>
        </w:rPr>
      </w:pPr>
      <w:r w:rsidRPr="00070553">
        <w:rPr>
          <w:sz w:val="28"/>
          <w:szCs w:val="28"/>
          <w:lang w:val="en-US"/>
        </w:rPr>
        <w:t xml:space="preserve">Yano M. Preoperative concurrent chemotherapy and radiation therapy followed by surgery for esophageal cancer </w:t>
      </w:r>
      <w:r>
        <w:rPr>
          <w:sz w:val="28"/>
          <w:szCs w:val="28"/>
          <w:lang w:val="en-US"/>
        </w:rPr>
        <w:t xml:space="preserve">/ </w:t>
      </w:r>
      <w:r w:rsidRPr="00070553">
        <w:rPr>
          <w:sz w:val="28"/>
          <w:szCs w:val="28"/>
          <w:lang w:val="en-US"/>
        </w:rPr>
        <w:t>M</w:t>
      </w:r>
      <w:r>
        <w:rPr>
          <w:sz w:val="28"/>
          <w:szCs w:val="28"/>
          <w:lang w:val="en-US"/>
        </w:rPr>
        <w:t>.</w:t>
      </w:r>
      <w:r w:rsidRPr="00916D54">
        <w:rPr>
          <w:sz w:val="28"/>
          <w:szCs w:val="28"/>
          <w:lang w:val="en-US"/>
        </w:rPr>
        <w:t xml:space="preserve"> </w:t>
      </w:r>
      <w:r w:rsidRPr="00070553">
        <w:rPr>
          <w:sz w:val="28"/>
          <w:szCs w:val="28"/>
          <w:lang w:val="en-US"/>
        </w:rPr>
        <w:t>Yano</w:t>
      </w:r>
      <w:r w:rsidRPr="00070553">
        <w:rPr>
          <w:b/>
          <w:sz w:val="28"/>
          <w:szCs w:val="28"/>
          <w:lang w:val="en-US"/>
        </w:rPr>
        <w:t xml:space="preserve">, </w:t>
      </w:r>
      <w:r w:rsidRPr="00070553">
        <w:rPr>
          <w:sz w:val="28"/>
          <w:szCs w:val="28"/>
          <w:lang w:val="en-US"/>
        </w:rPr>
        <w:t>M</w:t>
      </w:r>
      <w:r>
        <w:rPr>
          <w:sz w:val="28"/>
          <w:szCs w:val="28"/>
          <w:lang w:val="en-US"/>
        </w:rPr>
        <w:t>.</w:t>
      </w:r>
      <w:r w:rsidRPr="00916D54">
        <w:rPr>
          <w:sz w:val="28"/>
          <w:szCs w:val="28"/>
          <w:lang w:val="en-US"/>
        </w:rPr>
        <w:t xml:space="preserve"> </w:t>
      </w:r>
      <w:r w:rsidRPr="00070553">
        <w:rPr>
          <w:sz w:val="28"/>
          <w:szCs w:val="28"/>
          <w:lang w:val="en-US"/>
        </w:rPr>
        <w:t>Inoue,</w:t>
      </w:r>
      <w:r w:rsidRPr="00070553">
        <w:rPr>
          <w:b/>
          <w:sz w:val="28"/>
          <w:szCs w:val="28"/>
          <w:lang w:val="en-US"/>
        </w:rPr>
        <w:t xml:space="preserve"> </w:t>
      </w:r>
      <w:r w:rsidRPr="00070553">
        <w:rPr>
          <w:sz w:val="28"/>
          <w:szCs w:val="28"/>
          <w:lang w:val="en-US"/>
        </w:rPr>
        <w:t>H. Shiozaki //</w:t>
      </w:r>
      <w:r w:rsidRPr="00070553">
        <w:rPr>
          <w:rStyle w:val="ti"/>
          <w:sz w:val="28"/>
          <w:szCs w:val="28"/>
          <w:lang w:val="en-US"/>
        </w:rPr>
        <w:t xml:space="preserve"> Ann</w:t>
      </w:r>
      <w:r>
        <w:rPr>
          <w:rStyle w:val="ti"/>
          <w:sz w:val="28"/>
          <w:szCs w:val="28"/>
          <w:lang w:val="en-US"/>
        </w:rPr>
        <w:t>.</w:t>
      </w:r>
      <w:r w:rsidRPr="00070553">
        <w:rPr>
          <w:rStyle w:val="ti"/>
          <w:sz w:val="28"/>
          <w:szCs w:val="28"/>
          <w:lang w:val="en-US"/>
        </w:rPr>
        <w:t xml:space="preserve"> Thorac</w:t>
      </w:r>
      <w:r>
        <w:rPr>
          <w:rStyle w:val="ti"/>
          <w:sz w:val="28"/>
          <w:szCs w:val="28"/>
          <w:lang w:val="en-US"/>
        </w:rPr>
        <w:t>.</w:t>
      </w:r>
      <w:r w:rsidRPr="00070553">
        <w:rPr>
          <w:rStyle w:val="ti"/>
          <w:sz w:val="28"/>
          <w:szCs w:val="28"/>
          <w:lang w:val="en-US"/>
        </w:rPr>
        <w:t xml:space="preserve"> Cardiovasc</w:t>
      </w:r>
      <w:r>
        <w:rPr>
          <w:rStyle w:val="ti"/>
          <w:sz w:val="28"/>
          <w:szCs w:val="28"/>
          <w:lang w:val="en-US"/>
        </w:rPr>
        <w:t>.</w:t>
      </w:r>
      <w:r w:rsidRPr="00070553">
        <w:rPr>
          <w:rStyle w:val="ti"/>
          <w:sz w:val="28"/>
          <w:szCs w:val="28"/>
          <w:lang w:val="en-US"/>
        </w:rPr>
        <w:t xml:space="preserve"> Surg. – 2002. – Vol.8, N3. – P.</w:t>
      </w:r>
      <w:r>
        <w:rPr>
          <w:rStyle w:val="ti"/>
          <w:sz w:val="28"/>
          <w:szCs w:val="28"/>
          <w:lang w:val="en-US"/>
        </w:rPr>
        <w:t xml:space="preserve"> </w:t>
      </w:r>
      <w:r w:rsidRPr="00070553">
        <w:rPr>
          <w:rStyle w:val="ti"/>
          <w:sz w:val="28"/>
          <w:szCs w:val="28"/>
          <w:lang w:val="en-US"/>
        </w:rPr>
        <w:t>123</w:t>
      </w:r>
      <w:r>
        <w:rPr>
          <w:sz w:val="28"/>
          <w:szCs w:val="28"/>
          <w:lang w:val="en-US"/>
        </w:rPr>
        <w:t>–</w:t>
      </w:r>
      <w:r w:rsidRPr="00070553">
        <w:rPr>
          <w:rStyle w:val="ti"/>
          <w:sz w:val="28"/>
          <w:szCs w:val="28"/>
          <w:lang w:val="en-US"/>
        </w:rPr>
        <w:t>130.</w:t>
      </w:r>
    </w:p>
    <w:p w:rsidR="00FD06E3" w:rsidRPr="00070553" w:rsidRDefault="00FD06E3" w:rsidP="00F33EA6">
      <w:pPr>
        <w:numPr>
          <w:ilvl w:val="0"/>
          <w:numId w:val="28"/>
        </w:numPr>
        <w:spacing w:after="0" w:line="360" w:lineRule="auto"/>
        <w:ind w:hanging="720"/>
        <w:jc w:val="both"/>
        <w:rPr>
          <w:b/>
          <w:sz w:val="28"/>
          <w:szCs w:val="28"/>
          <w:lang w:val="en-US"/>
        </w:rPr>
      </w:pPr>
      <w:r w:rsidRPr="00070553">
        <w:rPr>
          <w:sz w:val="28"/>
          <w:szCs w:val="28"/>
          <w:lang w:val="en-US"/>
        </w:rPr>
        <w:t>Prognosis of patients with advanced carcinoma of the esophagus with complete response to chemotherapy and/or radiation therapy: A questionnaire survey in Japan</w:t>
      </w:r>
      <w:r>
        <w:rPr>
          <w:sz w:val="28"/>
          <w:szCs w:val="28"/>
          <w:lang w:val="en-US"/>
        </w:rPr>
        <w:t xml:space="preserve"> /</w:t>
      </w:r>
      <w:r w:rsidRPr="00070553">
        <w:rPr>
          <w:sz w:val="28"/>
          <w:szCs w:val="28"/>
          <w:lang w:val="en-US"/>
        </w:rPr>
        <w:t xml:space="preserve"> N</w:t>
      </w:r>
      <w:r>
        <w:rPr>
          <w:sz w:val="28"/>
          <w:szCs w:val="28"/>
          <w:lang w:val="en-US"/>
        </w:rPr>
        <w:t>.</w:t>
      </w:r>
      <w:r w:rsidRPr="00916D54">
        <w:rPr>
          <w:sz w:val="28"/>
          <w:szCs w:val="28"/>
          <w:lang w:val="en-US"/>
        </w:rPr>
        <w:t xml:space="preserve"> </w:t>
      </w:r>
      <w:r w:rsidRPr="00070553">
        <w:rPr>
          <w:sz w:val="28"/>
          <w:szCs w:val="28"/>
          <w:lang w:val="en-US"/>
        </w:rPr>
        <w:t>Aoyamo, H</w:t>
      </w:r>
      <w:r>
        <w:rPr>
          <w:sz w:val="28"/>
          <w:szCs w:val="28"/>
          <w:lang w:val="en-US"/>
        </w:rPr>
        <w:t>.</w:t>
      </w:r>
      <w:r w:rsidRPr="00916D54">
        <w:rPr>
          <w:sz w:val="28"/>
          <w:szCs w:val="28"/>
          <w:lang w:val="en-US"/>
        </w:rPr>
        <w:t xml:space="preserve"> </w:t>
      </w:r>
      <w:r w:rsidRPr="00070553">
        <w:rPr>
          <w:sz w:val="28"/>
          <w:szCs w:val="28"/>
          <w:lang w:val="en-US"/>
        </w:rPr>
        <w:t>Koizumi, J</w:t>
      </w:r>
      <w:r>
        <w:rPr>
          <w:sz w:val="28"/>
          <w:szCs w:val="28"/>
          <w:lang w:val="en-US"/>
        </w:rPr>
        <w:t>.</w:t>
      </w:r>
      <w:r w:rsidRPr="00070553">
        <w:rPr>
          <w:sz w:val="28"/>
          <w:szCs w:val="28"/>
          <w:lang w:val="en-US"/>
        </w:rPr>
        <w:t xml:space="preserve"> Miramide </w:t>
      </w:r>
      <w:r>
        <w:rPr>
          <w:sz w:val="28"/>
          <w:szCs w:val="28"/>
          <w:lang w:val="en-US"/>
        </w:rPr>
        <w:t>[</w:t>
      </w:r>
      <w:r w:rsidRPr="00070553">
        <w:rPr>
          <w:sz w:val="28"/>
          <w:szCs w:val="28"/>
          <w:lang w:val="en-US"/>
        </w:rPr>
        <w:t>et al.</w:t>
      </w:r>
      <w:r>
        <w:rPr>
          <w:sz w:val="28"/>
          <w:szCs w:val="28"/>
          <w:lang w:val="en-US"/>
        </w:rPr>
        <w:t>]</w:t>
      </w:r>
      <w:r w:rsidRPr="00070553">
        <w:rPr>
          <w:sz w:val="28"/>
          <w:szCs w:val="28"/>
          <w:lang w:val="en-US"/>
        </w:rPr>
        <w:t xml:space="preserve"> // Int. J. Clin. </w:t>
      </w:r>
      <w:r w:rsidRPr="00070553">
        <w:rPr>
          <w:sz w:val="28"/>
          <w:szCs w:val="28"/>
        </w:rPr>
        <w:t xml:space="preserve">Oncol. </w:t>
      </w:r>
      <w:r w:rsidRPr="00070553">
        <w:rPr>
          <w:sz w:val="28"/>
          <w:szCs w:val="28"/>
          <w:lang w:val="en-US"/>
        </w:rPr>
        <w:t xml:space="preserve">– </w:t>
      </w:r>
      <w:r w:rsidRPr="00070553">
        <w:rPr>
          <w:sz w:val="28"/>
          <w:szCs w:val="28"/>
        </w:rPr>
        <w:t>2001</w:t>
      </w:r>
      <w:r w:rsidRPr="00070553">
        <w:rPr>
          <w:sz w:val="28"/>
          <w:szCs w:val="28"/>
          <w:lang w:val="en-US"/>
        </w:rPr>
        <w:t>. – Vol.</w:t>
      </w:r>
      <w:r w:rsidRPr="00070553">
        <w:rPr>
          <w:sz w:val="28"/>
          <w:szCs w:val="28"/>
        </w:rPr>
        <w:t>6</w:t>
      </w:r>
      <w:r w:rsidRPr="00070553">
        <w:rPr>
          <w:sz w:val="28"/>
          <w:szCs w:val="28"/>
          <w:lang w:val="en-US"/>
        </w:rPr>
        <w:t>, N</w:t>
      </w:r>
      <w:r w:rsidRPr="00070553">
        <w:rPr>
          <w:sz w:val="28"/>
          <w:szCs w:val="28"/>
        </w:rPr>
        <w:t>3</w:t>
      </w:r>
      <w:r w:rsidRPr="00070553">
        <w:rPr>
          <w:sz w:val="28"/>
          <w:szCs w:val="28"/>
          <w:lang w:val="en-US"/>
        </w:rPr>
        <w:t>. – P.</w:t>
      </w:r>
      <w:r>
        <w:rPr>
          <w:sz w:val="28"/>
          <w:szCs w:val="28"/>
          <w:lang w:val="en-US"/>
        </w:rPr>
        <w:t xml:space="preserve"> </w:t>
      </w:r>
      <w:r w:rsidRPr="00070553">
        <w:rPr>
          <w:sz w:val="28"/>
          <w:szCs w:val="28"/>
        </w:rPr>
        <w:t>132</w:t>
      </w:r>
      <w:r>
        <w:rPr>
          <w:sz w:val="28"/>
          <w:szCs w:val="28"/>
          <w:lang w:val="en-US"/>
        </w:rPr>
        <w:t>–</w:t>
      </w:r>
      <w:r w:rsidRPr="00070553">
        <w:rPr>
          <w:sz w:val="28"/>
          <w:szCs w:val="28"/>
        </w:rPr>
        <w:t>137.</w:t>
      </w:r>
    </w:p>
    <w:p w:rsidR="00FD06E3" w:rsidRPr="00070553" w:rsidRDefault="00FD06E3" w:rsidP="00F33EA6">
      <w:pPr>
        <w:numPr>
          <w:ilvl w:val="0"/>
          <w:numId w:val="28"/>
        </w:numPr>
        <w:spacing w:after="0" w:line="360" w:lineRule="auto"/>
        <w:ind w:hanging="720"/>
        <w:jc w:val="both"/>
        <w:rPr>
          <w:sz w:val="28"/>
          <w:szCs w:val="28"/>
          <w:lang w:val="en-US"/>
        </w:rPr>
      </w:pPr>
      <w:r w:rsidRPr="00070553">
        <w:rPr>
          <w:sz w:val="28"/>
          <w:szCs w:val="28"/>
          <w:lang w:val="en-US"/>
        </w:rPr>
        <w:lastRenderedPageBreak/>
        <w:t xml:space="preserve">Intratumoral cisplatin/epinephrine gel in advanced head and neck cancer: a multicenter, randomized, double-blind, phase III study in </w:t>
      </w:r>
      <w:smartTag w:uri="urn:schemas-microsoft-com:office:smarttags" w:element="place">
        <w:r w:rsidRPr="00070553">
          <w:rPr>
            <w:sz w:val="28"/>
            <w:szCs w:val="28"/>
            <w:lang w:val="en-US"/>
          </w:rPr>
          <w:t>North America</w:t>
        </w:r>
      </w:smartTag>
      <w:r w:rsidRPr="00070553">
        <w:rPr>
          <w:sz w:val="28"/>
          <w:szCs w:val="28"/>
          <w:lang w:val="en-US"/>
        </w:rPr>
        <w:t xml:space="preserve"> </w:t>
      </w:r>
      <w:r>
        <w:rPr>
          <w:sz w:val="28"/>
          <w:szCs w:val="28"/>
          <w:lang w:val="en-US"/>
        </w:rPr>
        <w:t xml:space="preserve">/ </w:t>
      </w:r>
      <w:r w:rsidRPr="00070553">
        <w:rPr>
          <w:bCs/>
          <w:sz w:val="28"/>
          <w:szCs w:val="28"/>
          <w:lang w:val="en-US"/>
        </w:rPr>
        <w:t>D</w:t>
      </w:r>
      <w:r>
        <w:rPr>
          <w:bCs/>
          <w:sz w:val="28"/>
          <w:szCs w:val="28"/>
          <w:lang w:val="en-US"/>
        </w:rPr>
        <w:t>.</w:t>
      </w:r>
      <w:r w:rsidRPr="00916D54">
        <w:rPr>
          <w:bCs/>
          <w:sz w:val="28"/>
          <w:szCs w:val="28"/>
          <w:lang w:val="en-US"/>
        </w:rPr>
        <w:t xml:space="preserve"> </w:t>
      </w:r>
      <w:r w:rsidRPr="00070553">
        <w:rPr>
          <w:bCs/>
          <w:sz w:val="28"/>
          <w:szCs w:val="28"/>
          <w:lang w:val="en-US"/>
        </w:rPr>
        <w:t>Castro</w:t>
      </w:r>
      <w:r w:rsidRPr="00070553">
        <w:rPr>
          <w:sz w:val="28"/>
          <w:szCs w:val="28"/>
          <w:lang w:val="en-US"/>
        </w:rPr>
        <w:t xml:space="preserve">, </w:t>
      </w:r>
      <w:r w:rsidRPr="00070553">
        <w:rPr>
          <w:bCs/>
          <w:sz w:val="28"/>
          <w:szCs w:val="28"/>
          <w:lang w:val="en-US"/>
        </w:rPr>
        <w:t>K</w:t>
      </w:r>
      <w:r>
        <w:rPr>
          <w:bCs/>
          <w:sz w:val="28"/>
          <w:szCs w:val="28"/>
          <w:lang w:val="en-US"/>
        </w:rPr>
        <w:t>.</w:t>
      </w:r>
      <w:r w:rsidRPr="00916D54">
        <w:rPr>
          <w:bCs/>
          <w:sz w:val="28"/>
          <w:szCs w:val="28"/>
          <w:lang w:val="en-US"/>
        </w:rPr>
        <w:t xml:space="preserve"> </w:t>
      </w:r>
      <w:r w:rsidRPr="00070553">
        <w:rPr>
          <w:bCs/>
          <w:sz w:val="28"/>
          <w:szCs w:val="28"/>
          <w:lang w:val="en-US"/>
        </w:rPr>
        <w:t>Sridhar</w:t>
      </w:r>
      <w:r w:rsidRPr="00070553">
        <w:rPr>
          <w:sz w:val="28"/>
          <w:szCs w:val="28"/>
          <w:lang w:val="en-US"/>
        </w:rPr>
        <w:t xml:space="preserve">, </w:t>
      </w:r>
      <w:r w:rsidRPr="00070553">
        <w:rPr>
          <w:bCs/>
          <w:sz w:val="28"/>
          <w:szCs w:val="28"/>
          <w:lang w:val="en-US"/>
        </w:rPr>
        <w:t>H</w:t>
      </w:r>
      <w:r>
        <w:rPr>
          <w:bCs/>
          <w:sz w:val="28"/>
          <w:szCs w:val="28"/>
          <w:lang w:val="en-US"/>
        </w:rPr>
        <w:t>.</w:t>
      </w:r>
      <w:r w:rsidRPr="00916D54">
        <w:rPr>
          <w:bCs/>
          <w:sz w:val="28"/>
          <w:szCs w:val="28"/>
          <w:lang w:val="en-US"/>
        </w:rPr>
        <w:t xml:space="preserve"> </w:t>
      </w:r>
      <w:r w:rsidRPr="00070553">
        <w:rPr>
          <w:bCs/>
          <w:sz w:val="28"/>
          <w:szCs w:val="28"/>
          <w:lang w:val="en-US"/>
        </w:rPr>
        <w:t>Garewal</w:t>
      </w:r>
      <w:r w:rsidRPr="00070553">
        <w:rPr>
          <w:sz w:val="28"/>
          <w:szCs w:val="28"/>
          <w:lang w:val="en-US"/>
        </w:rPr>
        <w:t xml:space="preserve"> </w:t>
      </w:r>
      <w:r>
        <w:rPr>
          <w:sz w:val="28"/>
          <w:szCs w:val="28"/>
          <w:lang w:val="en-US"/>
        </w:rPr>
        <w:t>[</w:t>
      </w:r>
      <w:r w:rsidRPr="00070553">
        <w:rPr>
          <w:sz w:val="28"/>
          <w:szCs w:val="28"/>
          <w:lang w:val="en-US"/>
        </w:rPr>
        <w:t>et al.</w:t>
      </w:r>
      <w:r>
        <w:rPr>
          <w:sz w:val="28"/>
          <w:szCs w:val="28"/>
          <w:lang w:val="en-US"/>
        </w:rPr>
        <w:t>]</w:t>
      </w:r>
      <w:r w:rsidRPr="00070553">
        <w:rPr>
          <w:sz w:val="28"/>
          <w:szCs w:val="28"/>
          <w:lang w:val="en-US"/>
        </w:rPr>
        <w:t xml:space="preserve"> //</w:t>
      </w:r>
      <w:r w:rsidRPr="00070553">
        <w:rPr>
          <w:rStyle w:val="ti"/>
          <w:sz w:val="28"/>
          <w:szCs w:val="28"/>
          <w:lang w:val="en-US"/>
        </w:rPr>
        <w:t xml:space="preserve"> Head Neck. – 2003. – Vol.25, N9. – P.</w:t>
      </w:r>
      <w:r>
        <w:rPr>
          <w:rStyle w:val="ti"/>
          <w:sz w:val="28"/>
          <w:szCs w:val="28"/>
          <w:lang w:val="en-US"/>
        </w:rPr>
        <w:t xml:space="preserve"> </w:t>
      </w:r>
      <w:r w:rsidRPr="00070553">
        <w:rPr>
          <w:rStyle w:val="ti"/>
          <w:sz w:val="28"/>
          <w:szCs w:val="28"/>
          <w:lang w:val="en-US"/>
        </w:rPr>
        <w:t>717</w:t>
      </w:r>
      <w:r>
        <w:rPr>
          <w:sz w:val="28"/>
          <w:szCs w:val="28"/>
          <w:lang w:val="en-US"/>
        </w:rPr>
        <w:t>–</w:t>
      </w:r>
      <w:r w:rsidRPr="00070553">
        <w:rPr>
          <w:rStyle w:val="ti"/>
          <w:sz w:val="28"/>
          <w:szCs w:val="28"/>
          <w:lang w:val="en-US"/>
        </w:rPr>
        <w:t>731.</w:t>
      </w:r>
    </w:p>
    <w:p w:rsidR="00FD06E3" w:rsidRPr="007A4C43" w:rsidRDefault="00FD06E3" w:rsidP="00F33EA6">
      <w:pPr>
        <w:numPr>
          <w:ilvl w:val="0"/>
          <w:numId w:val="28"/>
        </w:numPr>
        <w:spacing w:after="0" w:line="360" w:lineRule="auto"/>
        <w:ind w:hanging="720"/>
        <w:jc w:val="both"/>
        <w:rPr>
          <w:rStyle w:val="ti"/>
          <w:sz w:val="28"/>
          <w:szCs w:val="28"/>
          <w:lang w:val="en-US"/>
        </w:rPr>
      </w:pPr>
      <w:r w:rsidRPr="00070553">
        <w:rPr>
          <w:sz w:val="28"/>
          <w:szCs w:val="28"/>
          <w:lang w:val="en-US"/>
        </w:rPr>
        <w:t xml:space="preserve">A pilot study of combination therapy of radiation and local administration of OK-432 for esophageal cancer. Five-year survival and local control rate </w:t>
      </w:r>
      <w:r>
        <w:rPr>
          <w:sz w:val="28"/>
          <w:szCs w:val="28"/>
          <w:lang w:val="en-US"/>
        </w:rPr>
        <w:t xml:space="preserve">/ </w:t>
      </w:r>
      <w:r w:rsidRPr="00070553">
        <w:rPr>
          <w:sz w:val="28"/>
          <w:szCs w:val="28"/>
          <w:lang w:val="en-US"/>
        </w:rPr>
        <w:t>M</w:t>
      </w:r>
      <w:r>
        <w:rPr>
          <w:sz w:val="28"/>
          <w:szCs w:val="28"/>
          <w:lang w:val="en-US"/>
        </w:rPr>
        <w:t>.</w:t>
      </w:r>
      <w:r w:rsidRPr="00916D54">
        <w:rPr>
          <w:sz w:val="28"/>
          <w:szCs w:val="28"/>
          <w:lang w:val="en-US"/>
        </w:rPr>
        <w:t xml:space="preserve"> </w:t>
      </w:r>
      <w:r w:rsidRPr="00070553">
        <w:rPr>
          <w:sz w:val="28"/>
          <w:szCs w:val="28"/>
          <w:lang w:val="en-US"/>
        </w:rPr>
        <w:t>Mukai</w:t>
      </w:r>
      <w:r w:rsidRPr="00070553">
        <w:rPr>
          <w:b/>
          <w:sz w:val="28"/>
          <w:szCs w:val="28"/>
          <w:lang w:val="en-US"/>
        </w:rPr>
        <w:t xml:space="preserve">, </w:t>
      </w:r>
      <w:r w:rsidRPr="00070553">
        <w:rPr>
          <w:sz w:val="28"/>
          <w:szCs w:val="28"/>
          <w:lang w:val="en-US"/>
        </w:rPr>
        <w:t>S</w:t>
      </w:r>
      <w:r>
        <w:rPr>
          <w:sz w:val="28"/>
          <w:szCs w:val="28"/>
          <w:lang w:val="en-US"/>
        </w:rPr>
        <w:t>.</w:t>
      </w:r>
      <w:r w:rsidRPr="00916D54">
        <w:rPr>
          <w:sz w:val="28"/>
          <w:szCs w:val="28"/>
          <w:lang w:val="en-US"/>
        </w:rPr>
        <w:t xml:space="preserve"> </w:t>
      </w:r>
      <w:r w:rsidRPr="00070553">
        <w:rPr>
          <w:sz w:val="28"/>
          <w:szCs w:val="28"/>
          <w:lang w:val="en-US"/>
        </w:rPr>
        <w:t>Kubota</w:t>
      </w:r>
      <w:r w:rsidRPr="00070553">
        <w:rPr>
          <w:b/>
          <w:sz w:val="28"/>
          <w:szCs w:val="28"/>
          <w:lang w:val="en-US"/>
        </w:rPr>
        <w:t xml:space="preserve">, </w:t>
      </w:r>
      <w:smartTag w:uri="urn:schemas-microsoft-com:office:smarttags" w:element="place">
        <w:r w:rsidRPr="00070553">
          <w:rPr>
            <w:sz w:val="28"/>
            <w:szCs w:val="28"/>
            <w:lang w:val="en-US"/>
          </w:rPr>
          <w:t>S</w:t>
        </w:r>
        <w:r>
          <w:rPr>
            <w:sz w:val="28"/>
            <w:szCs w:val="28"/>
            <w:lang w:val="en-US"/>
          </w:rPr>
          <w:t>.</w:t>
        </w:r>
        <w:r w:rsidRPr="00916D54">
          <w:rPr>
            <w:sz w:val="28"/>
            <w:szCs w:val="28"/>
            <w:lang w:val="en-US"/>
          </w:rPr>
          <w:t xml:space="preserve"> </w:t>
        </w:r>
        <w:r w:rsidRPr="00070553">
          <w:rPr>
            <w:sz w:val="28"/>
            <w:szCs w:val="28"/>
            <w:lang w:val="en-US"/>
          </w:rPr>
          <w:t>Morita</w:t>
        </w:r>
      </w:smartTag>
      <w:r w:rsidRPr="00070553">
        <w:rPr>
          <w:b/>
          <w:sz w:val="28"/>
          <w:szCs w:val="28"/>
          <w:lang w:val="en-US"/>
        </w:rPr>
        <w:t xml:space="preserve">, </w:t>
      </w:r>
      <w:r w:rsidRPr="00070553">
        <w:rPr>
          <w:sz w:val="28"/>
          <w:szCs w:val="28"/>
          <w:lang w:val="en-US"/>
        </w:rPr>
        <w:t>A. Akanuma //</w:t>
      </w:r>
      <w:r w:rsidRPr="00070553">
        <w:rPr>
          <w:rStyle w:val="ti"/>
          <w:sz w:val="28"/>
          <w:szCs w:val="28"/>
          <w:lang w:val="en-US"/>
        </w:rPr>
        <w:t xml:space="preserve"> Cancer. – 1995.</w:t>
      </w:r>
      <w:r>
        <w:rPr>
          <w:rStyle w:val="ti"/>
          <w:sz w:val="28"/>
          <w:szCs w:val="28"/>
          <w:lang w:val="en-US"/>
        </w:rPr>
        <w:t xml:space="preserve"> –</w:t>
      </w:r>
      <w:r w:rsidRPr="00070553">
        <w:rPr>
          <w:rStyle w:val="ti"/>
          <w:sz w:val="28"/>
          <w:szCs w:val="28"/>
          <w:lang w:val="en-US"/>
        </w:rPr>
        <w:t xml:space="preserve"> Vol.75, N9. – P.</w:t>
      </w:r>
      <w:r>
        <w:rPr>
          <w:rStyle w:val="ti"/>
          <w:sz w:val="28"/>
          <w:szCs w:val="28"/>
          <w:lang w:val="en-US"/>
        </w:rPr>
        <w:t xml:space="preserve"> </w:t>
      </w:r>
      <w:r w:rsidRPr="00070553">
        <w:rPr>
          <w:rStyle w:val="ti"/>
          <w:sz w:val="28"/>
          <w:szCs w:val="28"/>
          <w:lang w:val="en-US"/>
        </w:rPr>
        <w:t>2276</w:t>
      </w:r>
      <w:r>
        <w:rPr>
          <w:sz w:val="28"/>
          <w:szCs w:val="28"/>
          <w:lang w:val="en-US"/>
        </w:rPr>
        <w:t>–</w:t>
      </w:r>
      <w:r w:rsidRPr="00070553">
        <w:rPr>
          <w:rStyle w:val="ti"/>
          <w:sz w:val="28"/>
          <w:szCs w:val="28"/>
          <w:lang w:val="en-US"/>
        </w:rPr>
        <w:t>2280.</w:t>
      </w:r>
    </w:p>
    <w:p w:rsidR="00FD06E3" w:rsidRPr="00070553" w:rsidRDefault="00FD06E3" w:rsidP="00F33EA6">
      <w:pPr>
        <w:numPr>
          <w:ilvl w:val="0"/>
          <w:numId w:val="28"/>
        </w:numPr>
        <w:spacing w:after="0" w:line="360" w:lineRule="auto"/>
        <w:ind w:hanging="720"/>
        <w:jc w:val="both"/>
        <w:rPr>
          <w:sz w:val="28"/>
          <w:szCs w:val="28"/>
          <w:lang w:val="en-US"/>
        </w:rPr>
      </w:pPr>
      <w:r w:rsidRPr="00070553">
        <w:rPr>
          <w:bCs/>
          <w:sz w:val="28"/>
          <w:szCs w:val="28"/>
          <w:lang w:val="en-US"/>
        </w:rPr>
        <w:t>Homs M.</w:t>
      </w:r>
      <w:r w:rsidRPr="00070553">
        <w:rPr>
          <w:sz w:val="28"/>
          <w:szCs w:val="28"/>
          <w:lang w:val="en-US"/>
        </w:rPr>
        <w:t xml:space="preserve"> Palliative therapy</w:t>
      </w:r>
      <w:r w:rsidRPr="00916D54">
        <w:rPr>
          <w:bCs/>
          <w:sz w:val="28"/>
          <w:szCs w:val="28"/>
          <w:lang w:val="en-US"/>
        </w:rPr>
        <w:t xml:space="preserve"> </w:t>
      </w:r>
      <w:r>
        <w:rPr>
          <w:bCs/>
          <w:sz w:val="28"/>
          <w:szCs w:val="28"/>
          <w:lang w:val="en-US"/>
        </w:rPr>
        <w:t xml:space="preserve">/ </w:t>
      </w:r>
      <w:r w:rsidRPr="00070553">
        <w:rPr>
          <w:bCs/>
          <w:sz w:val="28"/>
          <w:szCs w:val="28"/>
          <w:lang w:val="en-US"/>
        </w:rPr>
        <w:t>M</w:t>
      </w:r>
      <w:r>
        <w:rPr>
          <w:bCs/>
          <w:sz w:val="28"/>
          <w:szCs w:val="28"/>
          <w:lang w:val="en-US"/>
        </w:rPr>
        <w:t>.</w:t>
      </w:r>
      <w:r w:rsidRPr="00916D54">
        <w:rPr>
          <w:bCs/>
          <w:sz w:val="28"/>
          <w:szCs w:val="28"/>
          <w:lang w:val="en-US"/>
        </w:rPr>
        <w:t xml:space="preserve"> </w:t>
      </w:r>
      <w:r w:rsidRPr="00070553">
        <w:rPr>
          <w:bCs/>
          <w:sz w:val="28"/>
          <w:szCs w:val="28"/>
          <w:lang w:val="en-US"/>
        </w:rPr>
        <w:t>Homs</w:t>
      </w:r>
      <w:r>
        <w:rPr>
          <w:sz w:val="28"/>
          <w:szCs w:val="28"/>
          <w:lang w:val="en-US"/>
        </w:rPr>
        <w:t xml:space="preserve">, </w:t>
      </w:r>
      <w:smartTag w:uri="urn:schemas-microsoft-com:office:smarttags" w:element="place">
        <w:r w:rsidRPr="00070553">
          <w:rPr>
            <w:bCs/>
            <w:sz w:val="28"/>
            <w:szCs w:val="28"/>
            <w:lang w:val="en-US"/>
          </w:rPr>
          <w:t>E</w:t>
        </w:r>
        <w:r>
          <w:rPr>
            <w:bCs/>
            <w:sz w:val="28"/>
            <w:szCs w:val="28"/>
            <w:lang w:val="en-US"/>
          </w:rPr>
          <w:t>.</w:t>
        </w:r>
        <w:r w:rsidRPr="00916D54">
          <w:rPr>
            <w:bCs/>
            <w:sz w:val="28"/>
            <w:szCs w:val="28"/>
            <w:lang w:val="en-US"/>
          </w:rPr>
          <w:t xml:space="preserve"> </w:t>
        </w:r>
        <w:r w:rsidRPr="00070553">
          <w:rPr>
            <w:bCs/>
            <w:sz w:val="28"/>
            <w:szCs w:val="28"/>
            <w:lang w:val="en-US"/>
          </w:rPr>
          <w:t>Kuipers</w:t>
        </w:r>
      </w:smartTag>
      <w:r>
        <w:rPr>
          <w:sz w:val="28"/>
          <w:szCs w:val="28"/>
          <w:lang w:val="en-US"/>
        </w:rPr>
        <w:t xml:space="preserve">, </w:t>
      </w:r>
      <w:r w:rsidRPr="00070553">
        <w:rPr>
          <w:bCs/>
          <w:sz w:val="28"/>
          <w:szCs w:val="28"/>
          <w:lang w:val="en-US"/>
        </w:rPr>
        <w:t>P.</w:t>
      </w:r>
      <w:r w:rsidRPr="00070553">
        <w:rPr>
          <w:sz w:val="28"/>
          <w:szCs w:val="28"/>
          <w:lang w:val="en-US"/>
        </w:rPr>
        <w:t xml:space="preserve"> </w:t>
      </w:r>
      <w:r w:rsidRPr="00070553">
        <w:rPr>
          <w:bCs/>
          <w:sz w:val="28"/>
          <w:szCs w:val="28"/>
          <w:lang w:val="en-US"/>
        </w:rPr>
        <w:t xml:space="preserve">Siersema </w:t>
      </w:r>
      <w:r w:rsidRPr="00070553">
        <w:rPr>
          <w:sz w:val="28"/>
          <w:szCs w:val="28"/>
          <w:lang w:val="en-US"/>
        </w:rPr>
        <w:t>//</w:t>
      </w:r>
      <w:r w:rsidRPr="00070553">
        <w:rPr>
          <w:rStyle w:val="ti"/>
          <w:sz w:val="28"/>
          <w:szCs w:val="28"/>
          <w:lang w:val="en-US"/>
        </w:rPr>
        <w:t xml:space="preserve"> J</w:t>
      </w:r>
      <w:r>
        <w:rPr>
          <w:rStyle w:val="ti"/>
          <w:sz w:val="28"/>
          <w:szCs w:val="28"/>
          <w:lang w:val="en-US"/>
        </w:rPr>
        <w:t>.</w:t>
      </w:r>
      <w:r w:rsidRPr="00070553">
        <w:rPr>
          <w:rStyle w:val="ti"/>
          <w:sz w:val="28"/>
          <w:szCs w:val="28"/>
          <w:lang w:val="en-US"/>
        </w:rPr>
        <w:t xml:space="preserve"> Surg</w:t>
      </w:r>
      <w:r>
        <w:rPr>
          <w:rStyle w:val="ti"/>
          <w:sz w:val="28"/>
          <w:szCs w:val="28"/>
          <w:lang w:val="en-US"/>
        </w:rPr>
        <w:t>.</w:t>
      </w:r>
      <w:r w:rsidRPr="00070553">
        <w:rPr>
          <w:rStyle w:val="ti"/>
          <w:sz w:val="28"/>
          <w:szCs w:val="28"/>
          <w:lang w:val="en-US"/>
        </w:rPr>
        <w:t xml:space="preserve"> Oncol. – 2005. – Vol.92, N3. – P.</w:t>
      </w:r>
      <w:r>
        <w:rPr>
          <w:rStyle w:val="ti"/>
          <w:sz w:val="28"/>
          <w:szCs w:val="28"/>
          <w:lang w:val="en-US"/>
        </w:rPr>
        <w:t xml:space="preserve"> </w:t>
      </w:r>
      <w:r w:rsidRPr="00070553">
        <w:rPr>
          <w:rStyle w:val="ti"/>
          <w:sz w:val="28"/>
          <w:szCs w:val="28"/>
          <w:lang w:val="en-US"/>
        </w:rPr>
        <w:t>246</w:t>
      </w:r>
      <w:r>
        <w:rPr>
          <w:sz w:val="28"/>
          <w:szCs w:val="28"/>
          <w:lang w:val="en-US"/>
        </w:rPr>
        <w:t>–</w:t>
      </w:r>
      <w:r w:rsidRPr="00070553">
        <w:rPr>
          <w:rStyle w:val="ti"/>
          <w:sz w:val="28"/>
          <w:szCs w:val="28"/>
          <w:lang w:val="en-US"/>
        </w:rPr>
        <w:t>256.</w:t>
      </w:r>
    </w:p>
    <w:p w:rsidR="00FD06E3" w:rsidRPr="00070553" w:rsidRDefault="00FD06E3" w:rsidP="00F33EA6">
      <w:pPr>
        <w:numPr>
          <w:ilvl w:val="0"/>
          <w:numId w:val="28"/>
        </w:numPr>
        <w:spacing w:after="0" w:line="360" w:lineRule="auto"/>
        <w:ind w:hanging="720"/>
        <w:jc w:val="both"/>
        <w:rPr>
          <w:rStyle w:val="linkbar"/>
          <w:b/>
          <w:sz w:val="28"/>
          <w:szCs w:val="28"/>
          <w:lang w:val="en-US"/>
        </w:rPr>
      </w:pPr>
      <w:r w:rsidRPr="00070553">
        <w:rPr>
          <w:sz w:val="28"/>
          <w:szCs w:val="28"/>
          <w:lang w:val="en-US"/>
        </w:rPr>
        <w:t xml:space="preserve">Endoscopic balloon dilation for benign esophageal anastomotic stricture: factors influencing its effectiveness </w:t>
      </w:r>
      <w:r>
        <w:rPr>
          <w:sz w:val="28"/>
          <w:szCs w:val="28"/>
          <w:lang w:val="en-US"/>
        </w:rPr>
        <w:t xml:space="preserve">/ </w:t>
      </w:r>
      <w:r w:rsidRPr="00070553">
        <w:rPr>
          <w:bCs/>
          <w:sz w:val="28"/>
          <w:szCs w:val="28"/>
          <w:lang w:val="en-US"/>
        </w:rPr>
        <w:t>T</w:t>
      </w:r>
      <w:r>
        <w:rPr>
          <w:bCs/>
          <w:sz w:val="28"/>
          <w:szCs w:val="28"/>
          <w:lang w:val="en-US"/>
        </w:rPr>
        <w:t>.</w:t>
      </w:r>
      <w:r w:rsidRPr="006136EA">
        <w:rPr>
          <w:bCs/>
          <w:sz w:val="28"/>
          <w:szCs w:val="28"/>
          <w:lang w:val="en-US"/>
        </w:rPr>
        <w:t xml:space="preserve"> </w:t>
      </w:r>
      <w:r w:rsidRPr="00070553">
        <w:rPr>
          <w:bCs/>
          <w:sz w:val="28"/>
          <w:szCs w:val="28"/>
          <w:lang w:val="en-US"/>
        </w:rPr>
        <w:t>Ikeya</w:t>
      </w:r>
      <w:r w:rsidRPr="00070553">
        <w:rPr>
          <w:sz w:val="28"/>
          <w:szCs w:val="28"/>
          <w:lang w:val="en-US"/>
        </w:rPr>
        <w:t xml:space="preserve">, </w:t>
      </w:r>
      <w:smartTag w:uri="urn:schemas-microsoft-com:office:smarttags" w:element="place">
        <w:r w:rsidRPr="00070553">
          <w:rPr>
            <w:bCs/>
            <w:sz w:val="28"/>
            <w:szCs w:val="28"/>
            <w:lang w:val="en-US"/>
          </w:rPr>
          <w:t>S</w:t>
        </w:r>
        <w:r>
          <w:rPr>
            <w:bCs/>
            <w:sz w:val="28"/>
            <w:szCs w:val="28"/>
            <w:lang w:val="en-US"/>
          </w:rPr>
          <w:t>.</w:t>
        </w:r>
        <w:r w:rsidRPr="006136EA">
          <w:rPr>
            <w:bCs/>
            <w:sz w:val="28"/>
            <w:szCs w:val="28"/>
            <w:lang w:val="en-US"/>
          </w:rPr>
          <w:t xml:space="preserve"> </w:t>
        </w:r>
        <w:r w:rsidRPr="00070553">
          <w:rPr>
            <w:bCs/>
            <w:sz w:val="28"/>
            <w:szCs w:val="28"/>
            <w:lang w:val="en-US"/>
          </w:rPr>
          <w:t>Ohwada</w:t>
        </w:r>
      </w:smartTag>
      <w:r w:rsidRPr="00070553">
        <w:rPr>
          <w:sz w:val="28"/>
          <w:szCs w:val="28"/>
          <w:lang w:val="en-US"/>
        </w:rPr>
        <w:t xml:space="preserve">, </w:t>
      </w:r>
      <w:r w:rsidRPr="00070553">
        <w:rPr>
          <w:bCs/>
          <w:sz w:val="28"/>
          <w:szCs w:val="28"/>
          <w:lang w:val="en-US"/>
        </w:rPr>
        <w:t>T</w:t>
      </w:r>
      <w:r>
        <w:rPr>
          <w:bCs/>
          <w:sz w:val="28"/>
          <w:szCs w:val="28"/>
          <w:lang w:val="en-US"/>
        </w:rPr>
        <w:t>.</w:t>
      </w:r>
      <w:r w:rsidRPr="006136EA">
        <w:rPr>
          <w:bCs/>
          <w:sz w:val="28"/>
          <w:szCs w:val="28"/>
          <w:lang w:val="en-US"/>
        </w:rPr>
        <w:t xml:space="preserve"> </w:t>
      </w:r>
      <w:r w:rsidRPr="00070553">
        <w:rPr>
          <w:bCs/>
          <w:sz w:val="28"/>
          <w:szCs w:val="28"/>
          <w:lang w:val="en-US"/>
        </w:rPr>
        <w:t xml:space="preserve">Ogawa </w:t>
      </w:r>
      <w:r>
        <w:rPr>
          <w:bCs/>
          <w:sz w:val="28"/>
          <w:szCs w:val="28"/>
          <w:lang w:val="en-US"/>
        </w:rPr>
        <w:t>[</w:t>
      </w:r>
      <w:r w:rsidRPr="00070553">
        <w:rPr>
          <w:sz w:val="28"/>
          <w:szCs w:val="28"/>
          <w:lang w:val="en-US"/>
        </w:rPr>
        <w:t>et al.</w:t>
      </w:r>
      <w:r>
        <w:rPr>
          <w:sz w:val="28"/>
          <w:szCs w:val="28"/>
          <w:lang w:val="en-US"/>
        </w:rPr>
        <w:t xml:space="preserve">] </w:t>
      </w:r>
      <w:r w:rsidRPr="00070553">
        <w:rPr>
          <w:sz w:val="28"/>
          <w:szCs w:val="28"/>
          <w:lang w:val="en-US"/>
        </w:rPr>
        <w:t xml:space="preserve">// </w:t>
      </w:r>
      <w:r w:rsidRPr="00070553">
        <w:rPr>
          <w:rStyle w:val="ti"/>
          <w:sz w:val="28"/>
          <w:szCs w:val="28"/>
          <w:lang w:val="en-US"/>
        </w:rPr>
        <w:t>Hepatogas</w:t>
      </w:r>
      <w:r>
        <w:rPr>
          <w:rStyle w:val="ti"/>
          <w:sz w:val="28"/>
          <w:szCs w:val="28"/>
          <w:lang w:val="en-US"/>
        </w:rPr>
        <w:t>troenterology. – 1999. – Vol.46,</w:t>
      </w:r>
      <w:r w:rsidRPr="00070553">
        <w:rPr>
          <w:rStyle w:val="ti"/>
          <w:sz w:val="28"/>
          <w:szCs w:val="28"/>
          <w:lang w:val="en-US"/>
        </w:rPr>
        <w:t xml:space="preserve"> N26. – P.</w:t>
      </w:r>
      <w:r>
        <w:rPr>
          <w:rStyle w:val="ti"/>
          <w:sz w:val="28"/>
          <w:szCs w:val="28"/>
          <w:lang w:val="en-US"/>
        </w:rPr>
        <w:t xml:space="preserve"> </w:t>
      </w:r>
      <w:r w:rsidRPr="00070553">
        <w:rPr>
          <w:rStyle w:val="ti"/>
          <w:sz w:val="28"/>
          <w:szCs w:val="28"/>
          <w:lang w:val="en-US"/>
        </w:rPr>
        <w:t>959</w:t>
      </w:r>
      <w:r>
        <w:rPr>
          <w:sz w:val="28"/>
          <w:szCs w:val="28"/>
          <w:lang w:val="en-US"/>
        </w:rPr>
        <w:t>–</w:t>
      </w:r>
      <w:r w:rsidRPr="00070553">
        <w:rPr>
          <w:rStyle w:val="ti"/>
          <w:sz w:val="28"/>
          <w:szCs w:val="28"/>
          <w:lang w:val="en-US"/>
        </w:rPr>
        <w:t>966.</w:t>
      </w:r>
    </w:p>
    <w:p w:rsidR="00FD06E3" w:rsidRPr="00070553" w:rsidRDefault="00FD06E3" w:rsidP="00F33EA6">
      <w:pPr>
        <w:numPr>
          <w:ilvl w:val="0"/>
          <w:numId w:val="28"/>
        </w:numPr>
        <w:spacing w:after="0" w:line="360" w:lineRule="auto"/>
        <w:ind w:hanging="720"/>
        <w:jc w:val="both"/>
        <w:rPr>
          <w:bCs/>
          <w:sz w:val="28"/>
          <w:szCs w:val="28"/>
          <w:lang w:val="en-US"/>
        </w:rPr>
      </w:pPr>
      <w:r>
        <w:rPr>
          <w:bCs/>
          <w:sz w:val="28"/>
          <w:szCs w:val="28"/>
          <w:lang w:val="en-US"/>
        </w:rPr>
        <w:t>Möller P</w:t>
      </w:r>
      <w:r w:rsidRPr="00FD06E3">
        <w:rPr>
          <w:bCs/>
          <w:sz w:val="28"/>
          <w:szCs w:val="28"/>
          <w:lang w:val="en-US"/>
        </w:rPr>
        <w:t xml:space="preserve">. </w:t>
      </w:r>
      <w:r w:rsidRPr="00070553">
        <w:rPr>
          <w:bCs/>
          <w:sz w:val="28"/>
          <w:szCs w:val="28"/>
          <w:lang w:val="en-US"/>
        </w:rPr>
        <w:t xml:space="preserve">Gastrostomy by various techniques: evaluation of indications, outcome, and complications </w:t>
      </w:r>
      <w:r>
        <w:rPr>
          <w:bCs/>
          <w:sz w:val="28"/>
          <w:szCs w:val="28"/>
          <w:lang w:val="en-US"/>
        </w:rPr>
        <w:t xml:space="preserve">/ </w:t>
      </w:r>
      <w:r w:rsidRPr="00070553">
        <w:rPr>
          <w:bCs/>
          <w:sz w:val="28"/>
          <w:szCs w:val="28"/>
          <w:lang w:val="en-US"/>
        </w:rPr>
        <w:t>P</w:t>
      </w:r>
      <w:r>
        <w:rPr>
          <w:bCs/>
          <w:sz w:val="28"/>
          <w:szCs w:val="28"/>
          <w:lang w:val="en-US"/>
        </w:rPr>
        <w:t>.</w:t>
      </w:r>
      <w:r w:rsidRPr="006136EA">
        <w:rPr>
          <w:bCs/>
          <w:sz w:val="28"/>
          <w:szCs w:val="28"/>
          <w:lang w:val="en-US"/>
        </w:rPr>
        <w:t xml:space="preserve"> </w:t>
      </w:r>
      <w:r w:rsidRPr="00070553">
        <w:rPr>
          <w:bCs/>
          <w:sz w:val="28"/>
          <w:szCs w:val="28"/>
          <w:lang w:val="en-US"/>
        </w:rPr>
        <w:t>Möller, C</w:t>
      </w:r>
      <w:r>
        <w:rPr>
          <w:bCs/>
          <w:sz w:val="28"/>
          <w:szCs w:val="28"/>
          <w:lang w:val="en-US"/>
        </w:rPr>
        <w:t>.</w:t>
      </w:r>
      <w:r w:rsidRPr="006136EA">
        <w:rPr>
          <w:bCs/>
          <w:sz w:val="28"/>
          <w:szCs w:val="28"/>
          <w:lang w:val="en-US"/>
        </w:rPr>
        <w:t xml:space="preserve"> </w:t>
      </w:r>
      <w:r w:rsidRPr="00070553">
        <w:rPr>
          <w:bCs/>
          <w:sz w:val="28"/>
          <w:szCs w:val="28"/>
          <w:lang w:val="en-US"/>
        </w:rPr>
        <w:t>Lindberg, T</w:t>
      </w:r>
      <w:r w:rsidRPr="00FD06E3">
        <w:rPr>
          <w:bCs/>
          <w:sz w:val="28"/>
          <w:szCs w:val="28"/>
          <w:lang w:val="en-US"/>
        </w:rPr>
        <w:t>.</w:t>
      </w:r>
      <w:r>
        <w:rPr>
          <w:bCs/>
          <w:sz w:val="28"/>
          <w:szCs w:val="28"/>
          <w:lang w:val="en-US"/>
        </w:rPr>
        <w:t xml:space="preserve"> </w:t>
      </w:r>
      <w:r w:rsidRPr="00070553">
        <w:rPr>
          <w:bCs/>
          <w:sz w:val="28"/>
          <w:szCs w:val="28"/>
          <w:lang w:val="en-US"/>
        </w:rPr>
        <w:t>Zilling // Scand</w:t>
      </w:r>
      <w:r>
        <w:rPr>
          <w:bCs/>
          <w:sz w:val="28"/>
          <w:szCs w:val="28"/>
          <w:lang w:val="en-US"/>
        </w:rPr>
        <w:t>.</w:t>
      </w:r>
      <w:r w:rsidRPr="00070553">
        <w:rPr>
          <w:bCs/>
          <w:sz w:val="28"/>
          <w:szCs w:val="28"/>
          <w:lang w:val="en-US"/>
        </w:rPr>
        <w:t xml:space="preserve"> J</w:t>
      </w:r>
      <w:r>
        <w:rPr>
          <w:bCs/>
          <w:sz w:val="28"/>
          <w:szCs w:val="28"/>
          <w:lang w:val="en-US"/>
        </w:rPr>
        <w:t>.</w:t>
      </w:r>
      <w:r w:rsidRPr="00070553">
        <w:rPr>
          <w:bCs/>
          <w:sz w:val="28"/>
          <w:szCs w:val="28"/>
          <w:lang w:val="en-US"/>
        </w:rPr>
        <w:t xml:space="preserve"> Gastroenterol. – 1999. – Vol.34, N10. – P.</w:t>
      </w:r>
      <w:r>
        <w:rPr>
          <w:bCs/>
          <w:sz w:val="28"/>
          <w:szCs w:val="28"/>
          <w:lang w:val="en-US"/>
        </w:rPr>
        <w:t xml:space="preserve"> </w:t>
      </w:r>
      <w:r w:rsidRPr="00070553">
        <w:rPr>
          <w:bCs/>
          <w:sz w:val="28"/>
          <w:szCs w:val="28"/>
          <w:lang w:val="en-US"/>
        </w:rPr>
        <w:t>1050</w:t>
      </w:r>
      <w:r>
        <w:rPr>
          <w:sz w:val="28"/>
          <w:szCs w:val="28"/>
          <w:lang w:val="en-US"/>
        </w:rPr>
        <w:t>–</w:t>
      </w:r>
      <w:r w:rsidRPr="00070553">
        <w:rPr>
          <w:bCs/>
          <w:sz w:val="28"/>
          <w:szCs w:val="28"/>
          <w:lang w:val="en-US"/>
        </w:rPr>
        <w:t>1054.</w:t>
      </w:r>
    </w:p>
    <w:p w:rsidR="00FD06E3" w:rsidRPr="00070553" w:rsidRDefault="00FD06E3" w:rsidP="00F33EA6">
      <w:pPr>
        <w:numPr>
          <w:ilvl w:val="0"/>
          <w:numId w:val="28"/>
        </w:numPr>
        <w:spacing w:after="0" w:line="360" w:lineRule="auto"/>
        <w:ind w:hanging="720"/>
        <w:jc w:val="both"/>
        <w:rPr>
          <w:rStyle w:val="ti"/>
          <w:sz w:val="28"/>
          <w:szCs w:val="28"/>
          <w:lang w:val="en-US"/>
        </w:rPr>
      </w:pPr>
      <w:r w:rsidRPr="00070553">
        <w:rPr>
          <w:bCs/>
          <w:sz w:val="28"/>
          <w:szCs w:val="28"/>
          <w:lang w:val="en-US"/>
        </w:rPr>
        <w:t>Bankhead R</w:t>
      </w:r>
      <w:r w:rsidRPr="00070553">
        <w:rPr>
          <w:sz w:val="28"/>
          <w:szCs w:val="28"/>
          <w:lang w:val="en-US"/>
        </w:rPr>
        <w:t>. Gastrostomy tube placement outcomes: comparison of surgical, endoscopic, and laparoscopic methods</w:t>
      </w:r>
      <w:r w:rsidRPr="00FD06E3">
        <w:rPr>
          <w:sz w:val="28"/>
          <w:szCs w:val="28"/>
          <w:lang w:val="en-US"/>
        </w:rPr>
        <w:t xml:space="preserve"> </w:t>
      </w:r>
      <w:r>
        <w:rPr>
          <w:sz w:val="28"/>
          <w:szCs w:val="28"/>
          <w:lang w:val="en-US"/>
        </w:rPr>
        <w:t xml:space="preserve">/ </w:t>
      </w:r>
      <w:r w:rsidRPr="00070553">
        <w:rPr>
          <w:bCs/>
          <w:sz w:val="28"/>
          <w:szCs w:val="28"/>
          <w:lang w:val="en-US"/>
        </w:rPr>
        <w:t>R</w:t>
      </w:r>
      <w:r>
        <w:rPr>
          <w:bCs/>
          <w:sz w:val="28"/>
          <w:szCs w:val="28"/>
          <w:lang w:val="en-US"/>
        </w:rPr>
        <w:t>.</w:t>
      </w:r>
      <w:r w:rsidRPr="006136EA">
        <w:rPr>
          <w:bCs/>
          <w:sz w:val="28"/>
          <w:szCs w:val="28"/>
          <w:lang w:val="en-US"/>
        </w:rPr>
        <w:t xml:space="preserve"> </w:t>
      </w:r>
      <w:r w:rsidRPr="00070553">
        <w:rPr>
          <w:bCs/>
          <w:sz w:val="28"/>
          <w:szCs w:val="28"/>
          <w:lang w:val="en-US"/>
        </w:rPr>
        <w:t>Bankhead</w:t>
      </w:r>
      <w:r w:rsidRPr="00070553">
        <w:rPr>
          <w:sz w:val="28"/>
          <w:szCs w:val="28"/>
          <w:lang w:val="en-US"/>
        </w:rPr>
        <w:t xml:space="preserve">, </w:t>
      </w:r>
      <w:r w:rsidRPr="00070553">
        <w:rPr>
          <w:bCs/>
          <w:sz w:val="28"/>
          <w:szCs w:val="28"/>
          <w:lang w:val="en-US"/>
        </w:rPr>
        <w:t>C</w:t>
      </w:r>
      <w:r>
        <w:rPr>
          <w:bCs/>
          <w:sz w:val="28"/>
          <w:szCs w:val="28"/>
          <w:lang w:val="en-US"/>
        </w:rPr>
        <w:t>.</w:t>
      </w:r>
      <w:r w:rsidRPr="006136EA">
        <w:rPr>
          <w:bCs/>
          <w:sz w:val="28"/>
          <w:szCs w:val="28"/>
          <w:lang w:val="en-US"/>
        </w:rPr>
        <w:t xml:space="preserve"> </w:t>
      </w:r>
      <w:r w:rsidRPr="00070553">
        <w:rPr>
          <w:bCs/>
          <w:sz w:val="28"/>
          <w:szCs w:val="28"/>
          <w:lang w:val="en-US"/>
        </w:rPr>
        <w:t>Fisher</w:t>
      </w:r>
      <w:r w:rsidRPr="00070553">
        <w:rPr>
          <w:sz w:val="28"/>
          <w:szCs w:val="28"/>
          <w:lang w:val="en-US"/>
        </w:rPr>
        <w:t xml:space="preserve"> //</w:t>
      </w:r>
      <w:r w:rsidRPr="00070553">
        <w:rPr>
          <w:rStyle w:val="ti"/>
          <w:sz w:val="28"/>
          <w:szCs w:val="28"/>
          <w:lang w:val="en-US"/>
        </w:rPr>
        <w:t xml:space="preserve"> Nutr</w:t>
      </w:r>
      <w:r>
        <w:rPr>
          <w:rStyle w:val="ti"/>
          <w:sz w:val="28"/>
          <w:szCs w:val="28"/>
          <w:lang w:val="en-US"/>
        </w:rPr>
        <w:t>.</w:t>
      </w:r>
      <w:r w:rsidRPr="00070553">
        <w:rPr>
          <w:rStyle w:val="ti"/>
          <w:sz w:val="28"/>
          <w:szCs w:val="28"/>
          <w:lang w:val="en-US"/>
        </w:rPr>
        <w:t xml:space="preserve"> Clin</w:t>
      </w:r>
      <w:r>
        <w:rPr>
          <w:rStyle w:val="ti"/>
          <w:sz w:val="28"/>
          <w:szCs w:val="28"/>
          <w:lang w:val="en-US"/>
        </w:rPr>
        <w:t>.</w:t>
      </w:r>
      <w:r w:rsidRPr="00070553">
        <w:rPr>
          <w:rStyle w:val="ti"/>
          <w:sz w:val="28"/>
          <w:szCs w:val="28"/>
          <w:lang w:val="en-US"/>
        </w:rPr>
        <w:t xml:space="preserve"> Pract. – 2005. – Vol.20, N6. – P.</w:t>
      </w:r>
      <w:r>
        <w:rPr>
          <w:rStyle w:val="ti"/>
          <w:sz w:val="28"/>
          <w:szCs w:val="28"/>
          <w:lang w:val="en-US"/>
        </w:rPr>
        <w:t xml:space="preserve"> </w:t>
      </w:r>
      <w:r w:rsidRPr="00070553">
        <w:rPr>
          <w:rStyle w:val="ti"/>
          <w:sz w:val="28"/>
          <w:szCs w:val="28"/>
          <w:lang w:val="en-US"/>
        </w:rPr>
        <w:t>607</w:t>
      </w:r>
      <w:r>
        <w:rPr>
          <w:sz w:val="28"/>
          <w:szCs w:val="28"/>
          <w:lang w:val="en-US"/>
        </w:rPr>
        <w:t>–</w:t>
      </w:r>
      <w:r w:rsidRPr="00070553">
        <w:rPr>
          <w:rStyle w:val="ti"/>
          <w:sz w:val="28"/>
          <w:szCs w:val="28"/>
          <w:lang w:val="en-US"/>
        </w:rPr>
        <w:t>612.</w:t>
      </w:r>
    </w:p>
    <w:p w:rsidR="00FD06E3" w:rsidRPr="00070553" w:rsidRDefault="00FD06E3" w:rsidP="00F33EA6">
      <w:pPr>
        <w:numPr>
          <w:ilvl w:val="0"/>
          <w:numId w:val="28"/>
        </w:numPr>
        <w:spacing w:after="0" w:line="360" w:lineRule="auto"/>
        <w:ind w:hanging="720"/>
        <w:jc w:val="both"/>
        <w:rPr>
          <w:sz w:val="28"/>
          <w:szCs w:val="28"/>
          <w:lang w:val="en-US"/>
        </w:rPr>
      </w:pPr>
      <w:r w:rsidRPr="00070553">
        <w:rPr>
          <w:sz w:val="28"/>
          <w:szCs w:val="28"/>
          <w:lang w:val="en-US"/>
        </w:rPr>
        <w:t xml:space="preserve">Results of surgical treatment of oesophageal cancer </w:t>
      </w:r>
      <w:r>
        <w:rPr>
          <w:sz w:val="28"/>
          <w:szCs w:val="28"/>
          <w:lang w:val="en-US"/>
        </w:rPr>
        <w:t xml:space="preserve">/ </w:t>
      </w:r>
      <w:smartTag w:uri="urn:schemas-microsoft-com:office:smarttags" w:element="place">
        <w:r w:rsidRPr="00070553">
          <w:rPr>
            <w:bCs/>
            <w:sz w:val="28"/>
            <w:szCs w:val="28"/>
            <w:lang w:val="en-US"/>
          </w:rPr>
          <w:t>S</w:t>
        </w:r>
        <w:r>
          <w:rPr>
            <w:bCs/>
            <w:sz w:val="28"/>
            <w:szCs w:val="28"/>
            <w:lang w:val="en-US"/>
          </w:rPr>
          <w:t>.</w:t>
        </w:r>
        <w:r w:rsidRPr="006136EA">
          <w:rPr>
            <w:bCs/>
            <w:sz w:val="28"/>
            <w:szCs w:val="28"/>
            <w:lang w:val="en-US"/>
          </w:rPr>
          <w:t xml:space="preserve"> </w:t>
        </w:r>
        <w:r w:rsidRPr="00070553">
          <w:rPr>
            <w:bCs/>
            <w:sz w:val="28"/>
            <w:szCs w:val="28"/>
            <w:lang w:val="en-US"/>
          </w:rPr>
          <w:t>Sabanathan</w:t>
        </w:r>
      </w:smartTag>
      <w:r w:rsidRPr="00070553">
        <w:rPr>
          <w:sz w:val="28"/>
          <w:szCs w:val="28"/>
          <w:lang w:val="en-US"/>
        </w:rPr>
        <w:t xml:space="preserve">, </w:t>
      </w:r>
      <w:r w:rsidRPr="00070553">
        <w:rPr>
          <w:bCs/>
          <w:sz w:val="28"/>
          <w:szCs w:val="28"/>
          <w:lang w:val="en-US"/>
        </w:rPr>
        <w:t>R</w:t>
      </w:r>
      <w:r>
        <w:rPr>
          <w:bCs/>
          <w:sz w:val="28"/>
          <w:szCs w:val="28"/>
          <w:lang w:val="en-US"/>
        </w:rPr>
        <w:t>.</w:t>
      </w:r>
      <w:r w:rsidRPr="006136EA">
        <w:rPr>
          <w:bCs/>
          <w:sz w:val="28"/>
          <w:szCs w:val="28"/>
          <w:lang w:val="en-US"/>
        </w:rPr>
        <w:t xml:space="preserve"> </w:t>
      </w:r>
      <w:r w:rsidRPr="00070553">
        <w:rPr>
          <w:bCs/>
          <w:sz w:val="28"/>
          <w:szCs w:val="28"/>
          <w:lang w:val="en-US"/>
        </w:rPr>
        <w:t>Shah</w:t>
      </w:r>
      <w:r w:rsidRPr="00070553">
        <w:rPr>
          <w:sz w:val="28"/>
          <w:szCs w:val="28"/>
          <w:lang w:val="en-US"/>
        </w:rPr>
        <w:t xml:space="preserve">, </w:t>
      </w:r>
      <w:r>
        <w:rPr>
          <w:bCs/>
          <w:sz w:val="28"/>
          <w:szCs w:val="28"/>
          <w:lang w:val="en-US"/>
        </w:rPr>
        <w:t>A.</w:t>
      </w:r>
      <w:r w:rsidRPr="006136EA">
        <w:rPr>
          <w:bCs/>
          <w:sz w:val="28"/>
          <w:szCs w:val="28"/>
          <w:lang w:val="en-US"/>
        </w:rPr>
        <w:t xml:space="preserve"> </w:t>
      </w:r>
      <w:r w:rsidRPr="00070553">
        <w:rPr>
          <w:bCs/>
          <w:sz w:val="28"/>
          <w:szCs w:val="28"/>
          <w:lang w:val="en-US"/>
        </w:rPr>
        <w:t xml:space="preserve">Mearns </w:t>
      </w:r>
      <w:r>
        <w:rPr>
          <w:bCs/>
          <w:sz w:val="28"/>
          <w:szCs w:val="28"/>
          <w:lang w:val="en-US"/>
        </w:rPr>
        <w:t>[</w:t>
      </w:r>
      <w:r w:rsidRPr="00070553">
        <w:rPr>
          <w:bCs/>
          <w:sz w:val="28"/>
          <w:szCs w:val="28"/>
          <w:lang w:val="en-US"/>
        </w:rPr>
        <w:t>et</w:t>
      </w:r>
      <w:r>
        <w:rPr>
          <w:bCs/>
          <w:sz w:val="28"/>
          <w:szCs w:val="28"/>
          <w:lang w:val="en-US"/>
        </w:rPr>
        <w:t xml:space="preserve"> al</w:t>
      </w:r>
      <w:r w:rsidRPr="00070553">
        <w:rPr>
          <w:sz w:val="28"/>
          <w:szCs w:val="28"/>
          <w:lang w:val="en-US"/>
        </w:rPr>
        <w:t>.</w:t>
      </w:r>
      <w:r>
        <w:rPr>
          <w:sz w:val="28"/>
          <w:szCs w:val="28"/>
          <w:lang w:val="en-US"/>
        </w:rPr>
        <w:t>]</w:t>
      </w:r>
      <w:r w:rsidRPr="00070553">
        <w:rPr>
          <w:sz w:val="28"/>
          <w:szCs w:val="28"/>
          <w:lang w:val="en-US"/>
        </w:rPr>
        <w:t xml:space="preserve"> //</w:t>
      </w:r>
      <w:r w:rsidRPr="00070553">
        <w:rPr>
          <w:rStyle w:val="ti"/>
          <w:sz w:val="28"/>
          <w:szCs w:val="28"/>
          <w:lang w:val="en-US"/>
        </w:rPr>
        <w:t xml:space="preserve"> J</w:t>
      </w:r>
      <w:r>
        <w:rPr>
          <w:rStyle w:val="ti"/>
          <w:sz w:val="28"/>
          <w:szCs w:val="28"/>
          <w:lang w:val="en-US"/>
        </w:rPr>
        <w:t>.</w:t>
      </w:r>
      <w:r w:rsidRPr="00070553">
        <w:rPr>
          <w:rStyle w:val="ti"/>
          <w:sz w:val="28"/>
          <w:szCs w:val="28"/>
          <w:lang w:val="en-US"/>
        </w:rPr>
        <w:t xml:space="preserve"> R</w:t>
      </w:r>
      <w:r>
        <w:rPr>
          <w:rStyle w:val="ti"/>
          <w:sz w:val="28"/>
          <w:szCs w:val="28"/>
          <w:lang w:val="en-US"/>
        </w:rPr>
        <w:t>oy.</w:t>
      </w:r>
      <w:r w:rsidRPr="00070553">
        <w:rPr>
          <w:rStyle w:val="ti"/>
          <w:sz w:val="28"/>
          <w:szCs w:val="28"/>
          <w:lang w:val="en-US"/>
        </w:rPr>
        <w:t xml:space="preserve"> Coll</w:t>
      </w:r>
      <w:r>
        <w:rPr>
          <w:rStyle w:val="ti"/>
          <w:sz w:val="28"/>
          <w:szCs w:val="28"/>
          <w:lang w:val="en-US"/>
        </w:rPr>
        <w:t>.</w:t>
      </w:r>
      <w:r w:rsidRPr="00070553">
        <w:rPr>
          <w:rStyle w:val="ti"/>
          <w:sz w:val="28"/>
          <w:szCs w:val="28"/>
          <w:lang w:val="en-US"/>
        </w:rPr>
        <w:t xml:space="preserve"> Surg</w:t>
      </w:r>
      <w:r>
        <w:rPr>
          <w:rStyle w:val="ti"/>
          <w:sz w:val="28"/>
          <w:szCs w:val="28"/>
          <w:lang w:val="en-US"/>
        </w:rPr>
        <w:t>.</w:t>
      </w:r>
      <w:r w:rsidRPr="00070553">
        <w:rPr>
          <w:rStyle w:val="ti"/>
          <w:sz w:val="28"/>
          <w:szCs w:val="28"/>
          <w:lang w:val="en-US"/>
        </w:rPr>
        <w:t xml:space="preserve"> </w:t>
      </w:r>
      <w:r>
        <w:rPr>
          <w:rStyle w:val="ti"/>
          <w:sz w:val="28"/>
          <w:szCs w:val="28"/>
          <w:lang w:val="en-US"/>
        </w:rPr>
        <w:t>(</w:t>
      </w:r>
      <w:r w:rsidRPr="00070553">
        <w:rPr>
          <w:rStyle w:val="ti"/>
          <w:sz w:val="28"/>
          <w:szCs w:val="28"/>
          <w:lang w:val="en-US"/>
        </w:rPr>
        <w:t>Edinb</w:t>
      </w:r>
      <w:r>
        <w:rPr>
          <w:rStyle w:val="ti"/>
          <w:sz w:val="28"/>
          <w:szCs w:val="28"/>
          <w:lang w:val="en-US"/>
        </w:rPr>
        <w:t>)</w:t>
      </w:r>
      <w:r w:rsidRPr="00070553">
        <w:rPr>
          <w:rStyle w:val="ti"/>
          <w:sz w:val="28"/>
          <w:szCs w:val="28"/>
          <w:lang w:val="en-US"/>
        </w:rPr>
        <w:t>. – 1996. – Vol.41, N5. – P.</w:t>
      </w:r>
      <w:r>
        <w:rPr>
          <w:rStyle w:val="ti"/>
          <w:sz w:val="28"/>
          <w:szCs w:val="28"/>
          <w:lang w:val="en-US"/>
        </w:rPr>
        <w:t xml:space="preserve"> </w:t>
      </w:r>
      <w:r w:rsidRPr="00070553">
        <w:rPr>
          <w:rStyle w:val="ti"/>
          <w:sz w:val="28"/>
          <w:szCs w:val="28"/>
          <w:lang w:val="en-US"/>
        </w:rPr>
        <w:t>295</w:t>
      </w:r>
      <w:r>
        <w:rPr>
          <w:sz w:val="28"/>
          <w:szCs w:val="28"/>
          <w:lang w:val="en-US"/>
        </w:rPr>
        <w:t>–</w:t>
      </w:r>
      <w:r w:rsidRPr="00070553">
        <w:rPr>
          <w:rStyle w:val="ti"/>
          <w:sz w:val="28"/>
          <w:szCs w:val="28"/>
          <w:lang w:val="en-US"/>
        </w:rPr>
        <w:t>301.</w:t>
      </w:r>
    </w:p>
    <w:p w:rsidR="00FD06E3" w:rsidRPr="00070553" w:rsidRDefault="00FD06E3" w:rsidP="00F33EA6">
      <w:pPr>
        <w:numPr>
          <w:ilvl w:val="0"/>
          <w:numId w:val="28"/>
        </w:numPr>
        <w:spacing w:after="0" w:line="360" w:lineRule="auto"/>
        <w:ind w:hanging="720"/>
        <w:jc w:val="both"/>
        <w:rPr>
          <w:sz w:val="28"/>
          <w:szCs w:val="28"/>
          <w:lang w:val="en-US"/>
        </w:rPr>
      </w:pPr>
      <w:r w:rsidRPr="00070553">
        <w:rPr>
          <w:sz w:val="28"/>
          <w:szCs w:val="28"/>
          <w:lang w:val="en-US"/>
        </w:rPr>
        <w:t xml:space="preserve">Outcome of oesophagectomy for adenocarcinoma of the oesophagus and oesophagogastric junction </w:t>
      </w:r>
      <w:r>
        <w:rPr>
          <w:sz w:val="28"/>
          <w:szCs w:val="28"/>
          <w:lang w:val="en-US"/>
        </w:rPr>
        <w:t xml:space="preserve">/ </w:t>
      </w:r>
      <w:r w:rsidRPr="00070553">
        <w:rPr>
          <w:bCs/>
          <w:sz w:val="28"/>
          <w:szCs w:val="28"/>
          <w:lang w:val="en-US"/>
        </w:rPr>
        <w:t>X</w:t>
      </w:r>
      <w:r>
        <w:rPr>
          <w:bCs/>
          <w:sz w:val="28"/>
          <w:szCs w:val="28"/>
          <w:lang w:val="en-US"/>
        </w:rPr>
        <w:t>.</w:t>
      </w:r>
      <w:r w:rsidRPr="006136EA">
        <w:rPr>
          <w:bCs/>
          <w:sz w:val="28"/>
          <w:szCs w:val="28"/>
          <w:lang w:val="en-US"/>
        </w:rPr>
        <w:t xml:space="preserve"> </w:t>
      </w:r>
      <w:r w:rsidRPr="00070553">
        <w:rPr>
          <w:bCs/>
          <w:sz w:val="28"/>
          <w:szCs w:val="28"/>
          <w:lang w:val="en-US"/>
        </w:rPr>
        <w:t>Zhang</w:t>
      </w:r>
      <w:r w:rsidRPr="00070553">
        <w:rPr>
          <w:sz w:val="28"/>
          <w:szCs w:val="28"/>
          <w:lang w:val="en-US"/>
        </w:rPr>
        <w:t xml:space="preserve">, </w:t>
      </w:r>
      <w:r w:rsidRPr="00070553">
        <w:rPr>
          <w:bCs/>
          <w:sz w:val="28"/>
          <w:szCs w:val="28"/>
          <w:lang w:val="en-US"/>
        </w:rPr>
        <w:t>D</w:t>
      </w:r>
      <w:r>
        <w:rPr>
          <w:bCs/>
          <w:sz w:val="28"/>
          <w:szCs w:val="28"/>
          <w:lang w:val="en-US"/>
        </w:rPr>
        <w:t>.</w:t>
      </w:r>
      <w:r w:rsidRPr="006136EA">
        <w:rPr>
          <w:bCs/>
          <w:sz w:val="28"/>
          <w:szCs w:val="28"/>
          <w:lang w:val="en-US"/>
        </w:rPr>
        <w:t xml:space="preserve"> </w:t>
      </w:r>
      <w:r w:rsidRPr="00070553">
        <w:rPr>
          <w:bCs/>
          <w:sz w:val="28"/>
          <w:szCs w:val="28"/>
          <w:lang w:val="en-US"/>
        </w:rPr>
        <w:t>Watson</w:t>
      </w:r>
      <w:r w:rsidRPr="00070553">
        <w:rPr>
          <w:sz w:val="28"/>
          <w:szCs w:val="28"/>
          <w:lang w:val="en-US"/>
        </w:rPr>
        <w:t xml:space="preserve">, </w:t>
      </w:r>
      <w:r>
        <w:rPr>
          <w:bCs/>
          <w:sz w:val="28"/>
          <w:szCs w:val="28"/>
          <w:lang w:val="en-US"/>
        </w:rPr>
        <w:t>G.</w:t>
      </w:r>
      <w:r w:rsidRPr="006136EA">
        <w:rPr>
          <w:bCs/>
          <w:sz w:val="28"/>
          <w:szCs w:val="28"/>
          <w:lang w:val="en-US"/>
        </w:rPr>
        <w:t xml:space="preserve"> </w:t>
      </w:r>
      <w:r w:rsidRPr="00070553">
        <w:rPr>
          <w:bCs/>
          <w:sz w:val="28"/>
          <w:szCs w:val="28"/>
          <w:lang w:val="en-US"/>
        </w:rPr>
        <w:t xml:space="preserve">Jamieson </w:t>
      </w:r>
      <w:r>
        <w:rPr>
          <w:bCs/>
          <w:sz w:val="28"/>
          <w:szCs w:val="28"/>
          <w:lang w:val="en-US"/>
        </w:rPr>
        <w:t>[</w:t>
      </w:r>
      <w:r w:rsidRPr="00070553">
        <w:rPr>
          <w:bCs/>
          <w:sz w:val="28"/>
          <w:szCs w:val="28"/>
          <w:lang w:val="en-US"/>
        </w:rPr>
        <w:t>et al.</w:t>
      </w:r>
      <w:r>
        <w:rPr>
          <w:bCs/>
          <w:sz w:val="28"/>
          <w:szCs w:val="28"/>
          <w:lang w:val="en-US"/>
        </w:rPr>
        <w:t>]</w:t>
      </w:r>
      <w:r w:rsidRPr="00070553">
        <w:rPr>
          <w:bCs/>
          <w:sz w:val="28"/>
          <w:szCs w:val="28"/>
          <w:lang w:val="en-US"/>
        </w:rPr>
        <w:t xml:space="preserve"> </w:t>
      </w:r>
      <w:r w:rsidRPr="00070553">
        <w:rPr>
          <w:sz w:val="28"/>
          <w:szCs w:val="28"/>
          <w:lang w:val="en-US"/>
        </w:rPr>
        <w:t>// A</w:t>
      </w:r>
      <w:r>
        <w:rPr>
          <w:sz w:val="28"/>
          <w:szCs w:val="28"/>
          <w:lang w:val="en-US"/>
        </w:rPr>
        <w:t xml:space="preserve">. </w:t>
      </w:r>
      <w:r w:rsidRPr="00070553">
        <w:rPr>
          <w:sz w:val="28"/>
          <w:szCs w:val="28"/>
          <w:lang w:val="en-US"/>
        </w:rPr>
        <w:t>N</w:t>
      </w:r>
      <w:r>
        <w:rPr>
          <w:sz w:val="28"/>
          <w:szCs w:val="28"/>
          <w:lang w:val="en-US"/>
        </w:rPr>
        <w:t xml:space="preserve">. </w:t>
      </w:r>
      <w:r w:rsidRPr="00070553">
        <w:rPr>
          <w:sz w:val="28"/>
          <w:szCs w:val="28"/>
          <w:lang w:val="en-US"/>
        </w:rPr>
        <w:t>Z</w:t>
      </w:r>
      <w:r>
        <w:rPr>
          <w:sz w:val="28"/>
          <w:szCs w:val="28"/>
          <w:lang w:val="en-US"/>
        </w:rPr>
        <w:t>.</w:t>
      </w:r>
      <w:r w:rsidRPr="00070553">
        <w:rPr>
          <w:sz w:val="28"/>
          <w:szCs w:val="28"/>
          <w:lang w:val="en-US"/>
        </w:rPr>
        <w:t xml:space="preserve"> J</w:t>
      </w:r>
      <w:r>
        <w:rPr>
          <w:sz w:val="28"/>
          <w:szCs w:val="28"/>
          <w:lang w:val="en-US"/>
        </w:rPr>
        <w:t>.</w:t>
      </w:r>
      <w:r w:rsidRPr="00070553">
        <w:rPr>
          <w:sz w:val="28"/>
          <w:szCs w:val="28"/>
          <w:lang w:val="en-US"/>
        </w:rPr>
        <w:t xml:space="preserve"> Surg. – 2005. – Vol.75, N7. – P.</w:t>
      </w:r>
      <w:r>
        <w:rPr>
          <w:sz w:val="28"/>
          <w:szCs w:val="28"/>
          <w:lang w:val="en-US"/>
        </w:rPr>
        <w:t xml:space="preserve"> </w:t>
      </w:r>
      <w:r w:rsidRPr="00070553">
        <w:rPr>
          <w:sz w:val="28"/>
          <w:szCs w:val="28"/>
          <w:lang w:val="en-US"/>
        </w:rPr>
        <w:t>513</w:t>
      </w:r>
      <w:r>
        <w:rPr>
          <w:sz w:val="28"/>
          <w:szCs w:val="28"/>
          <w:lang w:val="en-US"/>
        </w:rPr>
        <w:t>–</w:t>
      </w:r>
      <w:r w:rsidRPr="00070553">
        <w:rPr>
          <w:sz w:val="28"/>
          <w:szCs w:val="28"/>
          <w:lang w:val="en-US"/>
        </w:rPr>
        <w:t xml:space="preserve">519. </w:t>
      </w:r>
    </w:p>
    <w:p w:rsidR="00FD06E3" w:rsidRPr="00070553" w:rsidRDefault="00FD06E3" w:rsidP="00F33EA6">
      <w:pPr>
        <w:numPr>
          <w:ilvl w:val="0"/>
          <w:numId w:val="28"/>
        </w:numPr>
        <w:spacing w:after="0" w:line="360" w:lineRule="auto"/>
        <w:ind w:hanging="720"/>
        <w:jc w:val="both"/>
        <w:rPr>
          <w:rStyle w:val="ti"/>
          <w:sz w:val="28"/>
          <w:szCs w:val="28"/>
          <w:lang w:val="en-US"/>
        </w:rPr>
      </w:pPr>
      <w:r w:rsidRPr="00070553">
        <w:rPr>
          <w:sz w:val="28"/>
          <w:szCs w:val="28"/>
          <w:lang w:val="en-US"/>
        </w:rPr>
        <w:t xml:space="preserve">Palliation of malignant dysphagia in esophageal cancer: a literature-based review </w:t>
      </w:r>
      <w:r>
        <w:rPr>
          <w:sz w:val="28"/>
          <w:szCs w:val="28"/>
          <w:lang w:val="en-US"/>
        </w:rPr>
        <w:t xml:space="preserve">/ </w:t>
      </w:r>
      <w:r w:rsidRPr="00070553">
        <w:rPr>
          <w:sz w:val="28"/>
          <w:szCs w:val="28"/>
          <w:lang w:val="en-US"/>
        </w:rPr>
        <w:t>M</w:t>
      </w:r>
      <w:r>
        <w:rPr>
          <w:sz w:val="28"/>
          <w:szCs w:val="28"/>
          <w:lang w:val="en-US"/>
        </w:rPr>
        <w:t>.</w:t>
      </w:r>
      <w:r w:rsidRPr="00916D54">
        <w:rPr>
          <w:sz w:val="28"/>
          <w:szCs w:val="28"/>
          <w:lang w:val="en-US"/>
        </w:rPr>
        <w:t xml:space="preserve"> </w:t>
      </w:r>
      <w:r w:rsidRPr="00070553">
        <w:rPr>
          <w:sz w:val="28"/>
          <w:szCs w:val="28"/>
          <w:lang w:val="en-US"/>
        </w:rPr>
        <w:t>Javle</w:t>
      </w:r>
      <w:r w:rsidRPr="00070553">
        <w:rPr>
          <w:b/>
          <w:sz w:val="28"/>
          <w:szCs w:val="28"/>
          <w:lang w:val="en-US"/>
        </w:rPr>
        <w:t xml:space="preserve">, </w:t>
      </w:r>
      <w:smartTag w:uri="urn:schemas-microsoft-com:office:smarttags" w:element="place">
        <w:r w:rsidRPr="00070553">
          <w:rPr>
            <w:sz w:val="28"/>
            <w:szCs w:val="28"/>
            <w:lang w:val="en-US"/>
          </w:rPr>
          <w:t>S</w:t>
        </w:r>
        <w:r>
          <w:rPr>
            <w:sz w:val="28"/>
            <w:szCs w:val="28"/>
            <w:lang w:val="en-US"/>
          </w:rPr>
          <w:t>.</w:t>
        </w:r>
        <w:r w:rsidRPr="00916D54">
          <w:rPr>
            <w:sz w:val="28"/>
            <w:szCs w:val="28"/>
            <w:lang w:val="en-US"/>
          </w:rPr>
          <w:t xml:space="preserve"> </w:t>
        </w:r>
        <w:r w:rsidRPr="00070553">
          <w:rPr>
            <w:sz w:val="28"/>
            <w:szCs w:val="28"/>
            <w:lang w:val="en-US"/>
          </w:rPr>
          <w:t>Ailawadhi</w:t>
        </w:r>
      </w:smartTag>
      <w:r w:rsidRPr="00070553">
        <w:rPr>
          <w:b/>
          <w:sz w:val="28"/>
          <w:szCs w:val="28"/>
          <w:lang w:val="en-US"/>
        </w:rPr>
        <w:t xml:space="preserve">, </w:t>
      </w:r>
      <w:r w:rsidRPr="00070553">
        <w:rPr>
          <w:sz w:val="28"/>
          <w:szCs w:val="28"/>
          <w:lang w:val="en-US"/>
        </w:rPr>
        <w:t>G</w:t>
      </w:r>
      <w:r>
        <w:rPr>
          <w:sz w:val="28"/>
          <w:szCs w:val="28"/>
          <w:lang w:val="en-US"/>
        </w:rPr>
        <w:t>.</w:t>
      </w:r>
      <w:r w:rsidRPr="00916D54">
        <w:rPr>
          <w:sz w:val="28"/>
          <w:szCs w:val="28"/>
          <w:lang w:val="en-US"/>
        </w:rPr>
        <w:t xml:space="preserve"> </w:t>
      </w:r>
      <w:r w:rsidRPr="00070553">
        <w:rPr>
          <w:sz w:val="28"/>
          <w:szCs w:val="28"/>
          <w:lang w:val="en-US"/>
        </w:rPr>
        <w:t xml:space="preserve">Yang </w:t>
      </w:r>
      <w:r>
        <w:rPr>
          <w:sz w:val="28"/>
          <w:szCs w:val="28"/>
          <w:lang w:val="en-US"/>
        </w:rPr>
        <w:t>[</w:t>
      </w:r>
      <w:r w:rsidRPr="00070553">
        <w:rPr>
          <w:sz w:val="28"/>
          <w:szCs w:val="28"/>
          <w:lang w:val="en-US"/>
        </w:rPr>
        <w:t>et al.</w:t>
      </w:r>
      <w:r>
        <w:rPr>
          <w:sz w:val="28"/>
          <w:szCs w:val="28"/>
          <w:lang w:val="en-US"/>
        </w:rPr>
        <w:t>]</w:t>
      </w:r>
      <w:r w:rsidRPr="00070553">
        <w:rPr>
          <w:sz w:val="28"/>
          <w:szCs w:val="28"/>
          <w:lang w:val="en-US"/>
        </w:rPr>
        <w:t xml:space="preserve"> //</w:t>
      </w:r>
      <w:r w:rsidRPr="00070553">
        <w:rPr>
          <w:rStyle w:val="ti"/>
          <w:sz w:val="28"/>
          <w:szCs w:val="28"/>
          <w:lang w:val="en-US"/>
        </w:rPr>
        <w:t xml:space="preserve"> J</w:t>
      </w:r>
      <w:r>
        <w:rPr>
          <w:rStyle w:val="ti"/>
          <w:sz w:val="28"/>
          <w:szCs w:val="28"/>
          <w:lang w:val="en-US"/>
        </w:rPr>
        <w:t>.</w:t>
      </w:r>
      <w:r w:rsidRPr="00070553">
        <w:rPr>
          <w:rStyle w:val="ti"/>
          <w:sz w:val="28"/>
          <w:szCs w:val="28"/>
          <w:lang w:val="en-US"/>
        </w:rPr>
        <w:t xml:space="preserve"> Support</w:t>
      </w:r>
      <w:r>
        <w:rPr>
          <w:rStyle w:val="ti"/>
          <w:sz w:val="28"/>
          <w:szCs w:val="28"/>
          <w:lang w:val="en-US"/>
        </w:rPr>
        <w:t>.</w:t>
      </w:r>
      <w:r w:rsidRPr="00070553">
        <w:rPr>
          <w:rStyle w:val="ti"/>
          <w:sz w:val="28"/>
          <w:szCs w:val="28"/>
          <w:lang w:val="en-US"/>
        </w:rPr>
        <w:t xml:space="preserve"> Oncol. – 2006. – Vol.4, N8. – P.</w:t>
      </w:r>
      <w:r>
        <w:rPr>
          <w:rStyle w:val="ti"/>
          <w:sz w:val="28"/>
          <w:szCs w:val="28"/>
          <w:lang w:val="en-US"/>
        </w:rPr>
        <w:t xml:space="preserve"> </w:t>
      </w:r>
      <w:r w:rsidRPr="00070553">
        <w:rPr>
          <w:rStyle w:val="ti"/>
          <w:sz w:val="28"/>
          <w:szCs w:val="28"/>
          <w:lang w:val="en-US"/>
        </w:rPr>
        <w:t>365</w:t>
      </w:r>
      <w:r>
        <w:rPr>
          <w:sz w:val="28"/>
          <w:szCs w:val="28"/>
          <w:lang w:val="en-US"/>
        </w:rPr>
        <w:t>–</w:t>
      </w:r>
      <w:r w:rsidRPr="00070553">
        <w:rPr>
          <w:rStyle w:val="ti"/>
          <w:sz w:val="28"/>
          <w:szCs w:val="28"/>
          <w:lang w:val="en-US"/>
        </w:rPr>
        <w:t>373.</w:t>
      </w:r>
    </w:p>
    <w:p w:rsidR="00FD06E3" w:rsidRPr="00070553" w:rsidRDefault="00FD06E3" w:rsidP="00F33EA6">
      <w:pPr>
        <w:numPr>
          <w:ilvl w:val="0"/>
          <w:numId w:val="28"/>
        </w:numPr>
        <w:spacing w:after="0" w:line="360" w:lineRule="auto"/>
        <w:ind w:hanging="720"/>
        <w:jc w:val="both"/>
        <w:rPr>
          <w:rStyle w:val="ti"/>
          <w:sz w:val="28"/>
          <w:szCs w:val="28"/>
          <w:lang w:val="en-US"/>
        </w:rPr>
      </w:pPr>
      <w:r w:rsidRPr="00070553">
        <w:rPr>
          <w:bCs/>
          <w:sz w:val="28"/>
          <w:szCs w:val="28"/>
          <w:lang w:val="en-US"/>
        </w:rPr>
        <w:lastRenderedPageBreak/>
        <w:t>Maipang T</w:t>
      </w:r>
      <w:r w:rsidRPr="00070553">
        <w:rPr>
          <w:sz w:val="28"/>
          <w:szCs w:val="28"/>
          <w:lang w:val="en-US"/>
        </w:rPr>
        <w:t xml:space="preserve">. Palliative endoscopic electrocautery of esophageal cancer </w:t>
      </w:r>
      <w:r>
        <w:rPr>
          <w:sz w:val="28"/>
          <w:szCs w:val="28"/>
          <w:lang w:val="en-US"/>
        </w:rPr>
        <w:t xml:space="preserve">/ </w:t>
      </w:r>
      <w:r w:rsidRPr="00070553">
        <w:rPr>
          <w:bCs/>
          <w:sz w:val="28"/>
          <w:szCs w:val="28"/>
          <w:lang w:val="en-US"/>
        </w:rPr>
        <w:t>T</w:t>
      </w:r>
      <w:r>
        <w:rPr>
          <w:bCs/>
          <w:sz w:val="28"/>
          <w:szCs w:val="28"/>
          <w:lang w:val="en-US"/>
        </w:rPr>
        <w:t>.</w:t>
      </w:r>
      <w:r w:rsidRPr="00916D54">
        <w:rPr>
          <w:bCs/>
          <w:sz w:val="28"/>
          <w:szCs w:val="28"/>
          <w:lang w:val="en-US"/>
        </w:rPr>
        <w:t xml:space="preserve"> </w:t>
      </w:r>
      <w:r w:rsidRPr="00070553">
        <w:rPr>
          <w:bCs/>
          <w:sz w:val="28"/>
          <w:szCs w:val="28"/>
          <w:lang w:val="en-US"/>
        </w:rPr>
        <w:t>Maipang</w:t>
      </w:r>
      <w:r w:rsidRPr="00070553">
        <w:rPr>
          <w:sz w:val="28"/>
          <w:szCs w:val="28"/>
          <w:lang w:val="en-US"/>
        </w:rPr>
        <w:t xml:space="preserve">, </w:t>
      </w:r>
      <w:smartTag w:uri="urn:schemas-microsoft-com:office:smarttags" w:element="place">
        <w:r w:rsidRPr="00070553">
          <w:rPr>
            <w:bCs/>
            <w:sz w:val="28"/>
            <w:szCs w:val="28"/>
            <w:lang w:val="en-US"/>
          </w:rPr>
          <w:t>S</w:t>
        </w:r>
        <w:r>
          <w:rPr>
            <w:bCs/>
            <w:sz w:val="28"/>
            <w:szCs w:val="28"/>
            <w:lang w:val="en-US"/>
          </w:rPr>
          <w:t>.</w:t>
        </w:r>
        <w:r w:rsidRPr="00916D54">
          <w:rPr>
            <w:bCs/>
            <w:sz w:val="28"/>
            <w:szCs w:val="28"/>
            <w:lang w:val="en-US"/>
          </w:rPr>
          <w:t xml:space="preserve"> </w:t>
        </w:r>
        <w:r w:rsidRPr="00070553">
          <w:rPr>
            <w:bCs/>
            <w:sz w:val="28"/>
            <w:szCs w:val="28"/>
            <w:lang w:val="en-US"/>
          </w:rPr>
          <w:t>Punpherk</w:t>
        </w:r>
      </w:smartTag>
      <w:r w:rsidRPr="00070553">
        <w:rPr>
          <w:sz w:val="28"/>
          <w:szCs w:val="28"/>
          <w:lang w:val="en-US"/>
        </w:rPr>
        <w:t xml:space="preserve">, </w:t>
      </w:r>
      <w:r w:rsidRPr="00070553">
        <w:rPr>
          <w:bCs/>
          <w:sz w:val="28"/>
          <w:szCs w:val="28"/>
          <w:lang w:val="en-US"/>
        </w:rPr>
        <w:t>A</w:t>
      </w:r>
      <w:r w:rsidRPr="00070553">
        <w:rPr>
          <w:sz w:val="28"/>
          <w:szCs w:val="28"/>
          <w:lang w:val="en-US"/>
        </w:rPr>
        <w:t xml:space="preserve">. </w:t>
      </w:r>
      <w:r w:rsidRPr="00070553">
        <w:rPr>
          <w:bCs/>
          <w:sz w:val="28"/>
          <w:szCs w:val="28"/>
          <w:lang w:val="en-US"/>
        </w:rPr>
        <w:t>Naimusa</w:t>
      </w:r>
      <w:r w:rsidRPr="00070553">
        <w:rPr>
          <w:sz w:val="28"/>
          <w:szCs w:val="28"/>
          <w:lang w:val="en-US"/>
        </w:rPr>
        <w:t xml:space="preserve"> //</w:t>
      </w:r>
      <w:r w:rsidRPr="00070553">
        <w:rPr>
          <w:rStyle w:val="ti"/>
          <w:sz w:val="28"/>
          <w:szCs w:val="28"/>
          <w:lang w:val="en-US"/>
        </w:rPr>
        <w:t xml:space="preserve"> J</w:t>
      </w:r>
      <w:r>
        <w:rPr>
          <w:rStyle w:val="ti"/>
          <w:sz w:val="28"/>
          <w:szCs w:val="28"/>
          <w:lang w:val="en-US"/>
        </w:rPr>
        <w:t>.</w:t>
      </w:r>
      <w:r w:rsidRPr="00070553">
        <w:rPr>
          <w:rStyle w:val="ti"/>
          <w:sz w:val="28"/>
          <w:szCs w:val="28"/>
          <w:lang w:val="en-US"/>
        </w:rPr>
        <w:t xml:space="preserve"> Med</w:t>
      </w:r>
      <w:r>
        <w:rPr>
          <w:rStyle w:val="ti"/>
          <w:sz w:val="28"/>
          <w:szCs w:val="28"/>
          <w:lang w:val="en-US"/>
        </w:rPr>
        <w:t>.</w:t>
      </w:r>
      <w:r w:rsidRPr="00070553">
        <w:rPr>
          <w:rStyle w:val="ti"/>
          <w:sz w:val="28"/>
          <w:szCs w:val="28"/>
          <w:lang w:val="en-US"/>
        </w:rPr>
        <w:t xml:space="preserve"> Assoc</w:t>
      </w:r>
      <w:r>
        <w:rPr>
          <w:rStyle w:val="ti"/>
          <w:sz w:val="28"/>
          <w:szCs w:val="28"/>
          <w:lang w:val="en-US"/>
        </w:rPr>
        <w:t>.</w:t>
      </w:r>
      <w:r w:rsidRPr="00070553">
        <w:rPr>
          <w:rStyle w:val="ti"/>
          <w:sz w:val="28"/>
          <w:szCs w:val="28"/>
          <w:lang w:val="en-US"/>
        </w:rPr>
        <w:t xml:space="preserve"> </w:t>
      </w:r>
      <w:smartTag w:uri="urn:schemas-microsoft-com:office:smarttags" w:element="country-region">
        <w:r w:rsidRPr="00070553">
          <w:rPr>
            <w:rStyle w:val="ti"/>
            <w:sz w:val="28"/>
            <w:szCs w:val="28"/>
            <w:lang w:val="en-US"/>
          </w:rPr>
          <w:t>Thai.</w:t>
        </w:r>
      </w:smartTag>
      <w:r w:rsidRPr="00070553">
        <w:rPr>
          <w:rStyle w:val="ti"/>
          <w:sz w:val="28"/>
          <w:szCs w:val="28"/>
          <w:lang w:val="en-US"/>
        </w:rPr>
        <w:t xml:space="preserve"> – 1990. – Vol.73, N5. – P.</w:t>
      </w:r>
      <w:r>
        <w:rPr>
          <w:rStyle w:val="ti"/>
          <w:sz w:val="28"/>
          <w:szCs w:val="28"/>
          <w:lang w:val="en-US"/>
        </w:rPr>
        <w:t xml:space="preserve"> </w:t>
      </w:r>
      <w:r w:rsidRPr="00070553">
        <w:rPr>
          <w:rStyle w:val="ti"/>
          <w:sz w:val="28"/>
          <w:szCs w:val="28"/>
          <w:lang w:val="en-US"/>
        </w:rPr>
        <w:t>274</w:t>
      </w:r>
      <w:r>
        <w:rPr>
          <w:sz w:val="28"/>
          <w:szCs w:val="28"/>
          <w:lang w:val="en-US"/>
        </w:rPr>
        <w:t>–</w:t>
      </w:r>
      <w:r w:rsidRPr="00070553">
        <w:rPr>
          <w:rStyle w:val="ti"/>
          <w:sz w:val="28"/>
          <w:szCs w:val="28"/>
          <w:lang w:val="en-US"/>
        </w:rPr>
        <w:t>278.</w:t>
      </w:r>
    </w:p>
    <w:p w:rsidR="00FD06E3" w:rsidRPr="00070553" w:rsidRDefault="00FD06E3" w:rsidP="00F33EA6">
      <w:pPr>
        <w:numPr>
          <w:ilvl w:val="0"/>
          <w:numId w:val="28"/>
        </w:numPr>
        <w:spacing w:after="0" w:line="360" w:lineRule="auto"/>
        <w:ind w:hanging="720"/>
        <w:jc w:val="both"/>
        <w:rPr>
          <w:sz w:val="28"/>
          <w:szCs w:val="28"/>
          <w:lang w:val="en-US"/>
        </w:rPr>
      </w:pPr>
      <w:r w:rsidRPr="00070553">
        <w:rPr>
          <w:sz w:val="28"/>
          <w:szCs w:val="28"/>
          <w:lang w:val="en-US"/>
        </w:rPr>
        <w:t xml:space="preserve">Conservative treatment of benign esophageal strictures using </w:t>
      </w:r>
      <w:r>
        <w:rPr>
          <w:sz w:val="28"/>
          <w:szCs w:val="28"/>
          <w:lang w:val="en-US"/>
        </w:rPr>
        <w:t>dilation. Analysis of 500 cases</w:t>
      </w:r>
      <w:r w:rsidRPr="00070553">
        <w:rPr>
          <w:sz w:val="28"/>
          <w:szCs w:val="28"/>
          <w:lang w:val="en-US"/>
        </w:rPr>
        <w:t xml:space="preserve"> </w:t>
      </w:r>
      <w:r>
        <w:rPr>
          <w:sz w:val="28"/>
          <w:szCs w:val="28"/>
          <w:lang w:val="en-US"/>
        </w:rPr>
        <w:t xml:space="preserve">/ </w:t>
      </w:r>
      <w:smartTag w:uri="urn:schemas-microsoft-com:office:smarttags" w:element="place">
        <w:r w:rsidRPr="00070553">
          <w:rPr>
            <w:bCs/>
            <w:sz w:val="28"/>
            <w:szCs w:val="28"/>
            <w:lang w:val="en-US"/>
          </w:rPr>
          <w:t>N</w:t>
        </w:r>
        <w:r>
          <w:rPr>
            <w:bCs/>
            <w:sz w:val="28"/>
            <w:szCs w:val="28"/>
            <w:lang w:val="en-US"/>
          </w:rPr>
          <w:t>.</w:t>
        </w:r>
        <w:r w:rsidRPr="006136EA">
          <w:rPr>
            <w:bCs/>
            <w:sz w:val="28"/>
            <w:szCs w:val="28"/>
            <w:lang w:val="en-US"/>
          </w:rPr>
          <w:t xml:space="preserve"> </w:t>
        </w:r>
        <w:r w:rsidRPr="00070553">
          <w:rPr>
            <w:bCs/>
            <w:sz w:val="28"/>
            <w:szCs w:val="28"/>
            <w:lang w:val="en-US"/>
          </w:rPr>
          <w:t>Andreollo</w:t>
        </w:r>
      </w:smartTag>
      <w:r w:rsidRPr="00070553">
        <w:rPr>
          <w:sz w:val="28"/>
          <w:szCs w:val="28"/>
          <w:lang w:val="en-US"/>
        </w:rPr>
        <w:t xml:space="preserve">, </w:t>
      </w:r>
      <w:r w:rsidRPr="00070553">
        <w:rPr>
          <w:bCs/>
          <w:sz w:val="28"/>
          <w:szCs w:val="28"/>
          <w:lang w:val="en-US"/>
        </w:rPr>
        <w:t>L</w:t>
      </w:r>
      <w:r>
        <w:rPr>
          <w:bCs/>
          <w:sz w:val="28"/>
          <w:szCs w:val="28"/>
          <w:lang w:val="en-US"/>
        </w:rPr>
        <w:t>.</w:t>
      </w:r>
      <w:r w:rsidRPr="006136EA">
        <w:rPr>
          <w:bCs/>
          <w:sz w:val="28"/>
          <w:szCs w:val="28"/>
          <w:lang w:val="en-US"/>
        </w:rPr>
        <w:t xml:space="preserve"> </w:t>
      </w:r>
      <w:r w:rsidRPr="00070553">
        <w:rPr>
          <w:bCs/>
          <w:sz w:val="28"/>
          <w:szCs w:val="28"/>
          <w:lang w:val="en-US"/>
        </w:rPr>
        <w:t>Lopes</w:t>
      </w:r>
      <w:r w:rsidRPr="00070553">
        <w:rPr>
          <w:sz w:val="28"/>
          <w:szCs w:val="28"/>
          <w:lang w:val="en-US"/>
        </w:rPr>
        <w:t xml:space="preserve">, </w:t>
      </w:r>
      <w:r w:rsidRPr="00070553">
        <w:rPr>
          <w:bCs/>
          <w:sz w:val="28"/>
          <w:szCs w:val="28"/>
          <w:lang w:val="en-US"/>
        </w:rPr>
        <w:t>R</w:t>
      </w:r>
      <w:r>
        <w:rPr>
          <w:bCs/>
          <w:sz w:val="28"/>
          <w:szCs w:val="28"/>
          <w:lang w:val="en-US"/>
        </w:rPr>
        <w:t>.</w:t>
      </w:r>
      <w:r w:rsidRPr="006136EA">
        <w:rPr>
          <w:bCs/>
          <w:sz w:val="28"/>
          <w:szCs w:val="28"/>
          <w:lang w:val="en-US"/>
        </w:rPr>
        <w:t xml:space="preserve"> </w:t>
      </w:r>
      <w:r w:rsidRPr="00070553">
        <w:rPr>
          <w:bCs/>
          <w:sz w:val="28"/>
          <w:szCs w:val="28"/>
          <w:lang w:val="en-US"/>
        </w:rPr>
        <w:t xml:space="preserve">Inogutti </w:t>
      </w:r>
      <w:r>
        <w:rPr>
          <w:bCs/>
          <w:sz w:val="28"/>
          <w:szCs w:val="28"/>
          <w:lang w:val="en-US"/>
        </w:rPr>
        <w:t>[</w:t>
      </w:r>
      <w:r w:rsidRPr="00070553">
        <w:rPr>
          <w:bCs/>
          <w:sz w:val="28"/>
          <w:szCs w:val="28"/>
          <w:lang w:val="en-US"/>
        </w:rPr>
        <w:t>et al</w:t>
      </w:r>
      <w:r w:rsidRPr="00070553">
        <w:rPr>
          <w:sz w:val="28"/>
          <w:szCs w:val="28"/>
          <w:lang w:val="en-US"/>
        </w:rPr>
        <w:t>.</w:t>
      </w:r>
      <w:r>
        <w:rPr>
          <w:sz w:val="28"/>
          <w:szCs w:val="28"/>
          <w:lang w:val="en-US"/>
        </w:rPr>
        <w:t xml:space="preserve">] </w:t>
      </w:r>
      <w:r w:rsidRPr="00070553">
        <w:rPr>
          <w:sz w:val="28"/>
          <w:szCs w:val="28"/>
          <w:lang w:val="en-US"/>
        </w:rPr>
        <w:t>//</w:t>
      </w:r>
      <w:r w:rsidRPr="00070553">
        <w:rPr>
          <w:rStyle w:val="ti"/>
          <w:sz w:val="28"/>
          <w:szCs w:val="28"/>
          <w:lang w:val="en-US"/>
        </w:rPr>
        <w:t xml:space="preserve"> Rev</w:t>
      </w:r>
      <w:r>
        <w:rPr>
          <w:rStyle w:val="ti"/>
          <w:sz w:val="28"/>
          <w:szCs w:val="28"/>
          <w:lang w:val="en-US"/>
        </w:rPr>
        <w:t>.</w:t>
      </w:r>
      <w:r w:rsidRPr="00070553">
        <w:rPr>
          <w:rStyle w:val="ti"/>
          <w:sz w:val="28"/>
          <w:szCs w:val="28"/>
          <w:lang w:val="en-US"/>
        </w:rPr>
        <w:t xml:space="preserve"> Assoc</w:t>
      </w:r>
      <w:r>
        <w:rPr>
          <w:rStyle w:val="ti"/>
          <w:sz w:val="28"/>
          <w:szCs w:val="28"/>
          <w:lang w:val="en-US"/>
        </w:rPr>
        <w:t>.</w:t>
      </w:r>
      <w:r w:rsidRPr="00070553">
        <w:rPr>
          <w:rStyle w:val="ti"/>
          <w:sz w:val="28"/>
          <w:szCs w:val="28"/>
          <w:lang w:val="en-US"/>
        </w:rPr>
        <w:t xml:space="preserve"> Med</w:t>
      </w:r>
      <w:r>
        <w:rPr>
          <w:rStyle w:val="ti"/>
          <w:sz w:val="28"/>
          <w:szCs w:val="28"/>
          <w:lang w:val="en-US"/>
        </w:rPr>
        <w:t>.</w:t>
      </w:r>
      <w:r w:rsidRPr="00070553">
        <w:rPr>
          <w:rStyle w:val="ti"/>
          <w:sz w:val="28"/>
          <w:szCs w:val="28"/>
          <w:lang w:val="en-US"/>
        </w:rPr>
        <w:t xml:space="preserve"> Bras. – 2001. –Vol.47, N3. – P.</w:t>
      </w:r>
      <w:r>
        <w:rPr>
          <w:rStyle w:val="ti"/>
          <w:sz w:val="28"/>
          <w:szCs w:val="28"/>
          <w:lang w:val="en-US"/>
        </w:rPr>
        <w:t xml:space="preserve"> </w:t>
      </w:r>
      <w:r w:rsidRPr="00070553">
        <w:rPr>
          <w:rStyle w:val="ti"/>
          <w:sz w:val="28"/>
          <w:szCs w:val="28"/>
          <w:lang w:val="en-US"/>
        </w:rPr>
        <w:t>236</w:t>
      </w:r>
      <w:r>
        <w:rPr>
          <w:sz w:val="28"/>
          <w:szCs w:val="28"/>
          <w:lang w:val="en-US"/>
        </w:rPr>
        <w:t>–</w:t>
      </w:r>
      <w:r w:rsidRPr="00070553">
        <w:rPr>
          <w:rStyle w:val="ti"/>
          <w:sz w:val="28"/>
          <w:szCs w:val="28"/>
          <w:lang w:val="en-US"/>
        </w:rPr>
        <w:t>243.</w:t>
      </w:r>
    </w:p>
    <w:p w:rsidR="00FD06E3" w:rsidRPr="007A4C43" w:rsidRDefault="00FD06E3" w:rsidP="00F33EA6">
      <w:pPr>
        <w:numPr>
          <w:ilvl w:val="0"/>
          <w:numId w:val="28"/>
        </w:numPr>
        <w:spacing w:after="0" w:line="360" w:lineRule="auto"/>
        <w:ind w:hanging="720"/>
        <w:jc w:val="both"/>
        <w:rPr>
          <w:sz w:val="28"/>
          <w:szCs w:val="28"/>
          <w:lang w:val="en-US"/>
        </w:rPr>
      </w:pPr>
      <w:r w:rsidRPr="00070553">
        <w:rPr>
          <w:bCs/>
          <w:sz w:val="28"/>
          <w:szCs w:val="28"/>
          <w:lang w:val="en-US"/>
        </w:rPr>
        <w:t>Wang Y</w:t>
      </w:r>
      <w:r w:rsidRPr="00070553">
        <w:rPr>
          <w:sz w:val="28"/>
          <w:szCs w:val="28"/>
          <w:lang w:val="en-US"/>
        </w:rPr>
        <w:t xml:space="preserve">. </w:t>
      </w:r>
      <w:r w:rsidRPr="00070553">
        <w:rPr>
          <w:bCs/>
          <w:sz w:val="28"/>
          <w:szCs w:val="28"/>
          <w:lang w:val="en-US"/>
        </w:rPr>
        <w:t xml:space="preserve">Endoscopic dilation of esophageal stricture without fluoroscopy is safe and effective </w:t>
      </w:r>
      <w:r>
        <w:rPr>
          <w:bCs/>
          <w:sz w:val="28"/>
          <w:szCs w:val="28"/>
          <w:lang w:val="en-US"/>
        </w:rPr>
        <w:t xml:space="preserve">/ </w:t>
      </w:r>
      <w:r w:rsidRPr="00070553">
        <w:rPr>
          <w:bCs/>
          <w:sz w:val="28"/>
          <w:szCs w:val="28"/>
          <w:lang w:val="en-US"/>
        </w:rPr>
        <w:t>Y</w:t>
      </w:r>
      <w:r>
        <w:rPr>
          <w:bCs/>
          <w:sz w:val="28"/>
          <w:szCs w:val="28"/>
          <w:lang w:val="en-US"/>
        </w:rPr>
        <w:t>.</w:t>
      </w:r>
      <w:r w:rsidRPr="006136EA">
        <w:rPr>
          <w:bCs/>
          <w:sz w:val="28"/>
          <w:szCs w:val="28"/>
          <w:lang w:val="en-US"/>
        </w:rPr>
        <w:t xml:space="preserve"> </w:t>
      </w:r>
      <w:r w:rsidRPr="00070553">
        <w:rPr>
          <w:bCs/>
          <w:sz w:val="28"/>
          <w:szCs w:val="28"/>
          <w:lang w:val="en-US"/>
        </w:rPr>
        <w:t>Wang</w:t>
      </w:r>
      <w:r w:rsidRPr="00070553">
        <w:rPr>
          <w:sz w:val="28"/>
          <w:szCs w:val="28"/>
          <w:lang w:val="en-US"/>
        </w:rPr>
        <w:t xml:space="preserve">, </w:t>
      </w:r>
      <w:r w:rsidRPr="00070553">
        <w:rPr>
          <w:bCs/>
          <w:sz w:val="28"/>
          <w:szCs w:val="28"/>
          <w:lang w:val="en-US"/>
        </w:rPr>
        <w:t>T</w:t>
      </w:r>
      <w:r>
        <w:rPr>
          <w:bCs/>
          <w:sz w:val="28"/>
          <w:szCs w:val="28"/>
          <w:lang w:val="en-US"/>
        </w:rPr>
        <w:t>.</w:t>
      </w:r>
      <w:r w:rsidRPr="006136EA">
        <w:rPr>
          <w:bCs/>
          <w:sz w:val="28"/>
          <w:szCs w:val="28"/>
          <w:lang w:val="en-US"/>
        </w:rPr>
        <w:t xml:space="preserve"> </w:t>
      </w:r>
      <w:r w:rsidRPr="00070553">
        <w:rPr>
          <w:bCs/>
          <w:sz w:val="28"/>
          <w:szCs w:val="28"/>
          <w:lang w:val="en-US"/>
        </w:rPr>
        <w:t>Tio</w:t>
      </w:r>
      <w:r w:rsidRPr="00070553">
        <w:rPr>
          <w:sz w:val="28"/>
          <w:szCs w:val="28"/>
          <w:lang w:val="en-US"/>
        </w:rPr>
        <w:t xml:space="preserve">, </w:t>
      </w:r>
      <w:smartTag w:uri="urn:schemas-microsoft-com:office:smarttags" w:element="place">
        <w:r w:rsidRPr="00070553">
          <w:rPr>
            <w:bCs/>
            <w:sz w:val="28"/>
            <w:szCs w:val="28"/>
            <w:lang w:val="en-US"/>
          </w:rPr>
          <w:t>N</w:t>
        </w:r>
        <w:r w:rsidRPr="00070553">
          <w:rPr>
            <w:sz w:val="28"/>
            <w:szCs w:val="28"/>
            <w:lang w:val="en-US"/>
          </w:rPr>
          <w:t xml:space="preserve">. </w:t>
        </w:r>
        <w:r w:rsidRPr="00070553">
          <w:rPr>
            <w:bCs/>
            <w:sz w:val="28"/>
            <w:szCs w:val="28"/>
            <w:lang w:val="en-US"/>
          </w:rPr>
          <w:t>Soehendra</w:t>
        </w:r>
      </w:smartTag>
      <w:r w:rsidRPr="00070553">
        <w:rPr>
          <w:bCs/>
          <w:sz w:val="28"/>
          <w:szCs w:val="28"/>
          <w:lang w:val="en-US"/>
        </w:rPr>
        <w:t xml:space="preserve"> //</w:t>
      </w:r>
      <w:r w:rsidRPr="00070553">
        <w:rPr>
          <w:sz w:val="28"/>
          <w:szCs w:val="28"/>
          <w:lang w:val="en-US"/>
        </w:rPr>
        <w:t xml:space="preserve"> World J</w:t>
      </w:r>
      <w:r>
        <w:rPr>
          <w:sz w:val="28"/>
          <w:szCs w:val="28"/>
          <w:lang w:val="en-US"/>
        </w:rPr>
        <w:t>.</w:t>
      </w:r>
      <w:r w:rsidRPr="00070553">
        <w:rPr>
          <w:sz w:val="28"/>
          <w:szCs w:val="28"/>
          <w:lang w:val="en-US"/>
        </w:rPr>
        <w:t xml:space="preserve"> Gastroenterol. – 2002. – Vol.8, N4. – P.</w:t>
      </w:r>
      <w:r>
        <w:rPr>
          <w:sz w:val="28"/>
          <w:szCs w:val="28"/>
          <w:lang w:val="en-US"/>
        </w:rPr>
        <w:t xml:space="preserve"> </w:t>
      </w:r>
      <w:r w:rsidRPr="00070553">
        <w:rPr>
          <w:sz w:val="28"/>
          <w:szCs w:val="28"/>
          <w:lang w:val="en-US"/>
        </w:rPr>
        <w:t>766</w:t>
      </w:r>
      <w:r>
        <w:rPr>
          <w:sz w:val="28"/>
          <w:szCs w:val="28"/>
          <w:lang w:val="en-US"/>
        </w:rPr>
        <w:t>–</w:t>
      </w:r>
      <w:r w:rsidRPr="00070553">
        <w:rPr>
          <w:sz w:val="28"/>
          <w:szCs w:val="28"/>
          <w:lang w:val="en-US"/>
        </w:rPr>
        <w:t>768.</w:t>
      </w:r>
    </w:p>
    <w:p w:rsidR="00FD06E3" w:rsidRPr="00070553" w:rsidRDefault="00FD06E3" w:rsidP="00F33EA6">
      <w:pPr>
        <w:numPr>
          <w:ilvl w:val="0"/>
          <w:numId w:val="28"/>
        </w:numPr>
        <w:spacing w:after="0" w:line="360" w:lineRule="auto"/>
        <w:ind w:hanging="720"/>
        <w:jc w:val="both"/>
        <w:rPr>
          <w:sz w:val="28"/>
          <w:szCs w:val="28"/>
          <w:lang w:val="en-US"/>
        </w:rPr>
      </w:pPr>
      <w:r w:rsidRPr="00070553">
        <w:rPr>
          <w:sz w:val="28"/>
          <w:szCs w:val="28"/>
          <w:lang w:val="en-US"/>
        </w:rPr>
        <w:t>Esophageal dilation with polyvinyl bougies, using a marked guidewire without the aid of fluoroscopy: an update</w:t>
      </w:r>
      <w:r w:rsidRPr="00FD06E3">
        <w:rPr>
          <w:sz w:val="28"/>
          <w:szCs w:val="28"/>
          <w:lang w:val="en-US"/>
        </w:rPr>
        <w:t xml:space="preserve"> </w:t>
      </w:r>
      <w:r>
        <w:rPr>
          <w:sz w:val="28"/>
          <w:szCs w:val="28"/>
          <w:lang w:val="en-US"/>
        </w:rPr>
        <w:t xml:space="preserve">/ </w:t>
      </w:r>
      <w:r w:rsidRPr="00070553">
        <w:rPr>
          <w:bCs/>
          <w:sz w:val="28"/>
          <w:szCs w:val="28"/>
          <w:lang w:val="en-US"/>
        </w:rPr>
        <w:t>S</w:t>
      </w:r>
      <w:r>
        <w:rPr>
          <w:bCs/>
          <w:sz w:val="28"/>
          <w:szCs w:val="28"/>
          <w:lang w:val="en-US"/>
        </w:rPr>
        <w:t>.</w:t>
      </w:r>
      <w:r w:rsidRPr="006136EA">
        <w:rPr>
          <w:bCs/>
          <w:sz w:val="28"/>
          <w:szCs w:val="28"/>
          <w:lang w:val="en-US"/>
        </w:rPr>
        <w:t xml:space="preserve"> </w:t>
      </w:r>
      <w:r w:rsidRPr="00070553">
        <w:rPr>
          <w:bCs/>
          <w:sz w:val="28"/>
          <w:szCs w:val="28"/>
          <w:lang w:val="en-US"/>
        </w:rPr>
        <w:t>Kadakia</w:t>
      </w:r>
      <w:r w:rsidRPr="00070553">
        <w:rPr>
          <w:sz w:val="28"/>
          <w:szCs w:val="28"/>
          <w:lang w:val="en-US"/>
        </w:rPr>
        <w:t xml:space="preserve">, </w:t>
      </w:r>
      <w:r w:rsidRPr="00070553">
        <w:rPr>
          <w:bCs/>
          <w:sz w:val="28"/>
          <w:szCs w:val="28"/>
          <w:lang w:val="en-US"/>
        </w:rPr>
        <w:t>A</w:t>
      </w:r>
      <w:r>
        <w:rPr>
          <w:bCs/>
          <w:sz w:val="28"/>
          <w:szCs w:val="28"/>
          <w:lang w:val="en-US"/>
        </w:rPr>
        <w:t>.</w:t>
      </w:r>
      <w:r w:rsidRPr="006136EA">
        <w:rPr>
          <w:bCs/>
          <w:sz w:val="28"/>
          <w:szCs w:val="28"/>
          <w:lang w:val="en-US"/>
        </w:rPr>
        <w:t xml:space="preserve"> </w:t>
      </w:r>
      <w:r w:rsidRPr="00070553">
        <w:rPr>
          <w:bCs/>
          <w:sz w:val="28"/>
          <w:szCs w:val="28"/>
          <w:lang w:val="en-US"/>
        </w:rPr>
        <w:t>Parker</w:t>
      </w:r>
      <w:r w:rsidRPr="00070553">
        <w:rPr>
          <w:sz w:val="28"/>
          <w:szCs w:val="28"/>
          <w:lang w:val="en-US"/>
        </w:rPr>
        <w:t xml:space="preserve">, </w:t>
      </w:r>
      <w:r>
        <w:rPr>
          <w:bCs/>
          <w:sz w:val="28"/>
          <w:szCs w:val="28"/>
          <w:lang w:val="en-US"/>
        </w:rPr>
        <w:t>J.</w:t>
      </w:r>
      <w:r w:rsidRPr="006136EA">
        <w:rPr>
          <w:bCs/>
          <w:sz w:val="28"/>
          <w:szCs w:val="28"/>
          <w:lang w:val="en-US"/>
        </w:rPr>
        <w:t xml:space="preserve"> </w:t>
      </w:r>
      <w:r w:rsidRPr="00070553">
        <w:rPr>
          <w:bCs/>
          <w:sz w:val="28"/>
          <w:szCs w:val="28"/>
          <w:lang w:val="en-US"/>
        </w:rPr>
        <w:t>Carrougher</w:t>
      </w:r>
      <w:r w:rsidRPr="00070553">
        <w:rPr>
          <w:sz w:val="28"/>
          <w:szCs w:val="28"/>
          <w:lang w:val="en-US"/>
        </w:rPr>
        <w:t xml:space="preserve">, </w:t>
      </w:r>
      <w:r>
        <w:rPr>
          <w:bCs/>
          <w:sz w:val="28"/>
          <w:szCs w:val="28"/>
          <w:lang w:val="en-US"/>
        </w:rPr>
        <w:t>R</w:t>
      </w:r>
      <w:r w:rsidRPr="00070553">
        <w:rPr>
          <w:sz w:val="28"/>
          <w:szCs w:val="28"/>
          <w:lang w:val="en-US"/>
        </w:rPr>
        <w:t>.</w:t>
      </w:r>
      <w:r w:rsidRPr="00FD06E3">
        <w:rPr>
          <w:sz w:val="28"/>
          <w:szCs w:val="28"/>
          <w:lang w:val="en-US"/>
        </w:rPr>
        <w:t xml:space="preserve"> </w:t>
      </w:r>
      <w:r w:rsidRPr="00070553">
        <w:rPr>
          <w:bCs/>
          <w:sz w:val="28"/>
          <w:szCs w:val="28"/>
          <w:lang w:val="en-US"/>
        </w:rPr>
        <w:t>Shaffer</w:t>
      </w:r>
      <w:r w:rsidRPr="00070553">
        <w:rPr>
          <w:sz w:val="28"/>
          <w:szCs w:val="28"/>
          <w:lang w:val="en-US"/>
        </w:rPr>
        <w:t xml:space="preserve"> //</w:t>
      </w:r>
      <w:r w:rsidRPr="00070553">
        <w:rPr>
          <w:rStyle w:val="ti"/>
          <w:sz w:val="28"/>
          <w:szCs w:val="28"/>
          <w:lang w:val="en-US"/>
        </w:rPr>
        <w:t xml:space="preserve"> Am</w:t>
      </w:r>
      <w:r>
        <w:rPr>
          <w:rStyle w:val="ti"/>
          <w:sz w:val="28"/>
          <w:szCs w:val="28"/>
          <w:lang w:val="en-US"/>
        </w:rPr>
        <w:t>.</w:t>
      </w:r>
      <w:r w:rsidRPr="00070553">
        <w:rPr>
          <w:rStyle w:val="ti"/>
          <w:sz w:val="28"/>
          <w:szCs w:val="28"/>
          <w:lang w:val="en-US"/>
        </w:rPr>
        <w:t xml:space="preserve"> J</w:t>
      </w:r>
      <w:r>
        <w:rPr>
          <w:rStyle w:val="ti"/>
          <w:sz w:val="28"/>
          <w:szCs w:val="28"/>
          <w:lang w:val="en-US"/>
        </w:rPr>
        <w:t>.</w:t>
      </w:r>
      <w:r w:rsidRPr="00070553">
        <w:rPr>
          <w:rStyle w:val="ti"/>
          <w:sz w:val="28"/>
          <w:szCs w:val="28"/>
          <w:lang w:val="en-US"/>
        </w:rPr>
        <w:t xml:space="preserve"> Gastroenterol. – 1993. – Vol.88, N9. – P.</w:t>
      </w:r>
      <w:r>
        <w:rPr>
          <w:rStyle w:val="ti"/>
          <w:sz w:val="28"/>
          <w:szCs w:val="28"/>
          <w:lang w:val="en-US"/>
        </w:rPr>
        <w:t xml:space="preserve"> </w:t>
      </w:r>
      <w:r w:rsidRPr="00070553">
        <w:rPr>
          <w:rStyle w:val="ti"/>
          <w:sz w:val="28"/>
          <w:szCs w:val="28"/>
          <w:lang w:val="en-US"/>
        </w:rPr>
        <w:t>1381</w:t>
      </w:r>
      <w:r>
        <w:rPr>
          <w:sz w:val="28"/>
          <w:szCs w:val="28"/>
          <w:lang w:val="en-US"/>
        </w:rPr>
        <w:t>–</w:t>
      </w:r>
      <w:r w:rsidRPr="00070553">
        <w:rPr>
          <w:rStyle w:val="ti"/>
          <w:sz w:val="28"/>
          <w:szCs w:val="28"/>
          <w:lang w:val="en-US"/>
        </w:rPr>
        <w:t>1386.</w:t>
      </w:r>
    </w:p>
    <w:p w:rsidR="00FD06E3" w:rsidRPr="00070553" w:rsidRDefault="00FD06E3" w:rsidP="00F33EA6">
      <w:pPr>
        <w:numPr>
          <w:ilvl w:val="0"/>
          <w:numId w:val="28"/>
        </w:numPr>
        <w:spacing w:after="0" w:line="360" w:lineRule="auto"/>
        <w:ind w:hanging="720"/>
        <w:jc w:val="both"/>
        <w:rPr>
          <w:sz w:val="28"/>
          <w:szCs w:val="28"/>
          <w:lang w:val="en-US"/>
        </w:rPr>
      </w:pPr>
      <w:r w:rsidRPr="00070553">
        <w:rPr>
          <w:sz w:val="28"/>
          <w:szCs w:val="28"/>
          <w:lang w:val="en-US"/>
        </w:rPr>
        <w:t xml:space="preserve">Endoscopic retrograde dilation of completely occlusive esophageal strictures </w:t>
      </w:r>
      <w:r>
        <w:rPr>
          <w:sz w:val="28"/>
          <w:szCs w:val="28"/>
          <w:lang w:val="en-US"/>
        </w:rPr>
        <w:t xml:space="preserve">/ </w:t>
      </w:r>
      <w:r w:rsidRPr="00070553">
        <w:rPr>
          <w:bCs/>
          <w:sz w:val="28"/>
          <w:szCs w:val="28"/>
          <w:lang w:val="en-US"/>
        </w:rPr>
        <w:t>A</w:t>
      </w:r>
      <w:r>
        <w:rPr>
          <w:bCs/>
          <w:sz w:val="28"/>
          <w:szCs w:val="28"/>
          <w:lang w:val="en-US"/>
        </w:rPr>
        <w:t>.</w:t>
      </w:r>
      <w:r w:rsidRPr="00DC1588">
        <w:rPr>
          <w:bCs/>
          <w:sz w:val="28"/>
          <w:szCs w:val="28"/>
          <w:lang w:val="en-US"/>
        </w:rPr>
        <w:t xml:space="preserve"> </w:t>
      </w:r>
      <w:r w:rsidRPr="00070553">
        <w:rPr>
          <w:bCs/>
          <w:sz w:val="28"/>
          <w:szCs w:val="28"/>
          <w:lang w:val="en-US"/>
        </w:rPr>
        <w:t>Garcia</w:t>
      </w:r>
      <w:r w:rsidRPr="00070553">
        <w:rPr>
          <w:sz w:val="28"/>
          <w:szCs w:val="28"/>
          <w:lang w:val="en-US"/>
        </w:rPr>
        <w:t xml:space="preserve">, </w:t>
      </w:r>
      <w:r>
        <w:rPr>
          <w:bCs/>
          <w:sz w:val="28"/>
          <w:szCs w:val="28"/>
          <w:lang w:val="en-US"/>
        </w:rPr>
        <w:t>R.</w:t>
      </w:r>
      <w:r w:rsidRPr="00DC1588">
        <w:rPr>
          <w:bCs/>
          <w:sz w:val="28"/>
          <w:szCs w:val="28"/>
          <w:lang w:val="en-US"/>
        </w:rPr>
        <w:t xml:space="preserve"> </w:t>
      </w:r>
      <w:r w:rsidRPr="00070553">
        <w:rPr>
          <w:bCs/>
          <w:sz w:val="28"/>
          <w:szCs w:val="28"/>
          <w:lang w:val="en-US"/>
        </w:rPr>
        <w:t>Flores</w:t>
      </w:r>
      <w:r w:rsidRPr="00070553">
        <w:rPr>
          <w:sz w:val="28"/>
          <w:szCs w:val="28"/>
          <w:lang w:val="en-US"/>
        </w:rPr>
        <w:t xml:space="preserve">, </w:t>
      </w:r>
      <w:r w:rsidRPr="00070553">
        <w:rPr>
          <w:bCs/>
          <w:sz w:val="28"/>
          <w:szCs w:val="28"/>
          <w:lang w:val="en-US"/>
        </w:rPr>
        <w:t>M</w:t>
      </w:r>
      <w:r>
        <w:rPr>
          <w:bCs/>
          <w:sz w:val="28"/>
          <w:szCs w:val="28"/>
          <w:lang w:val="en-US"/>
        </w:rPr>
        <w:t>.</w:t>
      </w:r>
      <w:r w:rsidRPr="00DC1588">
        <w:rPr>
          <w:bCs/>
          <w:sz w:val="28"/>
          <w:szCs w:val="28"/>
          <w:lang w:val="en-US"/>
        </w:rPr>
        <w:t xml:space="preserve"> </w:t>
      </w:r>
      <w:r w:rsidRPr="00070553">
        <w:rPr>
          <w:bCs/>
          <w:sz w:val="28"/>
          <w:szCs w:val="28"/>
          <w:lang w:val="en-US"/>
        </w:rPr>
        <w:t xml:space="preserve">Schattner </w:t>
      </w:r>
      <w:r>
        <w:rPr>
          <w:bCs/>
          <w:sz w:val="28"/>
          <w:szCs w:val="28"/>
          <w:lang w:val="en-US"/>
        </w:rPr>
        <w:t>[</w:t>
      </w:r>
      <w:r w:rsidRPr="00070553">
        <w:rPr>
          <w:bCs/>
          <w:sz w:val="28"/>
          <w:szCs w:val="28"/>
          <w:lang w:val="en-US"/>
        </w:rPr>
        <w:t>et al.</w:t>
      </w:r>
      <w:r>
        <w:rPr>
          <w:bCs/>
          <w:sz w:val="28"/>
          <w:szCs w:val="28"/>
          <w:lang w:val="en-US"/>
        </w:rPr>
        <w:t>]</w:t>
      </w:r>
      <w:r w:rsidRPr="00070553">
        <w:rPr>
          <w:sz w:val="28"/>
          <w:szCs w:val="28"/>
          <w:lang w:val="en-US"/>
        </w:rPr>
        <w:t xml:space="preserve"> //</w:t>
      </w:r>
      <w:r w:rsidRPr="00070553">
        <w:rPr>
          <w:rStyle w:val="ti"/>
          <w:sz w:val="28"/>
          <w:szCs w:val="28"/>
          <w:lang w:val="en-US"/>
        </w:rPr>
        <w:t xml:space="preserve"> Ann</w:t>
      </w:r>
      <w:r>
        <w:rPr>
          <w:rStyle w:val="ti"/>
          <w:sz w:val="28"/>
          <w:szCs w:val="28"/>
          <w:lang w:val="en-US"/>
        </w:rPr>
        <w:t>.</w:t>
      </w:r>
      <w:r w:rsidRPr="00070553">
        <w:rPr>
          <w:rStyle w:val="ti"/>
          <w:sz w:val="28"/>
          <w:szCs w:val="28"/>
          <w:lang w:val="en-US"/>
        </w:rPr>
        <w:t xml:space="preserve"> Thorac</w:t>
      </w:r>
      <w:r>
        <w:rPr>
          <w:rStyle w:val="ti"/>
          <w:sz w:val="28"/>
          <w:szCs w:val="28"/>
          <w:lang w:val="en-US"/>
        </w:rPr>
        <w:t>.</w:t>
      </w:r>
      <w:r w:rsidRPr="00070553">
        <w:rPr>
          <w:rStyle w:val="ti"/>
          <w:sz w:val="28"/>
          <w:szCs w:val="28"/>
          <w:lang w:val="en-US"/>
        </w:rPr>
        <w:t xml:space="preserve"> Surg. – 2006. – Vol.82, N4. – P.</w:t>
      </w:r>
      <w:r>
        <w:rPr>
          <w:rStyle w:val="ti"/>
          <w:sz w:val="28"/>
          <w:szCs w:val="28"/>
          <w:lang w:val="en-US"/>
        </w:rPr>
        <w:t xml:space="preserve"> </w:t>
      </w:r>
      <w:r w:rsidRPr="00070553">
        <w:rPr>
          <w:rStyle w:val="ti"/>
          <w:sz w:val="28"/>
          <w:szCs w:val="28"/>
          <w:lang w:val="en-US"/>
        </w:rPr>
        <w:t>1240</w:t>
      </w:r>
      <w:r>
        <w:rPr>
          <w:sz w:val="28"/>
          <w:szCs w:val="28"/>
          <w:lang w:val="en-US"/>
        </w:rPr>
        <w:t>–</w:t>
      </w:r>
      <w:r w:rsidRPr="00070553">
        <w:rPr>
          <w:rStyle w:val="ti"/>
          <w:sz w:val="28"/>
          <w:szCs w:val="28"/>
          <w:lang w:val="en-US"/>
        </w:rPr>
        <w:t>1243.</w:t>
      </w:r>
    </w:p>
    <w:p w:rsidR="00FD06E3" w:rsidRPr="00FD06E3" w:rsidRDefault="00FD06E3" w:rsidP="00F33EA6">
      <w:pPr>
        <w:numPr>
          <w:ilvl w:val="0"/>
          <w:numId w:val="28"/>
        </w:numPr>
        <w:spacing w:after="0" w:line="360" w:lineRule="auto"/>
        <w:ind w:hanging="720"/>
        <w:jc w:val="both"/>
        <w:rPr>
          <w:rStyle w:val="ti"/>
          <w:sz w:val="28"/>
          <w:szCs w:val="28"/>
          <w:lang w:val="en-US"/>
        </w:rPr>
      </w:pPr>
      <w:r w:rsidRPr="00070553">
        <w:rPr>
          <w:sz w:val="28"/>
          <w:szCs w:val="28"/>
          <w:lang w:val="en-US"/>
        </w:rPr>
        <w:t xml:space="preserve">Double endoscopic technique for operative dilation of esophageal strictures resistant to conventional therapy </w:t>
      </w:r>
      <w:r>
        <w:rPr>
          <w:sz w:val="28"/>
          <w:szCs w:val="28"/>
          <w:lang w:val="en-US"/>
        </w:rPr>
        <w:t xml:space="preserve">/ </w:t>
      </w:r>
      <w:r w:rsidRPr="00070553">
        <w:rPr>
          <w:bCs/>
          <w:sz w:val="28"/>
          <w:szCs w:val="28"/>
          <w:lang w:val="en-US"/>
        </w:rPr>
        <w:t>S</w:t>
      </w:r>
      <w:r>
        <w:rPr>
          <w:bCs/>
          <w:sz w:val="28"/>
          <w:szCs w:val="28"/>
          <w:lang w:val="en-US"/>
        </w:rPr>
        <w:t>.</w:t>
      </w:r>
      <w:r w:rsidRPr="00DC1588">
        <w:rPr>
          <w:bCs/>
          <w:sz w:val="28"/>
          <w:szCs w:val="28"/>
          <w:lang w:val="en-US"/>
        </w:rPr>
        <w:t xml:space="preserve"> </w:t>
      </w:r>
      <w:r w:rsidRPr="00070553">
        <w:rPr>
          <w:bCs/>
          <w:sz w:val="28"/>
          <w:szCs w:val="28"/>
          <w:lang w:val="en-US"/>
        </w:rPr>
        <w:t>Malliaris</w:t>
      </w:r>
      <w:r w:rsidRPr="00070553">
        <w:rPr>
          <w:sz w:val="28"/>
          <w:szCs w:val="28"/>
          <w:lang w:val="en-US"/>
        </w:rPr>
        <w:t xml:space="preserve">, </w:t>
      </w:r>
      <w:r w:rsidRPr="00070553">
        <w:rPr>
          <w:bCs/>
          <w:sz w:val="28"/>
          <w:szCs w:val="28"/>
          <w:lang w:val="en-US"/>
        </w:rPr>
        <w:t>A</w:t>
      </w:r>
      <w:r>
        <w:rPr>
          <w:bCs/>
          <w:sz w:val="28"/>
          <w:szCs w:val="28"/>
          <w:lang w:val="en-US"/>
        </w:rPr>
        <w:t>.</w:t>
      </w:r>
      <w:r w:rsidRPr="00DC1588">
        <w:rPr>
          <w:bCs/>
          <w:sz w:val="28"/>
          <w:szCs w:val="28"/>
          <w:lang w:val="en-US"/>
        </w:rPr>
        <w:t xml:space="preserve"> </w:t>
      </w:r>
      <w:r w:rsidRPr="00070553">
        <w:rPr>
          <w:bCs/>
          <w:sz w:val="28"/>
          <w:szCs w:val="28"/>
          <w:lang w:val="en-US"/>
        </w:rPr>
        <w:t>Nemechek</w:t>
      </w:r>
      <w:r w:rsidRPr="00070553">
        <w:rPr>
          <w:sz w:val="28"/>
          <w:szCs w:val="28"/>
          <w:lang w:val="en-US"/>
        </w:rPr>
        <w:t xml:space="preserve">, </w:t>
      </w:r>
      <w:r w:rsidRPr="00070553">
        <w:rPr>
          <w:bCs/>
          <w:sz w:val="28"/>
          <w:szCs w:val="28"/>
          <w:lang w:val="en-US"/>
        </w:rPr>
        <w:t>R</w:t>
      </w:r>
      <w:r>
        <w:rPr>
          <w:bCs/>
          <w:sz w:val="28"/>
          <w:szCs w:val="28"/>
          <w:lang w:val="en-US"/>
        </w:rPr>
        <w:t>.</w:t>
      </w:r>
      <w:r w:rsidRPr="00DC1588">
        <w:rPr>
          <w:bCs/>
          <w:sz w:val="28"/>
          <w:szCs w:val="28"/>
          <w:lang w:val="en-US"/>
        </w:rPr>
        <w:t xml:space="preserve"> </w:t>
      </w:r>
      <w:r w:rsidRPr="00070553">
        <w:rPr>
          <w:bCs/>
          <w:sz w:val="28"/>
          <w:szCs w:val="28"/>
          <w:lang w:val="en-US"/>
        </w:rPr>
        <w:t>Bulat</w:t>
      </w:r>
      <w:r w:rsidRPr="00070553">
        <w:rPr>
          <w:sz w:val="28"/>
          <w:szCs w:val="28"/>
          <w:lang w:val="en-US"/>
        </w:rPr>
        <w:t xml:space="preserve">, </w:t>
      </w:r>
      <w:r w:rsidRPr="00070553">
        <w:rPr>
          <w:bCs/>
          <w:sz w:val="28"/>
          <w:szCs w:val="28"/>
          <w:lang w:val="en-US"/>
        </w:rPr>
        <w:t>B</w:t>
      </w:r>
      <w:r w:rsidRPr="00070553">
        <w:rPr>
          <w:sz w:val="28"/>
          <w:szCs w:val="28"/>
          <w:lang w:val="en-US"/>
        </w:rPr>
        <w:t xml:space="preserve">. </w:t>
      </w:r>
      <w:r w:rsidRPr="00070553">
        <w:rPr>
          <w:bCs/>
          <w:sz w:val="28"/>
          <w:szCs w:val="28"/>
          <w:lang w:val="en-US"/>
        </w:rPr>
        <w:t xml:space="preserve">Jaffe </w:t>
      </w:r>
      <w:r w:rsidRPr="00070553">
        <w:rPr>
          <w:sz w:val="28"/>
          <w:szCs w:val="28"/>
          <w:lang w:val="en-US"/>
        </w:rPr>
        <w:t>//</w:t>
      </w:r>
      <w:r w:rsidRPr="00070553">
        <w:rPr>
          <w:rStyle w:val="ti"/>
          <w:sz w:val="28"/>
          <w:szCs w:val="28"/>
          <w:lang w:val="en-US"/>
        </w:rPr>
        <w:t xml:space="preserve"> J</w:t>
      </w:r>
      <w:r>
        <w:rPr>
          <w:rStyle w:val="ti"/>
          <w:sz w:val="28"/>
          <w:szCs w:val="28"/>
          <w:lang w:val="en-US"/>
        </w:rPr>
        <w:t>.</w:t>
      </w:r>
      <w:r w:rsidRPr="00070553">
        <w:rPr>
          <w:rStyle w:val="ti"/>
          <w:sz w:val="28"/>
          <w:szCs w:val="28"/>
          <w:lang w:val="en-US"/>
        </w:rPr>
        <w:t xml:space="preserve"> </w:t>
      </w:r>
      <w:smartTag w:uri="urn:schemas-microsoft-com:office:smarttags" w:element="PersonName">
        <w:smartTagPr>
          <w:attr w:name="ProductID" w:val="La State Med."/>
        </w:smartTagPr>
        <w:r w:rsidRPr="00070553">
          <w:rPr>
            <w:rStyle w:val="ti"/>
            <w:sz w:val="28"/>
            <w:szCs w:val="28"/>
            <w:lang w:val="en-US"/>
          </w:rPr>
          <w:t>La State Med</w:t>
        </w:r>
        <w:r>
          <w:rPr>
            <w:rStyle w:val="ti"/>
            <w:sz w:val="28"/>
            <w:szCs w:val="28"/>
            <w:lang w:val="en-US"/>
          </w:rPr>
          <w:t>.</w:t>
        </w:r>
      </w:smartTag>
      <w:r w:rsidRPr="00070553">
        <w:rPr>
          <w:rStyle w:val="ti"/>
          <w:sz w:val="28"/>
          <w:szCs w:val="28"/>
          <w:lang w:val="en-US"/>
        </w:rPr>
        <w:t xml:space="preserve"> Soc. – 2007. – Vol.159, N3. – P.</w:t>
      </w:r>
      <w:r>
        <w:rPr>
          <w:rStyle w:val="ti"/>
          <w:sz w:val="28"/>
          <w:szCs w:val="28"/>
          <w:lang w:val="en-US"/>
        </w:rPr>
        <w:t xml:space="preserve"> </w:t>
      </w:r>
      <w:r w:rsidRPr="00070553">
        <w:rPr>
          <w:rStyle w:val="ti"/>
          <w:sz w:val="28"/>
          <w:szCs w:val="28"/>
          <w:lang w:val="en-US"/>
        </w:rPr>
        <w:t>159</w:t>
      </w:r>
      <w:r>
        <w:rPr>
          <w:sz w:val="28"/>
          <w:szCs w:val="28"/>
          <w:lang w:val="en-US"/>
        </w:rPr>
        <w:t>–</w:t>
      </w:r>
      <w:r w:rsidRPr="00070553">
        <w:rPr>
          <w:rStyle w:val="ti"/>
          <w:sz w:val="28"/>
          <w:szCs w:val="28"/>
          <w:lang w:val="en-US"/>
        </w:rPr>
        <w:t>163.</w:t>
      </w:r>
    </w:p>
    <w:p w:rsidR="00FD06E3" w:rsidRPr="00FD06E3" w:rsidRDefault="00FD06E3" w:rsidP="00F33EA6">
      <w:pPr>
        <w:numPr>
          <w:ilvl w:val="0"/>
          <w:numId w:val="28"/>
        </w:numPr>
        <w:spacing w:after="0" w:line="360" w:lineRule="auto"/>
        <w:ind w:hanging="720"/>
        <w:jc w:val="both"/>
        <w:rPr>
          <w:sz w:val="28"/>
          <w:szCs w:val="28"/>
          <w:lang w:val="en-US"/>
        </w:rPr>
      </w:pPr>
      <w:r w:rsidRPr="00070553">
        <w:rPr>
          <w:sz w:val="28"/>
          <w:szCs w:val="28"/>
          <w:lang w:val="en-US"/>
        </w:rPr>
        <w:t xml:space="preserve">Self-bougienage: long-term relief of corrosive esophageal strictures </w:t>
      </w:r>
      <w:r>
        <w:rPr>
          <w:sz w:val="28"/>
          <w:szCs w:val="28"/>
          <w:lang w:val="en-US"/>
        </w:rPr>
        <w:t xml:space="preserve">/ </w:t>
      </w:r>
      <w:r w:rsidRPr="00070553">
        <w:rPr>
          <w:bCs/>
          <w:sz w:val="28"/>
          <w:szCs w:val="28"/>
          <w:lang w:val="en-US"/>
        </w:rPr>
        <w:t>R</w:t>
      </w:r>
      <w:r>
        <w:rPr>
          <w:bCs/>
          <w:sz w:val="28"/>
          <w:szCs w:val="28"/>
          <w:lang w:val="en-US"/>
        </w:rPr>
        <w:t>.</w:t>
      </w:r>
      <w:r w:rsidRPr="00E17046">
        <w:rPr>
          <w:bCs/>
          <w:sz w:val="28"/>
          <w:szCs w:val="28"/>
          <w:lang w:val="en-US"/>
        </w:rPr>
        <w:t xml:space="preserve"> </w:t>
      </w:r>
      <w:r w:rsidRPr="00070553">
        <w:rPr>
          <w:bCs/>
          <w:sz w:val="28"/>
          <w:szCs w:val="28"/>
          <w:lang w:val="en-US"/>
        </w:rPr>
        <w:t>Bapat</w:t>
      </w:r>
      <w:r w:rsidRPr="00FD06E3">
        <w:rPr>
          <w:sz w:val="28"/>
          <w:szCs w:val="28"/>
          <w:lang w:val="en-US"/>
        </w:rPr>
        <w:t xml:space="preserve">, </w:t>
      </w:r>
      <w:r w:rsidRPr="00070553">
        <w:rPr>
          <w:bCs/>
          <w:sz w:val="28"/>
          <w:szCs w:val="28"/>
          <w:lang w:val="en-US"/>
        </w:rPr>
        <w:t>G</w:t>
      </w:r>
      <w:r>
        <w:rPr>
          <w:bCs/>
          <w:sz w:val="28"/>
          <w:szCs w:val="28"/>
          <w:lang w:val="en-US"/>
        </w:rPr>
        <w:t>.</w:t>
      </w:r>
      <w:r w:rsidRPr="00E17046">
        <w:rPr>
          <w:bCs/>
          <w:sz w:val="28"/>
          <w:szCs w:val="28"/>
          <w:lang w:val="en-US"/>
        </w:rPr>
        <w:t xml:space="preserve"> </w:t>
      </w:r>
      <w:r w:rsidRPr="00070553">
        <w:rPr>
          <w:bCs/>
          <w:sz w:val="28"/>
          <w:szCs w:val="28"/>
          <w:lang w:val="en-US"/>
        </w:rPr>
        <w:t>Bakhshi</w:t>
      </w:r>
      <w:r w:rsidRPr="00FD06E3">
        <w:rPr>
          <w:sz w:val="28"/>
          <w:szCs w:val="28"/>
          <w:lang w:val="en-US"/>
        </w:rPr>
        <w:t xml:space="preserve">, </w:t>
      </w:r>
      <w:r w:rsidRPr="00070553">
        <w:rPr>
          <w:bCs/>
          <w:sz w:val="28"/>
          <w:szCs w:val="28"/>
          <w:lang w:val="en-US"/>
        </w:rPr>
        <w:t>C</w:t>
      </w:r>
      <w:r>
        <w:rPr>
          <w:bCs/>
          <w:sz w:val="28"/>
          <w:szCs w:val="28"/>
          <w:lang w:val="en-US"/>
        </w:rPr>
        <w:t>.</w:t>
      </w:r>
      <w:r w:rsidRPr="00E17046">
        <w:rPr>
          <w:bCs/>
          <w:sz w:val="28"/>
          <w:szCs w:val="28"/>
          <w:lang w:val="en-US"/>
        </w:rPr>
        <w:t xml:space="preserve"> </w:t>
      </w:r>
      <w:r w:rsidRPr="00070553">
        <w:rPr>
          <w:bCs/>
          <w:sz w:val="28"/>
          <w:szCs w:val="28"/>
          <w:lang w:val="en-US"/>
        </w:rPr>
        <w:t>Kantharia</w:t>
      </w:r>
      <w:r w:rsidRPr="00070553">
        <w:rPr>
          <w:sz w:val="28"/>
          <w:szCs w:val="28"/>
          <w:lang w:val="en-US"/>
        </w:rPr>
        <w:t xml:space="preserve"> </w:t>
      </w:r>
      <w:r>
        <w:rPr>
          <w:sz w:val="28"/>
          <w:szCs w:val="28"/>
          <w:lang w:val="en-US"/>
        </w:rPr>
        <w:t>[</w:t>
      </w:r>
      <w:r w:rsidRPr="00070553">
        <w:rPr>
          <w:sz w:val="28"/>
          <w:szCs w:val="28"/>
          <w:lang w:val="en-US"/>
        </w:rPr>
        <w:t>et</w:t>
      </w:r>
      <w:r w:rsidRPr="00FD06E3">
        <w:rPr>
          <w:sz w:val="28"/>
          <w:szCs w:val="28"/>
          <w:lang w:val="en-US"/>
        </w:rPr>
        <w:t xml:space="preserve"> </w:t>
      </w:r>
      <w:r w:rsidRPr="00070553">
        <w:rPr>
          <w:sz w:val="28"/>
          <w:szCs w:val="28"/>
          <w:lang w:val="en-US"/>
        </w:rPr>
        <w:t>al</w:t>
      </w:r>
      <w:r w:rsidRPr="00FD06E3">
        <w:rPr>
          <w:sz w:val="28"/>
          <w:szCs w:val="28"/>
          <w:lang w:val="en-US"/>
        </w:rPr>
        <w:t>.</w:t>
      </w:r>
      <w:r>
        <w:rPr>
          <w:sz w:val="28"/>
          <w:szCs w:val="28"/>
          <w:lang w:val="en-US"/>
        </w:rPr>
        <w:t>]</w:t>
      </w:r>
      <w:r w:rsidRPr="00070553">
        <w:rPr>
          <w:sz w:val="28"/>
          <w:szCs w:val="28"/>
          <w:lang w:val="en-US"/>
        </w:rPr>
        <w:t xml:space="preserve"> //</w:t>
      </w:r>
      <w:r w:rsidRPr="00FD06E3">
        <w:rPr>
          <w:rStyle w:val="ti"/>
          <w:sz w:val="28"/>
          <w:szCs w:val="28"/>
          <w:lang w:val="en-US"/>
        </w:rPr>
        <w:t xml:space="preserve"> </w:t>
      </w:r>
      <w:r w:rsidRPr="00070553">
        <w:rPr>
          <w:rStyle w:val="ti"/>
          <w:sz w:val="28"/>
          <w:szCs w:val="28"/>
          <w:lang w:val="en-US"/>
        </w:rPr>
        <w:t>Ind</w:t>
      </w:r>
      <w:r>
        <w:rPr>
          <w:rStyle w:val="ti"/>
          <w:sz w:val="28"/>
          <w:szCs w:val="28"/>
          <w:lang w:val="en-US"/>
        </w:rPr>
        <w:t>.</w:t>
      </w:r>
      <w:r w:rsidRPr="00FD06E3">
        <w:rPr>
          <w:rStyle w:val="ti"/>
          <w:sz w:val="28"/>
          <w:szCs w:val="28"/>
          <w:lang w:val="en-US"/>
        </w:rPr>
        <w:t xml:space="preserve"> </w:t>
      </w:r>
      <w:r w:rsidRPr="00070553">
        <w:rPr>
          <w:rStyle w:val="ti"/>
          <w:sz w:val="28"/>
          <w:szCs w:val="28"/>
          <w:lang w:val="en-US"/>
        </w:rPr>
        <w:t>J</w:t>
      </w:r>
      <w:r>
        <w:rPr>
          <w:rStyle w:val="ti"/>
          <w:sz w:val="28"/>
          <w:szCs w:val="28"/>
          <w:lang w:val="en-US"/>
        </w:rPr>
        <w:t>.</w:t>
      </w:r>
      <w:r w:rsidRPr="00FD06E3">
        <w:rPr>
          <w:rStyle w:val="ti"/>
          <w:sz w:val="28"/>
          <w:szCs w:val="28"/>
          <w:lang w:val="en-US"/>
        </w:rPr>
        <w:t xml:space="preserve"> </w:t>
      </w:r>
      <w:r w:rsidRPr="00070553">
        <w:rPr>
          <w:rStyle w:val="ti"/>
          <w:sz w:val="28"/>
          <w:szCs w:val="28"/>
          <w:lang w:val="en-US"/>
        </w:rPr>
        <w:t>Gastroenterol</w:t>
      </w:r>
      <w:r w:rsidRPr="00FD06E3">
        <w:rPr>
          <w:rStyle w:val="ti"/>
          <w:sz w:val="28"/>
          <w:szCs w:val="28"/>
          <w:lang w:val="en-US"/>
        </w:rPr>
        <w:t xml:space="preserve">. </w:t>
      </w:r>
      <w:r w:rsidRPr="00070553">
        <w:rPr>
          <w:rStyle w:val="ti"/>
          <w:sz w:val="28"/>
          <w:szCs w:val="28"/>
          <w:lang w:val="en-US"/>
        </w:rPr>
        <w:t xml:space="preserve">– </w:t>
      </w:r>
      <w:r w:rsidRPr="00FD06E3">
        <w:rPr>
          <w:rStyle w:val="ti"/>
          <w:sz w:val="28"/>
          <w:szCs w:val="28"/>
          <w:lang w:val="en-US"/>
        </w:rPr>
        <w:t>2001</w:t>
      </w:r>
      <w:r w:rsidRPr="00070553">
        <w:rPr>
          <w:rStyle w:val="ti"/>
          <w:sz w:val="28"/>
          <w:szCs w:val="28"/>
          <w:lang w:val="en-US"/>
        </w:rPr>
        <w:t>. – Vol.</w:t>
      </w:r>
      <w:r w:rsidRPr="00FD06E3">
        <w:rPr>
          <w:rStyle w:val="ti"/>
          <w:sz w:val="28"/>
          <w:szCs w:val="28"/>
          <w:lang w:val="en-US"/>
        </w:rPr>
        <w:t>20</w:t>
      </w:r>
      <w:r w:rsidRPr="00070553">
        <w:rPr>
          <w:rStyle w:val="ti"/>
          <w:sz w:val="28"/>
          <w:szCs w:val="28"/>
          <w:lang w:val="en-US"/>
        </w:rPr>
        <w:t>, N</w:t>
      </w:r>
      <w:r w:rsidRPr="00FD06E3">
        <w:rPr>
          <w:rStyle w:val="ti"/>
          <w:sz w:val="28"/>
          <w:szCs w:val="28"/>
          <w:lang w:val="en-US"/>
        </w:rPr>
        <w:t>5</w:t>
      </w:r>
      <w:r w:rsidRPr="00070553">
        <w:rPr>
          <w:rStyle w:val="ti"/>
          <w:sz w:val="28"/>
          <w:szCs w:val="28"/>
          <w:lang w:val="en-US"/>
        </w:rPr>
        <w:t>. – P.</w:t>
      </w:r>
      <w:r>
        <w:rPr>
          <w:rStyle w:val="ti"/>
          <w:sz w:val="28"/>
          <w:szCs w:val="28"/>
          <w:lang w:val="en-US"/>
        </w:rPr>
        <w:t xml:space="preserve"> </w:t>
      </w:r>
      <w:r w:rsidRPr="00FD06E3">
        <w:rPr>
          <w:rStyle w:val="ti"/>
          <w:sz w:val="28"/>
          <w:szCs w:val="28"/>
          <w:lang w:val="en-US"/>
        </w:rPr>
        <w:t>180</w:t>
      </w:r>
      <w:r>
        <w:rPr>
          <w:sz w:val="28"/>
          <w:szCs w:val="28"/>
          <w:lang w:val="en-US"/>
        </w:rPr>
        <w:t>–</w:t>
      </w:r>
      <w:r w:rsidRPr="00070553">
        <w:rPr>
          <w:rStyle w:val="ti"/>
          <w:sz w:val="28"/>
          <w:szCs w:val="28"/>
          <w:lang w:val="en-US"/>
        </w:rPr>
        <w:t>18</w:t>
      </w:r>
      <w:r w:rsidRPr="00FD06E3">
        <w:rPr>
          <w:rStyle w:val="ti"/>
          <w:sz w:val="28"/>
          <w:szCs w:val="28"/>
          <w:lang w:val="en-US"/>
        </w:rPr>
        <w:t>2.</w:t>
      </w:r>
    </w:p>
    <w:p w:rsidR="00FD06E3" w:rsidRPr="00070553" w:rsidRDefault="00FD06E3" w:rsidP="00F33EA6">
      <w:pPr>
        <w:numPr>
          <w:ilvl w:val="0"/>
          <w:numId w:val="28"/>
        </w:numPr>
        <w:spacing w:after="0" w:line="360" w:lineRule="auto"/>
        <w:ind w:hanging="720"/>
        <w:jc w:val="both"/>
        <w:rPr>
          <w:rStyle w:val="ti"/>
          <w:sz w:val="28"/>
          <w:szCs w:val="28"/>
        </w:rPr>
      </w:pPr>
      <w:r w:rsidRPr="00070553">
        <w:rPr>
          <w:bCs/>
          <w:sz w:val="28"/>
          <w:szCs w:val="28"/>
          <w:lang w:val="en-US"/>
        </w:rPr>
        <w:t>Khokhar N</w:t>
      </w:r>
      <w:r w:rsidRPr="00070553">
        <w:rPr>
          <w:sz w:val="28"/>
          <w:szCs w:val="28"/>
          <w:lang w:val="en-US"/>
        </w:rPr>
        <w:t xml:space="preserve">. Endoscopic dilation of esophageal strictures </w:t>
      </w:r>
      <w:r>
        <w:rPr>
          <w:sz w:val="28"/>
          <w:szCs w:val="28"/>
          <w:lang w:val="en-US"/>
        </w:rPr>
        <w:t xml:space="preserve">/ </w:t>
      </w:r>
      <w:smartTag w:uri="urn:schemas-microsoft-com:office:smarttags" w:element="place">
        <w:r w:rsidRPr="00070553">
          <w:rPr>
            <w:bCs/>
            <w:sz w:val="28"/>
            <w:szCs w:val="28"/>
            <w:lang w:val="en-US"/>
          </w:rPr>
          <w:t>N</w:t>
        </w:r>
        <w:r>
          <w:rPr>
            <w:bCs/>
            <w:sz w:val="28"/>
            <w:szCs w:val="28"/>
            <w:lang w:val="en-US"/>
          </w:rPr>
          <w:t>.</w:t>
        </w:r>
        <w:r w:rsidRPr="00E17046">
          <w:rPr>
            <w:bCs/>
            <w:sz w:val="28"/>
            <w:szCs w:val="28"/>
            <w:lang w:val="en-US"/>
          </w:rPr>
          <w:t xml:space="preserve"> </w:t>
        </w:r>
        <w:r w:rsidRPr="00070553">
          <w:rPr>
            <w:bCs/>
            <w:sz w:val="28"/>
            <w:szCs w:val="28"/>
            <w:lang w:val="en-US"/>
          </w:rPr>
          <w:t>Khokhar</w:t>
        </w:r>
      </w:smartTag>
      <w:r w:rsidRPr="00070553">
        <w:rPr>
          <w:sz w:val="28"/>
          <w:szCs w:val="28"/>
          <w:lang w:val="en-US"/>
        </w:rPr>
        <w:t xml:space="preserve">, </w:t>
      </w:r>
      <w:r w:rsidRPr="00070553">
        <w:rPr>
          <w:bCs/>
          <w:sz w:val="28"/>
          <w:szCs w:val="28"/>
          <w:lang w:val="en-US"/>
        </w:rPr>
        <w:t>M</w:t>
      </w:r>
      <w:r>
        <w:rPr>
          <w:bCs/>
          <w:sz w:val="28"/>
          <w:szCs w:val="28"/>
          <w:lang w:val="en-US"/>
        </w:rPr>
        <w:t>.</w:t>
      </w:r>
      <w:r w:rsidRPr="00E17046">
        <w:rPr>
          <w:bCs/>
          <w:sz w:val="28"/>
          <w:szCs w:val="28"/>
          <w:lang w:val="en-US"/>
        </w:rPr>
        <w:t xml:space="preserve"> </w:t>
      </w:r>
      <w:r w:rsidRPr="00070553">
        <w:rPr>
          <w:bCs/>
          <w:sz w:val="28"/>
          <w:szCs w:val="28"/>
          <w:lang w:val="en-US"/>
        </w:rPr>
        <w:t>Gill</w:t>
      </w:r>
      <w:r w:rsidRPr="00070553">
        <w:rPr>
          <w:sz w:val="28"/>
          <w:szCs w:val="28"/>
          <w:lang w:val="en-US"/>
        </w:rPr>
        <w:t xml:space="preserve">, </w:t>
      </w:r>
      <w:r w:rsidRPr="00070553">
        <w:rPr>
          <w:bCs/>
          <w:sz w:val="28"/>
          <w:szCs w:val="28"/>
          <w:lang w:val="en-US"/>
        </w:rPr>
        <w:t>M</w:t>
      </w:r>
      <w:r>
        <w:rPr>
          <w:bCs/>
          <w:sz w:val="28"/>
          <w:szCs w:val="28"/>
          <w:lang w:val="en-US"/>
        </w:rPr>
        <w:t>.</w:t>
      </w:r>
      <w:r w:rsidRPr="00070553">
        <w:rPr>
          <w:sz w:val="28"/>
          <w:szCs w:val="28"/>
          <w:lang w:val="en-US"/>
        </w:rPr>
        <w:t xml:space="preserve"> </w:t>
      </w:r>
      <w:r w:rsidRPr="00070553">
        <w:rPr>
          <w:bCs/>
          <w:sz w:val="28"/>
          <w:szCs w:val="28"/>
          <w:lang w:val="en-US"/>
        </w:rPr>
        <w:t xml:space="preserve">Khan </w:t>
      </w:r>
      <w:r w:rsidRPr="00070553">
        <w:rPr>
          <w:sz w:val="28"/>
          <w:szCs w:val="28"/>
          <w:lang w:val="en-US"/>
        </w:rPr>
        <w:t>//</w:t>
      </w:r>
      <w:r w:rsidRPr="00070553">
        <w:rPr>
          <w:rStyle w:val="ti"/>
          <w:sz w:val="28"/>
          <w:szCs w:val="28"/>
          <w:lang w:val="en-US"/>
        </w:rPr>
        <w:t xml:space="preserve"> J</w:t>
      </w:r>
      <w:r>
        <w:rPr>
          <w:rStyle w:val="ti"/>
          <w:sz w:val="28"/>
          <w:szCs w:val="28"/>
          <w:lang w:val="en-US"/>
        </w:rPr>
        <w:t>.</w:t>
      </w:r>
      <w:r w:rsidRPr="00070553">
        <w:rPr>
          <w:rStyle w:val="ti"/>
          <w:sz w:val="28"/>
          <w:szCs w:val="28"/>
          <w:lang w:val="en-US"/>
        </w:rPr>
        <w:t xml:space="preserve"> Coll</w:t>
      </w:r>
      <w:r>
        <w:rPr>
          <w:rStyle w:val="ti"/>
          <w:sz w:val="28"/>
          <w:szCs w:val="28"/>
          <w:lang w:val="en-US"/>
        </w:rPr>
        <w:t>. Phys.</w:t>
      </w:r>
      <w:r w:rsidRPr="00070553">
        <w:rPr>
          <w:rStyle w:val="ti"/>
          <w:sz w:val="28"/>
          <w:szCs w:val="28"/>
          <w:lang w:val="en-US"/>
        </w:rPr>
        <w:t xml:space="preserve"> Surg</w:t>
      </w:r>
      <w:r>
        <w:rPr>
          <w:rStyle w:val="ti"/>
          <w:sz w:val="28"/>
          <w:szCs w:val="28"/>
          <w:lang w:val="en-US"/>
        </w:rPr>
        <w:t>.</w:t>
      </w:r>
      <w:r w:rsidRPr="00070553">
        <w:rPr>
          <w:rStyle w:val="ti"/>
          <w:sz w:val="28"/>
          <w:szCs w:val="28"/>
          <w:lang w:val="en-US"/>
        </w:rPr>
        <w:t xml:space="preserve"> Pak. – 2003. – Vol.13, N10. – P.</w:t>
      </w:r>
      <w:r>
        <w:rPr>
          <w:rStyle w:val="ti"/>
          <w:sz w:val="28"/>
          <w:szCs w:val="28"/>
          <w:lang w:val="en-US"/>
        </w:rPr>
        <w:t xml:space="preserve"> </w:t>
      </w:r>
      <w:r w:rsidRPr="00070553">
        <w:rPr>
          <w:rStyle w:val="ti"/>
          <w:sz w:val="28"/>
          <w:szCs w:val="28"/>
          <w:lang w:val="en-US"/>
        </w:rPr>
        <w:t>555</w:t>
      </w:r>
      <w:r>
        <w:rPr>
          <w:sz w:val="28"/>
          <w:szCs w:val="28"/>
          <w:lang w:val="en-US"/>
        </w:rPr>
        <w:t>–</w:t>
      </w:r>
      <w:r w:rsidRPr="00070553">
        <w:rPr>
          <w:rStyle w:val="ti"/>
          <w:sz w:val="28"/>
          <w:szCs w:val="28"/>
          <w:lang w:val="en-US"/>
        </w:rPr>
        <w:t>557.</w:t>
      </w:r>
    </w:p>
    <w:p w:rsidR="00FD06E3" w:rsidRPr="00070553" w:rsidRDefault="00FD06E3" w:rsidP="00F33EA6">
      <w:pPr>
        <w:numPr>
          <w:ilvl w:val="0"/>
          <w:numId w:val="28"/>
        </w:numPr>
        <w:spacing w:after="0" w:line="360" w:lineRule="auto"/>
        <w:ind w:hanging="720"/>
        <w:jc w:val="both"/>
        <w:rPr>
          <w:sz w:val="28"/>
          <w:szCs w:val="28"/>
        </w:rPr>
      </w:pPr>
      <w:r w:rsidRPr="00070553">
        <w:rPr>
          <w:sz w:val="28"/>
          <w:szCs w:val="28"/>
          <w:lang w:val="en-GB"/>
        </w:rPr>
        <w:t xml:space="preserve">Natural course of inoperable esophageal cancer treated with metallic expandable stents: quality of life and cost-effectiveness analysis </w:t>
      </w:r>
      <w:r>
        <w:rPr>
          <w:sz w:val="28"/>
          <w:szCs w:val="28"/>
          <w:lang w:val="en-GB"/>
        </w:rPr>
        <w:t xml:space="preserve">/ </w:t>
      </w:r>
      <w:r w:rsidRPr="00070553">
        <w:rPr>
          <w:sz w:val="28"/>
          <w:szCs w:val="28"/>
          <w:lang w:val="en-GB"/>
        </w:rPr>
        <w:t>D</w:t>
      </w:r>
      <w:r>
        <w:rPr>
          <w:sz w:val="28"/>
          <w:szCs w:val="28"/>
          <w:lang w:val="en-GB"/>
        </w:rPr>
        <w:t>.</w:t>
      </w:r>
      <w:r w:rsidRPr="00E17046">
        <w:rPr>
          <w:sz w:val="28"/>
          <w:szCs w:val="28"/>
          <w:lang w:val="en-GB"/>
        </w:rPr>
        <w:t xml:space="preserve"> </w:t>
      </w:r>
      <w:r w:rsidRPr="00070553">
        <w:rPr>
          <w:sz w:val="28"/>
          <w:szCs w:val="28"/>
          <w:lang w:val="en-GB"/>
        </w:rPr>
        <w:t>Xinopoulos, D</w:t>
      </w:r>
      <w:r>
        <w:rPr>
          <w:sz w:val="28"/>
          <w:szCs w:val="28"/>
          <w:lang w:val="en-GB"/>
        </w:rPr>
        <w:t>.</w:t>
      </w:r>
      <w:r w:rsidRPr="00E17046">
        <w:rPr>
          <w:sz w:val="28"/>
          <w:szCs w:val="28"/>
          <w:lang w:val="en-GB"/>
        </w:rPr>
        <w:t xml:space="preserve"> </w:t>
      </w:r>
      <w:r w:rsidRPr="00070553">
        <w:rPr>
          <w:sz w:val="28"/>
          <w:szCs w:val="28"/>
          <w:lang w:val="en-GB"/>
        </w:rPr>
        <w:t>Dimitroulopoulos, I</w:t>
      </w:r>
      <w:r>
        <w:rPr>
          <w:sz w:val="28"/>
          <w:szCs w:val="28"/>
          <w:lang w:val="en-GB"/>
        </w:rPr>
        <w:t>.</w:t>
      </w:r>
      <w:r w:rsidRPr="00E17046">
        <w:rPr>
          <w:sz w:val="28"/>
          <w:szCs w:val="28"/>
          <w:lang w:val="en-GB"/>
        </w:rPr>
        <w:t xml:space="preserve"> </w:t>
      </w:r>
      <w:r w:rsidRPr="00070553">
        <w:rPr>
          <w:sz w:val="28"/>
          <w:szCs w:val="28"/>
          <w:lang w:val="en-GB"/>
        </w:rPr>
        <w:t>Moschandrea</w:t>
      </w:r>
      <w:r w:rsidRPr="00070553">
        <w:rPr>
          <w:sz w:val="28"/>
          <w:szCs w:val="28"/>
          <w:lang w:val="en-US"/>
        </w:rPr>
        <w:t xml:space="preserve"> </w:t>
      </w:r>
      <w:r>
        <w:rPr>
          <w:sz w:val="28"/>
          <w:szCs w:val="28"/>
          <w:lang w:val="en-US"/>
        </w:rPr>
        <w:t>[</w:t>
      </w:r>
      <w:r w:rsidRPr="00070553">
        <w:rPr>
          <w:sz w:val="28"/>
          <w:szCs w:val="28"/>
          <w:lang w:val="en-US"/>
        </w:rPr>
        <w:t>et al</w:t>
      </w:r>
      <w:r w:rsidRPr="00070553">
        <w:rPr>
          <w:sz w:val="28"/>
          <w:szCs w:val="28"/>
          <w:lang w:val="en-GB"/>
        </w:rPr>
        <w:t>.</w:t>
      </w:r>
      <w:r>
        <w:rPr>
          <w:sz w:val="28"/>
          <w:szCs w:val="28"/>
          <w:lang w:val="en-GB"/>
        </w:rPr>
        <w:t>]</w:t>
      </w:r>
      <w:r w:rsidRPr="00070553">
        <w:rPr>
          <w:sz w:val="28"/>
          <w:szCs w:val="28"/>
          <w:lang w:val="en-GB"/>
        </w:rPr>
        <w:t xml:space="preserve"> //</w:t>
      </w:r>
      <w:r w:rsidRPr="00FD06E3">
        <w:rPr>
          <w:sz w:val="28"/>
          <w:szCs w:val="28"/>
          <w:lang w:val="en-US"/>
        </w:rPr>
        <w:t xml:space="preserve"> </w:t>
      </w:r>
      <w:r w:rsidRPr="00070553">
        <w:rPr>
          <w:sz w:val="28"/>
          <w:szCs w:val="28"/>
          <w:lang w:val="en-US"/>
        </w:rPr>
        <w:t>J</w:t>
      </w:r>
      <w:r>
        <w:rPr>
          <w:sz w:val="28"/>
          <w:szCs w:val="28"/>
          <w:lang w:val="en-US"/>
        </w:rPr>
        <w:t>.</w:t>
      </w:r>
      <w:r w:rsidRPr="00070553">
        <w:rPr>
          <w:sz w:val="28"/>
          <w:szCs w:val="28"/>
          <w:lang w:val="en-US"/>
        </w:rPr>
        <w:t xml:space="preserve"> Gastroenterol</w:t>
      </w:r>
      <w:r>
        <w:rPr>
          <w:sz w:val="28"/>
          <w:szCs w:val="28"/>
          <w:lang w:val="en-US"/>
        </w:rPr>
        <w:t>.</w:t>
      </w:r>
      <w:r w:rsidRPr="00070553">
        <w:rPr>
          <w:sz w:val="28"/>
          <w:szCs w:val="28"/>
          <w:lang w:val="en-US"/>
        </w:rPr>
        <w:t xml:space="preserve"> Hepatol. – 2004. – Vol.19, N12. – P.</w:t>
      </w:r>
      <w:r>
        <w:rPr>
          <w:sz w:val="28"/>
          <w:szCs w:val="28"/>
          <w:lang w:val="en-US"/>
        </w:rPr>
        <w:t xml:space="preserve"> </w:t>
      </w:r>
      <w:r w:rsidRPr="00070553">
        <w:rPr>
          <w:sz w:val="28"/>
          <w:szCs w:val="28"/>
          <w:lang w:val="en-US"/>
        </w:rPr>
        <w:t>1397</w:t>
      </w:r>
      <w:r>
        <w:rPr>
          <w:sz w:val="28"/>
          <w:szCs w:val="28"/>
          <w:lang w:val="en-US"/>
        </w:rPr>
        <w:t>–</w:t>
      </w:r>
      <w:r w:rsidRPr="00070553">
        <w:rPr>
          <w:sz w:val="28"/>
          <w:szCs w:val="28"/>
          <w:lang w:val="en-US"/>
        </w:rPr>
        <w:t>1402.</w:t>
      </w:r>
    </w:p>
    <w:p w:rsidR="00FD06E3" w:rsidRPr="00070553" w:rsidRDefault="00FD06E3" w:rsidP="00F33EA6">
      <w:pPr>
        <w:numPr>
          <w:ilvl w:val="0"/>
          <w:numId w:val="28"/>
        </w:numPr>
        <w:spacing w:after="0" w:line="360" w:lineRule="auto"/>
        <w:ind w:hanging="720"/>
        <w:jc w:val="both"/>
        <w:rPr>
          <w:rStyle w:val="ti"/>
          <w:sz w:val="28"/>
          <w:szCs w:val="28"/>
          <w:lang w:val="en-US"/>
        </w:rPr>
      </w:pPr>
      <w:r>
        <w:rPr>
          <w:sz w:val="28"/>
          <w:szCs w:val="28"/>
          <w:lang w:val="en-US"/>
        </w:rPr>
        <w:lastRenderedPageBreak/>
        <w:t xml:space="preserve"> </w:t>
      </w:r>
      <w:r w:rsidRPr="00070553">
        <w:rPr>
          <w:sz w:val="28"/>
          <w:szCs w:val="28"/>
          <w:lang w:val="en-US"/>
        </w:rPr>
        <w:t>BICAP tumor probe in the palliative treatment o</w:t>
      </w:r>
      <w:r>
        <w:rPr>
          <w:sz w:val="28"/>
          <w:szCs w:val="28"/>
          <w:lang w:val="en-US"/>
        </w:rPr>
        <w:t>f malignant esophageal stenosis</w:t>
      </w:r>
      <w:r w:rsidRPr="00070553">
        <w:rPr>
          <w:rStyle w:val="ti"/>
          <w:sz w:val="28"/>
          <w:szCs w:val="28"/>
          <w:lang w:val="en-US"/>
        </w:rPr>
        <w:t xml:space="preserve"> </w:t>
      </w:r>
      <w:r>
        <w:rPr>
          <w:rStyle w:val="ti"/>
          <w:sz w:val="28"/>
          <w:szCs w:val="28"/>
          <w:lang w:val="en-US"/>
        </w:rPr>
        <w:t xml:space="preserve">/ </w:t>
      </w:r>
      <w:r w:rsidRPr="00070553">
        <w:rPr>
          <w:bCs/>
          <w:sz w:val="28"/>
          <w:szCs w:val="28"/>
          <w:lang w:val="en-US"/>
        </w:rPr>
        <w:t>F</w:t>
      </w:r>
      <w:r>
        <w:rPr>
          <w:bCs/>
          <w:sz w:val="28"/>
          <w:szCs w:val="28"/>
          <w:lang w:val="en-US"/>
        </w:rPr>
        <w:t>.</w:t>
      </w:r>
      <w:r w:rsidRPr="00E17046">
        <w:rPr>
          <w:bCs/>
          <w:sz w:val="28"/>
          <w:szCs w:val="28"/>
          <w:lang w:val="en-US"/>
        </w:rPr>
        <w:t xml:space="preserve"> </w:t>
      </w:r>
      <w:r w:rsidRPr="00070553">
        <w:rPr>
          <w:bCs/>
          <w:sz w:val="28"/>
          <w:szCs w:val="28"/>
          <w:lang w:val="en-US"/>
        </w:rPr>
        <w:t>Catán</w:t>
      </w:r>
      <w:r w:rsidRPr="00070553">
        <w:rPr>
          <w:sz w:val="28"/>
          <w:szCs w:val="28"/>
          <w:lang w:val="en-US"/>
        </w:rPr>
        <w:t xml:space="preserve">, </w:t>
      </w:r>
      <w:r w:rsidRPr="00070553">
        <w:rPr>
          <w:bCs/>
          <w:sz w:val="28"/>
          <w:szCs w:val="28"/>
          <w:lang w:val="en-US"/>
        </w:rPr>
        <w:t>M</w:t>
      </w:r>
      <w:r>
        <w:rPr>
          <w:bCs/>
          <w:sz w:val="28"/>
          <w:szCs w:val="28"/>
          <w:lang w:val="en-US"/>
        </w:rPr>
        <w:t>.</w:t>
      </w:r>
      <w:r w:rsidRPr="00E17046">
        <w:rPr>
          <w:bCs/>
          <w:sz w:val="28"/>
          <w:szCs w:val="28"/>
          <w:lang w:val="en-US"/>
        </w:rPr>
        <w:t xml:space="preserve"> </w:t>
      </w:r>
      <w:r w:rsidRPr="00070553">
        <w:rPr>
          <w:bCs/>
          <w:sz w:val="28"/>
          <w:szCs w:val="28"/>
          <w:lang w:val="en-US"/>
        </w:rPr>
        <w:t>Uribe</w:t>
      </w:r>
      <w:r w:rsidRPr="00070553">
        <w:rPr>
          <w:sz w:val="28"/>
          <w:szCs w:val="28"/>
          <w:lang w:val="en-US"/>
        </w:rPr>
        <w:t xml:space="preserve">, </w:t>
      </w:r>
      <w:r w:rsidRPr="00070553">
        <w:rPr>
          <w:bCs/>
          <w:sz w:val="28"/>
          <w:szCs w:val="28"/>
          <w:lang w:val="en-US"/>
        </w:rPr>
        <w:t>C</w:t>
      </w:r>
      <w:r>
        <w:rPr>
          <w:bCs/>
          <w:sz w:val="28"/>
          <w:szCs w:val="28"/>
          <w:lang w:val="en-US"/>
        </w:rPr>
        <w:t>.</w:t>
      </w:r>
      <w:r w:rsidRPr="00E17046">
        <w:rPr>
          <w:bCs/>
          <w:sz w:val="28"/>
          <w:szCs w:val="28"/>
          <w:lang w:val="en-US"/>
        </w:rPr>
        <w:t xml:space="preserve"> </w:t>
      </w:r>
      <w:r w:rsidRPr="00070553">
        <w:rPr>
          <w:bCs/>
          <w:sz w:val="28"/>
          <w:szCs w:val="28"/>
          <w:lang w:val="en-US"/>
        </w:rPr>
        <w:t>Carvajal</w:t>
      </w:r>
      <w:r w:rsidRPr="00070553">
        <w:rPr>
          <w:sz w:val="28"/>
          <w:szCs w:val="28"/>
          <w:lang w:val="en-US"/>
        </w:rPr>
        <w:t xml:space="preserve"> </w:t>
      </w:r>
      <w:r>
        <w:rPr>
          <w:sz w:val="28"/>
          <w:szCs w:val="28"/>
          <w:lang w:val="en-US"/>
        </w:rPr>
        <w:t>[</w:t>
      </w:r>
      <w:r w:rsidRPr="00070553">
        <w:rPr>
          <w:sz w:val="28"/>
          <w:szCs w:val="28"/>
          <w:lang w:val="en-US"/>
        </w:rPr>
        <w:t>et al.</w:t>
      </w:r>
      <w:r>
        <w:rPr>
          <w:sz w:val="28"/>
          <w:szCs w:val="28"/>
          <w:lang w:val="en-US"/>
        </w:rPr>
        <w:t>]</w:t>
      </w:r>
      <w:r w:rsidRPr="00070553">
        <w:rPr>
          <w:sz w:val="28"/>
          <w:szCs w:val="28"/>
          <w:lang w:val="en-US"/>
        </w:rPr>
        <w:t xml:space="preserve"> </w:t>
      </w:r>
      <w:r w:rsidRPr="00070553">
        <w:rPr>
          <w:rStyle w:val="ti"/>
          <w:sz w:val="28"/>
          <w:szCs w:val="28"/>
          <w:lang w:val="en-US"/>
        </w:rPr>
        <w:t>// Rev</w:t>
      </w:r>
      <w:r>
        <w:rPr>
          <w:rStyle w:val="ti"/>
          <w:sz w:val="28"/>
          <w:szCs w:val="28"/>
          <w:lang w:val="en-US"/>
        </w:rPr>
        <w:t>.</w:t>
      </w:r>
      <w:r w:rsidRPr="00070553">
        <w:rPr>
          <w:rStyle w:val="ti"/>
          <w:sz w:val="28"/>
          <w:szCs w:val="28"/>
          <w:lang w:val="en-US"/>
        </w:rPr>
        <w:t xml:space="preserve"> Med</w:t>
      </w:r>
      <w:r>
        <w:rPr>
          <w:rStyle w:val="ti"/>
          <w:sz w:val="28"/>
          <w:szCs w:val="28"/>
          <w:lang w:val="en-US"/>
        </w:rPr>
        <w:t>.</w:t>
      </w:r>
      <w:r w:rsidRPr="00070553">
        <w:rPr>
          <w:rStyle w:val="ti"/>
          <w:sz w:val="28"/>
          <w:szCs w:val="28"/>
          <w:lang w:val="en-US"/>
        </w:rPr>
        <w:t xml:space="preserve"> Chil. – 2000. – Vol.128, N5. – P.</w:t>
      </w:r>
      <w:r>
        <w:rPr>
          <w:rStyle w:val="ti"/>
          <w:sz w:val="28"/>
          <w:szCs w:val="28"/>
          <w:lang w:val="en-US"/>
        </w:rPr>
        <w:t xml:space="preserve"> </w:t>
      </w:r>
      <w:r w:rsidRPr="00070553">
        <w:rPr>
          <w:rStyle w:val="ti"/>
          <w:sz w:val="28"/>
          <w:szCs w:val="28"/>
          <w:lang w:val="en-US"/>
        </w:rPr>
        <w:t>513</w:t>
      </w:r>
      <w:r>
        <w:rPr>
          <w:sz w:val="28"/>
          <w:szCs w:val="28"/>
          <w:lang w:val="en-US"/>
        </w:rPr>
        <w:t>–</w:t>
      </w:r>
      <w:r w:rsidRPr="00070553">
        <w:rPr>
          <w:rStyle w:val="ti"/>
          <w:sz w:val="28"/>
          <w:szCs w:val="28"/>
          <w:lang w:val="en-US"/>
        </w:rPr>
        <w:t>518.</w:t>
      </w:r>
    </w:p>
    <w:p w:rsidR="00FD06E3" w:rsidRPr="00070553" w:rsidRDefault="00FD06E3" w:rsidP="00F33EA6">
      <w:pPr>
        <w:numPr>
          <w:ilvl w:val="0"/>
          <w:numId w:val="28"/>
        </w:numPr>
        <w:spacing w:after="0" w:line="360" w:lineRule="auto"/>
        <w:ind w:hanging="720"/>
        <w:jc w:val="both"/>
        <w:rPr>
          <w:sz w:val="28"/>
          <w:szCs w:val="28"/>
        </w:rPr>
      </w:pPr>
      <w:r w:rsidRPr="00070553">
        <w:rPr>
          <w:sz w:val="28"/>
          <w:szCs w:val="28"/>
        </w:rPr>
        <w:t>Странадк</w:t>
      </w:r>
      <w:r>
        <w:rPr>
          <w:sz w:val="28"/>
          <w:szCs w:val="28"/>
        </w:rPr>
        <w:t>о Е.Ф</w:t>
      </w:r>
      <w:r w:rsidRPr="00070553">
        <w:rPr>
          <w:sz w:val="28"/>
          <w:szCs w:val="28"/>
        </w:rPr>
        <w:t xml:space="preserve">. Эндоскопическая лазерная реканализация при раке пищевода </w:t>
      </w:r>
      <w:r w:rsidRPr="00E17046">
        <w:rPr>
          <w:sz w:val="28"/>
          <w:szCs w:val="28"/>
        </w:rPr>
        <w:t xml:space="preserve">/ </w:t>
      </w:r>
      <w:r w:rsidRPr="00070553">
        <w:rPr>
          <w:sz w:val="28"/>
          <w:szCs w:val="28"/>
        </w:rPr>
        <w:t>Е.Ф.</w:t>
      </w:r>
      <w:r w:rsidRPr="00E17046">
        <w:rPr>
          <w:sz w:val="28"/>
          <w:szCs w:val="28"/>
        </w:rPr>
        <w:t xml:space="preserve"> </w:t>
      </w:r>
      <w:r w:rsidRPr="00070553">
        <w:rPr>
          <w:sz w:val="28"/>
          <w:szCs w:val="28"/>
        </w:rPr>
        <w:t>Странадко, В.М.</w:t>
      </w:r>
      <w:r w:rsidRPr="00E17046">
        <w:rPr>
          <w:sz w:val="28"/>
          <w:szCs w:val="28"/>
        </w:rPr>
        <w:t xml:space="preserve"> </w:t>
      </w:r>
      <w:r w:rsidRPr="00070553">
        <w:rPr>
          <w:sz w:val="28"/>
          <w:szCs w:val="28"/>
        </w:rPr>
        <w:t>Мешков, М.П. Толстых // Рос. онкол. ж</w:t>
      </w:r>
      <w:r>
        <w:rPr>
          <w:sz w:val="28"/>
          <w:szCs w:val="28"/>
        </w:rPr>
        <w:t>урн. – 2000. – №6. – С. 39</w:t>
      </w:r>
      <w:r w:rsidRPr="00907DAC">
        <w:rPr>
          <w:sz w:val="28"/>
          <w:szCs w:val="28"/>
        </w:rPr>
        <w:t>–</w:t>
      </w:r>
      <w:r>
        <w:rPr>
          <w:sz w:val="28"/>
          <w:szCs w:val="28"/>
        </w:rPr>
        <w:t>42.</w:t>
      </w:r>
    </w:p>
    <w:p w:rsidR="00FD06E3" w:rsidRPr="00070553" w:rsidRDefault="00FD06E3" w:rsidP="00F33EA6">
      <w:pPr>
        <w:numPr>
          <w:ilvl w:val="0"/>
          <w:numId w:val="28"/>
        </w:numPr>
        <w:spacing w:after="0" w:line="360" w:lineRule="auto"/>
        <w:ind w:hanging="720"/>
        <w:jc w:val="both"/>
        <w:rPr>
          <w:rStyle w:val="ti"/>
          <w:sz w:val="28"/>
          <w:szCs w:val="28"/>
          <w:lang w:val="en-US"/>
        </w:rPr>
      </w:pPr>
      <w:r w:rsidRPr="00070553">
        <w:rPr>
          <w:bCs/>
          <w:sz w:val="28"/>
          <w:szCs w:val="28"/>
          <w:lang w:val="en-US"/>
        </w:rPr>
        <w:t>Monga A</w:t>
      </w:r>
      <w:r w:rsidRPr="00070553">
        <w:rPr>
          <w:sz w:val="28"/>
          <w:szCs w:val="28"/>
          <w:lang w:val="en-US"/>
        </w:rPr>
        <w:t xml:space="preserve">. Laser palliation of esophageal carcinoma </w:t>
      </w:r>
      <w:r>
        <w:rPr>
          <w:sz w:val="28"/>
          <w:szCs w:val="28"/>
          <w:lang w:val="en-US"/>
        </w:rPr>
        <w:t xml:space="preserve">/ </w:t>
      </w:r>
      <w:r w:rsidRPr="00070553">
        <w:rPr>
          <w:bCs/>
          <w:sz w:val="28"/>
          <w:szCs w:val="28"/>
          <w:lang w:val="en-US"/>
        </w:rPr>
        <w:t>A</w:t>
      </w:r>
      <w:r>
        <w:rPr>
          <w:bCs/>
          <w:sz w:val="28"/>
          <w:szCs w:val="28"/>
          <w:lang w:val="en-US"/>
        </w:rPr>
        <w:t>.</w:t>
      </w:r>
      <w:r w:rsidRPr="00E17046">
        <w:rPr>
          <w:bCs/>
          <w:sz w:val="28"/>
          <w:szCs w:val="28"/>
          <w:lang w:val="en-US"/>
        </w:rPr>
        <w:t xml:space="preserve"> </w:t>
      </w:r>
      <w:r w:rsidRPr="00070553">
        <w:rPr>
          <w:bCs/>
          <w:sz w:val="28"/>
          <w:szCs w:val="28"/>
          <w:lang w:val="en-US"/>
        </w:rPr>
        <w:t>Monga</w:t>
      </w:r>
      <w:r w:rsidRPr="00070553">
        <w:rPr>
          <w:sz w:val="28"/>
          <w:szCs w:val="28"/>
          <w:lang w:val="en-US"/>
        </w:rPr>
        <w:t xml:space="preserve">, </w:t>
      </w:r>
      <w:r w:rsidRPr="00070553">
        <w:rPr>
          <w:bCs/>
          <w:sz w:val="28"/>
          <w:szCs w:val="28"/>
          <w:lang w:val="en-US"/>
        </w:rPr>
        <w:t>D</w:t>
      </w:r>
      <w:r>
        <w:rPr>
          <w:bCs/>
          <w:sz w:val="28"/>
          <w:szCs w:val="28"/>
          <w:lang w:val="en-US"/>
        </w:rPr>
        <w:t>.</w:t>
      </w:r>
      <w:r w:rsidRPr="00E17046">
        <w:rPr>
          <w:bCs/>
          <w:sz w:val="28"/>
          <w:szCs w:val="28"/>
          <w:lang w:val="en-US"/>
        </w:rPr>
        <w:t xml:space="preserve"> </w:t>
      </w:r>
      <w:r w:rsidRPr="00070553">
        <w:rPr>
          <w:bCs/>
          <w:sz w:val="28"/>
          <w:szCs w:val="28"/>
          <w:lang w:val="en-US"/>
        </w:rPr>
        <w:t>Kumar</w:t>
      </w:r>
      <w:r w:rsidRPr="00070553">
        <w:rPr>
          <w:sz w:val="28"/>
          <w:szCs w:val="28"/>
          <w:lang w:val="en-US"/>
        </w:rPr>
        <w:t xml:space="preserve">, </w:t>
      </w:r>
      <w:r>
        <w:rPr>
          <w:bCs/>
          <w:sz w:val="28"/>
          <w:szCs w:val="28"/>
          <w:lang w:val="en-US"/>
        </w:rPr>
        <w:t>S.</w:t>
      </w:r>
      <w:r w:rsidRPr="00E17046">
        <w:rPr>
          <w:bCs/>
          <w:sz w:val="28"/>
          <w:szCs w:val="28"/>
          <w:lang w:val="en-US"/>
        </w:rPr>
        <w:t xml:space="preserve"> </w:t>
      </w:r>
      <w:r w:rsidRPr="00070553">
        <w:rPr>
          <w:bCs/>
          <w:sz w:val="28"/>
          <w:szCs w:val="28"/>
          <w:lang w:val="en-US"/>
        </w:rPr>
        <w:t>Jain</w:t>
      </w:r>
      <w:r>
        <w:rPr>
          <w:sz w:val="28"/>
          <w:szCs w:val="28"/>
          <w:lang w:val="en-US"/>
        </w:rPr>
        <w:t xml:space="preserve"> </w:t>
      </w:r>
      <w:r w:rsidRPr="00070553">
        <w:rPr>
          <w:sz w:val="28"/>
          <w:szCs w:val="28"/>
          <w:lang w:val="en-US"/>
        </w:rPr>
        <w:t>//</w:t>
      </w:r>
      <w:r w:rsidRPr="00070553">
        <w:rPr>
          <w:rStyle w:val="ti"/>
          <w:sz w:val="28"/>
          <w:szCs w:val="28"/>
          <w:lang w:val="en-US"/>
        </w:rPr>
        <w:t xml:space="preserve"> J</w:t>
      </w:r>
      <w:r w:rsidRPr="00FD06E3">
        <w:rPr>
          <w:rStyle w:val="ti"/>
          <w:sz w:val="28"/>
          <w:szCs w:val="28"/>
          <w:lang w:val="en-US"/>
        </w:rPr>
        <w:t>.</w:t>
      </w:r>
      <w:r w:rsidRPr="00070553">
        <w:rPr>
          <w:rStyle w:val="ti"/>
          <w:sz w:val="28"/>
          <w:szCs w:val="28"/>
          <w:lang w:val="en-US"/>
        </w:rPr>
        <w:t xml:space="preserve"> Assoc</w:t>
      </w:r>
      <w:r w:rsidRPr="00FD06E3">
        <w:rPr>
          <w:rStyle w:val="ti"/>
          <w:sz w:val="28"/>
          <w:szCs w:val="28"/>
          <w:lang w:val="en-US"/>
        </w:rPr>
        <w:t>.</w:t>
      </w:r>
      <w:r w:rsidRPr="00070553">
        <w:rPr>
          <w:rStyle w:val="ti"/>
          <w:sz w:val="28"/>
          <w:szCs w:val="28"/>
          <w:lang w:val="en-US"/>
        </w:rPr>
        <w:t xml:space="preserve"> Phys</w:t>
      </w:r>
      <w:r>
        <w:rPr>
          <w:rStyle w:val="ti"/>
          <w:sz w:val="28"/>
          <w:szCs w:val="28"/>
        </w:rPr>
        <w:t>.</w:t>
      </w:r>
      <w:r w:rsidRPr="00070553">
        <w:rPr>
          <w:rStyle w:val="ti"/>
          <w:sz w:val="28"/>
          <w:szCs w:val="28"/>
          <w:lang w:val="en-US"/>
        </w:rPr>
        <w:t xml:space="preserve"> Ind. – 2002. – Vol.50. – P.</w:t>
      </w:r>
      <w:r>
        <w:rPr>
          <w:rStyle w:val="ti"/>
          <w:sz w:val="28"/>
          <w:szCs w:val="28"/>
          <w:lang w:val="en-US"/>
        </w:rPr>
        <w:t xml:space="preserve"> </w:t>
      </w:r>
      <w:r w:rsidRPr="00070553">
        <w:rPr>
          <w:rStyle w:val="ti"/>
          <w:sz w:val="28"/>
          <w:szCs w:val="28"/>
          <w:lang w:val="en-US"/>
        </w:rPr>
        <w:t>1017</w:t>
      </w:r>
      <w:r>
        <w:rPr>
          <w:sz w:val="28"/>
          <w:szCs w:val="28"/>
          <w:lang w:val="en-US"/>
        </w:rPr>
        <w:t>–</w:t>
      </w:r>
      <w:r w:rsidRPr="00070553">
        <w:rPr>
          <w:rStyle w:val="ti"/>
          <w:sz w:val="28"/>
          <w:szCs w:val="28"/>
          <w:lang w:val="en-US"/>
        </w:rPr>
        <w:t>1021.</w:t>
      </w:r>
    </w:p>
    <w:p w:rsidR="00FD06E3" w:rsidRPr="00070553" w:rsidRDefault="00FD06E3" w:rsidP="00F33EA6">
      <w:pPr>
        <w:numPr>
          <w:ilvl w:val="0"/>
          <w:numId w:val="28"/>
        </w:numPr>
        <w:spacing w:after="0" w:line="360" w:lineRule="auto"/>
        <w:ind w:hanging="720"/>
        <w:jc w:val="both"/>
        <w:rPr>
          <w:rStyle w:val="linkbar"/>
          <w:sz w:val="28"/>
          <w:szCs w:val="28"/>
          <w:lang w:val="en-US"/>
        </w:rPr>
      </w:pPr>
      <w:r w:rsidRPr="00070553">
        <w:rPr>
          <w:sz w:val="28"/>
          <w:szCs w:val="28"/>
          <w:lang w:val="en-US"/>
        </w:rPr>
        <w:t>Use of BICAP by endoscopic route in the palliative treatment of neoplastic stenosis of the esophagus</w:t>
      </w:r>
      <w:r w:rsidRPr="00070553">
        <w:rPr>
          <w:rStyle w:val="ti"/>
          <w:sz w:val="28"/>
          <w:szCs w:val="28"/>
          <w:lang w:val="en-US"/>
        </w:rPr>
        <w:t xml:space="preserve"> </w:t>
      </w:r>
      <w:r>
        <w:rPr>
          <w:rStyle w:val="ti"/>
          <w:sz w:val="28"/>
          <w:szCs w:val="28"/>
          <w:lang w:val="en-US"/>
        </w:rPr>
        <w:t>/</w:t>
      </w:r>
      <w:r w:rsidRPr="00070553">
        <w:rPr>
          <w:rStyle w:val="ti"/>
          <w:sz w:val="28"/>
          <w:szCs w:val="28"/>
          <w:lang w:val="en-US"/>
        </w:rPr>
        <w:t xml:space="preserve"> </w:t>
      </w:r>
      <w:r w:rsidRPr="00070553">
        <w:rPr>
          <w:bCs/>
          <w:sz w:val="28"/>
          <w:szCs w:val="28"/>
          <w:lang w:val="en-US"/>
        </w:rPr>
        <w:t>G</w:t>
      </w:r>
      <w:r>
        <w:rPr>
          <w:bCs/>
          <w:sz w:val="28"/>
          <w:szCs w:val="28"/>
          <w:lang w:val="en-US"/>
        </w:rPr>
        <w:t>.</w:t>
      </w:r>
      <w:r w:rsidRPr="00E17046">
        <w:rPr>
          <w:bCs/>
          <w:sz w:val="28"/>
          <w:szCs w:val="28"/>
          <w:lang w:val="en-US"/>
        </w:rPr>
        <w:t xml:space="preserve"> </w:t>
      </w:r>
      <w:r w:rsidRPr="00070553">
        <w:rPr>
          <w:bCs/>
          <w:sz w:val="28"/>
          <w:szCs w:val="28"/>
          <w:lang w:val="en-US"/>
        </w:rPr>
        <w:t>Pantuso</w:t>
      </w:r>
      <w:r w:rsidRPr="00070553">
        <w:rPr>
          <w:sz w:val="28"/>
          <w:szCs w:val="28"/>
          <w:lang w:val="en-US"/>
        </w:rPr>
        <w:t xml:space="preserve">, </w:t>
      </w:r>
      <w:r w:rsidRPr="00070553">
        <w:rPr>
          <w:bCs/>
          <w:sz w:val="28"/>
          <w:szCs w:val="28"/>
          <w:lang w:val="en-US"/>
        </w:rPr>
        <w:t>A</w:t>
      </w:r>
      <w:r>
        <w:rPr>
          <w:bCs/>
          <w:sz w:val="28"/>
          <w:szCs w:val="28"/>
          <w:lang w:val="en-US"/>
        </w:rPr>
        <w:t>.</w:t>
      </w:r>
      <w:r w:rsidRPr="00E17046">
        <w:rPr>
          <w:bCs/>
          <w:sz w:val="28"/>
          <w:szCs w:val="28"/>
          <w:lang w:val="en-US"/>
        </w:rPr>
        <w:t xml:space="preserve"> </w:t>
      </w:r>
      <w:r w:rsidRPr="00070553">
        <w:rPr>
          <w:bCs/>
          <w:sz w:val="28"/>
          <w:szCs w:val="28"/>
          <w:lang w:val="en-US"/>
        </w:rPr>
        <w:t>Bottino</w:t>
      </w:r>
      <w:r w:rsidRPr="00070553">
        <w:rPr>
          <w:sz w:val="28"/>
          <w:szCs w:val="28"/>
          <w:lang w:val="en-US"/>
        </w:rPr>
        <w:t xml:space="preserve">, </w:t>
      </w:r>
      <w:r w:rsidRPr="00070553">
        <w:rPr>
          <w:bCs/>
          <w:sz w:val="28"/>
          <w:szCs w:val="28"/>
          <w:lang w:val="en-US"/>
        </w:rPr>
        <w:t>C</w:t>
      </w:r>
      <w:r>
        <w:rPr>
          <w:bCs/>
          <w:sz w:val="28"/>
          <w:szCs w:val="28"/>
          <w:lang w:val="en-US"/>
        </w:rPr>
        <w:t>.</w:t>
      </w:r>
      <w:r w:rsidRPr="00E17046">
        <w:rPr>
          <w:bCs/>
          <w:sz w:val="28"/>
          <w:szCs w:val="28"/>
          <w:lang w:val="en-US"/>
        </w:rPr>
        <w:t xml:space="preserve"> </w:t>
      </w:r>
      <w:r w:rsidRPr="00070553">
        <w:rPr>
          <w:bCs/>
          <w:sz w:val="28"/>
          <w:szCs w:val="28"/>
          <w:lang w:val="en-US"/>
        </w:rPr>
        <w:t>Cipolla</w:t>
      </w:r>
      <w:r w:rsidRPr="00070553">
        <w:rPr>
          <w:sz w:val="28"/>
          <w:szCs w:val="28"/>
          <w:lang w:val="en-US"/>
        </w:rPr>
        <w:t xml:space="preserve"> </w:t>
      </w:r>
      <w:r>
        <w:rPr>
          <w:sz w:val="28"/>
          <w:szCs w:val="28"/>
          <w:lang w:val="en-US"/>
        </w:rPr>
        <w:t>[</w:t>
      </w:r>
      <w:r w:rsidRPr="00070553">
        <w:rPr>
          <w:sz w:val="28"/>
          <w:szCs w:val="28"/>
          <w:lang w:val="en-US"/>
        </w:rPr>
        <w:t>et al.</w:t>
      </w:r>
      <w:r>
        <w:rPr>
          <w:sz w:val="28"/>
          <w:szCs w:val="28"/>
          <w:lang w:val="en-US"/>
        </w:rPr>
        <w:t xml:space="preserve">] </w:t>
      </w:r>
      <w:r w:rsidRPr="00070553">
        <w:rPr>
          <w:rStyle w:val="ti"/>
          <w:sz w:val="28"/>
          <w:szCs w:val="28"/>
          <w:lang w:val="en-US"/>
        </w:rPr>
        <w:t>// Minerva Chir. – 1990. – Vol.45, N23. – P.</w:t>
      </w:r>
      <w:r>
        <w:rPr>
          <w:rStyle w:val="ti"/>
          <w:sz w:val="28"/>
          <w:szCs w:val="28"/>
          <w:lang w:val="en-US"/>
        </w:rPr>
        <w:t xml:space="preserve"> </w:t>
      </w:r>
      <w:r w:rsidRPr="00070553">
        <w:rPr>
          <w:rStyle w:val="ti"/>
          <w:sz w:val="28"/>
          <w:szCs w:val="28"/>
          <w:lang w:val="en-US"/>
        </w:rPr>
        <w:t>1433</w:t>
      </w:r>
      <w:r>
        <w:rPr>
          <w:sz w:val="28"/>
          <w:szCs w:val="28"/>
          <w:lang w:val="en-US"/>
        </w:rPr>
        <w:t>–</w:t>
      </w:r>
      <w:r w:rsidRPr="00070553">
        <w:rPr>
          <w:rStyle w:val="ti"/>
          <w:sz w:val="28"/>
          <w:szCs w:val="28"/>
          <w:lang w:val="en-US"/>
        </w:rPr>
        <w:t>1438.</w:t>
      </w:r>
    </w:p>
    <w:p w:rsidR="00FD06E3" w:rsidRPr="00070553" w:rsidRDefault="00FD06E3" w:rsidP="00F33EA6">
      <w:pPr>
        <w:numPr>
          <w:ilvl w:val="0"/>
          <w:numId w:val="28"/>
        </w:numPr>
        <w:spacing w:after="0" w:line="360" w:lineRule="auto"/>
        <w:ind w:hanging="720"/>
        <w:jc w:val="both"/>
        <w:rPr>
          <w:rStyle w:val="ti"/>
          <w:sz w:val="28"/>
          <w:szCs w:val="28"/>
        </w:rPr>
      </w:pPr>
      <w:r w:rsidRPr="00070553">
        <w:rPr>
          <w:sz w:val="28"/>
          <w:szCs w:val="28"/>
          <w:lang w:val="en-US"/>
        </w:rPr>
        <w:t xml:space="preserve">Electrocautery therapy for refractory anastomotic strictures of the esophagus </w:t>
      </w:r>
      <w:r>
        <w:rPr>
          <w:sz w:val="28"/>
          <w:szCs w:val="28"/>
          <w:lang w:val="en-US"/>
        </w:rPr>
        <w:t xml:space="preserve">/ </w:t>
      </w:r>
      <w:r w:rsidRPr="00070553">
        <w:rPr>
          <w:bCs/>
          <w:sz w:val="28"/>
          <w:szCs w:val="28"/>
          <w:lang w:val="en-US"/>
        </w:rPr>
        <w:t>M</w:t>
      </w:r>
      <w:r>
        <w:rPr>
          <w:bCs/>
          <w:sz w:val="28"/>
          <w:szCs w:val="28"/>
          <w:lang w:val="en-US"/>
        </w:rPr>
        <w:t>.</w:t>
      </w:r>
      <w:r w:rsidRPr="00E17046">
        <w:rPr>
          <w:bCs/>
          <w:sz w:val="28"/>
          <w:szCs w:val="28"/>
          <w:lang w:val="en-US"/>
        </w:rPr>
        <w:t xml:space="preserve"> </w:t>
      </w:r>
      <w:r w:rsidRPr="00070553">
        <w:rPr>
          <w:bCs/>
          <w:sz w:val="28"/>
          <w:szCs w:val="28"/>
          <w:lang w:val="en-US"/>
        </w:rPr>
        <w:t>Hordijk</w:t>
      </w:r>
      <w:r w:rsidRPr="00070553">
        <w:rPr>
          <w:sz w:val="28"/>
          <w:szCs w:val="28"/>
          <w:lang w:val="en-US"/>
        </w:rPr>
        <w:t xml:space="preserve">, </w:t>
      </w:r>
      <w:r w:rsidRPr="00070553">
        <w:rPr>
          <w:bCs/>
          <w:sz w:val="28"/>
          <w:szCs w:val="28"/>
          <w:lang w:val="en-US"/>
        </w:rPr>
        <w:t>P</w:t>
      </w:r>
      <w:r>
        <w:rPr>
          <w:bCs/>
          <w:sz w:val="28"/>
          <w:szCs w:val="28"/>
          <w:lang w:val="en-US"/>
        </w:rPr>
        <w:t>.</w:t>
      </w:r>
      <w:r w:rsidRPr="00E17046">
        <w:rPr>
          <w:bCs/>
          <w:sz w:val="28"/>
          <w:szCs w:val="28"/>
          <w:lang w:val="en-US"/>
        </w:rPr>
        <w:t xml:space="preserve"> </w:t>
      </w:r>
      <w:r w:rsidRPr="00070553">
        <w:rPr>
          <w:bCs/>
          <w:sz w:val="28"/>
          <w:szCs w:val="28"/>
          <w:lang w:val="en-US"/>
        </w:rPr>
        <w:t>Siersema</w:t>
      </w:r>
      <w:r w:rsidRPr="00070553">
        <w:rPr>
          <w:sz w:val="28"/>
          <w:szCs w:val="28"/>
          <w:lang w:val="en-US"/>
        </w:rPr>
        <w:t xml:space="preserve">, </w:t>
      </w:r>
      <w:r w:rsidRPr="00070553">
        <w:rPr>
          <w:bCs/>
          <w:sz w:val="28"/>
          <w:szCs w:val="28"/>
          <w:lang w:val="en-US"/>
        </w:rPr>
        <w:t>H</w:t>
      </w:r>
      <w:r>
        <w:rPr>
          <w:bCs/>
          <w:sz w:val="28"/>
          <w:szCs w:val="28"/>
          <w:lang w:val="en-US"/>
        </w:rPr>
        <w:t>.</w:t>
      </w:r>
      <w:r w:rsidRPr="00E17046">
        <w:rPr>
          <w:bCs/>
          <w:sz w:val="28"/>
          <w:szCs w:val="28"/>
          <w:lang w:val="en-US"/>
        </w:rPr>
        <w:t xml:space="preserve"> </w:t>
      </w:r>
      <w:r w:rsidRPr="00070553">
        <w:rPr>
          <w:bCs/>
          <w:sz w:val="28"/>
          <w:szCs w:val="28"/>
          <w:lang w:val="en-US"/>
        </w:rPr>
        <w:t>Tilanus</w:t>
      </w:r>
      <w:r w:rsidRPr="00070553">
        <w:rPr>
          <w:sz w:val="28"/>
          <w:szCs w:val="28"/>
          <w:lang w:val="en-US"/>
        </w:rPr>
        <w:t xml:space="preserve">, </w:t>
      </w:r>
      <w:smartTag w:uri="urn:schemas-microsoft-com:office:smarttags" w:element="place">
        <w:r w:rsidRPr="00070553">
          <w:rPr>
            <w:bCs/>
            <w:sz w:val="28"/>
            <w:szCs w:val="28"/>
            <w:lang w:val="en-US"/>
          </w:rPr>
          <w:t>E</w:t>
        </w:r>
        <w:r w:rsidRPr="00070553">
          <w:rPr>
            <w:sz w:val="28"/>
            <w:szCs w:val="28"/>
            <w:lang w:val="en-US"/>
          </w:rPr>
          <w:t xml:space="preserve">. </w:t>
        </w:r>
        <w:r w:rsidRPr="00070553">
          <w:rPr>
            <w:bCs/>
            <w:sz w:val="28"/>
            <w:szCs w:val="28"/>
            <w:lang w:val="en-US"/>
          </w:rPr>
          <w:t>Kuipers</w:t>
        </w:r>
      </w:smartTag>
      <w:r w:rsidRPr="00070553">
        <w:rPr>
          <w:bCs/>
          <w:sz w:val="28"/>
          <w:szCs w:val="28"/>
          <w:lang w:val="en-US"/>
        </w:rPr>
        <w:t xml:space="preserve"> </w:t>
      </w:r>
      <w:r w:rsidRPr="00070553">
        <w:rPr>
          <w:sz w:val="28"/>
          <w:szCs w:val="28"/>
          <w:lang w:val="en-US"/>
        </w:rPr>
        <w:t>//</w:t>
      </w:r>
      <w:r w:rsidRPr="00070553">
        <w:rPr>
          <w:rStyle w:val="ti"/>
          <w:sz w:val="28"/>
          <w:szCs w:val="28"/>
          <w:lang w:val="en-US"/>
        </w:rPr>
        <w:t xml:space="preserve"> Gastrointest</w:t>
      </w:r>
      <w:r w:rsidRPr="00FD06E3">
        <w:rPr>
          <w:rStyle w:val="ti"/>
          <w:sz w:val="28"/>
          <w:szCs w:val="28"/>
          <w:lang w:val="en-US"/>
        </w:rPr>
        <w:t>.</w:t>
      </w:r>
      <w:r w:rsidRPr="00070553">
        <w:rPr>
          <w:rStyle w:val="ti"/>
          <w:sz w:val="28"/>
          <w:szCs w:val="28"/>
          <w:lang w:val="en-US"/>
        </w:rPr>
        <w:t xml:space="preserve"> Endosc. – 2006. – Vol.63, N1. – P.</w:t>
      </w:r>
      <w:r>
        <w:rPr>
          <w:rStyle w:val="ti"/>
          <w:sz w:val="28"/>
          <w:szCs w:val="28"/>
          <w:lang w:val="en-US"/>
        </w:rPr>
        <w:t xml:space="preserve"> </w:t>
      </w:r>
      <w:r w:rsidRPr="00070553">
        <w:rPr>
          <w:rStyle w:val="ti"/>
          <w:sz w:val="28"/>
          <w:szCs w:val="28"/>
          <w:lang w:val="en-US"/>
        </w:rPr>
        <w:t>157</w:t>
      </w:r>
      <w:r>
        <w:rPr>
          <w:sz w:val="28"/>
          <w:szCs w:val="28"/>
          <w:lang w:val="en-US"/>
        </w:rPr>
        <w:t>–</w:t>
      </w:r>
      <w:r w:rsidRPr="00070553">
        <w:rPr>
          <w:rStyle w:val="ti"/>
          <w:sz w:val="28"/>
          <w:szCs w:val="28"/>
          <w:lang w:val="en-US"/>
        </w:rPr>
        <w:t>163.</w:t>
      </w:r>
    </w:p>
    <w:p w:rsidR="00FD06E3" w:rsidRPr="00070553" w:rsidRDefault="00FD06E3" w:rsidP="00F33EA6">
      <w:pPr>
        <w:numPr>
          <w:ilvl w:val="0"/>
          <w:numId w:val="28"/>
        </w:numPr>
        <w:spacing w:after="0" w:line="360" w:lineRule="auto"/>
        <w:ind w:hanging="720"/>
        <w:jc w:val="both"/>
        <w:rPr>
          <w:sz w:val="28"/>
          <w:szCs w:val="28"/>
        </w:rPr>
      </w:pPr>
      <w:r w:rsidRPr="00070553">
        <w:rPr>
          <w:sz w:val="28"/>
          <w:szCs w:val="28"/>
        </w:rPr>
        <w:t xml:space="preserve">Сравнительная оценка ендоскопических методов реканализации опухолевых стриктур пищевода </w:t>
      </w:r>
      <w:r w:rsidRPr="00E17046">
        <w:rPr>
          <w:sz w:val="28"/>
          <w:szCs w:val="28"/>
        </w:rPr>
        <w:t xml:space="preserve">/ </w:t>
      </w:r>
      <w:r w:rsidRPr="00070553">
        <w:rPr>
          <w:sz w:val="28"/>
          <w:szCs w:val="28"/>
        </w:rPr>
        <w:t>Э.В</w:t>
      </w:r>
      <w:r w:rsidRPr="00E17046">
        <w:rPr>
          <w:sz w:val="28"/>
          <w:szCs w:val="28"/>
        </w:rPr>
        <w:t xml:space="preserve">. </w:t>
      </w:r>
      <w:r w:rsidRPr="00070553">
        <w:rPr>
          <w:sz w:val="28"/>
          <w:szCs w:val="28"/>
        </w:rPr>
        <w:t>Луцевич, Э.Н.</w:t>
      </w:r>
      <w:r w:rsidRPr="00E17046">
        <w:rPr>
          <w:sz w:val="28"/>
          <w:szCs w:val="28"/>
        </w:rPr>
        <w:t xml:space="preserve"> </w:t>
      </w:r>
      <w:r w:rsidRPr="00070553">
        <w:rPr>
          <w:sz w:val="28"/>
          <w:szCs w:val="28"/>
        </w:rPr>
        <w:t xml:space="preserve">Праздников, В.М. Мешков </w:t>
      </w:r>
      <w:r w:rsidRPr="00E17046">
        <w:rPr>
          <w:sz w:val="28"/>
          <w:szCs w:val="28"/>
        </w:rPr>
        <w:t>[</w:t>
      </w:r>
      <w:r w:rsidRPr="00070553">
        <w:rPr>
          <w:sz w:val="28"/>
          <w:szCs w:val="28"/>
        </w:rPr>
        <w:t>и др.</w:t>
      </w:r>
      <w:r w:rsidRPr="00E17046">
        <w:rPr>
          <w:sz w:val="28"/>
          <w:szCs w:val="28"/>
        </w:rPr>
        <w:t>]</w:t>
      </w:r>
      <w:r w:rsidRPr="00070553">
        <w:rPr>
          <w:sz w:val="28"/>
          <w:szCs w:val="28"/>
        </w:rPr>
        <w:t xml:space="preserve"> // 5-й Моск. междунар. конгр. по эндоск. хир</w:t>
      </w:r>
      <w:r>
        <w:rPr>
          <w:sz w:val="28"/>
          <w:szCs w:val="28"/>
        </w:rPr>
        <w:t>ургии: / с</w:t>
      </w:r>
      <w:r w:rsidRPr="00070553">
        <w:rPr>
          <w:sz w:val="28"/>
          <w:szCs w:val="28"/>
        </w:rPr>
        <w:t>б. тез. – М., 2001. – С. 109</w:t>
      </w:r>
      <w:r w:rsidRPr="00907DAC">
        <w:rPr>
          <w:sz w:val="28"/>
          <w:szCs w:val="28"/>
        </w:rPr>
        <w:t>–</w:t>
      </w:r>
      <w:r w:rsidRPr="00070553">
        <w:rPr>
          <w:sz w:val="28"/>
          <w:szCs w:val="28"/>
        </w:rPr>
        <w:t xml:space="preserve">110. </w:t>
      </w:r>
    </w:p>
    <w:p w:rsidR="00FD06E3" w:rsidRPr="00070553" w:rsidRDefault="00FD06E3" w:rsidP="00F33EA6">
      <w:pPr>
        <w:numPr>
          <w:ilvl w:val="0"/>
          <w:numId w:val="28"/>
        </w:numPr>
        <w:spacing w:after="0" w:line="360" w:lineRule="auto"/>
        <w:ind w:hanging="720"/>
        <w:jc w:val="both"/>
        <w:rPr>
          <w:sz w:val="28"/>
          <w:szCs w:val="28"/>
          <w:lang w:val="en-US"/>
        </w:rPr>
      </w:pPr>
      <w:r w:rsidRPr="00070553">
        <w:rPr>
          <w:bCs/>
          <w:sz w:val="28"/>
          <w:szCs w:val="28"/>
          <w:lang w:val="en-US"/>
        </w:rPr>
        <w:t xml:space="preserve">Guidelines for the management of oesophageal and gastric cancer </w:t>
      </w:r>
      <w:r>
        <w:rPr>
          <w:bCs/>
          <w:sz w:val="28"/>
          <w:szCs w:val="28"/>
          <w:lang w:val="en-US"/>
        </w:rPr>
        <w:t xml:space="preserve">/ </w:t>
      </w:r>
      <w:r w:rsidRPr="00070553">
        <w:rPr>
          <w:bCs/>
          <w:sz w:val="28"/>
          <w:szCs w:val="28"/>
          <w:lang w:val="en-US"/>
        </w:rPr>
        <w:t>W</w:t>
      </w:r>
      <w:r>
        <w:rPr>
          <w:bCs/>
          <w:sz w:val="28"/>
          <w:szCs w:val="28"/>
          <w:lang w:val="en-US"/>
        </w:rPr>
        <w:t>.</w:t>
      </w:r>
      <w:r w:rsidRPr="00E17046">
        <w:rPr>
          <w:bCs/>
          <w:sz w:val="28"/>
          <w:szCs w:val="28"/>
          <w:lang w:val="en-US"/>
        </w:rPr>
        <w:t xml:space="preserve"> </w:t>
      </w:r>
      <w:r w:rsidRPr="00070553">
        <w:rPr>
          <w:bCs/>
          <w:sz w:val="28"/>
          <w:szCs w:val="28"/>
          <w:lang w:val="en-US"/>
        </w:rPr>
        <w:t>Allum</w:t>
      </w:r>
      <w:r w:rsidRPr="00070553">
        <w:rPr>
          <w:sz w:val="28"/>
          <w:szCs w:val="28"/>
          <w:lang w:val="en-US"/>
        </w:rPr>
        <w:t xml:space="preserve">, </w:t>
      </w:r>
      <w:smartTag w:uri="urn:schemas-microsoft-com:office:smarttags" w:element="place">
        <w:r w:rsidRPr="00070553">
          <w:rPr>
            <w:bCs/>
            <w:sz w:val="28"/>
            <w:szCs w:val="28"/>
            <w:lang w:val="en-US"/>
          </w:rPr>
          <w:t>S</w:t>
        </w:r>
        <w:r>
          <w:rPr>
            <w:bCs/>
            <w:sz w:val="28"/>
            <w:szCs w:val="28"/>
            <w:lang w:val="en-US"/>
          </w:rPr>
          <w:t>.</w:t>
        </w:r>
        <w:r w:rsidRPr="00CB2CE9">
          <w:rPr>
            <w:bCs/>
            <w:sz w:val="28"/>
            <w:szCs w:val="28"/>
            <w:lang w:val="en-US"/>
          </w:rPr>
          <w:t xml:space="preserve"> </w:t>
        </w:r>
        <w:r w:rsidRPr="00070553">
          <w:rPr>
            <w:bCs/>
            <w:sz w:val="28"/>
            <w:szCs w:val="28"/>
            <w:lang w:val="en-US"/>
          </w:rPr>
          <w:t>Griffin</w:t>
        </w:r>
      </w:smartTag>
      <w:r w:rsidRPr="00070553">
        <w:rPr>
          <w:sz w:val="28"/>
          <w:szCs w:val="28"/>
          <w:lang w:val="en-US"/>
        </w:rPr>
        <w:t xml:space="preserve">, </w:t>
      </w:r>
      <w:r w:rsidRPr="00070553">
        <w:rPr>
          <w:bCs/>
          <w:sz w:val="28"/>
          <w:szCs w:val="28"/>
          <w:lang w:val="en-US"/>
        </w:rPr>
        <w:t>A</w:t>
      </w:r>
      <w:r>
        <w:rPr>
          <w:bCs/>
          <w:sz w:val="28"/>
          <w:szCs w:val="28"/>
          <w:lang w:val="en-US"/>
        </w:rPr>
        <w:t>.</w:t>
      </w:r>
      <w:r w:rsidRPr="00CB2CE9">
        <w:rPr>
          <w:bCs/>
          <w:sz w:val="28"/>
          <w:szCs w:val="28"/>
          <w:lang w:val="en-US"/>
        </w:rPr>
        <w:t xml:space="preserve"> </w:t>
      </w:r>
      <w:r w:rsidRPr="00070553">
        <w:rPr>
          <w:bCs/>
          <w:sz w:val="28"/>
          <w:szCs w:val="28"/>
          <w:lang w:val="en-US"/>
        </w:rPr>
        <w:t>Watson</w:t>
      </w:r>
      <w:r w:rsidRPr="00070553">
        <w:rPr>
          <w:sz w:val="28"/>
          <w:szCs w:val="28"/>
          <w:lang w:val="en-US"/>
        </w:rPr>
        <w:t xml:space="preserve">, </w:t>
      </w:r>
      <w:r w:rsidRPr="00070553">
        <w:rPr>
          <w:bCs/>
          <w:sz w:val="28"/>
          <w:szCs w:val="28"/>
          <w:lang w:val="en-US"/>
        </w:rPr>
        <w:t>D</w:t>
      </w:r>
      <w:r w:rsidRPr="00070553">
        <w:rPr>
          <w:sz w:val="28"/>
          <w:szCs w:val="28"/>
          <w:lang w:val="en-US"/>
        </w:rPr>
        <w:t>.</w:t>
      </w:r>
      <w:r w:rsidRPr="00FD06E3">
        <w:rPr>
          <w:sz w:val="28"/>
          <w:szCs w:val="28"/>
          <w:lang w:val="en-US"/>
        </w:rPr>
        <w:t xml:space="preserve"> </w:t>
      </w:r>
      <w:r w:rsidRPr="00070553">
        <w:rPr>
          <w:bCs/>
          <w:sz w:val="28"/>
          <w:szCs w:val="28"/>
          <w:lang w:val="en-US"/>
        </w:rPr>
        <w:t>Colin-Jones //</w:t>
      </w:r>
      <w:r>
        <w:rPr>
          <w:sz w:val="28"/>
          <w:szCs w:val="28"/>
          <w:lang w:val="en-US"/>
        </w:rPr>
        <w:t xml:space="preserve"> Gut.</w:t>
      </w:r>
      <w:r w:rsidRPr="00070553">
        <w:rPr>
          <w:sz w:val="28"/>
          <w:szCs w:val="28"/>
          <w:lang w:val="en-US"/>
        </w:rPr>
        <w:t xml:space="preserve"> – 2002. – Vol.50, N5. – P.</w:t>
      </w:r>
      <w:r>
        <w:rPr>
          <w:sz w:val="28"/>
          <w:szCs w:val="28"/>
          <w:lang w:val="en-US"/>
        </w:rPr>
        <w:t xml:space="preserve"> </w:t>
      </w:r>
      <w:r w:rsidRPr="00070553">
        <w:rPr>
          <w:sz w:val="28"/>
          <w:szCs w:val="28"/>
          <w:lang w:val="en-US"/>
        </w:rPr>
        <w:t>1</w:t>
      </w:r>
      <w:r>
        <w:rPr>
          <w:sz w:val="28"/>
          <w:szCs w:val="28"/>
          <w:lang w:val="en-US"/>
        </w:rPr>
        <w:t>–</w:t>
      </w:r>
      <w:r w:rsidRPr="00070553">
        <w:rPr>
          <w:sz w:val="28"/>
          <w:szCs w:val="28"/>
          <w:lang w:val="en-US"/>
        </w:rPr>
        <w:t>23.</w:t>
      </w:r>
    </w:p>
    <w:p w:rsidR="00FD06E3" w:rsidRPr="00070553" w:rsidRDefault="00FD06E3" w:rsidP="00F33EA6">
      <w:pPr>
        <w:numPr>
          <w:ilvl w:val="0"/>
          <w:numId w:val="28"/>
        </w:numPr>
        <w:spacing w:after="0" w:line="360" w:lineRule="auto"/>
        <w:ind w:hanging="720"/>
        <w:jc w:val="both"/>
        <w:rPr>
          <w:sz w:val="28"/>
          <w:szCs w:val="28"/>
          <w:lang w:val="en-US"/>
        </w:rPr>
      </w:pPr>
      <w:r w:rsidRPr="00070553">
        <w:rPr>
          <w:sz w:val="28"/>
          <w:szCs w:val="28"/>
          <w:lang w:val="en-US"/>
        </w:rPr>
        <w:t xml:space="preserve">Laser augmented by brachytherapy versus laser alone in the palliation of adenocarcinoma of the oesophagus and cardia: a randomised study </w:t>
      </w:r>
      <w:r>
        <w:rPr>
          <w:sz w:val="28"/>
          <w:szCs w:val="28"/>
          <w:lang w:val="en-US"/>
        </w:rPr>
        <w:t xml:space="preserve">/ </w:t>
      </w:r>
      <w:r w:rsidRPr="00070553">
        <w:rPr>
          <w:bCs/>
          <w:sz w:val="28"/>
          <w:szCs w:val="28"/>
          <w:lang w:val="en-US"/>
        </w:rPr>
        <w:t>G</w:t>
      </w:r>
      <w:r>
        <w:rPr>
          <w:bCs/>
          <w:sz w:val="28"/>
          <w:szCs w:val="28"/>
          <w:lang w:val="en-US"/>
        </w:rPr>
        <w:t>.</w:t>
      </w:r>
      <w:r w:rsidRPr="00CB2CE9">
        <w:rPr>
          <w:bCs/>
          <w:sz w:val="28"/>
          <w:szCs w:val="28"/>
          <w:lang w:val="en-US"/>
        </w:rPr>
        <w:t xml:space="preserve"> </w:t>
      </w:r>
      <w:r w:rsidRPr="00070553">
        <w:rPr>
          <w:bCs/>
          <w:sz w:val="28"/>
          <w:szCs w:val="28"/>
          <w:lang w:val="en-US"/>
        </w:rPr>
        <w:t>Spencer</w:t>
      </w:r>
      <w:r w:rsidRPr="00070553">
        <w:rPr>
          <w:sz w:val="28"/>
          <w:szCs w:val="28"/>
          <w:lang w:val="en-US"/>
        </w:rPr>
        <w:t xml:space="preserve">, </w:t>
      </w:r>
      <w:r w:rsidRPr="00070553">
        <w:rPr>
          <w:bCs/>
          <w:sz w:val="28"/>
          <w:szCs w:val="28"/>
          <w:lang w:val="en-US"/>
        </w:rPr>
        <w:t>S</w:t>
      </w:r>
      <w:r>
        <w:rPr>
          <w:bCs/>
          <w:sz w:val="28"/>
          <w:szCs w:val="28"/>
          <w:lang w:val="en-US"/>
        </w:rPr>
        <w:t>.</w:t>
      </w:r>
      <w:r w:rsidRPr="00CB2CE9">
        <w:rPr>
          <w:bCs/>
          <w:sz w:val="28"/>
          <w:szCs w:val="28"/>
          <w:lang w:val="en-US"/>
        </w:rPr>
        <w:t xml:space="preserve"> </w:t>
      </w:r>
      <w:r w:rsidRPr="00070553">
        <w:rPr>
          <w:bCs/>
          <w:sz w:val="28"/>
          <w:szCs w:val="28"/>
          <w:lang w:val="en-US"/>
        </w:rPr>
        <w:t>Thorpe</w:t>
      </w:r>
      <w:r w:rsidRPr="00070553">
        <w:rPr>
          <w:sz w:val="28"/>
          <w:szCs w:val="28"/>
          <w:lang w:val="en-US"/>
        </w:rPr>
        <w:t xml:space="preserve">, </w:t>
      </w:r>
      <w:r w:rsidRPr="00070553">
        <w:rPr>
          <w:bCs/>
          <w:sz w:val="28"/>
          <w:szCs w:val="28"/>
          <w:lang w:val="en-US"/>
        </w:rPr>
        <w:t>G</w:t>
      </w:r>
      <w:r>
        <w:rPr>
          <w:bCs/>
          <w:sz w:val="28"/>
          <w:szCs w:val="28"/>
          <w:lang w:val="en-US"/>
        </w:rPr>
        <w:t>.</w:t>
      </w:r>
      <w:r w:rsidRPr="00CB2CE9">
        <w:rPr>
          <w:bCs/>
          <w:sz w:val="28"/>
          <w:szCs w:val="28"/>
          <w:lang w:val="en-US"/>
        </w:rPr>
        <w:t xml:space="preserve"> </w:t>
      </w:r>
      <w:r w:rsidRPr="00070553">
        <w:rPr>
          <w:bCs/>
          <w:sz w:val="28"/>
          <w:szCs w:val="28"/>
          <w:lang w:val="en-US"/>
        </w:rPr>
        <w:t>Blackman</w:t>
      </w:r>
      <w:r w:rsidRPr="00070553">
        <w:rPr>
          <w:sz w:val="28"/>
          <w:szCs w:val="28"/>
          <w:lang w:val="en-US"/>
        </w:rPr>
        <w:t xml:space="preserve"> </w:t>
      </w:r>
      <w:r>
        <w:rPr>
          <w:sz w:val="28"/>
          <w:szCs w:val="28"/>
          <w:lang w:val="en-US"/>
        </w:rPr>
        <w:t>[</w:t>
      </w:r>
      <w:r w:rsidRPr="00070553">
        <w:rPr>
          <w:sz w:val="28"/>
          <w:szCs w:val="28"/>
          <w:lang w:val="en-US"/>
        </w:rPr>
        <w:t>et al.</w:t>
      </w:r>
      <w:r>
        <w:rPr>
          <w:sz w:val="28"/>
          <w:szCs w:val="28"/>
          <w:lang w:val="en-US"/>
        </w:rPr>
        <w:t>]</w:t>
      </w:r>
      <w:r w:rsidRPr="00070553">
        <w:rPr>
          <w:sz w:val="28"/>
          <w:szCs w:val="28"/>
          <w:lang w:val="en-US"/>
        </w:rPr>
        <w:t xml:space="preserve"> //</w:t>
      </w:r>
      <w:r w:rsidRPr="00070553">
        <w:rPr>
          <w:rStyle w:val="ti"/>
          <w:sz w:val="28"/>
          <w:szCs w:val="28"/>
          <w:lang w:val="en-US"/>
        </w:rPr>
        <w:t xml:space="preserve"> Gut. – 2002. – Vol.50, N2. – P.</w:t>
      </w:r>
      <w:r>
        <w:rPr>
          <w:rStyle w:val="ti"/>
          <w:sz w:val="28"/>
          <w:szCs w:val="28"/>
          <w:lang w:val="en-US"/>
        </w:rPr>
        <w:t xml:space="preserve"> </w:t>
      </w:r>
      <w:r w:rsidRPr="00070553">
        <w:rPr>
          <w:rStyle w:val="ti"/>
          <w:sz w:val="28"/>
          <w:szCs w:val="28"/>
          <w:lang w:val="en-US"/>
        </w:rPr>
        <w:t>224</w:t>
      </w:r>
      <w:r>
        <w:rPr>
          <w:sz w:val="28"/>
          <w:szCs w:val="28"/>
          <w:lang w:val="en-US"/>
        </w:rPr>
        <w:t>–</w:t>
      </w:r>
      <w:r w:rsidRPr="00070553">
        <w:rPr>
          <w:rStyle w:val="ti"/>
          <w:sz w:val="28"/>
          <w:szCs w:val="28"/>
          <w:lang w:val="en-US"/>
        </w:rPr>
        <w:t>227.</w:t>
      </w:r>
      <w:r w:rsidRPr="00070553">
        <w:rPr>
          <w:sz w:val="28"/>
          <w:szCs w:val="28"/>
          <w:lang w:val="en-US"/>
        </w:rPr>
        <w:t xml:space="preserve"> </w:t>
      </w:r>
    </w:p>
    <w:p w:rsidR="00FD06E3" w:rsidRPr="001E3F66" w:rsidRDefault="00FD06E3" w:rsidP="00F33EA6">
      <w:pPr>
        <w:numPr>
          <w:ilvl w:val="0"/>
          <w:numId w:val="28"/>
        </w:numPr>
        <w:spacing w:after="0" w:line="360" w:lineRule="auto"/>
        <w:ind w:hanging="720"/>
        <w:jc w:val="both"/>
        <w:rPr>
          <w:sz w:val="28"/>
          <w:szCs w:val="28"/>
        </w:rPr>
      </w:pPr>
      <w:r w:rsidRPr="001E3F66">
        <w:rPr>
          <w:sz w:val="28"/>
          <w:szCs w:val="28"/>
        </w:rPr>
        <w:t>Эндоскопическая хирургия опухолевых и послеоперационных стенозов у больных раком пищевода и желудка / Ю.П. Кувшинов, Б.К. Поддубный, О.Н. Ефимов [и др.] // Соврем</w:t>
      </w:r>
      <w:r>
        <w:rPr>
          <w:sz w:val="28"/>
          <w:szCs w:val="28"/>
        </w:rPr>
        <w:t>.</w:t>
      </w:r>
      <w:r w:rsidRPr="001E3F66">
        <w:rPr>
          <w:sz w:val="28"/>
          <w:szCs w:val="28"/>
        </w:rPr>
        <w:t xml:space="preserve"> онкология. – 2000. </w:t>
      </w:r>
      <w:r>
        <w:rPr>
          <w:sz w:val="28"/>
          <w:szCs w:val="28"/>
        </w:rPr>
        <w:t>– Т.</w:t>
      </w:r>
      <w:r w:rsidRPr="001E3F66">
        <w:rPr>
          <w:sz w:val="28"/>
          <w:szCs w:val="28"/>
        </w:rPr>
        <w:t xml:space="preserve">2 №3. </w:t>
      </w:r>
      <w:r>
        <w:rPr>
          <w:sz w:val="28"/>
          <w:szCs w:val="28"/>
        </w:rPr>
        <w:t xml:space="preserve">. – С. </w:t>
      </w:r>
      <w:r w:rsidRPr="003A0ED1">
        <w:rPr>
          <w:sz w:val="28"/>
          <w:szCs w:val="28"/>
        </w:rPr>
        <w:t>72</w:t>
      </w:r>
      <w:r w:rsidRPr="00907DAC">
        <w:rPr>
          <w:sz w:val="28"/>
          <w:szCs w:val="28"/>
        </w:rPr>
        <w:t>–</w:t>
      </w:r>
      <w:r w:rsidRPr="003A0ED1">
        <w:rPr>
          <w:sz w:val="28"/>
          <w:szCs w:val="28"/>
        </w:rPr>
        <w:t>78</w:t>
      </w:r>
      <w:r w:rsidRPr="00070553">
        <w:rPr>
          <w:sz w:val="28"/>
          <w:szCs w:val="28"/>
        </w:rPr>
        <w:t>.</w:t>
      </w:r>
    </w:p>
    <w:p w:rsidR="00FD06E3" w:rsidRPr="00070553" w:rsidRDefault="00FD06E3" w:rsidP="00F33EA6">
      <w:pPr>
        <w:numPr>
          <w:ilvl w:val="0"/>
          <w:numId w:val="28"/>
        </w:numPr>
        <w:spacing w:after="0" w:line="360" w:lineRule="auto"/>
        <w:ind w:hanging="720"/>
        <w:jc w:val="both"/>
        <w:rPr>
          <w:sz w:val="28"/>
          <w:szCs w:val="28"/>
        </w:rPr>
      </w:pPr>
      <w:r w:rsidRPr="00070553">
        <w:rPr>
          <w:sz w:val="28"/>
          <w:szCs w:val="28"/>
        </w:rPr>
        <w:lastRenderedPageBreak/>
        <w:t>Гру</w:t>
      </w:r>
      <w:r>
        <w:rPr>
          <w:sz w:val="28"/>
          <w:szCs w:val="28"/>
        </w:rPr>
        <w:t xml:space="preserve">нд К.Е. </w:t>
      </w:r>
      <w:r w:rsidRPr="00070553">
        <w:rPr>
          <w:sz w:val="28"/>
          <w:szCs w:val="28"/>
        </w:rPr>
        <w:t>Практические указания по применению метода аргоно</w:t>
      </w:r>
      <w:r>
        <w:rPr>
          <w:sz w:val="28"/>
          <w:szCs w:val="28"/>
        </w:rPr>
        <w:t>-</w:t>
      </w:r>
      <w:r w:rsidRPr="00070553">
        <w:rPr>
          <w:sz w:val="28"/>
          <w:szCs w:val="28"/>
        </w:rPr>
        <w:t xml:space="preserve">плазменной коагуляции (АРС) в "гибкой" эндоскопии </w:t>
      </w:r>
      <w:r>
        <w:rPr>
          <w:sz w:val="28"/>
          <w:szCs w:val="28"/>
        </w:rPr>
        <w:t>/ К.Е.</w:t>
      </w:r>
      <w:r w:rsidRPr="00CB2CE9">
        <w:rPr>
          <w:sz w:val="28"/>
          <w:szCs w:val="28"/>
        </w:rPr>
        <w:t xml:space="preserve"> </w:t>
      </w:r>
      <w:r w:rsidRPr="00070553">
        <w:rPr>
          <w:sz w:val="28"/>
          <w:szCs w:val="28"/>
        </w:rPr>
        <w:t>Гру</w:t>
      </w:r>
      <w:r>
        <w:rPr>
          <w:sz w:val="28"/>
          <w:szCs w:val="28"/>
        </w:rPr>
        <w:t>нд, К.</w:t>
      </w:r>
      <w:r w:rsidRPr="00CB2CE9">
        <w:rPr>
          <w:sz w:val="28"/>
          <w:szCs w:val="28"/>
        </w:rPr>
        <w:t xml:space="preserve"> </w:t>
      </w:r>
      <w:r>
        <w:rPr>
          <w:sz w:val="28"/>
          <w:szCs w:val="28"/>
        </w:rPr>
        <w:t>Циндель, Г. Фарин</w:t>
      </w:r>
      <w:r w:rsidRPr="00070553">
        <w:rPr>
          <w:sz w:val="28"/>
          <w:szCs w:val="28"/>
        </w:rPr>
        <w:t xml:space="preserve"> // Эндоскопия сегодня. </w:t>
      </w:r>
      <w:r>
        <w:rPr>
          <w:sz w:val="28"/>
          <w:szCs w:val="28"/>
        </w:rPr>
        <w:t xml:space="preserve">– </w:t>
      </w:r>
      <w:r w:rsidRPr="00070553">
        <w:rPr>
          <w:sz w:val="28"/>
          <w:szCs w:val="28"/>
        </w:rPr>
        <w:t xml:space="preserve">1996. </w:t>
      </w:r>
      <w:r>
        <w:rPr>
          <w:sz w:val="28"/>
          <w:szCs w:val="28"/>
        </w:rPr>
        <w:t>–</w:t>
      </w:r>
      <w:r w:rsidRPr="00070553">
        <w:rPr>
          <w:sz w:val="28"/>
          <w:szCs w:val="28"/>
        </w:rPr>
        <w:t xml:space="preserve"> </w:t>
      </w:r>
      <w:r>
        <w:rPr>
          <w:sz w:val="28"/>
          <w:szCs w:val="28"/>
        </w:rPr>
        <w:t>№</w:t>
      </w:r>
      <w:r w:rsidRPr="00070553">
        <w:rPr>
          <w:sz w:val="28"/>
          <w:szCs w:val="28"/>
        </w:rPr>
        <w:t>4</w:t>
      </w:r>
      <w:r>
        <w:rPr>
          <w:sz w:val="28"/>
          <w:szCs w:val="28"/>
        </w:rPr>
        <w:t xml:space="preserve"> </w:t>
      </w:r>
      <w:r w:rsidRPr="00070553">
        <w:rPr>
          <w:sz w:val="28"/>
          <w:szCs w:val="28"/>
        </w:rPr>
        <w:t>. – С. 338</w:t>
      </w:r>
      <w:r w:rsidRPr="002C0AE8">
        <w:rPr>
          <w:sz w:val="28"/>
          <w:szCs w:val="28"/>
        </w:rPr>
        <w:t>–</w:t>
      </w:r>
      <w:r w:rsidRPr="00070553">
        <w:rPr>
          <w:sz w:val="28"/>
          <w:szCs w:val="28"/>
        </w:rPr>
        <w:t>343.</w:t>
      </w:r>
    </w:p>
    <w:p w:rsidR="00FD06E3" w:rsidRPr="00070553" w:rsidRDefault="00FD06E3" w:rsidP="00F33EA6">
      <w:pPr>
        <w:numPr>
          <w:ilvl w:val="0"/>
          <w:numId w:val="28"/>
        </w:numPr>
        <w:spacing w:after="0" w:line="360" w:lineRule="auto"/>
        <w:ind w:hanging="720"/>
        <w:jc w:val="both"/>
        <w:rPr>
          <w:sz w:val="28"/>
          <w:szCs w:val="28"/>
        </w:rPr>
      </w:pPr>
      <w:r w:rsidRPr="00070553">
        <w:rPr>
          <w:sz w:val="28"/>
          <w:szCs w:val="28"/>
        </w:rPr>
        <w:t>Аргоно</w:t>
      </w:r>
      <w:r>
        <w:rPr>
          <w:sz w:val="28"/>
          <w:szCs w:val="28"/>
        </w:rPr>
        <w:t>-</w:t>
      </w:r>
      <w:r w:rsidRPr="00070553">
        <w:rPr>
          <w:sz w:val="28"/>
          <w:szCs w:val="28"/>
        </w:rPr>
        <w:t xml:space="preserve">плазменная коагуляция в «гибкой» эндоскопии </w:t>
      </w:r>
      <w:r>
        <w:rPr>
          <w:sz w:val="28"/>
          <w:szCs w:val="28"/>
        </w:rPr>
        <w:t>–</w:t>
      </w:r>
      <w:r w:rsidRPr="00070553">
        <w:rPr>
          <w:sz w:val="28"/>
          <w:szCs w:val="28"/>
        </w:rPr>
        <w:t xml:space="preserve"> замена лазера ? </w:t>
      </w:r>
      <w:r w:rsidRPr="00CB2CE9">
        <w:rPr>
          <w:sz w:val="28"/>
          <w:szCs w:val="28"/>
        </w:rPr>
        <w:t xml:space="preserve">/ </w:t>
      </w:r>
      <w:r w:rsidRPr="00070553">
        <w:rPr>
          <w:sz w:val="28"/>
          <w:szCs w:val="28"/>
        </w:rPr>
        <w:t>Д</w:t>
      </w:r>
      <w:r w:rsidRPr="00CB2CE9">
        <w:rPr>
          <w:sz w:val="28"/>
          <w:szCs w:val="28"/>
        </w:rPr>
        <w:t xml:space="preserve">. </w:t>
      </w:r>
      <w:r w:rsidRPr="00070553">
        <w:rPr>
          <w:sz w:val="28"/>
          <w:szCs w:val="28"/>
        </w:rPr>
        <w:t>Сторек, К.Е.</w:t>
      </w:r>
      <w:r w:rsidRPr="00CB2CE9">
        <w:rPr>
          <w:sz w:val="28"/>
          <w:szCs w:val="28"/>
        </w:rPr>
        <w:t xml:space="preserve"> </w:t>
      </w:r>
      <w:r w:rsidRPr="00070553">
        <w:rPr>
          <w:sz w:val="28"/>
          <w:szCs w:val="28"/>
        </w:rPr>
        <w:t xml:space="preserve">Грунд, А. Шютц </w:t>
      </w:r>
      <w:r w:rsidRPr="00CB2CE9">
        <w:rPr>
          <w:sz w:val="28"/>
          <w:szCs w:val="28"/>
        </w:rPr>
        <w:t>[</w:t>
      </w:r>
      <w:r w:rsidRPr="00070553">
        <w:rPr>
          <w:sz w:val="28"/>
          <w:szCs w:val="28"/>
        </w:rPr>
        <w:t>и др.</w:t>
      </w:r>
      <w:r w:rsidRPr="00CB2CE9">
        <w:rPr>
          <w:sz w:val="28"/>
          <w:szCs w:val="28"/>
        </w:rPr>
        <w:t>]</w:t>
      </w:r>
      <w:r w:rsidRPr="00070553">
        <w:rPr>
          <w:sz w:val="28"/>
          <w:szCs w:val="28"/>
        </w:rPr>
        <w:t xml:space="preserve"> // Эндоско</w:t>
      </w:r>
      <w:r>
        <w:rPr>
          <w:sz w:val="28"/>
          <w:szCs w:val="28"/>
        </w:rPr>
        <w:t xml:space="preserve">пия сегодня. – 1997. – №2. – </w:t>
      </w:r>
      <w:r>
        <w:rPr>
          <w:sz w:val="28"/>
          <w:szCs w:val="28"/>
          <w:lang w:val="en-US"/>
        </w:rPr>
        <w:t>C</w:t>
      </w:r>
      <w:r w:rsidRPr="00CB2CE9">
        <w:rPr>
          <w:sz w:val="28"/>
          <w:szCs w:val="28"/>
        </w:rPr>
        <w:t>.</w:t>
      </w:r>
      <w:r w:rsidRPr="00780D62">
        <w:rPr>
          <w:sz w:val="28"/>
          <w:szCs w:val="28"/>
        </w:rPr>
        <w:t xml:space="preserve"> </w:t>
      </w:r>
      <w:r>
        <w:rPr>
          <w:sz w:val="28"/>
          <w:szCs w:val="28"/>
        </w:rPr>
        <w:t>163</w:t>
      </w:r>
      <w:r w:rsidRPr="00907DAC">
        <w:rPr>
          <w:sz w:val="28"/>
          <w:szCs w:val="28"/>
        </w:rPr>
        <w:t>–</w:t>
      </w:r>
      <w:r>
        <w:rPr>
          <w:sz w:val="28"/>
          <w:szCs w:val="28"/>
        </w:rPr>
        <w:t>170.</w:t>
      </w:r>
    </w:p>
    <w:p w:rsidR="00FD06E3" w:rsidRPr="00FD06E3" w:rsidRDefault="00FD06E3" w:rsidP="00F33EA6">
      <w:pPr>
        <w:numPr>
          <w:ilvl w:val="0"/>
          <w:numId w:val="28"/>
        </w:numPr>
        <w:spacing w:after="0" w:line="360" w:lineRule="auto"/>
        <w:ind w:hanging="720"/>
        <w:jc w:val="both"/>
        <w:rPr>
          <w:sz w:val="28"/>
          <w:szCs w:val="28"/>
          <w:lang w:val="en-US"/>
        </w:rPr>
      </w:pPr>
      <w:r w:rsidRPr="00070553">
        <w:rPr>
          <w:bCs/>
          <w:sz w:val="28"/>
          <w:szCs w:val="28"/>
          <w:lang w:val="en-US"/>
        </w:rPr>
        <w:t>Marcon N.</w:t>
      </w:r>
      <w:r w:rsidRPr="00FD06E3">
        <w:rPr>
          <w:sz w:val="28"/>
          <w:szCs w:val="28"/>
          <w:lang w:val="en-US"/>
        </w:rPr>
        <w:t xml:space="preserve"> </w:t>
      </w:r>
      <w:r w:rsidRPr="00070553">
        <w:rPr>
          <w:sz w:val="28"/>
          <w:szCs w:val="28"/>
          <w:lang w:val="en-US"/>
        </w:rPr>
        <w:t xml:space="preserve">Photodynamic therapy and cancer of the esophagus </w:t>
      </w:r>
      <w:r>
        <w:rPr>
          <w:sz w:val="28"/>
          <w:szCs w:val="28"/>
          <w:lang w:val="en-US"/>
        </w:rPr>
        <w:t xml:space="preserve">/ </w:t>
      </w:r>
      <w:r w:rsidRPr="00070553">
        <w:rPr>
          <w:bCs/>
          <w:sz w:val="28"/>
          <w:szCs w:val="28"/>
          <w:lang w:val="en-US"/>
        </w:rPr>
        <w:t>N.</w:t>
      </w:r>
      <w:r w:rsidRPr="00FD06E3">
        <w:rPr>
          <w:sz w:val="28"/>
          <w:szCs w:val="28"/>
          <w:lang w:val="en-US"/>
        </w:rPr>
        <w:t xml:space="preserve"> </w:t>
      </w:r>
      <w:r w:rsidRPr="00070553">
        <w:rPr>
          <w:bCs/>
          <w:sz w:val="28"/>
          <w:szCs w:val="28"/>
          <w:lang w:val="en-US"/>
        </w:rPr>
        <w:t>Marcon</w:t>
      </w:r>
      <w:r w:rsidRPr="00070553">
        <w:rPr>
          <w:sz w:val="28"/>
          <w:szCs w:val="28"/>
          <w:lang w:val="en-US"/>
        </w:rPr>
        <w:t xml:space="preserve"> //</w:t>
      </w:r>
      <w:r w:rsidRPr="00070553">
        <w:rPr>
          <w:rStyle w:val="ti"/>
          <w:sz w:val="28"/>
          <w:szCs w:val="28"/>
          <w:lang w:val="en-US"/>
        </w:rPr>
        <w:t xml:space="preserve"> Semin</w:t>
      </w:r>
      <w:r>
        <w:rPr>
          <w:rStyle w:val="ti"/>
          <w:sz w:val="28"/>
          <w:szCs w:val="28"/>
          <w:lang w:val="en-US"/>
        </w:rPr>
        <w:t>ars</w:t>
      </w:r>
      <w:r w:rsidRPr="00070553">
        <w:rPr>
          <w:rStyle w:val="ti"/>
          <w:sz w:val="28"/>
          <w:szCs w:val="28"/>
          <w:lang w:val="en-US"/>
        </w:rPr>
        <w:t xml:space="preserve"> Oncol. – 1994. – Vol.21, N6. – P.</w:t>
      </w:r>
      <w:r>
        <w:rPr>
          <w:rStyle w:val="ti"/>
          <w:sz w:val="28"/>
          <w:szCs w:val="28"/>
          <w:lang w:val="en-US"/>
        </w:rPr>
        <w:t xml:space="preserve"> </w:t>
      </w:r>
      <w:r w:rsidRPr="00070553">
        <w:rPr>
          <w:rStyle w:val="ti"/>
          <w:sz w:val="28"/>
          <w:szCs w:val="28"/>
          <w:lang w:val="en-US"/>
        </w:rPr>
        <w:t>20</w:t>
      </w:r>
      <w:r>
        <w:rPr>
          <w:sz w:val="28"/>
          <w:szCs w:val="28"/>
          <w:lang w:val="en-US"/>
        </w:rPr>
        <w:t>–</w:t>
      </w:r>
      <w:r w:rsidRPr="00070553">
        <w:rPr>
          <w:rStyle w:val="ti"/>
          <w:sz w:val="28"/>
          <w:szCs w:val="28"/>
          <w:lang w:val="en-US"/>
        </w:rPr>
        <w:t>23.</w:t>
      </w:r>
    </w:p>
    <w:p w:rsidR="00FD06E3" w:rsidRPr="00FD06E3" w:rsidRDefault="00FD06E3" w:rsidP="00F33EA6">
      <w:pPr>
        <w:numPr>
          <w:ilvl w:val="0"/>
          <w:numId w:val="28"/>
        </w:numPr>
        <w:spacing w:after="0" w:line="360" w:lineRule="auto"/>
        <w:ind w:hanging="720"/>
        <w:jc w:val="both"/>
        <w:rPr>
          <w:rStyle w:val="ti"/>
          <w:sz w:val="28"/>
          <w:szCs w:val="28"/>
          <w:lang w:val="en-US"/>
        </w:rPr>
      </w:pPr>
      <w:r w:rsidRPr="00070553">
        <w:rPr>
          <w:sz w:val="28"/>
          <w:szCs w:val="28"/>
          <w:lang w:val="en-US"/>
        </w:rPr>
        <w:t xml:space="preserve">Photodynamic therapy with porfimer sodium versus thermal ablation therapy with Nd:YAG laser for palliation of esophageal cancer: a multicenter randomized trial </w:t>
      </w:r>
      <w:r>
        <w:rPr>
          <w:sz w:val="28"/>
          <w:szCs w:val="28"/>
          <w:lang w:val="en-US"/>
        </w:rPr>
        <w:t xml:space="preserve">/ </w:t>
      </w:r>
      <w:r w:rsidRPr="00070553">
        <w:rPr>
          <w:bCs/>
          <w:sz w:val="28"/>
          <w:szCs w:val="28"/>
          <w:lang w:val="en-US"/>
        </w:rPr>
        <w:t>C</w:t>
      </w:r>
      <w:r>
        <w:rPr>
          <w:bCs/>
          <w:sz w:val="28"/>
          <w:szCs w:val="28"/>
          <w:lang w:val="en-US"/>
        </w:rPr>
        <w:t>.</w:t>
      </w:r>
      <w:r w:rsidRPr="00CB2CE9">
        <w:rPr>
          <w:bCs/>
          <w:sz w:val="28"/>
          <w:szCs w:val="28"/>
          <w:lang w:val="en-US"/>
        </w:rPr>
        <w:t xml:space="preserve"> </w:t>
      </w:r>
      <w:r w:rsidRPr="00070553">
        <w:rPr>
          <w:bCs/>
          <w:sz w:val="28"/>
          <w:szCs w:val="28"/>
          <w:lang w:val="en-US"/>
        </w:rPr>
        <w:t>Lightdale</w:t>
      </w:r>
      <w:r w:rsidRPr="00070553">
        <w:rPr>
          <w:sz w:val="28"/>
          <w:szCs w:val="28"/>
          <w:lang w:val="en-US"/>
        </w:rPr>
        <w:t xml:space="preserve">, </w:t>
      </w:r>
      <w:r w:rsidRPr="00070553">
        <w:rPr>
          <w:bCs/>
          <w:sz w:val="28"/>
          <w:szCs w:val="28"/>
          <w:lang w:val="en-US"/>
        </w:rPr>
        <w:t>S</w:t>
      </w:r>
      <w:r>
        <w:rPr>
          <w:bCs/>
          <w:sz w:val="28"/>
          <w:szCs w:val="28"/>
          <w:lang w:val="en-US"/>
        </w:rPr>
        <w:t>.</w:t>
      </w:r>
      <w:r w:rsidRPr="00CB2CE9">
        <w:rPr>
          <w:bCs/>
          <w:sz w:val="28"/>
          <w:szCs w:val="28"/>
          <w:lang w:val="en-US"/>
        </w:rPr>
        <w:t xml:space="preserve"> </w:t>
      </w:r>
      <w:r w:rsidRPr="00070553">
        <w:rPr>
          <w:bCs/>
          <w:sz w:val="28"/>
          <w:szCs w:val="28"/>
          <w:lang w:val="en-US"/>
        </w:rPr>
        <w:t>Heier</w:t>
      </w:r>
      <w:r w:rsidRPr="00070553">
        <w:rPr>
          <w:sz w:val="28"/>
          <w:szCs w:val="28"/>
          <w:lang w:val="en-US"/>
        </w:rPr>
        <w:t xml:space="preserve">, </w:t>
      </w:r>
      <w:r w:rsidRPr="00070553">
        <w:rPr>
          <w:bCs/>
          <w:sz w:val="28"/>
          <w:szCs w:val="28"/>
          <w:lang w:val="en-US"/>
        </w:rPr>
        <w:t>N</w:t>
      </w:r>
      <w:r>
        <w:rPr>
          <w:bCs/>
          <w:sz w:val="28"/>
          <w:szCs w:val="28"/>
          <w:lang w:val="en-US"/>
        </w:rPr>
        <w:t>.</w:t>
      </w:r>
      <w:r w:rsidRPr="00070553">
        <w:rPr>
          <w:sz w:val="28"/>
          <w:szCs w:val="28"/>
          <w:lang w:val="en-US"/>
        </w:rPr>
        <w:t xml:space="preserve"> </w:t>
      </w:r>
      <w:r w:rsidRPr="00070553">
        <w:rPr>
          <w:bCs/>
          <w:sz w:val="28"/>
          <w:szCs w:val="28"/>
          <w:lang w:val="en-US"/>
        </w:rPr>
        <w:t>Marcon</w:t>
      </w:r>
      <w:r w:rsidRPr="00070553">
        <w:rPr>
          <w:sz w:val="28"/>
          <w:szCs w:val="28"/>
          <w:lang w:val="en-US"/>
        </w:rPr>
        <w:t xml:space="preserve"> </w:t>
      </w:r>
      <w:r>
        <w:rPr>
          <w:sz w:val="28"/>
          <w:szCs w:val="28"/>
          <w:lang w:val="en-US"/>
        </w:rPr>
        <w:t>[</w:t>
      </w:r>
      <w:r w:rsidRPr="00070553">
        <w:rPr>
          <w:sz w:val="28"/>
          <w:szCs w:val="28"/>
          <w:lang w:val="en-US"/>
        </w:rPr>
        <w:t>et al.</w:t>
      </w:r>
      <w:r>
        <w:rPr>
          <w:sz w:val="28"/>
          <w:szCs w:val="28"/>
          <w:lang w:val="en-US"/>
        </w:rPr>
        <w:t>]</w:t>
      </w:r>
      <w:r w:rsidRPr="00FD06E3">
        <w:rPr>
          <w:sz w:val="28"/>
          <w:szCs w:val="28"/>
          <w:lang w:val="en-US"/>
        </w:rPr>
        <w:t xml:space="preserve"> </w:t>
      </w:r>
      <w:r w:rsidRPr="00070553">
        <w:rPr>
          <w:sz w:val="28"/>
          <w:szCs w:val="28"/>
          <w:lang w:val="en-US"/>
        </w:rPr>
        <w:t>//</w:t>
      </w:r>
      <w:r>
        <w:rPr>
          <w:rStyle w:val="ac"/>
          <w:sz w:val="28"/>
          <w:szCs w:val="28"/>
          <w:lang w:val="en-US"/>
        </w:rPr>
        <w:t xml:space="preserve"> </w:t>
      </w:r>
      <w:r w:rsidRPr="00070553">
        <w:rPr>
          <w:rStyle w:val="ti"/>
          <w:sz w:val="28"/>
          <w:szCs w:val="28"/>
          <w:lang w:val="en-US"/>
        </w:rPr>
        <w:t>Gastrointest Endosc. – 1995. – Vol.42, N6. – P.</w:t>
      </w:r>
      <w:r>
        <w:rPr>
          <w:rStyle w:val="ti"/>
          <w:sz w:val="28"/>
          <w:szCs w:val="28"/>
          <w:lang w:val="en-US"/>
        </w:rPr>
        <w:t xml:space="preserve"> </w:t>
      </w:r>
      <w:r w:rsidRPr="00070553">
        <w:rPr>
          <w:rStyle w:val="ti"/>
          <w:sz w:val="28"/>
          <w:szCs w:val="28"/>
          <w:lang w:val="en-US"/>
        </w:rPr>
        <w:t>507</w:t>
      </w:r>
      <w:r>
        <w:rPr>
          <w:sz w:val="28"/>
          <w:szCs w:val="28"/>
          <w:lang w:val="en-US"/>
        </w:rPr>
        <w:t>–</w:t>
      </w:r>
      <w:r w:rsidRPr="00070553">
        <w:rPr>
          <w:rStyle w:val="ti"/>
          <w:sz w:val="28"/>
          <w:szCs w:val="28"/>
          <w:lang w:val="en-US"/>
        </w:rPr>
        <w:t>512</w:t>
      </w:r>
      <w:r w:rsidRPr="00FD06E3">
        <w:rPr>
          <w:rStyle w:val="ti"/>
          <w:sz w:val="28"/>
          <w:szCs w:val="28"/>
          <w:lang w:val="en-US"/>
        </w:rPr>
        <w:t>.</w:t>
      </w:r>
    </w:p>
    <w:p w:rsidR="00FD06E3" w:rsidRPr="00070553" w:rsidRDefault="00FD06E3" w:rsidP="00F33EA6">
      <w:pPr>
        <w:numPr>
          <w:ilvl w:val="0"/>
          <w:numId w:val="28"/>
        </w:numPr>
        <w:spacing w:after="0" w:line="360" w:lineRule="auto"/>
        <w:ind w:hanging="720"/>
        <w:jc w:val="both"/>
        <w:rPr>
          <w:sz w:val="28"/>
          <w:szCs w:val="28"/>
        </w:rPr>
      </w:pPr>
      <w:r w:rsidRPr="00FD06E3">
        <w:rPr>
          <w:sz w:val="28"/>
          <w:szCs w:val="28"/>
          <w:lang w:val="en-US"/>
        </w:rPr>
        <w:t xml:space="preserve">Raijman I. Photodynamic therapy for tumor ingrowgh an expandable esophageal stent </w:t>
      </w:r>
      <w:r>
        <w:rPr>
          <w:sz w:val="28"/>
          <w:szCs w:val="28"/>
          <w:lang w:val="en-US"/>
        </w:rPr>
        <w:t xml:space="preserve">/ </w:t>
      </w:r>
      <w:r w:rsidRPr="00FD06E3">
        <w:rPr>
          <w:sz w:val="28"/>
          <w:szCs w:val="28"/>
          <w:lang w:val="en-US"/>
        </w:rPr>
        <w:t>I</w:t>
      </w:r>
      <w:r>
        <w:rPr>
          <w:sz w:val="28"/>
          <w:szCs w:val="28"/>
          <w:lang w:val="en-US"/>
        </w:rPr>
        <w:t>.</w:t>
      </w:r>
      <w:r w:rsidRPr="00FD06E3">
        <w:rPr>
          <w:sz w:val="28"/>
          <w:szCs w:val="28"/>
          <w:lang w:val="en-US"/>
        </w:rPr>
        <w:t xml:space="preserve"> Raijman, E</w:t>
      </w:r>
      <w:r>
        <w:rPr>
          <w:sz w:val="28"/>
          <w:szCs w:val="28"/>
          <w:lang w:val="en-US"/>
        </w:rPr>
        <w:t>.</w:t>
      </w:r>
      <w:r w:rsidRPr="00FD06E3">
        <w:rPr>
          <w:sz w:val="28"/>
          <w:szCs w:val="28"/>
          <w:lang w:val="en-US"/>
        </w:rPr>
        <w:t xml:space="preserve"> Lalor, N. Marcon // Gastrointest. </w:t>
      </w:r>
      <w:r w:rsidRPr="00070553">
        <w:rPr>
          <w:sz w:val="28"/>
          <w:szCs w:val="28"/>
        </w:rPr>
        <w:t>Endosc. – 1998. – Vol. 41. – P. 73</w:t>
      </w:r>
      <w:r>
        <w:rPr>
          <w:sz w:val="28"/>
          <w:szCs w:val="28"/>
          <w:lang w:val="en-US"/>
        </w:rPr>
        <w:t>–</w:t>
      </w:r>
      <w:r>
        <w:rPr>
          <w:sz w:val="28"/>
          <w:szCs w:val="28"/>
        </w:rPr>
        <w:t>74.</w:t>
      </w:r>
    </w:p>
    <w:p w:rsidR="00FD06E3" w:rsidRPr="00070553" w:rsidRDefault="00FD06E3" w:rsidP="00F33EA6">
      <w:pPr>
        <w:numPr>
          <w:ilvl w:val="0"/>
          <w:numId w:val="28"/>
        </w:numPr>
        <w:spacing w:after="0" w:line="360" w:lineRule="auto"/>
        <w:ind w:hanging="720"/>
        <w:jc w:val="both"/>
        <w:rPr>
          <w:sz w:val="28"/>
          <w:szCs w:val="28"/>
          <w:lang w:val="en-US"/>
        </w:rPr>
      </w:pPr>
      <w:r w:rsidRPr="00070553">
        <w:rPr>
          <w:sz w:val="28"/>
          <w:szCs w:val="28"/>
          <w:lang w:val="en-US"/>
        </w:rPr>
        <w:t xml:space="preserve">Photodynamic therapy for upper gastrointestinal tumours over the past 10 years </w:t>
      </w:r>
      <w:r>
        <w:rPr>
          <w:sz w:val="28"/>
          <w:szCs w:val="28"/>
          <w:lang w:val="en-US"/>
        </w:rPr>
        <w:t xml:space="preserve">/ </w:t>
      </w:r>
      <w:r w:rsidRPr="00070553">
        <w:rPr>
          <w:bCs/>
          <w:sz w:val="28"/>
          <w:szCs w:val="28"/>
          <w:lang w:val="en-US"/>
        </w:rPr>
        <w:t>M</w:t>
      </w:r>
      <w:r>
        <w:rPr>
          <w:bCs/>
          <w:sz w:val="28"/>
          <w:szCs w:val="28"/>
          <w:lang w:val="en-US"/>
        </w:rPr>
        <w:t>.</w:t>
      </w:r>
      <w:r w:rsidRPr="00461254">
        <w:rPr>
          <w:bCs/>
          <w:sz w:val="28"/>
          <w:szCs w:val="28"/>
          <w:lang w:val="en-US"/>
        </w:rPr>
        <w:t xml:space="preserve"> </w:t>
      </w:r>
      <w:r w:rsidRPr="00070553">
        <w:rPr>
          <w:bCs/>
          <w:sz w:val="28"/>
          <w:szCs w:val="28"/>
          <w:lang w:val="en-US"/>
        </w:rPr>
        <w:t>Jin</w:t>
      </w:r>
      <w:r w:rsidRPr="00070553">
        <w:rPr>
          <w:sz w:val="28"/>
          <w:szCs w:val="28"/>
          <w:lang w:val="en-US"/>
        </w:rPr>
        <w:t xml:space="preserve">, </w:t>
      </w:r>
      <w:r w:rsidRPr="00070553">
        <w:rPr>
          <w:bCs/>
          <w:sz w:val="28"/>
          <w:szCs w:val="28"/>
          <w:lang w:val="en-US"/>
        </w:rPr>
        <w:t>B</w:t>
      </w:r>
      <w:r>
        <w:rPr>
          <w:bCs/>
          <w:sz w:val="28"/>
          <w:szCs w:val="28"/>
          <w:lang w:val="en-US"/>
        </w:rPr>
        <w:t>.</w:t>
      </w:r>
      <w:r w:rsidRPr="00461254">
        <w:rPr>
          <w:bCs/>
          <w:sz w:val="28"/>
          <w:szCs w:val="28"/>
          <w:lang w:val="en-US"/>
        </w:rPr>
        <w:t xml:space="preserve"> </w:t>
      </w:r>
      <w:r w:rsidRPr="00070553">
        <w:rPr>
          <w:bCs/>
          <w:sz w:val="28"/>
          <w:szCs w:val="28"/>
          <w:lang w:val="en-US"/>
        </w:rPr>
        <w:t>Yang</w:t>
      </w:r>
      <w:r w:rsidRPr="00070553">
        <w:rPr>
          <w:sz w:val="28"/>
          <w:szCs w:val="28"/>
          <w:lang w:val="en-US"/>
        </w:rPr>
        <w:t xml:space="preserve">, </w:t>
      </w:r>
      <w:r w:rsidRPr="00070553">
        <w:rPr>
          <w:bCs/>
          <w:sz w:val="28"/>
          <w:szCs w:val="28"/>
          <w:lang w:val="en-US"/>
        </w:rPr>
        <w:t>W</w:t>
      </w:r>
      <w:r>
        <w:rPr>
          <w:bCs/>
          <w:sz w:val="28"/>
          <w:szCs w:val="28"/>
          <w:lang w:val="en-US"/>
        </w:rPr>
        <w:t>.</w:t>
      </w:r>
      <w:r w:rsidRPr="00461254">
        <w:rPr>
          <w:bCs/>
          <w:sz w:val="28"/>
          <w:szCs w:val="28"/>
          <w:lang w:val="en-US"/>
        </w:rPr>
        <w:t xml:space="preserve"> </w:t>
      </w:r>
      <w:r w:rsidRPr="00070553">
        <w:rPr>
          <w:bCs/>
          <w:sz w:val="28"/>
          <w:szCs w:val="28"/>
          <w:lang w:val="en-US"/>
        </w:rPr>
        <w:t>Zhang</w:t>
      </w:r>
      <w:r w:rsidRPr="00070553">
        <w:rPr>
          <w:sz w:val="28"/>
          <w:szCs w:val="28"/>
          <w:lang w:val="en-US"/>
        </w:rPr>
        <w:t xml:space="preserve">, </w:t>
      </w:r>
      <w:r w:rsidRPr="00070553">
        <w:rPr>
          <w:bCs/>
          <w:sz w:val="28"/>
          <w:szCs w:val="28"/>
          <w:lang w:val="en-US"/>
        </w:rPr>
        <w:t>Y</w:t>
      </w:r>
      <w:r w:rsidRPr="00070553">
        <w:rPr>
          <w:sz w:val="28"/>
          <w:szCs w:val="28"/>
          <w:lang w:val="en-US"/>
        </w:rPr>
        <w:t>.</w:t>
      </w:r>
      <w:r>
        <w:rPr>
          <w:sz w:val="28"/>
          <w:szCs w:val="28"/>
          <w:lang w:val="en-US"/>
        </w:rPr>
        <w:t xml:space="preserve"> </w:t>
      </w:r>
      <w:r w:rsidRPr="00070553">
        <w:rPr>
          <w:bCs/>
          <w:sz w:val="28"/>
          <w:szCs w:val="28"/>
          <w:lang w:val="en-US"/>
        </w:rPr>
        <w:t>Wang</w:t>
      </w:r>
      <w:r w:rsidRPr="00070553">
        <w:rPr>
          <w:sz w:val="28"/>
          <w:szCs w:val="28"/>
          <w:lang w:val="en-US"/>
        </w:rPr>
        <w:t xml:space="preserve"> // Semin</w:t>
      </w:r>
      <w:r>
        <w:rPr>
          <w:sz w:val="28"/>
          <w:szCs w:val="28"/>
          <w:lang w:val="en-US"/>
        </w:rPr>
        <w:t>ars</w:t>
      </w:r>
      <w:r w:rsidRPr="00070553">
        <w:rPr>
          <w:sz w:val="28"/>
          <w:szCs w:val="28"/>
          <w:lang w:val="en-US"/>
        </w:rPr>
        <w:t xml:space="preserve"> Surg. Oncol. </w:t>
      </w:r>
      <w:r>
        <w:rPr>
          <w:sz w:val="28"/>
          <w:szCs w:val="28"/>
          <w:lang w:val="en-US"/>
        </w:rPr>
        <w:t>– 1998. – Vol. 10. – P. 111–113.</w:t>
      </w:r>
    </w:p>
    <w:p w:rsidR="00FD06E3" w:rsidRPr="00070553" w:rsidRDefault="00FD06E3" w:rsidP="00F33EA6">
      <w:pPr>
        <w:numPr>
          <w:ilvl w:val="0"/>
          <w:numId w:val="28"/>
        </w:numPr>
        <w:spacing w:after="0" w:line="360" w:lineRule="auto"/>
        <w:ind w:hanging="720"/>
        <w:jc w:val="both"/>
        <w:rPr>
          <w:sz w:val="28"/>
          <w:szCs w:val="28"/>
        </w:rPr>
      </w:pPr>
      <w:r w:rsidRPr="00070553">
        <w:rPr>
          <w:sz w:val="28"/>
          <w:szCs w:val="28"/>
        </w:rPr>
        <w:t>Мешков В.М. Фотодинамическая терапия при эндоскопической реканализации стенозирующего рака пищевода и кардиального отдела желудка</w:t>
      </w:r>
      <w:r w:rsidRPr="00461254">
        <w:rPr>
          <w:sz w:val="28"/>
          <w:szCs w:val="28"/>
        </w:rPr>
        <w:t xml:space="preserve"> / </w:t>
      </w:r>
      <w:r w:rsidRPr="00070553">
        <w:rPr>
          <w:sz w:val="28"/>
          <w:szCs w:val="28"/>
        </w:rPr>
        <w:t>В.М. Мешков // Неотлож. помощь в клин. условия</w:t>
      </w:r>
      <w:r>
        <w:rPr>
          <w:sz w:val="28"/>
          <w:szCs w:val="28"/>
        </w:rPr>
        <w:t>х. – 2002. – №9. – С. 219</w:t>
      </w:r>
      <w:r w:rsidRPr="00907DAC">
        <w:rPr>
          <w:sz w:val="28"/>
          <w:szCs w:val="28"/>
        </w:rPr>
        <w:t>–</w:t>
      </w:r>
      <w:r>
        <w:rPr>
          <w:sz w:val="28"/>
          <w:szCs w:val="28"/>
        </w:rPr>
        <w:t>223.</w:t>
      </w:r>
    </w:p>
    <w:p w:rsidR="00FD06E3" w:rsidRPr="00070553" w:rsidRDefault="00FD06E3" w:rsidP="00F33EA6">
      <w:pPr>
        <w:numPr>
          <w:ilvl w:val="0"/>
          <w:numId w:val="28"/>
        </w:numPr>
        <w:spacing w:after="0" w:line="360" w:lineRule="auto"/>
        <w:ind w:hanging="720"/>
        <w:jc w:val="both"/>
        <w:rPr>
          <w:sz w:val="28"/>
          <w:szCs w:val="28"/>
          <w:lang w:val="en-US"/>
        </w:rPr>
      </w:pPr>
      <w:r w:rsidRPr="00070553">
        <w:rPr>
          <w:sz w:val="28"/>
          <w:szCs w:val="28"/>
          <w:lang w:val="en-US"/>
        </w:rPr>
        <w:t>Christie N</w:t>
      </w:r>
      <w:r w:rsidRPr="00070553">
        <w:rPr>
          <w:b/>
          <w:bCs/>
          <w:sz w:val="28"/>
          <w:szCs w:val="28"/>
          <w:lang w:val="en-US"/>
        </w:rPr>
        <w:t xml:space="preserve">. </w:t>
      </w:r>
      <w:r>
        <w:rPr>
          <w:bCs/>
          <w:sz w:val="28"/>
          <w:szCs w:val="28"/>
          <w:lang w:val="en-US"/>
        </w:rPr>
        <w:t>Esophageal palliation-</w:t>
      </w:r>
      <w:r w:rsidRPr="00070553">
        <w:rPr>
          <w:bCs/>
          <w:sz w:val="28"/>
          <w:szCs w:val="28"/>
          <w:lang w:val="en-US"/>
        </w:rPr>
        <w:t>photodynamic therapy/stents/brachytherapy</w:t>
      </w:r>
      <w:r w:rsidRPr="00FD06E3">
        <w:rPr>
          <w:bCs/>
          <w:sz w:val="28"/>
          <w:szCs w:val="28"/>
          <w:lang w:val="en-US"/>
        </w:rPr>
        <w:t xml:space="preserve"> </w:t>
      </w:r>
      <w:r>
        <w:rPr>
          <w:bCs/>
          <w:sz w:val="28"/>
          <w:szCs w:val="28"/>
          <w:lang w:val="en-US"/>
        </w:rPr>
        <w:t xml:space="preserve">/ </w:t>
      </w:r>
      <w:r w:rsidRPr="00070553">
        <w:rPr>
          <w:sz w:val="28"/>
          <w:szCs w:val="28"/>
          <w:lang w:val="en-US"/>
        </w:rPr>
        <w:t>N</w:t>
      </w:r>
      <w:r>
        <w:rPr>
          <w:sz w:val="28"/>
          <w:szCs w:val="28"/>
          <w:lang w:val="en-US"/>
        </w:rPr>
        <w:t>.</w:t>
      </w:r>
      <w:r w:rsidRPr="00C30B8E">
        <w:rPr>
          <w:sz w:val="28"/>
          <w:szCs w:val="28"/>
          <w:lang w:val="en-US"/>
        </w:rPr>
        <w:t xml:space="preserve"> </w:t>
      </w:r>
      <w:r w:rsidRPr="00070553">
        <w:rPr>
          <w:sz w:val="28"/>
          <w:szCs w:val="28"/>
          <w:lang w:val="en-US"/>
        </w:rPr>
        <w:t>Christie</w:t>
      </w:r>
      <w:r w:rsidRPr="00070553">
        <w:rPr>
          <w:b/>
          <w:bCs/>
          <w:sz w:val="28"/>
          <w:szCs w:val="28"/>
          <w:lang w:val="en-US"/>
        </w:rPr>
        <w:t xml:space="preserve">, </w:t>
      </w:r>
      <w:r w:rsidRPr="00070553">
        <w:rPr>
          <w:sz w:val="28"/>
          <w:szCs w:val="28"/>
          <w:lang w:val="en-US"/>
        </w:rPr>
        <w:t>A</w:t>
      </w:r>
      <w:r>
        <w:rPr>
          <w:sz w:val="28"/>
          <w:szCs w:val="28"/>
          <w:lang w:val="en-US"/>
        </w:rPr>
        <w:t>.</w:t>
      </w:r>
      <w:r w:rsidRPr="00C30B8E">
        <w:rPr>
          <w:sz w:val="28"/>
          <w:szCs w:val="28"/>
          <w:lang w:val="en-US"/>
        </w:rPr>
        <w:t xml:space="preserve"> </w:t>
      </w:r>
      <w:r w:rsidRPr="00070553">
        <w:rPr>
          <w:sz w:val="28"/>
          <w:szCs w:val="28"/>
          <w:lang w:val="en-US"/>
        </w:rPr>
        <w:t>Patel</w:t>
      </w:r>
      <w:r w:rsidRPr="00070553">
        <w:rPr>
          <w:b/>
          <w:bCs/>
          <w:sz w:val="28"/>
          <w:szCs w:val="28"/>
          <w:lang w:val="en-US"/>
        </w:rPr>
        <w:t xml:space="preserve">, </w:t>
      </w:r>
      <w:r w:rsidRPr="00070553">
        <w:rPr>
          <w:sz w:val="28"/>
          <w:szCs w:val="28"/>
          <w:lang w:val="en-US"/>
        </w:rPr>
        <w:t>R</w:t>
      </w:r>
      <w:r w:rsidRPr="00070553">
        <w:rPr>
          <w:b/>
          <w:bCs/>
          <w:sz w:val="28"/>
          <w:szCs w:val="28"/>
          <w:lang w:val="en-US"/>
        </w:rPr>
        <w:t xml:space="preserve">. </w:t>
      </w:r>
      <w:r w:rsidRPr="00070553">
        <w:rPr>
          <w:sz w:val="28"/>
          <w:szCs w:val="28"/>
          <w:lang w:val="en-US"/>
        </w:rPr>
        <w:t>Landreneau</w:t>
      </w:r>
      <w:r w:rsidRPr="00070553">
        <w:rPr>
          <w:bCs/>
          <w:sz w:val="28"/>
          <w:szCs w:val="28"/>
          <w:lang w:val="en-US"/>
        </w:rPr>
        <w:t xml:space="preserve"> // Surg</w:t>
      </w:r>
      <w:r w:rsidRPr="00FD06E3">
        <w:rPr>
          <w:bCs/>
          <w:sz w:val="28"/>
          <w:szCs w:val="28"/>
          <w:lang w:val="en-US"/>
        </w:rPr>
        <w:t>.</w:t>
      </w:r>
      <w:r w:rsidRPr="00070553">
        <w:rPr>
          <w:bCs/>
          <w:sz w:val="28"/>
          <w:szCs w:val="28"/>
          <w:lang w:val="en-US"/>
        </w:rPr>
        <w:t xml:space="preserve"> Clin</w:t>
      </w:r>
      <w:r>
        <w:rPr>
          <w:bCs/>
          <w:sz w:val="28"/>
          <w:szCs w:val="28"/>
        </w:rPr>
        <w:t>.</w:t>
      </w:r>
      <w:r w:rsidRPr="00070553">
        <w:rPr>
          <w:bCs/>
          <w:sz w:val="28"/>
          <w:szCs w:val="28"/>
          <w:lang w:val="en-US"/>
        </w:rPr>
        <w:t xml:space="preserve"> North</w:t>
      </w:r>
      <w:r>
        <w:rPr>
          <w:bCs/>
          <w:sz w:val="28"/>
          <w:szCs w:val="28"/>
        </w:rPr>
        <w:t>.</w:t>
      </w:r>
      <w:r w:rsidRPr="00070553">
        <w:rPr>
          <w:bCs/>
          <w:sz w:val="28"/>
          <w:szCs w:val="28"/>
          <w:lang w:val="en-US"/>
        </w:rPr>
        <w:t xml:space="preserve"> Am. – 2005. –Vol.85, N3. – P.</w:t>
      </w:r>
      <w:r>
        <w:rPr>
          <w:bCs/>
          <w:sz w:val="28"/>
          <w:szCs w:val="28"/>
          <w:lang w:val="en-US"/>
        </w:rPr>
        <w:t xml:space="preserve"> </w:t>
      </w:r>
      <w:r w:rsidRPr="00070553">
        <w:rPr>
          <w:bCs/>
          <w:sz w:val="28"/>
          <w:szCs w:val="28"/>
          <w:lang w:val="en-US"/>
        </w:rPr>
        <w:t>569</w:t>
      </w:r>
      <w:r>
        <w:rPr>
          <w:sz w:val="28"/>
          <w:szCs w:val="28"/>
          <w:lang w:val="en-US"/>
        </w:rPr>
        <w:t>–</w:t>
      </w:r>
      <w:r w:rsidRPr="00070553">
        <w:rPr>
          <w:bCs/>
          <w:sz w:val="28"/>
          <w:szCs w:val="28"/>
          <w:lang w:val="en-US"/>
        </w:rPr>
        <w:t>582.</w:t>
      </w:r>
    </w:p>
    <w:p w:rsidR="00FD06E3" w:rsidRPr="00070553" w:rsidRDefault="00FD06E3" w:rsidP="00F33EA6">
      <w:pPr>
        <w:numPr>
          <w:ilvl w:val="0"/>
          <w:numId w:val="28"/>
        </w:numPr>
        <w:spacing w:after="0" w:line="360" w:lineRule="auto"/>
        <w:ind w:hanging="720"/>
        <w:jc w:val="both"/>
        <w:rPr>
          <w:sz w:val="28"/>
          <w:szCs w:val="28"/>
          <w:lang w:val="en-US"/>
        </w:rPr>
      </w:pPr>
      <w:r w:rsidRPr="00070553">
        <w:rPr>
          <w:sz w:val="28"/>
          <w:szCs w:val="28"/>
          <w:lang w:val="en-US"/>
        </w:rPr>
        <w:t xml:space="preserve">Palliation of malignant oesophageal obstruction by endoscopic alcohol injection </w:t>
      </w:r>
      <w:r>
        <w:rPr>
          <w:sz w:val="28"/>
          <w:szCs w:val="28"/>
          <w:lang w:val="en-US"/>
        </w:rPr>
        <w:t xml:space="preserve">/ </w:t>
      </w:r>
      <w:r w:rsidRPr="00070553">
        <w:rPr>
          <w:bCs/>
          <w:sz w:val="28"/>
          <w:szCs w:val="28"/>
          <w:lang w:val="en-US"/>
        </w:rPr>
        <w:t>S</w:t>
      </w:r>
      <w:r>
        <w:rPr>
          <w:bCs/>
          <w:sz w:val="28"/>
          <w:szCs w:val="28"/>
          <w:lang w:val="en-US"/>
        </w:rPr>
        <w:t>.</w:t>
      </w:r>
      <w:r w:rsidRPr="00C30B8E">
        <w:rPr>
          <w:bCs/>
          <w:sz w:val="28"/>
          <w:szCs w:val="28"/>
          <w:lang w:val="en-US"/>
        </w:rPr>
        <w:t xml:space="preserve"> </w:t>
      </w:r>
      <w:r w:rsidRPr="00070553">
        <w:rPr>
          <w:bCs/>
          <w:sz w:val="28"/>
          <w:szCs w:val="28"/>
          <w:lang w:val="en-US"/>
        </w:rPr>
        <w:t>Chung</w:t>
      </w:r>
      <w:r w:rsidRPr="00070553">
        <w:rPr>
          <w:sz w:val="28"/>
          <w:szCs w:val="28"/>
          <w:lang w:val="en-US"/>
        </w:rPr>
        <w:t xml:space="preserve">, </w:t>
      </w:r>
      <w:r w:rsidRPr="00070553">
        <w:rPr>
          <w:bCs/>
          <w:sz w:val="28"/>
          <w:szCs w:val="28"/>
          <w:lang w:val="en-US"/>
        </w:rPr>
        <w:t>H</w:t>
      </w:r>
      <w:r>
        <w:rPr>
          <w:bCs/>
          <w:sz w:val="28"/>
          <w:szCs w:val="28"/>
          <w:lang w:val="en-US"/>
        </w:rPr>
        <w:t>.</w:t>
      </w:r>
      <w:r w:rsidRPr="00C30B8E">
        <w:rPr>
          <w:bCs/>
          <w:sz w:val="28"/>
          <w:szCs w:val="28"/>
          <w:lang w:val="en-US"/>
        </w:rPr>
        <w:t xml:space="preserve"> </w:t>
      </w:r>
      <w:r w:rsidRPr="00070553">
        <w:rPr>
          <w:bCs/>
          <w:sz w:val="28"/>
          <w:szCs w:val="28"/>
          <w:lang w:val="en-US"/>
        </w:rPr>
        <w:t>Leong</w:t>
      </w:r>
      <w:r w:rsidRPr="00070553">
        <w:rPr>
          <w:sz w:val="28"/>
          <w:szCs w:val="28"/>
          <w:lang w:val="en-US"/>
        </w:rPr>
        <w:t xml:space="preserve">, </w:t>
      </w:r>
      <w:r w:rsidRPr="00070553">
        <w:rPr>
          <w:bCs/>
          <w:sz w:val="28"/>
          <w:szCs w:val="28"/>
          <w:lang w:val="en-US"/>
        </w:rPr>
        <w:t>C</w:t>
      </w:r>
      <w:r>
        <w:rPr>
          <w:bCs/>
          <w:sz w:val="28"/>
          <w:szCs w:val="28"/>
          <w:lang w:val="en-US"/>
        </w:rPr>
        <w:t>.</w:t>
      </w:r>
      <w:r w:rsidRPr="00C30B8E">
        <w:rPr>
          <w:bCs/>
          <w:sz w:val="28"/>
          <w:szCs w:val="28"/>
          <w:lang w:val="en-US"/>
        </w:rPr>
        <w:t xml:space="preserve"> </w:t>
      </w:r>
      <w:r w:rsidRPr="00070553">
        <w:rPr>
          <w:bCs/>
          <w:sz w:val="28"/>
          <w:szCs w:val="28"/>
          <w:lang w:val="en-US"/>
        </w:rPr>
        <w:t xml:space="preserve">Choi </w:t>
      </w:r>
      <w:r>
        <w:rPr>
          <w:bCs/>
          <w:sz w:val="28"/>
          <w:szCs w:val="28"/>
          <w:lang w:val="en-US"/>
        </w:rPr>
        <w:t>[</w:t>
      </w:r>
      <w:r w:rsidRPr="00070553">
        <w:rPr>
          <w:bCs/>
          <w:sz w:val="28"/>
          <w:szCs w:val="28"/>
          <w:lang w:val="en-US"/>
        </w:rPr>
        <w:t>et al</w:t>
      </w:r>
      <w:r w:rsidRPr="00070553">
        <w:rPr>
          <w:sz w:val="28"/>
          <w:szCs w:val="28"/>
          <w:lang w:val="en-US"/>
        </w:rPr>
        <w:t>.</w:t>
      </w:r>
      <w:r>
        <w:rPr>
          <w:sz w:val="28"/>
          <w:szCs w:val="28"/>
          <w:lang w:val="en-US"/>
        </w:rPr>
        <w:t>]</w:t>
      </w:r>
      <w:r w:rsidRPr="00070553">
        <w:rPr>
          <w:sz w:val="28"/>
          <w:szCs w:val="28"/>
          <w:lang w:val="en-US"/>
        </w:rPr>
        <w:t xml:space="preserve"> //</w:t>
      </w:r>
      <w:r w:rsidRPr="00070553">
        <w:rPr>
          <w:rStyle w:val="ti"/>
          <w:sz w:val="28"/>
          <w:szCs w:val="28"/>
          <w:lang w:val="en-US"/>
        </w:rPr>
        <w:t xml:space="preserve"> Endoscopy. – 1994. – Vol.26, N3. – P.</w:t>
      </w:r>
      <w:r>
        <w:rPr>
          <w:rStyle w:val="ti"/>
          <w:sz w:val="28"/>
          <w:szCs w:val="28"/>
          <w:lang w:val="en-US"/>
        </w:rPr>
        <w:t xml:space="preserve"> </w:t>
      </w:r>
      <w:r w:rsidRPr="00070553">
        <w:rPr>
          <w:rStyle w:val="ti"/>
          <w:sz w:val="28"/>
          <w:szCs w:val="28"/>
          <w:lang w:val="en-US"/>
        </w:rPr>
        <w:t>275</w:t>
      </w:r>
      <w:r>
        <w:rPr>
          <w:sz w:val="28"/>
          <w:szCs w:val="28"/>
          <w:lang w:val="en-US"/>
        </w:rPr>
        <w:t>–</w:t>
      </w:r>
      <w:r w:rsidRPr="00070553">
        <w:rPr>
          <w:rStyle w:val="ti"/>
          <w:sz w:val="28"/>
          <w:szCs w:val="28"/>
          <w:lang w:val="en-US"/>
        </w:rPr>
        <w:t>277.</w:t>
      </w:r>
    </w:p>
    <w:p w:rsidR="00FD06E3" w:rsidRPr="00070553" w:rsidRDefault="00FD06E3" w:rsidP="00F33EA6">
      <w:pPr>
        <w:numPr>
          <w:ilvl w:val="0"/>
          <w:numId w:val="28"/>
        </w:numPr>
        <w:spacing w:after="0" w:line="360" w:lineRule="auto"/>
        <w:ind w:hanging="720"/>
        <w:jc w:val="both"/>
        <w:rPr>
          <w:rStyle w:val="ti"/>
          <w:sz w:val="28"/>
          <w:szCs w:val="28"/>
          <w:lang w:val="en-US"/>
        </w:rPr>
      </w:pPr>
      <w:r w:rsidRPr="00070553">
        <w:rPr>
          <w:bCs/>
          <w:sz w:val="28"/>
          <w:szCs w:val="28"/>
          <w:lang w:val="en-US"/>
        </w:rPr>
        <w:lastRenderedPageBreak/>
        <w:t>Wadleigh R.</w:t>
      </w:r>
      <w:r w:rsidRPr="00070553">
        <w:rPr>
          <w:sz w:val="28"/>
          <w:szCs w:val="28"/>
          <w:lang w:val="en-US"/>
        </w:rPr>
        <w:t xml:space="preserve"> Palliative ethanol injections of unresectable advanced esophageal carcinoma combined with chemoradiation </w:t>
      </w:r>
      <w:r>
        <w:rPr>
          <w:sz w:val="28"/>
          <w:szCs w:val="28"/>
          <w:lang w:val="en-US"/>
        </w:rPr>
        <w:t xml:space="preserve">/ </w:t>
      </w:r>
      <w:r w:rsidRPr="00070553">
        <w:rPr>
          <w:bCs/>
          <w:sz w:val="28"/>
          <w:szCs w:val="28"/>
          <w:lang w:val="en-US"/>
        </w:rPr>
        <w:t>R</w:t>
      </w:r>
      <w:r>
        <w:rPr>
          <w:bCs/>
          <w:sz w:val="28"/>
          <w:szCs w:val="28"/>
          <w:lang w:val="en-US"/>
        </w:rPr>
        <w:t>.</w:t>
      </w:r>
      <w:r w:rsidRPr="00C30B8E">
        <w:rPr>
          <w:bCs/>
          <w:sz w:val="28"/>
          <w:szCs w:val="28"/>
          <w:lang w:val="en-US"/>
        </w:rPr>
        <w:t xml:space="preserve"> </w:t>
      </w:r>
      <w:r w:rsidRPr="00070553">
        <w:rPr>
          <w:bCs/>
          <w:sz w:val="28"/>
          <w:szCs w:val="28"/>
          <w:lang w:val="en-US"/>
        </w:rPr>
        <w:t>Wadleigh</w:t>
      </w:r>
      <w:r w:rsidRPr="00070553">
        <w:rPr>
          <w:sz w:val="28"/>
          <w:szCs w:val="28"/>
          <w:lang w:val="en-US"/>
        </w:rPr>
        <w:t xml:space="preserve">, </w:t>
      </w:r>
      <w:r w:rsidRPr="00070553">
        <w:rPr>
          <w:bCs/>
          <w:sz w:val="28"/>
          <w:szCs w:val="28"/>
          <w:lang w:val="en-US"/>
        </w:rPr>
        <w:t>S</w:t>
      </w:r>
      <w:r>
        <w:rPr>
          <w:bCs/>
          <w:sz w:val="28"/>
          <w:szCs w:val="28"/>
          <w:lang w:val="en-US"/>
        </w:rPr>
        <w:t>.</w:t>
      </w:r>
      <w:r w:rsidRPr="00C30B8E">
        <w:rPr>
          <w:bCs/>
          <w:sz w:val="28"/>
          <w:szCs w:val="28"/>
          <w:lang w:val="en-US"/>
        </w:rPr>
        <w:t xml:space="preserve"> </w:t>
      </w:r>
      <w:r w:rsidRPr="00070553">
        <w:rPr>
          <w:bCs/>
          <w:sz w:val="28"/>
          <w:szCs w:val="28"/>
          <w:lang w:val="en-US"/>
        </w:rPr>
        <w:t>Abbasi</w:t>
      </w:r>
      <w:r w:rsidRPr="00070553">
        <w:rPr>
          <w:sz w:val="28"/>
          <w:szCs w:val="28"/>
          <w:lang w:val="en-US"/>
        </w:rPr>
        <w:t xml:space="preserve">, </w:t>
      </w:r>
      <w:r w:rsidRPr="00070553">
        <w:rPr>
          <w:bCs/>
          <w:sz w:val="28"/>
          <w:szCs w:val="28"/>
          <w:lang w:val="en-US"/>
        </w:rPr>
        <w:t>L.</w:t>
      </w:r>
      <w:r w:rsidRPr="00070553">
        <w:rPr>
          <w:sz w:val="28"/>
          <w:szCs w:val="28"/>
          <w:lang w:val="en-US"/>
        </w:rPr>
        <w:t xml:space="preserve"> </w:t>
      </w:r>
      <w:r w:rsidRPr="00070553">
        <w:rPr>
          <w:bCs/>
          <w:sz w:val="28"/>
          <w:szCs w:val="28"/>
          <w:lang w:val="en-US"/>
        </w:rPr>
        <w:t>Korman</w:t>
      </w:r>
      <w:r w:rsidRPr="00070553">
        <w:rPr>
          <w:sz w:val="28"/>
          <w:szCs w:val="28"/>
          <w:lang w:val="en-US"/>
        </w:rPr>
        <w:t xml:space="preserve"> //</w:t>
      </w:r>
      <w:r w:rsidRPr="00070553">
        <w:rPr>
          <w:rStyle w:val="ti"/>
          <w:sz w:val="28"/>
          <w:szCs w:val="28"/>
          <w:lang w:val="en-US"/>
        </w:rPr>
        <w:t xml:space="preserve"> Am</w:t>
      </w:r>
      <w:r w:rsidRPr="00FD06E3">
        <w:rPr>
          <w:rStyle w:val="ti"/>
          <w:sz w:val="28"/>
          <w:szCs w:val="28"/>
          <w:lang w:val="en-US"/>
        </w:rPr>
        <w:t>.</w:t>
      </w:r>
      <w:r w:rsidRPr="00070553">
        <w:rPr>
          <w:rStyle w:val="ti"/>
          <w:sz w:val="28"/>
          <w:szCs w:val="28"/>
          <w:lang w:val="en-US"/>
        </w:rPr>
        <w:t xml:space="preserve"> J</w:t>
      </w:r>
      <w:r w:rsidRPr="00FD06E3">
        <w:rPr>
          <w:rStyle w:val="ti"/>
          <w:sz w:val="28"/>
          <w:szCs w:val="28"/>
          <w:lang w:val="en-US"/>
        </w:rPr>
        <w:t>.</w:t>
      </w:r>
      <w:r w:rsidRPr="00070553">
        <w:rPr>
          <w:rStyle w:val="ti"/>
          <w:sz w:val="28"/>
          <w:szCs w:val="28"/>
          <w:lang w:val="en-US"/>
        </w:rPr>
        <w:t xml:space="preserve"> Med</w:t>
      </w:r>
      <w:r w:rsidRPr="00FD06E3">
        <w:rPr>
          <w:rStyle w:val="ti"/>
          <w:sz w:val="28"/>
          <w:szCs w:val="28"/>
          <w:lang w:val="en-US"/>
        </w:rPr>
        <w:t>.</w:t>
      </w:r>
      <w:r w:rsidRPr="00070553">
        <w:rPr>
          <w:rStyle w:val="ti"/>
          <w:sz w:val="28"/>
          <w:szCs w:val="28"/>
          <w:lang w:val="en-US"/>
        </w:rPr>
        <w:t xml:space="preserve"> Sci. – 2006. – Vol.331, N2. – P.</w:t>
      </w:r>
      <w:r>
        <w:rPr>
          <w:rStyle w:val="ti"/>
          <w:sz w:val="28"/>
          <w:szCs w:val="28"/>
          <w:lang w:val="en-US"/>
        </w:rPr>
        <w:t xml:space="preserve"> </w:t>
      </w:r>
      <w:r w:rsidRPr="00070553">
        <w:rPr>
          <w:rStyle w:val="ti"/>
          <w:sz w:val="28"/>
          <w:szCs w:val="28"/>
          <w:lang w:val="en-US"/>
        </w:rPr>
        <w:t>110</w:t>
      </w:r>
      <w:r>
        <w:rPr>
          <w:sz w:val="28"/>
          <w:szCs w:val="28"/>
          <w:lang w:val="en-US"/>
        </w:rPr>
        <w:t>–</w:t>
      </w:r>
      <w:r w:rsidRPr="00070553">
        <w:rPr>
          <w:rStyle w:val="ti"/>
          <w:sz w:val="28"/>
          <w:szCs w:val="28"/>
          <w:lang w:val="en-US"/>
        </w:rPr>
        <w:t>112.</w:t>
      </w:r>
    </w:p>
    <w:p w:rsidR="00FD06E3" w:rsidRPr="00070553" w:rsidRDefault="00FD06E3" w:rsidP="00F33EA6">
      <w:pPr>
        <w:numPr>
          <w:ilvl w:val="0"/>
          <w:numId w:val="28"/>
        </w:numPr>
        <w:spacing w:after="0" w:line="360" w:lineRule="auto"/>
        <w:ind w:hanging="720"/>
        <w:jc w:val="both"/>
        <w:rPr>
          <w:rFonts w:ascii="Arial" w:hAnsi="Arial" w:cs="Arial"/>
          <w:b/>
          <w:bCs/>
          <w:sz w:val="28"/>
          <w:szCs w:val="28"/>
          <w:lang w:val="en-US"/>
        </w:rPr>
      </w:pPr>
      <w:r w:rsidRPr="00070553">
        <w:rPr>
          <w:sz w:val="28"/>
          <w:szCs w:val="28"/>
          <w:lang w:val="en-US"/>
        </w:rPr>
        <w:t>Symonds C. A case of malignant stricture of the oesophagus illustrating the use of a new form of oesophageal cathet</w:t>
      </w:r>
      <w:r>
        <w:rPr>
          <w:sz w:val="28"/>
          <w:szCs w:val="28"/>
          <w:lang w:val="en-US"/>
        </w:rPr>
        <w:t xml:space="preserve">er / </w:t>
      </w:r>
      <w:r w:rsidRPr="00070553">
        <w:rPr>
          <w:sz w:val="28"/>
          <w:szCs w:val="28"/>
          <w:lang w:val="en-US"/>
        </w:rPr>
        <w:t>C.</w:t>
      </w:r>
      <w:r>
        <w:rPr>
          <w:sz w:val="28"/>
          <w:szCs w:val="28"/>
          <w:lang w:val="en-US"/>
        </w:rPr>
        <w:t xml:space="preserve"> </w:t>
      </w:r>
      <w:r w:rsidRPr="00070553">
        <w:rPr>
          <w:sz w:val="28"/>
          <w:szCs w:val="28"/>
          <w:lang w:val="en-US"/>
        </w:rPr>
        <w:t>Symonds</w:t>
      </w:r>
      <w:r>
        <w:rPr>
          <w:sz w:val="28"/>
          <w:szCs w:val="28"/>
          <w:lang w:val="en-US"/>
        </w:rPr>
        <w:t xml:space="preserve"> // Trans. Clin. Soc. – 1885.</w:t>
      </w:r>
      <w:r w:rsidRPr="00070553">
        <w:rPr>
          <w:sz w:val="28"/>
          <w:szCs w:val="28"/>
          <w:lang w:val="en-US"/>
        </w:rPr>
        <w:t xml:space="preserve"> </w:t>
      </w:r>
      <w:r>
        <w:rPr>
          <w:sz w:val="28"/>
          <w:szCs w:val="28"/>
          <w:lang w:val="en-US"/>
        </w:rPr>
        <w:t>–</w:t>
      </w:r>
      <w:r w:rsidRPr="00070553">
        <w:rPr>
          <w:sz w:val="28"/>
          <w:szCs w:val="28"/>
          <w:lang w:val="en-US"/>
        </w:rPr>
        <w:t xml:space="preserve"> N28. – P.</w:t>
      </w:r>
      <w:r>
        <w:rPr>
          <w:sz w:val="28"/>
          <w:szCs w:val="28"/>
          <w:lang w:val="en-US"/>
        </w:rPr>
        <w:t xml:space="preserve"> </w:t>
      </w:r>
      <w:r w:rsidRPr="00070553">
        <w:rPr>
          <w:sz w:val="28"/>
          <w:szCs w:val="28"/>
          <w:lang w:val="en-US"/>
        </w:rPr>
        <w:t>155</w:t>
      </w:r>
      <w:r>
        <w:rPr>
          <w:sz w:val="28"/>
          <w:szCs w:val="28"/>
          <w:lang w:val="en-US"/>
        </w:rPr>
        <w:t>–</w:t>
      </w:r>
      <w:r w:rsidRPr="00070553">
        <w:rPr>
          <w:sz w:val="28"/>
          <w:szCs w:val="28"/>
          <w:lang w:val="en-US"/>
        </w:rPr>
        <w:t>158.</w:t>
      </w:r>
    </w:p>
    <w:p w:rsidR="00FD06E3" w:rsidRPr="00070553" w:rsidRDefault="00FD06E3" w:rsidP="00F33EA6">
      <w:pPr>
        <w:numPr>
          <w:ilvl w:val="0"/>
          <w:numId w:val="28"/>
        </w:numPr>
        <w:spacing w:after="0" w:line="360" w:lineRule="auto"/>
        <w:ind w:hanging="720"/>
        <w:jc w:val="both"/>
        <w:rPr>
          <w:rFonts w:ascii="Arial" w:hAnsi="Arial" w:cs="Arial"/>
          <w:b/>
          <w:bCs/>
          <w:sz w:val="28"/>
          <w:szCs w:val="28"/>
          <w:lang w:val="en-US"/>
        </w:rPr>
      </w:pPr>
      <w:r>
        <w:rPr>
          <w:color w:val="000000"/>
          <w:sz w:val="28"/>
          <w:szCs w:val="28"/>
          <w:lang w:val="en-US"/>
        </w:rPr>
        <w:t xml:space="preserve">Souttar H. </w:t>
      </w:r>
      <w:r w:rsidRPr="00070553">
        <w:rPr>
          <w:color w:val="000000"/>
          <w:sz w:val="28"/>
          <w:szCs w:val="28"/>
          <w:lang w:val="en-US"/>
        </w:rPr>
        <w:t>Discussion on the treatment of cancer of the oesophagus: the Intubation method</w:t>
      </w:r>
      <w:r>
        <w:rPr>
          <w:color w:val="000000"/>
          <w:sz w:val="28"/>
          <w:szCs w:val="28"/>
          <w:lang w:val="en-US"/>
        </w:rPr>
        <w:t xml:space="preserve"> /</w:t>
      </w:r>
      <w:r w:rsidRPr="00070553">
        <w:rPr>
          <w:color w:val="000000"/>
          <w:sz w:val="28"/>
          <w:szCs w:val="28"/>
          <w:lang w:val="en-US"/>
        </w:rPr>
        <w:t xml:space="preserve"> </w:t>
      </w:r>
      <w:r>
        <w:rPr>
          <w:color w:val="000000"/>
          <w:sz w:val="28"/>
          <w:szCs w:val="28"/>
          <w:lang w:val="en-US"/>
        </w:rPr>
        <w:t>H. Souttar</w:t>
      </w:r>
      <w:r w:rsidRPr="00070553">
        <w:rPr>
          <w:color w:val="000000"/>
          <w:sz w:val="28"/>
          <w:szCs w:val="28"/>
          <w:lang w:val="en-US"/>
        </w:rPr>
        <w:t xml:space="preserve"> // Proc</w:t>
      </w:r>
      <w:r w:rsidRPr="00FD06E3">
        <w:rPr>
          <w:color w:val="000000"/>
          <w:sz w:val="28"/>
          <w:szCs w:val="28"/>
          <w:lang w:val="en-US"/>
        </w:rPr>
        <w:t>.</w:t>
      </w:r>
      <w:r w:rsidRPr="00070553">
        <w:rPr>
          <w:color w:val="000000"/>
          <w:sz w:val="28"/>
          <w:szCs w:val="28"/>
          <w:lang w:val="en-US"/>
        </w:rPr>
        <w:t xml:space="preserve"> R</w:t>
      </w:r>
      <w:r w:rsidRPr="00FD06E3">
        <w:rPr>
          <w:color w:val="000000"/>
          <w:sz w:val="28"/>
          <w:szCs w:val="28"/>
          <w:lang w:val="en-US"/>
        </w:rPr>
        <w:t>.</w:t>
      </w:r>
      <w:r w:rsidRPr="00070553">
        <w:rPr>
          <w:color w:val="000000"/>
          <w:sz w:val="28"/>
          <w:szCs w:val="28"/>
          <w:lang w:val="en-US"/>
        </w:rPr>
        <w:t xml:space="preserve"> Soc</w:t>
      </w:r>
      <w:r w:rsidRPr="00FD06E3">
        <w:rPr>
          <w:color w:val="000000"/>
          <w:sz w:val="28"/>
          <w:szCs w:val="28"/>
          <w:lang w:val="en-US"/>
        </w:rPr>
        <w:t>.</w:t>
      </w:r>
      <w:r w:rsidRPr="00070553">
        <w:rPr>
          <w:color w:val="000000"/>
          <w:sz w:val="28"/>
          <w:szCs w:val="28"/>
          <w:lang w:val="en-US"/>
        </w:rPr>
        <w:t xml:space="preserve"> Med. – 19</w:t>
      </w:r>
      <w:r>
        <w:rPr>
          <w:color w:val="000000"/>
          <w:sz w:val="28"/>
          <w:szCs w:val="28"/>
          <w:lang w:val="en-US"/>
        </w:rPr>
        <w:t>27. – Vol.20, N3. – P. 247</w:t>
      </w:r>
      <w:r>
        <w:rPr>
          <w:sz w:val="28"/>
          <w:szCs w:val="28"/>
          <w:lang w:val="en-US"/>
        </w:rPr>
        <w:t>–</w:t>
      </w:r>
      <w:r w:rsidRPr="00070553">
        <w:rPr>
          <w:color w:val="000000"/>
          <w:sz w:val="28"/>
          <w:szCs w:val="28"/>
          <w:lang w:val="en-US"/>
        </w:rPr>
        <w:t>248.</w:t>
      </w:r>
    </w:p>
    <w:p w:rsidR="00FD06E3" w:rsidRPr="00070553" w:rsidRDefault="00FD06E3" w:rsidP="00F33EA6">
      <w:pPr>
        <w:numPr>
          <w:ilvl w:val="0"/>
          <w:numId w:val="28"/>
        </w:numPr>
        <w:spacing w:after="0" w:line="360" w:lineRule="auto"/>
        <w:ind w:hanging="720"/>
        <w:jc w:val="both"/>
        <w:rPr>
          <w:rStyle w:val="citation-flpages"/>
          <w:b/>
          <w:sz w:val="28"/>
          <w:szCs w:val="28"/>
          <w:lang w:val="en-US"/>
        </w:rPr>
      </w:pPr>
      <w:r>
        <w:rPr>
          <w:sz w:val="28"/>
          <w:szCs w:val="28"/>
          <w:lang w:val="en-US"/>
        </w:rPr>
        <w:t>Beynon J</w:t>
      </w:r>
      <w:r w:rsidRPr="00070553">
        <w:rPr>
          <w:sz w:val="28"/>
          <w:szCs w:val="28"/>
          <w:lang w:val="en-US"/>
        </w:rPr>
        <w:t xml:space="preserve">. </w:t>
      </w:r>
      <w:r w:rsidRPr="00070553">
        <w:rPr>
          <w:rFonts w:cs="Arial"/>
          <w:bCs/>
          <w:sz w:val="28"/>
          <w:szCs w:val="28"/>
          <w:lang w:val="en-US"/>
        </w:rPr>
        <w:t xml:space="preserve">Endoscopic insertion of Celestin tubes in carcinoma of the oesophagus </w:t>
      </w:r>
      <w:r>
        <w:rPr>
          <w:rFonts w:cs="Arial"/>
          <w:bCs/>
          <w:sz w:val="28"/>
          <w:szCs w:val="28"/>
          <w:lang w:val="en-US"/>
        </w:rPr>
        <w:t xml:space="preserve">/ </w:t>
      </w:r>
      <w:r w:rsidRPr="00070553">
        <w:rPr>
          <w:sz w:val="28"/>
          <w:szCs w:val="28"/>
          <w:lang w:val="en-US"/>
        </w:rPr>
        <w:t>J</w:t>
      </w:r>
      <w:r>
        <w:rPr>
          <w:sz w:val="28"/>
          <w:szCs w:val="28"/>
          <w:lang w:val="en-US"/>
        </w:rPr>
        <w:t>.</w:t>
      </w:r>
      <w:r w:rsidRPr="00C30B8E">
        <w:rPr>
          <w:sz w:val="28"/>
          <w:szCs w:val="28"/>
          <w:lang w:val="en-US"/>
        </w:rPr>
        <w:t xml:space="preserve"> </w:t>
      </w:r>
      <w:r w:rsidRPr="00070553">
        <w:rPr>
          <w:sz w:val="28"/>
          <w:szCs w:val="28"/>
          <w:lang w:val="en-US"/>
        </w:rPr>
        <w:t>Beynon, T</w:t>
      </w:r>
      <w:r>
        <w:rPr>
          <w:sz w:val="28"/>
          <w:szCs w:val="28"/>
          <w:lang w:val="en-US"/>
        </w:rPr>
        <w:t>.</w:t>
      </w:r>
      <w:r w:rsidRPr="00C30B8E">
        <w:rPr>
          <w:sz w:val="28"/>
          <w:szCs w:val="28"/>
          <w:lang w:val="en-US"/>
        </w:rPr>
        <w:t xml:space="preserve"> </w:t>
      </w:r>
      <w:r w:rsidRPr="00070553">
        <w:rPr>
          <w:sz w:val="28"/>
          <w:szCs w:val="28"/>
          <w:lang w:val="en-US"/>
        </w:rPr>
        <w:t>Winston, M. Thompson</w:t>
      </w:r>
      <w:r w:rsidRPr="00070553">
        <w:rPr>
          <w:rFonts w:cs="Arial"/>
          <w:bCs/>
          <w:sz w:val="28"/>
          <w:szCs w:val="28"/>
          <w:lang w:val="en-US"/>
        </w:rPr>
        <w:t xml:space="preserve"> //</w:t>
      </w:r>
      <w:r w:rsidRPr="00070553">
        <w:rPr>
          <w:rStyle w:val="citation-abbreviation3"/>
          <w:rFonts w:cs="Arial"/>
          <w:sz w:val="28"/>
          <w:szCs w:val="28"/>
          <w:lang w:val="en-US"/>
        </w:rPr>
        <w:t xml:space="preserve"> J</w:t>
      </w:r>
      <w:r w:rsidRPr="00FD06E3">
        <w:rPr>
          <w:rStyle w:val="citation-abbreviation3"/>
          <w:rFonts w:cs="Arial"/>
          <w:sz w:val="28"/>
          <w:szCs w:val="28"/>
          <w:lang w:val="en-US"/>
        </w:rPr>
        <w:t>.</w:t>
      </w:r>
      <w:r w:rsidRPr="00070553">
        <w:rPr>
          <w:rStyle w:val="citation-abbreviation3"/>
          <w:rFonts w:cs="Arial"/>
          <w:sz w:val="28"/>
          <w:szCs w:val="28"/>
          <w:lang w:val="en-US"/>
        </w:rPr>
        <w:t xml:space="preserve"> R</w:t>
      </w:r>
      <w:r w:rsidRPr="00FD06E3">
        <w:rPr>
          <w:rStyle w:val="citation-abbreviation3"/>
          <w:rFonts w:cs="Arial"/>
          <w:sz w:val="28"/>
          <w:szCs w:val="28"/>
          <w:lang w:val="en-US"/>
        </w:rPr>
        <w:t>.</w:t>
      </w:r>
      <w:r w:rsidRPr="00070553">
        <w:rPr>
          <w:rStyle w:val="citation-abbreviation3"/>
          <w:rFonts w:cs="Arial"/>
          <w:sz w:val="28"/>
          <w:szCs w:val="28"/>
          <w:lang w:val="en-US"/>
        </w:rPr>
        <w:t xml:space="preserve"> Soc</w:t>
      </w:r>
      <w:r w:rsidRPr="00FD06E3">
        <w:rPr>
          <w:rStyle w:val="citation-abbreviation3"/>
          <w:rFonts w:cs="Arial"/>
          <w:sz w:val="28"/>
          <w:szCs w:val="28"/>
          <w:lang w:val="en-US"/>
        </w:rPr>
        <w:t>.</w:t>
      </w:r>
      <w:r w:rsidRPr="00070553">
        <w:rPr>
          <w:rStyle w:val="citation-abbreviation3"/>
          <w:rFonts w:cs="Arial"/>
          <w:sz w:val="28"/>
          <w:szCs w:val="28"/>
          <w:lang w:val="en-US"/>
        </w:rPr>
        <w:t xml:space="preserve"> Med. – </w:t>
      </w:r>
      <w:r w:rsidRPr="00070553">
        <w:rPr>
          <w:rStyle w:val="citation-publication-date"/>
          <w:rFonts w:cs="Arial"/>
          <w:sz w:val="28"/>
          <w:szCs w:val="28"/>
          <w:lang w:val="en-US"/>
        </w:rPr>
        <w:t>1991. – Vol.</w:t>
      </w:r>
      <w:r w:rsidRPr="00070553">
        <w:rPr>
          <w:rStyle w:val="citation-volume"/>
          <w:rFonts w:cs="Arial"/>
          <w:sz w:val="28"/>
          <w:szCs w:val="28"/>
          <w:lang w:val="en-US"/>
        </w:rPr>
        <w:t>84, N</w:t>
      </w:r>
      <w:r w:rsidRPr="00070553">
        <w:rPr>
          <w:rStyle w:val="citation-issue"/>
          <w:rFonts w:cs="Arial"/>
          <w:sz w:val="28"/>
          <w:szCs w:val="28"/>
          <w:lang w:val="en-US"/>
        </w:rPr>
        <w:t>8. – P.</w:t>
      </w:r>
      <w:r w:rsidRPr="00070553">
        <w:rPr>
          <w:rStyle w:val="citation-flpages"/>
          <w:rFonts w:cs="Arial"/>
          <w:sz w:val="28"/>
          <w:szCs w:val="28"/>
          <w:lang w:val="en-US"/>
        </w:rPr>
        <w:t>479</w:t>
      </w:r>
      <w:r>
        <w:rPr>
          <w:sz w:val="28"/>
          <w:szCs w:val="28"/>
          <w:lang w:val="en-US"/>
        </w:rPr>
        <w:t>–</w:t>
      </w:r>
      <w:r w:rsidRPr="00070553">
        <w:rPr>
          <w:rStyle w:val="citation-flpages"/>
          <w:rFonts w:cs="Arial"/>
          <w:sz w:val="28"/>
          <w:szCs w:val="28"/>
          <w:lang w:val="en-US"/>
        </w:rPr>
        <w:t>480</w:t>
      </w:r>
      <w:r w:rsidRPr="00070553">
        <w:rPr>
          <w:rStyle w:val="citation-flpages"/>
          <w:rFonts w:ascii="Arial" w:hAnsi="Arial" w:cs="Arial"/>
          <w:sz w:val="28"/>
          <w:szCs w:val="28"/>
          <w:lang w:val="en-US"/>
        </w:rPr>
        <w:t>.</w:t>
      </w:r>
    </w:p>
    <w:p w:rsidR="00FD06E3" w:rsidRPr="00070553" w:rsidRDefault="00FD06E3" w:rsidP="00F33EA6">
      <w:pPr>
        <w:numPr>
          <w:ilvl w:val="0"/>
          <w:numId w:val="28"/>
        </w:numPr>
        <w:spacing w:after="0" w:line="360" w:lineRule="auto"/>
        <w:ind w:hanging="720"/>
        <w:jc w:val="both"/>
        <w:rPr>
          <w:sz w:val="28"/>
          <w:szCs w:val="28"/>
          <w:lang w:val="en-US"/>
        </w:rPr>
      </w:pPr>
      <w:r w:rsidRPr="00070553">
        <w:rPr>
          <w:color w:val="000000"/>
          <w:spacing w:val="2"/>
          <w:sz w:val="28"/>
          <w:szCs w:val="28"/>
        </w:rPr>
        <w:t>Се</w:t>
      </w:r>
      <w:r w:rsidRPr="00070553">
        <w:rPr>
          <w:color w:val="000000"/>
          <w:spacing w:val="2"/>
          <w:sz w:val="28"/>
          <w:szCs w:val="28"/>
          <w:lang w:val="en-US"/>
        </w:rPr>
        <w:t>l</w:t>
      </w:r>
      <w:r w:rsidRPr="00070553">
        <w:rPr>
          <w:color w:val="000000"/>
          <w:spacing w:val="2"/>
          <w:sz w:val="28"/>
          <w:szCs w:val="28"/>
        </w:rPr>
        <w:t>е</w:t>
      </w:r>
      <w:r w:rsidRPr="00070553">
        <w:rPr>
          <w:color w:val="000000"/>
          <w:spacing w:val="2"/>
          <w:sz w:val="28"/>
          <w:szCs w:val="28"/>
          <w:lang w:val="en-US"/>
        </w:rPr>
        <w:t>st</w:t>
      </w:r>
      <w:r w:rsidRPr="00070553">
        <w:rPr>
          <w:color w:val="000000"/>
          <w:spacing w:val="2"/>
          <w:sz w:val="28"/>
          <w:szCs w:val="28"/>
        </w:rPr>
        <w:t>і</w:t>
      </w:r>
      <w:r w:rsidRPr="00070553">
        <w:rPr>
          <w:color w:val="000000"/>
          <w:spacing w:val="2"/>
          <w:sz w:val="28"/>
          <w:szCs w:val="28"/>
          <w:lang w:val="en-US"/>
        </w:rPr>
        <w:t>n</w:t>
      </w:r>
      <w:r w:rsidRPr="00070553">
        <w:rPr>
          <w:bCs/>
          <w:sz w:val="28"/>
          <w:szCs w:val="28"/>
          <w:lang w:val="en-US"/>
        </w:rPr>
        <w:t xml:space="preserve"> L</w:t>
      </w:r>
      <w:r w:rsidRPr="00070553">
        <w:rPr>
          <w:sz w:val="28"/>
          <w:szCs w:val="28"/>
          <w:lang w:val="en-US"/>
        </w:rPr>
        <w:t xml:space="preserve">. Permanent intubation in inoperable cancer of the oesophagus and cardia: a new tube </w:t>
      </w:r>
      <w:r>
        <w:rPr>
          <w:sz w:val="28"/>
          <w:szCs w:val="28"/>
          <w:lang w:val="en-US"/>
        </w:rPr>
        <w:t xml:space="preserve">/ </w:t>
      </w:r>
      <w:r w:rsidRPr="00070553">
        <w:rPr>
          <w:bCs/>
          <w:sz w:val="28"/>
          <w:szCs w:val="28"/>
          <w:lang w:val="en-US"/>
        </w:rPr>
        <w:t>L</w:t>
      </w:r>
      <w:r>
        <w:rPr>
          <w:bCs/>
          <w:sz w:val="28"/>
          <w:szCs w:val="28"/>
          <w:lang w:val="en-US"/>
        </w:rPr>
        <w:t>.</w:t>
      </w:r>
      <w:r w:rsidRPr="00070553">
        <w:rPr>
          <w:sz w:val="28"/>
          <w:szCs w:val="28"/>
          <w:lang w:val="en-US"/>
        </w:rPr>
        <w:t xml:space="preserve"> </w:t>
      </w:r>
      <w:r w:rsidRPr="00070553">
        <w:rPr>
          <w:color w:val="000000"/>
          <w:spacing w:val="2"/>
          <w:sz w:val="28"/>
          <w:szCs w:val="28"/>
        </w:rPr>
        <w:t>Се</w:t>
      </w:r>
      <w:r w:rsidRPr="00070553">
        <w:rPr>
          <w:color w:val="000000"/>
          <w:spacing w:val="2"/>
          <w:sz w:val="28"/>
          <w:szCs w:val="28"/>
          <w:lang w:val="en-US"/>
        </w:rPr>
        <w:t>l</w:t>
      </w:r>
      <w:r w:rsidRPr="00070553">
        <w:rPr>
          <w:color w:val="000000"/>
          <w:spacing w:val="2"/>
          <w:sz w:val="28"/>
          <w:szCs w:val="28"/>
        </w:rPr>
        <w:t>е</w:t>
      </w:r>
      <w:r w:rsidRPr="00070553">
        <w:rPr>
          <w:color w:val="000000"/>
          <w:spacing w:val="2"/>
          <w:sz w:val="28"/>
          <w:szCs w:val="28"/>
          <w:lang w:val="en-US"/>
        </w:rPr>
        <w:t>st</w:t>
      </w:r>
      <w:r w:rsidRPr="00070553">
        <w:rPr>
          <w:color w:val="000000"/>
          <w:spacing w:val="2"/>
          <w:sz w:val="28"/>
          <w:szCs w:val="28"/>
        </w:rPr>
        <w:t>і</w:t>
      </w:r>
      <w:r w:rsidRPr="00070553">
        <w:rPr>
          <w:color w:val="000000"/>
          <w:spacing w:val="2"/>
          <w:sz w:val="28"/>
          <w:szCs w:val="28"/>
          <w:lang w:val="en-US"/>
        </w:rPr>
        <w:t>n</w:t>
      </w:r>
      <w:r w:rsidRPr="00070553">
        <w:rPr>
          <w:sz w:val="28"/>
          <w:szCs w:val="28"/>
          <w:lang w:val="en-US"/>
        </w:rPr>
        <w:t xml:space="preserve"> //</w:t>
      </w:r>
      <w:r w:rsidRPr="00070553">
        <w:rPr>
          <w:rStyle w:val="ti"/>
          <w:sz w:val="28"/>
          <w:szCs w:val="28"/>
          <w:lang w:val="en-US"/>
        </w:rPr>
        <w:t xml:space="preserve"> Ann</w:t>
      </w:r>
      <w:r w:rsidRPr="00FD06E3">
        <w:rPr>
          <w:rStyle w:val="ti"/>
          <w:sz w:val="28"/>
          <w:szCs w:val="28"/>
          <w:lang w:val="en-US"/>
        </w:rPr>
        <w:t>.</w:t>
      </w:r>
      <w:r w:rsidRPr="00070553">
        <w:rPr>
          <w:rStyle w:val="ti"/>
          <w:sz w:val="28"/>
          <w:szCs w:val="28"/>
          <w:lang w:val="en-US"/>
        </w:rPr>
        <w:t xml:space="preserve"> R</w:t>
      </w:r>
      <w:r w:rsidRPr="00FD06E3">
        <w:rPr>
          <w:rStyle w:val="ti"/>
          <w:sz w:val="28"/>
          <w:szCs w:val="28"/>
          <w:lang w:val="en-US"/>
        </w:rPr>
        <w:t>.</w:t>
      </w:r>
      <w:r w:rsidRPr="00070553">
        <w:rPr>
          <w:rStyle w:val="ti"/>
          <w:sz w:val="28"/>
          <w:szCs w:val="28"/>
          <w:lang w:val="en-US"/>
        </w:rPr>
        <w:t xml:space="preserve"> Coll</w:t>
      </w:r>
      <w:r w:rsidRPr="00FD06E3">
        <w:rPr>
          <w:rStyle w:val="ti"/>
          <w:sz w:val="28"/>
          <w:szCs w:val="28"/>
          <w:lang w:val="en-US"/>
        </w:rPr>
        <w:t>.</w:t>
      </w:r>
      <w:r w:rsidRPr="00070553">
        <w:rPr>
          <w:rStyle w:val="ti"/>
          <w:sz w:val="28"/>
          <w:szCs w:val="28"/>
          <w:lang w:val="en-US"/>
        </w:rPr>
        <w:t xml:space="preserve"> Surg</w:t>
      </w:r>
      <w:r>
        <w:rPr>
          <w:rStyle w:val="ti"/>
          <w:sz w:val="28"/>
          <w:szCs w:val="28"/>
        </w:rPr>
        <w:t>.</w:t>
      </w:r>
      <w:r w:rsidRPr="00070553">
        <w:rPr>
          <w:rStyle w:val="ti"/>
          <w:sz w:val="28"/>
          <w:szCs w:val="28"/>
          <w:lang w:val="en-US"/>
        </w:rPr>
        <w:t xml:space="preserve"> Engl. – 1959. –Vol.25. – P.</w:t>
      </w:r>
      <w:r>
        <w:rPr>
          <w:rStyle w:val="ti"/>
          <w:sz w:val="28"/>
          <w:szCs w:val="28"/>
          <w:lang w:val="en-US"/>
        </w:rPr>
        <w:t xml:space="preserve"> </w:t>
      </w:r>
      <w:r w:rsidRPr="00070553">
        <w:rPr>
          <w:rStyle w:val="ti"/>
          <w:sz w:val="28"/>
          <w:szCs w:val="28"/>
          <w:lang w:val="en-US"/>
        </w:rPr>
        <w:t>165</w:t>
      </w:r>
      <w:r>
        <w:rPr>
          <w:sz w:val="28"/>
          <w:szCs w:val="28"/>
          <w:lang w:val="en-US"/>
        </w:rPr>
        <w:t>–</w:t>
      </w:r>
      <w:r w:rsidRPr="00070553">
        <w:rPr>
          <w:rStyle w:val="ti"/>
          <w:sz w:val="28"/>
          <w:szCs w:val="28"/>
          <w:lang w:val="en-US"/>
        </w:rPr>
        <w:t>170.</w:t>
      </w:r>
      <w:r w:rsidRPr="00070553">
        <w:rPr>
          <w:sz w:val="28"/>
          <w:szCs w:val="28"/>
          <w:lang w:val="en-US"/>
        </w:rPr>
        <w:t xml:space="preserve"> </w:t>
      </w:r>
    </w:p>
    <w:p w:rsidR="00FD06E3" w:rsidRPr="00FD06E3" w:rsidRDefault="00FD06E3" w:rsidP="00F33EA6">
      <w:pPr>
        <w:numPr>
          <w:ilvl w:val="0"/>
          <w:numId w:val="28"/>
        </w:numPr>
        <w:spacing w:after="0" w:line="360" w:lineRule="auto"/>
        <w:ind w:hanging="720"/>
        <w:jc w:val="both"/>
        <w:rPr>
          <w:sz w:val="28"/>
          <w:szCs w:val="28"/>
          <w:lang w:val="en-US"/>
        </w:rPr>
      </w:pPr>
      <w:r w:rsidRPr="00FD06E3">
        <w:rPr>
          <w:sz w:val="28"/>
          <w:szCs w:val="28"/>
          <w:lang w:val="en-US"/>
        </w:rPr>
        <w:t xml:space="preserve">Nonsurgical treatment of esophageal perforations after endoscopic palliation in advanced esophageal cancer </w:t>
      </w:r>
      <w:r>
        <w:rPr>
          <w:sz w:val="28"/>
          <w:szCs w:val="28"/>
          <w:lang w:val="en-US"/>
        </w:rPr>
        <w:t xml:space="preserve">/ </w:t>
      </w:r>
      <w:r w:rsidRPr="00FD06E3">
        <w:rPr>
          <w:sz w:val="28"/>
          <w:szCs w:val="28"/>
          <w:lang w:val="en-US"/>
        </w:rPr>
        <w:t>T</w:t>
      </w:r>
      <w:r>
        <w:rPr>
          <w:sz w:val="28"/>
          <w:szCs w:val="28"/>
          <w:lang w:val="en-US"/>
        </w:rPr>
        <w:t>.</w:t>
      </w:r>
      <w:r w:rsidRPr="00FD06E3">
        <w:rPr>
          <w:sz w:val="28"/>
          <w:szCs w:val="28"/>
          <w:lang w:val="en-US"/>
        </w:rPr>
        <w:t xml:space="preserve"> Bisgaard, M</w:t>
      </w:r>
      <w:r>
        <w:rPr>
          <w:sz w:val="28"/>
          <w:szCs w:val="28"/>
          <w:lang w:val="en-US"/>
        </w:rPr>
        <w:t>.</w:t>
      </w:r>
      <w:r w:rsidRPr="00FD06E3">
        <w:rPr>
          <w:sz w:val="28"/>
          <w:szCs w:val="28"/>
          <w:lang w:val="en-US"/>
        </w:rPr>
        <w:t xml:space="preserve"> Wojdemann, H</w:t>
      </w:r>
      <w:r>
        <w:rPr>
          <w:sz w:val="28"/>
          <w:szCs w:val="28"/>
          <w:lang w:val="en-US"/>
        </w:rPr>
        <w:t>.</w:t>
      </w:r>
      <w:r w:rsidRPr="00FD06E3">
        <w:rPr>
          <w:sz w:val="28"/>
          <w:szCs w:val="28"/>
          <w:lang w:val="en-US"/>
        </w:rPr>
        <w:t xml:space="preserve"> Heindorff </w:t>
      </w:r>
      <w:r>
        <w:rPr>
          <w:sz w:val="28"/>
          <w:szCs w:val="28"/>
          <w:lang w:val="en-US"/>
        </w:rPr>
        <w:t>[</w:t>
      </w:r>
      <w:r w:rsidRPr="00FD06E3">
        <w:rPr>
          <w:sz w:val="28"/>
          <w:szCs w:val="28"/>
          <w:lang w:val="en-US"/>
        </w:rPr>
        <w:t>et al.</w:t>
      </w:r>
      <w:r w:rsidRPr="00602183">
        <w:rPr>
          <w:sz w:val="28"/>
          <w:szCs w:val="28"/>
          <w:lang w:val="en-US"/>
        </w:rPr>
        <w:t>]</w:t>
      </w:r>
      <w:r w:rsidRPr="00FD06E3">
        <w:rPr>
          <w:sz w:val="28"/>
          <w:szCs w:val="28"/>
          <w:lang w:val="en-US"/>
        </w:rPr>
        <w:t xml:space="preserve"> </w:t>
      </w:r>
      <w:r w:rsidRPr="00070553">
        <w:rPr>
          <w:sz w:val="28"/>
          <w:szCs w:val="28"/>
          <w:lang w:val="en-US"/>
        </w:rPr>
        <w:t>//</w:t>
      </w:r>
      <w:r w:rsidRPr="00FD06E3">
        <w:rPr>
          <w:sz w:val="28"/>
          <w:szCs w:val="28"/>
          <w:lang w:val="en-US"/>
        </w:rPr>
        <w:t xml:space="preserve"> Endoscopy. </w:t>
      </w:r>
      <w:r w:rsidRPr="00070553">
        <w:rPr>
          <w:sz w:val="28"/>
          <w:szCs w:val="28"/>
          <w:lang w:val="en-US"/>
        </w:rPr>
        <w:t xml:space="preserve">– </w:t>
      </w:r>
      <w:r w:rsidRPr="00FD06E3">
        <w:rPr>
          <w:sz w:val="28"/>
          <w:szCs w:val="28"/>
          <w:lang w:val="en-US"/>
        </w:rPr>
        <w:t>1997</w:t>
      </w:r>
      <w:r w:rsidRPr="00070553">
        <w:rPr>
          <w:sz w:val="28"/>
          <w:szCs w:val="28"/>
          <w:lang w:val="en-US"/>
        </w:rPr>
        <w:t>. – Vol.</w:t>
      </w:r>
      <w:r w:rsidRPr="00FD06E3">
        <w:rPr>
          <w:sz w:val="28"/>
          <w:szCs w:val="28"/>
          <w:lang w:val="en-US"/>
        </w:rPr>
        <w:t>29</w:t>
      </w:r>
      <w:r w:rsidRPr="00070553">
        <w:rPr>
          <w:sz w:val="28"/>
          <w:szCs w:val="28"/>
          <w:lang w:val="en-US"/>
        </w:rPr>
        <w:t>. – P.</w:t>
      </w:r>
      <w:r>
        <w:rPr>
          <w:sz w:val="28"/>
          <w:szCs w:val="28"/>
          <w:lang w:val="en-US"/>
        </w:rPr>
        <w:t xml:space="preserve"> </w:t>
      </w:r>
      <w:r w:rsidRPr="00FD06E3">
        <w:rPr>
          <w:sz w:val="28"/>
          <w:szCs w:val="28"/>
          <w:lang w:val="en-US"/>
        </w:rPr>
        <w:t>155</w:t>
      </w:r>
      <w:r>
        <w:rPr>
          <w:sz w:val="28"/>
          <w:szCs w:val="28"/>
          <w:lang w:val="en-US"/>
        </w:rPr>
        <w:t>–</w:t>
      </w:r>
      <w:r w:rsidRPr="00FD06E3">
        <w:rPr>
          <w:sz w:val="28"/>
          <w:szCs w:val="28"/>
          <w:lang w:val="en-US"/>
        </w:rPr>
        <w:t>159.</w:t>
      </w:r>
    </w:p>
    <w:p w:rsidR="00FD06E3" w:rsidRPr="00070553" w:rsidRDefault="00FD06E3" w:rsidP="00F33EA6">
      <w:pPr>
        <w:numPr>
          <w:ilvl w:val="0"/>
          <w:numId w:val="28"/>
        </w:numPr>
        <w:spacing w:after="0" w:line="360" w:lineRule="auto"/>
        <w:ind w:hanging="720"/>
        <w:jc w:val="both"/>
        <w:rPr>
          <w:rStyle w:val="linkbar"/>
          <w:sz w:val="28"/>
          <w:szCs w:val="28"/>
          <w:lang w:val="en-US"/>
        </w:rPr>
      </w:pPr>
      <w:r w:rsidRPr="00070553">
        <w:rPr>
          <w:bCs/>
          <w:sz w:val="28"/>
          <w:szCs w:val="28"/>
          <w:lang w:val="en-US"/>
        </w:rPr>
        <w:t>Solt J</w:t>
      </w:r>
      <w:r>
        <w:rPr>
          <w:sz w:val="28"/>
          <w:szCs w:val="28"/>
          <w:lang w:val="en-US"/>
        </w:rPr>
        <w:t xml:space="preserve">. </w:t>
      </w:r>
      <w:r w:rsidRPr="00070553">
        <w:rPr>
          <w:sz w:val="28"/>
          <w:szCs w:val="28"/>
          <w:lang w:val="en-US"/>
        </w:rPr>
        <w:t>Esophageal and gastrointestinal application of traditional and metal prostheses</w:t>
      </w:r>
      <w:r w:rsidRPr="00070553">
        <w:rPr>
          <w:rStyle w:val="ti"/>
          <w:sz w:val="28"/>
          <w:szCs w:val="28"/>
          <w:lang w:val="en-US"/>
        </w:rPr>
        <w:t xml:space="preserve"> </w:t>
      </w:r>
      <w:r>
        <w:rPr>
          <w:rStyle w:val="ti"/>
          <w:sz w:val="28"/>
          <w:szCs w:val="28"/>
          <w:lang w:val="en-US"/>
        </w:rPr>
        <w:t xml:space="preserve">/ </w:t>
      </w:r>
      <w:r w:rsidRPr="00070553">
        <w:rPr>
          <w:bCs/>
          <w:sz w:val="28"/>
          <w:szCs w:val="28"/>
          <w:lang w:val="en-US"/>
        </w:rPr>
        <w:t>J</w:t>
      </w:r>
      <w:r>
        <w:rPr>
          <w:bCs/>
          <w:sz w:val="28"/>
          <w:szCs w:val="28"/>
          <w:lang w:val="en-US"/>
        </w:rPr>
        <w:t>.</w:t>
      </w:r>
      <w:r w:rsidRPr="00C30B8E">
        <w:rPr>
          <w:bCs/>
          <w:sz w:val="28"/>
          <w:szCs w:val="28"/>
          <w:lang w:val="en-US"/>
        </w:rPr>
        <w:t xml:space="preserve"> </w:t>
      </w:r>
      <w:r w:rsidRPr="00070553">
        <w:rPr>
          <w:bCs/>
          <w:sz w:val="28"/>
          <w:szCs w:val="28"/>
          <w:lang w:val="en-US"/>
        </w:rPr>
        <w:t>Solt</w:t>
      </w:r>
      <w:r w:rsidRPr="00070553">
        <w:rPr>
          <w:sz w:val="28"/>
          <w:szCs w:val="28"/>
          <w:lang w:val="en-US"/>
        </w:rPr>
        <w:t xml:space="preserve">, </w:t>
      </w:r>
      <w:r w:rsidRPr="00070553">
        <w:rPr>
          <w:bCs/>
          <w:sz w:val="28"/>
          <w:szCs w:val="28"/>
          <w:lang w:val="en-US"/>
        </w:rPr>
        <w:t>J</w:t>
      </w:r>
      <w:r w:rsidRPr="00070553">
        <w:rPr>
          <w:sz w:val="28"/>
          <w:szCs w:val="28"/>
          <w:lang w:val="en-US"/>
        </w:rPr>
        <w:t>.</w:t>
      </w:r>
      <w:r>
        <w:rPr>
          <w:sz w:val="28"/>
          <w:szCs w:val="28"/>
          <w:lang w:val="en-US"/>
        </w:rPr>
        <w:t xml:space="preserve"> </w:t>
      </w:r>
      <w:r w:rsidRPr="00070553">
        <w:rPr>
          <w:bCs/>
          <w:sz w:val="28"/>
          <w:szCs w:val="28"/>
          <w:lang w:val="en-US"/>
        </w:rPr>
        <w:t xml:space="preserve">Heiner </w:t>
      </w:r>
      <w:r w:rsidRPr="00070553">
        <w:rPr>
          <w:rStyle w:val="ti"/>
          <w:sz w:val="28"/>
          <w:szCs w:val="28"/>
          <w:lang w:val="en-US"/>
        </w:rPr>
        <w:t>// Orv</w:t>
      </w:r>
      <w:r w:rsidRPr="00FD06E3">
        <w:rPr>
          <w:rStyle w:val="ti"/>
          <w:sz w:val="28"/>
          <w:szCs w:val="28"/>
          <w:lang w:val="en-US"/>
        </w:rPr>
        <w:t>.</w:t>
      </w:r>
      <w:r w:rsidRPr="00070553">
        <w:rPr>
          <w:rStyle w:val="ti"/>
          <w:sz w:val="28"/>
          <w:szCs w:val="28"/>
          <w:lang w:val="en-US"/>
        </w:rPr>
        <w:t xml:space="preserve"> Hetil. – 2003. – Vol.144, N14. – P.</w:t>
      </w:r>
      <w:r>
        <w:rPr>
          <w:rStyle w:val="ti"/>
          <w:sz w:val="28"/>
          <w:szCs w:val="28"/>
          <w:lang w:val="en-US"/>
        </w:rPr>
        <w:t xml:space="preserve"> </w:t>
      </w:r>
      <w:r w:rsidRPr="00070553">
        <w:rPr>
          <w:rStyle w:val="ti"/>
          <w:sz w:val="28"/>
          <w:szCs w:val="28"/>
          <w:lang w:val="en-US"/>
        </w:rPr>
        <w:t>657</w:t>
      </w:r>
      <w:r>
        <w:rPr>
          <w:sz w:val="28"/>
          <w:szCs w:val="28"/>
          <w:lang w:val="en-US"/>
        </w:rPr>
        <w:t>–</w:t>
      </w:r>
      <w:r w:rsidRPr="00070553">
        <w:rPr>
          <w:rStyle w:val="ti"/>
          <w:sz w:val="28"/>
          <w:szCs w:val="28"/>
          <w:lang w:val="en-US"/>
        </w:rPr>
        <w:t>663.</w:t>
      </w:r>
      <w:r w:rsidRPr="00070553">
        <w:rPr>
          <w:rStyle w:val="linkbar"/>
          <w:sz w:val="28"/>
          <w:szCs w:val="28"/>
          <w:lang w:val="en-US"/>
        </w:rPr>
        <w:t xml:space="preserve"> </w:t>
      </w:r>
    </w:p>
    <w:p w:rsidR="00FD06E3" w:rsidRPr="00070553" w:rsidRDefault="00FD06E3" w:rsidP="00F33EA6">
      <w:pPr>
        <w:numPr>
          <w:ilvl w:val="0"/>
          <w:numId w:val="28"/>
        </w:numPr>
        <w:spacing w:after="0" w:line="360" w:lineRule="auto"/>
        <w:ind w:hanging="720"/>
        <w:jc w:val="both"/>
        <w:rPr>
          <w:sz w:val="28"/>
          <w:szCs w:val="28"/>
          <w:lang w:val="en-US"/>
        </w:rPr>
      </w:pPr>
      <w:r w:rsidRPr="00070553">
        <w:rPr>
          <w:sz w:val="28"/>
          <w:szCs w:val="28"/>
          <w:lang w:val="en-GB"/>
        </w:rPr>
        <w:t>Homs M</w:t>
      </w:r>
      <w:r w:rsidRPr="00070553">
        <w:rPr>
          <w:sz w:val="28"/>
          <w:szCs w:val="28"/>
          <w:lang w:val="en-US"/>
        </w:rPr>
        <w:t xml:space="preserve">. Stents in the GI tract </w:t>
      </w:r>
      <w:r>
        <w:rPr>
          <w:sz w:val="28"/>
          <w:szCs w:val="28"/>
          <w:lang w:val="en-US"/>
        </w:rPr>
        <w:t xml:space="preserve">/ </w:t>
      </w:r>
      <w:r w:rsidRPr="00070553">
        <w:rPr>
          <w:sz w:val="28"/>
          <w:szCs w:val="28"/>
          <w:lang w:val="en-GB"/>
        </w:rPr>
        <w:t>M</w:t>
      </w:r>
      <w:r>
        <w:rPr>
          <w:sz w:val="28"/>
          <w:szCs w:val="28"/>
          <w:lang w:val="en-GB"/>
        </w:rPr>
        <w:t>.</w:t>
      </w:r>
      <w:r w:rsidRPr="00C30B8E">
        <w:rPr>
          <w:sz w:val="28"/>
          <w:szCs w:val="28"/>
          <w:lang w:val="en-GB"/>
        </w:rPr>
        <w:t xml:space="preserve"> </w:t>
      </w:r>
      <w:r w:rsidRPr="00070553">
        <w:rPr>
          <w:sz w:val="28"/>
          <w:szCs w:val="28"/>
          <w:lang w:val="en-GB"/>
        </w:rPr>
        <w:t>Homs</w:t>
      </w:r>
      <w:r w:rsidRPr="00070553">
        <w:rPr>
          <w:sz w:val="28"/>
          <w:szCs w:val="28"/>
          <w:lang w:val="en-US"/>
        </w:rPr>
        <w:t xml:space="preserve">, </w:t>
      </w:r>
      <w:r w:rsidRPr="00070553">
        <w:rPr>
          <w:bCs/>
          <w:sz w:val="28"/>
          <w:szCs w:val="28"/>
          <w:lang w:val="en-US"/>
        </w:rPr>
        <w:t>P</w:t>
      </w:r>
      <w:r w:rsidRPr="00070553">
        <w:rPr>
          <w:sz w:val="28"/>
          <w:szCs w:val="28"/>
          <w:lang w:val="en-US"/>
        </w:rPr>
        <w:t xml:space="preserve">. </w:t>
      </w:r>
      <w:r w:rsidRPr="00070553">
        <w:rPr>
          <w:bCs/>
          <w:sz w:val="28"/>
          <w:szCs w:val="28"/>
          <w:lang w:val="en-US"/>
        </w:rPr>
        <w:t>Siersema</w:t>
      </w:r>
      <w:r w:rsidRPr="00070553">
        <w:rPr>
          <w:sz w:val="28"/>
          <w:szCs w:val="28"/>
          <w:lang w:val="en-US"/>
        </w:rPr>
        <w:t xml:space="preserve"> //</w:t>
      </w:r>
      <w:r w:rsidRPr="00070553">
        <w:rPr>
          <w:rStyle w:val="ti"/>
          <w:sz w:val="28"/>
          <w:szCs w:val="28"/>
          <w:lang w:val="en-US"/>
        </w:rPr>
        <w:t xml:space="preserve"> Expert</w:t>
      </w:r>
      <w:r w:rsidRPr="00FD06E3">
        <w:rPr>
          <w:rStyle w:val="ti"/>
          <w:sz w:val="28"/>
          <w:szCs w:val="28"/>
          <w:lang w:val="en-US"/>
        </w:rPr>
        <w:t>.</w:t>
      </w:r>
      <w:r w:rsidRPr="00070553">
        <w:rPr>
          <w:rStyle w:val="ti"/>
          <w:sz w:val="28"/>
          <w:szCs w:val="28"/>
          <w:lang w:val="en-US"/>
        </w:rPr>
        <w:t xml:space="preserve"> Rev</w:t>
      </w:r>
      <w:r>
        <w:rPr>
          <w:rStyle w:val="ti"/>
          <w:sz w:val="28"/>
          <w:szCs w:val="28"/>
        </w:rPr>
        <w:t>.</w:t>
      </w:r>
      <w:r w:rsidRPr="00070553">
        <w:rPr>
          <w:rStyle w:val="ti"/>
          <w:sz w:val="28"/>
          <w:szCs w:val="28"/>
          <w:lang w:val="en-US"/>
        </w:rPr>
        <w:t xml:space="preserve"> Med</w:t>
      </w:r>
      <w:r>
        <w:rPr>
          <w:rStyle w:val="ti"/>
          <w:sz w:val="28"/>
          <w:szCs w:val="28"/>
        </w:rPr>
        <w:t>.</w:t>
      </w:r>
      <w:r w:rsidRPr="00070553">
        <w:rPr>
          <w:rStyle w:val="ti"/>
          <w:sz w:val="28"/>
          <w:szCs w:val="28"/>
          <w:lang w:val="en-US"/>
        </w:rPr>
        <w:t xml:space="preserve"> Devices. – 2007. – Vol.4, N5. – P.</w:t>
      </w:r>
      <w:r>
        <w:rPr>
          <w:rStyle w:val="ti"/>
          <w:sz w:val="28"/>
          <w:szCs w:val="28"/>
          <w:lang w:val="en-US"/>
        </w:rPr>
        <w:t xml:space="preserve"> </w:t>
      </w:r>
      <w:r w:rsidRPr="00070553">
        <w:rPr>
          <w:rStyle w:val="ti"/>
          <w:sz w:val="28"/>
          <w:szCs w:val="28"/>
          <w:lang w:val="en-US"/>
        </w:rPr>
        <w:t>741</w:t>
      </w:r>
      <w:r>
        <w:rPr>
          <w:sz w:val="28"/>
          <w:szCs w:val="28"/>
          <w:lang w:val="en-US"/>
        </w:rPr>
        <w:t>–</w:t>
      </w:r>
      <w:r w:rsidRPr="00070553">
        <w:rPr>
          <w:rStyle w:val="ti"/>
          <w:sz w:val="28"/>
          <w:szCs w:val="28"/>
          <w:lang w:val="en-US"/>
        </w:rPr>
        <w:t>752.</w:t>
      </w:r>
    </w:p>
    <w:p w:rsidR="00FD06E3" w:rsidRPr="00070553" w:rsidRDefault="00FD06E3" w:rsidP="00F33EA6">
      <w:pPr>
        <w:numPr>
          <w:ilvl w:val="0"/>
          <w:numId w:val="28"/>
        </w:numPr>
        <w:spacing w:after="0" w:line="360" w:lineRule="auto"/>
        <w:ind w:hanging="720"/>
        <w:jc w:val="both"/>
        <w:rPr>
          <w:rStyle w:val="ti"/>
          <w:sz w:val="28"/>
          <w:szCs w:val="28"/>
          <w:lang w:val="en-US"/>
        </w:rPr>
      </w:pPr>
      <w:r w:rsidRPr="00070553">
        <w:rPr>
          <w:sz w:val="28"/>
          <w:szCs w:val="28"/>
          <w:lang w:val="en-US"/>
        </w:rPr>
        <w:t xml:space="preserve">Siersema P. New developments in palliative therapy </w:t>
      </w:r>
      <w:r>
        <w:rPr>
          <w:sz w:val="28"/>
          <w:szCs w:val="28"/>
          <w:lang w:val="en-US"/>
        </w:rPr>
        <w:t xml:space="preserve">/ </w:t>
      </w:r>
      <w:r w:rsidRPr="00070553">
        <w:rPr>
          <w:sz w:val="28"/>
          <w:szCs w:val="28"/>
          <w:lang w:val="en-US"/>
        </w:rPr>
        <w:t>P. Siersema //</w:t>
      </w:r>
      <w:r w:rsidRPr="00070553">
        <w:rPr>
          <w:rStyle w:val="ti"/>
          <w:sz w:val="28"/>
          <w:szCs w:val="28"/>
          <w:lang w:val="en-US"/>
        </w:rPr>
        <w:t xml:space="preserve"> Best Pract</w:t>
      </w:r>
      <w:r w:rsidRPr="00FD06E3">
        <w:rPr>
          <w:rStyle w:val="ti"/>
          <w:sz w:val="28"/>
          <w:szCs w:val="28"/>
          <w:lang w:val="en-US"/>
        </w:rPr>
        <w:t>.</w:t>
      </w:r>
      <w:r w:rsidRPr="00070553">
        <w:rPr>
          <w:rStyle w:val="ti"/>
          <w:sz w:val="28"/>
          <w:szCs w:val="28"/>
          <w:lang w:val="en-US"/>
        </w:rPr>
        <w:t xml:space="preserve"> Res</w:t>
      </w:r>
      <w:r>
        <w:rPr>
          <w:rStyle w:val="ti"/>
          <w:sz w:val="28"/>
          <w:szCs w:val="28"/>
        </w:rPr>
        <w:t>.</w:t>
      </w:r>
      <w:r w:rsidRPr="00070553">
        <w:rPr>
          <w:rStyle w:val="ti"/>
          <w:sz w:val="28"/>
          <w:szCs w:val="28"/>
          <w:lang w:val="en-US"/>
        </w:rPr>
        <w:t xml:space="preserve"> Clin</w:t>
      </w:r>
      <w:r>
        <w:rPr>
          <w:rStyle w:val="ti"/>
          <w:sz w:val="28"/>
          <w:szCs w:val="28"/>
        </w:rPr>
        <w:t>.</w:t>
      </w:r>
      <w:r w:rsidRPr="00070553">
        <w:rPr>
          <w:rStyle w:val="ti"/>
          <w:sz w:val="28"/>
          <w:szCs w:val="28"/>
          <w:lang w:val="en-US"/>
        </w:rPr>
        <w:t xml:space="preserve"> Gastroenterol. – 2006. – Vol.20, N5. – P.</w:t>
      </w:r>
      <w:r>
        <w:rPr>
          <w:rStyle w:val="ti"/>
          <w:sz w:val="28"/>
          <w:szCs w:val="28"/>
          <w:lang w:val="en-US"/>
        </w:rPr>
        <w:t xml:space="preserve"> </w:t>
      </w:r>
      <w:r w:rsidRPr="00070553">
        <w:rPr>
          <w:rStyle w:val="ti"/>
          <w:sz w:val="28"/>
          <w:szCs w:val="28"/>
          <w:lang w:val="en-US"/>
        </w:rPr>
        <w:t>959</w:t>
      </w:r>
      <w:r>
        <w:rPr>
          <w:rStyle w:val="ti"/>
          <w:sz w:val="28"/>
          <w:szCs w:val="28"/>
          <w:lang w:val="en-US"/>
        </w:rPr>
        <w:t>–</w:t>
      </w:r>
      <w:r w:rsidRPr="00070553">
        <w:rPr>
          <w:rStyle w:val="ti"/>
          <w:sz w:val="28"/>
          <w:szCs w:val="28"/>
          <w:lang w:val="en-US"/>
        </w:rPr>
        <w:t>978.</w:t>
      </w:r>
    </w:p>
    <w:p w:rsidR="00FD06E3" w:rsidRPr="0054588A" w:rsidRDefault="00FD06E3" w:rsidP="00F33EA6">
      <w:pPr>
        <w:numPr>
          <w:ilvl w:val="0"/>
          <w:numId w:val="28"/>
        </w:numPr>
        <w:spacing w:after="0" w:line="360" w:lineRule="auto"/>
        <w:ind w:hanging="720"/>
        <w:jc w:val="both"/>
        <w:rPr>
          <w:rFonts w:ascii="Arial" w:hAnsi="Arial" w:cs="Arial"/>
          <w:sz w:val="28"/>
          <w:szCs w:val="28"/>
          <w:lang w:val="en-US"/>
        </w:rPr>
      </w:pPr>
      <w:r w:rsidRPr="0054588A">
        <w:rPr>
          <w:sz w:val="28"/>
          <w:szCs w:val="28"/>
          <w:lang w:val="en-US"/>
        </w:rPr>
        <w:t xml:space="preserve">Endoscopic treatment of thoracic esophageal anastomotic leaks by using silicone-covered, self-expanding polyester stents / D. Schubert, H. </w:t>
      </w:r>
      <w:r w:rsidRPr="0054588A">
        <w:rPr>
          <w:sz w:val="28"/>
          <w:szCs w:val="28"/>
          <w:lang w:val="en-US"/>
        </w:rPr>
        <w:lastRenderedPageBreak/>
        <w:t>Scheidbach, R. Kuhn [et al.] // Gastrointest</w:t>
      </w:r>
      <w:r w:rsidRPr="00FD06E3">
        <w:rPr>
          <w:sz w:val="28"/>
          <w:szCs w:val="28"/>
          <w:lang w:val="en-US"/>
        </w:rPr>
        <w:t>.</w:t>
      </w:r>
      <w:r w:rsidRPr="0054588A">
        <w:rPr>
          <w:sz w:val="28"/>
          <w:szCs w:val="28"/>
          <w:lang w:val="en-US"/>
        </w:rPr>
        <w:t xml:space="preserve"> Endosc. – 2005. – Vol.61, N7. – P. 891–900.</w:t>
      </w:r>
    </w:p>
    <w:p w:rsidR="00FD06E3" w:rsidRPr="00FD06E3" w:rsidRDefault="00FD06E3" w:rsidP="00F33EA6">
      <w:pPr>
        <w:numPr>
          <w:ilvl w:val="0"/>
          <w:numId w:val="28"/>
        </w:numPr>
        <w:spacing w:after="0" w:line="360" w:lineRule="auto"/>
        <w:ind w:hanging="720"/>
        <w:jc w:val="both"/>
        <w:rPr>
          <w:sz w:val="28"/>
          <w:szCs w:val="28"/>
          <w:lang w:val="en-US"/>
        </w:rPr>
      </w:pPr>
      <w:r w:rsidRPr="0054588A">
        <w:rPr>
          <w:sz w:val="28"/>
          <w:szCs w:val="28"/>
          <w:lang w:val="en-US"/>
        </w:rPr>
        <w:t>A randomized prospective comparison of self-expandable plastic stents and partially covered self-expandable metal stents in the palliation of malignant esophageal dysphagia / M</w:t>
      </w:r>
      <w:r>
        <w:rPr>
          <w:sz w:val="28"/>
          <w:szCs w:val="28"/>
          <w:lang w:val="en-US"/>
        </w:rPr>
        <w:t>.</w:t>
      </w:r>
      <w:r w:rsidRPr="0054588A">
        <w:rPr>
          <w:sz w:val="28"/>
          <w:szCs w:val="28"/>
          <w:lang w:val="en-US"/>
        </w:rPr>
        <w:t xml:space="preserve"> Conio, A</w:t>
      </w:r>
      <w:r>
        <w:rPr>
          <w:sz w:val="28"/>
          <w:szCs w:val="28"/>
          <w:lang w:val="en-US"/>
        </w:rPr>
        <w:t>.</w:t>
      </w:r>
      <w:r w:rsidRPr="0054588A">
        <w:rPr>
          <w:sz w:val="28"/>
          <w:szCs w:val="28"/>
          <w:lang w:val="en-US"/>
        </w:rPr>
        <w:t xml:space="preserve"> Repici, G</w:t>
      </w:r>
      <w:r>
        <w:rPr>
          <w:sz w:val="28"/>
          <w:szCs w:val="28"/>
          <w:lang w:val="en-US"/>
        </w:rPr>
        <w:t>.</w:t>
      </w:r>
      <w:r w:rsidRPr="0054588A">
        <w:rPr>
          <w:sz w:val="28"/>
          <w:szCs w:val="28"/>
          <w:lang w:val="en-US"/>
        </w:rPr>
        <w:t xml:space="preserve"> Battaglia</w:t>
      </w:r>
      <w:r>
        <w:rPr>
          <w:sz w:val="28"/>
          <w:szCs w:val="28"/>
          <w:lang w:val="en-US"/>
        </w:rPr>
        <w:t xml:space="preserve"> [et al.]</w:t>
      </w:r>
      <w:r w:rsidRPr="0054588A">
        <w:rPr>
          <w:sz w:val="28"/>
          <w:szCs w:val="28"/>
          <w:lang w:val="en-US"/>
        </w:rPr>
        <w:t xml:space="preserve"> </w:t>
      </w:r>
      <w:r>
        <w:rPr>
          <w:sz w:val="28"/>
          <w:szCs w:val="28"/>
          <w:lang w:val="en-US"/>
        </w:rPr>
        <w:t xml:space="preserve">// </w:t>
      </w:r>
      <w:r w:rsidRPr="0054588A">
        <w:rPr>
          <w:rStyle w:val="journalname"/>
          <w:sz w:val="28"/>
          <w:szCs w:val="28"/>
          <w:lang w:val="en-US"/>
        </w:rPr>
        <w:t>Am</w:t>
      </w:r>
      <w:r>
        <w:rPr>
          <w:rStyle w:val="journalname"/>
          <w:sz w:val="28"/>
          <w:szCs w:val="28"/>
          <w:lang w:val="en-US"/>
        </w:rPr>
        <w:t>.</w:t>
      </w:r>
      <w:r w:rsidRPr="0054588A">
        <w:rPr>
          <w:rStyle w:val="journalname"/>
          <w:sz w:val="28"/>
          <w:szCs w:val="28"/>
          <w:lang w:val="en-US"/>
        </w:rPr>
        <w:t xml:space="preserve"> J</w:t>
      </w:r>
      <w:r>
        <w:rPr>
          <w:rStyle w:val="journalname"/>
          <w:sz w:val="28"/>
          <w:szCs w:val="28"/>
          <w:lang w:val="en-US"/>
        </w:rPr>
        <w:t>.</w:t>
      </w:r>
      <w:r w:rsidRPr="0054588A">
        <w:rPr>
          <w:rStyle w:val="journalname"/>
          <w:sz w:val="28"/>
          <w:szCs w:val="28"/>
          <w:lang w:val="en-US"/>
        </w:rPr>
        <w:t xml:space="preserve"> Gastroenterol</w:t>
      </w:r>
      <w:r w:rsidRPr="0054588A">
        <w:rPr>
          <w:sz w:val="28"/>
          <w:szCs w:val="28"/>
          <w:lang w:val="en-US"/>
        </w:rPr>
        <w:t>. –</w:t>
      </w:r>
      <w:r>
        <w:rPr>
          <w:sz w:val="28"/>
          <w:szCs w:val="28"/>
          <w:lang w:val="en-US"/>
        </w:rPr>
        <w:t xml:space="preserve"> </w:t>
      </w:r>
      <w:r w:rsidRPr="0054588A">
        <w:rPr>
          <w:sz w:val="28"/>
          <w:szCs w:val="28"/>
          <w:lang w:val="en-US"/>
        </w:rPr>
        <w:t>2007</w:t>
      </w:r>
      <w:r>
        <w:rPr>
          <w:sz w:val="28"/>
          <w:szCs w:val="28"/>
          <w:lang w:val="en-US"/>
        </w:rPr>
        <w:t xml:space="preserve">. </w:t>
      </w:r>
      <w:r w:rsidRPr="0054588A">
        <w:rPr>
          <w:sz w:val="28"/>
          <w:szCs w:val="28"/>
          <w:lang w:val="en-US"/>
        </w:rPr>
        <w:t>–</w:t>
      </w:r>
      <w:r>
        <w:rPr>
          <w:sz w:val="28"/>
          <w:szCs w:val="28"/>
          <w:lang w:val="en-US"/>
        </w:rPr>
        <w:t xml:space="preserve"> Vol.102, N12. </w:t>
      </w:r>
      <w:r w:rsidRPr="0054588A">
        <w:rPr>
          <w:sz w:val="28"/>
          <w:szCs w:val="28"/>
          <w:lang w:val="en-US"/>
        </w:rPr>
        <w:t>–</w:t>
      </w:r>
      <w:r>
        <w:rPr>
          <w:sz w:val="28"/>
          <w:szCs w:val="28"/>
          <w:lang w:val="en-US"/>
        </w:rPr>
        <w:t xml:space="preserve"> P. 2667</w:t>
      </w:r>
      <w:r w:rsidRPr="0054588A">
        <w:rPr>
          <w:sz w:val="28"/>
          <w:szCs w:val="28"/>
          <w:lang w:val="en-US"/>
        </w:rPr>
        <w:t>–</w:t>
      </w:r>
      <w:r>
        <w:rPr>
          <w:sz w:val="28"/>
          <w:szCs w:val="28"/>
          <w:lang w:val="en-US"/>
        </w:rPr>
        <w:t>26</w:t>
      </w:r>
      <w:r w:rsidRPr="0054588A">
        <w:rPr>
          <w:sz w:val="28"/>
          <w:szCs w:val="28"/>
          <w:lang w:val="en-US"/>
        </w:rPr>
        <w:t>77.</w:t>
      </w:r>
    </w:p>
    <w:p w:rsidR="00FD06E3" w:rsidRPr="00070553" w:rsidRDefault="00FD06E3" w:rsidP="00F33EA6">
      <w:pPr>
        <w:numPr>
          <w:ilvl w:val="0"/>
          <w:numId w:val="28"/>
        </w:numPr>
        <w:spacing w:after="0" w:line="360" w:lineRule="auto"/>
        <w:ind w:hanging="720"/>
        <w:jc w:val="both"/>
        <w:rPr>
          <w:rStyle w:val="ti"/>
          <w:sz w:val="28"/>
          <w:szCs w:val="28"/>
          <w:lang w:val="en-US"/>
        </w:rPr>
      </w:pPr>
      <w:r w:rsidRPr="00070553">
        <w:rPr>
          <w:sz w:val="28"/>
          <w:szCs w:val="28"/>
          <w:lang w:val="en-US"/>
        </w:rPr>
        <w:t>Our experience with the use of a plastic prosthesis and self-expanding stents in the palliative treatment of malignant neoplastic stenoses of the esophagus and cardia. Comparative analysis of results</w:t>
      </w:r>
      <w:r w:rsidRPr="00070553">
        <w:rPr>
          <w:rStyle w:val="ti"/>
          <w:sz w:val="28"/>
          <w:szCs w:val="28"/>
          <w:lang w:val="en-US"/>
        </w:rPr>
        <w:t xml:space="preserve"> </w:t>
      </w:r>
      <w:r>
        <w:rPr>
          <w:rStyle w:val="ti"/>
          <w:sz w:val="28"/>
          <w:szCs w:val="28"/>
          <w:lang w:val="en-US"/>
        </w:rPr>
        <w:t xml:space="preserve">/ </w:t>
      </w:r>
      <w:r w:rsidRPr="00070553">
        <w:rPr>
          <w:sz w:val="28"/>
          <w:szCs w:val="28"/>
          <w:lang w:val="en-US"/>
        </w:rPr>
        <w:t>F</w:t>
      </w:r>
      <w:r>
        <w:rPr>
          <w:sz w:val="28"/>
          <w:szCs w:val="28"/>
          <w:lang w:val="en-US"/>
        </w:rPr>
        <w:t>.</w:t>
      </w:r>
      <w:r w:rsidRPr="003F069B">
        <w:rPr>
          <w:sz w:val="28"/>
          <w:szCs w:val="28"/>
          <w:lang w:val="en-US"/>
        </w:rPr>
        <w:t xml:space="preserve"> </w:t>
      </w:r>
      <w:r w:rsidRPr="00070553">
        <w:rPr>
          <w:sz w:val="28"/>
          <w:szCs w:val="28"/>
          <w:lang w:val="en-US"/>
        </w:rPr>
        <w:t>Mosca, A</w:t>
      </w:r>
      <w:r>
        <w:rPr>
          <w:sz w:val="28"/>
          <w:szCs w:val="28"/>
          <w:lang w:val="en-US"/>
        </w:rPr>
        <w:t>.</w:t>
      </w:r>
      <w:r w:rsidRPr="003F069B">
        <w:rPr>
          <w:sz w:val="28"/>
          <w:szCs w:val="28"/>
          <w:lang w:val="en-US"/>
        </w:rPr>
        <w:t xml:space="preserve"> </w:t>
      </w:r>
      <w:r w:rsidRPr="00070553">
        <w:rPr>
          <w:sz w:val="28"/>
          <w:szCs w:val="28"/>
          <w:lang w:val="en-US"/>
        </w:rPr>
        <w:t>Consoli, A</w:t>
      </w:r>
      <w:r>
        <w:rPr>
          <w:sz w:val="28"/>
          <w:szCs w:val="28"/>
          <w:lang w:val="en-US"/>
        </w:rPr>
        <w:t>.</w:t>
      </w:r>
      <w:r w:rsidRPr="003F069B">
        <w:rPr>
          <w:sz w:val="28"/>
          <w:szCs w:val="28"/>
          <w:lang w:val="en-US"/>
        </w:rPr>
        <w:t xml:space="preserve"> </w:t>
      </w:r>
      <w:r w:rsidRPr="00070553">
        <w:rPr>
          <w:sz w:val="28"/>
          <w:szCs w:val="28"/>
          <w:lang w:val="en-US"/>
        </w:rPr>
        <w:t xml:space="preserve">Stracqualursi </w:t>
      </w:r>
      <w:r>
        <w:rPr>
          <w:sz w:val="28"/>
          <w:szCs w:val="28"/>
          <w:lang w:val="en-US"/>
        </w:rPr>
        <w:t>[</w:t>
      </w:r>
      <w:r w:rsidRPr="00070553">
        <w:rPr>
          <w:sz w:val="28"/>
          <w:szCs w:val="28"/>
          <w:lang w:val="en-US"/>
        </w:rPr>
        <w:t>et al.</w:t>
      </w:r>
      <w:r>
        <w:rPr>
          <w:sz w:val="28"/>
          <w:szCs w:val="28"/>
          <w:lang w:val="en-US"/>
        </w:rPr>
        <w:t xml:space="preserve">] </w:t>
      </w:r>
      <w:r w:rsidRPr="00070553">
        <w:rPr>
          <w:rStyle w:val="ti"/>
          <w:sz w:val="28"/>
          <w:szCs w:val="28"/>
          <w:lang w:val="en-US"/>
        </w:rPr>
        <w:t>// Chir</w:t>
      </w:r>
      <w:r>
        <w:rPr>
          <w:rStyle w:val="ti"/>
          <w:sz w:val="28"/>
          <w:szCs w:val="28"/>
          <w:lang w:val="en-US"/>
        </w:rPr>
        <w:t>.</w:t>
      </w:r>
      <w:r w:rsidRPr="00070553">
        <w:rPr>
          <w:rStyle w:val="ti"/>
          <w:sz w:val="28"/>
          <w:szCs w:val="28"/>
          <w:lang w:val="en-US"/>
        </w:rPr>
        <w:t xml:space="preserve"> Ital. – 2002. – Vol.54, N3. – P.</w:t>
      </w:r>
      <w:r>
        <w:rPr>
          <w:rStyle w:val="ti"/>
          <w:sz w:val="28"/>
          <w:szCs w:val="28"/>
          <w:lang w:val="en-US"/>
        </w:rPr>
        <w:t xml:space="preserve"> </w:t>
      </w:r>
      <w:r w:rsidRPr="00070553">
        <w:rPr>
          <w:rStyle w:val="ti"/>
          <w:sz w:val="28"/>
          <w:szCs w:val="28"/>
          <w:lang w:val="en-US"/>
        </w:rPr>
        <w:t>341</w:t>
      </w:r>
      <w:r>
        <w:rPr>
          <w:sz w:val="28"/>
          <w:szCs w:val="28"/>
          <w:lang w:val="en-US"/>
        </w:rPr>
        <w:t>–</w:t>
      </w:r>
      <w:r w:rsidRPr="00070553">
        <w:rPr>
          <w:rStyle w:val="ti"/>
          <w:sz w:val="28"/>
          <w:szCs w:val="28"/>
          <w:lang w:val="en-US"/>
        </w:rPr>
        <w:t>350.</w:t>
      </w:r>
    </w:p>
    <w:p w:rsidR="00FD06E3" w:rsidRPr="00070553" w:rsidRDefault="00FD06E3" w:rsidP="00F33EA6">
      <w:pPr>
        <w:numPr>
          <w:ilvl w:val="0"/>
          <w:numId w:val="28"/>
        </w:numPr>
        <w:spacing w:after="0" w:line="360" w:lineRule="auto"/>
        <w:ind w:hanging="720"/>
        <w:jc w:val="both"/>
        <w:rPr>
          <w:sz w:val="28"/>
          <w:szCs w:val="28"/>
          <w:lang w:val="en-US"/>
        </w:rPr>
      </w:pPr>
      <w:r w:rsidRPr="00070553">
        <w:rPr>
          <w:sz w:val="28"/>
          <w:szCs w:val="28"/>
          <w:lang w:val="en-US"/>
        </w:rPr>
        <w:t xml:space="preserve">Intrathoracic leaks following esophagectomy are no longer associated with increased mortality </w:t>
      </w:r>
      <w:r>
        <w:rPr>
          <w:sz w:val="28"/>
          <w:szCs w:val="28"/>
          <w:lang w:val="en-US"/>
        </w:rPr>
        <w:t xml:space="preserve">/ </w:t>
      </w:r>
      <w:r w:rsidRPr="00070553">
        <w:rPr>
          <w:bCs/>
          <w:sz w:val="28"/>
          <w:szCs w:val="28"/>
          <w:lang w:val="en-US"/>
        </w:rPr>
        <w:t>L</w:t>
      </w:r>
      <w:r>
        <w:rPr>
          <w:bCs/>
          <w:sz w:val="28"/>
          <w:szCs w:val="28"/>
          <w:lang w:val="en-US"/>
        </w:rPr>
        <w:t>.</w:t>
      </w:r>
      <w:r w:rsidRPr="003F069B">
        <w:rPr>
          <w:bCs/>
          <w:sz w:val="28"/>
          <w:szCs w:val="28"/>
          <w:lang w:val="en-US"/>
        </w:rPr>
        <w:t xml:space="preserve"> </w:t>
      </w:r>
      <w:r w:rsidRPr="00070553">
        <w:rPr>
          <w:bCs/>
          <w:sz w:val="28"/>
          <w:szCs w:val="28"/>
          <w:lang w:val="en-US"/>
        </w:rPr>
        <w:t>Martin</w:t>
      </w:r>
      <w:r w:rsidRPr="00070553">
        <w:rPr>
          <w:sz w:val="28"/>
          <w:szCs w:val="28"/>
          <w:lang w:val="en-US"/>
        </w:rPr>
        <w:t xml:space="preserve">, </w:t>
      </w:r>
      <w:r w:rsidRPr="00070553">
        <w:rPr>
          <w:bCs/>
          <w:sz w:val="28"/>
          <w:szCs w:val="28"/>
          <w:lang w:val="en-US"/>
        </w:rPr>
        <w:t>S</w:t>
      </w:r>
      <w:r>
        <w:rPr>
          <w:bCs/>
          <w:sz w:val="28"/>
          <w:szCs w:val="28"/>
          <w:lang w:val="en-US"/>
        </w:rPr>
        <w:t>.</w:t>
      </w:r>
      <w:r w:rsidRPr="003F069B">
        <w:rPr>
          <w:bCs/>
          <w:sz w:val="28"/>
          <w:szCs w:val="28"/>
          <w:lang w:val="en-US"/>
        </w:rPr>
        <w:t xml:space="preserve"> </w:t>
      </w:r>
      <w:r w:rsidRPr="00070553">
        <w:rPr>
          <w:bCs/>
          <w:sz w:val="28"/>
          <w:szCs w:val="28"/>
          <w:lang w:val="en-US"/>
        </w:rPr>
        <w:t>Swisher</w:t>
      </w:r>
      <w:r w:rsidRPr="00070553">
        <w:rPr>
          <w:sz w:val="28"/>
          <w:szCs w:val="28"/>
          <w:lang w:val="en-US"/>
        </w:rPr>
        <w:t xml:space="preserve">, </w:t>
      </w:r>
      <w:r w:rsidRPr="00070553">
        <w:rPr>
          <w:bCs/>
          <w:sz w:val="28"/>
          <w:szCs w:val="28"/>
          <w:lang w:val="en-US"/>
        </w:rPr>
        <w:t>W</w:t>
      </w:r>
      <w:r>
        <w:rPr>
          <w:bCs/>
          <w:sz w:val="28"/>
          <w:szCs w:val="28"/>
          <w:lang w:val="en-US"/>
        </w:rPr>
        <w:t>.</w:t>
      </w:r>
      <w:r w:rsidRPr="003F069B">
        <w:rPr>
          <w:bCs/>
          <w:sz w:val="28"/>
          <w:szCs w:val="28"/>
          <w:lang w:val="en-US"/>
        </w:rPr>
        <w:t xml:space="preserve"> </w:t>
      </w:r>
      <w:r w:rsidRPr="00070553">
        <w:rPr>
          <w:bCs/>
          <w:sz w:val="28"/>
          <w:szCs w:val="28"/>
          <w:lang w:val="en-US"/>
        </w:rPr>
        <w:t xml:space="preserve">Hofstetter </w:t>
      </w:r>
      <w:r>
        <w:rPr>
          <w:bCs/>
          <w:sz w:val="28"/>
          <w:szCs w:val="28"/>
          <w:lang w:val="en-US"/>
        </w:rPr>
        <w:t>[</w:t>
      </w:r>
      <w:r w:rsidRPr="00070553">
        <w:rPr>
          <w:bCs/>
          <w:sz w:val="28"/>
          <w:szCs w:val="28"/>
          <w:lang w:val="en-US"/>
        </w:rPr>
        <w:t>et al.</w:t>
      </w:r>
      <w:r>
        <w:rPr>
          <w:bCs/>
          <w:sz w:val="28"/>
          <w:szCs w:val="28"/>
          <w:lang w:val="en-US"/>
        </w:rPr>
        <w:t>]</w:t>
      </w:r>
      <w:r w:rsidRPr="00070553">
        <w:rPr>
          <w:b/>
          <w:bCs/>
          <w:sz w:val="28"/>
          <w:szCs w:val="28"/>
          <w:lang w:val="en-US"/>
        </w:rPr>
        <w:t xml:space="preserve"> </w:t>
      </w:r>
      <w:r w:rsidRPr="00070553">
        <w:rPr>
          <w:sz w:val="28"/>
          <w:szCs w:val="28"/>
          <w:lang w:val="en-US"/>
        </w:rPr>
        <w:t>//</w:t>
      </w:r>
      <w:r w:rsidRPr="00070553">
        <w:rPr>
          <w:rStyle w:val="ti"/>
          <w:sz w:val="28"/>
          <w:szCs w:val="28"/>
          <w:lang w:val="en-US"/>
        </w:rPr>
        <w:t>Ann</w:t>
      </w:r>
      <w:r>
        <w:rPr>
          <w:rStyle w:val="ti"/>
          <w:sz w:val="28"/>
          <w:szCs w:val="28"/>
          <w:lang w:val="en-US"/>
        </w:rPr>
        <w:t>.</w:t>
      </w:r>
      <w:r w:rsidRPr="00070553">
        <w:rPr>
          <w:rStyle w:val="ti"/>
          <w:sz w:val="28"/>
          <w:szCs w:val="28"/>
          <w:lang w:val="en-US"/>
        </w:rPr>
        <w:t xml:space="preserve"> Surg. – 2005. – Vol.242, N3. – P.</w:t>
      </w:r>
      <w:r>
        <w:rPr>
          <w:rStyle w:val="ti"/>
          <w:sz w:val="28"/>
          <w:szCs w:val="28"/>
          <w:lang w:val="en-US"/>
        </w:rPr>
        <w:t xml:space="preserve"> </w:t>
      </w:r>
      <w:r w:rsidRPr="00070553">
        <w:rPr>
          <w:rStyle w:val="ti"/>
          <w:sz w:val="28"/>
          <w:szCs w:val="28"/>
          <w:lang w:val="en-US"/>
        </w:rPr>
        <w:t>392</w:t>
      </w:r>
      <w:r>
        <w:rPr>
          <w:sz w:val="28"/>
          <w:szCs w:val="28"/>
          <w:lang w:val="en-US"/>
        </w:rPr>
        <w:t>–</w:t>
      </w:r>
      <w:r w:rsidRPr="00070553">
        <w:rPr>
          <w:rStyle w:val="ti"/>
          <w:sz w:val="28"/>
          <w:szCs w:val="28"/>
          <w:lang w:val="en-US"/>
        </w:rPr>
        <w:t>399.</w:t>
      </w:r>
    </w:p>
    <w:p w:rsidR="00FD06E3" w:rsidRPr="00070553" w:rsidRDefault="00FD06E3" w:rsidP="00F33EA6">
      <w:pPr>
        <w:numPr>
          <w:ilvl w:val="0"/>
          <w:numId w:val="28"/>
        </w:numPr>
        <w:spacing w:after="0" w:line="360" w:lineRule="auto"/>
        <w:ind w:hanging="720"/>
        <w:jc w:val="both"/>
        <w:rPr>
          <w:sz w:val="28"/>
          <w:szCs w:val="28"/>
        </w:rPr>
      </w:pPr>
      <w:r w:rsidRPr="00070553">
        <w:rPr>
          <w:sz w:val="28"/>
          <w:szCs w:val="28"/>
          <w:lang w:val="en-US"/>
        </w:rPr>
        <w:t xml:space="preserve">Endoscopic treatment of benign gastrointestinal anastomotic strictures using argon plasma coagulation in combination with diathermy </w:t>
      </w:r>
      <w:r>
        <w:rPr>
          <w:sz w:val="28"/>
          <w:szCs w:val="28"/>
          <w:lang w:val="en-US"/>
        </w:rPr>
        <w:t xml:space="preserve">/ </w:t>
      </w:r>
      <w:r w:rsidRPr="00070553">
        <w:rPr>
          <w:bCs/>
          <w:sz w:val="28"/>
          <w:szCs w:val="28"/>
          <w:lang w:val="en-US"/>
        </w:rPr>
        <w:t>D</w:t>
      </w:r>
      <w:r>
        <w:rPr>
          <w:bCs/>
          <w:sz w:val="28"/>
          <w:szCs w:val="28"/>
          <w:lang w:val="en-US"/>
        </w:rPr>
        <w:t>.</w:t>
      </w:r>
      <w:r w:rsidRPr="003F069B">
        <w:rPr>
          <w:bCs/>
          <w:sz w:val="28"/>
          <w:szCs w:val="28"/>
          <w:lang w:val="en-US"/>
        </w:rPr>
        <w:t xml:space="preserve"> </w:t>
      </w:r>
      <w:r w:rsidRPr="00070553">
        <w:rPr>
          <w:bCs/>
          <w:sz w:val="28"/>
          <w:szCs w:val="28"/>
          <w:lang w:val="en-US"/>
        </w:rPr>
        <w:t>Schubert</w:t>
      </w:r>
      <w:r w:rsidRPr="00FD06E3">
        <w:rPr>
          <w:sz w:val="28"/>
          <w:szCs w:val="28"/>
          <w:lang w:val="en-US"/>
        </w:rPr>
        <w:t xml:space="preserve">, </w:t>
      </w:r>
      <w:r w:rsidRPr="00070553">
        <w:rPr>
          <w:bCs/>
          <w:sz w:val="28"/>
          <w:szCs w:val="28"/>
          <w:lang w:val="en-US"/>
        </w:rPr>
        <w:t>R</w:t>
      </w:r>
      <w:r>
        <w:rPr>
          <w:bCs/>
          <w:sz w:val="28"/>
          <w:szCs w:val="28"/>
          <w:lang w:val="en-US"/>
        </w:rPr>
        <w:t xml:space="preserve">. </w:t>
      </w:r>
      <w:r w:rsidRPr="00070553">
        <w:rPr>
          <w:bCs/>
          <w:sz w:val="28"/>
          <w:szCs w:val="28"/>
          <w:lang w:val="en-US"/>
        </w:rPr>
        <w:t>Kuhn</w:t>
      </w:r>
      <w:r w:rsidRPr="00FD06E3">
        <w:rPr>
          <w:sz w:val="28"/>
          <w:szCs w:val="28"/>
          <w:lang w:val="en-US"/>
        </w:rPr>
        <w:t xml:space="preserve">, </w:t>
      </w:r>
      <w:r w:rsidRPr="00070553">
        <w:rPr>
          <w:bCs/>
          <w:sz w:val="28"/>
          <w:szCs w:val="28"/>
          <w:lang w:val="en-US"/>
        </w:rPr>
        <w:t>H</w:t>
      </w:r>
      <w:r>
        <w:rPr>
          <w:bCs/>
          <w:sz w:val="28"/>
          <w:szCs w:val="28"/>
          <w:lang w:val="en-US"/>
        </w:rPr>
        <w:t>.</w:t>
      </w:r>
      <w:r w:rsidRPr="003F069B">
        <w:rPr>
          <w:bCs/>
          <w:sz w:val="28"/>
          <w:szCs w:val="28"/>
          <w:lang w:val="en-US"/>
        </w:rPr>
        <w:t xml:space="preserve"> </w:t>
      </w:r>
      <w:r w:rsidRPr="00070553">
        <w:rPr>
          <w:bCs/>
          <w:sz w:val="28"/>
          <w:szCs w:val="28"/>
          <w:lang w:val="en-US"/>
        </w:rPr>
        <w:t>Lippert</w:t>
      </w:r>
      <w:r w:rsidRPr="00FD06E3">
        <w:rPr>
          <w:sz w:val="28"/>
          <w:szCs w:val="28"/>
          <w:lang w:val="en-US"/>
        </w:rPr>
        <w:t xml:space="preserve">, </w:t>
      </w:r>
      <w:r w:rsidRPr="00070553">
        <w:rPr>
          <w:bCs/>
          <w:sz w:val="28"/>
          <w:szCs w:val="28"/>
          <w:lang w:val="en-US"/>
        </w:rPr>
        <w:t>M.</w:t>
      </w:r>
      <w:r w:rsidRPr="00FD06E3">
        <w:rPr>
          <w:b/>
          <w:bCs/>
          <w:sz w:val="28"/>
          <w:szCs w:val="28"/>
          <w:lang w:val="en-US"/>
        </w:rPr>
        <w:t xml:space="preserve"> </w:t>
      </w:r>
      <w:r w:rsidRPr="00070553">
        <w:rPr>
          <w:bCs/>
          <w:sz w:val="28"/>
          <w:szCs w:val="28"/>
          <w:lang w:val="en-US"/>
        </w:rPr>
        <w:t>Pross</w:t>
      </w:r>
      <w:r w:rsidRPr="00FD06E3">
        <w:rPr>
          <w:bCs/>
          <w:sz w:val="28"/>
          <w:szCs w:val="28"/>
          <w:lang w:val="en-US"/>
        </w:rPr>
        <w:t xml:space="preserve"> </w:t>
      </w:r>
      <w:r w:rsidRPr="00070553">
        <w:rPr>
          <w:sz w:val="28"/>
          <w:szCs w:val="28"/>
          <w:lang w:val="en-US"/>
        </w:rPr>
        <w:t>//</w:t>
      </w:r>
      <w:r w:rsidRPr="00070553">
        <w:rPr>
          <w:rStyle w:val="ti"/>
          <w:sz w:val="28"/>
          <w:szCs w:val="28"/>
          <w:lang w:val="en-US"/>
        </w:rPr>
        <w:t xml:space="preserve"> Surg</w:t>
      </w:r>
      <w:r>
        <w:rPr>
          <w:rStyle w:val="ti"/>
          <w:sz w:val="28"/>
          <w:szCs w:val="28"/>
          <w:lang w:val="en-US"/>
        </w:rPr>
        <w:t>.</w:t>
      </w:r>
      <w:r w:rsidRPr="00070553">
        <w:rPr>
          <w:rStyle w:val="ti"/>
          <w:sz w:val="28"/>
          <w:szCs w:val="28"/>
          <w:lang w:val="en-US"/>
        </w:rPr>
        <w:t xml:space="preserve"> Endosc. – 2003. – Vol.17, N10. – P.</w:t>
      </w:r>
      <w:r>
        <w:rPr>
          <w:rStyle w:val="ti"/>
          <w:sz w:val="28"/>
          <w:szCs w:val="28"/>
          <w:lang w:val="en-US"/>
        </w:rPr>
        <w:t xml:space="preserve"> </w:t>
      </w:r>
      <w:r w:rsidRPr="00070553">
        <w:rPr>
          <w:rStyle w:val="ti"/>
          <w:sz w:val="28"/>
          <w:szCs w:val="28"/>
          <w:lang w:val="en-US"/>
        </w:rPr>
        <w:t>1579</w:t>
      </w:r>
      <w:r>
        <w:rPr>
          <w:sz w:val="28"/>
          <w:szCs w:val="28"/>
          <w:lang w:val="en-US"/>
        </w:rPr>
        <w:t>–</w:t>
      </w:r>
      <w:r w:rsidRPr="00070553">
        <w:rPr>
          <w:rStyle w:val="ti"/>
          <w:sz w:val="28"/>
          <w:szCs w:val="28"/>
          <w:lang w:val="en-US"/>
        </w:rPr>
        <w:t>1582.</w:t>
      </w:r>
    </w:p>
    <w:p w:rsidR="00FD06E3" w:rsidRPr="00070553" w:rsidRDefault="00FD06E3" w:rsidP="00F33EA6">
      <w:pPr>
        <w:numPr>
          <w:ilvl w:val="0"/>
          <w:numId w:val="28"/>
        </w:numPr>
        <w:spacing w:after="0" w:line="360" w:lineRule="auto"/>
        <w:ind w:hanging="720"/>
        <w:jc w:val="both"/>
        <w:rPr>
          <w:rStyle w:val="ti"/>
          <w:sz w:val="28"/>
          <w:szCs w:val="28"/>
        </w:rPr>
      </w:pPr>
      <w:r w:rsidRPr="00070553">
        <w:rPr>
          <w:bCs/>
          <w:sz w:val="28"/>
          <w:szCs w:val="28"/>
          <w:lang w:val="en-US"/>
        </w:rPr>
        <w:t>Barthel J</w:t>
      </w:r>
      <w:r w:rsidRPr="00070553">
        <w:rPr>
          <w:sz w:val="28"/>
          <w:szCs w:val="28"/>
          <w:lang w:val="en-US"/>
        </w:rPr>
        <w:t xml:space="preserve">. Management of persistent gastroesophageal anastomotic strictures with removable self-expandable polyester silicon-covered (Polyflex) stents: an alternative to serial dilation </w:t>
      </w:r>
      <w:r>
        <w:rPr>
          <w:sz w:val="28"/>
          <w:szCs w:val="28"/>
          <w:lang w:val="en-US"/>
        </w:rPr>
        <w:t xml:space="preserve">/ </w:t>
      </w:r>
      <w:r w:rsidRPr="00070553">
        <w:rPr>
          <w:bCs/>
          <w:sz w:val="28"/>
          <w:szCs w:val="28"/>
          <w:lang w:val="en-US"/>
        </w:rPr>
        <w:t>J</w:t>
      </w:r>
      <w:r>
        <w:rPr>
          <w:bCs/>
          <w:sz w:val="28"/>
          <w:szCs w:val="28"/>
          <w:lang w:val="en-US"/>
        </w:rPr>
        <w:t>.</w:t>
      </w:r>
      <w:r w:rsidRPr="003F069B">
        <w:rPr>
          <w:bCs/>
          <w:sz w:val="28"/>
          <w:szCs w:val="28"/>
          <w:lang w:val="en-US"/>
        </w:rPr>
        <w:t xml:space="preserve"> </w:t>
      </w:r>
      <w:r w:rsidRPr="00070553">
        <w:rPr>
          <w:bCs/>
          <w:sz w:val="28"/>
          <w:szCs w:val="28"/>
          <w:lang w:val="en-US"/>
        </w:rPr>
        <w:t>Barthel</w:t>
      </w:r>
      <w:r w:rsidRPr="00070553">
        <w:rPr>
          <w:sz w:val="28"/>
          <w:szCs w:val="28"/>
          <w:lang w:val="en-US"/>
        </w:rPr>
        <w:t xml:space="preserve">, </w:t>
      </w:r>
      <w:r w:rsidRPr="00070553">
        <w:rPr>
          <w:bCs/>
          <w:sz w:val="28"/>
          <w:szCs w:val="28"/>
          <w:lang w:val="en-US"/>
        </w:rPr>
        <w:t>S</w:t>
      </w:r>
      <w:r>
        <w:rPr>
          <w:bCs/>
          <w:sz w:val="28"/>
          <w:szCs w:val="28"/>
          <w:lang w:val="en-US"/>
        </w:rPr>
        <w:t>.</w:t>
      </w:r>
      <w:r w:rsidRPr="003F069B">
        <w:rPr>
          <w:bCs/>
          <w:sz w:val="28"/>
          <w:szCs w:val="28"/>
          <w:lang w:val="en-US"/>
        </w:rPr>
        <w:t xml:space="preserve"> </w:t>
      </w:r>
      <w:r w:rsidRPr="00070553">
        <w:rPr>
          <w:bCs/>
          <w:sz w:val="28"/>
          <w:szCs w:val="28"/>
          <w:lang w:val="en-US"/>
        </w:rPr>
        <w:t>Kelley</w:t>
      </w:r>
      <w:r w:rsidRPr="00070553">
        <w:rPr>
          <w:sz w:val="28"/>
          <w:szCs w:val="28"/>
          <w:lang w:val="en-US"/>
        </w:rPr>
        <w:t xml:space="preserve">, </w:t>
      </w:r>
      <w:r w:rsidRPr="00070553">
        <w:rPr>
          <w:bCs/>
          <w:sz w:val="28"/>
          <w:szCs w:val="28"/>
          <w:lang w:val="en-US"/>
        </w:rPr>
        <w:t>J</w:t>
      </w:r>
      <w:r w:rsidRPr="00070553">
        <w:rPr>
          <w:sz w:val="28"/>
          <w:szCs w:val="28"/>
          <w:lang w:val="en-US"/>
        </w:rPr>
        <w:t xml:space="preserve">. </w:t>
      </w:r>
      <w:r w:rsidRPr="00070553">
        <w:rPr>
          <w:bCs/>
          <w:sz w:val="28"/>
          <w:szCs w:val="28"/>
          <w:lang w:val="en-US"/>
        </w:rPr>
        <w:t>Klapman</w:t>
      </w:r>
      <w:r w:rsidRPr="00070553">
        <w:rPr>
          <w:sz w:val="28"/>
          <w:szCs w:val="28"/>
          <w:lang w:val="en-US"/>
        </w:rPr>
        <w:t xml:space="preserve"> //</w:t>
      </w:r>
      <w:r w:rsidRPr="00070553">
        <w:rPr>
          <w:rStyle w:val="ti"/>
          <w:sz w:val="28"/>
          <w:szCs w:val="28"/>
          <w:lang w:val="en-US"/>
        </w:rPr>
        <w:t xml:space="preserve"> Gastrointest</w:t>
      </w:r>
      <w:r>
        <w:rPr>
          <w:rStyle w:val="ti"/>
          <w:sz w:val="28"/>
          <w:szCs w:val="28"/>
          <w:lang w:val="en-US"/>
        </w:rPr>
        <w:t>.</w:t>
      </w:r>
      <w:r w:rsidRPr="00070553">
        <w:rPr>
          <w:rStyle w:val="ti"/>
          <w:sz w:val="28"/>
          <w:szCs w:val="28"/>
          <w:lang w:val="en-US"/>
        </w:rPr>
        <w:t xml:space="preserve"> Endosc. – 2008. – Vol.67, N3. – P.</w:t>
      </w:r>
      <w:r>
        <w:rPr>
          <w:rStyle w:val="ti"/>
          <w:sz w:val="28"/>
          <w:szCs w:val="28"/>
          <w:lang w:val="en-US"/>
        </w:rPr>
        <w:t xml:space="preserve"> </w:t>
      </w:r>
      <w:r w:rsidRPr="00070553">
        <w:rPr>
          <w:rStyle w:val="ti"/>
          <w:sz w:val="28"/>
          <w:szCs w:val="28"/>
          <w:lang w:val="en-US"/>
        </w:rPr>
        <w:t>546</w:t>
      </w:r>
      <w:r>
        <w:rPr>
          <w:sz w:val="28"/>
          <w:szCs w:val="28"/>
          <w:lang w:val="en-US"/>
        </w:rPr>
        <w:t>–</w:t>
      </w:r>
      <w:r w:rsidRPr="00070553">
        <w:rPr>
          <w:rStyle w:val="ti"/>
          <w:sz w:val="28"/>
          <w:szCs w:val="28"/>
          <w:lang w:val="en-US"/>
        </w:rPr>
        <w:t>552.</w:t>
      </w:r>
    </w:p>
    <w:p w:rsidR="00FD06E3" w:rsidRPr="00070553" w:rsidRDefault="00FD06E3" w:rsidP="00F33EA6">
      <w:pPr>
        <w:numPr>
          <w:ilvl w:val="0"/>
          <w:numId w:val="28"/>
        </w:numPr>
        <w:spacing w:after="0" w:line="360" w:lineRule="auto"/>
        <w:ind w:hanging="720"/>
        <w:jc w:val="both"/>
        <w:rPr>
          <w:sz w:val="28"/>
          <w:szCs w:val="28"/>
        </w:rPr>
      </w:pPr>
      <w:r>
        <w:rPr>
          <w:sz w:val="28"/>
          <w:szCs w:val="28"/>
        </w:rPr>
        <w:t>Майстренко Н.А.</w:t>
      </w:r>
      <w:r w:rsidRPr="00070553">
        <w:rPr>
          <w:sz w:val="28"/>
          <w:szCs w:val="28"/>
        </w:rPr>
        <w:t xml:space="preserve"> Эндопротезирование пищевода</w:t>
      </w:r>
      <w:r w:rsidRPr="003F069B">
        <w:rPr>
          <w:sz w:val="28"/>
          <w:szCs w:val="28"/>
        </w:rPr>
        <w:t xml:space="preserve"> </w:t>
      </w:r>
      <w:r w:rsidRPr="00D20088">
        <w:rPr>
          <w:sz w:val="28"/>
          <w:szCs w:val="28"/>
        </w:rPr>
        <w:t xml:space="preserve">/ </w:t>
      </w:r>
      <w:r w:rsidRPr="00070553">
        <w:rPr>
          <w:sz w:val="28"/>
          <w:szCs w:val="28"/>
        </w:rPr>
        <w:t>Н.А.</w:t>
      </w:r>
      <w:r w:rsidRPr="003F069B">
        <w:rPr>
          <w:sz w:val="28"/>
          <w:szCs w:val="28"/>
        </w:rPr>
        <w:t xml:space="preserve"> </w:t>
      </w:r>
      <w:r w:rsidRPr="00070553">
        <w:rPr>
          <w:sz w:val="28"/>
          <w:szCs w:val="28"/>
        </w:rPr>
        <w:t xml:space="preserve">Майстренко, А.Л. Андреев // Terra med. – 2000. </w:t>
      </w:r>
      <w:r>
        <w:rPr>
          <w:sz w:val="28"/>
          <w:szCs w:val="28"/>
        </w:rPr>
        <w:t>–</w:t>
      </w:r>
      <w:r w:rsidRPr="00070553">
        <w:rPr>
          <w:sz w:val="28"/>
          <w:szCs w:val="28"/>
        </w:rPr>
        <w:t xml:space="preserve"> </w:t>
      </w:r>
      <w:r>
        <w:rPr>
          <w:sz w:val="28"/>
          <w:szCs w:val="28"/>
          <w:lang w:val="en-US"/>
        </w:rPr>
        <w:t>N</w:t>
      </w:r>
      <w:r w:rsidRPr="00070553">
        <w:rPr>
          <w:sz w:val="28"/>
          <w:szCs w:val="28"/>
        </w:rPr>
        <w:t>1. – С. 37</w:t>
      </w:r>
      <w:r w:rsidRPr="00D20088">
        <w:rPr>
          <w:sz w:val="28"/>
          <w:szCs w:val="28"/>
        </w:rPr>
        <w:t>–</w:t>
      </w:r>
      <w:r>
        <w:rPr>
          <w:sz w:val="28"/>
          <w:szCs w:val="28"/>
        </w:rPr>
        <w:t>39.</w:t>
      </w:r>
    </w:p>
    <w:p w:rsidR="00FD06E3" w:rsidRPr="00070553" w:rsidRDefault="00FD06E3" w:rsidP="00F33EA6">
      <w:pPr>
        <w:numPr>
          <w:ilvl w:val="0"/>
          <w:numId w:val="28"/>
        </w:numPr>
        <w:spacing w:after="0" w:line="360" w:lineRule="auto"/>
        <w:ind w:hanging="720"/>
        <w:jc w:val="both"/>
        <w:rPr>
          <w:sz w:val="28"/>
          <w:szCs w:val="28"/>
          <w:lang w:val="en-GB"/>
        </w:rPr>
      </w:pPr>
      <w:r>
        <w:rPr>
          <w:sz w:val="28"/>
          <w:szCs w:val="28"/>
          <w:lang w:val="en-GB"/>
        </w:rPr>
        <w:t>Rozanes I</w:t>
      </w:r>
      <w:r w:rsidRPr="00070553">
        <w:rPr>
          <w:sz w:val="28"/>
          <w:szCs w:val="28"/>
          <w:lang w:val="en-GB"/>
        </w:rPr>
        <w:t>. Palliative treatment of inoperable malignant esophageal strictures with metal stents: one center's experience with four different stents</w:t>
      </w:r>
      <w:r w:rsidRPr="003F069B">
        <w:rPr>
          <w:sz w:val="28"/>
          <w:szCs w:val="28"/>
          <w:lang w:val="en-GB"/>
        </w:rPr>
        <w:t xml:space="preserve"> </w:t>
      </w:r>
      <w:r>
        <w:rPr>
          <w:sz w:val="28"/>
          <w:szCs w:val="28"/>
          <w:lang w:val="en-GB"/>
        </w:rPr>
        <w:t xml:space="preserve">/ </w:t>
      </w:r>
      <w:r w:rsidRPr="00070553">
        <w:rPr>
          <w:sz w:val="28"/>
          <w:szCs w:val="28"/>
          <w:lang w:val="en-GB"/>
        </w:rPr>
        <w:t>I</w:t>
      </w:r>
      <w:r>
        <w:rPr>
          <w:sz w:val="28"/>
          <w:szCs w:val="28"/>
          <w:lang w:val="en-GB"/>
        </w:rPr>
        <w:t>.</w:t>
      </w:r>
      <w:r w:rsidRPr="003F069B">
        <w:rPr>
          <w:sz w:val="28"/>
          <w:szCs w:val="28"/>
          <w:lang w:val="en-GB"/>
        </w:rPr>
        <w:t xml:space="preserve"> </w:t>
      </w:r>
      <w:r w:rsidRPr="00070553">
        <w:rPr>
          <w:sz w:val="28"/>
          <w:szCs w:val="28"/>
          <w:lang w:val="en-GB"/>
        </w:rPr>
        <w:t>Rozanes, A</w:t>
      </w:r>
      <w:r>
        <w:rPr>
          <w:sz w:val="28"/>
          <w:szCs w:val="28"/>
          <w:lang w:val="en-GB"/>
        </w:rPr>
        <w:t>.</w:t>
      </w:r>
      <w:r w:rsidRPr="003F069B">
        <w:rPr>
          <w:sz w:val="28"/>
          <w:szCs w:val="28"/>
          <w:lang w:val="en-GB"/>
        </w:rPr>
        <w:t xml:space="preserve"> </w:t>
      </w:r>
      <w:r w:rsidRPr="00070553">
        <w:rPr>
          <w:sz w:val="28"/>
          <w:szCs w:val="28"/>
          <w:lang w:val="en-GB"/>
        </w:rPr>
        <w:t xml:space="preserve">Poyanli, </w:t>
      </w:r>
      <w:r>
        <w:rPr>
          <w:sz w:val="28"/>
          <w:szCs w:val="28"/>
          <w:lang w:val="en-GB"/>
        </w:rPr>
        <w:t xml:space="preserve">B. </w:t>
      </w:r>
      <w:r w:rsidRPr="00070553">
        <w:rPr>
          <w:sz w:val="28"/>
          <w:szCs w:val="28"/>
          <w:lang w:val="en-GB"/>
        </w:rPr>
        <w:t>Acunas //</w:t>
      </w:r>
      <w:r w:rsidRPr="00FD06E3">
        <w:rPr>
          <w:sz w:val="28"/>
          <w:szCs w:val="28"/>
          <w:lang w:val="en-US"/>
        </w:rPr>
        <w:t xml:space="preserve"> </w:t>
      </w:r>
      <w:r w:rsidRPr="00070553">
        <w:rPr>
          <w:sz w:val="28"/>
          <w:szCs w:val="28"/>
          <w:lang w:val="en-GB"/>
        </w:rPr>
        <w:t>Eur</w:t>
      </w:r>
      <w:r>
        <w:rPr>
          <w:sz w:val="28"/>
          <w:szCs w:val="28"/>
          <w:lang w:val="en-GB"/>
        </w:rPr>
        <w:t>.</w:t>
      </w:r>
      <w:r w:rsidRPr="00070553">
        <w:rPr>
          <w:sz w:val="28"/>
          <w:szCs w:val="28"/>
          <w:lang w:val="en-GB"/>
        </w:rPr>
        <w:t xml:space="preserve"> J</w:t>
      </w:r>
      <w:r>
        <w:rPr>
          <w:sz w:val="28"/>
          <w:szCs w:val="28"/>
          <w:lang w:val="en-GB"/>
        </w:rPr>
        <w:t>.</w:t>
      </w:r>
      <w:r w:rsidRPr="00070553">
        <w:rPr>
          <w:sz w:val="28"/>
          <w:szCs w:val="28"/>
          <w:lang w:val="en-GB"/>
        </w:rPr>
        <w:t xml:space="preserve"> Radiol. – 2002.</w:t>
      </w:r>
      <w:r w:rsidRPr="00FD06E3">
        <w:rPr>
          <w:sz w:val="28"/>
          <w:szCs w:val="28"/>
          <w:lang w:val="en-US"/>
        </w:rPr>
        <w:t xml:space="preserve"> </w:t>
      </w:r>
      <w:r w:rsidRPr="00070553">
        <w:rPr>
          <w:sz w:val="28"/>
          <w:szCs w:val="28"/>
          <w:lang w:val="en-US"/>
        </w:rPr>
        <w:t>– Vol.</w:t>
      </w:r>
      <w:r>
        <w:rPr>
          <w:sz w:val="28"/>
          <w:szCs w:val="28"/>
          <w:lang w:val="en-GB"/>
        </w:rPr>
        <w:t>43, N3. – P. 196</w:t>
      </w:r>
      <w:r>
        <w:rPr>
          <w:sz w:val="28"/>
          <w:szCs w:val="28"/>
          <w:lang w:val="en-US"/>
        </w:rPr>
        <w:t>–</w:t>
      </w:r>
      <w:r>
        <w:rPr>
          <w:sz w:val="28"/>
          <w:szCs w:val="28"/>
          <w:lang w:val="en-GB"/>
        </w:rPr>
        <w:t>203.</w:t>
      </w:r>
    </w:p>
    <w:p w:rsidR="00FD06E3" w:rsidRPr="00070553" w:rsidRDefault="00FD06E3" w:rsidP="00F33EA6">
      <w:pPr>
        <w:numPr>
          <w:ilvl w:val="0"/>
          <w:numId w:val="28"/>
        </w:numPr>
        <w:spacing w:after="0" w:line="360" w:lineRule="auto"/>
        <w:ind w:hanging="720"/>
        <w:jc w:val="both"/>
        <w:rPr>
          <w:sz w:val="28"/>
          <w:szCs w:val="28"/>
          <w:lang w:val="en-GB"/>
        </w:rPr>
      </w:pPr>
      <w:r w:rsidRPr="00070553">
        <w:rPr>
          <w:bCs/>
          <w:sz w:val="28"/>
          <w:szCs w:val="28"/>
          <w:lang w:val="en-GB"/>
        </w:rPr>
        <w:lastRenderedPageBreak/>
        <w:t>Radecke K</w:t>
      </w:r>
      <w:r w:rsidRPr="00070553">
        <w:rPr>
          <w:sz w:val="28"/>
          <w:szCs w:val="28"/>
          <w:lang w:val="en-US"/>
        </w:rPr>
        <w:t>.</w:t>
      </w:r>
      <w:r w:rsidRPr="00070553">
        <w:rPr>
          <w:bCs/>
          <w:sz w:val="28"/>
          <w:szCs w:val="28"/>
          <w:lang w:val="en-GB"/>
        </w:rPr>
        <w:t xml:space="preserve"> </w:t>
      </w:r>
      <w:r w:rsidRPr="00070553">
        <w:rPr>
          <w:sz w:val="28"/>
          <w:szCs w:val="28"/>
          <w:lang w:val="en-US"/>
        </w:rPr>
        <w:t xml:space="preserve">Impact of a self-expanding, plastic esophageal stent on various esophageal stenoses, fistulas, and leakages: a single-center experience in 39 patients </w:t>
      </w:r>
      <w:r>
        <w:rPr>
          <w:sz w:val="28"/>
          <w:szCs w:val="28"/>
          <w:lang w:val="en-US"/>
        </w:rPr>
        <w:t xml:space="preserve">/ </w:t>
      </w:r>
      <w:r w:rsidRPr="00070553">
        <w:rPr>
          <w:bCs/>
          <w:sz w:val="28"/>
          <w:szCs w:val="28"/>
          <w:lang w:val="en-GB"/>
        </w:rPr>
        <w:t>K</w:t>
      </w:r>
      <w:r>
        <w:rPr>
          <w:bCs/>
          <w:sz w:val="28"/>
          <w:szCs w:val="28"/>
          <w:lang w:val="en-GB"/>
        </w:rPr>
        <w:t>.</w:t>
      </w:r>
      <w:r w:rsidRPr="00A00533">
        <w:rPr>
          <w:bCs/>
          <w:sz w:val="28"/>
          <w:szCs w:val="28"/>
          <w:lang w:val="en-GB"/>
        </w:rPr>
        <w:t xml:space="preserve"> </w:t>
      </w:r>
      <w:r w:rsidRPr="00070553">
        <w:rPr>
          <w:bCs/>
          <w:sz w:val="28"/>
          <w:szCs w:val="28"/>
          <w:lang w:val="en-GB"/>
        </w:rPr>
        <w:t>Radecke</w:t>
      </w:r>
      <w:r w:rsidRPr="00070553">
        <w:rPr>
          <w:sz w:val="28"/>
          <w:szCs w:val="28"/>
          <w:lang w:val="en-GB"/>
        </w:rPr>
        <w:t xml:space="preserve">, </w:t>
      </w:r>
      <w:r w:rsidRPr="00070553">
        <w:rPr>
          <w:bCs/>
          <w:sz w:val="28"/>
          <w:szCs w:val="28"/>
          <w:lang w:val="en-GB"/>
        </w:rPr>
        <w:t>G</w:t>
      </w:r>
      <w:r>
        <w:rPr>
          <w:bCs/>
          <w:sz w:val="28"/>
          <w:szCs w:val="28"/>
          <w:lang w:val="en-GB"/>
        </w:rPr>
        <w:t>.</w:t>
      </w:r>
      <w:r w:rsidRPr="00A00533">
        <w:rPr>
          <w:bCs/>
          <w:sz w:val="28"/>
          <w:szCs w:val="28"/>
          <w:lang w:val="en-GB"/>
        </w:rPr>
        <w:t xml:space="preserve"> </w:t>
      </w:r>
      <w:r w:rsidRPr="00070553">
        <w:rPr>
          <w:bCs/>
          <w:sz w:val="28"/>
          <w:szCs w:val="28"/>
          <w:lang w:val="en-GB"/>
        </w:rPr>
        <w:t>Gerken</w:t>
      </w:r>
      <w:r w:rsidRPr="00070553">
        <w:rPr>
          <w:sz w:val="28"/>
          <w:szCs w:val="28"/>
          <w:lang w:val="en-GB"/>
        </w:rPr>
        <w:t xml:space="preserve">, </w:t>
      </w:r>
      <w:smartTag w:uri="urn:schemas-microsoft-com:office:smarttags" w:element="PlaceType">
        <w:r w:rsidRPr="00070553">
          <w:rPr>
            <w:bCs/>
            <w:sz w:val="28"/>
            <w:szCs w:val="28"/>
            <w:lang w:val="en-GB"/>
          </w:rPr>
          <w:t>U</w:t>
        </w:r>
        <w:r w:rsidRPr="00070553">
          <w:rPr>
            <w:sz w:val="28"/>
            <w:szCs w:val="28"/>
            <w:lang w:val="en-US"/>
          </w:rPr>
          <w:t>.</w:t>
        </w:r>
      </w:smartTag>
      <w:r w:rsidRPr="00070553">
        <w:rPr>
          <w:bCs/>
          <w:sz w:val="28"/>
          <w:szCs w:val="28"/>
          <w:lang w:val="en-GB"/>
        </w:rPr>
        <w:t xml:space="preserve"> Treichel</w:t>
      </w:r>
      <w:r w:rsidRPr="00070553">
        <w:rPr>
          <w:sz w:val="28"/>
          <w:szCs w:val="28"/>
          <w:lang w:val="en-US"/>
        </w:rPr>
        <w:t xml:space="preserve"> //</w:t>
      </w:r>
      <w:r w:rsidRPr="00070553">
        <w:rPr>
          <w:sz w:val="28"/>
          <w:szCs w:val="28"/>
          <w:lang w:val="en-GB"/>
        </w:rPr>
        <w:t xml:space="preserve"> Gastrointest</w:t>
      </w:r>
      <w:r>
        <w:rPr>
          <w:sz w:val="28"/>
          <w:szCs w:val="28"/>
          <w:lang w:val="en-GB"/>
        </w:rPr>
        <w:t>.</w:t>
      </w:r>
      <w:r w:rsidRPr="00070553">
        <w:rPr>
          <w:sz w:val="28"/>
          <w:szCs w:val="28"/>
          <w:lang w:val="en-GB"/>
        </w:rPr>
        <w:t xml:space="preserve"> Endosc. – 2005. –Vol.61, N7. – P.</w:t>
      </w:r>
      <w:r>
        <w:rPr>
          <w:sz w:val="28"/>
          <w:szCs w:val="28"/>
          <w:lang w:val="en-GB"/>
        </w:rPr>
        <w:t xml:space="preserve"> 812</w:t>
      </w:r>
      <w:r>
        <w:rPr>
          <w:sz w:val="28"/>
          <w:szCs w:val="28"/>
          <w:lang w:val="en-US"/>
        </w:rPr>
        <w:t>–</w:t>
      </w:r>
      <w:r w:rsidRPr="00070553">
        <w:rPr>
          <w:sz w:val="28"/>
          <w:szCs w:val="28"/>
          <w:lang w:val="en-GB"/>
        </w:rPr>
        <w:t>818.</w:t>
      </w:r>
    </w:p>
    <w:p w:rsidR="00FD06E3" w:rsidRPr="00FD06E3" w:rsidRDefault="00FD06E3" w:rsidP="00F33EA6">
      <w:pPr>
        <w:numPr>
          <w:ilvl w:val="0"/>
          <w:numId w:val="28"/>
        </w:numPr>
        <w:spacing w:after="0" w:line="360" w:lineRule="auto"/>
        <w:ind w:hanging="720"/>
        <w:jc w:val="both"/>
        <w:rPr>
          <w:sz w:val="28"/>
          <w:szCs w:val="28"/>
          <w:lang w:val="en-US"/>
        </w:rPr>
      </w:pPr>
      <w:r>
        <w:rPr>
          <w:sz w:val="28"/>
          <w:szCs w:val="28"/>
          <w:lang w:val="en-US"/>
        </w:rPr>
        <w:t>A c</w:t>
      </w:r>
      <w:r w:rsidRPr="00070553">
        <w:rPr>
          <w:sz w:val="28"/>
          <w:szCs w:val="28"/>
          <w:lang w:val="en-US"/>
        </w:rPr>
        <w:t xml:space="preserve">ontrolled </w:t>
      </w:r>
      <w:r>
        <w:rPr>
          <w:sz w:val="28"/>
          <w:szCs w:val="28"/>
          <w:lang w:val="en-US"/>
        </w:rPr>
        <w:t>t</w:t>
      </w:r>
      <w:r w:rsidRPr="00070553">
        <w:rPr>
          <w:sz w:val="28"/>
          <w:szCs w:val="28"/>
          <w:lang w:val="en-US"/>
        </w:rPr>
        <w:t xml:space="preserve">rial of an </w:t>
      </w:r>
      <w:r>
        <w:rPr>
          <w:sz w:val="28"/>
          <w:szCs w:val="28"/>
          <w:lang w:val="en-US"/>
        </w:rPr>
        <w:t>e</w:t>
      </w:r>
      <w:r w:rsidRPr="00070553">
        <w:rPr>
          <w:sz w:val="28"/>
          <w:szCs w:val="28"/>
          <w:lang w:val="en-US"/>
        </w:rPr>
        <w:t xml:space="preserve">xpansile </w:t>
      </w:r>
      <w:r>
        <w:rPr>
          <w:sz w:val="28"/>
          <w:szCs w:val="28"/>
          <w:lang w:val="en-US"/>
        </w:rPr>
        <w:t>m</w:t>
      </w:r>
      <w:r w:rsidRPr="00070553">
        <w:rPr>
          <w:sz w:val="28"/>
          <w:szCs w:val="28"/>
          <w:lang w:val="en-US"/>
        </w:rPr>
        <w:t xml:space="preserve">etal </w:t>
      </w:r>
      <w:r>
        <w:rPr>
          <w:sz w:val="28"/>
          <w:szCs w:val="28"/>
          <w:lang w:val="en-US"/>
        </w:rPr>
        <w:t>s</w:t>
      </w:r>
      <w:r w:rsidRPr="00070553">
        <w:rPr>
          <w:sz w:val="28"/>
          <w:szCs w:val="28"/>
          <w:lang w:val="en-US"/>
        </w:rPr>
        <w:t xml:space="preserve">tent for </w:t>
      </w:r>
      <w:r>
        <w:rPr>
          <w:sz w:val="28"/>
          <w:szCs w:val="28"/>
          <w:lang w:val="en-US"/>
        </w:rPr>
        <w:t>palliation of e</w:t>
      </w:r>
      <w:r w:rsidRPr="00070553">
        <w:rPr>
          <w:sz w:val="28"/>
          <w:szCs w:val="28"/>
          <w:lang w:val="en-US"/>
        </w:rPr>
        <w:t xml:space="preserve">sophageal </w:t>
      </w:r>
      <w:r>
        <w:rPr>
          <w:sz w:val="28"/>
          <w:szCs w:val="28"/>
          <w:lang w:val="en-US"/>
        </w:rPr>
        <w:t>o</w:t>
      </w:r>
      <w:r w:rsidRPr="00070553">
        <w:rPr>
          <w:sz w:val="28"/>
          <w:szCs w:val="28"/>
          <w:lang w:val="en-US"/>
        </w:rPr>
        <w:t xml:space="preserve">bstruction </w:t>
      </w:r>
      <w:r>
        <w:rPr>
          <w:sz w:val="28"/>
          <w:szCs w:val="28"/>
          <w:lang w:val="en-US"/>
        </w:rPr>
        <w:t>d</w:t>
      </w:r>
      <w:r w:rsidRPr="00070553">
        <w:rPr>
          <w:sz w:val="28"/>
          <w:szCs w:val="28"/>
          <w:lang w:val="en-US"/>
        </w:rPr>
        <w:t xml:space="preserve">ue to </w:t>
      </w:r>
      <w:r>
        <w:rPr>
          <w:sz w:val="28"/>
          <w:szCs w:val="28"/>
          <w:lang w:val="en-US"/>
        </w:rPr>
        <w:t>inoperable c</w:t>
      </w:r>
      <w:r w:rsidRPr="00070553">
        <w:rPr>
          <w:sz w:val="28"/>
          <w:szCs w:val="28"/>
          <w:lang w:val="en-US"/>
        </w:rPr>
        <w:t xml:space="preserve">ancer </w:t>
      </w:r>
      <w:r>
        <w:rPr>
          <w:sz w:val="28"/>
          <w:szCs w:val="28"/>
          <w:lang w:val="en-US"/>
        </w:rPr>
        <w:t xml:space="preserve">/ </w:t>
      </w:r>
      <w:r w:rsidRPr="00070553">
        <w:rPr>
          <w:sz w:val="28"/>
          <w:szCs w:val="28"/>
          <w:lang w:val="en-US"/>
        </w:rPr>
        <w:t>K</w:t>
      </w:r>
      <w:r>
        <w:rPr>
          <w:sz w:val="28"/>
          <w:szCs w:val="28"/>
          <w:lang w:val="en-US"/>
        </w:rPr>
        <w:t>.</w:t>
      </w:r>
      <w:r w:rsidRPr="003F069B">
        <w:rPr>
          <w:sz w:val="28"/>
          <w:szCs w:val="28"/>
          <w:lang w:val="en-US"/>
        </w:rPr>
        <w:t xml:space="preserve"> </w:t>
      </w:r>
      <w:r w:rsidRPr="00070553">
        <w:rPr>
          <w:sz w:val="28"/>
          <w:szCs w:val="28"/>
          <w:lang w:val="en-US"/>
        </w:rPr>
        <w:t>Knyrim, H</w:t>
      </w:r>
      <w:r>
        <w:rPr>
          <w:sz w:val="28"/>
          <w:szCs w:val="28"/>
          <w:lang w:val="en-US"/>
        </w:rPr>
        <w:t>.</w:t>
      </w:r>
      <w:r w:rsidRPr="003F069B">
        <w:rPr>
          <w:sz w:val="28"/>
          <w:szCs w:val="28"/>
          <w:lang w:val="en-US"/>
        </w:rPr>
        <w:t xml:space="preserve"> </w:t>
      </w:r>
      <w:r w:rsidRPr="00070553">
        <w:rPr>
          <w:sz w:val="28"/>
          <w:szCs w:val="28"/>
          <w:lang w:val="en-US"/>
        </w:rPr>
        <w:t>Wagner, N</w:t>
      </w:r>
      <w:r>
        <w:rPr>
          <w:sz w:val="28"/>
          <w:szCs w:val="28"/>
          <w:lang w:val="en-US"/>
        </w:rPr>
        <w:t>.</w:t>
      </w:r>
      <w:r w:rsidRPr="00A00533">
        <w:rPr>
          <w:sz w:val="28"/>
          <w:szCs w:val="28"/>
          <w:lang w:val="en-US"/>
        </w:rPr>
        <w:t xml:space="preserve"> </w:t>
      </w:r>
      <w:r w:rsidRPr="00070553">
        <w:rPr>
          <w:sz w:val="28"/>
          <w:szCs w:val="28"/>
          <w:lang w:val="en-US"/>
        </w:rPr>
        <w:t>Bethge</w:t>
      </w:r>
      <w:r w:rsidRPr="00FD06E3">
        <w:rPr>
          <w:sz w:val="28"/>
          <w:szCs w:val="28"/>
          <w:lang w:val="en-US"/>
        </w:rPr>
        <w:t xml:space="preserve"> </w:t>
      </w:r>
      <w:r>
        <w:rPr>
          <w:sz w:val="28"/>
          <w:szCs w:val="28"/>
          <w:lang w:val="en-US"/>
        </w:rPr>
        <w:t>[</w:t>
      </w:r>
      <w:r w:rsidRPr="00070553">
        <w:rPr>
          <w:sz w:val="28"/>
          <w:szCs w:val="28"/>
          <w:lang w:val="en-US"/>
        </w:rPr>
        <w:t>et al.</w:t>
      </w:r>
      <w:r>
        <w:rPr>
          <w:sz w:val="28"/>
          <w:szCs w:val="28"/>
          <w:lang w:val="en-US"/>
        </w:rPr>
        <w:t>]</w:t>
      </w:r>
      <w:r w:rsidRPr="00070553">
        <w:rPr>
          <w:sz w:val="28"/>
          <w:szCs w:val="28"/>
          <w:lang w:val="en-US"/>
        </w:rPr>
        <w:t xml:space="preserve"> // N</w:t>
      </w:r>
      <w:r>
        <w:rPr>
          <w:sz w:val="28"/>
          <w:szCs w:val="28"/>
          <w:lang w:val="en-US"/>
        </w:rPr>
        <w:t xml:space="preserve">ev </w:t>
      </w:r>
      <w:r w:rsidRPr="00070553">
        <w:rPr>
          <w:sz w:val="28"/>
          <w:szCs w:val="28"/>
          <w:lang w:val="en-US"/>
        </w:rPr>
        <w:t>E</w:t>
      </w:r>
      <w:r>
        <w:rPr>
          <w:sz w:val="28"/>
          <w:szCs w:val="28"/>
          <w:lang w:val="en-US"/>
        </w:rPr>
        <w:t xml:space="preserve">ngl. </w:t>
      </w:r>
      <w:r w:rsidRPr="00070553">
        <w:rPr>
          <w:sz w:val="28"/>
          <w:szCs w:val="28"/>
          <w:lang w:val="en-US"/>
        </w:rPr>
        <w:t>J</w:t>
      </w:r>
      <w:r>
        <w:rPr>
          <w:sz w:val="28"/>
          <w:szCs w:val="28"/>
          <w:lang w:val="en-US"/>
        </w:rPr>
        <w:t xml:space="preserve">. </w:t>
      </w:r>
      <w:r w:rsidRPr="00070553">
        <w:rPr>
          <w:sz w:val="28"/>
          <w:szCs w:val="28"/>
          <w:lang w:val="en-US"/>
        </w:rPr>
        <w:t>M</w:t>
      </w:r>
      <w:r>
        <w:rPr>
          <w:sz w:val="28"/>
          <w:szCs w:val="28"/>
          <w:lang w:val="en-US"/>
        </w:rPr>
        <w:t>ed</w:t>
      </w:r>
      <w:r w:rsidRPr="00070553">
        <w:rPr>
          <w:sz w:val="28"/>
          <w:szCs w:val="28"/>
          <w:lang w:val="en-US"/>
        </w:rPr>
        <w:t>. – 1993. – Vol.</w:t>
      </w:r>
      <w:r>
        <w:rPr>
          <w:sz w:val="28"/>
          <w:szCs w:val="28"/>
          <w:lang w:val="en-US"/>
        </w:rPr>
        <w:t xml:space="preserve"> </w:t>
      </w:r>
      <w:r w:rsidRPr="00070553">
        <w:rPr>
          <w:sz w:val="28"/>
          <w:szCs w:val="28"/>
          <w:lang w:val="en-US"/>
        </w:rPr>
        <w:t>28, N18. – P.</w:t>
      </w:r>
      <w:r>
        <w:rPr>
          <w:sz w:val="28"/>
          <w:szCs w:val="28"/>
          <w:lang w:val="en-US"/>
        </w:rPr>
        <w:t xml:space="preserve"> 1302–</w:t>
      </w:r>
      <w:r w:rsidRPr="00070553">
        <w:rPr>
          <w:sz w:val="28"/>
          <w:szCs w:val="28"/>
          <w:lang w:val="en-US"/>
        </w:rPr>
        <w:t>1307.</w:t>
      </w:r>
    </w:p>
    <w:p w:rsidR="00FD06E3" w:rsidRPr="00070553" w:rsidRDefault="00FD06E3" w:rsidP="00F33EA6">
      <w:pPr>
        <w:numPr>
          <w:ilvl w:val="0"/>
          <w:numId w:val="28"/>
        </w:numPr>
        <w:spacing w:after="0" w:line="360" w:lineRule="auto"/>
        <w:ind w:hanging="720"/>
        <w:jc w:val="both"/>
        <w:rPr>
          <w:rStyle w:val="ti"/>
          <w:sz w:val="28"/>
          <w:szCs w:val="28"/>
          <w:lang w:val="en-US"/>
        </w:rPr>
      </w:pPr>
      <w:r w:rsidRPr="00070553">
        <w:rPr>
          <w:sz w:val="28"/>
          <w:szCs w:val="28"/>
          <w:lang w:val="en-US"/>
        </w:rPr>
        <w:t xml:space="preserve">Self-expanding metal stents for malignant esophagogastric obstruction: experience with a new design covered nitinol stent </w:t>
      </w:r>
      <w:r>
        <w:rPr>
          <w:sz w:val="28"/>
          <w:szCs w:val="28"/>
          <w:lang w:val="en-US"/>
        </w:rPr>
        <w:t xml:space="preserve">/ </w:t>
      </w:r>
      <w:r w:rsidRPr="00070553">
        <w:rPr>
          <w:bCs/>
          <w:sz w:val="28"/>
          <w:szCs w:val="28"/>
          <w:lang w:val="en-US"/>
        </w:rPr>
        <w:t>R</w:t>
      </w:r>
      <w:r>
        <w:rPr>
          <w:bCs/>
          <w:sz w:val="28"/>
          <w:szCs w:val="28"/>
          <w:lang w:val="en-US"/>
        </w:rPr>
        <w:t>.</w:t>
      </w:r>
      <w:r w:rsidRPr="00A00533">
        <w:rPr>
          <w:bCs/>
          <w:sz w:val="28"/>
          <w:szCs w:val="28"/>
          <w:lang w:val="en-US"/>
        </w:rPr>
        <w:t xml:space="preserve"> </w:t>
      </w:r>
      <w:r w:rsidRPr="00070553">
        <w:rPr>
          <w:bCs/>
          <w:sz w:val="28"/>
          <w:szCs w:val="28"/>
          <w:lang w:val="en-US"/>
        </w:rPr>
        <w:t>Keller</w:t>
      </w:r>
      <w:r w:rsidRPr="00070553">
        <w:rPr>
          <w:sz w:val="28"/>
          <w:szCs w:val="28"/>
          <w:lang w:val="en-US"/>
        </w:rPr>
        <w:t xml:space="preserve">, </w:t>
      </w:r>
      <w:r w:rsidRPr="00070553">
        <w:rPr>
          <w:bCs/>
          <w:sz w:val="28"/>
          <w:szCs w:val="28"/>
          <w:lang w:val="en-US"/>
        </w:rPr>
        <w:t>D</w:t>
      </w:r>
      <w:r>
        <w:rPr>
          <w:bCs/>
          <w:sz w:val="28"/>
          <w:szCs w:val="28"/>
          <w:lang w:val="en-US"/>
        </w:rPr>
        <w:t>.</w:t>
      </w:r>
      <w:r w:rsidRPr="00A00533">
        <w:rPr>
          <w:bCs/>
          <w:sz w:val="28"/>
          <w:szCs w:val="28"/>
          <w:lang w:val="en-US"/>
        </w:rPr>
        <w:t xml:space="preserve"> </w:t>
      </w:r>
      <w:r w:rsidRPr="00070553">
        <w:rPr>
          <w:bCs/>
          <w:sz w:val="28"/>
          <w:szCs w:val="28"/>
          <w:lang w:val="en-US"/>
        </w:rPr>
        <w:t>Flieger</w:t>
      </w:r>
      <w:r w:rsidRPr="00070553">
        <w:rPr>
          <w:sz w:val="28"/>
          <w:szCs w:val="28"/>
          <w:lang w:val="en-US"/>
        </w:rPr>
        <w:t xml:space="preserve">, </w:t>
      </w:r>
      <w:r w:rsidRPr="00070553">
        <w:rPr>
          <w:bCs/>
          <w:sz w:val="28"/>
          <w:szCs w:val="28"/>
          <w:lang w:val="en-US"/>
        </w:rPr>
        <w:t>W</w:t>
      </w:r>
      <w:r>
        <w:rPr>
          <w:bCs/>
          <w:sz w:val="28"/>
          <w:szCs w:val="28"/>
          <w:lang w:val="en-US"/>
        </w:rPr>
        <w:t>.</w:t>
      </w:r>
      <w:r w:rsidRPr="00A00533">
        <w:rPr>
          <w:bCs/>
          <w:sz w:val="28"/>
          <w:szCs w:val="28"/>
          <w:lang w:val="en-US"/>
        </w:rPr>
        <w:t xml:space="preserve"> </w:t>
      </w:r>
      <w:r w:rsidRPr="00070553">
        <w:rPr>
          <w:bCs/>
          <w:sz w:val="28"/>
          <w:szCs w:val="28"/>
          <w:lang w:val="en-US"/>
        </w:rPr>
        <w:t>Fischbach</w:t>
      </w:r>
      <w:r w:rsidRPr="00070553">
        <w:rPr>
          <w:sz w:val="28"/>
          <w:szCs w:val="28"/>
          <w:lang w:val="en-US"/>
        </w:rPr>
        <w:t xml:space="preserve">, </w:t>
      </w:r>
      <w:r>
        <w:rPr>
          <w:bCs/>
          <w:sz w:val="28"/>
          <w:szCs w:val="28"/>
          <w:lang w:val="en-US"/>
        </w:rPr>
        <w:t>S</w:t>
      </w:r>
      <w:r w:rsidRPr="00070553">
        <w:rPr>
          <w:sz w:val="28"/>
          <w:szCs w:val="28"/>
          <w:lang w:val="en-US"/>
        </w:rPr>
        <w:t xml:space="preserve">. </w:t>
      </w:r>
      <w:r w:rsidRPr="00070553">
        <w:rPr>
          <w:bCs/>
          <w:sz w:val="28"/>
          <w:szCs w:val="28"/>
          <w:lang w:val="en-US"/>
        </w:rPr>
        <w:t xml:space="preserve">Christl </w:t>
      </w:r>
      <w:r w:rsidRPr="00070553">
        <w:rPr>
          <w:sz w:val="28"/>
          <w:szCs w:val="28"/>
          <w:lang w:val="en-US"/>
        </w:rPr>
        <w:t>//</w:t>
      </w:r>
      <w:r w:rsidRPr="00070553">
        <w:rPr>
          <w:rStyle w:val="ti"/>
          <w:sz w:val="28"/>
          <w:szCs w:val="28"/>
          <w:lang w:val="en-US"/>
        </w:rPr>
        <w:t xml:space="preserve"> J Gastrointestin Liver Dis. – 2007. – Vol.16, N3. – P.</w:t>
      </w:r>
      <w:r>
        <w:rPr>
          <w:rStyle w:val="ti"/>
          <w:sz w:val="28"/>
          <w:szCs w:val="28"/>
          <w:lang w:val="en-US"/>
        </w:rPr>
        <w:t xml:space="preserve"> 239</w:t>
      </w:r>
      <w:r>
        <w:rPr>
          <w:sz w:val="28"/>
          <w:szCs w:val="28"/>
          <w:lang w:val="en-US"/>
        </w:rPr>
        <w:t>–</w:t>
      </w:r>
      <w:r w:rsidRPr="00070553">
        <w:rPr>
          <w:rStyle w:val="ti"/>
          <w:sz w:val="28"/>
          <w:szCs w:val="28"/>
          <w:lang w:val="en-US"/>
        </w:rPr>
        <w:t>243.</w:t>
      </w:r>
    </w:p>
    <w:p w:rsidR="00FD06E3" w:rsidRPr="00070553" w:rsidRDefault="00FD06E3" w:rsidP="00F33EA6">
      <w:pPr>
        <w:numPr>
          <w:ilvl w:val="0"/>
          <w:numId w:val="28"/>
        </w:numPr>
        <w:spacing w:after="0" w:line="360" w:lineRule="auto"/>
        <w:ind w:hanging="720"/>
        <w:jc w:val="both"/>
        <w:rPr>
          <w:sz w:val="28"/>
          <w:szCs w:val="28"/>
        </w:rPr>
      </w:pPr>
      <w:r w:rsidRPr="00070553">
        <w:rPr>
          <w:sz w:val="28"/>
          <w:szCs w:val="28"/>
          <w:lang w:val="en-US"/>
        </w:rPr>
        <w:t xml:space="preserve">Temporary placement of an expandable polyester silicone-covered stent for treatment of refractory benign esophageal strictures </w:t>
      </w:r>
      <w:r>
        <w:rPr>
          <w:sz w:val="28"/>
          <w:szCs w:val="28"/>
          <w:lang w:val="en-US"/>
        </w:rPr>
        <w:t xml:space="preserve">/ </w:t>
      </w:r>
      <w:r w:rsidRPr="00070553">
        <w:rPr>
          <w:bCs/>
          <w:sz w:val="28"/>
          <w:szCs w:val="28"/>
          <w:lang w:val="en-US"/>
        </w:rPr>
        <w:t>A</w:t>
      </w:r>
      <w:r>
        <w:rPr>
          <w:bCs/>
          <w:sz w:val="28"/>
          <w:szCs w:val="28"/>
          <w:lang w:val="en-US"/>
        </w:rPr>
        <w:t>.</w:t>
      </w:r>
      <w:r w:rsidRPr="00A00533">
        <w:rPr>
          <w:bCs/>
          <w:sz w:val="28"/>
          <w:szCs w:val="28"/>
          <w:lang w:val="en-US"/>
        </w:rPr>
        <w:t xml:space="preserve"> </w:t>
      </w:r>
      <w:r w:rsidRPr="00070553">
        <w:rPr>
          <w:bCs/>
          <w:sz w:val="28"/>
          <w:szCs w:val="28"/>
          <w:lang w:val="en-US"/>
        </w:rPr>
        <w:t>Repici</w:t>
      </w:r>
      <w:r w:rsidRPr="00070553">
        <w:rPr>
          <w:sz w:val="28"/>
          <w:szCs w:val="28"/>
          <w:lang w:val="en-US"/>
        </w:rPr>
        <w:t xml:space="preserve">, </w:t>
      </w:r>
      <w:r w:rsidRPr="00070553">
        <w:rPr>
          <w:bCs/>
          <w:sz w:val="28"/>
          <w:szCs w:val="28"/>
          <w:lang w:val="en-US"/>
        </w:rPr>
        <w:t>M</w:t>
      </w:r>
      <w:r>
        <w:rPr>
          <w:bCs/>
          <w:sz w:val="28"/>
          <w:szCs w:val="28"/>
          <w:lang w:val="en-US"/>
        </w:rPr>
        <w:t>.</w:t>
      </w:r>
      <w:r w:rsidRPr="00A00533">
        <w:rPr>
          <w:bCs/>
          <w:sz w:val="28"/>
          <w:szCs w:val="28"/>
          <w:lang w:val="en-US"/>
        </w:rPr>
        <w:t xml:space="preserve"> </w:t>
      </w:r>
      <w:r w:rsidRPr="00070553">
        <w:rPr>
          <w:bCs/>
          <w:sz w:val="28"/>
          <w:szCs w:val="28"/>
          <w:lang w:val="en-US"/>
        </w:rPr>
        <w:t>Conio</w:t>
      </w:r>
      <w:r w:rsidRPr="00070553">
        <w:rPr>
          <w:sz w:val="28"/>
          <w:szCs w:val="28"/>
          <w:lang w:val="en-US"/>
        </w:rPr>
        <w:t xml:space="preserve">, </w:t>
      </w:r>
      <w:r w:rsidRPr="00070553">
        <w:rPr>
          <w:bCs/>
          <w:sz w:val="28"/>
          <w:szCs w:val="28"/>
          <w:lang w:val="en-US"/>
        </w:rPr>
        <w:t>C</w:t>
      </w:r>
      <w:r>
        <w:rPr>
          <w:bCs/>
          <w:sz w:val="28"/>
          <w:szCs w:val="28"/>
          <w:lang w:val="en-US"/>
        </w:rPr>
        <w:t>.</w:t>
      </w:r>
      <w:r w:rsidRPr="00A00533">
        <w:rPr>
          <w:bCs/>
          <w:sz w:val="28"/>
          <w:szCs w:val="28"/>
          <w:lang w:val="en-US"/>
        </w:rPr>
        <w:t xml:space="preserve"> </w:t>
      </w:r>
      <w:r w:rsidRPr="00070553">
        <w:rPr>
          <w:bCs/>
          <w:sz w:val="28"/>
          <w:szCs w:val="28"/>
          <w:lang w:val="en-US"/>
        </w:rPr>
        <w:t xml:space="preserve">De Angelis </w:t>
      </w:r>
      <w:r>
        <w:rPr>
          <w:bCs/>
          <w:sz w:val="28"/>
          <w:szCs w:val="28"/>
          <w:lang w:val="en-US"/>
        </w:rPr>
        <w:t>[</w:t>
      </w:r>
      <w:r w:rsidRPr="00070553">
        <w:rPr>
          <w:bCs/>
          <w:sz w:val="28"/>
          <w:szCs w:val="28"/>
          <w:lang w:val="en-US"/>
        </w:rPr>
        <w:t>et al.</w:t>
      </w:r>
      <w:r>
        <w:rPr>
          <w:bCs/>
          <w:sz w:val="28"/>
          <w:szCs w:val="28"/>
          <w:lang w:val="en-US"/>
        </w:rPr>
        <w:t>]</w:t>
      </w:r>
      <w:r w:rsidRPr="00070553">
        <w:rPr>
          <w:sz w:val="28"/>
          <w:szCs w:val="28"/>
          <w:lang w:val="en-US"/>
        </w:rPr>
        <w:t xml:space="preserve"> //</w:t>
      </w:r>
      <w:r w:rsidRPr="00070553">
        <w:rPr>
          <w:rStyle w:val="ti"/>
          <w:sz w:val="28"/>
          <w:szCs w:val="28"/>
          <w:lang w:val="en-US"/>
        </w:rPr>
        <w:t xml:space="preserve"> Gastrointest</w:t>
      </w:r>
      <w:r>
        <w:rPr>
          <w:rStyle w:val="ti"/>
          <w:sz w:val="28"/>
          <w:szCs w:val="28"/>
          <w:lang w:val="en-US"/>
        </w:rPr>
        <w:t>.</w:t>
      </w:r>
      <w:r w:rsidRPr="00070553">
        <w:rPr>
          <w:rStyle w:val="ti"/>
          <w:sz w:val="28"/>
          <w:szCs w:val="28"/>
          <w:lang w:val="en-US"/>
        </w:rPr>
        <w:t xml:space="preserve"> Endosc. – 2004. – Vol.60, N4. – P.</w:t>
      </w:r>
      <w:r>
        <w:rPr>
          <w:rStyle w:val="ti"/>
          <w:sz w:val="28"/>
          <w:szCs w:val="28"/>
          <w:lang w:val="en-US"/>
        </w:rPr>
        <w:t xml:space="preserve"> 513</w:t>
      </w:r>
      <w:r>
        <w:rPr>
          <w:sz w:val="28"/>
          <w:szCs w:val="28"/>
          <w:lang w:val="en-US"/>
        </w:rPr>
        <w:t>–</w:t>
      </w:r>
      <w:r w:rsidRPr="00070553">
        <w:rPr>
          <w:rStyle w:val="ti"/>
          <w:sz w:val="28"/>
          <w:szCs w:val="28"/>
          <w:lang w:val="en-US"/>
        </w:rPr>
        <w:t>519.</w:t>
      </w:r>
    </w:p>
    <w:p w:rsidR="00FD06E3" w:rsidRPr="00FD06E3" w:rsidRDefault="00FD06E3" w:rsidP="00F33EA6">
      <w:pPr>
        <w:numPr>
          <w:ilvl w:val="0"/>
          <w:numId w:val="28"/>
        </w:numPr>
        <w:spacing w:after="0" w:line="360" w:lineRule="auto"/>
        <w:ind w:hanging="720"/>
        <w:jc w:val="both"/>
        <w:rPr>
          <w:sz w:val="28"/>
          <w:szCs w:val="28"/>
          <w:lang w:val="en-US"/>
        </w:rPr>
      </w:pPr>
      <w:r w:rsidRPr="00070553">
        <w:rPr>
          <w:sz w:val="28"/>
          <w:szCs w:val="28"/>
          <w:lang w:val="en-US"/>
        </w:rPr>
        <w:t xml:space="preserve">A nationwide study of the use of self-expanding stents in patients with esophageal cancer in Sweden </w:t>
      </w:r>
      <w:r>
        <w:rPr>
          <w:sz w:val="28"/>
          <w:szCs w:val="28"/>
          <w:lang w:val="en-US"/>
        </w:rPr>
        <w:t xml:space="preserve">/ </w:t>
      </w:r>
      <w:r w:rsidRPr="00070553">
        <w:rPr>
          <w:sz w:val="28"/>
          <w:szCs w:val="28"/>
          <w:lang w:val="en-GB"/>
        </w:rPr>
        <w:t>U</w:t>
      </w:r>
      <w:r>
        <w:rPr>
          <w:sz w:val="28"/>
          <w:szCs w:val="28"/>
          <w:lang w:val="en-GB"/>
        </w:rPr>
        <w:t>.</w:t>
      </w:r>
      <w:r w:rsidRPr="00A00533">
        <w:rPr>
          <w:sz w:val="28"/>
          <w:szCs w:val="28"/>
          <w:lang w:val="en-GB"/>
        </w:rPr>
        <w:t xml:space="preserve"> </w:t>
      </w:r>
      <w:r w:rsidRPr="00070553">
        <w:rPr>
          <w:sz w:val="28"/>
          <w:szCs w:val="28"/>
          <w:lang w:val="en-GB"/>
        </w:rPr>
        <w:t>Wenger, J</w:t>
      </w:r>
      <w:r>
        <w:rPr>
          <w:sz w:val="28"/>
          <w:szCs w:val="28"/>
          <w:lang w:val="en-GB"/>
        </w:rPr>
        <w:t>.</w:t>
      </w:r>
      <w:r w:rsidRPr="00A00533">
        <w:rPr>
          <w:sz w:val="28"/>
          <w:szCs w:val="28"/>
          <w:lang w:val="en-GB"/>
        </w:rPr>
        <w:t xml:space="preserve"> </w:t>
      </w:r>
      <w:r w:rsidRPr="00070553">
        <w:rPr>
          <w:sz w:val="28"/>
          <w:szCs w:val="28"/>
          <w:lang w:val="en-GB"/>
        </w:rPr>
        <w:t>Luo, L</w:t>
      </w:r>
      <w:r>
        <w:rPr>
          <w:sz w:val="28"/>
          <w:szCs w:val="28"/>
          <w:lang w:val="en-GB"/>
        </w:rPr>
        <w:t>.</w:t>
      </w:r>
      <w:r w:rsidRPr="00A00533">
        <w:rPr>
          <w:sz w:val="28"/>
          <w:szCs w:val="28"/>
          <w:lang w:val="en-GB"/>
        </w:rPr>
        <w:t xml:space="preserve"> </w:t>
      </w:r>
      <w:r w:rsidRPr="00070553">
        <w:rPr>
          <w:sz w:val="28"/>
          <w:szCs w:val="28"/>
          <w:lang w:val="en-GB"/>
        </w:rPr>
        <w:t>Lundell, J</w:t>
      </w:r>
      <w:r w:rsidRPr="00070553">
        <w:rPr>
          <w:sz w:val="28"/>
          <w:szCs w:val="28"/>
          <w:lang w:val="en-US"/>
        </w:rPr>
        <w:t xml:space="preserve">. </w:t>
      </w:r>
      <w:r w:rsidRPr="00070553">
        <w:rPr>
          <w:sz w:val="28"/>
          <w:szCs w:val="28"/>
          <w:lang w:val="en-GB"/>
        </w:rPr>
        <w:t>Lagergren</w:t>
      </w:r>
      <w:r w:rsidRPr="00070553">
        <w:rPr>
          <w:sz w:val="28"/>
          <w:szCs w:val="28"/>
          <w:lang w:val="en-US"/>
        </w:rPr>
        <w:t xml:space="preserve"> // </w:t>
      </w:r>
      <w:r w:rsidRPr="00070553">
        <w:rPr>
          <w:sz w:val="28"/>
          <w:szCs w:val="28"/>
          <w:lang w:val="en-GB"/>
        </w:rPr>
        <w:t>Endoscopy.</w:t>
      </w:r>
      <w:r w:rsidRPr="00070553">
        <w:rPr>
          <w:sz w:val="28"/>
          <w:szCs w:val="28"/>
          <w:lang w:val="en-US"/>
        </w:rPr>
        <w:t xml:space="preserve"> – 2005. –</w:t>
      </w:r>
      <w:r w:rsidRPr="00FD06E3">
        <w:rPr>
          <w:sz w:val="28"/>
          <w:szCs w:val="28"/>
          <w:lang w:val="en-US"/>
        </w:rPr>
        <w:t xml:space="preserve"> </w:t>
      </w:r>
      <w:r w:rsidRPr="00070553">
        <w:rPr>
          <w:sz w:val="28"/>
          <w:szCs w:val="28"/>
          <w:lang w:val="en-US"/>
        </w:rPr>
        <w:t>Vol.37, N4. – P.</w:t>
      </w:r>
      <w:r>
        <w:rPr>
          <w:sz w:val="28"/>
          <w:szCs w:val="28"/>
          <w:lang w:val="en-US"/>
        </w:rPr>
        <w:t xml:space="preserve"> 329–</w:t>
      </w:r>
      <w:r w:rsidRPr="00070553">
        <w:rPr>
          <w:sz w:val="28"/>
          <w:szCs w:val="28"/>
          <w:lang w:val="en-US"/>
        </w:rPr>
        <w:t>334.</w:t>
      </w:r>
    </w:p>
    <w:p w:rsidR="00FD06E3" w:rsidRPr="00070553" w:rsidRDefault="00FD06E3" w:rsidP="00F33EA6">
      <w:pPr>
        <w:numPr>
          <w:ilvl w:val="0"/>
          <w:numId w:val="28"/>
        </w:numPr>
        <w:spacing w:after="0" w:line="360" w:lineRule="auto"/>
        <w:ind w:hanging="720"/>
        <w:jc w:val="both"/>
        <w:rPr>
          <w:sz w:val="28"/>
          <w:szCs w:val="28"/>
          <w:lang w:val="en-US"/>
        </w:rPr>
      </w:pPr>
      <w:r w:rsidRPr="00070553">
        <w:rPr>
          <w:sz w:val="28"/>
          <w:szCs w:val="28"/>
          <w:lang w:val="en-GB"/>
        </w:rPr>
        <w:t xml:space="preserve">Causes and treatment of recurrent dysphagia after self-expanding metal stent placement for palliation of esophageal carcinoma </w:t>
      </w:r>
      <w:r>
        <w:rPr>
          <w:sz w:val="28"/>
          <w:szCs w:val="28"/>
          <w:lang w:val="en-GB"/>
        </w:rPr>
        <w:t xml:space="preserve">/ </w:t>
      </w:r>
      <w:r w:rsidRPr="00070553">
        <w:rPr>
          <w:sz w:val="28"/>
          <w:szCs w:val="28"/>
          <w:lang w:val="en-GB"/>
        </w:rPr>
        <w:t>M</w:t>
      </w:r>
      <w:r>
        <w:rPr>
          <w:sz w:val="28"/>
          <w:szCs w:val="28"/>
          <w:lang w:val="en-GB"/>
        </w:rPr>
        <w:t>.</w:t>
      </w:r>
      <w:r w:rsidRPr="00A00533">
        <w:rPr>
          <w:sz w:val="28"/>
          <w:szCs w:val="28"/>
          <w:lang w:val="en-GB"/>
        </w:rPr>
        <w:t xml:space="preserve"> </w:t>
      </w:r>
      <w:r w:rsidRPr="00070553">
        <w:rPr>
          <w:sz w:val="28"/>
          <w:szCs w:val="28"/>
          <w:lang w:val="en-GB"/>
        </w:rPr>
        <w:t>Homs, E</w:t>
      </w:r>
      <w:r>
        <w:rPr>
          <w:sz w:val="28"/>
          <w:szCs w:val="28"/>
          <w:lang w:val="en-GB"/>
        </w:rPr>
        <w:t>.</w:t>
      </w:r>
      <w:r w:rsidRPr="00A00533">
        <w:rPr>
          <w:sz w:val="28"/>
          <w:szCs w:val="28"/>
          <w:lang w:val="en-GB"/>
        </w:rPr>
        <w:t xml:space="preserve"> </w:t>
      </w:r>
      <w:r w:rsidRPr="00070553">
        <w:rPr>
          <w:sz w:val="28"/>
          <w:szCs w:val="28"/>
          <w:lang w:val="en-GB"/>
        </w:rPr>
        <w:t>Steyerberg, E</w:t>
      </w:r>
      <w:r>
        <w:rPr>
          <w:sz w:val="28"/>
          <w:szCs w:val="28"/>
          <w:lang w:val="en-GB"/>
        </w:rPr>
        <w:t>.</w:t>
      </w:r>
      <w:r w:rsidRPr="00A00533">
        <w:rPr>
          <w:sz w:val="28"/>
          <w:szCs w:val="28"/>
          <w:lang w:val="en-GB"/>
        </w:rPr>
        <w:t xml:space="preserve"> </w:t>
      </w:r>
      <w:r w:rsidRPr="00070553">
        <w:rPr>
          <w:sz w:val="28"/>
          <w:szCs w:val="28"/>
          <w:lang w:val="en-GB"/>
        </w:rPr>
        <w:t xml:space="preserve">Kuipers </w:t>
      </w:r>
      <w:r>
        <w:rPr>
          <w:sz w:val="28"/>
          <w:szCs w:val="28"/>
          <w:lang w:val="en-GB"/>
        </w:rPr>
        <w:t>[</w:t>
      </w:r>
      <w:r w:rsidRPr="00070553">
        <w:rPr>
          <w:sz w:val="28"/>
          <w:szCs w:val="28"/>
          <w:lang w:val="en-US"/>
        </w:rPr>
        <w:t>et al</w:t>
      </w:r>
      <w:r w:rsidRPr="00070553">
        <w:rPr>
          <w:sz w:val="28"/>
          <w:szCs w:val="28"/>
          <w:lang w:val="en-GB"/>
        </w:rPr>
        <w:t>.</w:t>
      </w:r>
      <w:r>
        <w:rPr>
          <w:sz w:val="28"/>
          <w:szCs w:val="28"/>
          <w:lang w:val="en-GB"/>
        </w:rPr>
        <w:t>]</w:t>
      </w:r>
      <w:r w:rsidRPr="00FD06E3">
        <w:rPr>
          <w:sz w:val="28"/>
          <w:szCs w:val="28"/>
          <w:lang w:val="en-US"/>
        </w:rPr>
        <w:t xml:space="preserve"> </w:t>
      </w:r>
      <w:r w:rsidRPr="00070553">
        <w:rPr>
          <w:sz w:val="28"/>
          <w:szCs w:val="28"/>
          <w:lang w:val="en-GB"/>
        </w:rPr>
        <w:t>//</w:t>
      </w:r>
      <w:r w:rsidRPr="00FD06E3">
        <w:rPr>
          <w:sz w:val="28"/>
          <w:szCs w:val="28"/>
          <w:lang w:val="en-US"/>
        </w:rPr>
        <w:t xml:space="preserve"> </w:t>
      </w:r>
      <w:r w:rsidRPr="00070553">
        <w:rPr>
          <w:sz w:val="28"/>
          <w:szCs w:val="28"/>
          <w:lang w:val="en-GB"/>
        </w:rPr>
        <w:t>Endoscopy. – 2004. – Vol.36, N10. – P.</w:t>
      </w:r>
      <w:r>
        <w:rPr>
          <w:sz w:val="28"/>
          <w:szCs w:val="28"/>
          <w:lang w:val="en-GB"/>
        </w:rPr>
        <w:t xml:space="preserve"> 880</w:t>
      </w:r>
      <w:r>
        <w:rPr>
          <w:sz w:val="28"/>
          <w:szCs w:val="28"/>
          <w:lang w:val="en-US"/>
        </w:rPr>
        <w:t>–</w:t>
      </w:r>
      <w:r w:rsidRPr="00FD06E3">
        <w:rPr>
          <w:sz w:val="28"/>
          <w:szCs w:val="28"/>
          <w:lang w:val="en-US"/>
        </w:rPr>
        <w:t>88</w:t>
      </w:r>
      <w:r w:rsidRPr="00070553">
        <w:rPr>
          <w:sz w:val="28"/>
          <w:szCs w:val="28"/>
          <w:lang w:val="en-GB"/>
        </w:rPr>
        <w:t>6</w:t>
      </w:r>
      <w:r w:rsidRPr="00FD06E3">
        <w:rPr>
          <w:sz w:val="28"/>
          <w:szCs w:val="28"/>
          <w:lang w:val="en-US"/>
        </w:rPr>
        <w:t>.</w:t>
      </w:r>
    </w:p>
    <w:p w:rsidR="00FD06E3" w:rsidRPr="00070553" w:rsidRDefault="00FD06E3" w:rsidP="00F33EA6">
      <w:pPr>
        <w:numPr>
          <w:ilvl w:val="0"/>
          <w:numId w:val="28"/>
        </w:numPr>
        <w:spacing w:after="0" w:line="360" w:lineRule="auto"/>
        <w:ind w:hanging="720"/>
        <w:jc w:val="both"/>
        <w:rPr>
          <w:sz w:val="28"/>
          <w:szCs w:val="28"/>
          <w:lang w:val="en-US"/>
        </w:rPr>
      </w:pPr>
      <w:r w:rsidRPr="00070553">
        <w:rPr>
          <w:sz w:val="28"/>
          <w:szCs w:val="28"/>
          <w:lang w:val="en-GB"/>
        </w:rPr>
        <w:t>Fluoroscopically</w:t>
      </w:r>
      <w:r w:rsidRPr="00FD06E3">
        <w:rPr>
          <w:sz w:val="28"/>
          <w:szCs w:val="28"/>
          <w:lang w:val="en-US"/>
        </w:rPr>
        <w:t xml:space="preserve"> </w:t>
      </w:r>
      <w:r w:rsidRPr="00070553">
        <w:rPr>
          <w:sz w:val="28"/>
          <w:szCs w:val="28"/>
          <w:lang w:val="en-GB"/>
        </w:rPr>
        <w:t>guided</w:t>
      </w:r>
      <w:r w:rsidRPr="00FD06E3">
        <w:rPr>
          <w:sz w:val="28"/>
          <w:szCs w:val="28"/>
          <w:lang w:val="en-US"/>
        </w:rPr>
        <w:t xml:space="preserve"> </w:t>
      </w:r>
      <w:r w:rsidRPr="00070553">
        <w:rPr>
          <w:sz w:val="28"/>
          <w:szCs w:val="28"/>
          <w:lang w:val="en-GB"/>
        </w:rPr>
        <w:t>insertion</w:t>
      </w:r>
      <w:r w:rsidRPr="00FD06E3">
        <w:rPr>
          <w:sz w:val="28"/>
          <w:szCs w:val="28"/>
          <w:lang w:val="en-US"/>
        </w:rPr>
        <w:t xml:space="preserve"> </w:t>
      </w:r>
      <w:r w:rsidRPr="00070553">
        <w:rPr>
          <w:sz w:val="28"/>
          <w:szCs w:val="28"/>
          <w:lang w:val="en-GB"/>
        </w:rPr>
        <w:t>of</w:t>
      </w:r>
      <w:r w:rsidRPr="00FD06E3">
        <w:rPr>
          <w:sz w:val="28"/>
          <w:szCs w:val="28"/>
          <w:lang w:val="en-US"/>
        </w:rPr>
        <w:t xml:space="preserve"> </w:t>
      </w:r>
      <w:r w:rsidRPr="00070553">
        <w:rPr>
          <w:sz w:val="28"/>
          <w:szCs w:val="28"/>
          <w:lang w:val="en-GB"/>
        </w:rPr>
        <w:t>self</w:t>
      </w:r>
      <w:r w:rsidRPr="00FD06E3">
        <w:rPr>
          <w:sz w:val="28"/>
          <w:szCs w:val="28"/>
          <w:lang w:val="en-US"/>
        </w:rPr>
        <w:t>-</w:t>
      </w:r>
      <w:r w:rsidRPr="00070553">
        <w:rPr>
          <w:sz w:val="28"/>
          <w:szCs w:val="28"/>
          <w:lang w:val="en-GB"/>
        </w:rPr>
        <w:t>expandable</w:t>
      </w:r>
      <w:r w:rsidRPr="00FD06E3">
        <w:rPr>
          <w:sz w:val="28"/>
          <w:szCs w:val="28"/>
          <w:lang w:val="en-US"/>
        </w:rPr>
        <w:t xml:space="preserve"> </w:t>
      </w:r>
      <w:r w:rsidRPr="00070553">
        <w:rPr>
          <w:sz w:val="28"/>
          <w:szCs w:val="28"/>
          <w:lang w:val="en-GB"/>
        </w:rPr>
        <w:t>metal</w:t>
      </w:r>
      <w:r w:rsidRPr="00FD06E3">
        <w:rPr>
          <w:sz w:val="28"/>
          <w:szCs w:val="28"/>
          <w:lang w:val="en-US"/>
        </w:rPr>
        <w:t xml:space="preserve"> </w:t>
      </w:r>
      <w:r w:rsidRPr="00070553">
        <w:rPr>
          <w:sz w:val="28"/>
          <w:szCs w:val="28"/>
          <w:lang w:val="en-GB"/>
        </w:rPr>
        <w:t xml:space="preserve">esophageal stents for palliative treatment of patients with malignant stenosis of esophagus and cardia: comparison of uncovered and covered stent types </w:t>
      </w:r>
      <w:r>
        <w:rPr>
          <w:sz w:val="28"/>
          <w:szCs w:val="28"/>
          <w:lang w:val="en-GB"/>
        </w:rPr>
        <w:t xml:space="preserve">/ </w:t>
      </w:r>
      <w:r w:rsidRPr="00070553">
        <w:rPr>
          <w:color w:val="000000"/>
          <w:sz w:val="28"/>
          <w:szCs w:val="28"/>
          <w:lang w:val="en-GB"/>
        </w:rPr>
        <w:t>Dj</w:t>
      </w:r>
      <w:r>
        <w:rPr>
          <w:color w:val="000000"/>
          <w:sz w:val="28"/>
          <w:szCs w:val="28"/>
          <w:lang w:val="en-GB"/>
        </w:rPr>
        <w:t>.</w:t>
      </w:r>
      <w:r w:rsidRPr="00A00533">
        <w:rPr>
          <w:color w:val="000000"/>
          <w:sz w:val="28"/>
          <w:szCs w:val="28"/>
          <w:lang w:val="en-GB"/>
        </w:rPr>
        <w:t xml:space="preserve"> </w:t>
      </w:r>
      <w:r w:rsidRPr="00070553">
        <w:rPr>
          <w:color w:val="000000"/>
          <w:sz w:val="28"/>
          <w:szCs w:val="28"/>
          <w:lang w:val="en-GB"/>
        </w:rPr>
        <w:t>Saranovic</w:t>
      </w:r>
      <w:r w:rsidRPr="00FD06E3">
        <w:rPr>
          <w:color w:val="000000"/>
          <w:sz w:val="28"/>
          <w:szCs w:val="28"/>
          <w:lang w:val="en-US"/>
        </w:rPr>
        <w:t xml:space="preserve">, </w:t>
      </w:r>
      <w:r w:rsidRPr="00070553">
        <w:rPr>
          <w:color w:val="000000"/>
          <w:sz w:val="28"/>
          <w:szCs w:val="28"/>
          <w:lang w:val="en-GB"/>
        </w:rPr>
        <w:t>A</w:t>
      </w:r>
      <w:r>
        <w:rPr>
          <w:color w:val="000000"/>
          <w:sz w:val="28"/>
          <w:szCs w:val="28"/>
          <w:lang w:val="en-GB"/>
        </w:rPr>
        <w:t>.</w:t>
      </w:r>
      <w:r w:rsidRPr="00A00533">
        <w:rPr>
          <w:color w:val="000000"/>
          <w:sz w:val="28"/>
          <w:szCs w:val="28"/>
          <w:lang w:val="en-GB"/>
        </w:rPr>
        <w:t xml:space="preserve"> </w:t>
      </w:r>
      <w:r w:rsidRPr="00070553">
        <w:rPr>
          <w:color w:val="000000"/>
          <w:sz w:val="28"/>
          <w:szCs w:val="28"/>
          <w:lang w:val="en-GB"/>
        </w:rPr>
        <w:t>Djuric</w:t>
      </w:r>
      <w:r w:rsidRPr="00FD06E3">
        <w:rPr>
          <w:color w:val="000000"/>
          <w:sz w:val="28"/>
          <w:szCs w:val="28"/>
          <w:lang w:val="en-US"/>
        </w:rPr>
        <w:t>-</w:t>
      </w:r>
      <w:r w:rsidRPr="00070553">
        <w:rPr>
          <w:color w:val="000000"/>
          <w:sz w:val="28"/>
          <w:szCs w:val="28"/>
          <w:lang w:val="en-GB"/>
        </w:rPr>
        <w:t>Stefanovic</w:t>
      </w:r>
      <w:r w:rsidRPr="00FD06E3">
        <w:rPr>
          <w:color w:val="000000"/>
          <w:sz w:val="28"/>
          <w:szCs w:val="28"/>
          <w:lang w:val="en-US"/>
        </w:rPr>
        <w:t xml:space="preserve">, </w:t>
      </w:r>
      <w:r w:rsidRPr="00070553">
        <w:rPr>
          <w:color w:val="000000"/>
          <w:sz w:val="28"/>
          <w:szCs w:val="28"/>
          <w:lang w:val="en-GB"/>
        </w:rPr>
        <w:t>A</w:t>
      </w:r>
      <w:r>
        <w:rPr>
          <w:color w:val="000000"/>
          <w:sz w:val="28"/>
          <w:szCs w:val="28"/>
          <w:lang w:val="en-GB"/>
        </w:rPr>
        <w:t>.</w:t>
      </w:r>
      <w:r w:rsidRPr="00A00533">
        <w:rPr>
          <w:color w:val="000000"/>
          <w:sz w:val="28"/>
          <w:szCs w:val="28"/>
          <w:lang w:val="en-GB"/>
        </w:rPr>
        <w:t xml:space="preserve"> </w:t>
      </w:r>
      <w:r w:rsidRPr="00070553">
        <w:rPr>
          <w:color w:val="000000"/>
          <w:sz w:val="28"/>
          <w:szCs w:val="28"/>
          <w:lang w:val="en-GB"/>
        </w:rPr>
        <w:t>Ivanovic</w:t>
      </w:r>
      <w:r w:rsidRPr="00070553">
        <w:rPr>
          <w:color w:val="000000"/>
          <w:sz w:val="28"/>
          <w:szCs w:val="28"/>
          <w:lang w:val="en-US"/>
        </w:rPr>
        <w:t xml:space="preserve"> </w:t>
      </w:r>
      <w:r>
        <w:rPr>
          <w:color w:val="000000"/>
          <w:sz w:val="28"/>
          <w:szCs w:val="28"/>
          <w:lang w:val="en-US"/>
        </w:rPr>
        <w:t>[</w:t>
      </w:r>
      <w:r w:rsidRPr="00070553">
        <w:rPr>
          <w:color w:val="000000"/>
          <w:sz w:val="28"/>
          <w:szCs w:val="28"/>
          <w:lang w:val="en-US"/>
        </w:rPr>
        <w:t>et al.</w:t>
      </w:r>
      <w:r>
        <w:rPr>
          <w:color w:val="000000"/>
          <w:sz w:val="28"/>
          <w:szCs w:val="28"/>
          <w:lang w:val="en-US"/>
        </w:rPr>
        <w:t>]</w:t>
      </w:r>
      <w:r w:rsidRPr="00FD06E3">
        <w:rPr>
          <w:color w:val="000000"/>
          <w:sz w:val="28"/>
          <w:szCs w:val="28"/>
          <w:lang w:val="en-US"/>
        </w:rPr>
        <w:t xml:space="preserve"> </w:t>
      </w:r>
      <w:r w:rsidRPr="00070553">
        <w:rPr>
          <w:sz w:val="28"/>
          <w:szCs w:val="28"/>
          <w:lang w:val="en-GB"/>
        </w:rPr>
        <w:t>// Dis</w:t>
      </w:r>
      <w:r>
        <w:rPr>
          <w:sz w:val="28"/>
          <w:szCs w:val="28"/>
          <w:lang w:val="en-GB"/>
        </w:rPr>
        <w:t>.</w:t>
      </w:r>
      <w:r w:rsidRPr="00070553">
        <w:rPr>
          <w:sz w:val="28"/>
          <w:szCs w:val="28"/>
          <w:lang w:val="en-GB"/>
        </w:rPr>
        <w:t xml:space="preserve"> Esophagus. – 2005.</w:t>
      </w:r>
      <w:r w:rsidRPr="00FD06E3">
        <w:rPr>
          <w:sz w:val="28"/>
          <w:szCs w:val="28"/>
          <w:lang w:val="en-US"/>
        </w:rPr>
        <w:t xml:space="preserve"> </w:t>
      </w:r>
      <w:r w:rsidRPr="00070553">
        <w:rPr>
          <w:sz w:val="28"/>
          <w:szCs w:val="28"/>
          <w:lang w:val="en-US"/>
        </w:rPr>
        <w:t>–Vol.</w:t>
      </w:r>
      <w:r w:rsidRPr="00070553">
        <w:rPr>
          <w:sz w:val="28"/>
          <w:szCs w:val="28"/>
          <w:lang w:val="en-GB"/>
        </w:rPr>
        <w:t>18, N4. – P.</w:t>
      </w:r>
      <w:r>
        <w:rPr>
          <w:sz w:val="28"/>
          <w:szCs w:val="28"/>
          <w:lang w:val="en-GB"/>
        </w:rPr>
        <w:t xml:space="preserve"> 230</w:t>
      </w:r>
      <w:r>
        <w:rPr>
          <w:sz w:val="28"/>
          <w:szCs w:val="28"/>
          <w:lang w:val="en-US"/>
        </w:rPr>
        <w:t>–</w:t>
      </w:r>
      <w:r w:rsidRPr="00FD06E3">
        <w:rPr>
          <w:sz w:val="28"/>
          <w:szCs w:val="28"/>
          <w:lang w:val="en-US"/>
        </w:rPr>
        <w:t>23</w:t>
      </w:r>
      <w:r w:rsidRPr="00070553">
        <w:rPr>
          <w:sz w:val="28"/>
          <w:szCs w:val="28"/>
          <w:lang w:val="en-GB"/>
        </w:rPr>
        <w:t>8.</w:t>
      </w:r>
    </w:p>
    <w:p w:rsidR="00FD06E3" w:rsidRPr="00070553" w:rsidRDefault="00FD06E3" w:rsidP="00F33EA6">
      <w:pPr>
        <w:numPr>
          <w:ilvl w:val="0"/>
          <w:numId w:val="28"/>
        </w:numPr>
        <w:spacing w:after="0" w:line="360" w:lineRule="auto"/>
        <w:ind w:hanging="720"/>
        <w:jc w:val="both"/>
        <w:rPr>
          <w:sz w:val="28"/>
          <w:szCs w:val="28"/>
          <w:lang w:val="en-GB"/>
        </w:rPr>
      </w:pPr>
      <w:r w:rsidRPr="00070553">
        <w:rPr>
          <w:sz w:val="28"/>
          <w:szCs w:val="28"/>
          <w:lang w:val="en-GB"/>
        </w:rPr>
        <w:lastRenderedPageBreak/>
        <w:t xml:space="preserve">Gastrotracheal and gastrobronchial fistulas: management with covered expandable metallic stents </w:t>
      </w:r>
      <w:r>
        <w:rPr>
          <w:sz w:val="28"/>
          <w:szCs w:val="28"/>
          <w:lang w:val="en-GB"/>
        </w:rPr>
        <w:t xml:space="preserve">/ </w:t>
      </w:r>
      <w:r w:rsidRPr="00070553">
        <w:rPr>
          <w:sz w:val="28"/>
          <w:szCs w:val="28"/>
          <w:lang w:val="en-GB"/>
        </w:rPr>
        <w:t>Y</w:t>
      </w:r>
      <w:r>
        <w:rPr>
          <w:sz w:val="28"/>
          <w:szCs w:val="28"/>
          <w:lang w:val="en-GB"/>
        </w:rPr>
        <w:t>.</w:t>
      </w:r>
      <w:r w:rsidRPr="00A00533">
        <w:rPr>
          <w:sz w:val="28"/>
          <w:szCs w:val="28"/>
          <w:lang w:val="en-GB"/>
        </w:rPr>
        <w:t xml:space="preserve"> </w:t>
      </w:r>
      <w:r w:rsidRPr="00070553">
        <w:rPr>
          <w:sz w:val="28"/>
          <w:szCs w:val="28"/>
          <w:lang w:val="en-GB"/>
        </w:rPr>
        <w:t>Li, M</w:t>
      </w:r>
      <w:r>
        <w:rPr>
          <w:sz w:val="28"/>
          <w:szCs w:val="28"/>
          <w:lang w:val="en-GB"/>
        </w:rPr>
        <w:t>.</w:t>
      </w:r>
      <w:r w:rsidRPr="00A00533">
        <w:rPr>
          <w:sz w:val="28"/>
          <w:szCs w:val="28"/>
          <w:lang w:val="en-GB"/>
        </w:rPr>
        <w:t xml:space="preserve"> </w:t>
      </w:r>
      <w:r w:rsidRPr="00070553">
        <w:rPr>
          <w:sz w:val="28"/>
          <w:szCs w:val="28"/>
          <w:lang w:val="en-GB"/>
        </w:rPr>
        <w:t>Li, X</w:t>
      </w:r>
      <w:r>
        <w:rPr>
          <w:sz w:val="28"/>
          <w:szCs w:val="28"/>
          <w:lang w:val="en-GB"/>
        </w:rPr>
        <w:t>.</w:t>
      </w:r>
      <w:r w:rsidRPr="00A00533">
        <w:rPr>
          <w:sz w:val="28"/>
          <w:szCs w:val="28"/>
          <w:lang w:val="en-GB"/>
        </w:rPr>
        <w:t xml:space="preserve"> </w:t>
      </w:r>
      <w:r w:rsidRPr="00070553">
        <w:rPr>
          <w:sz w:val="28"/>
          <w:szCs w:val="28"/>
          <w:lang w:val="en-GB"/>
        </w:rPr>
        <w:t>Han</w:t>
      </w:r>
      <w:r>
        <w:rPr>
          <w:sz w:val="28"/>
          <w:szCs w:val="28"/>
          <w:lang w:val="en-GB"/>
        </w:rPr>
        <w:t xml:space="preserve"> [</w:t>
      </w:r>
      <w:r w:rsidRPr="00070553">
        <w:rPr>
          <w:sz w:val="28"/>
          <w:szCs w:val="28"/>
          <w:lang w:val="en-GB"/>
        </w:rPr>
        <w:t>et al.</w:t>
      </w:r>
      <w:r>
        <w:rPr>
          <w:sz w:val="28"/>
          <w:szCs w:val="28"/>
          <w:lang w:val="en-GB"/>
        </w:rPr>
        <w:t>]</w:t>
      </w:r>
      <w:r w:rsidRPr="00FD06E3">
        <w:rPr>
          <w:sz w:val="28"/>
          <w:szCs w:val="28"/>
          <w:lang w:val="en-US"/>
        </w:rPr>
        <w:t xml:space="preserve"> </w:t>
      </w:r>
      <w:r w:rsidRPr="00070553">
        <w:rPr>
          <w:sz w:val="28"/>
          <w:szCs w:val="28"/>
          <w:lang w:val="en-GB"/>
        </w:rPr>
        <w:t>//</w:t>
      </w:r>
      <w:r w:rsidRPr="00FD06E3">
        <w:rPr>
          <w:sz w:val="28"/>
          <w:szCs w:val="28"/>
          <w:lang w:val="en-US"/>
        </w:rPr>
        <w:t xml:space="preserve"> </w:t>
      </w:r>
      <w:r w:rsidRPr="00070553">
        <w:rPr>
          <w:sz w:val="28"/>
          <w:szCs w:val="28"/>
          <w:lang w:val="en-GB"/>
        </w:rPr>
        <w:t>J</w:t>
      </w:r>
      <w:r>
        <w:rPr>
          <w:sz w:val="28"/>
          <w:szCs w:val="28"/>
          <w:lang w:val="en-GB"/>
        </w:rPr>
        <w:t>.</w:t>
      </w:r>
      <w:r w:rsidRPr="00070553">
        <w:rPr>
          <w:sz w:val="28"/>
          <w:szCs w:val="28"/>
          <w:lang w:val="en-GB"/>
        </w:rPr>
        <w:t xml:space="preserve"> Vasc</w:t>
      </w:r>
      <w:r>
        <w:rPr>
          <w:sz w:val="28"/>
          <w:szCs w:val="28"/>
          <w:lang w:val="en-GB"/>
        </w:rPr>
        <w:t>.</w:t>
      </w:r>
      <w:r w:rsidRPr="00070553">
        <w:rPr>
          <w:sz w:val="28"/>
          <w:szCs w:val="28"/>
          <w:lang w:val="en-GB"/>
        </w:rPr>
        <w:t xml:space="preserve"> Interv</w:t>
      </w:r>
      <w:r>
        <w:rPr>
          <w:sz w:val="28"/>
          <w:szCs w:val="28"/>
          <w:lang w:val="en-GB"/>
        </w:rPr>
        <w:t>.</w:t>
      </w:r>
      <w:r w:rsidRPr="00070553">
        <w:rPr>
          <w:sz w:val="28"/>
          <w:szCs w:val="28"/>
          <w:lang w:val="en-GB"/>
        </w:rPr>
        <w:t xml:space="preserve"> Radiol. – 2006. –Vol.17, N10. – P.</w:t>
      </w:r>
      <w:r>
        <w:rPr>
          <w:sz w:val="28"/>
          <w:szCs w:val="28"/>
          <w:lang w:val="en-GB"/>
        </w:rPr>
        <w:t xml:space="preserve"> 1649</w:t>
      </w:r>
      <w:r>
        <w:rPr>
          <w:sz w:val="28"/>
          <w:szCs w:val="28"/>
          <w:lang w:val="en-US"/>
        </w:rPr>
        <w:t>–</w:t>
      </w:r>
      <w:r w:rsidRPr="00070553">
        <w:rPr>
          <w:sz w:val="28"/>
          <w:szCs w:val="28"/>
        </w:rPr>
        <w:t>16</w:t>
      </w:r>
      <w:r>
        <w:rPr>
          <w:sz w:val="28"/>
          <w:szCs w:val="28"/>
          <w:lang w:val="en-GB"/>
        </w:rPr>
        <w:t>56.</w:t>
      </w:r>
    </w:p>
    <w:p w:rsidR="00FD06E3" w:rsidRPr="00070553" w:rsidRDefault="00FD06E3" w:rsidP="00F33EA6">
      <w:pPr>
        <w:numPr>
          <w:ilvl w:val="0"/>
          <w:numId w:val="28"/>
        </w:numPr>
        <w:spacing w:after="0" w:line="360" w:lineRule="auto"/>
        <w:ind w:hanging="720"/>
        <w:jc w:val="both"/>
        <w:rPr>
          <w:sz w:val="28"/>
          <w:szCs w:val="28"/>
          <w:lang w:val="en-US"/>
        </w:rPr>
      </w:pPr>
      <w:r w:rsidRPr="00070553">
        <w:rPr>
          <w:sz w:val="28"/>
          <w:szCs w:val="28"/>
          <w:lang w:val="en-US"/>
        </w:rPr>
        <w:t xml:space="preserve">Evolving role of self-expanding metal stents in the treatment of malignant dysphagia and fistulas </w:t>
      </w:r>
      <w:r>
        <w:rPr>
          <w:sz w:val="28"/>
          <w:szCs w:val="28"/>
          <w:lang w:val="en-US"/>
        </w:rPr>
        <w:t xml:space="preserve">/ </w:t>
      </w:r>
      <w:r w:rsidRPr="00070553">
        <w:rPr>
          <w:sz w:val="28"/>
          <w:szCs w:val="28"/>
          <w:lang w:val="en-US"/>
        </w:rPr>
        <w:t>W</w:t>
      </w:r>
      <w:r>
        <w:rPr>
          <w:sz w:val="28"/>
          <w:szCs w:val="28"/>
          <w:lang w:val="en-US"/>
        </w:rPr>
        <w:t>.</w:t>
      </w:r>
      <w:r w:rsidRPr="00A00533">
        <w:rPr>
          <w:sz w:val="28"/>
          <w:szCs w:val="28"/>
          <w:lang w:val="en-US"/>
        </w:rPr>
        <w:t xml:space="preserve"> </w:t>
      </w:r>
      <w:r w:rsidRPr="00070553">
        <w:rPr>
          <w:sz w:val="28"/>
          <w:szCs w:val="28"/>
          <w:lang w:val="en-US"/>
        </w:rPr>
        <w:t>Ross, F</w:t>
      </w:r>
      <w:r>
        <w:rPr>
          <w:sz w:val="28"/>
          <w:szCs w:val="28"/>
          <w:lang w:val="en-US"/>
        </w:rPr>
        <w:t>.</w:t>
      </w:r>
      <w:r w:rsidRPr="00A00533">
        <w:rPr>
          <w:sz w:val="28"/>
          <w:szCs w:val="28"/>
          <w:lang w:val="en-US"/>
        </w:rPr>
        <w:t xml:space="preserve"> </w:t>
      </w:r>
      <w:r w:rsidRPr="00070553">
        <w:rPr>
          <w:sz w:val="28"/>
          <w:szCs w:val="28"/>
          <w:lang w:val="en-US"/>
        </w:rPr>
        <w:t>Alkassab, P</w:t>
      </w:r>
      <w:r>
        <w:rPr>
          <w:sz w:val="28"/>
          <w:szCs w:val="28"/>
          <w:lang w:val="en-US"/>
        </w:rPr>
        <w:t>.</w:t>
      </w:r>
      <w:r w:rsidRPr="00A00533">
        <w:rPr>
          <w:sz w:val="28"/>
          <w:szCs w:val="28"/>
          <w:lang w:val="en-US"/>
        </w:rPr>
        <w:t xml:space="preserve"> </w:t>
      </w:r>
      <w:r w:rsidRPr="00070553">
        <w:rPr>
          <w:sz w:val="28"/>
          <w:szCs w:val="28"/>
          <w:lang w:val="en-US"/>
        </w:rPr>
        <w:t xml:space="preserve">Lynch </w:t>
      </w:r>
      <w:r>
        <w:rPr>
          <w:sz w:val="28"/>
          <w:szCs w:val="28"/>
          <w:lang w:val="en-US"/>
        </w:rPr>
        <w:t>[</w:t>
      </w:r>
      <w:r w:rsidRPr="00070553">
        <w:rPr>
          <w:sz w:val="28"/>
          <w:szCs w:val="28"/>
          <w:lang w:val="en-US"/>
        </w:rPr>
        <w:t>et al.</w:t>
      </w:r>
      <w:r>
        <w:rPr>
          <w:sz w:val="28"/>
          <w:szCs w:val="28"/>
          <w:lang w:val="en-US"/>
        </w:rPr>
        <w:t>]</w:t>
      </w:r>
      <w:r w:rsidRPr="00070553">
        <w:rPr>
          <w:sz w:val="28"/>
          <w:szCs w:val="28"/>
          <w:lang w:val="en-US"/>
        </w:rPr>
        <w:t xml:space="preserve"> // Gastrointest</w:t>
      </w:r>
      <w:r>
        <w:rPr>
          <w:sz w:val="28"/>
          <w:szCs w:val="28"/>
          <w:lang w:val="en-US"/>
        </w:rPr>
        <w:t>.</w:t>
      </w:r>
      <w:r w:rsidRPr="00070553">
        <w:rPr>
          <w:sz w:val="28"/>
          <w:szCs w:val="28"/>
          <w:lang w:val="en-US"/>
        </w:rPr>
        <w:t xml:space="preserve"> Endosc. – 2007. – Vol.65, N1. – P.</w:t>
      </w:r>
      <w:r>
        <w:rPr>
          <w:sz w:val="28"/>
          <w:szCs w:val="28"/>
          <w:lang w:val="en-US"/>
        </w:rPr>
        <w:t xml:space="preserve"> 70–</w:t>
      </w:r>
      <w:r w:rsidRPr="00070553">
        <w:rPr>
          <w:sz w:val="28"/>
          <w:szCs w:val="28"/>
          <w:lang w:val="en-US"/>
        </w:rPr>
        <w:t>76.</w:t>
      </w:r>
    </w:p>
    <w:p w:rsidR="00FD06E3" w:rsidRPr="00070553" w:rsidRDefault="00FD06E3" w:rsidP="00F33EA6">
      <w:pPr>
        <w:numPr>
          <w:ilvl w:val="0"/>
          <w:numId w:val="28"/>
        </w:numPr>
        <w:spacing w:after="0" w:line="360" w:lineRule="auto"/>
        <w:ind w:hanging="720"/>
        <w:jc w:val="both"/>
        <w:rPr>
          <w:sz w:val="28"/>
          <w:szCs w:val="28"/>
        </w:rPr>
      </w:pPr>
      <w:r w:rsidRPr="00070553">
        <w:rPr>
          <w:sz w:val="28"/>
          <w:szCs w:val="28"/>
        </w:rPr>
        <w:t xml:space="preserve">Использование саморасширяющихся проволочных пищеводных стентов у больных с осложненными заболеваниями пищевода </w:t>
      </w:r>
      <w:r w:rsidRPr="00587F31">
        <w:rPr>
          <w:sz w:val="28"/>
          <w:szCs w:val="28"/>
        </w:rPr>
        <w:t xml:space="preserve">/ </w:t>
      </w:r>
      <w:r w:rsidRPr="00070553">
        <w:rPr>
          <w:sz w:val="28"/>
          <w:szCs w:val="28"/>
        </w:rPr>
        <w:t>С.И.</w:t>
      </w:r>
      <w:r w:rsidRPr="00A00533">
        <w:rPr>
          <w:sz w:val="28"/>
          <w:szCs w:val="28"/>
        </w:rPr>
        <w:t xml:space="preserve"> </w:t>
      </w:r>
      <w:r w:rsidRPr="00070553">
        <w:rPr>
          <w:sz w:val="28"/>
          <w:szCs w:val="28"/>
        </w:rPr>
        <w:t>Киркилевский, А.В.</w:t>
      </w:r>
      <w:r w:rsidRPr="00A00533">
        <w:rPr>
          <w:sz w:val="28"/>
          <w:szCs w:val="28"/>
        </w:rPr>
        <w:t xml:space="preserve"> </w:t>
      </w:r>
      <w:r w:rsidRPr="00070553">
        <w:rPr>
          <w:sz w:val="28"/>
          <w:szCs w:val="28"/>
        </w:rPr>
        <w:t>Лукашенко, Ю.Н.</w:t>
      </w:r>
      <w:r w:rsidRPr="00A00533">
        <w:rPr>
          <w:sz w:val="28"/>
          <w:szCs w:val="28"/>
        </w:rPr>
        <w:t xml:space="preserve"> </w:t>
      </w:r>
      <w:r w:rsidRPr="00070553">
        <w:rPr>
          <w:sz w:val="28"/>
          <w:szCs w:val="28"/>
        </w:rPr>
        <w:t>Кондрацкий, С.В.</w:t>
      </w:r>
      <w:r w:rsidRPr="00587F31">
        <w:rPr>
          <w:sz w:val="28"/>
          <w:szCs w:val="28"/>
        </w:rPr>
        <w:t xml:space="preserve"> </w:t>
      </w:r>
      <w:r w:rsidRPr="00070553">
        <w:rPr>
          <w:sz w:val="28"/>
          <w:szCs w:val="28"/>
        </w:rPr>
        <w:t>Пасечный // Проблеми сучасної т</w:t>
      </w:r>
      <w:r>
        <w:rPr>
          <w:sz w:val="28"/>
          <w:szCs w:val="28"/>
        </w:rPr>
        <w:t>оракальної хірургії :</w:t>
      </w:r>
      <w:r w:rsidRPr="0083112D">
        <w:rPr>
          <w:sz w:val="28"/>
          <w:szCs w:val="28"/>
        </w:rPr>
        <w:t xml:space="preserve"> </w:t>
      </w:r>
      <w:r>
        <w:rPr>
          <w:sz w:val="28"/>
          <w:szCs w:val="28"/>
        </w:rPr>
        <w:t>т</w:t>
      </w:r>
      <w:r w:rsidRPr="00070553">
        <w:rPr>
          <w:sz w:val="28"/>
          <w:szCs w:val="28"/>
        </w:rPr>
        <w:t>р</w:t>
      </w:r>
      <w:r w:rsidRPr="00587F31">
        <w:rPr>
          <w:sz w:val="28"/>
          <w:szCs w:val="28"/>
        </w:rPr>
        <w:t>.</w:t>
      </w:r>
      <w:r w:rsidRPr="00070553">
        <w:rPr>
          <w:sz w:val="28"/>
          <w:szCs w:val="28"/>
        </w:rPr>
        <w:t xml:space="preserve"> та тези доп. наук.-практ. конф.</w:t>
      </w:r>
      <w:r w:rsidRPr="00587F31">
        <w:rPr>
          <w:sz w:val="28"/>
          <w:szCs w:val="28"/>
        </w:rPr>
        <w:t>(</w:t>
      </w:r>
      <w:r>
        <w:rPr>
          <w:sz w:val="28"/>
          <w:szCs w:val="28"/>
        </w:rPr>
        <w:t>Сімеїз, 26</w:t>
      </w:r>
      <w:r w:rsidRPr="00587F31">
        <w:rPr>
          <w:sz w:val="28"/>
          <w:szCs w:val="28"/>
        </w:rPr>
        <w:t>–</w:t>
      </w:r>
      <w:r w:rsidRPr="00070553">
        <w:rPr>
          <w:sz w:val="28"/>
          <w:szCs w:val="28"/>
        </w:rPr>
        <w:t>2</w:t>
      </w:r>
      <w:r>
        <w:rPr>
          <w:sz w:val="28"/>
          <w:szCs w:val="28"/>
        </w:rPr>
        <w:t>7 квіт</w:t>
      </w:r>
      <w:r w:rsidRPr="00587F31">
        <w:rPr>
          <w:sz w:val="28"/>
          <w:szCs w:val="28"/>
        </w:rPr>
        <w:t>.</w:t>
      </w:r>
      <w:r>
        <w:rPr>
          <w:sz w:val="28"/>
          <w:szCs w:val="28"/>
        </w:rPr>
        <w:t xml:space="preserve"> 2005 р</w:t>
      </w:r>
      <w:r w:rsidRPr="00070553">
        <w:rPr>
          <w:sz w:val="28"/>
          <w:szCs w:val="28"/>
        </w:rPr>
        <w:t>.</w:t>
      </w:r>
      <w:r>
        <w:rPr>
          <w:sz w:val="28"/>
          <w:szCs w:val="28"/>
          <w:lang w:val="en-US"/>
        </w:rPr>
        <w:t>).</w:t>
      </w:r>
      <w:r>
        <w:rPr>
          <w:sz w:val="28"/>
          <w:szCs w:val="28"/>
        </w:rPr>
        <w:t xml:space="preserve"> – Кривий Ріг, 2005. – С.</w:t>
      </w:r>
      <w:r w:rsidRPr="00587F31">
        <w:rPr>
          <w:sz w:val="28"/>
          <w:szCs w:val="28"/>
          <w:lang w:val="en-US"/>
        </w:rPr>
        <w:t xml:space="preserve"> </w:t>
      </w:r>
      <w:r>
        <w:rPr>
          <w:sz w:val="28"/>
          <w:szCs w:val="28"/>
        </w:rPr>
        <w:t>93</w:t>
      </w:r>
      <w:r w:rsidRPr="00587F31">
        <w:rPr>
          <w:sz w:val="28"/>
          <w:szCs w:val="28"/>
          <w:lang w:val="en-US"/>
        </w:rPr>
        <w:t>–</w:t>
      </w:r>
      <w:r>
        <w:rPr>
          <w:sz w:val="28"/>
          <w:szCs w:val="28"/>
        </w:rPr>
        <w:t>97.</w:t>
      </w:r>
    </w:p>
    <w:p w:rsidR="00FD06E3" w:rsidRPr="00070553" w:rsidRDefault="00FD06E3" w:rsidP="00F33EA6">
      <w:pPr>
        <w:numPr>
          <w:ilvl w:val="0"/>
          <w:numId w:val="28"/>
        </w:numPr>
        <w:spacing w:after="0" w:line="360" w:lineRule="auto"/>
        <w:ind w:hanging="720"/>
        <w:jc w:val="both"/>
        <w:rPr>
          <w:sz w:val="28"/>
          <w:szCs w:val="28"/>
          <w:lang w:val="en-GB"/>
        </w:rPr>
      </w:pPr>
      <w:r w:rsidRPr="00070553">
        <w:rPr>
          <w:sz w:val="28"/>
          <w:szCs w:val="28"/>
          <w:lang w:val="en-GB"/>
        </w:rPr>
        <w:t>Palliative esophageal stent placement using endoscopic guidance without fluoroscopy</w:t>
      </w:r>
      <w:r>
        <w:rPr>
          <w:sz w:val="28"/>
          <w:szCs w:val="28"/>
          <w:lang w:val="en-GB"/>
        </w:rPr>
        <w:t xml:space="preserve"> / </w:t>
      </w:r>
      <w:r w:rsidRPr="00070553">
        <w:rPr>
          <w:sz w:val="28"/>
          <w:szCs w:val="28"/>
          <w:lang w:val="en-GB"/>
        </w:rPr>
        <w:t>B</w:t>
      </w:r>
      <w:r>
        <w:rPr>
          <w:sz w:val="28"/>
          <w:szCs w:val="28"/>
          <w:lang w:val="en-GB"/>
        </w:rPr>
        <w:t>.</w:t>
      </w:r>
      <w:r w:rsidRPr="00780D62">
        <w:rPr>
          <w:sz w:val="28"/>
          <w:szCs w:val="28"/>
          <w:lang w:val="en-GB"/>
        </w:rPr>
        <w:t xml:space="preserve"> </w:t>
      </w:r>
      <w:r w:rsidRPr="00070553">
        <w:rPr>
          <w:sz w:val="28"/>
          <w:szCs w:val="28"/>
          <w:lang w:val="en-GB"/>
        </w:rPr>
        <w:t>Emmanuel, A</w:t>
      </w:r>
      <w:r>
        <w:rPr>
          <w:sz w:val="28"/>
          <w:szCs w:val="28"/>
          <w:lang w:val="en-GB"/>
        </w:rPr>
        <w:t>.</w:t>
      </w:r>
      <w:r w:rsidRPr="00780D62">
        <w:rPr>
          <w:sz w:val="28"/>
          <w:szCs w:val="28"/>
          <w:lang w:val="en-GB"/>
        </w:rPr>
        <w:t xml:space="preserve"> </w:t>
      </w:r>
      <w:r w:rsidRPr="00070553">
        <w:rPr>
          <w:sz w:val="28"/>
          <w:szCs w:val="28"/>
          <w:lang w:val="en-GB"/>
        </w:rPr>
        <w:t>Michel</w:t>
      </w:r>
      <w:hyperlink r:id="rId9" w:anchor="GCB-8-9-2005-29-8-0399-8320-101019-200515037-ORG1" w:history="1"/>
      <w:r w:rsidRPr="00070553">
        <w:rPr>
          <w:sz w:val="28"/>
          <w:szCs w:val="28"/>
          <w:lang w:val="en-GB"/>
        </w:rPr>
        <w:t>,</w:t>
      </w:r>
      <w:r>
        <w:rPr>
          <w:sz w:val="28"/>
          <w:szCs w:val="28"/>
          <w:lang w:val="en-GB"/>
        </w:rPr>
        <w:t xml:space="preserve"> </w:t>
      </w:r>
      <w:r w:rsidRPr="00070553">
        <w:rPr>
          <w:sz w:val="28"/>
          <w:szCs w:val="28"/>
          <w:lang w:val="en-GB"/>
        </w:rPr>
        <w:t>L</w:t>
      </w:r>
      <w:r>
        <w:rPr>
          <w:sz w:val="28"/>
          <w:szCs w:val="28"/>
          <w:lang w:val="en-GB"/>
        </w:rPr>
        <w:t>.</w:t>
      </w:r>
      <w:r w:rsidRPr="00780D62">
        <w:rPr>
          <w:sz w:val="28"/>
          <w:szCs w:val="28"/>
          <w:lang w:val="en-GB"/>
        </w:rPr>
        <w:t xml:space="preserve"> </w:t>
      </w:r>
      <w:r w:rsidRPr="00070553">
        <w:rPr>
          <w:sz w:val="28"/>
          <w:szCs w:val="28"/>
          <w:lang w:val="en-GB"/>
        </w:rPr>
        <w:t>Stéphane</w:t>
      </w:r>
      <w:r w:rsidRPr="00FD06E3">
        <w:rPr>
          <w:sz w:val="28"/>
          <w:szCs w:val="28"/>
          <w:vertAlign w:val="superscript"/>
          <w:lang w:val="en-US"/>
        </w:rPr>
        <w:t xml:space="preserve"> </w:t>
      </w:r>
      <w:hyperlink r:id="rId10" w:anchor="GCB-8-9-2005-29-8-0399-8320-101019-200515037-ORG1" w:history="1"/>
      <w:hyperlink r:id="rId11" w:anchor="GCB-8-9-2005-29-8-0399-8320-101019-200515037-ORG1" w:history="1"/>
      <w:r w:rsidRPr="00FD06E3">
        <w:rPr>
          <w:sz w:val="28"/>
          <w:szCs w:val="28"/>
          <w:lang w:val="en-US"/>
        </w:rPr>
        <w:t xml:space="preserve"> </w:t>
      </w:r>
      <w:r>
        <w:rPr>
          <w:sz w:val="28"/>
          <w:szCs w:val="28"/>
          <w:lang w:val="en-US"/>
        </w:rPr>
        <w:t>[</w:t>
      </w:r>
      <w:r w:rsidRPr="00070553">
        <w:rPr>
          <w:sz w:val="28"/>
          <w:szCs w:val="28"/>
          <w:lang w:val="en-US"/>
        </w:rPr>
        <w:t>et al</w:t>
      </w:r>
      <w:r w:rsidRPr="00070553">
        <w:rPr>
          <w:sz w:val="28"/>
          <w:szCs w:val="28"/>
          <w:lang w:val="en-GB"/>
        </w:rPr>
        <w:t>.</w:t>
      </w:r>
      <w:r>
        <w:rPr>
          <w:sz w:val="28"/>
          <w:szCs w:val="28"/>
          <w:lang w:val="en-GB"/>
        </w:rPr>
        <w:t>]</w:t>
      </w:r>
      <w:r w:rsidRPr="00FD06E3">
        <w:rPr>
          <w:sz w:val="28"/>
          <w:szCs w:val="28"/>
          <w:lang w:val="en-US"/>
        </w:rPr>
        <w:t xml:space="preserve"> </w:t>
      </w:r>
      <w:r w:rsidRPr="00070553">
        <w:rPr>
          <w:sz w:val="28"/>
          <w:szCs w:val="28"/>
          <w:lang w:val="en-US"/>
        </w:rPr>
        <w:t>//</w:t>
      </w:r>
      <w:r w:rsidRPr="00FD06E3">
        <w:rPr>
          <w:sz w:val="28"/>
          <w:szCs w:val="28"/>
          <w:lang w:val="en-US"/>
        </w:rPr>
        <w:t xml:space="preserve"> </w:t>
      </w:r>
      <w:r w:rsidRPr="00070553">
        <w:rPr>
          <w:sz w:val="28"/>
          <w:szCs w:val="28"/>
          <w:lang w:val="en-GB"/>
        </w:rPr>
        <w:t xml:space="preserve">Masson </w:t>
      </w:r>
      <w:r>
        <w:rPr>
          <w:sz w:val="28"/>
          <w:szCs w:val="28"/>
          <w:lang w:val="en-GB"/>
        </w:rPr>
        <w:t>(</w:t>
      </w:r>
      <w:r w:rsidRPr="00070553">
        <w:rPr>
          <w:sz w:val="28"/>
          <w:szCs w:val="28"/>
          <w:lang w:val="en-GB"/>
        </w:rPr>
        <w:t>Paris</w:t>
      </w:r>
      <w:r>
        <w:rPr>
          <w:sz w:val="28"/>
          <w:szCs w:val="28"/>
          <w:lang w:val="en-GB"/>
        </w:rPr>
        <w:t>)</w:t>
      </w:r>
      <w:r w:rsidRPr="00070553">
        <w:rPr>
          <w:sz w:val="28"/>
          <w:szCs w:val="28"/>
          <w:lang w:val="en-GB"/>
        </w:rPr>
        <w:t>. – 2005</w:t>
      </w:r>
      <w:r w:rsidRPr="00FD06E3">
        <w:rPr>
          <w:sz w:val="28"/>
          <w:szCs w:val="28"/>
          <w:lang w:val="en-US"/>
        </w:rPr>
        <w:t>.</w:t>
      </w:r>
      <w:r w:rsidRPr="00070553">
        <w:rPr>
          <w:sz w:val="28"/>
          <w:szCs w:val="28"/>
          <w:lang w:val="en-US"/>
        </w:rPr>
        <w:t xml:space="preserve"> – Vol.</w:t>
      </w:r>
      <w:r w:rsidRPr="00070553">
        <w:rPr>
          <w:sz w:val="28"/>
          <w:szCs w:val="28"/>
          <w:lang w:val="en-GB"/>
        </w:rPr>
        <w:t xml:space="preserve"> 29</w:t>
      </w:r>
      <w:r w:rsidRPr="00070553">
        <w:rPr>
          <w:sz w:val="28"/>
          <w:szCs w:val="28"/>
          <w:lang w:val="en-US"/>
        </w:rPr>
        <w:t>, N</w:t>
      </w:r>
      <w:r w:rsidRPr="00070553">
        <w:rPr>
          <w:sz w:val="28"/>
          <w:szCs w:val="28"/>
          <w:lang w:val="en-GB"/>
        </w:rPr>
        <w:t>8</w:t>
      </w:r>
      <w:r>
        <w:rPr>
          <w:sz w:val="28"/>
          <w:szCs w:val="28"/>
          <w:lang w:val="en-GB"/>
        </w:rPr>
        <w:t>–</w:t>
      </w:r>
      <w:r w:rsidRPr="00070553">
        <w:rPr>
          <w:sz w:val="28"/>
          <w:szCs w:val="28"/>
          <w:lang w:val="en-GB"/>
        </w:rPr>
        <w:t>9. – P.</w:t>
      </w:r>
      <w:r>
        <w:rPr>
          <w:sz w:val="28"/>
          <w:szCs w:val="28"/>
          <w:lang w:val="en-GB"/>
        </w:rPr>
        <w:t xml:space="preserve"> 785</w:t>
      </w:r>
      <w:r>
        <w:rPr>
          <w:sz w:val="28"/>
          <w:szCs w:val="28"/>
          <w:lang w:val="en-US"/>
        </w:rPr>
        <w:t>–</w:t>
      </w:r>
      <w:r>
        <w:rPr>
          <w:sz w:val="28"/>
          <w:szCs w:val="28"/>
          <w:lang w:val="en-GB"/>
        </w:rPr>
        <w:t>788.</w:t>
      </w:r>
    </w:p>
    <w:p w:rsidR="00FD06E3" w:rsidRPr="00070553" w:rsidRDefault="00FD06E3" w:rsidP="00F33EA6">
      <w:pPr>
        <w:numPr>
          <w:ilvl w:val="0"/>
          <w:numId w:val="28"/>
        </w:numPr>
        <w:spacing w:after="0" w:line="360" w:lineRule="auto"/>
        <w:ind w:hanging="720"/>
        <w:jc w:val="both"/>
        <w:rPr>
          <w:sz w:val="28"/>
          <w:szCs w:val="28"/>
          <w:lang w:val="en-US"/>
        </w:rPr>
      </w:pPr>
      <w:r>
        <w:rPr>
          <w:sz w:val="28"/>
          <w:szCs w:val="28"/>
          <w:lang w:val="en-US"/>
        </w:rPr>
        <w:t xml:space="preserve"> </w:t>
      </w:r>
      <w:r w:rsidRPr="00070553">
        <w:rPr>
          <w:sz w:val="28"/>
          <w:szCs w:val="28"/>
          <w:lang w:val="en-US"/>
        </w:rPr>
        <w:t>Comparison of 3 types of covered self-expanding metal stents for the palliation of malignant dysphagia: results from the prospective Ludwigsh</w:t>
      </w:r>
      <w:r>
        <w:rPr>
          <w:sz w:val="28"/>
          <w:szCs w:val="28"/>
          <w:lang w:val="en-US"/>
        </w:rPr>
        <w:t>afen Esophageal Cancer Register</w:t>
      </w:r>
      <w:r w:rsidRPr="00070553">
        <w:rPr>
          <w:sz w:val="28"/>
          <w:szCs w:val="28"/>
          <w:lang w:val="en-US"/>
        </w:rPr>
        <w:t xml:space="preserve"> </w:t>
      </w:r>
      <w:r>
        <w:rPr>
          <w:sz w:val="28"/>
          <w:szCs w:val="28"/>
          <w:lang w:val="en-US"/>
        </w:rPr>
        <w:t xml:space="preserve">/ </w:t>
      </w:r>
      <w:r w:rsidRPr="00070553">
        <w:rPr>
          <w:bCs/>
          <w:sz w:val="28"/>
          <w:szCs w:val="28"/>
          <w:lang w:val="en-US"/>
        </w:rPr>
        <w:t>A</w:t>
      </w:r>
      <w:r>
        <w:rPr>
          <w:bCs/>
          <w:sz w:val="28"/>
          <w:szCs w:val="28"/>
          <w:lang w:val="en-US"/>
        </w:rPr>
        <w:t>.</w:t>
      </w:r>
      <w:r w:rsidRPr="00780D62">
        <w:rPr>
          <w:bCs/>
          <w:sz w:val="28"/>
          <w:szCs w:val="28"/>
          <w:lang w:val="en-US"/>
        </w:rPr>
        <w:t xml:space="preserve"> </w:t>
      </w:r>
      <w:r w:rsidRPr="00070553">
        <w:rPr>
          <w:bCs/>
          <w:sz w:val="28"/>
          <w:szCs w:val="28"/>
          <w:lang w:val="en-US"/>
        </w:rPr>
        <w:t>Eickhoff</w:t>
      </w:r>
      <w:r w:rsidRPr="00070553">
        <w:rPr>
          <w:sz w:val="28"/>
          <w:szCs w:val="28"/>
          <w:lang w:val="en-US"/>
        </w:rPr>
        <w:t xml:space="preserve">, </w:t>
      </w:r>
      <w:r w:rsidRPr="00070553">
        <w:rPr>
          <w:bCs/>
          <w:sz w:val="28"/>
          <w:szCs w:val="28"/>
          <w:lang w:val="en-US"/>
        </w:rPr>
        <w:t>D</w:t>
      </w:r>
      <w:r>
        <w:rPr>
          <w:bCs/>
          <w:sz w:val="28"/>
          <w:szCs w:val="28"/>
          <w:lang w:val="en-US"/>
        </w:rPr>
        <w:t>.</w:t>
      </w:r>
      <w:r w:rsidRPr="00780D62">
        <w:rPr>
          <w:bCs/>
          <w:sz w:val="28"/>
          <w:szCs w:val="28"/>
          <w:lang w:val="en-US"/>
        </w:rPr>
        <w:t xml:space="preserve"> </w:t>
      </w:r>
      <w:r w:rsidRPr="00070553">
        <w:rPr>
          <w:bCs/>
          <w:sz w:val="28"/>
          <w:szCs w:val="28"/>
          <w:lang w:val="en-US"/>
        </w:rPr>
        <w:t>Hartmann</w:t>
      </w:r>
      <w:r w:rsidRPr="00070553">
        <w:rPr>
          <w:sz w:val="28"/>
          <w:szCs w:val="28"/>
          <w:lang w:val="en-US"/>
        </w:rPr>
        <w:t xml:space="preserve">, </w:t>
      </w:r>
      <w:r w:rsidRPr="00070553">
        <w:rPr>
          <w:bCs/>
          <w:sz w:val="28"/>
          <w:szCs w:val="28"/>
          <w:lang w:val="en-US"/>
        </w:rPr>
        <w:t>R</w:t>
      </w:r>
      <w:r>
        <w:rPr>
          <w:bCs/>
          <w:sz w:val="28"/>
          <w:szCs w:val="28"/>
          <w:lang w:val="en-US"/>
        </w:rPr>
        <w:t>.</w:t>
      </w:r>
      <w:r w:rsidRPr="00780D62">
        <w:rPr>
          <w:bCs/>
          <w:sz w:val="28"/>
          <w:szCs w:val="28"/>
          <w:lang w:val="en-US"/>
        </w:rPr>
        <w:t xml:space="preserve"> </w:t>
      </w:r>
      <w:r w:rsidRPr="00070553">
        <w:rPr>
          <w:bCs/>
          <w:sz w:val="28"/>
          <w:szCs w:val="28"/>
          <w:lang w:val="en-US"/>
        </w:rPr>
        <w:t>Jakobs</w:t>
      </w:r>
      <w:r w:rsidRPr="00070553">
        <w:rPr>
          <w:sz w:val="28"/>
          <w:szCs w:val="28"/>
          <w:lang w:val="en-US"/>
        </w:rPr>
        <w:t xml:space="preserve"> </w:t>
      </w:r>
      <w:r>
        <w:rPr>
          <w:sz w:val="28"/>
          <w:szCs w:val="28"/>
          <w:lang w:val="en-US"/>
        </w:rPr>
        <w:t>[</w:t>
      </w:r>
      <w:r w:rsidRPr="00070553">
        <w:rPr>
          <w:sz w:val="28"/>
          <w:szCs w:val="28"/>
          <w:lang w:val="en-US"/>
        </w:rPr>
        <w:t>et al.</w:t>
      </w:r>
      <w:r>
        <w:rPr>
          <w:sz w:val="28"/>
          <w:szCs w:val="28"/>
          <w:lang w:val="en-US"/>
        </w:rPr>
        <w:t>]</w:t>
      </w:r>
      <w:r w:rsidRPr="00070553">
        <w:rPr>
          <w:sz w:val="28"/>
          <w:szCs w:val="28"/>
          <w:lang w:val="en-US"/>
        </w:rPr>
        <w:t xml:space="preserve"> //</w:t>
      </w:r>
      <w:r w:rsidRPr="00070553">
        <w:rPr>
          <w:b/>
          <w:bCs/>
          <w:sz w:val="28"/>
          <w:szCs w:val="28"/>
          <w:lang w:val="en-US"/>
        </w:rPr>
        <w:t xml:space="preserve"> </w:t>
      </w:r>
      <w:r>
        <w:rPr>
          <w:sz w:val="28"/>
          <w:szCs w:val="28"/>
          <w:lang w:val="en-US"/>
        </w:rPr>
        <w:t>Z Gastroenterol. – 2005. –Bd.43, H</w:t>
      </w:r>
      <w:r w:rsidRPr="00070553">
        <w:rPr>
          <w:sz w:val="28"/>
          <w:szCs w:val="28"/>
          <w:lang w:val="en-US"/>
        </w:rPr>
        <w:t xml:space="preserve">10. – </w:t>
      </w:r>
      <w:r>
        <w:rPr>
          <w:sz w:val="28"/>
          <w:szCs w:val="28"/>
          <w:lang w:val="en-US"/>
        </w:rPr>
        <w:t>S</w:t>
      </w:r>
      <w:r w:rsidRPr="00070553">
        <w:rPr>
          <w:sz w:val="28"/>
          <w:szCs w:val="28"/>
          <w:lang w:val="en-US"/>
        </w:rPr>
        <w:t>.</w:t>
      </w:r>
      <w:r>
        <w:rPr>
          <w:sz w:val="28"/>
          <w:szCs w:val="28"/>
          <w:lang w:val="en-US"/>
        </w:rPr>
        <w:t xml:space="preserve"> 1113–</w:t>
      </w:r>
      <w:r w:rsidRPr="00070553">
        <w:rPr>
          <w:sz w:val="28"/>
          <w:szCs w:val="28"/>
          <w:lang w:val="en-US"/>
        </w:rPr>
        <w:t>1121.</w:t>
      </w:r>
    </w:p>
    <w:p w:rsidR="00FD06E3" w:rsidRPr="00FD06E3" w:rsidRDefault="00FD06E3" w:rsidP="00F33EA6">
      <w:pPr>
        <w:numPr>
          <w:ilvl w:val="0"/>
          <w:numId w:val="28"/>
        </w:numPr>
        <w:spacing w:after="0" w:line="360" w:lineRule="auto"/>
        <w:ind w:hanging="720"/>
        <w:jc w:val="both"/>
        <w:rPr>
          <w:sz w:val="28"/>
          <w:szCs w:val="28"/>
          <w:lang w:val="en-US"/>
        </w:rPr>
      </w:pPr>
      <w:r w:rsidRPr="00070553">
        <w:rPr>
          <w:sz w:val="28"/>
          <w:szCs w:val="28"/>
          <w:lang w:val="en-US"/>
        </w:rPr>
        <w:t>Improvement</w:t>
      </w:r>
      <w:r w:rsidRPr="00FD06E3">
        <w:rPr>
          <w:sz w:val="28"/>
          <w:szCs w:val="28"/>
          <w:lang w:val="en-US"/>
        </w:rPr>
        <w:t xml:space="preserve"> </w:t>
      </w:r>
      <w:r w:rsidRPr="00070553">
        <w:rPr>
          <w:sz w:val="28"/>
          <w:szCs w:val="28"/>
          <w:lang w:val="en-US"/>
        </w:rPr>
        <w:t>in</w:t>
      </w:r>
      <w:r w:rsidRPr="00FD06E3">
        <w:rPr>
          <w:sz w:val="28"/>
          <w:szCs w:val="28"/>
          <w:lang w:val="en-US"/>
        </w:rPr>
        <w:t xml:space="preserve"> </w:t>
      </w:r>
      <w:r w:rsidRPr="00070553">
        <w:rPr>
          <w:sz w:val="28"/>
          <w:szCs w:val="28"/>
          <w:lang w:val="en-US"/>
        </w:rPr>
        <w:t>dysphagia</w:t>
      </w:r>
      <w:r w:rsidRPr="00FD06E3">
        <w:rPr>
          <w:sz w:val="28"/>
          <w:szCs w:val="28"/>
          <w:lang w:val="en-US"/>
        </w:rPr>
        <w:t xml:space="preserve"> </w:t>
      </w:r>
      <w:r w:rsidRPr="00070553">
        <w:rPr>
          <w:sz w:val="28"/>
          <w:szCs w:val="28"/>
          <w:lang w:val="en-US"/>
        </w:rPr>
        <w:t>and</w:t>
      </w:r>
      <w:r w:rsidRPr="00FD06E3">
        <w:rPr>
          <w:sz w:val="28"/>
          <w:szCs w:val="28"/>
          <w:lang w:val="en-US"/>
        </w:rPr>
        <w:t xml:space="preserve"> </w:t>
      </w:r>
      <w:r w:rsidRPr="00070553">
        <w:rPr>
          <w:sz w:val="28"/>
          <w:szCs w:val="28"/>
          <w:lang w:val="en-US"/>
        </w:rPr>
        <w:t>quality</w:t>
      </w:r>
      <w:r w:rsidRPr="00FD06E3">
        <w:rPr>
          <w:sz w:val="28"/>
          <w:szCs w:val="28"/>
          <w:lang w:val="en-US"/>
        </w:rPr>
        <w:t xml:space="preserve"> </w:t>
      </w:r>
      <w:r w:rsidRPr="00070553">
        <w:rPr>
          <w:sz w:val="28"/>
          <w:szCs w:val="28"/>
          <w:lang w:val="en-US"/>
        </w:rPr>
        <w:t>of</w:t>
      </w:r>
      <w:r w:rsidRPr="00FD06E3">
        <w:rPr>
          <w:sz w:val="28"/>
          <w:szCs w:val="28"/>
          <w:lang w:val="en-US"/>
        </w:rPr>
        <w:t xml:space="preserve"> </w:t>
      </w:r>
      <w:r w:rsidRPr="00070553">
        <w:rPr>
          <w:sz w:val="28"/>
          <w:szCs w:val="28"/>
          <w:lang w:val="en-US"/>
        </w:rPr>
        <w:t>life</w:t>
      </w:r>
      <w:r w:rsidRPr="00FD06E3">
        <w:rPr>
          <w:sz w:val="28"/>
          <w:szCs w:val="28"/>
          <w:lang w:val="en-US"/>
        </w:rPr>
        <w:t xml:space="preserve"> </w:t>
      </w:r>
      <w:r w:rsidRPr="00070553">
        <w:rPr>
          <w:sz w:val="28"/>
          <w:szCs w:val="28"/>
          <w:lang w:val="en-US"/>
        </w:rPr>
        <w:t>with</w:t>
      </w:r>
      <w:r w:rsidRPr="00FD06E3">
        <w:rPr>
          <w:sz w:val="28"/>
          <w:szCs w:val="28"/>
          <w:lang w:val="en-US"/>
        </w:rPr>
        <w:t xml:space="preserve"> </w:t>
      </w:r>
      <w:r w:rsidRPr="00070553">
        <w:rPr>
          <w:sz w:val="28"/>
          <w:szCs w:val="28"/>
          <w:lang w:val="en-US"/>
        </w:rPr>
        <w:t>self</w:t>
      </w:r>
      <w:r w:rsidRPr="00FD06E3">
        <w:rPr>
          <w:sz w:val="28"/>
          <w:szCs w:val="28"/>
          <w:lang w:val="en-US"/>
        </w:rPr>
        <w:t>-</w:t>
      </w:r>
      <w:r w:rsidRPr="00070553">
        <w:rPr>
          <w:sz w:val="28"/>
          <w:szCs w:val="28"/>
          <w:lang w:val="en-US"/>
        </w:rPr>
        <w:t>expanding</w:t>
      </w:r>
      <w:r w:rsidRPr="00FD06E3">
        <w:rPr>
          <w:sz w:val="28"/>
          <w:szCs w:val="28"/>
          <w:lang w:val="en-US"/>
        </w:rPr>
        <w:t xml:space="preserve"> </w:t>
      </w:r>
      <w:r w:rsidRPr="00070553">
        <w:rPr>
          <w:sz w:val="28"/>
          <w:szCs w:val="28"/>
          <w:lang w:val="en-US"/>
        </w:rPr>
        <w:t>metallic</w:t>
      </w:r>
      <w:r w:rsidRPr="00FD06E3">
        <w:rPr>
          <w:sz w:val="28"/>
          <w:szCs w:val="28"/>
          <w:lang w:val="en-US"/>
        </w:rPr>
        <w:t xml:space="preserve"> </w:t>
      </w:r>
      <w:r w:rsidRPr="00070553">
        <w:rPr>
          <w:sz w:val="28"/>
          <w:szCs w:val="28"/>
          <w:lang w:val="en-US"/>
        </w:rPr>
        <w:t xml:space="preserve">stents in malignant esophageal strictures </w:t>
      </w:r>
      <w:r>
        <w:rPr>
          <w:sz w:val="28"/>
          <w:szCs w:val="28"/>
          <w:lang w:val="en-US"/>
        </w:rPr>
        <w:t xml:space="preserve">/ </w:t>
      </w:r>
      <w:r w:rsidRPr="00070553">
        <w:rPr>
          <w:bCs/>
          <w:sz w:val="28"/>
          <w:szCs w:val="28"/>
          <w:lang w:val="en-US"/>
        </w:rPr>
        <w:t>N</w:t>
      </w:r>
      <w:r>
        <w:rPr>
          <w:bCs/>
          <w:sz w:val="28"/>
          <w:szCs w:val="28"/>
          <w:lang w:val="en-US"/>
        </w:rPr>
        <w:t>.</w:t>
      </w:r>
      <w:r w:rsidRPr="00780D62">
        <w:rPr>
          <w:bCs/>
          <w:sz w:val="28"/>
          <w:szCs w:val="28"/>
          <w:lang w:val="en-US"/>
        </w:rPr>
        <w:t xml:space="preserve"> </w:t>
      </w:r>
      <w:r w:rsidRPr="00070553">
        <w:rPr>
          <w:bCs/>
          <w:sz w:val="28"/>
          <w:szCs w:val="28"/>
          <w:lang w:val="en-US"/>
        </w:rPr>
        <w:t>Maroju</w:t>
      </w:r>
      <w:r w:rsidRPr="00FD06E3">
        <w:rPr>
          <w:sz w:val="28"/>
          <w:szCs w:val="28"/>
          <w:lang w:val="en-US"/>
        </w:rPr>
        <w:t xml:space="preserve">, </w:t>
      </w:r>
      <w:r w:rsidRPr="00070553">
        <w:rPr>
          <w:bCs/>
          <w:sz w:val="28"/>
          <w:szCs w:val="28"/>
          <w:lang w:val="en-US"/>
        </w:rPr>
        <w:t>P</w:t>
      </w:r>
      <w:r>
        <w:rPr>
          <w:bCs/>
          <w:sz w:val="28"/>
          <w:szCs w:val="28"/>
          <w:lang w:val="en-US"/>
        </w:rPr>
        <w:t>.</w:t>
      </w:r>
      <w:r w:rsidRPr="00780D62">
        <w:rPr>
          <w:bCs/>
          <w:sz w:val="28"/>
          <w:szCs w:val="28"/>
          <w:lang w:val="en-US"/>
        </w:rPr>
        <w:t xml:space="preserve"> </w:t>
      </w:r>
      <w:r w:rsidRPr="00070553">
        <w:rPr>
          <w:bCs/>
          <w:sz w:val="28"/>
          <w:szCs w:val="28"/>
          <w:lang w:val="en-US"/>
        </w:rPr>
        <w:t>Anbalagan</w:t>
      </w:r>
      <w:r w:rsidRPr="00FD06E3">
        <w:rPr>
          <w:sz w:val="28"/>
          <w:szCs w:val="28"/>
          <w:lang w:val="en-US"/>
        </w:rPr>
        <w:t xml:space="preserve">, </w:t>
      </w:r>
      <w:r w:rsidRPr="00070553">
        <w:rPr>
          <w:bCs/>
          <w:sz w:val="28"/>
          <w:szCs w:val="28"/>
          <w:lang w:val="en-US"/>
        </w:rPr>
        <w:t>V</w:t>
      </w:r>
      <w:r>
        <w:rPr>
          <w:bCs/>
          <w:sz w:val="28"/>
          <w:szCs w:val="28"/>
          <w:lang w:val="en-US"/>
        </w:rPr>
        <w:t>.</w:t>
      </w:r>
      <w:r w:rsidRPr="00780D62">
        <w:rPr>
          <w:bCs/>
          <w:sz w:val="28"/>
          <w:szCs w:val="28"/>
          <w:lang w:val="en-US"/>
        </w:rPr>
        <w:t xml:space="preserve"> </w:t>
      </w:r>
      <w:r w:rsidRPr="00070553">
        <w:rPr>
          <w:bCs/>
          <w:sz w:val="28"/>
          <w:szCs w:val="28"/>
          <w:lang w:val="en-US"/>
        </w:rPr>
        <w:t>Kate</w:t>
      </w:r>
      <w:r w:rsidRPr="00FD06E3">
        <w:rPr>
          <w:sz w:val="28"/>
          <w:szCs w:val="28"/>
          <w:lang w:val="en-US"/>
        </w:rPr>
        <w:t xml:space="preserve">, </w:t>
      </w:r>
      <w:r w:rsidRPr="00070553">
        <w:rPr>
          <w:bCs/>
          <w:sz w:val="28"/>
          <w:szCs w:val="28"/>
          <w:lang w:val="en-US"/>
        </w:rPr>
        <w:t>N</w:t>
      </w:r>
      <w:r w:rsidRPr="00FD06E3">
        <w:rPr>
          <w:sz w:val="28"/>
          <w:szCs w:val="28"/>
          <w:lang w:val="en-US"/>
        </w:rPr>
        <w:t xml:space="preserve">. </w:t>
      </w:r>
      <w:r w:rsidRPr="00070553">
        <w:rPr>
          <w:bCs/>
          <w:sz w:val="28"/>
          <w:szCs w:val="28"/>
          <w:lang w:val="en-US"/>
        </w:rPr>
        <w:t>Ananthakrishnan</w:t>
      </w:r>
      <w:r w:rsidRPr="00FD06E3">
        <w:rPr>
          <w:b/>
          <w:bCs/>
          <w:sz w:val="28"/>
          <w:szCs w:val="28"/>
          <w:lang w:val="en-US"/>
        </w:rPr>
        <w:t xml:space="preserve"> </w:t>
      </w:r>
      <w:r w:rsidRPr="00070553">
        <w:rPr>
          <w:sz w:val="28"/>
          <w:szCs w:val="28"/>
          <w:lang w:val="en-US"/>
        </w:rPr>
        <w:t>//</w:t>
      </w:r>
      <w:r>
        <w:rPr>
          <w:rStyle w:val="ti"/>
          <w:sz w:val="28"/>
          <w:szCs w:val="28"/>
          <w:lang w:val="en-US"/>
        </w:rPr>
        <w:t xml:space="preserve"> Ind.</w:t>
      </w:r>
      <w:r w:rsidRPr="00070553">
        <w:rPr>
          <w:rStyle w:val="ti"/>
          <w:sz w:val="28"/>
          <w:szCs w:val="28"/>
          <w:lang w:val="en-US"/>
        </w:rPr>
        <w:t xml:space="preserve"> J</w:t>
      </w:r>
      <w:r>
        <w:rPr>
          <w:rStyle w:val="ti"/>
          <w:sz w:val="28"/>
          <w:szCs w:val="28"/>
          <w:lang w:val="en-US"/>
        </w:rPr>
        <w:t>.</w:t>
      </w:r>
      <w:r w:rsidRPr="00070553">
        <w:rPr>
          <w:rStyle w:val="ti"/>
          <w:sz w:val="28"/>
          <w:szCs w:val="28"/>
          <w:lang w:val="en-US"/>
        </w:rPr>
        <w:t xml:space="preserve"> Gastroenterol. – 2006. –Vol.25, N2. – P.</w:t>
      </w:r>
      <w:r>
        <w:rPr>
          <w:rStyle w:val="ti"/>
          <w:sz w:val="28"/>
          <w:szCs w:val="28"/>
          <w:lang w:val="en-US"/>
        </w:rPr>
        <w:t xml:space="preserve"> 62</w:t>
      </w:r>
      <w:r>
        <w:rPr>
          <w:sz w:val="28"/>
          <w:szCs w:val="28"/>
          <w:lang w:val="en-US"/>
        </w:rPr>
        <w:t>–</w:t>
      </w:r>
      <w:r w:rsidRPr="00070553">
        <w:rPr>
          <w:rStyle w:val="ti"/>
          <w:sz w:val="28"/>
          <w:szCs w:val="28"/>
          <w:lang w:val="en-US"/>
        </w:rPr>
        <w:t>65.</w:t>
      </w:r>
    </w:p>
    <w:p w:rsidR="00FD06E3" w:rsidRPr="00070553" w:rsidRDefault="00FD06E3" w:rsidP="00F33EA6">
      <w:pPr>
        <w:numPr>
          <w:ilvl w:val="0"/>
          <w:numId w:val="28"/>
        </w:numPr>
        <w:spacing w:after="0" w:line="360" w:lineRule="auto"/>
        <w:ind w:hanging="720"/>
        <w:jc w:val="both"/>
        <w:rPr>
          <w:sz w:val="28"/>
          <w:szCs w:val="28"/>
          <w:lang w:val="en-US"/>
        </w:rPr>
      </w:pPr>
      <w:r w:rsidRPr="00070553">
        <w:rPr>
          <w:sz w:val="28"/>
          <w:szCs w:val="28"/>
          <w:lang w:val="en-US"/>
        </w:rPr>
        <w:t xml:space="preserve">A new esophageal stent design (Niti-S stent) for the prevention of migration: a prospective study in 42 patients </w:t>
      </w:r>
      <w:r>
        <w:rPr>
          <w:sz w:val="28"/>
          <w:szCs w:val="28"/>
          <w:lang w:val="en-US"/>
        </w:rPr>
        <w:t xml:space="preserve">/ </w:t>
      </w:r>
      <w:r w:rsidRPr="00070553">
        <w:rPr>
          <w:sz w:val="28"/>
          <w:szCs w:val="28"/>
          <w:lang w:val="en-US"/>
        </w:rPr>
        <w:t>E</w:t>
      </w:r>
      <w:r>
        <w:rPr>
          <w:sz w:val="28"/>
          <w:szCs w:val="28"/>
          <w:lang w:val="en-US"/>
        </w:rPr>
        <w:t>.</w:t>
      </w:r>
      <w:r w:rsidRPr="00780D62">
        <w:rPr>
          <w:sz w:val="28"/>
          <w:szCs w:val="28"/>
          <w:lang w:val="en-US"/>
        </w:rPr>
        <w:t xml:space="preserve"> </w:t>
      </w:r>
      <w:r w:rsidRPr="00070553">
        <w:rPr>
          <w:sz w:val="28"/>
          <w:szCs w:val="28"/>
          <w:lang w:val="en-US"/>
        </w:rPr>
        <w:t>Verschuur, M</w:t>
      </w:r>
      <w:r>
        <w:rPr>
          <w:sz w:val="28"/>
          <w:szCs w:val="28"/>
          <w:lang w:val="en-US"/>
        </w:rPr>
        <w:t>.</w:t>
      </w:r>
      <w:r w:rsidRPr="00780D62">
        <w:rPr>
          <w:sz w:val="28"/>
          <w:szCs w:val="28"/>
          <w:lang w:val="en-US"/>
        </w:rPr>
        <w:t xml:space="preserve"> </w:t>
      </w:r>
      <w:r w:rsidRPr="00070553">
        <w:rPr>
          <w:sz w:val="28"/>
          <w:szCs w:val="28"/>
          <w:lang w:val="en-US"/>
        </w:rPr>
        <w:t xml:space="preserve">Homs, </w:t>
      </w:r>
      <w:smartTag w:uri="urn:schemas-microsoft-com:office:smarttags" w:element="place">
        <w:r w:rsidRPr="00070553">
          <w:rPr>
            <w:sz w:val="28"/>
            <w:szCs w:val="28"/>
            <w:lang w:val="en-US"/>
          </w:rPr>
          <w:t>E</w:t>
        </w:r>
        <w:r>
          <w:rPr>
            <w:sz w:val="28"/>
            <w:szCs w:val="28"/>
            <w:lang w:val="en-US"/>
          </w:rPr>
          <w:t>.</w:t>
        </w:r>
        <w:r w:rsidRPr="00780D62">
          <w:rPr>
            <w:sz w:val="28"/>
            <w:szCs w:val="28"/>
            <w:lang w:val="en-US"/>
          </w:rPr>
          <w:t xml:space="preserve"> </w:t>
        </w:r>
        <w:r w:rsidRPr="00070553">
          <w:rPr>
            <w:sz w:val="28"/>
            <w:szCs w:val="28"/>
            <w:lang w:val="en-US"/>
          </w:rPr>
          <w:t>Steyerberg</w:t>
        </w:r>
      </w:smartTag>
      <w:r w:rsidRPr="00070553">
        <w:rPr>
          <w:sz w:val="28"/>
          <w:szCs w:val="28"/>
          <w:lang w:val="en-US"/>
        </w:rPr>
        <w:t xml:space="preserve"> </w:t>
      </w:r>
      <w:r>
        <w:rPr>
          <w:sz w:val="28"/>
          <w:szCs w:val="28"/>
          <w:lang w:val="en-US"/>
        </w:rPr>
        <w:t>[</w:t>
      </w:r>
      <w:r w:rsidRPr="00070553">
        <w:rPr>
          <w:sz w:val="28"/>
          <w:szCs w:val="28"/>
          <w:lang w:val="en-US"/>
        </w:rPr>
        <w:t>et al.</w:t>
      </w:r>
      <w:r>
        <w:rPr>
          <w:sz w:val="28"/>
          <w:szCs w:val="28"/>
          <w:lang w:val="en-US"/>
        </w:rPr>
        <w:t>]</w:t>
      </w:r>
      <w:r w:rsidRPr="00070553">
        <w:rPr>
          <w:sz w:val="28"/>
          <w:szCs w:val="28"/>
          <w:lang w:val="en-US"/>
        </w:rPr>
        <w:t xml:space="preserve"> //</w:t>
      </w:r>
      <w:r w:rsidRPr="00070553">
        <w:rPr>
          <w:rStyle w:val="ti"/>
          <w:sz w:val="28"/>
          <w:szCs w:val="28"/>
          <w:lang w:val="en-US"/>
        </w:rPr>
        <w:t xml:space="preserve"> Gastrointest</w:t>
      </w:r>
      <w:r>
        <w:rPr>
          <w:rStyle w:val="ti"/>
          <w:sz w:val="28"/>
          <w:szCs w:val="28"/>
          <w:lang w:val="en-US"/>
        </w:rPr>
        <w:t>.</w:t>
      </w:r>
      <w:r w:rsidRPr="00070553">
        <w:rPr>
          <w:rStyle w:val="ti"/>
          <w:sz w:val="28"/>
          <w:szCs w:val="28"/>
          <w:lang w:val="en-US"/>
        </w:rPr>
        <w:t xml:space="preserve"> Endosc. – 2006. – Vol.63, N1. – P.</w:t>
      </w:r>
      <w:r>
        <w:rPr>
          <w:rStyle w:val="ti"/>
          <w:sz w:val="28"/>
          <w:szCs w:val="28"/>
          <w:lang w:val="en-US"/>
        </w:rPr>
        <w:t xml:space="preserve"> 134</w:t>
      </w:r>
      <w:r>
        <w:rPr>
          <w:sz w:val="28"/>
          <w:szCs w:val="28"/>
          <w:lang w:val="en-US"/>
        </w:rPr>
        <w:t>–</w:t>
      </w:r>
      <w:r w:rsidRPr="00070553">
        <w:rPr>
          <w:rStyle w:val="ti"/>
          <w:sz w:val="28"/>
          <w:szCs w:val="28"/>
          <w:lang w:val="en-US"/>
        </w:rPr>
        <w:t>140.</w:t>
      </w:r>
    </w:p>
    <w:p w:rsidR="00FD06E3" w:rsidRPr="00070553" w:rsidRDefault="00FD06E3" w:rsidP="00F33EA6">
      <w:pPr>
        <w:numPr>
          <w:ilvl w:val="0"/>
          <w:numId w:val="28"/>
        </w:numPr>
        <w:spacing w:after="0" w:line="360" w:lineRule="auto"/>
        <w:ind w:hanging="720"/>
        <w:jc w:val="both"/>
        <w:rPr>
          <w:sz w:val="28"/>
          <w:szCs w:val="28"/>
          <w:lang w:val="en-US"/>
        </w:rPr>
      </w:pPr>
      <w:r w:rsidRPr="00070553">
        <w:rPr>
          <w:sz w:val="28"/>
          <w:szCs w:val="28"/>
          <w:lang w:val="en-US"/>
        </w:rPr>
        <w:t xml:space="preserve">Usefulness of biodegradable stents constructed of poly-l-lactic acid monofilaments in patients with benign esophageal stenosis </w:t>
      </w:r>
      <w:r>
        <w:rPr>
          <w:sz w:val="28"/>
          <w:szCs w:val="28"/>
          <w:lang w:val="en-US"/>
        </w:rPr>
        <w:t xml:space="preserve">/ </w:t>
      </w:r>
      <w:r w:rsidRPr="00070553">
        <w:rPr>
          <w:bCs/>
          <w:sz w:val="28"/>
          <w:szCs w:val="28"/>
          <w:lang w:val="en-US"/>
        </w:rPr>
        <w:t>Y</w:t>
      </w:r>
      <w:r>
        <w:rPr>
          <w:bCs/>
          <w:sz w:val="28"/>
          <w:szCs w:val="28"/>
          <w:lang w:val="en-US"/>
        </w:rPr>
        <w:t>.</w:t>
      </w:r>
      <w:r w:rsidRPr="00780D62">
        <w:rPr>
          <w:bCs/>
          <w:sz w:val="28"/>
          <w:szCs w:val="28"/>
          <w:lang w:val="en-US"/>
        </w:rPr>
        <w:t xml:space="preserve"> </w:t>
      </w:r>
      <w:r w:rsidRPr="00070553">
        <w:rPr>
          <w:bCs/>
          <w:sz w:val="28"/>
          <w:szCs w:val="28"/>
          <w:lang w:val="en-US"/>
        </w:rPr>
        <w:t>Saito</w:t>
      </w:r>
      <w:r w:rsidRPr="00070553">
        <w:rPr>
          <w:sz w:val="28"/>
          <w:szCs w:val="28"/>
          <w:lang w:val="en-US"/>
        </w:rPr>
        <w:t xml:space="preserve">, </w:t>
      </w:r>
      <w:r w:rsidRPr="00070553">
        <w:rPr>
          <w:bCs/>
          <w:sz w:val="28"/>
          <w:szCs w:val="28"/>
          <w:lang w:val="en-US"/>
        </w:rPr>
        <w:t>T</w:t>
      </w:r>
      <w:r>
        <w:rPr>
          <w:bCs/>
          <w:sz w:val="28"/>
          <w:szCs w:val="28"/>
          <w:lang w:val="en-US"/>
        </w:rPr>
        <w:t>.</w:t>
      </w:r>
      <w:r w:rsidRPr="00ED5DB4">
        <w:rPr>
          <w:bCs/>
          <w:sz w:val="28"/>
          <w:szCs w:val="28"/>
          <w:lang w:val="en-US"/>
        </w:rPr>
        <w:t xml:space="preserve"> </w:t>
      </w:r>
      <w:r w:rsidRPr="00070553">
        <w:rPr>
          <w:bCs/>
          <w:sz w:val="28"/>
          <w:szCs w:val="28"/>
          <w:lang w:val="en-US"/>
        </w:rPr>
        <w:t>Tanaka</w:t>
      </w:r>
      <w:r w:rsidRPr="00070553">
        <w:rPr>
          <w:sz w:val="28"/>
          <w:szCs w:val="28"/>
          <w:lang w:val="en-US"/>
        </w:rPr>
        <w:t xml:space="preserve">, </w:t>
      </w:r>
      <w:r w:rsidRPr="00070553">
        <w:rPr>
          <w:bCs/>
          <w:sz w:val="28"/>
          <w:szCs w:val="28"/>
          <w:lang w:val="en-US"/>
        </w:rPr>
        <w:t>A</w:t>
      </w:r>
      <w:r>
        <w:rPr>
          <w:bCs/>
          <w:sz w:val="28"/>
          <w:szCs w:val="28"/>
          <w:lang w:val="en-US"/>
        </w:rPr>
        <w:t>.</w:t>
      </w:r>
      <w:r w:rsidRPr="00ED5DB4">
        <w:rPr>
          <w:bCs/>
          <w:sz w:val="28"/>
          <w:szCs w:val="28"/>
          <w:lang w:val="en-US"/>
        </w:rPr>
        <w:t xml:space="preserve"> </w:t>
      </w:r>
      <w:r w:rsidRPr="00070553">
        <w:rPr>
          <w:bCs/>
          <w:sz w:val="28"/>
          <w:szCs w:val="28"/>
          <w:lang w:val="en-US"/>
        </w:rPr>
        <w:t>Andoh</w:t>
      </w:r>
      <w:r w:rsidRPr="00070553">
        <w:rPr>
          <w:sz w:val="28"/>
          <w:szCs w:val="28"/>
          <w:lang w:val="en-US"/>
        </w:rPr>
        <w:t xml:space="preserve"> </w:t>
      </w:r>
      <w:r>
        <w:rPr>
          <w:sz w:val="28"/>
          <w:szCs w:val="28"/>
          <w:lang w:val="en-US"/>
        </w:rPr>
        <w:t>[</w:t>
      </w:r>
      <w:r w:rsidRPr="00070553">
        <w:rPr>
          <w:sz w:val="28"/>
          <w:szCs w:val="28"/>
          <w:lang w:val="en-US"/>
        </w:rPr>
        <w:t>et al.</w:t>
      </w:r>
      <w:r>
        <w:rPr>
          <w:sz w:val="28"/>
          <w:szCs w:val="28"/>
          <w:lang w:val="en-US"/>
        </w:rPr>
        <w:t>]</w:t>
      </w:r>
      <w:r w:rsidRPr="00070553">
        <w:rPr>
          <w:sz w:val="28"/>
          <w:szCs w:val="28"/>
          <w:lang w:val="en-US"/>
        </w:rPr>
        <w:t xml:space="preserve"> //</w:t>
      </w:r>
      <w:r w:rsidRPr="00070553">
        <w:rPr>
          <w:rStyle w:val="ti"/>
          <w:sz w:val="28"/>
          <w:szCs w:val="28"/>
          <w:lang w:val="en-US"/>
        </w:rPr>
        <w:t xml:space="preserve"> World J</w:t>
      </w:r>
      <w:r>
        <w:rPr>
          <w:rStyle w:val="ti"/>
          <w:sz w:val="28"/>
          <w:szCs w:val="28"/>
          <w:lang w:val="en-US"/>
        </w:rPr>
        <w:t>.</w:t>
      </w:r>
      <w:r w:rsidRPr="00070553">
        <w:rPr>
          <w:rStyle w:val="ti"/>
          <w:sz w:val="28"/>
          <w:szCs w:val="28"/>
          <w:lang w:val="en-US"/>
        </w:rPr>
        <w:t xml:space="preserve"> Gastroenterol. – 2007. – Vol.13, N29. – P.</w:t>
      </w:r>
      <w:r>
        <w:rPr>
          <w:rStyle w:val="ti"/>
          <w:sz w:val="28"/>
          <w:szCs w:val="28"/>
          <w:lang w:val="en-US"/>
        </w:rPr>
        <w:t xml:space="preserve"> 3977</w:t>
      </w:r>
      <w:r>
        <w:rPr>
          <w:sz w:val="28"/>
          <w:szCs w:val="28"/>
          <w:lang w:val="en-US"/>
        </w:rPr>
        <w:t>–</w:t>
      </w:r>
      <w:r w:rsidRPr="00070553">
        <w:rPr>
          <w:rStyle w:val="ti"/>
          <w:sz w:val="28"/>
          <w:szCs w:val="28"/>
          <w:lang w:val="en-US"/>
        </w:rPr>
        <w:t>3980.</w:t>
      </w:r>
    </w:p>
    <w:p w:rsidR="00FD06E3" w:rsidRPr="00070553" w:rsidRDefault="00FD06E3" w:rsidP="00F33EA6">
      <w:pPr>
        <w:numPr>
          <w:ilvl w:val="0"/>
          <w:numId w:val="28"/>
        </w:numPr>
        <w:spacing w:after="0" w:line="360" w:lineRule="auto"/>
        <w:ind w:hanging="720"/>
        <w:jc w:val="both"/>
        <w:rPr>
          <w:sz w:val="28"/>
          <w:szCs w:val="28"/>
          <w:lang w:val="en-US"/>
        </w:rPr>
      </w:pPr>
      <w:r w:rsidRPr="00070553">
        <w:rPr>
          <w:sz w:val="28"/>
          <w:szCs w:val="28"/>
          <w:lang w:val="en-US"/>
        </w:rPr>
        <w:lastRenderedPageBreak/>
        <w:t xml:space="preserve">Insertion of expandable metallic stents in esophageal cancer without fluoroscopy is safe and effective: a 5-year experience </w:t>
      </w:r>
      <w:r>
        <w:rPr>
          <w:sz w:val="28"/>
          <w:szCs w:val="28"/>
          <w:lang w:val="en-US"/>
        </w:rPr>
        <w:t xml:space="preserve">/ </w:t>
      </w:r>
      <w:r w:rsidRPr="00070553">
        <w:rPr>
          <w:bCs/>
          <w:sz w:val="28"/>
          <w:szCs w:val="28"/>
          <w:lang w:val="en-US"/>
        </w:rPr>
        <w:t>E</w:t>
      </w:r>
      <w:r>
        <w:rPr>
          <w:bCs/>
          <w:sz w:val="28"/>
          <w:szCs w:val="28"/>
          <w:lang w:val="en-US"/>
        </w:rPr>
        <w:t>.</w:t>
      </w:r>
      <w:r w:rsidRPr="00ED5DB4">
        <w:rPr>
          <w:bCs/>
          <w:sz w:val="28"/>
          <w:szCs w:val="28"/>
          <w:lang w:val="en-US"/>
        </w:rPr>
        <w:t xml:space="preserve"> </w:t>
      </w:r>
      <w:r w:rsidRPr="00070553">
        <w:rPr>
          <w:bCs/>
          <w:sz w:val="28"/>
          <w:szCs w:val="28"/>
          <w:lang w:val="en-US"/>
        </w:rPr>
        <w:t>Wilkes</w:t>
      </w:r>
      <w:r w:rsidRPr="00070553">
        <w:rPr>
          <w:sz w:val="28"/>
          <w:szCs w:val="28"/>
          <w:lang w:val="en-US"/>
        </w:rPr>
        <w:t xml:space="preserve">, </w:t>
      </w:r>
      <w:r w:rsidRPr="00070553">
        <w:rPr>
          <w:bCs/>
          <w:sz w:val="28"/>
          <w:szCs w:val="28"/>
          <w:lang w:val="en-US"/>
        </w:rPr>
        <w:t>L</w:t>
      </w:r>
      <w:r>
        <w:rPr>
          <w:bCs/>
          <w:sz w:val="28"/>
          <w:szCs w:val="28"/>
          <w:lang w:val="en-US"/>
        </w:rPr>
        <w:t>.</w:t>
      </w:r>
      <w:r w:rsidRPr="00ED5DB4">
        <w:rPr>
          <w:bCs/>
          <w:sz w:val="28"/>
          <w:szCs w:val="28"/>
          <w:lang w:val="en-US"/>
        </w:rPr>
        <w:t xml:space="preserve"> </w:t>
      </w:r>
      <w:r w:rsidRPr="00070553">
        <w:rPr>
          <w:bCs/>
          <w:sz w:val="28"/>
          <w:szCs w:val="28"/>
          <w:lang w:val="en-US"/>
        </w:rPr>
        <w:t>Jackson</w:t>
      </w:r>
      <w:r w:rsidRPr="00070553">
        <w:rPr>
          <w:sz w:val="28"/>
          <w:szCs w:val="28"/>
          <w:lang w:val="en-US"/>
        </w:rPr>
        <w:t xml:space="preserve">, </w:t>
      </w:r>
      <w:r w:rsidRPr="00070553">
        <w:rPr>
          <w:bCs/>
          <w:sz w:val="28"/>
          <w:szCs w:val="28"/>
          <w:lang w:val="en-US"/>
        </w:rPr>
        <w:t>A</w:t>
      </w:r>
      <w:r>
        <w:rPr>
          <w:bCs/>
          <w:sz w:val="28"/>
          <w:szCs w:val="28"/>
          <w:lang w:val="en-US"/>
        </w:rPr>
        <w:t>.</w:t>
      </w:r>
      <w:r w:rsidRPr="00ED5DB4">
        <w:rPr>
          <w:bCs/>
          <w:sz w:val="28"/>
          <w:szCs w:val="28"/>
          <w:lang w:val="en-US"/>
        </w:rPr>
        <w:t xml:space="preserve"> </w:t>
      </w:r>
      <w:r w:rsidRPr="00070553">
        <w:rPr>
          <w:bCs/>
          <w:sz w:val="28"/>
          <w:szCs w:val="28"/>
          <w:lang w:val="en-US"/>
        </w:rPr>
        <w:t xml:space="preserve">Cole </w:t>
      </w:r>
      <w:r>
        <w:rPr>
          <w:bCs/>
          <w:sz w:val="28"/>
          <w:szCs w:val="28"/>
          <w:lang w:val="en-US"/>
        </w:rPr>
        <w:t>[</w:t>
      </w:r>
      <w:r w:rsidRPr="00070553">
        <w:rPr>
          <w:bCs/>
          <w:sz w:val="28"/>
          <w:szCs w:val="28"/>
          <w:lang w:val="en-US"/>
        </w:rPr>
        <w:t>et al.</w:t>
      </w:r>
      <w:r>
        <w:rPr>
          <w:bCs/>
          <w:sz w:val="28"/>
          <w:szCs w:val="28"/>
          <w:lang w:val="en-US"/>
        </w:rPr>
        <w:t>]</w:t>
      </w:r>
      <w:r w:rsidRPr="00070553">
        <w:rPr>
          <w:sz w:val="28"/>
          <w:szCs w:val="28"/>
          <w:lang w:val="en-US"/>
        </w:rPr>
        <w:t xml:space="preserve"> //</w:t>
      </w:r>
      <w:r w:rsidRPr="00FD06E3">
        <w:rPr>
          <w:rStyle w:val="ac"/>
          <w:sz w:val="28"/>
          <w:szCs w:val="28"/>
          <w:lang w:val="en-US"/>
        </w:rPr>
        <w:t xml:space="preserve"> </w:t>
      </w:r>
      <w:r w:rsidRPr="00070553">
        <w:rPr>
          <w:rStyle w:val="ti"/>
          <w:sz w:val="28"/>
          <w:szCs w:val="28"/>
          <w:lang w:val="en-US"/>
        </w:rPr>
        <w:t>Gastrointest</w:t>
      </w:r>
      <w:r>
        <w:rPr>
          <w:rStyle w:val="ti"/>
          <w:sz w:val="28"/>
          <w:szCs w:val="28"/>
          <w:lang w:val="en-US"/>
        </w:rPr>
        <w:t>.</w:t>
      </w:r>
      <w:r w:rsidRPr="00070553">
        <w:rPr>
          <w:rStyle w:val="ti"/>
          <w:sz w:val="28"/>
          <w:szCs w:val="28"/>
          <w:lang w:val="en-US"/>
        </w:rPr>
        <w:t xml:space="preserve"> Endosc. – 2007. – Vol.65, N6. – P.</w:t>
      </w:r>
      <w:r>
        <w:rPr>
          <w:rStyle w:val="ti"/>
          <w:sz w:val="28"/>
          <w:szCs w:val="28"/>
          <w:lang w:val="en-US"/>
        </w:rPr>
        <w:t xml:space="preserve"> </w:t>
      </w:r>
      <w:r w:rsidRPr="00070553">
        <w:rPr>
          <w:rStyle w:val="ti"/>
          <w:sz w:val="28"/>
          <w:szCs w:val="28"/>
          <w:lang w:val="en-US"/>
        </w:rPr>
        <w:t>923</w:t>
      </w:r>
      <w:r>
        <w:rPr>
          <w:sz w:val="28"/>
          <w:szCs w:val="28"/>
          <w:lang w:val="en-US"/>
        </w:rPr>
        <w:t>–</w:t>
      </w:r>
      <w:r w:rsidRPr="00070553">
        <w:rPr>
          <w:rStyle w:val="ti"/>
          <w:sz w:val="28"/>
          <w:szCs w:val="28"/>
          <w:lang w:val="en-US"/>
        </w:rPr>
        <w:t>929.</w:t>
      </w:r>
    </w:p>
    <w:p w:rsidR="00FD06E3" w:rsidRPr="00070553" w:rsidRDefault="00FD06E3" w:rsidP="00F33EA6">
      <w:pPr>
        <w:numPr>
          <w:ilvl w:val="0"/>
          <w:numId w:val="28"/>
        </w:numPr>
        <w:spacing w:after="0" w:line="360" w:lineRule="auto"/>
        <w:ind w:hanging="720"/>
        <w:jc w:val="both"/>
        <w:rPr>
          <w:sz w:val="28"/>
          <w:szCs w:val="28"/>
        </w:rPr>
      </w:pPr>
      <w:r w:rsidRPr="00070553">
        <w:rPr>
          <w:bCs/>
          <w:sz w:val="28"/>
          <w:szCs w:val="28"/>
          <w:lang w:val="en-US"/>
        </w:rPr>
        <w:t>White R</w:t>
      </w:r>
      <w:r w:rsidRPr="00070553">
        <w:rPr>
          <w:sz w:val="28"/>
          <w:szCs w:val="28"/>
          <w:lang w:val="en-US"/>
        </w:rPr>
        <w:t>.</w:t>
      </w:r>
      <w:r w:rsidRPr="00FD06E3">
        <w:rPr>
          <w:sz w:val="28"/>
          <w:szCs w:val="28"/>
          <w:lang w:val="en-US"/>
        </w:rPr>
        <w:t xml:space="preserve"> </w:t>
      </w:r>
      <w:r w:rsidRPr="00070553">
        <w:rPr>
          <w:sz w:val="28"/>
          <w:szCs w:val="28"/>
          <w:lang w:val="en-US"/>
        </w:rPr>
        <w:t xml:space="preserve">Esophageal stent placement without fluoroscopy </w:t>
      </w:r>
      <w:r>
        <w:rPr>
          <w:sz w:val="28"/>
          <w:szCs w:val="28"/>
          <w:lang w:val="en-US"/>
        </w:rPr>
        <w:t xml:space="preserve">/ </w:t>
      </w:r>
      <w:r w:rsidRPr="00070553">
        <w:rPr>
          <w:bCs/>
          <w:sz w:val="28"/>
          <w:szCs w:val="28"/>
          <w:lang w:val="en-US"/>
        </w:rPr>
        <w:t>R</w:t>
      </w:r>
      <w:r>
        <w:rPr>
          <w:bCs/>
          <w:sz w:val="28"/>
          <w:szCs w:val="28"/>
          <w:lang w:val="en-US"/>
        </w:rPr>
        <w:t>.</w:t>
      </w:r>
      <w:r w:rsidRPr="00ED5DB4">
        <w:rPr>
          <w:bCs/>
          <w:sz w:val="28"/>
          <w:szCs w:val="28"/>
          <w:lang w:val="en-US"/>
        </w:rPr>
        <w:t xml:space="preserve"> </w:t>
      </w:r>
      <w:r w:rsidRPr="00070553">
        <w:rPr>
          <w:bCs/>
          <w:sz w:val="28"/>
          <w:szCs w:val="28"/>
          <w:lang w:val="en-US"/>
        </w:rPr>
        <w:t>White</w:t>
      </w:r>
      <w:r w:rsidRPr="00070553">
        <w:rPr>
          <w:sz w:val="28"/>
          <w:szCs w:val="28"/>
          <w:lang w:val="en-US"/>
        </w:rPr>
        <w:t xml:space="preserve">, </w:t>
      </w:r>
      <w:r w:rsidRPr="00070553">
        <w:rPr>
          <w:bCs/>
          <w:sz w:val="28"/>
          <w:szCs w:val="28"/>
          <w:lang w:val="en-US"/>
        </w:rPr>
        <w:t>C</w:t>
      </w:r>
      <w:r>
        <w:rPr>
          <w:bCs/>
          <w:sz w:val="28"/>
          <w:szCs w:val="28"/>
          <w:lang w:val="en-US"/>
        </w:rPr>
        <w:t>.</w:t>
      </w:r>
      <w:r w:rsidRPr="00ED5DB4">
        <w:rPr>
          <w:bCs/>
          <w:sz w:val="28"/>
          <w:szCs w:val="28"/>
          <w:lang w:val="en-US"/>
        </w:rPr>
        <w:t xml:space="preserve"> </w:t>
      </w:r>
      <w:r w:rsidRPr="00070553">
        <w:rPr>
          <w:bCs/>
          <w:sz w:val="28"/>
          <w:szCs w:val="28"/>
          <w:lang w:val="en-US"/>
        </w:rPr>
        <w:t>Mungatana</w:t>
      </w:r>
      <w:r w:rsidRPr="00070553">
        <w:rPr>
          <w:sz w:val="28"/>
          <w:szCs w:val="28"/>
          <w:lang w:val="en-US"/>
        </w:rPr>
        <w:t xml:space="preserve">, </w:t>
      </w:r>
      <w:r w:rsidRPr="00070553">
        <w:rPr>
          <w:bCs/>
          <w:sz w:val="28"/>
          <w:szCs w:val="28"/>
          <w:lang w:val="en-US"/>
        </w:rPr>
        <w:t>M</w:t>
      </w:r>
      <w:r w:rsidRPr="00070553">
        <w:rPr>
          <w:sz w:val="28"/>
          <w:szCs w:val="28"/>
          <w:lang w:val="en-US"/>
        </w:rPr>
        <w:t>.</w:t>
      </w:r>
      <w:r>
        <w:rPr>
          <w:sz w:val="28"/>
          <w:szCs w:val="28"/>
          <w:lang w:val="en-US"/>
        </w:rPr>
        <w:t xml:space="preserve"> </w:t>
      </w:r>
      <w:r w:rsidRPr="00070553">
        <w:rPr>
          <w:bCs/>
          <w:sz w:val="28"/>
          <w:szCs w:val="28"/>
          <w:lang w:val="en-US"/>
        </w:rPr>
        <w:t>Topazian</w:t>
      </w:r>
      <w:r w:rsidRPr="00070553">
        <w:rPr>
          <w:sz w:val="28"/>
          <w:szCs w:val="28"/>
          <w:lang w:val="en-US"/>
        </w:rPr>
        <w:t xml:space="preserve"> //</w:t>
      </w:r>
      <w:r w:rsidRPr="00070553">
        <w:rPr>
          <w:rStyle w:val="ti"/>
          <w:sz w:val="28"/>
          <w:szCs w:val="28"/>
          <w:lang w:val="en-US"/>
        </w:rPr>
        <w:t xml:space="preserve"> Gastrointest</w:t>
      </w:r>
      <w:r>
        <w:rPr>
          <w:rStyle w:val="ti"/>
          <w:sz w:val="28"/>
          <w:szCs w:val="28"/>
          <w:lang w:val="en-US"/>
        </w:rPr>
        <w:t>.</w:t>
      </w:r>
      <w:r w:rsidRPr="00070553">
        <w:rPr>
          <w:rStyle w:val="ti"/>
          <w:sz w:val="28"/>
          <w:szCs w:val="28"/>
          <w:lang w:val="en-US"/>
        </w:rPr>
        <w:t xml:space="preserve"> Endosc. – 2001. – Vol.53, N3. – P.</w:t>
      </w:r>
      <w:r>
        <w:rPr>
          <w:rStyle w:val="ti"/>
          <w:sz w:val="28"/>
          <w:szCs w:val="28"/>
          <w:lang w:val="en-US"/>
        </w:rPr>
        <w:t xml:space="preserve"> </w:t>
      </w:r>
      <w:r w:rsidRPr="00070553">
        <w:rPr>
          <w:rStyle w:val="ti"/>
          <w:sz w:val="28"/>
          <w:szCs w:val="28"/>
          <w:lang w:val="en-US"/>
        </w:rPr>
        <w:t>348</w:t>
      </w:r>
      <w:r>
        <w:rPr>
          <w:sz w:val="28"/>
          <w:szCs w:val="28"/>
          <w:lang w:val="en-US"/>
        </w:rPr>
        <w:t>–</w:t>
      </w:r>
      <w:r w:rsidRPr="00070553">
        <w:rPr>
          <w:rStyle w:val="ti"/>
          <w:sz w:val="28"/>
          <w:szCs w:val="28"/>
          <w:lang w:val="en-US"/>
        </w:rPr>
        <w:t>351.</w:t>
      </w:r>
    </w:p>
    <w:p w:rsidR="00FD06E3" w:rsidRPr="00070553" w:rsidRDefault="00FD06E3" w:rsidP="00F33EA6">
      <w:pPr>
        <w:numPr>
          <w:ilvl w:val="0"/>
          <w:numId w:val="28"/>
        </w:numPr>
        <w:spacing w:after="0" w:line="360" w:lineRule="auto"/>
        <w:ind w:hanging="720"/>
        <w:jc w:val="both"/>
        <w:rPr>
          <w:sz w:val="28"/>
          <w:szCs w:val="28"/>
          <w:lang w:val="en-GB"/>
        </w:rPr>
      </w:pPr>
      <w:r w:rsidRPr="00070553">
        <w:rPr>
          <w:sz w:val="28"/>
          <w:szCs w:val="28"/>
          <w:lang w:val="en-GB"/>
        </w:rPr>
        <w:t xml:space="preserve">Survival and complications after insertion of self-expandable metal stents for malignant oesophageal stenosis </w:t>
      </w:r>
      <w:r>
        <w:rPr>
          <w:sz w:val="28"/>
          <w:szCs w:val="28"/>
          <w:lang w:val="en-GB"/>
        </w:rPr>
        <w:t xml:space="preserve">/ </w:t>
      </w:r>
      <w:r w:rsidRPr="00070553">
        <w:rPr>
          <w:sz w:val="28"/>
          <w:szCs w:val="28"/>
          <w:lang w:val="en-GB"/>
        </w:rPr>
        <w:t>E</w:t>
      </w:r>
      <w:r>
        <w:rPr>
          <w:sz w:val="28"/>
          <w:szCs w:val="28"/>
          <w:lang w:val="en-GB"/>
        </w:rPr>
        <w:t>.</w:t>
      </w:r>
      <w:r w:rsidRPr="00ED5DB4">
        <w:rPr>
          <w:sz w:val="28"/>
          <w:szCs w:val="28"/>
          <w:lang w:val="en-GB"/>
        </w:rPr>
        <w:t xml:space="preserve"> </w:t>
      </w:r>
      <w:r w:rsidRPr="00070553">
        <w:rPr>
          <w:sz w:val="28"/>
          <w:szCs w:val="28"/>
          <w:lang w:val="en-GB"/>
        </w:rPr>
        <w:t>Johnson, T</w:t>
      </w:r>
      <w:r>
        <w:rPr>
          <w:sz w:val="28"/>
          <w:szCs w:val="28"/>
          <w:lang w:val="en-GB"/>
        </w:rPr>
        <w:t>.</w:t>
      </w:r>
      <w:r w:rsidRPr="00ED5DB4">
        <w:rPr>
          <w:sz w:val="28"/>
          <w:szCs w:val="28"/>
          <w:lang w:val="en-GB"/>
        </w:rPr>
        <w:t xml:space="preserve"> </w:t>
      </w:r>
      <w:r w:rsidRPr="00070553">
        <w:rPr>
          <w:sz w:val="28"/>
          <w:szCs w:val="28"/>
          <w:lang w:val="en-GB"/>
        </w:rPr>
        <w:t xml:space="preserve">Enden, </w:t>
      </w:r>
      <w:r>
        <w:rPr>
          <w:sz w:val="28"/>
          <w:szCs w:val="28"/>
          <w:lang w:val="en-GB"/>
        </w:rPr>
        <w:t>H.</w:t>
      </w:r>
      <w:r w:rsidRPr="00ED5DB4">
        <w:rPr>
          <w:sz w:val="28"/>
          <w:szCs w:val="28"/>
          <w:lang w:val="en-GB"/>
        </w:rPr>
        <w:t xml:space="preserve"> </w:t>
      </w:r>
      <w:r w:rsidRPr="00070553">
        <w:rPr>
          <w:sz w:val="28"/>
          <w:szCs w:val="28"/>
          <w:lang w:val="en-GB"/>
        </w:rPr>
        <w:t xml:space="preserve">Noreng </w:t>
      </w:r>
      <w:r>
        <w:rPr>
          <w:sz w:val="28"/>
          <w:szCs w:val="28"/>
          <w:lang w:val="en-GB"/>
        </w:rPr>
        <w:t>[</w:t>
      </w:r>
      <w:r w:rsidRPr="00070553">
        <w:rPr>
          <w:sz w:val="28"/>
          <w:szCs w:val="28"/>
          <w:lang w:val="en-GB"/>
        </w:rPr>
        <w:t>et al.</w:t>
      </w:r>
      <w:r>
        <w:rPr>
          <w:sz w:val="28"/>
          <w:szCs w:val="28"/>
          <w:lang w:val="en-GB"/>
        </w:rPr>
        <w:t>]</w:t>
      </w:r>
      <w:r w:rsidRPr="00FD06E3">
        <w:rPr>
          <w:sz w:val="28"/>
          <w:szCs w:val="28"/>
          <w:lang w:val="en-US"/>
        </w:rPr>
        <w:t xml:space="preserve"> </w:t>
      </w:r>
      <w:r w:rsidRPr="00070553">
        <w:rPr>
          <w:sz w:val="28"/>
          <w:szCs w:val="28"/>
          <w:lang w:val="en-GB"/>
        </w:rPr>
        <w:t>// Scand</w:t>
      </w:r>
      <w:r>
        <w:rPr>
          <w:sz w:val="28"/>
          <w:szCs w:val="28"/>
          <w:lang w:val="en-GB"/>
        </w:rPr>
        <w:t>.</w:t>
      </w:r>
      <w:r w:rsidRPr="00070553">
        <w:rPr>
          <w:sz w:val="28"/>
          <w:szCs w:val="28"/>
          <w:lang w:val="en-GB"/>
        </w:rPr>
        <w:t xml:space="preserve"> J</w:t>
      </w:r>
      <w:r>
        <w:rPr>
          <w:sz w:val="28"/>
          <w:szCs w:val="28"/>
          <w:lang w:val="en-GB"/>
        </w:rPr>
        <w:t>.</w:t>
      </w:r>
      <w:r w:rsidRPr="00070553">
        <w:rPr>
          <w:sz w:val="28"/>
          <w:szCs w:val="28"/>
          <w:lang w:val="en-GB"/>
        </w:rPr>
        <w:t xml:space="preserve"> Gastroenterol. – 2</w:t>
      </w:r>
      <w:r>
        <w:rPr>
          <w:sz w:val="28"/>
          <w:szCs w:val="28"/>
          <w:lang w:val="en-GB"/>
        </w:rPr>
        <w:t>006. – Vol.41, N3. – P. 252</w:t>
      </w:r>
      <w:r>
        <w:rPr>
          <w:sz w:val="28"/>
          <w:szCs w:val="28"/>
          <w:lang w:val="en-US"/>
        </w:rPr>
        <w:t>–</w:t>
      </w:r>
      <w:r>
        <w:rPr>
          <w:sz w:val="28"/>
          <w:szCs w:val="28"/>
          <w:lang w:val="en-GB"/>
        </w:rPr>
        <w:t>256.</w:t>
      </w:r>
    </w:p>
    <w:p w:rsidR="00FD06E3" w:rsidRPr="00070553" w:rsidRDefault="00FD06E3" w:rsidP="00F33EA6">
      <w:pPr>
        <w:numPr>
          <w:ilvl w:val="0"/>
          <w:numId w:val="28"/>
        </w:numPr>
        <w:spacing w:after="0" w:line="360" w:lineRule="auto"/>
        <w:ind w:hanging="720"/>
        <w:jc w:val="both"/>
        <w:rPr>
          <w:sz w:val="28"/>
          <w:szCs w:val="28"/>
          <w:lang w:val="en-US"/>
        </w:rPr>
      </w:pPr>
      <w:r w:rsidRPr="00070553">
        <w:rPr>
          <w:sz w:val="28"/>
          <w:szCs w:val="28"/>
          <w:lang w:val="en-US"/>
        </w:rPr>
        <w:t xml:space="preserve">Palliative treatment of malignant dysphagia with self-expanding metal stents: a 12-year experience </w:t>
      </w:r>
      <w:r>
        <w:rPr>
          <w:sz w:val="28"/>
          <w:szCs w:val="28"/>
          <w:lang w:val="en-US"/>
        </w:rPr>
        <w:t xml:space="preserve">/ </w:t>
      </w:r>
      <w:r w:rsidRPr="00070553">
        <w:rPr>
          <w:bCs/>
          <w:sz w:val="28"/>
          <w:szCs w:val="28"/>
          <w:lang w:val="en-US"/>
        </w:rPr>
        <w:t>M</w:t>
      </w:r>
      <w:r>
        <w:rPr>
          <w:bCs/>
          <w:sz w:val="28"/>
          <w:szCs w:val="28"/>
          <w:lang w:val="en-US"/>
        </w:rPr>
        <w:t>.</w:t>
      </w:r>
      <w:r w:rsidRPr="00ED5DB4">
        <w:rPr>
          <w:bCs/>
          <w:sz w:val="28"/>
          <w:szCs w:val="28"/>
          <w:lang w:val="en-US"/>
        </w:rPr>
        <w:t xml:space="preserve"> </w:t>
      </w:r>
      <w:r w:rsidRPr="00070553">
        <w:rPr>
          <w:bCs/>
          <w:sz w:val="28"/>
          <w:szCs w:val="28"/>
          <w:lang w:val="en-US"/>
        </w:rPr>
        <w:t>Sundelöf</w:t>
      </w:r>
      <w:r w:rsidRPr="00070553">
        <w:rPr>
          <w:sz w:val="28"/>
          <w:szCs w:val="28"/>
          <w:lang w:val="en-US"/>
        </w:rPr>
        <w:t xml:space="preserve">, </w:t>
      </w:r>
      <w:r w:rsidRPr="00070553">
        <w:rPr>
          <w:bCs/>
          <w:sz w:val="28"/>
          <w:szCs w:val="28"/>
          <w:lang w:val="en-US"/>
        </w:rPr>
        <w:t>D</w:t>
      </w:r>
      <w:r>
        <w:rPr>
          <w:bCs/>
          <w:sz w:val="28"/>
          <w:szCs w:val="28"/>
          <w:lang w:val="en-US"/>
        </w:rPr>
        <w:t>.</w:t>
      </w:r>
      <w:r w:rsidRPr="00ED5DB4">
        <w:rPr>
          <w:bCs/>
          <w:sz w:val="28"/>
          <w:szCs w:val="28"/>
          <w:lang w:val="en-US"/>
        </w:rPr>
        <w:t xml:space="preserve"> </w:t>
      </w:r>
      <w:r w:rsidRPr="00070553">
        <w:rPr>
          <w:bCs/>
          <w:sz w:val="28"/>
          <w:szCs w:val="28"/>
          <w:lang w:val="en-US"/>
        </w:rPr>
        <w:t>Ringby</w:t>
      </w:r>
      <w:r w:rsidRPr="00070553">
        <w:rPr>
          <w:sz w:val="28"/>
          <w:szCs w:val="28"/>
          <w:lang w:val="en-US"/>
        </w:rPr>
        <w:t xml:space="preserve">, </w:t>
      </w:r>
      <w:r w:rsidRPr="00070553">
        <w:rPr>
          <w:bCs/>
          <w:sz w:val="28"/>
          <w:szCs w:val="28"/>
          <w:lang w:val="en-US"/>
        </w:rPr>
        <w:t>D</w:t>
      </w:r>
      <w:r>
        <w:rPr>
          <w:bCs/>
          <w:sz w:val="28"/>
          <w:szCs w:val="28"/>
          <w:lang w:val="en-US"/>
        </w:rPr>
        <w:t>.</w:t>
      </w:r>
      <w:r w:rsidRPr="00ED5DB4">
        <w:rPr>
          <w:bCs/>
          <w:sz w:val="28"/>
          <w:szCs w:val="28"/>
          <w:lang w:val="en-US"/>
        </w:rPr>
        <w:t xml:space="preserve"> </w:t>
      </w:r>
      <w:r w:rsidRPr="00070553">
        <w:rPr>
          <w:bCs/>
          <w:sz w:val="28"/>
          <w:szCs w:val="28"/>
          <w:lang w:val="en-US"/>
        </w:rPr>
        <w:t>Stockeld</w:t>
      </w:r>
      <w:r w:rsidRPr="00070553">
        <w:rPr>
          <w:sz w:val="28"/>
          <w:szCs w:val="28"/>
          <w:lang w:val="en-US"/>
        </w:rPr>
        <w:t xml:space="preserve"> </w:t>
      </w:r>
      <w:r>
        <w:rPr>
          <w:sz w:val="28"/>
          <w:szCs w:val="28"/>
          <w:lang w:val="en-US"/>
        </w:rPr>
        <w:t>[</w:t>
      </w:r>
      <w:r w:rsidRPr="00070553">
        <w:rPr>
          <w:sz w:val="28"/>
          <w:szCs w:val="28"/>
          <w:lang w:val="en-US"/>
        </w:rPr>
        <w:t>et al.</w:t>
      </w:r>
      <w:r>
        <w:rPr>
          <w:sz w:val="28"/>
          <w:szCs w:val="28"/>
          <w:lang w:val="en-US"/>
        </w:rPr>
        <w:t>]</w:t>
      </w:r>
      <w:r w:rsidRPr="00070553">
        <w:rPr>
          <w:sz w:val="28"/>
          <w:szCs w:val="28"/>
          <w:lang w:val="en-US"/>
        </w:rPr>
        <w:t xml:space="preserve"> //</w:t>
      </w:r>
      <w:r w:rsidRPr="00070553">
        <w:rPr>
          <w:rStyle w:val="ti"/>
          <w:sz w:val="28"/>
          <w:szCs w:val="28"/>
          <w:lang w:val="en-US"/>
        </w:rPr>
        <w:t xml:space="preserve"> Scand</w:t>
      </w:r>
      <w:r>
        <w:rPr>
          <w:rStyle w:val="ti"/>
          <w:sz w:val="28"/>
          <w:szCs w:val="28"/>
          <w:lang w:val="en-US"/>
        </w:rPr>
        <w:t>.</w:t>
      </w:r>
      <w:r w:rsidRPr="00070553">
        <w:rPr>
          <w:rStyle w:val="ti"/>
          <w:sz w:val="28"/>
          <w:szCs w:val="28"/>
          <w:lang w:val="en-US"/>
        </w:rPr>
        <w:t xml:space="preserve"> J</w:t>
      </w:r>
      <w:r>
        <w:rPr>
          <w:rStyle w:val="ti"/>
          <w:sz w:val="28"/>
          <w:szCs w:val="28"/>
          <w:lang w:val="en-US"/>
        </w:rPr>
        <w:t>.</w:t>
      </w:r>
      <w:r w:rsidRPr="00070553">
        <w:rPr>
          <w:rStyle w:val="ti"/>
          <w:sz w:val="28"/>
          <w:szCs w:val="28"/>
          <w:lang w:val="en-US"/>
        </w:rPr>
        <w:t xml:space="preserve"> Gastroenterol. – 2007. – Vol.42, N1. – P.</w:t>
      </w:r>
      <w:r>
        <w:rPr>
          <w:rStyle w:val="ti"/>
          <w:sz w:val="28"/>
          <w:szCs w:val="28"/>
          <w:lang w:val="en-US"/>
        </w:rPr>
        <w:t xml:space="preserve"> </w:t>
      </w:r>
      <w:r w:rsidRPr="00070553">
        <w:rPr>
          <w:rStyle w:val="ti"/>
          <w:sz w:val="28"/>
          <w:szCs w:val="28"/>
          <w:lang w:val="en-US"/>
        </w:rPr>
        <w:t>11</w:t>
      </w:r>
      <w:r>
        <w:rPr>
          <w:sz w:val="28"/>
          <w:szCs w:val="28"/>
          <w:lang w:val="en-US"/>
        </w:rPr>
        <w:t>–</w:t>
      </w:r>
      <w:r w:rsidRPr="00070553">
        <w:rPr>
          <w:rStyle w:val="ti"/>
          <w:sz w:val="28"/>
          <w:szCs w:val="28"/>
          <w:lang w:val="en-US"/>
        </w:rPr>
        <w:t>16.</w:t>
      </w:r>
    </w:p>
    <w:p w:rsidR="00FD06E3" w:rsidRPr="00070553" w:rsidRDefault="00FD06E3" w:rsidP="00F33EA6">
      <w:pPr>
        <w:numPr>
          <w:ilvl w:val="0"/>
          <w:numId w:val="28"/>
        </w:numPr>
        <w:spacing w:after="0" w:line="360" w:lineRule="auto"/>
        <w:ind w:hanging="720"/>
        <w:jc w:val="both"/>
        <w:rPr>
          <w:sz w:val="28"/>
          <w:szCs w:val="28"/>
          <w:lang w:val="en-US"/>
        </w:rPr>
      </w:pPr>
      <w:r w:rsidRPr="00070553">
        <w:rPr>
          <w:sz w:val="28"/>
          <w:szCs w:val="28"/>
          <w:lang w:val="en-GB"/>
        </w:rPr>
        <w:t>Results of expandable metal stents for malignant esophageal obstruction in 100 patients: short-term and long-term follow-up</w:t>
      </w:r>
      <w:r w:rsidRPr="00ED5DB4">
        <w:rPr>
          <w:sz w:val="28"/>
          <w:szCs w:val="28"/>
          <w:lang w:val="en-GB"/>
        </w:rPr>
        <w:t xml:space="preserve"> </w:t>
      </w:r>
      <w:r>
        <w:rPr>
          <w:sz w:val="28"/>
          <w:szCs w:val="28"/>
          <w:lang w:val="en-GB"/>
        </w:rPr>
        <w:t xml:space="preserve">/ </w:t>
      </w:r>
      <w:r w:rsidRPr="00070553">
        <w:rPr>
          <w:sz w:val="28"/>
          <w:szCs w:val="28"/>
          <w:lang w:val="en-GB"/>
        </w:rPr>
        <w:t>N</w:t>
      </w:r>
      <w:r>
        <w:rPr>
          <w:sz w:val="28"/>
          <w:szCs w:val="28"/>
          <w:lang w:val="en-GB"/>
        </w:rPr>
        <w:t>.</w:t>
      </w:r>
      <w:r w:rsidRPr="00ED5DB4">
        <w:rPr>
          <w:sz w:val="28"/>
          <w:szCs w:val="28"/>
          <w:lang w:val="en-GB"/>
        </w:rPr>
        <w:t xml:space="preserve"> </w:t>
      </w:r>
      <w:r w:rsidRPr="00070553">
        <w:rPr>
          <w:sz w:val="28"/>
          <w:szCs w:val="28"/>
          <w:lang w:val="en-GB"/>
        </w:rPr>
        <w:t>Christie, P</w:t>
      </w:r>
      <w:r>
        <w:rPr>
          <w:sz w:val="28"/>
          <w:szCs w:val="28"/>
          <w:lang w:val="en-GB"/>
        </w:rPr>
        <w:t>.</w:t>
      </w:r>
      <w:r w:rsidRPr="00ED5DB4">
        <w:rPr>
          <w:sz w:val="28"/>
          <w:szCs w:val="28"/>
          <w:lang w:val="en-GB"/>
        </w:rPr>
        <w:t xml:space="preserve"> </w:t>
      </w:r>
      <w:r w:rsidRPr="00070553">
        <w:rPr>
          <w:sz w:val="28"/>
          <w:szCs w:val="28"/>
          <w:lang w:val="en-GB"/>
        </w:rPr>
        <w:t>Buenaventura,</w:t>
      </w:r>
      <w:r w:rsidRPr="00FD06E3">
        <w:rPr>
          <w:sz w:val="28"/>
          <w:szCs w:val="28"/>
          <w:lang w:val="en-US"/>
        </w:rPr>
        <w:t xml:space="preserve"> </w:t>
      </w:r>
      <w:r w:rsidRPr="00070553">
        <w:rPr>
          <w:sz w:val="28"/>
          <w:szCs w:val="28"/>
          <w:lang w:val="en-GB"/>
        </w:rPr>
        <w:t>H</w:t>
      </w:r>
      <w:r>
        <w:rPr>
          <w:sz w:val="28"/>
          <w:szCs w:val="28"/>
          <w:lang w:val="en-GB"/>
        </w:rPr>
        <w:t>.</w:t>
      </w:r>
      <w:r w:rsidRPr="00ED5DB4">
        <w:rPr>
          <w:sz w:val="28"/>
          <w:szCs w:val="28"/>
          <w:lang w:val="en-GB"/>
        </w:rPr>
        <w:t xml:space="preserve"> </w:t>
      </w:r>
      <w:r w:rsidRPr="00070553">
        <w:rPr>
          <w:sz w:val="28"/>
          <w:szCs w:val="28"/>
          <w:lang w:val="en-GB"/>
        </w:rPr>
        <w:t>Fernando</w:t>
      </w:r>
      <w:r w:rsidRPr="00070553">
        <w:rPr>
          <w:sz w:val="28"/>
          <w:szCs w:val="28"/>
          <w:lang w:val="en-US"/>
        </w:rPr>
        <w:t xml:space="preserve"> </w:t>
      </w:r>
      <w:r>
        <w:rPr>
          <w:sz w:val="28"/>
          <w:szCs w:val="28"/>
          <w:lang w:val="en-US"/>
        </w:rPr>
        <w:t>[</w:t>
      </w:r>
      <w:r w:rsidRPr="00070553">
        <w:rPr>
          <w:sz w:val="28"/>
          <w:szCs w:val="28"/>
          <w:lang w:val="en-US"/>
        </w:rPr>
        <w:t>et al</w:t>
      </w:r>
      <w:r>
        <w:rPr>
          <w:sz w:val="28"/>
          <w:szCs w:val="28"/>
          <w:lang w:val="en-GB"/>
        </w:rPr>
        <w:t xml:space="preserve">.] </w:t>
      </w:r>
      <w:r w:rsidRPr="00070553">
        <w:rPr>
          <w:sz w:val="28"/>
          <w:szCs w:val="28"/>
          <w:lang w:val="en-GB"/>
        </w:rPr>
        <w:t>//</w:t>
      </w:r>
      <w:r w:rsidRPr="00FD06E3">
        <w:rPr>
          <w:sz w:val="28"/>
          <w:szCs w:val="28"/>
          <w:lang w:val="en-US"/>
        </w:rPr>
        <w:t xml:space="preserve"> </w:t>
      </w:r>
      <w:r w:rsidRPr="00070553">
        <w:rPr>
          <w:sz w:val="28"/>
          <w:szCs w:val="28"/>
          <w:lang w:val="en-GB"/>
        </w:rPr>
        <w:t>Ann</w:t>
      </w:r>
      <w:r>
        <w:rPr>
          <w:sz w:val="28"/>
          <w:szCs w:val="28"/>
          <w:lang w:val="en-GB"/>
        </w:rPr>
        <w:t>.</w:t>
      </w:r>
      <w:r w:rsidRPr="00070553">
        <w:rPr>
          <w:sz w:val="28"/>
          <w:szCs w:val="28"/>
          <w:lang w:val="en-GB"/>
        </w:rPr>
        <w:t xml:space="preserve"> Thorac</w:t>
      </w:r>
      <w:r>
        <w:rPr>
          <w:sz w:val="28"/>
          <w:szCs w:val="28"/>
          <w:lang w:val="en-GB"/>
        </w:rPr>
        <w:t>.</w:t>
      </w:r>
      <w:r w:rsidRPr="00070553">
        <w:rPr>
          <w:sz w:val="28"/>
          <w:szCs w:val="28"/>
          <w:lang w:val="en-GB"/>
        </w:rPr>
        <w:t xml:space="preserve"> Surg. – 2001. – Vol.71, N6. – P.</w:t>
      </w:r>
      <w:r>
        <w:rPr>
          <w:sz w:val="28"/>
          <w:szCs w:val="28"/>
          <w:lang w:val="en-GB"/>
        </w:rPr>
        <w:t xml:space="preserve"> </w:t>
      </w:r>
      <w:r w:rsidRPr="00070553">
        <w:rPr>
          <w:sz w:val="28"/>
          <w:szCs w:val="28"/>
          <w:lang w:val="en-GB"/>
        </w:rPr>
        <w:t>1797</w:t>
      </w:r>
      <w:r>
        <w:rPr>
          <w:sz w:val="28"/>
          <w:szCs w:val="28"/>
          <w:lang w:val="en-US"/>
        </w:rPr>
        <w:t>–</w:t>
      </w:r>
      <w:r>
        <w:rPr>
          <w:sz w:val="28"/>
          <w:szCs w:val="28"/>
        </w:rPr>
        <w:t>1</w:t>
      </w:r>
      <w:r w:rsidRPr="00070553">
        <w:rPr>
          <w:sz w:val="28"/>
          <w:szCs w:val="28"/>
          <w:lang w:val="en-GB"/>
        </w:rPr>
        <w:t>801.</w:t>
      </w:r>
    </w:p>
    <w:p w:rsidR="00FD06E3" w:rsidRPr="00070553" w:rsidRDefault="00FD06E3" w:rsidP="00F33EA6">
      <w:pPr>
        <w:numPr>
          <w:ilvl w:val="0"/>
          <w:numId w:val="28"/>
        </w:numPr>
        <w:spacing w:after="0" w:line="360" w:lineRule="auto"/>
        <w:ind w:hanging="720"/>
        <w:jc w:val="both"/>
        <w:rPr>
          <w:sz w:val="28"/>
          <w:szCs w:val="28"/>
          <w:lang w:val="en-US"/>
        </w:rPr>
      </w:pPr>
      <w:r w:rsidRPr="00070553">
        <w:rPr>
          <w:sz w:val="28"/>
          <w:szCs w:val="28"/>
          <w:lang w:val="en-US"/>
        </w:rPr>
        <w:t xml:space="preserve">Self expandable coated stents after </w:t>
      </w:r>
      <w:r>
        <w:rPr>
          <w:sz w:val="28"/>
          <w:szCs w:val="28"/>
          <w:lang w:val="en-US"/>
        </w:rPr>
        <w:t>i</w:t>
      </w:r>
      <w:r w:rsidRPr="00070553">
        <w:rPr>
          <w:sz w:val="28"/>
          <w:szCs w:val="28"/>
          <w:lang w:val="en-US"/>
        </w:rPr>
        <w:t xml:space="preserve">ntraluminal treatment of oesophageal cancer: a risky procedure </w:t>
      </w:r>
      <w:r>
        <w:rPr>
          <w:sz w:val="28"/>
          <w:szCs w:val="28"/>
          <w:lang w:val="en-US"/>
        </w:rPr>
        <w:t xml:space="preserve">/ </w:t>
      </w:r>
      <w:r w:rsidRPr="00070553">
        <w:rPr>
          <w:sz w:val="28"/>
          <w:szCs w:val="28"/>
          <w:lang w:val="en-US"/>
        </w:rPr>
        <w:t>A</w:t>
      </w:r>
      <w:r>
        <w:rPr>
          <w:sz w:val="28"/>
          <w:szCs w:val="28"/>
          <w:lang w:val="en-US"/>
        </w:rPr>
        <w:t>.</w:t>
      </w:r>
      <w:r w:rsidRPr="00ED5DB4">
        <w:rPr>
          <w:sz w:val="28"/>
          <w:szCs w:val="28"/>
          <w:lang w:val="en-US"/>
        </w:rPr>
        <w:t xml:space="preserve"> </w:t>
      </w:r>
      <w:r w:rsidRPr="00070553">
        <w:rPr>
          <w:sz w:val="28"/>
          <w:szCs w:val="28"/>
          <w:lang w:val="en-US"/>
        </w:rPr>
        <w:t>Maier, H</w:t>
      </w:r>
      <w:r>
        <w:rPr>
          <w:sz w:val="28"/>
          <w:szCs w:val="28"/>
          <w:lang w:val="en-US"/>
        </w:rPr>
        <w:t>.</w:t>
      </w:r>
      <w:r w:rsidRPr="00ED5DB4">
        <w:rPr>
          <w:sz w:val="28"/>
          <w:szCs w:val="28"/>
          <w:lang w:val="en-US"/>
        </w:rPr>
        <w:t xml:space="preserve"> </w:t>
      </w:r>
      <w:r w:rsidRPr="00070553">
        <w:rPr>
          <w:sz w:val="28"/>
          <w:szCs w:val="28"/>
          <w:lang w:val="en-US"/>
        </w:rPr>
        <w:t>Pinter, G</w:t>
      </w:r>
      <w:r>
        <w:rPr>
          <w:sz w:val="28"/>
          <w:szCs w:val="28"/>
          <w:lang w:val="en-US"/>
        </w:rPr>
        <w:t>.</w:t>
      </w:r>
      <w:r w:rsidRPr="00ED5DB4">
        <w:rPr>
          <w:sz w:val="28"/>
          <w:szCs w:val="28"/>
          <w:lang w:val="en-US"/>
        </w:rPr>
        <w:t xml:space="preserve"> </w:t>
      </w:r>
      <w:r w:rsidRPr="00070553">
        <w:rPr>
          <w:sz w:val="28"/>
          <w:szCs w:val="28"/>
          <w:lang w:val="en-US"/>
        </w:rPr>
        <w:t xml:space="preserve">Friehs </w:t>
      </w:r>
      <w:r>
        <w:rPr>
          <w:sz w:val="28"/>
          <w:szCs w:val="28"/>
          <w:lang w:val="en-US"/>
        </w:rPr>
        <w:t>[</w:t>
      </w:r>
      <w:r w:rsidRPr="00070553">
        <w:rPr>
          <w:sz w:val="28"/>
          <w:szCs w:val="28"/>
          <w:lang w:val="en-US"/>
        </w:rPr>
        <w:t>et al.</w:t>
      </w:r>
      <w:r>
        <w:rPr>
          <w:sz w:val="28"/>
          <w:szCs w:val="28"/>
          <w:lang w:val="en-US"/>
        </w:rPr>
        <w:t>]</w:t>
      </w:r>
      <w:r w:rsidRPr="00070553">
        <w:rPr>
          <w:sz w:val="28"/>
          <w:szCs w:val="28"/>
          <w:lang w:val="en-US"/>
        </w:rPr>
        <w:t xml:space="preserve"> // Ann</w:t>
      </w:r>
      <w:r>
        <w:rPr>
          <w:sz w:val="28"/>
          <w:szCs w:val="28"/>
          <w:lang w:val="en-US"/>
        </w:rPr>
        <w:t>.</w:t>
      </w:r>
      <w:r w:rsidRPr="00070553">
        <w:rPr>
          <w:sz w:val="28"/>
          <w:szCs w:val="28"/>
          <w:lang w:val="en-US"/>
        </w:rPr>
        <w:t xml:space="preserve"> Thorac</w:t>
      </w:r>
      <w:r>
        <w:rPr>
          <w:sz w:val="28"/>
          <w:szCs w:val="28"/>
          <w:lang w:val="en-US"/>
        </w:rPr>
        <w:t>.</w:t>
      </w:r>
      <w:r w:rsidRPr="00070553">
        <w:rPr>
          <w:sz w:val="28"/>
          <w:szCs w:val="28"/>
          <w:lang w:val="en-US"/>
        </w:rPr>
        <w:t xml:space="preserve"> Surg. – 1999. – Vol.67. –</w:t>
      </w:r>
      <w:r>
        <w:rPr>
          <w:sz w:val="28"/>
          <w:szCs w:val="28"/>
          <w:lang w:val="en-US"/>
        </w:rPr>
        <w:t xml:space="preserve"> </w:t>
      </w:r>
      <w:r w:rsidRPr="00070553">
        <w:rPr>
          <w:sz w:val="28"/>
          <w:szCs w:val="28"/>
          <w:lang w:val="en-US"/>
        </w:rPr>
        <w:t>P.</w:t>
      </w:r>
      <w:r>
        <w:rPr>
          <w:sz w:val="28"/>
          <w:szCs w:val="28"/>
          <w:lang w:val="en-US"/>
        </w:rPr>
        <w:t xml:space="preserve"> 781–</w:t>
      </w:r>
      <w:r w:rsidRPr="00070553">
        <w:rPr>
          <w:sz w:val="28"/>
          <w:szCs w:val="28"/>
          <w:lang w:val="en-US"/>
        </w:rPr>
        <w:t>784.</w:t>
      </w:r>
    </w:p>
    <w:p w:rsidR="00FD06E3" w:rsidRPr="00070553" w:rsidRDefault="00FD06E3" w:rsidP="00F33EA6">
      <w:pPr>
        <w:numPr>
          <w:ilvl w:val="0"/>
          <w:numId w:val="28"/>
        </w:numPr>
        <w:spacing w:after="0" w:line="360" w:lineRule="auto"/>
        <w:ind w:hanging="720"/>
        <w:jc w:val="both"/>
        <w:rPr>
          <w:sz w:val="28"/>
          <w:szCs w:val="28"/>
          <w:lang w:val="en-US"/>
        </w:rPr>
      </w:pPr>
      <w:r w:rsidRPr="00070553">
        <w:rPr>
          <w:sz w:val="28"/>
          <w:szCs w:val="28"/>
          <w:lang w:val="en-GB"/>
        </w:rPr>
        <w:t xml:space="preserve">Surgery and stenting for oesophageal cancer </w:t>
      </w:r>
      <w:r>
        <w:rPr>
          <w:sz w:val="28"/>
          <w:szCs w:val="28"/>
          <w:lang w:val="en-GB"/>
        </w:rPr>
        <w:t xml:space="preserve">/ </w:t>
      </w:r>
      <w:r w:rsidRPr="00070553">
        <w:rPr>
          <w:sz w:val="28"/>
          <w:szCs w:val="28"/>
          <w:lang w:val="en-GB"/>
        </w:rPr>
        <w:t>E</w:t>
      </w:r>
      <w:r>
        <w:rPr>
          <w:sz w:val="28"/>
          <w:szCs w:val="28"/>
          <w:lang w:val="en-GB"/>
        </w:rPr>
        <w:t>.</w:t>
      </w:r>
      <w:r w:rsidRPr="00ED5DB4">
        <w:rPr>
          <w:sz w:val="28"/>
          <w:szCs w:val="28"/>
          <w:lang w:val="en-GB"/>
        </w:rPr>
        <w:t xml:space="preserve"> </w:t>
      </w:r>
      <w:r w:rsidRPr="00070553">
        <w:rPr>
          <w:sz w:val="28"/>
          <w:szCs w:val="28"/>
          <w:lang w:val="en-GB"/>
        </w:rPr>
        <w:t>Johnson, B</w:t>
      </w:r>
      <w:r>
        <w:rPr>
          <w:sz w:val="28"/>
          <w:szCs w:val="28"/>
          <w:lang w:val="en-GB"/>
        </w:rPr>
        <w:t>.</w:t>
      </w:r>
      <w:r w:rsidRPr="00ED5DB4">
        <w:rPr>
          <w:sz w:val="28"/>
          <w:szCs w:val="28"/>
          <w:lang w:val="en-GB"/>
        </w:rPr>
        <w:t xml:space="preserve"> </w:t>
      </w:r>
      <w:r w:rsidRPr="00070553">
        <w:rPr>
          <w:sz w:val="28"/>
          <w:szCs w:val="28"/>
          <w:lang w:val="en-GB"/>
        </w:rPr>
        <w:t>Gjerlaug, A</w:t>
      </w:r>
      <w:r>
        <w:rPr>
          <w:sz w:val="28"/>
          <w:szCs w:val="28"/>
          <w:lang w:val="en-GB"/>
        </w:rPr>
        <w:t>.</w:t>
      </w:r>
      <w:r w:rsidRPr="00ED5DB4">
        <w:rPr>
          <w:sz w:val="28"/>
          <w:szCs w:val="28"/>
          <w:lang w:val="en-GB"/>
        </w:rPr>
        <w:t xml:space="preserve"> </w:t>
      </w:r>
      <w:r w:rsidRPr="00070553">
        <w:rPr>
          <w:sz w:val="28"/>
          <w:szCs w:val="28"/>
          <w:lang w:val="en-GB"/>
        </w:rPr>
        <w:t xml:space="preserve">Holck-Steen </w:t>
      </w:r>
      <w:r>
        <w:rPr>
          <w:sz w:val="28"/>
          <w:szCs w:val="28"/>
          <w:lang w:val="en-GB"/>
        </w:rPr>
        <w:t>[</w:t>
      </w:r>
      <w:r w:rsidRPr="00070553">
        <w:rPr>
          <w:sz w:val="28"/>
          <w:szCs w:val="28"/>
          <w:lang w:val="en-GB"/>
        </w:rPr>
        <w:t>et al.</w:t>
      </w:r>
      <w:r>
        <w:rPr>
          <w:sz w:val="28"/>
          <w:szCs w:val="28"/>
          <w:lang w:val="en-GB"/>
        </w:rPr>
        <w:t>]</w:t>
      </w:r>
      <w:r w:rsidRPr="00070553">
        <w:rPr>
          <w:sz w:val="28"/>
          <w:szCs w:val="28"/>
          <w:lang w:val="en-GB"/>
        </w:rPr>
        <w:t xml:space="preserve"> // Tidsskr</w:t>
      </w:r>
      <w:r>
        <w:rPr>
          <w:sz w:val="28"/>
          <w:szCs w:val="28"/>
          <w:lang w:val="en-GB"/>
        </w:rPr>
        <w:t>.</w:t>
      </w:r>
      <w:r w:rsidRPr="00070553">
        <w:rPr>
          <w:sz w:val="28"/>
          <w:szCs w:val="28"/>
          <w:lang w:val="en-GB"/>
        </w:rPr>
        <w:t xml:space="preserve"> Nor</w:t>
      </w:r>
      <w:r>
        <w:rPr>
          <w:sz w:val="28"/>
          <w:szCs w:val="28"/>
          <w:lang w:val="en-GB"/>
        </w:rPr>
        <w:t>.</w:t>
      </w:r>
      <w:r w:rsidRPr="00070553">
        <w:rPr>
          <w:sz w:val="28"/>
          <w:szCs w:val="28"/>
          <w:lang w:val="en-GB"/>
        </w:rPr>
        <w:t xml:space="preserve"> Laegeforen. – 2005. – Vol.</w:t>
      </w:r>
      <w:r>
        <w:rPr>
          <w:sz w:val="28"/>
          <w:szCs w:val="28"/>
          <w:lang w:val="en-GB"/>
        </w:rPr>
        <w:t>125, N3. – P. 286</w:t>
      </w:r>
      <w:r>
        <w:rPr>
          <w:sz w:val="28"/>
          <w:szCs w:val="28"/>
          <w:lang w:val="en-US"/>
        </w:rPr>
        <w:t>–</w:t>
      </w:r>
      <w:r>
        <w:rPr>
          <w:sz w:val="28"/>
          <w:szCs w:val="28"/>
          <w:lang w:val="en-GB"/>
        </w:rPr>
        <w:t>288.</w:t>
      </w:r>
    </w:p>
    <w:p w:rsidR="00FD06E3" w:rsidRPr="00070553" w:rsidRDefault="00FD06E3" w:rsidP="00F33EA6">
      <w:pPr>
        <w:numPr>
          <w:ilvl w:val="0"/>
          <w:numId w:val="28"/>
        </w:numPr>
        <w:spacing w:after="0" w:line="360" w:lineRule="auto"/>
        <w:ind w:hanging="720"/>
        <w:jc w:val="both"/>
        <w:rPr>
          <w:sz w:val="28"/>
          <w:szCs w:val="28"/>
          <w:lang w:val="en-US"/>
        </w:rPr>
      </w:pPr>
      <w:r w:rsidRPr="00070553">
        <w:rPr>
          <w:sz w:val="28"/>
          <w:szCs w:val="28"/>
          <w:lang w:val="en-US"/>
        </w:rPr>
        <w:t xml:space="preserve">Stent placement or brachytherapy for palliation of dysphagia from esophageal cancer: a prognostic model to guide treatment selection </w:t>
      </w:r>
      <w:r>
        <w:rPr>
          <w:sz w:val="28"/>
          <w:szCs w:val="28"/>
          <w:lang w:val="en-US"/>
        </w:rPr>
        <w:t xml:space="preserve">/ </w:t>
      </w:r>
      <w:smartTag w:uri="urn:schemas-microsoft-com:office:smarttags" w:element="place">
        <w:r w:rsidRPr="00070553">
          <w:rPr>
            <w:bCs/>
            <w:sz w:val="28"/>
            <w:szCs w:val="28"/>
            <w:lang w:val="en-US"/>
          </w:rPr>
          <w:t>E</w:t>
        </w:r>
        <w:r>
          <w:rPr>
            <w:bCs/>
            <w:sz w:val="28"/>
            <w:szCs w:val="28"/>
            <w:lang w:val="en-US"/>
          </w:rPr>
          <w:t>.</w:t>
        </w:r>
        <w:r w:rsidRPr="00ED5DB4">
          <w:rPr>
            <w:bCs/>
            <w:sz w:val="28"/>
            <w:szCs w:val="28"/>
            <w:lang w:val="en-US"/>
          </w:rPr>
          <w:t xml:space="preserve"> </w:t>
        </w:r>
        <w:r w:rsidRPr="00070553">
          <w:rPr>
            <w:bCs/>
            <w:sz w:val="28"/>
            <w:szCs w:val="28"/>
            <w:lang w:val="en-US"/>
          </w:rPr>
          <w:t>Steyerberg</w:t>
        </w:r>
      </w:smartTag>
      <w:r w:rsidRPr="00070553">
        <w:rPr>
          <w:sz w:val="28"/>
          <w:szCs w:val="28"/>
          <w:lang w:val="en-US"/>
        </w:rPr>
        <w:t xml:space="preserve">, </w:t>
      </w:r>
      <w:r w:rsidRPr="00070553">
        <w:rPr>
          <w:bCs/>
          <w:sz w:val="28"/>
          <w:szCs w:val="28"/>
          <w:lang w:val="en-US"/>
        </w:rPr>
        <w:t>M</w:t>
      </w:r>
      <w:r>
        <w:rPr>
          <w:bCs/>
          <w:sz w:val="28"/>
          <w:szCs w:val="28"/>
          <w:lang w:val="en-US"/>
        </w:rPr>
        <w:t>.</w:t>
      </w:r>
      <w:r w:rsidRPr="00ED5DB4">
        <w:rPr>
          <w:bCs/>
          <w:sz w:val="28"/>
          <w:szCs w:val="28"/>
          <w:lang w:val="en-US"/>
        </w:rPr>
        <w:t xml:space="preserve"> </w:t>
      </w:r>
      <w:r w:rsidRPr="00070553">
        <w:rPr>
          <w:bCs/>
          <w:sz w:val="28"/>
          <w:szCs w:val="28"/>
          <w:lang w:val="en-US"/>
        </w:rPr>
        <w:t>Homs</w:t>
      </w:r>
      <w:r w:rsidRPr="00070553">
        <w:rPr>
          <w:sz w:val="28"/>
          <w:szCs w:val="28"/>
          <w:lang w:val="en-US"/>
        </w:rPr>
        <w:t xml:space="preserve">, </w:t>
      </w:r>
      <w:r w:rsidRPr="00070553">
        <w:rPr>
          <w:bCs/>
          <w:sz w:val="28"/>
          <w:szCs w:val="28"/>
          <w:lang w:val="en-US"/>
        </w:rPr>
        <w:t>A</w:t>
      </w:r>
      <w:r>
        <w:rPr>
          <w:bCs/>
          <w:sz w:val="28"/>
          <w:szCs w:val="28"/>
          <w:lang w:val="en-US"/>
        </w:rPr>
        <w:t>.</w:t>
      </w:r>
      <w:r w:rsidRPr="00ED5DB4">
        <w:rPr>
          <w:bCs/>
          <w:sz w:val="28"/>
          <w:szCs w:val="28"/>
          <w:lang w:val="en-US"/>
        </w:rPr>
        <w:t xml:space="preserve"> </w:t>
      </w:r>
      <w:r w:rsidRPr="00070553">
        <w:rPr>
          <w:bCs/>
          <w:sz w:val="28"/>
          <w:szCs w:val="28"/>
          <w:lang w:val="en-US"/>
        </w:rPr>
        <w:t>Stokvis</w:t>
      </w:r>
      <w:r>
        <w:rPr>
          <w:bCs/>
          <w:sz w:val="28"/>
          <w:szCs w:val="28"/>
          <w:lang w:val="en-US"/>
        </w:rPr>
        <w:t xml:space="preserve"> [</w:t>
      </w:r>
      <w:r w:rsidRPr="00070553">
        <w:rPr>
          <w:bCs/>
          <w:sz w:val="28"/>
          <w:szCs w:val="28"/>
          <w:lang w:val="en-US"/>
        </w:rPr>
        <w:t>et al.</w:t>
      </w:r>
      <w:r>
        <w:rPr>
          <w:bCs/>
          <w:sz w:val="28"/>
          <w:szCs w:val="28"/>
          <w:lang w:val="en-US"/>
        </w:rPr>
        <w:t>]</w:t>
      </w:r>
      <w:r w:rsidRPr="00070553">
        <w:rPr>
          <w:b/>
          <w:bCs/>
          <w:sz w:val="28"/>
          <w:szCs w:val="28"/>
          <w:lang w:val="en-US"/>
        </w:rPr>
        <w:t xml:space="preserve"> </w:t>
      </w:r>
      <w:r w:rsidRPr="00070553">
        <w:rPr>
          <w:sz w:val="28"/>
          <w:szCs w:val="28"/>
          <w:lang w:val="en-US"/>
        </w:rPr>
        <w:t>//</w:t>
      </w:r>
      <w:r w:rsidRPr="00070553">
        <w:rPr>
          <w:rStyle w:val="ti"/>
          <w:sz w:val="28"/>
          <w:szCs w:val="28"/>
          <w:lang w:val="en-US"/>
        </w:rPr>
        <w:t xml:space="preserve"> Gastrointest</w:t>
      </w:r>
      <w:r>
        <w:rPr>
          <w:rStyle w:val="ti"/>
          <w:sz w:val="28"/>
          <w:szCs w:val="28"/>
          <w:lang w:val="en-US"/>
        </w:rPr>
        <w:t>.</w:t>
      </w:r>
      <w:r w:rsidRPr="00070553">
        <w:rPr>
          <w:rStyle w:val="ti"/>
          <w:sz w:val="28"/>
          <w:szCs w:val="28"/>
          <w:lang w:val="en-US"/>
        </w:rPr>
        <w:t xml:space="preserve"> Endosc. – 2005. – Vol.62, N3. – P.</w:t>
      </w:r>
      <w:r>
        <w:rPr>
          <w:rStyle w:val="ti"/>
          <w:sz w:val="28"/>
          <w:szCs w:val="28"/>
          <w:lang w:val="en-US"/>
        </w:rPr>
        <w:t xml:space="preserve"> 333</w:t>
      </w:r>
      <w:r>
        <w:rPr>
          <w:sz w:val="28"/>
          <w:szCs w:val="28"/>
          <w:lang w:val="en-US"/>
        </w:rPr>
        <w:t>–</w:t>
      </w:r>
      <w:r w:rsidRPr="00070553">
        <w:rPr>
          <w:rStyle w:val="ti"/>
          <w:sz w:val="28"/>
          <w:szCs w:val="28"/>
          <w:lang w:val="en-US"/>
        </w:rPr>
        <w:t>340.</w:t>
      </w:r>
    </w:p>
    <w:p w:rsidR="00FD06E3" w:rsidRPr="00FD06E3" w:rsidRDefault="00FD06E3" w:rsidP="00F33EA6">
      <w:pPr>
        <w:numPr>
          <w:ilvl w:val="0"/>
          <w:numId w:val="28"/>
        </w:numPr>
        <w:spacing w:after="0" w:line="360" w:lineRule="auto"/>
        <w:ind w:hanging="720"/>
        <w:jc w:val="both"/>
        <w:rPr>
          <w:sz w:val="28"/>
          <w:szCs w:val="28"/>
          <w:lang w:val="en-US"/>
        </w:rPr>
      </w:pPr>
      <w:r w:rsidRPr="00627F00">
        <w:rPr>
          <w:sz w:val="28"/>
          <w:szCs w:val="28"/>
          <w:lang w:val="en-GB"/>
        </w:rPr>
        <w:t>Single-dose brachytherapy versus metal stent placement for the palliation of dysphagia from oesopha</w:t>
      </w:r>
      <w:r>
        <w:rPr>
          <w:sz w:val="28"/>
          <w:szCs w:val="28"/>
          <w:lang w:val="en-GB"/>
        </w:rPr>
        <w:t>geal cancer: multicentre randomy</w:t>
      </w:r>
      <w:r w:rsidRPr="00627F00">
        <w:rPr>
          <w:sz w:val="28"/>
          <w:szCs w:val="28"/>
          <w:lang w:val="en-GB"/>
        </w:rPr>
        <w:t>sed trial / M.</w:t>
      </w:r>
      <w:r w:rsidRPr="00627F00">
        <w:rPr>
          <w:sz w:val="28"/>
          <w:szCs w:val="28"/>
          <w:lang w:val="en-US"/>
        </w:rPr>
        <w:t xml:space="preserve"> </w:t>
      </w:r>
      <w:r w:rsidRPr="00627F00">
        <w:rPr>
          <w:sz w:val="28"/>
          <w:szCs w:val="28"/>
          <w:lang w:val="en-GB"/>
        </w:rPr>
        <w:lastRenderedPageBreak/>
        <w:t>Homs,</w:t>
      </w:r>
      <w:r w:rsidRPr="00FD06E3">
        <w:rPr>
          <w:sz w:val="28"/>
          <w:szCs w:val="28"/>
          <w:lang w:val="en-US"/>
        </w:rPr>
        <w:t xml:space="preserve"> </w:t>
      </w:r>
      <w:smartTag w:uri="urn:schemas-microsoft-com:office:smarttags" w:element="place">
        <w:r w:rsidRPr="00627F00">
          <w:rPr>
            <w:sz w:val="28"/>
            <w:szCs w:val="28"/>
            <w:lang w:val="en-GB"/>
          </w:rPr>
          <w:t>E. Steyerberg</w:t>
        </w:r>
      </w:smartTag>
      <w:r w:rsidRPr="00627F00">
        <w:rPr>
          <w:sz w:val="28"/>
          <w:szCs w:val="28"/>
          <w:lang w:val="en-GB"/>
        </w:rPr>
        <w:t>,</w:t>
      </w:r>
      <w:r w:rsidRPr="00FD06E3">
        <w:rPr>
          <w:sz w:val="28"/>
          <w:szCs w:val="28"/>
          <w:lang w:val="en-US"/>
        </w:rPr>
        <w:t xml:space="preserve"> </w:t>
      </w:r>
      <w:r w:rsidRPr="00627F00">
        <w:rPr>
          <w:sz w:val="28"/>
          <w:szCs w:val="28"/>
          <w:lang w:val="en-GB"/>
        </w:rPr>
        <w:t>W. Eijkenboom [</w:t>
      </w:r>
      <w:r w:rsidRPr="00627F00">
        <w:rPr>
          <w:sz w:val="28"/>
          <w:szCs w:val="28"/>
          <w:lang w:val="en-US"/>
        </w:rPr>
        <w:t>et al</w:t>
      </w:r>
      <w:r w:rsidRPr="00627F00">
        <w:rPr>
          <w:sz w:val="28"/>
          <w:szCs w:val="28"/>
          <w:lang w:val="en-GB"/>
        </w:rPr>
        <w:t>.]</w:t>
      </w:r>
      <w:r w:rsidRPr="00FD06E3">
        <w:rPr>
          <w:sz w:val="28"/>
          <w:szCs w:val="28"/>
          <w:lang w:val="en-US"/>
        </w:rPr>
        <w:t xml:space="preserve"> </w:t>
      </w:r>
      <w:r w:rsidRPr="00627F00">
        <w:rPr>
          <w:sz w:val="28"/>
          <w:szCs w:val="28"/>
          <w:lang w:val="en-GB"/>
        </w:rPr>
        <w:t>//</w:t>
      </w:r>
      <w:r w:rsidRPr="00FD06E3">
        <w:rPr>
          <w:sz w:val="28"/>
          <w:szCs w:val="28"/>
          <w:lang w:val="en-US"/>
        </w:rPr>
        <w:t xml:space="preserve"> </w:t>
      </w:r>
      <w:r w:rsidRPr="00627F00">
        <w:rPr>
          <w:sz w:val="28"/>
          <w:szCs w:val="28"/>
          <w:lang w:val="en-US"/>
        </w:rPr>
        <w:t>Lancet. – 2004. – Vol.364, N9444. – P. 1497–</w:t>
      </w:r>
      <w:r w:rsidRPr="00FD06E3">
        <w:rPr>
          <w:sz w:val="28"/>
          <w:szCs w:val="28"/>
          <w:lang w:val="en-US"/>
        </w:rPr>
        <w:t>1</w:t>
      </w:r>
      <w:r w:rsidRPr="00627F00">
        <w:rPr>
          <w:sz w:val="28"/>
          <w:szCs w:val="28"/>
          <w:lang w:val="en-US"/>
        </w:rPr>
        <w:t>5</w:t>
      </w:r>
      <w:r w:rsidRPr="00FD06E3">
        <w:rPr>
          <w:sz w:val="28"/>
          <w:szCs w:val="28"/>
          <w:lang w:val="en-US"/>
        </w:rPr>
        <w:t>0</w:t>
      </w:r>
      <w:r w:rsidRPr="00627F00">
        <w:rPr>
          <w:sz w:val="28"/>
          <w:szCs w:val="28"/>
          <w:lang w:val="en-US"/>
        </w:rPr>
        <w:t>4.</w:t>
      </w:r>
    </w:p>
    <w:p w:rsidR="00FD06E3" w:rsidRPr="00070553" w:rsidRDefault="00FD06E3" w:rsidP="00F33EA6">
      <w:pPr>
        <w:numPr>
          <w:ilvl w:val="0"/>
          <w:numId w:val="28"/>
        </w:numPr>
        <w:spacing w:after="0" w:line="360" w:lineRule="auto"/>
        <w:ind w:hanging="720"/>
        <w:jc w:val="both"/>
        <w:rPr>
          <w:sz w:val="28"/>
          <w:szCs w:val="28"/>
        </w:rPr>
      </w:pPr>
      <w:r w:rsidRPr="00070553">
        <w:rPr>
          <w:sz w:val="28"/>
          <w:szCs w:val="28"/>
        </w:rPr>
        <w:t xml:space="preserve">Лечение несостоятельности пищеводно-тонкокишечного анастомоза </w:t>
      </w:r>
      <w:r w:rsidRPr="00ED5DB4">
        <w:rPr>
          <w:sz w:val="28"/>
          <w:szCs w:val="28"/>
        </w:rPr>
        <w:t xml:space="preserve">/ </w:t>
      </w:r>
      <w:r w:rsidRPr="00070553">
        <w:rPr>
          <w:sz w:val="28"/>
          <w:szCs w:val="28"/>
        </w:rPr>
        <w:t>О.Е.</w:t>
      </w:r>
      <w:r w:rsidRPr="00ED5DB4">
        <w:rPr>
          <w:sz w:val="28"/>
          <w:szCs w:val="28"/>
        </w:rPr>
        <w:t xml:space="preserve"> </w:t>
      </w:r>
      <w:r w:rsidRPr="00070553">
        <w:rPr>
          <w:sz w:val="28"/>
          <w:szCs w:val="28"/>
        </w:rPr>
        <w:t>Бобров, С.И.</w:t>
      </w:r>
      <w:r w:rsidRPr="00ED5DB4">
        <w:rPr>
          <w:sz w:val="28"/>
          <w:szCs w:val="28"/>
        </w:rPr>
        <w:t xml:space="preserve"> </w:t>
      </w:r>
      <w:r w:rsidRPr="00070553">
        <w:rPr>
          <w:sz w:val="28"/>
          <w:szCs w:val="28"/>
        </w:rPr>
        <w:t xml:space="preserve">Киркилевский, В.И. Бучнев </w:t>
      </w:r>
      <w:r w:rsidRPr="00ED5DB4">
        <w:rPr>
          <w:sz w:val="28"/>
          <w:szCs w:val="28"/>
        </w:rPr>
        <w:t>[</w:t>
      </w:r>
      <w:r w:rsidRPr="00070553">
        <w:rPr>
          <w:sz w:val="28"/>
          <w:szCs w:val="28"/>
        </w:rPr>
        <w:t>и др.</w:t>
      </w:r>
      <w:r w:rsidRPr="00ED5DB4">
        <w:rPr>
          <w:sz w:val="28"/>
          <w:szCs w:val="28"/>
        </w:rPr>
        <w:t>]</w:t>
      </w:r>
      <w:r w:rsidRPr="00070553">
        <w:rPr>
          <w:sz w:val="28"/>
          <w:szCs w:val="28"/>
        </w:rPr>
        <w:t xml:space="preserve"> // Таврический мед</w:t>
      </w:r>
      <w:r w:rsidRPr="00940507">
        <w:rPr>
          <w:sz w:val="28"/>
          <w:szCs w:val="28"/>
        </w:rPr>
        <w:t>.</w:t>
      </w:r>
      <w:r w:rsidRPr="00070553">
        <w:rPr>
          <w:sz w:val="28"/>
          <w:szCs w:val="28"/>
        </w:rPr>
        <w:t>-</w:t>
      </w:r>
      <w:r>
        <w:rPr>
          <w:sz w:val="28"/>
          <w:szCs w:val="28"/>
        </w:rPr>
        <w:t>биол</w:t>
      </w:r>
      <w:r w:rsidRPr="00940507">
        <w:rPr>
          <w:sz w:val="28"/>
          <w:szCs w:val="28"/>
        </w:rPr>
        <w:t>.</w:t>
      </w:r>
      <w:r>
        <w:rPr>
          <w:sz w:val="28"/>
          <w:szCs w:val="28"/>
        </w:rPr>
        <w:t xml:space="preserve"> вестн. – 2005.</w:t>
      </w:r>
      <w:r w:rsidRPr="00070553">
        <w:rPr>
          <w:sz w:val="28"/>
          <w:szCs w:val="28"/>
        </w:rPr>
        <w:t xml:space="preserve"> </w:t>
      </w:r>
      <w:r w:rsidRPr="00A93D04">
        <w:rPr>
          <w:sz w:val="28"/>
          <w:szCs w:val="28"/>
        </w:rPr>
        <w:t>–</w:t>
      </w:r>
      <w:r>
        <w:rPr>
          <w:sz w:val="28"/>
          <w:szCs w:val="28"/>
        </w:rPr>
        <w:t xml:space="preserve"> </w:t>
      </w:r>
      <w:r w:rsidRPr="00070553">
        <w:rPr>
          <w:sz w:val="28"/>
          <w:szCs w:val="28"/>
        </w:rPr>
        <w:t>№1. – С.</w:t>
      </w:r>
      <w:r w:rsidRPr="006D5732">
        <w:rPr>
          <w:sz w:val="28"/>
          <w:szCs w:val="28"/>
        </w:rPr>
        <w:t xml:space="preserve"> </w:t>
      </w:r>
      <w:r w:rsidRPr="00070553">
        <w:rPr>
          <w:sz w:val="28"/>
          <w:szCs w:val="28"/>
        </w:rPr>
        <w:t>11</w:t>
      </w:r>
      <w:r w:rsidRPr="00A93D04">
        <w:rPr>
          <w:sz w:val="28"/>
          <w:szCs w:val="28"/>
        </w:rPr>
        <w:t>–</w:t>
      </w:r>
      <w:r w:rsidRPr="00070553">
        <w:rPr>
          <w:sz w:val="28"/>
          <w:szCs w:val="28"/>
        </w:rPr>
        <w:t>13.</w:t>
      </w:r>
    </w:p>
    <w:p w:rsidR="00FD06E3" w:rsidRPr="00070553" w:rsidRDefault="00FD06E3" w:rsidP="00F33EA6">
      <w:pPr>
        <w:numPr>
          <w:ilvl w:val="0"/>
          <w:numId w:val="28"/>
        </w:numPr>
        <w:spacing w:after="0" w:line="360" w:lineRule="auto"/>
        <w:ind w:hanging="720"/>
        <w:jc w:val="both"/>
        <w:rPr>
          <w:rStyle w:val="ti"/>
          <w:sz w:val="28"/>
          <w:szCs w:val="28"/>
          <w:lang w:val="en-US"/>
        </w:rPr>
      </w:pPr>
      <w:r w:rsidRPr="00070553">
        <w:rPr>
          <w:bCs/>
          <w:sz w:val="28"/>
          <w:szCs w:val="28"/>
          <w:lang w:val="en-US"/>
        </w:rPr>
        <w:t>Freeman R</w:t>
      </w:r>
      <w:r w:rsidRPr="00070553">
        <w:rPr>
          <w:sz w:val="28"/>
          <w:szCs w:val="28"/>
          <w:lang w:val="en-US"/>
        </w:rPr>
        <w:t xml:space="preserve">. Postoperative esophageal leak management with the Polyflex esophageal stent </w:t>
      </w:r>
      <w:r>
        <w:rPr>
          <w:sz w:val="28"/>
          <w:szCs w:val="28"/>
          <w:lang w:val="en-US"/>
        </w:rPr>
        <w:t xml:space="preserve">/ </w:t>
      </w:r>
      <w:r w:rsidRPr="00070553">
        <w:rPr>
          <w:bCs/>
          <w:sz w:val="28"/>
          <w:szCs w:val="28"/>
          <w:lang w:val="en-US"/>
        </w:rPr>
        <w:t>R</w:t>
      </w:r>
      <w:r>
        <w:rPr>
          <w:bCs/>
          <w:sz w:val="28"/>
          <w:szCs w:val="28"/>
          <w:lang w:val="en-US"/>
        </w:rPr>
        <w:t>.</w:t>
      </w:r>
      <w:r w:rsidRPr="006D5732">
        <w:rPr>
          <w:bCs/>
          <w:sz w:val="28"/>
          <w:szCs w:val="28"/>
          <w:lang w:val="en-US"/>
        </w:rPr>
        <w:t xml:space="preserve"> </w:t>
      </w:r>
      <w:r w:rsidRPr="00070553">
        <w:rPr>
          <w:bCs/>
          <w:sz w:val="28"/>
          <w:szCs w:val="28"/>
          <w:lang w:val="en-US"/>
        </w:rPr>
        <w:t>Freeman</w:t>
      </w:r>
      <w:r w:rsidRPr="00070553">
        <w:rPr>
          <w:sz w:val="28"/>
          <w:szCs w:val="28"/>
          <w:lang w:val="en-US"/>
        </w:rPr>
        <w:t xml:space="preserve">, </w:t>
      </w:r>
      <w:r w:rsidRPr="00070553">
        <w:rPr>
          <w:bCs/>
          <w:sz w:val="28"/>
          <w:szCs w:val="28"/>
          <w:lang w:val="en-US"/>
        </w:rPr>
        <w:t>A</w:t>
      </w:r>
      <w:r>
        <w:rPr>
          <w:bCs/>
          <w:sz w:val="28"/>
          <w:szCs w:val="28"/>
          <w:lang w:val="en-US"/>
        </w:rPr>
        <w:t>.</w:t>
      </w:r>
      <w:r w:rsidRPr="006D5732">
        <w:rPr>
          <w:bCs/>
          <w:sz w:val="28"/>
          <w:szCs w:val="28"/>
          <w:lang w:val="en-US"/>
        </w:rPr>
        <w:t xml:space="preserve"> </w:t>
      </w:r>
      <w:r w:rsidRPr="00070553">
        <w:rPr>
          <w:bCs/>
          <w:sz w:val="28"/>
          <w:szCs w:val="28"/>
          <w:lang w:val="en-US"/>
        </w:rPr>
        <w:t>Ascioti</w:t>
      </w:r>
      <w:r w:rsidRPr="00070553">
        <w:rPr>
          <w:sz w:val="28"/>
          <w:szCs w:val="28"/>
          <w:lang w:val="en-US"/>
        </w:rPr>
        <w:t xml:space="preserve">, </w:t>
      </w:r>
      <w:r w:rsidRPr="00070553">
        <w:rPr>
          <w:bCs/>
          <w:sz w:val="28"/>
          <w:szCs w:val="28"/>
          <w:lang w:val="en-US"/>
        </w:rPr>
        <w:t>T</w:t>
      </w:r>
      <w:r w:rsidRPr="00070553">
        <w:rPr>
          <w:sz w:val="28"/>
          <w:szCs w:val="28"/>
          <w:lang w:val="en-US"/>
        </w:rPr>
        <w:t xml:space="preserve">. </w:t>
      </w:r>
      <w:r w:rsidRPr="00070553">
        <w:rPr>
          <w:bCs/>
          <w:sz w:val="28"/>
          <w:szCs w:val="28"/>
          <w:lang w:val="en-US"/>
        </w:rPr>
        <w:t>Wozniak</w:t>
      </w:r>
      <w:r w:rsidRPr="00070553">
        <w:rPr>
          <w:sz w:val="28"/>
          <w:szCs w:val="28"/>
          <w:lang w:val="en-US"/>
        </w:rPr>
        <w:t xml:space="preserve"> //</w:t>
      </w:r>
      <w:r w:rsidRPr="00070553">
        <w:rPr>
          <w:rStyle w:val="ti"/>
          <w:sz w:val="28"/>
          <w:szCs w:val="28"/>
          <w:lang w:val="en-US"/>
        </w:rPr>
        <w:t xml:space="preserve"> J</w:t>
      </w:r>
      <w:r>
        <w:rPr>
          <w:rStyle w:val="ti"/>
          <w:sz w:val="28"/>
          <w:szCs w:val="28"/>
          <w:lang w:val="en-US"/>
        </w:rPr>
        <w:t>.</w:t>
      </w:r>
      <w:r w:rsidRPr="00070553">
        <w:rPr>
          <w:rStyle w:val="ti"/>
          <w:sz w:val="28"/>
          <w:szCs w:val="28"/>
          <w:lang w:val="en-US"/>
        </w:rPr>
        <w:t xml:space="preserve"> Thorac</w:t>
      </w:r>
      <w:r>
        <w:rPr>
          <w:rStyle w:val="ti"/>
          <w:sz w:val="28"/>
          <w:szCs w:val="28"/>
          <w:lang w:val="en-US"/>
        </w:rPr>
        <w:t>.</w:t>
      </w:r>
      <w:r w:rsidRPr="00070553">
        <w:rPr>
          <w:rStyle w:val="ti"/>
          <w:sz w:val="28"/>
          <w:szCs w:val="28"/>
          <w:lang w:val="en-US"/>
        </w:rPr>
        <w:t xml:space="preserve"> Cardiovasc</w:t>
      </w:r>
      <w:r>
        <w:rPr>
          <w:rStyle w:val="ti"/>
          <w:sz w:val="28"/>
          <w:szCs w:val="28"/>
          <w:lang w:val="en-US"/>
        </w:rPr>
        <w:t>.</w:t>
      </w:r>
      <w:r w:rsidRPr="00070553">
        <w:rPr>
          <w:rStyle w:val="ti"/>
          <w:sz w:val="28"/>
          <w:szCs w:val="28"/>
          <w:lang w:val="en-US"/>
        </w:rPr>
        <w:t xml:space="preserve"> Surg. – 2007. – Vol.133, N2. – P.</w:t>
      </w:r>
      <w:r>
        <w:rPr>
          <w:rStyle w:val="ti"/>
          <w:sz w:val="28"/>
          <w:szCs w:val="28"/>
          <w:lang w:val="en-US"/>
        </w:rPr>
        <w:t xml:space="preserve"> 333</w:t>
      </w:r>
      <w:r>
        <w:rPr>
          <w:sz w:val="28"/>
          <w:szCs w:val="28"/>
          <w:lang w:val="en-US"/>
        </w:rPr>
        <w:t>–</w:t>
      </w:r>
      <w:r w:rsidRPr="00070553">
        <w:rPr>
          <w:rStyle w:val="ti"/>
          <w:sz w:val="28"/>
          <w:szCs w:val="28"/>
          <w:lang w:val="en-US"/>
        </w:rPr>
        <w:t>338.</w:t>
      </w:r>
    </w:p>
    <w:p w:rsidR="00FD06E3" w:rsidRPr="00070553" w:rsidRDefault="00FD06E3" w:rsidP="00F33EA6">
      <w:pPr>
        <w:numPr>
          <w:ilvl w:val="0"/>
          <w:numId w:val="28"/>
        </w:numPr>
        <w:spacing w:after="0" w:line="360" w:lineRule="auto"/>
        <w:ind w:hanging="720"/>
        <w:jc w:val="both"/>
        <w:rPr>
          <w:sz w:val="28"/>
          <w:szCs w:val="28"/>
          <w:lang w:val="en-US"/>
        </w:rPr>
      </w:pPr>
      <w:r w:rsidRPr="00070553">
        <w:rPr>
          <w:sz w:val="28"/>
          <w:szCs w:val="28"/>
          <w:lang w:val="en-US"/>
        </w:rPr>
        <w:t xml:space="preserve">Stent implantation as a treatment option in patients with thoracic anastomotic leaks after esophagectomy </w:t>
      </w:r>
      <w:r>
        <w:rPr>
          <w:sz w:val="28"/>
          <w:szCs w:val="28"/>
          <w:lang w:val="en-US"/>
        </w:rPr>
        <w:t xml:space="preserve">/ </w:t>
      </w:r>
      <w:r w:rsidRPr="00070553">
        <w:rPr>
          <w:bCs/>
          <w:sz w:val="28"/>
          <w:szCs w:val="28"/>
          <w:lang w:val="en-US"/>
        </w:rPr>
        <w:t>W</w:t>
      </w:r>
      <w:r>
        <w:rPr>
          <w:bCs/>
          <w:sz w:val="28"/>
          <w:szCs w:val="28"/>
          <w:lang w:val="en-US"/>
        </w:rPr>
        <w:t>.</w:t>
      </w:r>
      <w:r w:rsidRPr="006D5732">
        <w:rPr>
          <w:rStyle w:val="ti"/>
          <w:sz w:val="28"/>
          <w:szCs w:val="28"/>
          <w:lang w:val="en-US"/>
        </w:rPr>
        <w:t xml:space="preserve"> </w:t>
      </w:r>
      <w:r w:rsidRPr="00070553">
        <w:rPr>
          <w:rStyle w:val="ti"/>
          <w:sz w:val="28"/>
          <w:szCs w:val="28"/>
          <w:lang w:val="en-US"/>
        </w:rPr>
        <w:t>K</w:t>
      </w:r>
      <w:r w:rsidRPr="00070553">
        <w:rPr>
          <w:bCs/>
          <w:sz w:val="28"/>
          <w:szCs w:val="28"/>
          <w:lang w:val="en-US"/>
        </w:rPr>
        <w:t>auer</w:t>
      </w:r>
      <w:r w:rsidRPr="00070553">
        <w:rPr>
          <w:sz w:val="28"/>
          <w:szCs w:val="28"/>
          <w:lang w:val="en-US"/>
        </w:rPr>
        <w:t xml:space="preserve">, </w:t>
      </w:r>
      <w:r w:rsidRPr="00070553">
        <w:rPr>
          <w:bCs/>
          <w:sz w:val="28"/>
          <w:szCs w:val="28"/>
          <w:lang w:val="en-US"/>
        </w:rPr>
        <w:t>H</w:t>
      </w:r>
      <w:r>
        <w:rPr>
          <w:bCs/>
          <w:sz w:val="28"/>
          <w:szCs w:val="28"/>
          <w:lang w:val="en-US"/>
        </w:rPr>
        <w:t>.</w:t>
      </w:r>
      <w:r w:rsidRPr="006D5732">
        <w:rPr>
          <w:bCs/>
          <w:sz w:val="28"/>
          <w:szCs w:val="28"/>
          <w:lang w:val="en-US"/>
        </w:rPr>
        <w:t xml:space="preserve"> </w:t>
      </w:r>
      <w:r w:rsidRPr="00070553">
        <w:rPr>
          <w:bCs/>
          <w:sz w:val="28"/>
          <w:szCs w:val="28"/>
          <w:lang w:val="en-US"/>
        </w:rPr>
        <w:t>Stein</w:t>
      </w:r>
      <w:r w:rsidRPr="00070553">
        <w:rPr>
          <w:sz w:val="28"/>
          <w:szCs w:val="28"/>
          <w:lang w:val="en-US"/>
        </w:rPr>
        <w:t xml:space="preserve">, </w:t>
      </w:r>
      <w:r w:rsidRPr="00070553">
        <w:rPr>
          <w:bCs/>
          <w:sz w:val="28"/>
          <w:szCs w:val="28"/>
          <w:lang w:val="en-US"/>
        </w:rPr>
        <w:t>H</w:t>
      </w:r>
      <w:r>
        <w:rPr>
          <w:bCs/>
          <w:sz w:val="28"/>
          <w:szCs w:val="28"/>
          <w:lang w:val="en-US"/>
        </w:rPr>
        <w:t>.</w:t>
      </w:r>
      <w:r w:rsidRPr="006D5732">
        <w:rPr>
          <w:bCs/>
          <w:sz w:val="28"/>
          <w:szCs w:val="28"/>
          <w:lang w:val="en-US"/>
        </w:rPr>
        <w:t xml:space="preserve"> </w:t>
      </w:r>
      <w:r w:rsidRPr="00070553">
        <w:rPr>
          <w:bCs/>
          <w:sz w:val="28"/>
          <w:szCs w:val="28"/>
          <w:lang w:val="en-US"/>
        </w:rPr>
        <w:t>Dittler</w:t>
      </w:r>
      <w:r w:rsidRPr="00070553">
        <w:rPr>
          <w:sz w:val="28"/>
          <w:szCs w:val="28"/>
          <w:lang w:val="en-US"/>
        </w:rPr>
        <w:t xml:space="preserve">, </w:t>
      </w:r>
      <w:r w:rsidRPr="00070553">
        <w:rPr>
          <w:bCs/>
          <w:sz w:val="28"/>
          <w:szCs w:val="28"/>
          <w:lang w:val="en-US"/>
        </w:rPr>
        <w:t>J</w:t>
      </w:r>
      <w:r w:rsidRPr="00070553">
        <w:rPr>
          <w:sz w:val="28"/>
          <w:szCs w:val="28"/>
          <w:lang w:val="en-US"/>
        </w:rPr>
        <w:t>.</w:t>
      </w:r>
      <w:r w:rsidRPr="00FD06E3">
        <w:rPr>
          <w:sz w:val="28"/>
          <w:szCs w:val="28"/>
          <w:lang w:val="en-US"/>
        </w:rPr>
        <w:t xml:space="preserve"> </w:t>
      </w:r>
      <w:r w:rsidRPr="00070553">
        <w:rPr>
          <w:bCs/>
          <w:sz w:val="28"/>
          <w:szCs w:val="28"/>
          <w:lang w:val="en-US"/>
        </w:rPr>
        <w:t>Siewert</w:t>
      </w:r>
      <w:r w:rsidRPr="00070553">
        <w:rPr>
          <w:sz w:val="28"/>
          <w:szCs w:val="28"/>
          <w:lang w:val="en-US"/>
        </w:rPr>
        <w:t xml:space="preserve"> //</w:t>
      </w:r>
      <w:r w:rsidRPr="00070553">
        <w:rPr>
          <w:rStyle w:val="ti"/>
          <w:sz w:val="28"/>
          <w:szCs w:val="28"/>
          <w:lang w:val="en-US"/>
        </w:rPr>
        <w:t xml:space="preserve"> Surg</w:t>
      </w:r>
      <w:r>
        <w:rPr>
          <w:rStyle w:val="ti"/>
          <w:sz w:val="28"/>
          <w:szCs w:val="28"/>
          <w:lang w:val="en-US"/>
        </w:rPr>
        <w:t>.</w:t>
      </w:r>
      <w:r w:rsidRPr="00070553">
        <w:rPr>
          <w:rStyle w:val="ti"/>
          <w:sz w:val="28"/>
          <w:szCs w:val="28"/>
          <w:lang w:val="en-US"/>
        </w:rPr>
        <w:t xml:space="preserve"> Endosc. – 2008. – Vol.22, N1. – P.</w:t>
      </w:r>
      <w:r>
        <w:rPr>
          <w:rStyle w:val="ti"/>
          <w:sz w:val="28"/>
          <w:szCs w:val="28"/>
          <w:lang w:val="en-US"/>
        </w:rPr>
        <w:t xml:space="preserve"> 50</w:t>
      </w:r>
      <w:r w:rsidRPr="00070553">
        <w:rPr>
          <w:rStyle w:val="ti"/>
          <w:sz w:val="28"/>
          <w:szCs w:val="28"/>
          <w:lang w:val="en-US"/>
        </w:rPr>
        <w:t>5</w:t>
      </w:r>
      <w:r>
        <w:rPr>
          <w:sz w:val="28"/>
          <w:szCs w:val="28"/>
          <w:lang w:val="en-US"/>
        </w:rPr>
        <w:t>–</w:t>
      </w:r>
      <w:r>
        <w:rPr>
          <w:sz w:val="28"/>
          <w:szCs w:val="28"/>
        </w:rPr>
        <w:t>51</w:t>
      </w:r>
      <w:r w:rsidRPr="00070553">
        <w:rPr>
          <w:rStyle w:val="ti"/>
          <w:sz w:val="28"/>
          <w:szCs w:val="28"/>
          <w:lang w:val="en-US"/>
        </w:rPr>
        <w:t>3.</w:t>
      </w:r>
    </w:p>
    <w:p w:rsidR="00FD06E3" w:rsidRPr="00070553" w:rsidRDefault="00FD06E3" w:rsidP="00F33EA6">
      <w:pPr>
        <w:numPr>
          <w:ilvl w:val="0"/>
          <w:numId w:val="28"/>
        </w:numPr>
        <w:spacing w:after="0" w:line="360" w:lineRule="auto"/>
        <w:ind w:hanging="720"/>
        <w:jc w:val="both"/>
        <w:rPr>
          <w:sz w:val="28"/>
          <w:szCs w:val="28"/>
          <w:lang w:val="en-US"/>
        </w:rPr>
      </w:pPr>
      <w:r w:rsidRPr="00070553">
        <w:rPr>
          <w:sz w:val="28"/>
          <w:szCs w:val="28"/>
          <w:lang w:val="en-US"/>
        </w:rPr>
        <w:t>Expandable polyester silicon-covered stent for malignant esophageal strictures before neoadjuvant chemoradiation: a pilot study</w:t>
      </w:r>
      <w:r w:rsidRPr="00FD06E3">
        <w:rPr>
          <w:sz w:val="28"/>
          <w:szCs w:val="28"/>
          <w:lang w:val="en-US"/>
        </w:rPr>
        <w:t xml:space="preserve"> </w:t>
      </w:r>
      <w:r>
        <w:rPr>
          <w:sz w:val="28"/>
          <w:szCs w:val="28"/>
          <w:lang w:val="en-US"/>
        </w:rPr>
        <w:t xml:space="preserve">/ </w:t>
      </w:r>
      <w:r w:rsidRPr="00070553">
        <w:rPr>
          <w:bCs/>
          <w:sz w:val="28"/>
          <w:szCs w:val="28"/>
          <w:lang w:val="en-US"/>
        </w:rPr>
        <w:t>A</w:t>
      </w:r>
      <w:r>
        <w:rPr>
          <w:bCs/>
          <w:sz w:val="28"/>
          <w:szCs w:val="28"/>
          <w:lang w:val="en-US"/>
        </w:rPr>
        <w:t>.</w:t>
      </w:r>
      <w:r w:rsidRPr="006D5732">
        <w:rPr>
          <w:bCs/>
          <w:sz w:val="28"/>
          <w:szCs w:val="28"/>
          <w:lang w:val="en-US"/>
        </w:rPr>
        <w:t xml:space="preserve"> </w:t>
      </w:r>
      <w:r w:rsidRPr="00070553">
        <w:rPr>
          <w:bCs/>
          <w:sz w:val="28"/>
          <w:szCs w:val="28"/>
          <w:lang w:val="en-US"/>
        </w:rPr>
        <w:t>Siddiqui</w:t>
      </w:r>
      <w:r w:rsidRPr="00070553">
        <w:rPr>
          <w:sz w:val="28"/>
          <w:szCs w:val="28"/>
          <w:lang w:val="en-US"/>
        </w:rPr>
        <w:t xml:space="preserve">, </w:t>
      </w:r>
      <w:r w:rsidRPr="00070553">
        <w:rPr>
          <w:bCs/>
          <w:sz w:val="28"/>
          <w:szCs w:val="28"/>
          <w:lang w:val="en-US"/>
        </w:rPr>
        <w:t>D</w:t>
      </w:r>
      <w:r>
        <w:rPr>
          <w:bCs/>
          <w:sz w:val="28"/>
          <w:szCs w:val="28"/>
          <w:lang w:val="en-US"/>
        </w:rPr>
        <w:t>.</w:t>
      </w:r>
      <w:r w:rsidRPr="006D5732">
        <w:rPr>
          <w:bCs/>
          <w:sz w:val="28"/>
          <w:szCs w:val="28"/>
          <w:lang w:val="en-US"/>
        </w:rPr>
        <w:t xml:space="preserve"> </w:t>
      </w:r>
      <w:r w:rsidRPr="00070553">
        <w:rPr>
          <w:bCs/>
          <w:sz w:val="28"/>
          <w:szCs w:val="28"/>
          <w:lang w:val="en-US"/>
        </w:rPr>
        <w:t>Loren</w:t>
      </w:r>
      <w:r w:rsidRPr="00070553">
        <w:rPr>
          <w:sz w:val="28"/>
          <w:szCs w:val="28"/>
          <w:lang w:val="en-US"/>
        </w:rPr>
        <w:t xml:space="preserve">, </w:t>
      </w:r>
      <w:r w:rsidRPr="00070553">
        <w:rPr>
          <w:bCs/>
          <w:sz w:val="28"/>
          <w:szCs w:val="28"/>
          <w:lang w:val="en-US"/>
        </w:rPr>
        <w:t>R</w:t>
      </w:r>
      <w:r>
        <w:rPr>
          <w:bCs/>
          <w:sz w:val="28"/>
          <w:szCs w:val="28"/>
          <w:lang w:val="en-US"/>
        </w:rPr>
        <w:t>.</w:t>
      </w:r>
      <w:r w:rsidRPr="006D5732">
        <w:rPr>
          <w:bCs/>
          <w:sz w:val="28"/>
          <w:szCs w:val="28"/>
          <w:lang w:val="en-US"/>
        </w:rPr>
        <w:t xml:space="preserve"> </w:t>
      </w:r>
      <w:r w:rsidRPr="00070553">
        <w:rPr>
          <w:bCs/>
          <w:sz w:val="28"/>
          <w:szCs w:val="28"/>
          <w:lang w:val="en-US"/>
        </w:rPr>
        <w:t>Dudnick</w:t>
      </w:r>
      <w:r w:rsidRPr="00070553">
        <w:rPr>
          <w:sz w:val="28"/>
          <w:szCs w:val="28"/>
          <w:lang w:val="en-US"/>
        </w:rPr>
        <w:t xml:space="preserve">, </w:t>
      </w:r>
      <w:r w:rsidRPr="00070553">
        <w:rPr>
          <w:bCs/>
          <w:sz w:val="28"/>
          <w:szCs w:val="28"/>
          <w:lang w:val="en-US"/>
        </w:rPr>
        <w:t>T</w:t>
      </w:r>
      <w:r>
        <w:rPr>
          <w:bCs/>
          <w:sz w:val="28"/>
          <w:szCs w:val="28"/>
          <w:lang w:val="en-US"/>
        </w:rPr>
        <w:t>.</w:t>
      </w:r>
      <w:r w:rsidRPr="006D5732">
        <w:rPr>
          <w:bCs/>
          <w:sz w:val="28"/>
          <w:szCs w:val="28"/>
          <w:lang w:val="en-US"/>
        </w:rPr>
        <w:t xml:space="preserve"> </w:t>
      </w:r>
      <w:r w:rsidRPr="00070553">
        <w:rPr>
          <w:bCs/>
          <w:sz w:val="28"/>
          <w:szCs w:val="28"/>
          <w:lang w:val="en-US"/>
        </w:rPr>
        <w:t>Kowalski</w:t>
      </w:r>
      <w:r w:rsidRPr="00FD06E3">
        <w:rPr>
          <w:sz w:val="28"/>
          <w:szCs w:val="28"/>
          <w:lang w:val="en-US"/>
        </w:rPr>
        <w:t xml:space="preserve"> </w:t>
      </w:r>
      <w:r w:rsidRPr="00070553">
        <w:rPr>
          <w:sz w:val="28"/>
          <w:szCs w:val="28"/>
          <w:lang w:val="en-US"/>
        </w:rPr>
        <w:t>//</w:t>
      </w:r>
      <w:r w:rsidRPr="00070553">
        <w:rPr>
          <w:rStyle w:val="ti"/>
          <w:sz w:val="28"/>
          <w:szCs w:val="28"/>
          <w:lang w:val="en-US"/>
        </w:rPr>
        <w:t xml:space="preserve"> Dig</w:t>
      </w:r>
      <w:r>
        <w:rPr>
          <w:rStyle w:val="ti"/>
          <w:sz w:val="28"/>
          <w:szCs w:val="28"/>
          <w:lang w:val="en-US"/>
        </w:rPr>
        <w:t>.</w:t>
      </w:r>
      <w:r w:rsidRPr="00070553">
        <w:rPr>
          <w:rStyle w:val="ti"/>
          <w:sz w:val="28"/>
          <w:szCs w:val="28"/>
          <w:lang w:val="en-US"/>
        </w:rPr>
        <w:t xml:space="preserve"> Dis</w:t>
      </w:r>
      <w:r>
        <w:rPr>
          <w:rStyle w:val="ti"/>
          <w:sz w:val="28"/>
          <w:szCs w:val="28"/>
          <w:lang w:val="en-US"/>
        </w:rPr>
        <w:t>.</w:t>
      </w:r>
      <w:r w:rsidRPr="00070553">
        <w:rPr>
          <w:rStyle w:val="ti"/>
          <w:sz w:val="28"/>
          <w:szCs w:val="28"/>
          <w:lang w:val="en-US"/>
        </w:rPr>
        <w:t xml:space="preserve"> Sci. – 2007. – Vol.52, N3. – P.823</w:t>
      </w:r>
      <w:r>
        <w:rPr>
          <w:sz w:val="28"/>
          <w:szCs w:val="28"/>
          <w:lang w:val="en-US"/>
        </w:rPr>
        <w:t>–</w:t>
      </w:r>
      <w:r w:rsidRPr="00070553">
        <w:rPr>
          <w:rStyle w:val="ti"/>
          <w:sz w:val="28"/>
          <w:szCs w:val="28"/>
          <w:lang w:val="en-US"/>
        </w:rPr>
        <w:t>829.</w:t>
      </w:r>
    </w:p>
    <w:p w:rsidR="00FD06E3" w:rsidRPr="00070553" w:rsidRDefault="00FD06E3" w:rsidP="00F33EA6">
      <w:pPr>
        <w:numPr>
          <w:ilvl w:val="0"/>
          <w:numId w:val="28"/>
        </w:numPr>
        <w:spacing w:after="0" w:line="360" w:lineRule="auto"/>
        <w:ind w:hanging="720"/>
        <w:jc w:val="both"/>
        <w:rPr>
          <w:sz w:val="28"/>
          <w:szCs w:val="28"/>
          <w:lang w:val="en-US"/>
        </w:rPr>
      </w:pPr>
      <w:r w:rsidRPr="00FD06E3">
        <w:rPr>
          <w:sz w:val="28"/>
          <w:szCs w:val="28"/>
          <w:lang w:val="en-US"/>
        </w:rPr>
        <w:t xml:space="preserve">Fixation of a modified covered esophageal stent: Its clinical usefulness for preventing stent migration </w:t>
      </w:r>
      <w:r>
        <w:rPr>
          <w:sz w:val="28"/>
          <w:szCs w:val="28"/>
          <w:lang w:val="en-US"/>
        </w:rPr>
        <w:t xml:space="preserve">/ </w:t>
      </w:r>
      <w:r w:rsidRPr="00FD06E3">
        <w:rPr>
          <w:sz w:val="28"/>
          <w:szCs w:val="28"/>
          <w:lang w:val="en-US"/>
        </w:rPr>
        <w:t>C</w:t>
      </w:r>
      <w:r>
        <w:rPr>
          <w:sz w:val="28"/>
          <w:szCs w:val="28"/>
          <w:lang w:val="en-US"/>
        </w:rPr>
        <w:t>.</w:t>
      </w:r>
      <w:r w:rsidRPr="00FD06E3">
        <w:rPr>
          <w:sz w:val="28"/>
          <w:szCs w:val="28"/>
          <w:lang w:val="en-US"/>
        </w:rPr>
        <w:t xml:space="preserve"> Shim, Y</w:t>
      </w:r>
      <w:r>
        <w:rPr>
          <w:sz w:val="28"/>
          <w:szCs w:val="28"/>
          <w:lang w:val="en-US"/>
        </w:rPr>
        <w:t>.</w:t>
      </w:r>
      <w:r w:rsidRPr="00FD06E3">
        <w:rPr>
          <w:sz w:val="28"/>
          <w:szCs w:val="28"/>
          <w:lang w:val="en-US"/>
        </w:rPr>
        <w:t xml:space="preserve"> Cho, J</w:t>
      </w:r>
      <w:r>
        <w:rPr>
          <w:sz w:val="28"/>
          <w:szCs w:val="28"/>
          <w:lang w:val="en-US"/>
        </w:rPr>
        <w:t>.</w:t>
      </w:r>
      <w:r w:rsidRPr="00FD06E3">
        <w:rPr>
          <w:sz w:val="28"/>
          <w:szCs w:val="28"/>
          <w:lang w:val="en-US"/>
        </w:rPr>
        <w:t xml:space="preserve"> Moon </w:t>
      </w:r>
      <w:r>
        <w:rPr>
          <w:sz w:val="28"/>
          <w:szCs w:val="28"/>
          <w:lang w:val="en-US"/>
        </w:rPr>
        <w:t>[</w:t>
      </w:r>
      <w:r w:rsidRPr="00FD06E3">
        <w:rPr>
          <w:sz w:val="28"/>
          <w:szCs w:val="28"/>
          <w:lang w:val="en-US"/>
        </w:rPr>
        <w:t>et al.</w:t>
      </w:r>
      <w:r>
        <w:rPr>
          <w:sz w:val="28"/>
          <w:szCs w:val="28"/>
          <w:lang w:val="en-US"/>
        </w:rPr>
        <w:t>]</w:t>
      </w:r>
      <w:r w:rsidRPr="00FD06E3">
        <w:rPr>
          <w:sz w:val="28"/>
          <w:szCs w:val="28"/>
          <w:lang w:val="en-US"/>
        </w:rPr>
        <w:t xml:space="preserve"> // Endoscopy. – 2001. – Vol.33, </w:t>
      </w:r>
      <w:r w:rsidRPr="00070553">
        <w:rPr>
          <w:sz w:val="28"/>
          <w:szCs w:val="28"/>
          <w:lang w:val="en-US"/>
        </w:rPr>
        <w:t>N</w:t>
      </w:r>
      <w:r w:rsidRPr="00FD06E3">
        <w:rPr>
          <w:sz w:val="28"/>
          <w:szCs w:val="28"/>
          <w:lang w:val="en-US"/>
        </w:rPr>
        <w:t>10. – P.</w:t>
      </w:r>
      <w:r>
        <w:rPr>
          <w:sz w:val="28"/>
          <w:szCs w:val="28"/>
          <w:lang w:val="en-US"/>
        </w:rPr>
        <w:t xml:space="preserve"> </w:t>
      </w:r>
      <w:r w:rsidRPr="00FD06E3">
        <w:rPr>
          <w:sz w:val="28"/>
          <w:szCs w:val="28"/>
          <w:lang w:val="en-US"/>
        </w:rPr>
        <w:t>843</w:t>
      </w:r>
      <w:r>
        <w:rPr>
          <w:sz w:val="28"/>
          <w:szCs w:val="28"/>
          <w:lang w:val="en-US"/>
        </w:rPr>
        <w:t>–</w:t>
      </w:r>
      <w:r w:rsidRPr="00FD06E3">
        <w:rPr>
          <w:sz w:val="28"/>
          <w:szCs w:val="28"/>
          <w:lang w:val="en-US"/>
        </w:rPr>
        <w:t>848</w:t>
      </w:r>
      <w:r w:rsidRPr="00070553">
        <w:rPr>
          <w:sz w:val="28"/>
          <w:szCs w:val="28"/>
          <w:lang w:val="en-US"/>
        </w:rPr>
        <w:t>.</w:t>
      </w:r>
    </w:p>
    <w:p w:rsidR="00FD06E3" w:rsidRPr="00B52FC5" w:rsidRDefault="00FD06E3" w:rsidP="00F33EA6">
      <w:pPr>
        <w:numPr>
          <w:ilvl w:val="0"/>
          <w:numId w:val="28"/>
        </w:numPr>
        <w:spacing w:after="0" w:line="360" w:lineRule="auto"/>
        <w:ind w:hanging="720"/>
        <w:jc w:val="both"/>
        <w:rPr>
          <w:bCs/>
          <w:sz w:val="28"/>
          <w:szCs w:val="28"/>
          <w:lang w:val="en-US"/>
        </w:rPr>
      </w:pPr>
      <w:r w:rsidRPr="00B52FC5">
        <w:rPr>
          <w:bCs/>
          <w:sz w:val="28"/>
          <w:szCs w:val="28"/>
          <w:lang w:val="en-US"/>
        </w:rPr>
        <w:t>Effectiveness of open versus antireflux stents for palliation of distal esophageal carcinoma and prevention of symptomatic gastroesophageal reflux / H. Laasch</w:t>
      </w:r>
      <w:r w:rsidRPr="00B52FC5">
        <w:rPr>
          <w:sz w:val="28"/>
          <w:szCs w:val="28"/>
          <w:lang w:val="en-US"/>
        </w:rPr>
        <w:t xml:space="preserve">, </w:t>
      </w:r>
      <w:r w:rsidRPr="00B52FC5">
        <w:rPr>
          <w:bCs/>
          <w:sz w:val="28"/>
          <w:szCs w:val="28"/>
          <w:lang w:val="en-US"/>
        </w:rPr>
        <w:t>A. Marriott</w:t>
      </w:r>
      <w:r w:rsidRPr="00B52FC5">
        <w:rPr>
          <w:sz w:val="28"/>
          <w:szCs w:val="28"/>
          <w:lang w:val="en-US"/>
        </w:rPr>
        <w:t xml:space="preserve">, </w:t>
      </w:r>
      <w:r w:rsidRPr="00B52FC5">
        <w:rPr>
          <w:bCs/>
          <w:sz w:val="28"/>
          <w:szCs w:val="28"/>
          <w:lang w:val="en-US"/>
        </w:rPr>
        <w:t>L.</w:t>
      </w:r>
      <w:r w:rsidRPr="00B52FC5">
        <w:rPr>
          <w:sz w:val="28"/>
          <w:szCs w:val="28"/>
          <w:lang w:val="en-US"/>
        </w:rPr>
        <w:t xml:space="preserve"> </w:t>
      </w:r>
      <w:r w:rsidRPr="00B52FC5">
        <w:rPr>
          <w:bCs/>
          <w:sz w:val="28"/>
          <w:szCs w:val="28"/>
          <w:lang w:val="en-US"/>
        </w:rPr>
        <w:t xml:space="preserve">Wilbraham </w:t>
      </w:r>
      <w:r w:rsidRPr="00B52FC5">
        <w:rPr>
          <w:sz w:val="28"/>
          <w:szCs w:val="28"/>
          <w:lang w:val="en-US"/>
        </w:rPr>
        <w:t xml:space="preserve">[et al.] </w:t>
      </w:r>
      <w:r w:rsidRPr="00FD06E3">
        <w:rPr>
          <w:sz w:val="28"/>
          <w:szCs w:val="28"/>
          <w:lang w:val="en-US"/>
        </w:rPr>
        <w:t xml:space="preserve">// </w:t>
      </w:r>
      <w:r w:rsidRPr="00B52FC5">
        <w:rPr>
          <w:sz w:val="28"/>
          <w:szCs w:val="28"/>
          <w:lang w:val="en-US"/>
        </w:rPr>
        <w:t>Radiology</w:t>
      </w:r>
      <w:r w:rsidRPr="00FD06E3">
        <w:rPr>
          <w:sz w:val="28"/>
          <w:szCs w:val="28"/>
          <w:lang w:val="en-US"/>
        </w:rPr>
        <w:t xml:space="preserve">. – 2002. – </w:t>
      </w:r>
      <w:r w:rsidRPr="00B52FC5">
        <w:rPr>
          <w:sz w:val="28"/>
          <w:szCs w:val="28"/>
          <w:lang w:val="en-US"/>
        </w:rPr>
        <w:t>Vol</w:t>
      </w:r>
      <w:r w:rsidRPr="00FD06E3">
        <w:rPr>
          <w:sz w:val="28"/>
          <w:szCs w:val="28"/>
          <w:lang w:val="en-US"/>
        </w:rPr>
        <w:t>.225</w:t>
      </w:r>
      <w:r w:rsidRPr="00B52FC5">
        <w:rPr>
          <w:sz w:val="28"/>
          <w:szCs w:val="28"/>
          <w:lang w:val="en-US"/>
        </w:rPr>
        <w:t>, N2</w:t>
      </w:r>
      <w:r w:rsidRPr="00FD06E3">
        <w:rPr>
          <w:sz w:val="28"/>
          <w:szCs w:val="28"/>
          <w:lang w:val="en-US"/>
        </w:rPr>
        <w:t xml:space="preserve">. – </w:t>
      </w:r>
      <w:r w:rsidRPr="00B52FC5">
        <w:rPr>
          <w:sz w:val="28"/>
          <w:szCs w:val="28"/>
          <w:lang w:val="en-US"/>
        </w:rPr>
        <w:t>P</w:t>
      </w:r>
      <w:r w:rsidRPr="00FD06E3">
        <w:rPr>
          <w:sz w:val="28"/>
          <w:szCs w:val="28"/>
          <w:lang w:val="en-US"/>
        </w:rPr>
        <w:t>.</w:t>
      </w:r>
      <w:r w:rsidRPr="00B52FC5">
        <w:rPr>
          <w:sz w:val="28"/>
          <w:szCs w:val="28"/>
          <w:lang w:val="en-US"/>
        </w:rPr>
        <w:t xml:space="preserve"> </w:t>
      </w:r>
      <w:r w:rsidRPr="00FD06E3">
        <w:rPr>
          <w:sz w:val="28"/>
          <w:szCs w:val="28"/>
          <w:lang w:val="en-US"/>
        </w:rPr>
        <w:t>359</w:t>
      </w:r>
      <w:r w:rsidRPr="00B52FC5">
        <w:rPr>
          <w:sz w:val="28"/>
          <w:szCs w:val="28"/>
          <w:lang w:val="en-US"/>
        </w:rPr>
        <w:t>–</w:t>
      </w:r>
      <w:r w:rsidRPr="00FD06E3">
        <w:rPr>
          <w:sz w:val="28"/>
          <w:szCs w:val="28"/>
          <w:lang w:val="en-US"/>
        </w:rPr>
        <w:t>365.</w:t>
      </w:r>
    </w:p>
    <w:p w:rsidR="00FD06E3" w:rsidRPr="00070553" w:rsidRDefault="00FD06E3" w:rsidP="00F33EA6">
      <w:pPr>
        <w:numPr>
          <w:ilvl w:val="0"/>
          <w:numId w:val="28"/>
        </w:numPr>
        <w:spacing w:after="0" w:line="360" w:lineRule="auto"/>
        <w:ind w:hanging="720"/>
        <w:jc w:val="both"/>
        <w:rPr>
          <w:rStyle w:val="linkbar"/>
          <w:sz w:val="28"/>
          <w:szCs w:val="28"/>
          <w:lang w:val="en-US"/>
        </w:rPr>
      </w:pPr>
      <w:r w:rsidRPr="00070553">
        <w:rPr>
          <w:sz w:val="28"/>
          <w:szCs w:val="28"/>
          <w:lang w:val="en-US"/>
        </w:rPr>
        <w:t xml:space="preserve">Effect of stent size on complications and recurrent dysphagia in patients with esophageal or gastric cardia cancer </w:t>
      </w:r>
      <w:r>
        <w:rPr>
          <w:sz w:val="28"/>
          <w:szCs w:val="28"/>
          <w:lang w:val="en-US"/>
        </w:rPr>
        <w:t xml:space="preserve">/ </w:t>
      </w:r>
      <w:r w:rsidRPr="00070553">
        <w:rPr>
          <w:bCs/>
          <w:sz w:val="28"/>
          <w:szCs w:val="28"/>
          <w:lang w:val="en-US"/>
        </w:rPr>
        <w:t>E</w:t>
      </w:r>
      <w:r>
        <w:rPr>
          <w:bCs/>
          <w:sz w:val="28"/>
          <w:szCs w:val="28"/>
          <w:lang w:val="en-US"/>
        </w:rPr>
        <w:t>.</w:t>
      </w:r>
      <w:r w:rsidRPr="006D5732">
        <w:rPr>
          <w:bCs/>
          <w:sz w:val="28"/>
          <w:szCs w:val="28"/>
          <w:lang w:val="en-US"/>
        </w:rPr>
        <w:t xml:space="preserve"> </w:t>
      </w:r>
      <w:r w:rsidRPr="00070553">
        <w:rPr>
          <w:bCs/>
          <w:sz w:val="28"/>
          <w:szCs w:val="28"/>
          <w:lang w:val="en-US"/>
        </w:rPr>
        <w:t>Verschuur</w:t>
      </w:r>
      <w:r w:rsidRPr="00070553">
        <w:rPr>
          <w:sz w:val="28"/>
          <w:szCs w:val="28"/>
          <w:lang w:val="en-US"/>
        </w:rPr>
        <w:t xml:space="preserve">, </w:t>
      </w:r>
      <w:r w:rsidRPr="00070553">
        <w:rPr>
          <w:bCs/>
          <w:sz w:val="28"/>
          <w:szCs w:val="28"/>
          <w:lang w:val="en-US"/>
        </w:rPr>
        <w:t>E</w:t>
      </w:r>
      <w:r>
        <w:rPr>
          <w:bCs/>
          <w:sz w:val="28"/>
          <w:szCs w:val="28"/>
          <w:lang w:val="en-US"/>
        </w:rPr>
        <w:t>.</w:t>
      </w:r>
      <w:r w:rsidRPr="006D5732">
        <w:rPr>
          <w:bCs/>
          <w:sz w:val="28"/>
          <w:szCs w:val="28"/>
          <w:lang w:val="en-US"/>
        </w:rPr>
        <w:t xml:space="preserve"> </w:t>
      </w:r>
      <w:r w:rsidRPr="00070553">
        <w:rPr>
          <w:bCs/>
          <w:sz w:val="28"/>
          <w:szCs w:val="28"/>
          <w:lang w:val="en-US"/>
        </w:rPr>
        <w:t>Steyerberg</w:t>
      </w:r>
      <w:r w:rsidRPr="00070553">
        <w:rPr>
          <w:sz w:val="28"/>
          <w:szCs w:val="28"/>
          <w:lang w:val="en-US"/>
        </w:rPr>
        <w:t xml:space="preserve">, </w:t>
      </w:r>
      <w:r w:rsidRPr="00070553">
        <w:rPr>
          <w:bCs/>
          <w:sz w:val="28"/>
          <w:szCs w:val="28"/>
          <w:lang w:val="en-US"/>
        </w:rPr>
        <w:t>E</w:t>
      </w:r>
      <w:r>
        <w:rPr>
          <w:bCs/>
          <w:sz w:val="28"/>
          <w:szCs w:val="28"/>
          <w:lang w:val="en-US"/>
        </w:rPr>
        <w:t>.</w:t>
      </w:r>
      <w:r w:rsidRPr="006D5732">
        <w:rPr>
          <w:bCs/>
          <w:sz w:val="28"/>
          <w:szCs w:val="28"/>
          <w:lang w:val="en-US"/>
        </w:rPr>
        <w:t xml:space="preserve"> </w:t>
      </w:r>
      <w:r w:rsidRPr="00070553">
        <w:rPr>
          <w:bCs/>
          <w:sz w:val="28"/>
          <w:szCs w:val="28"/>
          <w:lang w:val="en-US"/>
        </w:rPr>
        <w:t>Kuipers</w:t>
      </w:r>
      <w:r w:rsidRPr="00070553">
        <w:rPr>
          <w:sz w:val="28"/>
          <w:szCs w:val="28"/>
          <w:lang w:val="en-US"/>
        </w:rPr>
        <w:t xml:space="preserve">, </w:t>
      </w:r>
      <w:r w:rsidRPr="00070553">
        <w:rPr>
          <w:bCs/>
          <w:sz w:val="28"/>
          <w:szCs w:val="28"/>
          <w:lang w:val="en-US"/>
        </w:rPr>
        <w:t>P</w:t>
      </w:r>
      <w:r w:rsidRPr="00070553">
        <w:rPr>
          <w:sz w:val="28"/>
          <w:szCs w:val="28"/>
          <w:lang w:val="en-US"/>
        </w:rPr>
        <w:t xml:space="preserve">. </w:t>
      </w:r>
      <w:r w:rsidRPr="00070553">
        <w:rPr>
          <w:bCs/>
          <w:sz w:val="28"/>
          <w:szCs w:val="28"/>
          <w:lang w:val="en-US"/>
        </w:rPr>
        <w:t xml:space="preserve">Siersema </w:t>
      </w:r>
      <w:r w:rsidRPr="00070553">
        <w:rPr>
          <w:sz w:val="28"/>
          <w:szCs w:val="28"/>
          <w:lang w:val="en-US"/>
        </w:rPr>
        <w:t>//</w:t>
      </w:r>
      <w:r w:rsidRPr="00070553">
        <w:rPr>
          <w:rStyle w:val="ti"/>
          <w:sz w:val="28"/>
          <w:szCs w:val="28"/>
          <w:lang w:val="en-US"/>
        </w:rPr>
        <w:t xml:space="preserve"> Gastrointest</w:t>
      </w:r>
      <w:r>
        <w:rPr>
          <w:rStyle w:val="ti"/>
          <w:sz w:val="28"/>
          <w:szCs w:val="28"/>
          <w:lang w:val="en-US"/>
        </w:rPr>
        <w:t>.</w:t>
      </w:r>
      <w:r w:rsidRPr="00070553">
        <w:rPr>
          <w:rStyle w:val="ti"/>
          <w:sz w:val="28"/>
          <w:szCs w:val="28"/>
          <w:lang w:val="en-US"/>
        </w:rPr>
        <w:t xml:space="preserve"> Endosc. – 2007. – Vol.65</w:t>
      </w:r>
      <w:r>
        <w:rPr>
          <w:rStyle w:val="ti"/>
          <w:sz w:val="28"/>
          <w:szCs w:val="28"/>
          <w:lang w:val="en-US"/>
        </w:rPr>
        <w:t>,</w:t>
      </w:r>
      <w:r w:rsidRPr="00070553">
        <w:rPr>
          <w:rStyle w:val="ti"/>
          <w:sz w:val="28"/>
          <w:szCs w:val="28"/>
          <w:lang w:val="en-US"/>
        </w:rPr>
        <w:t xml:space="preserve"> N4. – P.</w:t>
      </w:r>
      <w:r>
        <w:rPr>
          <w:rStyle w:val="ti"/>
          <w:sz w:val="28"/>
          <w:szCs w:val="28"/>
          <w:lang w:val="en-US"/>
        </w:rPr>
        <w:t xml:space="preserve"> </w:t>
      </w:r>
      <w:r w:rsidRPr="00070553">
        <w:rPr>
          <w:rStyle w:val="ti"/>
          <w:sz w:val="28"/>
          <w:szCs w:val="28"/>
          <w:lang w:val="en-US"/>
        </w:rPr>
        <w:t>592</w:t>
      </w:r>
      <w:r>
        <w:rPr>
          <w:sz w:val="28"/>
          <w:szCs w:val="28"/>
          <w:lang w:val="en-US"/>
        </w:rPr>
        <w:t>–</w:t>
      </w:r>
      <w:r w:rsidRPr="00070553">
        <w:rPr>
          <w:rStyle w:val="ti"/>
          <w:sz w:val="28"/>
          <w:szCs w:val="28"/>
          <w:lang w:val="en-US"/>
        </w:rPr>
        <w:t>601.</w:t>
      </w:r>
    </w:p>
    <w:p w:rsidR="00FD06E3" w:rsidRPr="007E37FE" w:rsidRDefault="00FD06E3" w:rsidP="00F33EA6">
      <w:pPr>
        <w:numPr>
          <w:ilvl w:val="0"/>
          <w:numId w:val="28"/>
        </w:numPr>
        <w:spacing w:after="0" w:line="360" w:lineRule="auto"/>
        <w:ind w:hanging="720"/>
        <w:jc w:val="both"/>
        <w:rPr>
          <w:sz w:val="28"/>
          <w:szCs w:val="28"/>
          <w:lang w:val="en-US"/>
        </w:rPr>
      </w:pPr>
      <w:r w:rsidRPr="00FD06E3">
        <w:rPr>
          <w:sz w:val="28"/>
          <w:szCs w:val="28"/>
          <w:lang w:val="en-US"/>
        </w:rPr>
        <w:t>Patients' experiences of living with oesophageal cancer</w:t>
      </w:r>
      <w:r w:rsidRPr="00B31C7B">
        <w:rPr>
          <w:sz w:val="28"/>
          <w:szCs w:val="28"/>
          <w:lang w:val="en-US"/>
        </w:rPr>
        <w:t xml:space="preserve"> </w:t>
      </w:r>
      <w:r>
        <w:rPr>
          <w:sz w:val="28"/>
          <w:szCs w:val="28"/>
          <w:lang w:val="en-US"/>
        </w:rPr>
        <w:t xml:space="preserve">/ </w:t>
      </w:r>
      <w:r w:rsidRPr="00FD06E3">
        <w:rPr>
          <w:sz w:val="28"/>
          <w:szCs w:val="28"/>
          <w:lang w:val="en-US"/>
        </w:rPr>
        <w:t>S</w:t>
      </w:r>
      <w:r>
        <w:rPr>
          <w:sz w:val="28"/>
          <w:szCs w:val="28"/>
          <w:lang w:val="en-US"/>
        </w:rPr>
        <w:t>.</w:t>
      </w:r>
      <w:r w:rsidRPr="00FD06E3">
        <w:rPr>
          <w:sz w:val="28"/>
          <w:szCs w:val="28"/>
          <w:lang w:val="en-US"/>
        </w:rPr>
        <w:t xml:space="preserve"> Andreassen, I</w:t>
      </w:r>
      <w:r>
        <w:rPr>
          <w:sz w:val="28"/>
          <w:szCs w:val="28"/>
          <w:lang w:val="en-US"/>
        </w:rPr>
        <w:t>.</w:t>
      </w:r>
      <w:r w:rsidRPr="00FD06E3">
        <w:rPr>
          <w:sz w:val="28"/>
          <w:szCs w:val="28"/>
          <w:lang w:val="en-US"/>
        </w:rPr>
        <w:t xml:space="preserve"> Randers, E</w:t>
      </w:r>
      <w:r>
        <w:rPr>
          <w:sz w:val="28"/>
          <w:szCs w:val="28"/>
          <w:lang w:val="en-US"/>
        </w:rPr>
        <w:t>.</w:t>
      </w:r>
      <w:r w:rsidRPr="00FD06E3">
        <w:rPr>
          <w:sz w:val="28"/>
          <w:szCs w:val="28"/>
          <w:lang w:val="en-US"/>
        </w:rPr>
        <w:t xml:space="preserve"> Naslund </w:t>
      </w:r>
      <w:r>
        <w:rPr>
          <w:sz w:val="28"/>
          <w:szCs w:val="28"/>
          <w:lang w:val="en-US"/>
        </w:rPr>
        <w:t>[</w:t>
      </w:r>
      <w:r w:rsidRPr="00070553">
        <w:rPr>
          <w:sz w:val="28"/>
          <w:szCs w:val="28"/>
          <w:lang w:val="en-US"/>
        </w:rPr>
        <w:t>et al.</w:t>
      </w:r>
      <w:r>
        <w:rPr>
          <w:sz w:val="28"/>
          <w:szCs w:val="28"/>
          <w:lang w:val="en-US"/>
        </w:rPr>
        <w:t>]</w:t>
      </w:r>
      <w:r w:rsidRPr="00070553">
        <w:rPr>
          <w:sz w:val="28"/>
          <w:szCs w:val="28"/>
          <w:lang w:val="en-US"/>
        </w:rPr>
        <w:t xml:space="preserve"> //</w:t>
      </w:r>
      <w:r w:rsidRPr="00070553">
        <w:rPr>
          <w:rStyle w:val="ti"/>
          <w:sz w:val="28"/>
          <w:szCs w:val="28"/>
          <w:lang w:val="en-US"/>
        </w:rPr>
        <w:t xml:space="preserve"> </w:t>
      </w:r>
      <w:r w:rsidRPr="00FD06E3">
        <w:rPr>
          <w:iCs/>
          <w:sz w:val="28"/>
          <w:szCs w:val="28"/>
          <w:lang w:val="en-US"/>
        </w:rPr>
        <w:t>J</w:t>
      </w:r>
      <w:r>
        <w:rPr>
          <w:iCs/>
          <w:sz w:val="28"/>
          <w:szCs w:val="28"/>
          <w:lang w:val="en-US"/>
        </w:rPr>
        <w:t>.</w:t>
      </w:r>
      <w:r w:rsidRPr="00FD06E3">
        <w:rPr>
          <w:iCs/>
          <w:sz w:val="28"/>
          <w:szCs w:val="28"/>
          <w:lang w:val="en-US"/>
        </w:rPr>
        <w:t xml:space="preserve"> Clin</w:t>
      </w:r>
      <w:r>
        <w:rPr>
          <w:iCs/>
          <w:sz w:val="28"/>
          <w:szCs w:val="28"/>
          <w:lang w:val="en-US"/>
        </w:rPr>
        <w:t>.</w:t>
      </w:r>
      <w:r w:rsidRPr="00FD06E3">
        <w:rPr>
          <w:iCs/>
          <w:sz w:val="28"/>
          <w:szCs w:val="28"/>
          <w:lang w:val="en-US"/>
        </w:rPr>
        <w:t xml:space="preserve"> </w:t>
      </w:r>
      <w:r w:rsidRPr="00B31C7B">
        <w:rPr>
          <w:iCs/>
          <w:sz w:val="28"/>
          <w:szCs w:val="28"/>
        </w:rPr>
        <w:t>Nurs</w:t>
      </w:r>
      <w:r w:rsidRPr="00B31C7B">
        <w:rPr>
          <w:iCs/>
          <w:sz w:val="28"/>
          <w:szCs w:val="28"/>
          <w:lang w:val="en-US"/>
        </w:rPr>
        <w:t>.</w:t>
      </w:r>
      <w:r w:rsidRPr="00B31C7B">
        <w:rPr>
          <w:sz w:val="28"/>
          <w:szCs w:val="28"/>
        </w:rPr>
        <w:t xml:space="preserve"> </w:t>
      </w:r>
      <w:r>
        <w:rPr>
          <w:sz w:val="28"/>
          <w:szCs w:val="28"/>
          <w:lang w:val="en-US"/>
        </w:rPr>
        <w:t>–</w:t>
      </w:r>
      <w:r w:rsidRPr="00AA43FE">
        <w:rPr>
          <w:sz w:val="28"/>
          <w:szCs w:val="28"/>
          <w:lang w:val="en-US"/>
        </w:rPr>
        <w:t xml:space="preserve"> </w:t>
      </w:r>
      <w:r w:rsidRPr="00B31C7B">
        <w:rPr>
          <w:sz w:val="28"/>
          <w:szCs w:val="28"/>
        </w:rPr>
        <w:t>2006</w:t>
      </w:r>
      <w:r w:rsidRPr="00AA43FE">
        <w:rPr>
          <w:sz w:val="28"/>
          <w:szCs w:val="28"/>
          <w:lang w:val="en-US"/>
        </w:rPr>
        <w:t>.</w:t>
      </w:r>
      <w:r w:rsidRPr="00794BD0">
        <w:rPr>
          <w:sz w:val="28"/>
          <w:szCs w:val="28"/>
          <w:lang w:val="en-US"/>
        </w:rPr>
        <w:t xml:space="preserve"> </w:t>
      </w:r>
      <w:r>
        <w:rPr>
          <w:sz w:val="28"/>
          <w:szCs w:val="28"/>
          <w:lang w:val="en-US"/>
        </w:rPr>
        <w:t>–</w:t>
      </w:r>
      <w:r w:rsidRPr="00AA43FE">
        <w:rPr>
          <w:sz w:val="28"/>
          <w:szCs w:val="28"/>
          <w:lang w:val="en-US"/>
        </w:rPr>
        <w:t xml:space="preserve"> </w:t>
      </w:r>
      <w:r w:rsidRPr="00070553">
        <w:rPr>
          <w:rStyle w:val="ti"/>
          <w:sz w:val="28"/>
          <w:szCs w:val="28"/>
          <w:lang w:val="en-US"/>
        </w:rPr>
        <w:t>Vol.</w:t>
      </w:r>
      <w:r w:rsidRPr="00D546E2">
        <w:rPr>
          <w:bCs/>
          <w:sz w:val="28"/>
          <w:szCs w:val="28"/>
        </w:rPr>
        <w:t>15</w:t>
      </w:r>
      <w:r>
        <w:rPr>
          <w:bCs/>
          <w:sz w:val="28"/>
          <w:szCs w:val="28"/>
          <w:lang w:val="en-US"/>
        </w:rPr>
        <w:t>,</w:t>
      </w:r>
      <w:r>
        <w:rPr>
          <w:sz w:val="28"/>
          <w:szCs w:val="28"/>
        </w:rPr>
        <w:t xml:space="preserve"> </w:t>
      </w:r>
      <w:r w:rsidRPr="00070553">
        <w:rPr>
          <w:rStyle w:val="ti"/>
          <w:sz w:val="28"/>
          <w:szCs w:val="28"/>
          <w:lang w:val="en-US"/>
        </w:rPr>
        <w:t>N</w:t>
      </w:r>
      <w:r>
        <w:rPr>
          <w:sz w:val="28"/>
          <w:szCs w:val="28"/>
        </w:rPr>
        <w:t xml:space="preserve"> 6</w:t>
      </w:r>
      <w:r>
        <w:rPr>
          <w:sz w:val="28"/>
          <w:szCs w:val="28"/>
          <w:lang w:val="en-US"/>
        </w:rPr>
        <w:t>.</w:t>
      </w:r>
      <w:r w:rsidRPr="00B31C7B">
        <w:rPr>
          <w:sz w:val="28"/>
          <w:szCs w:val="28"/>
        </w:rPr>
        <w:t xml:space="preserve"> </w:t>
      </w:r>
      <w:r w:rsidRPr="00070553">
        <w:rPr>
          <w:sz w:val="28"/>
          <w:szCs w:val="28"/>
        </w:rPr>
        <w:t xml:space="preserve">– </w:t>
      </w:r>
      <w:r>
        <w:rPr>
          <w:sz w:val="28"/>
          <w:szCs w:val="28"/>
          <w:lang w:val="en-US"/>
        </w:rPr>
        <w:t>P</w:t>
      </w:r>
      <w:r w:rsidRPr="006D5732">
        <w:rPr>
          <w:sz w:val="28"/>
          <w:szCs w:val="28"/>
          <w:lang w:val="en-US"/>
        </w:rPr>
        <w:t>.</w:t>
      </w:r>
      <w:r w:rsidRPr="00B31C7B">
        <w:rPr>
          <w:sz w:val="28"/>
          <w:szCs w:val="28"/>
        </w:rPr>
        <w:t xml:space="preserve"> 685</w:t>
      </w:r>
      <w:r w:rsidRPr="00794BD0">
        <w:rPr>
          <w:sz w:val="28"/>
          <w:szCs w:val="28"/>
          <w:lang w:val="en-US"/>
        </w:rPr>
        <w:t>–</w:t>
      </w:r>
      <w:r w:rsidRPr="00B31C7B">
        <w:rPr>
          <w:sz w:val="28"/>
          <w:szCs w:val="28"/>
        </w:rPr>
        <w:t>695</w:t>
      </w:r>
      <w:r w:rsidRPr="006D5732">
        <w:rPr>
          <w:sz w:val="28"/>
          <w:szCs w:val="28"/>
          <w:lang w:val="en-US"/>
        </w:rPr>
        <w:t>.</w:t>
      </w:r>
    </w:p>
    <w:p w:rsidR="00FD06E3" w:rsidRPr="005618AA" w:rsidRDefault="00FD06E3" w:rsidP="00F33EA6">
      <w:pPr>
        <w:numPr>
          <w:ilvl w:val="0"/>
          <w:numId w:val="28"/>
        </w:numPr>
        <w:spacing w:after="0" w:line="360" w:lineRule="auto"/>
        <w:ind w:hanging="720"/>
        <w:jc w:val="both"/>
        <w:rPr>
          <w:b/>
          <w:bCs/>
          <w:sz w:val="28"/>
          <w:szCs w:val="28"/>
          <w:lang w:val="en-US"/>
        </w:rPr>
      </w:pPr>
      <w:r>
        <w:rPr>
          <w:bCs/>
          <w:sz w:val="28"/>
          <w:szCs w:val="28"/>
          <w:lang w:val="en-US"/>
        </w:rPr>
        <w:lastRenderedPageBreak/>
        <w:t>Miner T</w:t>
      </w:r>
      <w:r w:rsidRPr="00FD06E3">
        <w:rPr>
          <w:bCs/>
          <w:sz w:val="28"/>
          <w:szCs w:val="28"/>
          <w:lang w:val="en-US"/>
        </w:rPr>
        <w:t>.</w:t>
      </w:r>
      <w:r w:rsidRPr="005618AA">
        <w:rPr>
          <w:bCs/>
          <w:sz w:val="28"/>
          <w:szCs w:val="28"/>
          <w:lang w:val="en-US"/>
        </w:rPr>
        <w:t xml:space="preserve"> A prospective, symptom related, outcomes analysis of 1022 palliative</w:t>
      </w:r>
      <w:r>
        <w:rPr>
          <w:bCs/>
          <w:sz w:val="28"/>
          <w:szCs w:val="28"/>
          <w:lang w:val="en-US"/>
        </w:rPr>
        <w:t xml:space="preserve"> procedures for advanced cancer</w:t>
      </w:r>
      <w:r w:rsidRPr="006D5732">
        <w:rPr>
          <w:bCs/>
          <w:sz w:val="28"/>
          <w:szCs w:val="28"/>
          <w:lang w:val="en-US"/>
        </w:rPr>
        <w:t xml:space="preserve"> </w:t>
      </w:r>
      <w:r>
        <w:rPr>
          <w:bCs/>
          <w:sz w:val="28"/>
          <w:szCs w:val="28"/>
          <w:lang w:val="en-US"/>
        </w:rPr>
        <w:t>/ T.</w:t>
      </w:r>
      <w:r w:rsidRPr="006D5732">
        <w:rPr>
          <w:bCs/>
          <w:sz w:val="28"/>
          <w:szCs w:val="28"/>
          <w:lang w:val="en-US"/>
        </w:rPr>
        <w:t xml:space="preserve"> </w:t>
      </w:r>
      <w:r>
        <w:rPr>
          <w:bCs/>
          <w:sz w:val="28"/>
          <w:szCs w:val="28"/>
          <w:lang w:val="en-US"/>
        </w:rPr>
        <w:t>Miner</w:t>
      </w:r>
      <w:r w:rsidRPr="005618AA">
        <w:rPr>
          <w:sz w:val="28"/>
          <w:szCs w:val="28"/>
          <w:lang w:val="en-US"/>
        </w:rPr>
        <w:t xml:space="preserve">, </w:t>
      </w:r>
      <w:r>
        <w:rPr>
          <w:bCs/>
          <w:sz w:val="28"/>
          <w:szCs w:val="28"/>
          <w:lang w:val="en-US"/>
        </w:rPr>
        <w:t>M.</w:t>
      </w:r>
      <w:r w:rsidRPr="006D5732">
        <w:rPr>
          <w:bCs/>
          <w:sz w:val="28"/>
          <w:szCs w:val="28"/>
          <w:lang w:val="en-US"/>
        </w:rPr>
        <w:t xml:space="preserve"> </w:t>
      </w:r>
      <w:r>
        <w:rPr>
          <w:bCs/>
          <w:sz w:val="28"/>
          <w:szCs w:val="28"/>
          <w:lang w:val="en-US"/>
        </w:rPr>
        <w:t>Brennan</w:t>
      </w:r>
      <w:r w:rsidRPr="005618AA">
        <w:rPr>
          <w:sz w:val="28"/>
          <w:szCs w:val="28"/>
          <w:lang w:val="en-US"/>
        </w:rPr>
        <w:t xml:space="preserve">, </w:t>
      </w:r>
      <w:r>
        <w:rPr>
          <w:bCs/>
          <w:sz w:val="28"/>
          <w:szCs w:val="28"/>
          <w:lang w:val="en-US"/>
        </w:rPr>
        <w:t>D</w:t>
      </w:r>
      <w:r w:rsidRPr="00FD06E3">
        <w:rPr>
          <w:bCs/>
          <w:sz w:val="28"/>
          <w:szCs w:val="28"/>
          <w:lang w:val="en-US"/>
        </w:rPr>
        <w:t>.</w:t>
      </w:r>
      <w:r w:rsidRPr="005618AA">
        <w:rPr>
          <w:bCs/>
          <w:sz w:val="28"/>
          <w:szCs w:val="28"/>
          <w:lang w:val="en-US"/>
        </w:rPr>
        <w:t xml:space="preserve"> </w:t>
      </w:r>
      <w:r>
        <w:rPr>
          <w:bCs/>
          <w:sz w:val="28"/>
          <w:szCs w:val="28"/>
          <w:lang w:val="en-US"/>
        </w:rPr>
        <w:t>Jaques //</w:t>
      </w:r>
      <w:r w:rsidRPr="005618AA">
        <w:rPr>
          <w:sz w:val="28"/>
          <w:szCs w:val="28"/>
          <w:lang w:val="en-US"/>
        </w:rPr>
        <w:t xml:space="preserve"> Ann</w:t>
      </w:r>
      <w:r>
        <w:rPr>
          <w:sz w:val="28"/>
          <w:szCs w:val="28"/>
          <w:lang w:val="en-US"/>
        </w:rPr>
        <w:t>.</w:t>
      </w:r>
      <w:r w:rsidRPr="005618AA">
        <w:rPr>
          <w:sz w:val="28"/>
          <w:szCs w:val="28"/>
          <w:lang w:val="en-US"/>
        </w:rPr>
        <w:t xml:space="preserve"> Surg. </w:t>
      </w:r>
      <w:r>
        <w:rPr>
          <w:sz w:val="28"/>
          <w:szCs w:val="28"/>
          <w:lang w:val="en-US"/>
        </w:rPr>
        <w:t xml:space="preserve">– </w:t>
      </w:r>
      <w:r w:rsidRPr="005618AA">
        <w:rPr>
          <w:sz w:val="28"/>
          <w:szCs w:val="28"/>
          <w:lang w:val="en-US"/>
        </w:rPr>
        <w:t>2004</w:t>
      </w:r>
      <w:r>
        <w:rPr>
          <w:sz w:val="28"/>
          <w:szCs w:val="28"/>
          <w:lang w:val="en-US"/>
        </w:rPr>
        <w:t>.</w:t>
      </w:r>
      <w:r w:rsidRPr="00794BD0">
        <w:rPr>
          <w:sz w:val="28"/>
          <w:szCs w:val="28"/>
          <w:lang w:val="en-US"/>
        </w:rPr>
        <w:t xml:space="preserve"> </w:t>
      </w:r>
      <w:r>
        <w:rPr>
          <w:sz w:val="28"/>
          <w:szCs w:val="28"/>
          <w:lang w:val="en-US"/>
        </w:rPr>
        <w:t>– Vol.</w:t>
      </w:r>
      <w:r w:rsidRPr="005618AA">
        <w:rPr>
          <w:sz w:val="28"/>
          <w:szCs w:val="28"/>
          <w:lang w:val="en-US"/>
        </w:rPr>
        <w:t>240</w:t>
      </w:r>
      <w:r>
        <w:rPr>
          <w:sz w:val="28"/>
          <w:szCs w:val="28"/>
          <w:lang w:val="en-US"/>
        </w:rPr>
        <w:t xml:space="preserve">, N </w:t>
      </w:r>
      <w:r w:rsidRPr="005618AA">
        <w:rPr>
          <w:sz w:val="28"/>
          <w:szCs w:val="28"/>
          <w:lang w:val="en-US"/>
        </w:rPr>
        <w:t>4</w:t>
      </w:r>
      <w:r>
        <w:rPr>
          <w:sz w:val="28"/>
          <w:szCs w:val="28"/>
          <w:lang w:val="en-US"/>
        </w:rPr>
        <w:t>. – P. 719</w:t>
      </w:r>
      <w:r w:rsidRPr="00794BD0">
        <w:rPr>
          <w:sz w:val="28"/>
          <w:szCs w:val="28"/>
          <w:lang w:val="en-US"/>
        </w:rPr>
        <w:t>–</w:t>
      </w:r>
      <w:r>
        <w:rPr>
          <w:sz w:val="28"/>
          <w:szCs w:val="28"/>
          <w:lang w:val="en-US"/>
        </w:rPr>
        <w:t>7</w:t>
      </w:r>
      <w:r w:rsidRPr="005618AA">
        <w:rPr>
          <w:sz w:val="28"/>
          <w:szCs w:val="28"/>
          <w:lang w:val="en-US"/>
        </w:rPr>
        <w:t>26</w:t>
      </w:r>
      <w:r>
        <w:rPr>
          <w:sz w:val="28"/>
          <w:szCs w:val="28"/>
          <w:lang w:val="en-US"/>
        </w:rPr>
        <w:t>.</w:t>
      </w:r>
    </w:p>
    <w:p w:rsidR="00FD06E3" w:rsidRPr="00FD06E3" w:rsidRDefault="00FD06E3" w:rsidP="00F33EA6">
      <w:pPr>
        <w:numPr>
          <w:ilvl w:val="0"/>
          <w:numId w:val="28"/>
        </w:numPr>
        <w:spacing w:after="0" w:line="360" w:lineRule="auto"/>
        <w:ind w:hanging="720"/>
        <w:jc w:val="both"/>
        <w:rPr>
          <w:sz w:val="28"/>
          <w:szCs w:val="28"/>
          <w:lang w:val="en-US"/>
        </w:rPr>
      </w:pPr>
      <w:r w:rsidRPr="00A46DD5">
        <w:rPr>
          <w:sz w:val="28"/>
          <w:szCs w:val="28"/>
        </w:rPr>
        <w:t>Знеболююча</w:t>
      </w:r>
      <w:r w:rsidRPr="00FD06E3">
        <w:rPr>
          <w:sz w:val="28"/>
          <w:szCs w:val="28"/>
          <w:lang w:val="en-US"/>
        </w:rPr>
        <w:t xml:space="preserve"> </w:t>
      </w:r>
      <w:r w:rsidRPr="00A46DD5">
        <w:rPr>
          <w:sz w:val="28"/>
          <w:szCs w:val="28"/>
        </w:rPr>
        <w:t>терапія</w:t>
      </w:r>
      <w:r w:rsidRPr="00FD06E3">
        <w:rPr>
          <w:sz w:val="28"/>
          <w:szCs w:val="28"/>
          <w:lang w:val="en-US"/>
        </w:rPr>
        <w:t xml:space="preserve"> </w:t>
      </w:r>
      <w:r w:rsidRPr="00A46DD5">
        <w:rPr>
          <w:sz w:val="28"/>
          <w:szCs w:val="28"/>
        </w:rPr>
        <w:t>хворих</w:t>
      </w:r>
      <w:r w:rsidRPr="00FD06E3">
        <w:rPr>
          <w:sz w:val="28"/>
          <w:szCs w:val="28"/>
          <w:lang w:val="en-US"/>
        </w:rPr>
        <w:t xml:space="preserve"> </w:t>
      </w:r>
      <w:r w:rsidRPr="00A46DD5">
        <w:rPr>
          <w:sz w:val="28"/>
          <w:szCs w:val="28"/>
        </w:rPr>
        <w:t>на</w:t>
      </w:r>
      <w:r w:rsidRPr="00FD06E3">
        <w:rPr>
          <w:sz w:val="28"/>
          <w:szCs w:val="28"/>
          <w:lang w:val="en-US"/>
        </w:rPr>
        <w:t xml:space="preserve"> </w:t>
      </w:r>
      <w:r>
        <w:rPr>
          <w:sz w:val="28"/>
          <w:szCs w:val="28"/>
        </w:rPr>
        <w:t>злоякісні</w:t>
      </w:r>
      <w:r w:rsidRPr="00FD06E3">
        <w:rPr>
          <w:sz w:val="28"/>
          <w:szCs w:val="28"/>
          <w:lang w:val="en-US"/>
        </w:rPr>
        <w:t xml:space="preserve"> </w:t>
      </w:r>
      <w:r>
        <w:rPr>
          <w:sz w:val="28"/>
          <w:szCs w:val="28"/>
        </w:rPr>
        <w:t>новоутворення</w:t>
      </w:r>
      <w:r w:rsidRPr="00940507">
        <w:rPr>
          <w:sz w:val="28"/>
          <w:szCs w:val="28"/>
          <w:lang w:val="en-US"/>
        </w:rPr>
        <w:t xml:space="preserve"> : </w:t>
      </w:r>
      <w:r>
        <w:rPr>
          <w:sz w:val="28"/>
          <w:szCs w:val="28"/>
        </w:rPr>
        <w:t>посібник</w:t>
      </w:r>
      <w:r w:rsidRPr="00FD06E3">
        <w:rPr>
          <w:sz w:val="28"/>
          <w:szCs w:val="28"/>
          <w:lang w:val="en-US"/>
        </w:rPr>
        <w:t xml:space="preserve"> </w:t>
      </w:r>
      <w:r w:rsidRPr="00940507">
        <w:rPr>
          <w:sz w:val="28"/>
          <w:szCs w:val="28"/>
          <w:lang w:val="en-US"/>
        </w:rPr>
        <w:t xml:space="preserve">/ </w:t>
      </w:r>
      <w:r w:rsidRPr="00A46DD5">
        <w:rPr>
          <w:sz w:val="28"/>
          <w:szCs w:val="28"/>
        </w:rPr>
        <w:t>В</w:t>
      </w:r>
      <w:r w:rsidRPr="00FD06E3">
        <w:rPr>
          <w:sz w:val="28"/>
          <w:szCs w:val="28"/>
          <w:lang w:val="en-US"/>
        </w:rPr>
        <w:t>.</w:t>
      </w:r>
      <w:r>
        <w:rPr>
          <w:sz w:val="28"/>
          <w:szCs w:val="28"/>
        </w:rPr>
        <w:t>Л</w:t>
      </w:r>
      <w:r w:rsidRPr="00FD06E3">
        <w:rPr>
          <w:sz w:val="28"/>
          <w:szCs w:val="28"/>
          <w:lang w:val="en-US"/>
        </w:rPr>
        <w:t xml:space="preserve">. </w:t>
      </w:r>
      <w:r w:rsidRPr="00A46DD5">
        <w:rPr>
          <w:sz w:val="28"/>
          <w:szCs w:val="28"/>
        </w:rPr>
        <w:t>Ганул</w:t>
      </w:r>
      <w:r w:rsidRPr="00FD06E3">
        <w:rPr>
          <w:sz w:val="28"/>
          <w:szCs w:val="28"/>
          <w:lang w:val="en-US"/>
        </w:rPr>
        <w:t xml:space="preserve">, </w:t>
      </w:r>
      <w:r>
        <w:rPr>
          <w:sz w:val="28"/>
          <w:szCs w:val="28"/>
        </w:rPr>
        <w:t>В</w:t>
      </w:r>
      <w:r w:rsidRPr="00FD06E3">
        <w:rPr>
          <w:sz w:val="28"/>
          <w:szCs w:val="28"/>
          <w:lang w:val="en-US"/>
        </w:rPr>
        <w:t xml:space="preserve">. </w:t>
      </w:r>
      <w:r>
        <w:rPr>
          <w:sz w:val="28"/>
          <w:szCs w:val="28"/>
        </w:rPr>
        <w:t>Шишкіна</w:t>
      </w:r>
      <w:r w:rsidRPr="00FD06E3">
        <w:rPr>
          <w:sz w:val="28"/>
          <w:szCs w:val="28"/>
          <w:lang w:val="en-US"/>
        </w:rPr>
        <w:t xml:space="preserve">, </w:t>
      </w:r>
      <w:r>
        <w:rPr>
          <w:sz w:val="28"/>
          <w:szCs w:val="28"/>
        </w:rPr>
        <w:t>О</w:t>
      </w:r>
      <w:r w:rsidRPr="00FD06E3">
        <w:rPr>
          <w:sz w:val="28"/>
          <w:szCs w:val="28"/>
          <w:lang w:val="en-US"/>
        </w:rPr>
        <w:t>.</w:t>
      </w:r>
      <w:r>
        <w:rPr>
          <w:sz w:val="28"/>
          <w:szCs w:val="28"/>
        </w:rPr>
        <w:t>В</w:t>
      </w:r>
      <w:r w:rsidRPr="00FD06E3">
        <w:rPr>
          <w:sz w:val="28"/>
          <w:szCs w:val="28"/>
          <w:lang w:val="en-US"/>
        </w:rPr>
        <w:t xml:space="preserve">. </w:t>
      </w:r>
      <w:r>
        <w:rPr>
          <w:sz w:val="28"/>
          <w:szCs w:val="28"/>
        </w:rPr>
        <w:t>Пономарьова</w:t>
      </w:r>
      <w:r w:rsidRPr="00FD06E3">
        <w:rPr>
          <w:sz w:val="28"/>
          <w:szCs w:val="28"/>
          <w:lang w:val="en-US"/>
        </w:rPr>
        <w:t xml:space="preserve"> </w:t>
      </w:r>
      <w:r>
        <w:rPr>
          <w:sz w:val="28"/>
          <w:szCs w:val="28"/>
          <w:lang w:val="en-US"/>
        </w:rPr>
        <w:t>[</w:t>
      </w:r>
      <w:r w:rsidRPr="00A46DD5">
        <w:rPr>
          <w:sz w:val="28"/>
          <w:szCs w:val="28"/>
        </w:rPr>
        <w:t>та</w:t>
      </w:r>
      <w:r w:rsidRPr="00FD06E3">
        <w:rPr>
          <w:sz w:val="28"/>
          <w:szCs w:val="28"/>
          <w:lang w:val="en-US"/>
        </w:rPr>
        <w:t xml:space="preserve"> </w:t>
      </w:r>
      <w:r w:rsidRPr="00A46DD5">
        <w:rPr>
          <w:sz w:val="28"/>
          <w:szCs w:val="28"/>
        </w:rPr>
        <w:t>ін</w:t>
      </w:r>
      <w:r w:rsidRPr="00FD06E3">
        <w:rPr>
          <w:sz w:val="28"/>
          <w:szCs w:val="28"/>
          <w:lang w:val="en-US"/>
        </w:rPr>
        <w:t>.</w:t>
      </w:r>
      <w:r w:rsidRPr="00794BD0">
        <w:rPr>
          <w:sz w:val="28"/>
          <w:szCs w:val="28"/>
          <w:lang w:val="en-US"/>
        </w:rPr>
        <w:t>]</w:t>
      </w:r>
      <w:r w:rsidRPr="00FD06E3">
        <w:rPr>
          <w:sz w:val="28"/>
          <w:szCs w:val="28"/>
          <w:lang w:val="en-US"/>
        </w:rPr>
        <w:t xml:space="preserve"> – </w:t>
      </w:r>
      <w:r>
        <w:rPr>
          <w:sz w:val="28"/>
          <w:szCs w:val="28"/>
        </w:rPr>
        <w:t>К</w:t>
      </w:r>
      <w:r w:rsidRPr="00FD06E3">
        <w:rPr>
          <w:sz w:val="28"/>
          <w:szCs w:val="28"/>
          <w:lang w:val="en-US"/>
        </w:rPr>
        <w:t>.</w:t>
      </w:r>
      <w:r>
        <w:rPr>
          <w:sz w:val="28"/>
          <w:szCs w:val="28"/>
          <w:lang w:val="en-US"/>
        </w:rPr>
        <w:t xml:space="preserve"> </w:t>
      </w:r>
      <w:r w:rsidRPr="00FD06E3">
        <w:rPr>
          <w:sz w:val="28"/>
          <w:szCs w:val="28"/>
          <w:lang w:val="en-US"/>
        </w:rPr>
        <w:t xml:space="preserve">: </w:t>
      </w:r>
      <w:r>
        <w:rPr>
          <w:sz w:val="28"/>
          <w:szCs w:val="28"/>
        </w:rPr>
        <w:t>Юніверс</w:t>
      </w:r>
      <w:r w:rsidRPr="00FD06E3">
        <w:rPr>
          <w:sz w:val="28"/>
          <w:szCs w:val="28"/>
          <w:lang w:val="en-US"/>
        </w:rPr>
        <w:t xml:space="preserve">, </w:t>
      </w:r>
      <w:r>
        <w:rPr>
          <w:sz w:val="28"/>
          <w:szCs w:val="28"/>
        </w:rPr>
        <w:t>Піраміда</w:t>
      </w:r>
      <w:r w:rsidRPr="00FD06E3">
        <w:rPr>
          <w:sz w:val="28"/>
          <w:szCs w:val="28"/>
          <w:lang w:val="en-US"/>
        </w:rPr>
        <w:t xml:space="preserve">, 2003. – 92 </w:t>
      </w:r>
      <w:r>
        <w:rPr>
          <w:sz w:val="28"/>
          <w:szCs w:val="28"/>
        </w:rPr>
        <w:t>с</w:t>
      </w:r>
      <w:r w:rsidRPr="00FD06E3">
        <w:rPr>
          <w:sz w:val="28"/>
          <w:szCs w:val="28"/>
          <w:lang w:val="en-US"/>
        </w:rPr>
        <w:t>.</w:t>
      </w:r>
    </w:p>
    <w:p w:rsidR="00FD06E3" w:rsidRPr="00A46DD5" w:rsidRDefault="00FD06E3" w:rsidP="00F33EA6">
      <w:pPr>
        <w:numPr>
          <w:ilvl w:val="0"/>
          <w:numId w:val="28"/>
        </w:numPr>
        <w:spacing w:after="0" w:line="360" w:lineRule="auto"/>
        <w:ind w:hanging="720"/>
        <w:jc w:val="both"/>
        <w:rPr>
          <w:rStyle w:val="linkbar"/>
          <w:sz w:val="28"/>
          <w:szCs w:val="28"/>
        </w:rPr>
      </w:pPr>
      <w:r>
        <w:rPr>
          <w:sz w:val="28"/>
          <w:szCs w:val="28"/>
        </w:rPr>
        <w:t>Герасимов А.Н. Медицинская статистика: учеб. пособие /</w:t>
      </w:r>
      <w:r w:rsidRPr="007C4B17">
        <w:rPr>
          <w:sz w:val="28"/>
          <w:szCs w:val="28"/>
        </w:rPr>
        <w:t xml:space="preserve"> </w:t>
      </w:r>
      <w:r>
        <w:rPr>
          <w:sz w:val="28"/>
          <w:szCs w:val="28"/>
        </w:rPr>
        <w:t>А.Н. Герасимов</w:t>
      </w:r>
      <w:r w:rsidRPr="00794BD0">
        <w:rPr>
          <w:sz w:val="28"/>
          <w:szCs w:val="28"/>
        </w:rPr>
        <w:t xml:space="preserve"> </w:t>
      </w:r>
      <w:r>
        <w:rPr>
          <w:sz w:val="28"/>
          <w:szCs w:val="28"/>
        </w:rPr>
        <w:t>– М. : ООО Мед. информ. агентство, 2007. – 480 с.</w:t>
      </w:r>
    </w:p>
    <w:p w:rsidR="00861993" w:rsidRPr="00FD06E3" w:rsidRDefault="00861993" w:rsidP="00BD36CF">
      <w:pPr>
        <w:pStyle w:val="af6"/>
        <w:spacing w:line="340" w:lineRule="exact"/>
        <w:ind w:firstLine="709"/>
      </w:pPr>
    </w:p>
    <w:p w:rsidR="00804CAB" w:rsidRPr="00160786" w:rsidRDefault="00804CAB" w:rsidP="00FD15B5">
      <w:pPr>
        <w:jc w:val="center"/>
      </w:pPr>
      <w:r w:rsidRPr="00804CAB">
        <w:rPr>
          <w:rStyle w:val="ac"/>
          <w:color w:val="FF0000"/>
        </w:rPr>
        <w:t xml:space="preserve">Для заказа доставки данной работы воспользуйтесь поиском на сайте по ссылке:  </w:t>
      </w:r>
      <w:hyperlink r:id="rId12" w:history="1">
        <w:r>
          <w:rPr>
            <w:rStyle w:val="ac"/>
            <w:color w:val="0070C0"/>
          </w:rPr>
          <w:t>http</w:t>
        </w:r>
        <w:r w:rsidRPr="00804CAB">
          <w:rPr>
            <w:rStyle w:val="ac"/>
            <w:color w:val="0070C0"/>
          </w:rPr>
          <w:t>://</w:t>
        </w:r>
        <w:r>
          <w:rPr>
            <w:rStyle w:val="ac"/>
            <w:color w:val="0070C0"/>
          </w:rPr>
          <w:t>www</w:t>
        </w:r>
        <w:r w:rsidRPr="00804CAB">
          <w:rPr>
            <w:rStyle w:val="ac"/>
            <w:color w:val="0070C0"/>
          </w:rPr>
          <w:t>.</w:t>
        </w:r>
        <w:r>
          <w:rPr>
            <w:rStyle w:val="ac"/>
            <w:color w:val="0070C0"/>
          </w:rPr>
          <w:t>mydisser</w:t>
        </w:r>
        <w:r w:rsidRPr="00804CAB">
          <w:rPr>
            <w:rStyle w:val="ac"/>
            <w:color w:val="0070C0"/>
          </w:rPr>
          <w:t>.</w:t>
        </w:r>
        <w:r>
          <w:rPr>
            <w:rStyle w:val="ac"/>
            <w:color w:val="0070C0"/>
          </w:rPr>
          <w:t>com</w:t>
        </w:r>
        <w:r w:rsidRPr="00804CAB">
          <w:rPr>
            <w:rStyle w:val="ac"/>
            <w:color w:val="0070C0"/>
          </w:rPr>
          <w:t>/</w:t>
        </w:r>
        <w:r>
          <w:rPr>
            <w:rStyle w:val="ac"/>
            <w:color w:val="0070C0"/>
          </w:rPr>
          <w:t>search</w:t>
        </w:r>
        <w:r w:rsidRPr="00804CAB">
          <w:rPr>
            <w:rStyle w:val="ac"/>
            <w:color w:val="0070C0"/>
          </w:rPr>
          <w:t>.</w:t>
        </w:r>
        <w:r>
          <w:rPr>
            <w:rStyle w:val="ac"/>
            <w:color w:val="0070C0"/>
          </w:rPr>
          <w:t>html</w:t>
        </w:r>
      </w:hyperlink>
    </w:p>
    <w:p w:rsidR="000F4B2E" w:rsidRPr="004C075C" w:rsidRDefault="000F4B2E" w:rsidP="004C075C">
      <w:pPr>
        <w:pStyle w:val="75"/>
        <w:keepNext w:val="0"/>
        <w:autoSpaceDE/>
        <w:autoSpaceDN/>
        <w:rPr>
          <w:lang w:val="ru-RU"/>
        </w:rPr>
      </w:pPr>
    </w:p>
    <w:sectPr w:rsidR="000F4B2E" w:rsidRPr="004C075C">
      <w:headerReference w:type="even" r:id="rId13"/>
      <w:headerReference w:type="default" r:id="rId14"/>
      <w:footerReference w:type="even" r:id="rId15"/>
      <w:footerReference w:type="defaul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3EA6" w:rsidRDefault="00F33EA6">
      <w:pPr>
        <w:spacing w:after="0" w:line="240" w:lineRule="auto"/>
      </w:pPr>
      <w:r>
        <w:separator/>
      </w:r>
    </w:p>
  </w:endnote>
  <w:endnote w:type="continuationSeparator" w:id="0">
    <w:p w:rsidR="00F33EA6" w:rsidRDefault="00F33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tarSymbol">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MyslNarrowC">
    <w:altName w:val="Times New Roman"/>
    <w:panose1 w:val="00000000000000000000"/>
    <w:charset w:val="CC"/>
    <w:family w:val="auto"/>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UkrainianJournal">
    <w:altName w:val="Times New Roman"/>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Times NR Cyr MT">
    <w:altName w:val="Times New Roman"/>
    <w:charset w:val="00"/>
    <w:family w:val="roman"/>
    <w:pitch w:val="variable"/>
    <w:sig w:usb0="00000203" w:usb1="00000000" w:usb2="00000000" w:usb3="00000000" w:csb0="00000005" w:csb1="00000000"/>
  </w:font>
  <w:font w:name="KGYYFD+MetaBookLF-Roman">
    <w:altName w:val="Times New Roman"/>
    <w:panose1 w:val="00000000000000000000"/>
    <w:charset w:val="00"/>
    <w:family w:val="roman"/>
    <w:notTrueType/>
    <w:pitch w:val="default"/>
    <w:sig w:usb0="00000003" w:usb1="00000000" w:usb2="00000000" w:usb3="00000000" w:csb0="00000001" w:csb1="00000000"/>
  </w:font>
  <w:font w:name="FHIKNN+Slimbach-Book">
    <w:altName w:val="Times New Roman"/>
    <w:panose1 w:val="00000000000000000000"/>
    <w:charset w:val="00"/>
    <w:family w:val="roman"/>
    <w:notTrueType/>
    <w:pitch w:val="default"/>
    <w:sig w:usb0="00000003" w:usb1="00000000" w:usb2="00000000" w:usb3="00000000" w:csb0="00000001" w:csb1="00000000"/>
  </w:font>
  <w:font w:name="Newton">
    <w:altName w:val="Times New Roman"/>
    <w:panose1 w:val="00000000000000000000"/>
    <w:charset w:val="CC"/>
    <w:family w:val="roman"/>
    <w:notTrueType/>
    <w:pitch w:val="default"/>
    <w:sig w:usb0="00000203" w:usb1="00000000" w:usb2="00000000" w:usb3="00000000" w:csb0="00000005" w:csb1="00000000"/>
  </w:font>
  <w:font w:name="Pragmatica Bold">
    <w:altName w:val="Pragmatica Bold"/>
    <w:panose1 w:val="00000000000000000000"/>
    <w:charset w:val="CC"/>
    <w:family w:val="swiss"/>
    <w:notTrueType/>
    <w:pitch w:val="default"/>
    <w:sig w:usb0="00000201" w:usb1="00000000" w:usb2="00000000" w:usb3="00000000" w:csb0="00000004" w:csb1="00000000"/>
  </w:font>
  <w:font w:name="FreeSetCTT">
    <w:altName w:val="FreeSetCTT"/>
    <w:panose1 w:val="00000000000000000000"/>
    <w:charset w:val="CC"/>
    <w:family w:val="swiss"/>
    <w:notTrueType/>
    <w:pitch w:val="default"/>
    <w:sig w:usb0="00000201" w:usb1="00000000" w:usb2="00000000" w:usb3="00000000" w:csb0="00000004" w:csb1="00000000"/>
  </w:font>
  <w:font w:name="KLJUDR+MinionPro-Regular">
    <w:altName w:val="Times New Roman"/>
    <w:panose1 w:val="00000000000000000000"/>
    <w:charset w:val="CC"/>
    <w:family w:val="roman"/>
    <w:notTrueType/>
    <w:pitch w:val="default"/>
    <w:sig w:usb0="00000203" w:usb1="00000000" w:usb2="00000000" w:usb3="00000000" w:csb0="00000005" w:csb1="00000000"/>
  </w:font>
  <w:font w:name="SchoolBook">
    <w:altName w:val="Times New Roman"/>
    <w:panose1 w:val="00000000000000000000"/>
    <w:charset w:val="00"/>
    <w:family w:val="auto"/>
    <w:notTrueType/>
    <w:pitch w:val="variable"/>
    <w:sig w:usb0="00000003" w:usb1="00000000" w:usb2="00000000" w:usb3="00000000" w:csb0="00000001" w:csb1="00000000"/>
  </w:font>
  <w:font w:name="Liberation Sans">
    <w:altName w:val="Arial"/>
    <w:charset w:val="00"/>
    <w:family w:val="swiss"/>
    <w:pitch w:val="variable"/>
  </w:font>
  <w:font w:name="DejaVu Sans">
    <w:panose1 w:val="020B0603030804020204"/>
    <w:charset w:val="CC"/>
    <w:family w:val="swiss"/>
    <w:pitch w:val="variable"/>
    <w:sig w:usb0="E7002EFF" w:usb1="D200FDFF" w:usb2="0A246029" w:usb3="00000000" w:csb0="000001FF" w:csb1="00000000"/>
  </w:font>
  <w:font w:name="Impact">
    <w:panose1 w:val="020B0806030902050204"/>
    <w:charset w:val="CC"/>
    <w:family w:val="swiss"/>
    <w:pitch w:val="variable"/>
    <w:sig w:usb0="00000287" w:usb1="00000000" w:usb2="00000000" w:usb3="00000000" w:csb0="0000009F" w:csb1="00000000"/>
  </w:font>
  <w:font w:name="Antiqua">
    <w:altName w:val="Segoe UI"/>
    <w:charset w:val="00"/>
    <w:family w:val="swiss"/>
    <w:pitch w:val="variable"/>
    <w:sig w:usb0="00000001" w:usb1="00000000" w:usb2="00000000" w:usb3="00000000" w:csb0="00000005" w:csb1="00000000"/>
  </w:font>
  <w:font w:name="Journal">
    <w:altName w:val="Times New Roman"/>
    <w:charset w:val="00"/>
    <w:family w:val="auto"/>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1251 Times">
    <w:altName w:val="Courier New"/>
    <w:panose1 w:val="00000000000000000000"/>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IHPGP N+ Clearface">
    <w:altName w:val="Times New Roman"/>
    <w:panose1 w:val="00000000000000000000"/>
    <w:charset w:val="00"/>
    <w:family w:val="roman"/>
    <w:notTrueType/>
    <w:pitch w:val="default"/>
    <w:sig w:usb0="00000203" w:usb1="00000000" w:usb2="00000000" w:usb3="00000000" w:csb0="00000005" w:csb1="00000000"/>
  </w:font>
  <w:font w:name="IHPGO J+ Frutiger">
    <w:altName w:val="Arial"/>
    <w:panose1 w:val="00000000000000000000"/>
    <w:charset w:val="00"/>
    <w:family w:val="swiss"/>
    <w:notTrueType/>
    <w:pitch w:val="default"/>
    <w:sig w:usb0="00000203" w:usb1="00000000" w:usb2="00000000" w:usb3="00000000" w:csb0="00000005"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TextBook">
    <w:altName w:val="Times New Roman"/>
    <w:charset w:val="00"/>
    <w:family w:val="auto"/>
    <w:pitch w:val="variable"/>
    <w:sig w:usb0="00000003" w:usb1="00000000" w:usb2="00000000" w:usb3="00000000" w:csb0="00000001" w:csb1="00000000"/>
  </w:font>
  <w:font w:name="@Antiqua">
    <w:altName w:val="Courier New"/>
    <w:panose1 w:val="00000000000000000000"/>
    <w:charset w:val="00"/>
    <w:family w:val="swiss"/>
    <w:notTrueType/>
    <w:pitch w:val="variable"/>
    <w:sig w:usb0="00000003" w:usb1="00000000" w:usb2="00000000" w:usb3="00000000" w:csb0="00000001" w:csb1="00000000"/>
  </w:font>
  <w:font w:name="HelvDL">
    <w:altName w:val="Times New Roman"/>
    <w:charset w:val="00"/>
    <w:family w:val="auto"/>
    <w:pitch w:val="variable"/>
    <w:sig w:usb0="00000003" w:usb1="00000000" w:usb2="00000000" w:usb3="00000000" w:csb0="00000001" w:csb1="00000000"/>
  </w:font>
  <w:font w:name="AMHNP L+ Adv Gill San">
    <w:altName w:val="Arial"/>
    <w:panose1 w:val="00000000000000000000"/>
    <w:charset w:val="00"/>
    <w:family w:val="swiss"/>
    <w:notTrueType/>
    <w:pitch w:val="default"/>
    <w:sig w:usb0="00000003" w:usb1="00000000" w:usb2="00000000" w:usb3="00000000" w:csb0="00000001" w:csb1="00000000"/>
  </w:font>
  <w:font w:name="UZHZHF+MetaBookLF-Roman">
    <w:altName w:val="Times New Roman"/>
    <w:panose1 w:val="00000000000000000000"/>
    <w:charset w:val="00"/>
    <w:family w:val="roman"/>
    <w:notTrueType/>
    <w:pitch w:val="default"/>
    <w:sig w:usb0="00000003" w:usb1="00000000" w:usb2="00000000" w:usb3="00000000" w:csb0="00000001" w:csb1="00000000"/>
  </w:font>
  <w:font w:name="NewtonCTT">
    <w:altName w:val="Times New Roman"/>
    <w:charset w:val="CC"/>
    <w:family w:val="roman"/>
    <w:pitch w:val="variable"/>
    <w:sig w:usb0="00000203" w:usb1="00000000" w:usb2="00000000" w:usb3="00000000" w:csb0="00000005" w:csb1="00000000"/>
  </w:font>
  <w:font w:name="Lucida Grande">
    <w:altName w:val="Times New Roman"/>
    <w:charset w:val="4D"/>
    <w:family w:val="roman"/>
    <w:pitch w:val="variable"/>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c"/>
      <w:framePr w:wrap="around" w:vAnchor="text" w:hAnchor="margin" w:xAlign="right" w:y="1"/>
      <w:rPr>
        <w:rStyle w:val="afa"/>
        <w:rFonts w:eastAsia="Garamond"/>
      </w:rPr>
    </w:pPr>
    <w:r>
      <w:rPr>
        <w:rStyle w:val="afa"/>
        <w:rFonts w:eastAsia="Garamond"/>
      </w:rPr>
      <w:fldChar w:fldCharType="begin"/>
    </w:r>
    <w:r>
      <w:rPr>
        <w:rStyle w:val="afa"/>
        <w:rFonts w:eastAsia="Garamond"/>
      </w:rPr>
      <w:instrText xml:space="preserve">PAGE  </w:instrText>
    </w:r>
    <w:r>
      <w:rPr>
        <w:rStyle w:val="afa"/>
        <w:rFonts w:eastAsia="Garamond"/>
      </w:rPr>
      <w:fldChar w:fldCharType="separate"/>
    </w:r>
    <w:r w:rsidR="009C466D">
      <w:rPr>
        <w:rStyle w:val="afa"/>
        <w:rFonts w:eastAsia="Garamond"/>
        <w:noProof/>
      </w:rPr>
      <w:t>43</w:t>
    </w:r>
    <w:r>
      <w:rPr>
        <w:rStyle w:val="afa"/>
        <w:rFonts w:eastAsia="Garamond"/>
      </w:rPr>
      <w:fldChar w:fldCharType="end"/>
    </w:r>
  </w:p>
  <w:p w:rsidR="009335CF" w:rsidRDefault="00F33EA6">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c"/>
      <w:framePr w:wrap="around" w:vAnchor="text" w:hAnchor="margin" w:xAlign="right" w:y="1"/>
      <w:rPr>
        <w:rStyle w:val="afa"/>
        <w:rFonts w:eastAsia="Garamond"/>
      </w:rPr>
    </w:pPr>
    <w:r>
      <w:rPr>
        <w:rStyle w:val="afa"/>
        <w:rFonts w:eastAsia="Garamond"/>
      </w:rPr>
      <w:fldChar w:fldCharType="begin"/>
    </w:r>
    <w:r>
      <w:rPr>
        <w:rStyle w:val="afa"/>
        <w:rFonts w:eastAsia="Garamond"/>
      </w:rPr>
      <w:instrText xml:space="preserve">PAGE  </w:instrText>
    </w:r>
    <w:r>
      <w:rPr>
        <w:rStyle w:val="afa"/>
        <w:rFonts w:eastAsia="Garamond"/>
      </w:rPr>
      <w:fldChar w:fldCharType="separate"/>
    </w:r>
    <w:r w:rsidR="00FD06E3">
      <w:rPr>
        <w:rStyle w:val="afa"/>
        <w:rFonts w:eastAsia="Garamond"/>
        <w:noProof/>
      </w:rPr>
      <w:t>4</w:t>
    </w:r>
    <w:r>
      <w:rPr>
        <w:rStyle w:val="afa"/>
        <w:rFonts w:eastAsia="Garamond"/>
      </w:rPr>
      <w:fldChar w:fldCharType="end"/>
    </w:r>
  </w:p>
  <w:p w:rsidR="009335CF" w:rsidRDefault="00F33EA6">
    <w:pPr>
      <w:pStyle w:val="af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3EA6" w:rsidRDefault="00F33EA6">
      <w:pPr>
        <w:spacing w:after="0" w:line="240" w:lineRule="auto"/>
      </w:pPr>
      <w:r>
        <w:separator/>
      </w:r>
    </w:p>
  </w:footnote>
  <w:footnote w:type="continuationSeparator" w:id="0">
    <w:p w:rsidR="00F33EA6" w:rsidRDefault="00F33E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8"/>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separate"/>
    </w:r>
    <w:r w:rsidR="009C466D">
      <w:rPr>
        <w:rStyle w:val="afa"/>
        <w:noProof/>
      </w:rPr>
      <w:t>43</w:t>
    </w:r>
    <w:r>
      <w:rPr>
        <w:rStyle w:val="afa"/>
      </w:rPr>
      <w:fldChar w:fldCharType="end"/>
    </w:r>
  </w:p>
  <w:p w:rsidR="009335CF" w:rsidRDefault="00F33EA6">
    <w:pPr>
      <w:pStyle w:val="af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Pr="00E86800" w:rsidRDefault="00F33EA6">
    <w:pPr>
      <w:pStyle w:val="af8"/>
      <w:framePr w:wrap="around" w:vAnchor="text" w:hAnchor="margin" w:xAlign="right" w:y="1"/>
      <w:rPr>
        <w:rStyle w:val="afa"/>
        <w:lang w:val="uk-UA"/>
      </w:rPr>
    </w:pPr>
  </w:p>
  <w:p w:rsidR="009335CF" w:rsidRDefault="00F33EA6">
    <w:pPr>
      <w:pStyle w:val="a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CA4D610"/>
    <w:lvl w:ilvl="0">
      <w:start w:val="1"/>
      <w:numFmt w:val="decimal"/>
      <w:pStyle w:val="a"/>
      <w:lvlText w:val="%1."/>
      <w:lvlJc w:val="left"/>
      <w:pPr>
        <w:tabs>
          <w:tab w:val="num" w:pos="360"/>
        </w:tabs>
        <w:ind w:left="360" w:hanging="360"/>
      </w:p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singleLevel"/>
    <w:tmpl w:val="00000002"/>
    <w:name w:val="WW8Num2"/>
    <w:lvl w:ilvl="0">
      <w:start w:val="3"/>
      <w:numFmt w:val="bullet"/>
      <w:lvlText w:val="-"/>
      <w:lvlJc w:val="left"/>
      <w:pPr>
        <w:tabs>
          <w:tab w:val="num" w:pos="1080"/>
        </w:tabs>
        <w:ind w:left="0" w:firstLine="0"/>
      </w:pPr>
      <w:rPr>
        <w:rFonts w:ascii="Times New Roman" w:hAnsi="Times New Roman" w:cs="Times New Roman"/>
      </w:rPr>
    </w:lvl>
  </w:abstractNum>
  <w:abstractNum w:abstractNumId="3">
    <w:nsid w:val="00000003"/>
    <w:multiLevelType w:val="singleLevel"/>
    <w:tmpl w:val="00000003"/>
    <w:name w:val="WW8Num3"/>
    <w:lvl w:ilvl="0">
      <w:start w:val="1"/>
      <w:numFmt w:val="decimal"/>
      <w:lvlText w:val="%1."/>
      <w:lvlJc w:val="left"/>
      <w:pPr>
        <w:tabs>
          <w:tab w:val="num" w:pos="375"/>
        </w:tabs>
        <w:ind w:left="0" w:firstLine="0"/>
      </w:pPr>
    </w:lvl>
  </w:abstractNum>
  <w:abstractNum w:abstractNumId="4">
    <w:nsid w:val="00000004"/>
    <w:multiLevelType w:val="singleLevel"/>
    <w:tmpl w:val="00000004"/>
    <w:name w:val="WW8Num4"/>
    <w:lvl w:ilvl="0">
      <w:start w:val="1"/>
      <w:numFmt w:val="decimal"/>
      <w:lvlText w:val="%1."/>
      <w:lvlJc w:val="left"/>
      <w:pPr>
        <w:tabs>
          <w:tab w:val="num" w:pos="207"/>
        </w:tabs>
        <w:ind w:left="0" w:firstLine="0"/>
      </w:pPr>
    </w:lvl>
  </w:abstractNum>
  <w:abstractNum w:abstractNumId="5">
    <w:nsid w:val="00000005"/>
    <w:multiLevelType w:val="singleLevel"/>
    <w:tmpl w:val="00000005"/>
    <w:name w:val="WW8Num8"/>
    <w:lvl w:ilvl="0">
      <w:start w:val="1"/>
      <w:numFmt w:val="decimal"/>
      <w:lvlText w:val="%1."/>
      <w:lvlJc w:val="left"/>
      <w:pPr>
        <w:tabs>
          <w:tab w:val="num" w:pos="720"/>
        </w:tabs>
        <w:ind w:left="720" w:hanging="360"/>
      </w:pPr>
      <w:rPr>
        <w:color w:val="auto"/>
      </w:rPr>
    </w:lvl>
  </w:abstractNum>
  <w:abstractNum w:abstractNumId="6">
    <w:nsid w:val="00000006"/>
    <w:multiLevelType w:val="singleLevel"/>
    <w:tmpl w:val="00000006"/>
    <w:name w:val="WW8Num15"/>
    <w:lvl w:ilvl="0">
      <w:start w:val="1"/>
      <w:numFmt w:val="decimal"/>
      <w:lvlText w:val="%1."/>
      <w:lvlJc w:val="left"/>
      <w:pPr>
        <w:tabs>
          <w:tab w:val="num" w:pos="1260"/>
        </w:tabs>
        <w:ind w:left="1260" w:hanging="360"/>
      </w:pPr>
      <w:rPr>
        <w:rFonts w:ascii="Times New Roman" w:eastAsia="Times New Roman" w:hAnsi="Times New Roman"/>
      </w:rPr>
    </w:lvl>
  </w:abstractNum>
  <w:abstractNum w:abstractNumId="7">
    <w:nsid w:val="00000007"/>
    <w:multiLevelType w:val="singleLevel"/>
    <w:tmpl w:val="00000007"/>
    <w:name w:val="WW8Num7"/>
    <w:lvl w:ilvl="0">
      <w:start w:val="1"/>
      <w:numFmt w:val="bullet"/>
      <w:lvlText w:val=""/>
      <w:lvlJc w:val="left"/>
      <w:pPr>
        <w:tabs>
          <w:tab w:val="num" w:pos="1429"/>
        </w:tabs>
        <w:ind w:left="1429" w:hanging="360"/>
      </w:pPr>
      <w:rPr>
        <w:rFonts w:ascii="Symbol" w:hAnsi="Symbol"/>
      </w:rPr>
    </w:lvl>
  </w:abstractNum>
  <w:abstractNum w:abstractNumId="8">
    <w:nsid w:val="00000008"/>
    <w:multiLevelType w:val="singleLevel"/>
    <w:tmpl w:val="92460E2E"/>
    <w:name w:val="WW8Num11"/>
    <w:lvl w:ilvl="0">
      <w:start w:val="1"/>
      <w:numFmt w:val="decimal"/>
      <w:lvlText w:val="%1."/>
      <w:lvlJc w:val="left"/>
      <w:pPr>
        <w:tabs>
          <w:tab w:val="num" w:pos="502"/>
        </w:tabs>
        <w:ind w:left="502" w:hanging="360"/>
      </w:pPr>
      <w:rPr>
        <w:color w:val="auto"/>
      </w:rPr>
    </w:lvl>
  </w:abstractNum>
  <w:abstractNum w:abstractNumId="9">
    <w:nsid w:val="00000009"/>
    <w:multiLevelType w:val="singleLevel"/>
    <w:tmpl w:val="00000009"/>
    <w:name w:val="WW8Num12"/>
    <w:lvl w:ilvl="0">
      <w:start w:val="1"/>
      <w:numFmt w:val="bullet"/>
      <w:lvlText w:val=""/>
      <w:lvlJc w:val="left"/>
      <w:pPr>
        <w:tabs>
          <w:tab w:val="num" w:pos="340"/>
        </w:tabs>
        <w:ind w:left="340" w:firstLine="380"/>
      </w:pPr>
      <w:rPr>
        <w:rFonts w:ascii="Wingdings" w:hAnsi="Wingdings"/>
      </w:rPr>
    </w:lvl>
  </w:abstractNum>
  <w:abstractNum w:abstractNumId="10">
    <w:nsid w:val="0000000A"/>
    <w:multiLevelType w:val="singleLevel"/>
    <w:tmpl w:val="0000000A"/>
    <w:name w:val="WW8Num13"/>
    <w:lvl w:ilvl="0">
      <w:start w:val="1"/>
      <w:numFmt w:val="decimal"/>
      <w:lvlText w:val="%1."/>
      <w:lvlJc w:val="left"/>
      <w:pPr>
        <w:tabs>
          <w:tab w:val="num" w:pos="1429"/>
        </w:tabs>
        <w:ind w:left="1429" w:hanging="360"/>
      </w:pPr>
    </w:lvl>
  </w:abstractNum>
  <w:abstractNum w:abstractNumId="11">
    <w:nsid w:val="0000000B"/>
    <w:multiLevelType w:val="singleLevel"/>
    <w:tmpl w:val="0000000B"/>
    <w:name w:val="WW8Num14"/>
    <w:lvl w:ilvl="0">
      <w:start w:val="1"/>
      <w:numFmt w:val="bullet"/>
      <w:lvlText w:val=""/>
      <w:lvlJc w:val="left"/>
      <w:pPr>
        <w:tabs>
          <w:tab w:val="num" w:pos="340"/>
        </w:tabs>
        <w:ind w:left="340" w:firstLine="380"/>
      </w:pPr>
      <w:rPr>
        <w:rFonts w:ascii="Wingdings" w:hAnsi="Wingdings"/>
      </w:rPr>
    </w:lvl>
  </w:abstractNum>
  <w:abstractNum w:abstractNumId="12">
    <w:nsid w:val="0000000D"/>
    <w:multiLevelType w:val="singleLevel"/>
    <w:tmpl w:val="0000000D"/>
    <w:name w:val="WW8Num16"/>
    <w:lvl w:ilvl="0">
      <w:start w:val="1"/>
      <w:numFmt w:val="decimal"/>
      <w:lvlText w:val="%1."/>
      <w:lvlJc w:val="left"/>
      <w:pPr>
        <w:tabs>
          <w:tab w:val="num" w:pos="720"/>
        </w:tabs>
        <w:ind w:left="720" w:hanging="360"/>
      </w:pPr>
      <w:rPr>
        <w:rFonts w:ascii="Symbol" w:hAnsi="Symbol"/>
      </w:rPr>
    </w:lvl>
  </w:abstractNum>
  <w:abstractNum w:abstractNumId="13">
    <w:nsid w:val="0000000E"/>
    <w:multiLevelType w:val="singleLevel"/>
    <w:tmpl w:val="0000000E"/>
    <w:name w:val="WW8Num21"/>
    <w:lvl w:ilvl="0">
      <w:start w:val="1"/>
      <w:numFmt w:val="decimal"/>
      <w:lvlText w:val="%1."/>
      <w:lvlJc w:val="left"/>
      <w:pPr>
        <w:tabs>
          <w:tab w:val="num" w:pos="720"/>
        </w:tabs>
        <w:ind w:left="720" w:hanging="360"/>
      </w:pPr>
    </w:lvl>
  </w:abstractNum>
  <w:abstractNum w:abstractNumId="14">
    <w:nsid w:val="0000000F"/>
    <w:multiLevelType w:val="singleLevel"/>
    <w:tmpl w:val="0000000F"/>
    <w:name w:val="WW8Num24"/>
    <w:lvl w:ilvl="0">
      <w:start w:val="1"/>
      <w:numFmt w:val="decimal"/>
      <w:lvlText w:val="%1."/>
      <w:lvlJc w:val="left"/>
      <w:pPr>
        <w:tabs>
          <w:tab w:val="num" w:pos="862"/>
        </w:tabs>
        <w:ind w:left="862" w:hanging="360"/>
      </w:pPr>
    </w:lvl>
  </w:abstractNum>
  <w:abstractNum w:abstractNumId="15">
    <w:nsid w:val="00000010"/>
    <w:multiLevelType w:val="multilevel"/>
    <w:tmpl w:val="00000010"/>
    <w:name w:val="WW8Num26"/>
    <w:lvl w:ilvl="0">
      <w:start w:val="2"/>
      <w:numFmt w:val="decimal"/>
      <w:lvlText w:val="%1."/>
      <w:lvlJc w:val="left"/>
      <w:pPr>
        <w:tabs>
          <w:tab w:val="num" w:pos="636"/>
        </w:tabs>
        <w:ind w:left="636" w:hanging="636"/>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6">
    <w:nsid w:val="00000011"/>
    <w:multiLevelType w:val="singleLevel"/>
    <w:tmpl w:val="00000011"/>
    <w:name w:val="WW8Num27"/>
    <w:lvl w:ilvl="0">
      <w:start w:val="1"/>
      <w:numFmt w:val="decimal"/>
      <w:lvlText w:val="%1."/>
      <w:lvlJc w:val="left"/>
      <w:pPr>
        <w:tabs>
          <w:tab w:val="num" w:pos="1429"/>
        </w:tabs>
        <w:ind w:left="1429" w:hanging="360"/>
      </w:pPr>
    </w:lvl>
  </w:abstractNum>
  <w:abstractNum w:abstractNumId="17">
    <w:nsid w:val="00000012"/>
    <w:multiLevelType w:val="singleLevel"/>
    <w:tmpl w:val="00000012"/>
    <w:name w:val="WW8Num28"/>
    <w:lvl w:ilvl="0">
      <w:start w:val="1"/>
      <w:numFmt w:val="decimal"/>
      <w:lvlText w:val="%1."/>
      <w:lvlJc w:val="left"/>
      <w:pPr>
        <w:tabs>
          <w:tab w:val="num" w:pos="720"/>
        </w:tabs>
        <w:ind w:left="720" w:hanging="360"/>
      </w:pPr>
    </w:lvl>
  </w:abstractNum>
  <w:abstractNum w:abstractNumId="18">
    <w:nsid w:val="00000013"/>
    <w:multiLevelType w:val="singleLevel"/>
    <w:tmpl w:val="00000013"/>
    <w:name w:val="WW8Num29"/>
    <w:lvl w:ilvl="0">
      <w:start w:val="1"/>
      <w:numFmt w:val="bullet"/>
      <w:lvlText w:val=""/>
      <w:lvlJc w:val="left"/>
      <w:pPr>
        <w:tabs>
          <w:tab w:val="num" w:pos="0"/>
        </w:tabs>
        <w:ind w:left="0" w:firstLine="360"/>
      </w:pPr>
      <w:rPr>
        <w:rFonts w:ascii="Wingdings" w:hAnsi="Wingdings"/>
      </w:rPr>
    </w:lvl>
  </w:abstractNum>
  <w:abstractNum w:abstractNumId="19">
    <w:nsid w:val="00000014"/>
    <w:multiLevelType w:val="singleLevel"/>
    <w:tmpl w:val="00000014"/>
    <w:name w:val="WW8Num30"/>
    <w:lvl w:ilvl="0">
      <w:start w:val="1"/>
      <w:numFmt w:val="bullet"/>
      <w:lvlText w:val=""/>
      <w:lvlJc w:val="left"/>
      <w:pPr>
        <w:tabs>
          <w:tab w:val="num" w:pos="0"/>
        </w:tabs>
        <w:ind w:left="0" w:firstLine="360"/>
      </w:pPr>
      <w:rPr>
        <w:rFonts w:ascii="Wingdings" w:hAnsi="Wingdings"/>
      </w:rPr>
    </w:lvl>
  </w:abstractNum>
  <w:abstractNum w:abstractNumId="20">
    <w:nsid w:val="00000015"/>
    <w:multiLevelType w:val="singleLevel"/>
    <w:tmpl w:val="00000015"/>
    <w:name w:val="WW8Num33"/>
    <w:lvl w:ilvl="0">
      <w:start w:val="1"/>
      <w:numFmt w:val="bullet"/>
      <w:lvlText w:val=""/>
      <w:lvlJc w:val="left"/>
      <w:pPr>
        <w:tabs>
          <w:tab w:val="num" w:pos="708"/>
        </w:tabs>
        <w:ind w:left="708" w:firstLine="360"/>
      </w:pPr>
      <w:rPr>
        <w:rFonts w:ascii="Wingdings" w:hAnsi="Wingdings"/>
      </w:rPr>
    </w:lvl>
  </w:abstractNum>
  <w:abstractNum w:abstractNumId="21">
    <w:nsid w:val="00000016"/>
    <w:multiLevelType w:val="singleLevel"/>
    <w:tmpl w:val="00000016"/>
    <w:name w:val="WW8Num35"/>
    <w:lvl w:ilvl="0">
      <w:start w:val="1"/>
      <w:numFmt w:val="bullet"/>
      <w:lvlText w:val=""/>
      <w:lvlJc w:val="left"/>
      <w:pPr>
        <w:tabs>
          <w:tab w:val="num" w:pos="340"/>
        </w:tabs>
        <w:ind w:left="340" w:firstLine="380"/>
      </w:pPr>
      <w:rPr>
        <w:rFonts w:ascii="Wingdings" w:hAnsi="Wingdings"/>
      </w:rPr>
    </w:lvl>
  </w:abstractNum>
  <w:abstractNum w:abstractNumId="22">
    <w:nsid w:val="00000017"/>
    <w:multiLevelType w:val="singleLevel"/>
    <w:tmpl w:val="00000017"/>
    <w:name w:val="WW8Num38"/>
    <w:lvl w:ilvl="0">
      <w:start w:val="1"/>
      <w:numFmt w:val="decimal"/>
      <w:lvlText w:val="%1."/>
      <w:lvlJc w:val="left"/>
      <w:pPr>
        <w:tabs>
          <w:tab w:val="num" w:pos="1429"/>
        </w:tabs>
        <w:ind w:left="1429" w:hanging="360"/>
      </w:pPr>
    </w:lvl>
  </w:abstractNum>
  <w:abstractNum w:abstractNumId="23">
    <w:nsid w:val="05B5261D"/>
    <w:multiLevelType w:val="hybridMultilevel"/>
    <w:tmpl w:val="74066F62"/>
    <w:lvl w:ilvl="0" w:tplc="6CD8204A">
      <w:start w:val="1"/>
      <w:numFmt w:val="decimal"/>
      <w:pStyle w:val="Normal14pt"/>
      <w:lvlText w:val="%1."/>
      <w:lvlJc w:val="left"/>
      <w:pPr>
        <w:tabs>
          <w:tab w:val="num" w:pos="540"/>
        </w:tabs>
        <w:ind w:left="54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09F77E25"/>
    <w:multiLevelType w:val="hybridMultilevel"/>
    <w:tmpl w:val="3B26A394"/>
    <w:lvl w:ilvl="0" w:tplc="E0E086FA">
      <w:start w:val="1"/>
      <w:numFmt w:val="decimal"/>
      <w:pStyle w:val="13"/>
      <w:lvlText w:val="%1."/>
      <w:lvlJc w:val="left"/>
      <w:pPr>
        <w:tabs>
          <w:tab w:val="num" w:pos="540"/>
        </w:tabs>
        <w:ind w:left="54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124E013A"/>
    <w:multiLevelType w:val="hybridMultilevel"/>
    <w:tmpl w:val="3C76DFE8"/>
    <w:lvl w:ilvl="0" w:tplc="F9A86930">
      <w:start w:val="1"/>
      <w:numFmt w:val="bullet"/>
      <w:pStyle w:val="a0"/>
      <w:lvlText w:val=""/>
      <w:lvlJc w:val="left"/>
      <w:pPr>
        <w:tabs>
          <w:tab w:val="num" w:pos="360"/>
        </w:tabs>
        <w:ind w:left="340" w:hanging="34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13665C4E"/>
    <w:multiLevelType w:val="hybridMultilevel"/>
    <w:tmpl w:val="5CC46828"/>
    <w:lvl w:ilvl="0" w:tplc="0FE2C29A">
      <w:start w:val="1"/>
      <w:numFmt w:val="decimal"/>
      <w:pStyle w:val="14pt"/>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164638CB"/>
    <w:multiLevelType w:val="singleLevel"/>
    <w:tmpl w:val="C2C0D564"/>
    <w:lvl w:ilvl="0">
      <w:start w:val="1"/>
      <w:numFmt w:val="decimal"/>
      <w:pStyle w:val="9"/>
      <w:lvlText w:val="%1."/>
      <w:lvlJc w:val="left"/>
      <w:pPr>
        <w:tabs>
          <w:tab w:val="num" w:pos="444"/>
        </w:tabs>
        <w:ind w:left="444" w:hanging="444"/>
      </w:pPr>
      <w:rPr>
        <w:rFonts w:hint="default"/>
      </w:rPr>
    </w:lvl>
  </w:abstractNum>
  <w:abstractNum w:abstractNumId="28">
    <w:nsid w:val="16D06A3D"/>
    <w:multiLevelType w:val="multilevel"/>
    <w:tmpl w:val="D3C02064"/>
    <w:lvl w:ilvl="0">
      <w:start w:val="1"/>
      <w:numFmt w:val="decimal"/>
      <w:pStyle w:val="1"/>
      <w:suff w:val="space"/>
      <w:lvlText w:val="%1."/>
      <w:lvlJc w:val="left"/>
      <w:pPr>
        <w:ind w:left="0" w:firstLine="0"/>
      </w:pPr>
      <w:rPr>
        <w:rFonts w:ascii="Times New Roman" w:hAnsi="Times New Roman" w:hint="default"/>
        <w:b w:val="0"/>
        <w:i w:val="0"/>
        <w:sz w:val="16"/>
      </w:rPr>
    </w:lvl>
    <w:lvl w:ilvl="1">
      <w:start w:val="1"/>
      <w:numFmt w:val="upperLetter"/>
      <w:lvlRestart w:val="0"/>
      <w:suff w:val="space"/>
      <w:lvlText w:val="%2."/>
      <w:lvlJc w:val="left"/>
      <w:pPr>
        <w:ind w:left="0" w:firstLine="0"/>
      </w:pPr>
      <w:rPr>
        <w:rFonts w:ascii="Times New Roman" w:hAnsi="Times New Roman" w:hint="default"/>
        <w:b w:val="0"/>
        <w:i w:val="0"/>
        <w:sz w:val="16"/>
      </w:rPr>
    </w:lvl>
    <w:lvl w:ilvl="2">
      <w:start w:val="1"/>
      <w:numFmt w:val="upperLetter"/>
      <w:lvlRestart w:val="0"/>
      <w:suff w:val="nothing"/>
      <w:lvlText w:val="%3."/>
      <w:lvlJc w:val="left"/>
      <w:pPr>
        <w:ind w:left="0" w:firstLine="0"/>
      </w:pPr>
      <w:rPr>
        <w:rFonts w:ascii="Times New Roman" w:hAnsi="Times New Roman" w:hint="default"/>
        <w:b w:val="0"/>
        <w:i w:val="0"/>
        <w:sz w:val="16"/>
      </w:rPr>
    </w:lvl>
    <w:lvl w:ilvl="3">
      <w:start w:val="1"/>
      <w:numFmt w:val="upperLetter"/>
      <w:lvlRestart w:val="0"/>
      <w:suff w:val="nothing"/>
      <w:lvlText w:val="%4%2."/>
      <w:lvlJc w:val="left"/>
      <w:pPr>
        <w:ind w:left="0" w:firstLine="0"/>
      </w:pPr>
      <w:rPr>
        <w:rFonts w:ascii="Times New Roman" w:hAnsi="Times New Roman" w:hint="default"/>
        <w:b w:val="0"/>
        <w:i w:val="0"/>
        <w:sz w:val="16"/>
      </w:rPr>
    </w:lvl>
    <w:lvl w:ilvl="4">
      <w:start w:val="1"/>
      <w:numFmt w:val="upperLetter"/>
      <w:lvlRestart w:val="0"/>
      <w:suff w:val="nothing"/>
      <w:lvlText w:val="%5."/>
      <w:lvlJc w:val="left"/>
      <w:pPr>
        <w:ind w:left="0" w:firstLine="0"/>
      </w:pPr>
      <w:rPr>
        <w:rFonts w:ascii="Times New Roman" w:hAnsi="Times New Roman" w:hint="default"/>
        <w:b w:val="0"/>
        <w:i w:val="0"/>
        <w:sz w:val="16"/>
      </w:rPr>
    </w:lvl>
    <w:lvl w:ilvl="5">
      <w:start w:val="1"/>
      <w:numFmt w:val="upperLetter"/>
      <w:lvlRestart w:val="0"/>
      <w:suff w:val="nothing"/>
      <w:lvlText w:val="%6."/>
      <w:lvlJc w:val="left"/>
      <w:pPr>
        <w:ind w:left="0" w:firstLine="0"/>
      </w:pPr>
      <w:rPr>
        <w:rFonts w:ascii="Times New Roman" w:hAnsi="Times New Roman" w:hint="default"/>
        <w:b w:val="0"/>
        <w:i w:val="0"/>
        <w:sz w:val="16"/>
      </w:rPr>
    </w:lvl>
    <w:lvl w:ilvl="6">
      <w:start w:val="1"/>
      <w:numFmt w:val="none"/>
      <w:lvlRestart w:val="1"/>
      <w:suff w:val="nothing"/>
      <w:lvlText w:val=""/>
      <w:lvlJc w:val="left"/>
      <w:pPr>
        <w:ind w:left="0" w:firstLine="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29">
    <w:nsid w:val="1CB8033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1CD37987"/>
    <w:multiLevelType w:val="multilevel"/>
    <w:tmpl w:val="04161D2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20C42E08"/>
    <w:multiLevelType w:val="hybridMultilevel"/>
    <w:tmpl w:val="D5AEF01C"/>
    <w:name w:val="WW8Num32"/>
    <w:lvl w:ilvl="0" w:tplc="E57C6F42">
      <w:start w:val="1"/>
      <w:numFmt w:val="decimal"/>
      <w:lvlText w:val="%1."/>
      <w:lvlJc w:val="left"/>
      <w:pPr>
        <w:tabs>
          <w:tab w:val="num" w:pos="56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26111F77"/>
    <w:multiLevelType w:val="hybridMultilevel"/>
    <w:tmpl w:val="996082FC"/>
    <w:lvl w:ilvl="0" w:tplc="5C86D490">
      <w:start w:val="1"/>
      <w:numFmt w:val="decimal"/>
      <w:lvlText w:val="%1."/>
      <w:lvlJc w:val="left"/>
      <w:pPr>
        <w:tabs>
          <w:tab w:val="num" w:pos="720"/>
        </w:tabs>
        <w:ind w:left="720" w:hanging="360"/>
      </w:pPr>
      <w:rPr>
        <w:rFonts w:ascii="Times New Roman" w:hAnsi="Times New Roman" w:hint="default"/>
        <w:b w:val="0"/>
        <w:i w:val="0"/>
        <w:color w:val="auto"/>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275E7488"/>
    <w:multiLevelType w:val="multilevel"/>
    <w:tmpl w:val="06B4A62E"/>
    <w:lvl w:ilvl="0">
      <w:start w:val="1"/>
      <w:numFmt w:val="decimal"/>
      <w:pStyle w:val="a1"/>
      <w:lvlText w:val="%1"/>
      <w:lvlJc w:val="left"/>
      <w:pPr>
        <w:tabs>
          <w:tab w:val="num" w:pos="420"/>
        </w:tabs>
        <w:ind w:left="420" w:hanging="420"/>
      </w:pPr>
      <w:rPr>
        <w:rFonts w:hint="default"/>
      </w:rPr>
    </w:lvl>
    <w:lvl w:ilvl="1">
      <w:start w:val="1"/>
      <w:numFmt w:val="decimal"/>
      <w:pStyle w:val="4"/>
      <w:lvlText w:val="%1.%2"/>
      <w:lvlJc w:val="left"/>
      <w:pPr>
        <w:tabs>
          <w:tab w:val="num" w:pos="1320"/>
        </w:tabs>
        <w:ind w:left="1320" w:hanging="4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34">
    <w:nsid w:val="27DD7455"/>
    <w:multiLevelType w:val="hybridMultilevel"/>
    <w:tmpl w:val="51546B6E"/>
    <w:lvl w:ilvl="0" w:tplc="FFFFFFFF">
      <w:start w:val="1"/>
      <w:numFmt w:val="decimal"/>
      <w:pStyle w:val="10"/>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nsid w:val="2DF42EAC"/>
    <w:multiLevelType w:val="multilevel"/>
    <w:tmpl w:val="0419001D"/>
    <w:styleLink w:val="3"/>
    <w:lvl w:ilvl="0">
      <w:start w:val="1"/>
      <w:numFmt w:val="russianLower"/>
      <w:lvlText w:val="%1)"/>
      <w:lvlJc w:val="left"/>
      <w:pPr>
        <w:tabs>
          <w:tab w:val="num" w:pos="360"/>
        </w:tabs>
        <w:ind w:left="360" w:hanging="360"/>
      </w:pPr>
      <w:rPr>
        <w:rFonts w:ascii="Times New Roman" w:hAnsi="Times New Roman"/>
        <w:sz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38677E09"/>
    <w:multiLevelType w:val="hybridMultilevel"/>
    <w:tmpl w:val="D40C8C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393C7431"/>
    <w:multiLevelType w:val="multilevel"/>
    <w:tmpl w:val="04190023"/>
    <w:styleLink w:val="a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8">
    <w:nsid w:val="410635DD"/>
    <w:multiLevelType w:val="hybridMultilevel"/>
    <w:tmpl w:val="4B763F3C"/>
    <w:lvl w:ilvl="0" w:tplc="435224BE">
      <w:start w:val="1"/>
      <w:numFmt w:val="decimal"/>
      <w:lvlText w:val="%1."/>
      <w:lvlJc w:val="left"/>
      <w:pPr>
        <w:tabs>
          <w:tab w:val="num" w:pos="900"/>
        </w:tabs>
        <w:ind w:left="900" w:hanging="360"/>
      </w:pPr>
      <w:rPr>
        <w:rFonts w:hint="default"/>
      </w:rPr>
    </w:lvl>
    <w:lvl w:ilvl="1" w:tplc="17ACA790">
      <w:numFmt w:val="none"/>
      <w:pStyle w:val="37"/>
      <w:lvlText w:val=""/>
      <w:lvlJc w:val="left"/>
      <w:pPr>
        <w:tabs>
          <w:tab w:val="num" w:pos="360"/>
        </w:tabs>
      </w:pPr>
    </w:lvl>
    <w:lvl w:ilvl="2" w:tplc="C936B96A">
      <w:numFmt w:val="none"/>
      <w:lvlText w:val=""/>
      <w:lvlJc w:val="left"/>
      <w:pPr>
        <w:tabs>
          <w:tab w:val="num" w:pos="360"/>
        </w:tabs>
      </w:pPr>
    </w:lvl>
    <w:lvl w:ilvl="3" w:tplc="9C62DEFA">
      <w:numFmt w:val="none"/>
      <w:lvlText w:val=""/>
      <w:lvlJc w:val="left"/>
      <w:pPr>
        <w:tabs>
          <w:tab w:val="num" w:pos="360"/>
        </w:tabs>
      </w:pPr>
    </w:lvl>
    <w:lvl w:ilvl="4" w:tplc="AC327610">
      <w:numFmt w:val="none"/>
      <w:lvlText w:val=""/>
      <w:lvlJc w:val="left"/>
      <w:pPr>
        <w:tabs>
          <w:tab w:val="num" w:pos="360"/>
        </w:tabs>
      </w:pPr>
    </w:lvl>
    <w:lvl w:ilvl="5" w:tplc="E10E58F0">
      <w:numFmt w:val="none"/>
      <w:lvlText w:val=""/>
      <w:lvlJc w:val="left"/>
      <w:pPr>
        <w:tabs>
          <w:tab w:val="num" w:pos="360"/>
        </w:tabs>
      </w:pPr>
    </w:lvl>
    <w:lvl w:ilvl="6" w:tplc="58C615A2">
      <w:numFmt w:val="none"/>
      <w:lvlText w:val=""/>
      <w:lvlJc w:val="left"/>
      <w:pPr>
        <w:tabs>
          <w:tab w:val="num" w:pos="360"/>
        </w:tabs>
      </w:pPr>
    </w:lvl>
    <w:lvl w:ilvl="7" w:tplc="67D262E0">
      <w:numFmt w:val="none"/>
      <w:lvlText w:val=""/>
      <w:lvlJc w:val="left"/>
      <w:pPr>
        <w:tabs>
          <w:tab w:val="num" w:pos="360"/>
        </w:tabs>
      </w:pPr>
    </w:lvl>
    <w:lvl w:ilvl="8" w:tplc="8202E690">
      <w:numFmt w:val="none"/>
      <w:lvlText w:val=""/>
      <w:lvlJc w:val="left"/>
      <w:pPr>
        <w:tabs>
          <w:tab w:val="num" w:pos="360"/>
        </w:tabs>
      </w:pPr>
    </w:lvl>
  </w:abstractNum>
  <w:abstractNum w:abstractNumId="39">
    <w:nsid w:val="413B2FB6"/>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0">
    <w:nsid w:val="4A973883"/>
    <w:multiLevelType w:val="hybridMultilevel"/>
    <w:tmpl w:val="6676271A"/>
    <w:lvl w:ilvl="0" w:tplc="5CF6E290">
      <w:start w:val="1"/>
      <w:numFmt w:val="decimal"/>
      <w:pStyle w:val="a3"/>
      <w:lvlText w:val="%1."/>
      <w:lvlJc w:val="left"/>
      <w:pPr>
        <w:tabs>
          <w:tab w:val="num" w:pos="652"/>
        </w:tabs>
        <w:ind w:left="652"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4C5E06BF"/>
    <w:multiLevelType w:val="hybridMultilevel"/>
    <w:tmpl w:val="F7BC7A7C"/>
    <w:lvl w:ilvl="0" w:tplc="ECF408FC">
      <w:start w:val="1"/>
      <w:numFmt w:val="decimal"/>
      <w:pStyle w:val="-"/>
      <w:lvlText w:val="%1."/>
      <w:lvlJc w:val="right"/>
      <w:pPr>
        <w:tabs>
          <w:tab w:val="num" w:pos="652"/>
        </w:tabs>
        <w:ind w:left="652" w:hanging="16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57F21E5D"/>
    <w:multiLevelType w:val="multilevel"/>
    <w:tmpl w:val="BC8AB318"/>
    <w:styleLink w:val="14"/>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nsid w:val="5B995102"/>
    <w:multiLevelType w:val="hybridMultilevel"/>
    <w:tmpl w:val="DC5C4F4E"/>
    <w:name w:val="WW8Num22"/>
    <w:lvl w:ilvl="0" w:tplc="00000002">
      <w:start w:val="3"/>
      <w:numFmt w:val="bullet"/>
      <w:lvlText w:val="-"/>
      <w:lvlJc w:val="left"/>
      <w:pPr>
        <w:tabs>
          <w:tab w:val="num" w:pos="927"/>
        </w:tabs>
        <w:ind w:left="927" w:hanging="360"/>
      </w:pPr>
      <w:rPr>
        <w:rFonts w:ascii="StarSymbol" w:hAnsi="StarSymbol" w:cs="StarSymbol"/>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4">
    <w:nsid w:val="5EF227B7"/>
    <w:multiLevelType w:val="singleLevel"/>
    <w:tmpl w:val="D72659E8"/>
    <w:lvl w:ilvl="0">
      <w:start w:val="1"/>
      <w:numFmt w:val="decimal"/>
      <w:pStyle w:val="a4"/>
      <w:lvlText w:val="%1."/>
      <w:lvlJc w:val="left"/>
      <w:pPr>
        <w:tabs>
          <w:tab w:val="num" w:pos="680"/>
        </w:tabs>
        <w:ind w:left="680" w:hanging="680"/>
      </w:pPr>
    </w:lvl>
  </w:abstractNum>
  <w:abstractNum w:abstractNumId="45">
    <w:nsid w:val="5F840990"/>
    <w:multiLevelType w:val="hybridMultilevel"/>
    <w:tmpl w:val="0D86245C"/>
    <w:lvl w:ilvl="0" w:tplc="4ECA15A8">
      <w:numFmt w:val="bullet"/>
      <w:pStyle w:val="11"/>
      <w:lvlText w:val="-"/>
      <w:lvlJc w:val="left"/>
      <w:pPr>
        <w:tabs>
          <w:tab w:val="num" w:pos="1725"/>
        </w:tabs>
        <w:ind w:left="1725" w:hanging="360"/>
      </w:pPr>
      <w:rPr>
        <w:rFonts w:ascii="Times New Roman" w:eastAsia="Times New Roman" w:hAnsi="Times New Roman" w:cs="Times New Roman" w:hint="default"/>
      </w:rPr>
    </w:lvl>
    <w:lvl w:ilvl="1" w:tplc="04190003">
      <w:start w:val="1"/>
      <w:numFmt w:val="bullet"/>
      <w:pStyle w:val="2"/>
      <w:lvlText w:val="o"/>
      <w:lvlJc w:val="left"/>
      <w:pPr>
        <w:tabs>
          <w:tab w:val="num" w:pos="1837"/>
        </w:tabs>
        <w:ind w:left="1837" w:hanging="360"/>
      </w:pPr>
      <w:rPr>
        <w:rFonts w:ascii="Courier New" w:hAnsi="Courier New" w:cs="Courier New" w:hint="default"/>
      </w:rPr>
    </w:lvl>
    <w:lvl w:ilvl="2" w:tplc="04190005">
      <w:start w:val="1"/>
      <w:numFmt w:val="bullet"/>
      <w:pStyle w:val="30"/>
      <w:lvlText w:val=""/>
      <w:lvlJc w:val="left"/>
      <w:pPr>
        <w:tabs>
          <w:tab w:val="num" w:pos="2557"/>
        </w:tabs>
        <w:ind w:left="2557" w:hanging="360"/>
      </w:pPr>
      <w:rPr>
        <w:rFonts w:ascii="Wingdings" w:hAnsi="Wingdings" w:hint="default"/>
      </w:rPr>
    </w:lvl>
    <w:lvl w:ilvl="3" w:tplc="04190001">
      <w:start w:val="1"/>
      <w:numFmt w:val="bullet"/>
      <w:pStyle w:val="40"/>
      <w:lvlText w:val=""/>
      <w:lvlJc w:val="left"/>
      <w:pPr>
        <w:tabs>
          <w:tab w:val="num" w:pos="3277"/>
        </w:tabs>
        <w:ind w:left="3277" w:hanging="360"/>
      </w:pPr>
      <w:rPr>
        <w:rFonts w:ascii="Symbol" w:hAnsi="Symbol" w:hint="default"/>
      </w:rPr>
    </w:lvl>
    <w:lvl w:ilvl="4" w:tplc="04190003">
      <w:start w:val="1"/>
      <w:numFmt w:val="bullet"/>
      <w:pStyle w:val="5"/>
      <w:lvlText w:val="o"/>
      <w:lvlJc w:val="left"/>
      <w:pPr>
        <w:tabs>
          <w:tab w:val="num" w:pos="3997"/>
        </w:tabs>
        <w:ind w:left="3997" w:hanging="360"/>
      </w:pPr>
      <w:rPr>
        <w:rFonts w:ascii="Courier New" w:hAnsi="Courier New" w:cs="Courier New" w:hint="default"/>
      </w:rPr>
    </w:lvl>
    <w:lvl w:ilvl="5" w:tplc="04190005">
      <w:start w:val="1"/>
      <w:numFmt w:val="bullet"/>
      <w:pStyle w:val="6"/>
      <w:lvlText w:val=""/>
      <w:lvlJc w:val="left"/>
      <w:pPr>
        <w:tabs>
          <w:tab w:val="num" w:pos="4717"/>
        </w:tabs>
        <w:ind w:left="4717" w:hanging="360"/>
      </w:pPr>
      <w:rPr>
        <w:rFonts w:ascii="Wingdings" w:hAnsi="Wingdings" w:hint="default"/>
      </w:rPr>
    </w:lvl>
    <w:lvl w:ilvl="6" w:tplc="04190001">
      <w:start w:val="1"/>
      <w:numFmt w:val="bullet"/>
      <w:pStyle w:val="7"/>
      <w:lvlText w:val=""/>
      <w:lvlJc w:val="left"/>
      <w:pPr>
        <w:tabs>
          <w:tab w:val="num" w:pos="5437"/>
        </w:tabs>
        <w:ind w:left="5437" w:hanging="360"/>
      </w:pPr>
      <w:rPr>
        <w:rFonts w:ascii="Symbol" w:hAnsi="Symbol" w:hint="default"/>
      </w:rPr>
    </w:lvl>
    <w:lvl w:ilvl="7" w:tplc="04190003">
      <w:start w:val="1"/>
      <w:numFmt w:val="bullet"/>
      <w:pStyle w:val="8"/>
      <w:lvlText w:val="o"/>
      <w:lvlJc w:val="left"/>
      <w:pPr>
        <w:tabs>
          <w:tab w:val="num" w:pos="6157"/>
        </w:tabs>
        <w:ind w:left="6157" w:hanging="360"/>
      </w:pPr>
      <w:rPr>
        <w:rFonts w:ascii="Courier New" w:hAnsi="Courier New" w:cs="Courier New" w:hint="default"/>
      </w:rPr>
    </w:lvl>
    <w:lvl w:ilvl="8" w:tplc="04190005">
      <w:start w:val="1"/>
      <w:numFmt w:val="bullet"/>
      <w:pStyle w:val="90"/>
      <w:lvlText w:val=""/>
      <w:lvlJc w:val="left"/>
      <w:pPr>
        <w:tabs>
          <w:tab w:val="num" w:pos="6877"/>
        </w:tabs>
        <w:ind w:left="6877" w:hanging="360"/>
      </w:pPr>
      <w:rPr>
        <w:rFonts w:ascii="Wingdings" w:hAnsi="Wingdings" w:hint="default"/>
      </w:rPr>
    </w:lvl>
  </w:abstractNum>
  <w:abstractNum w:abstractNumId="46">
    <w:nsid w:val="6DCC6853"/>
    <w:multiLevelType w:val="multilevel"/>
    <w:tmpl w:val="9322E480"/>
    <w:lvl w:ilvl="0">
      <w:start w:val="1"/>
      <w:numFmt w:val="decimal"/>
      <w:pStyle w:val="20"/>
      <w:suff w:val="space"/>
      <w:lvlText w:val="%1."/>
      <w:lvlJc w:val="left"/>
      <w:pPr>
        <w:ind w:left="0" w:firstLine="0"/>
      </w:pPr>
      <w:rPr>
        <w:rFonts w:ascii="Times New Roman" w:hAnsi="Times New Roman" w:hint="default"/>
        <w:b w:val="0"/>
        <w:i w:val="0"/>
        <w:sz w:val="16"/>
      </w:rPr>
    </w:lvl>
    <w:lvl w:ilvl="1">
      <w:start w:val="1"/>
      <w:numFmt w:val="upperLetter"/>
      <w:lvlText w:val="%2."/>
      <w:lvlJc w:val="left"/>
      <w:pPr>
        <w:tabs>
          <w:tab w:val="num" w:pos="360"/>
        </w:tabs>
        <w:ind w:left="0" w:firstLine="0"/>
      </w:pPr>
      <w:rPr>
        <w:rFonts w:ascii="Times New Roman" w:hAnsi="Times New Roman" w:hint="default"/>
        <w:b w:val="0"/>
        <w:i w:val="0"/>
        <w:sz w:val="16"/>
      </w:rPr>
    </w:lvl>
    <w:lvl w:ilvl="2">
      <w:start w:val="1"/>
      <w:numFmt w:val="none"/>
      <w:lvlRestart w:val="0"/>
      <w:suff w:val="nothing"/>
      <w:lvlText w:val=""/>
      <w:lvlJc w:val="left"/>
      <w:pPr>
        <w:ind w:left="1998" w:hanging="504"/>
      </w:pPr>
      <w:rPr>
        <w:rFonts w:hint="default"/>
      </w:rPr>
    </w:lvl>
    <w:lvl w:ilvl="3">
      <w:start w:val="1"/>
      <w:numFmt w:val="none"/>
      <w:lvlRestart w:val="0"/>
      <w:suff w:val="nothing"/>
      <w:lvlText w:val=""/>
      <w:lvlJc w:val="left"/>
      <w:pPr>
        <w:ind w:left="2502" w:hanging="648"/>
      </w:pPr>
      <w:rPr>
        <w:rFonts w:hint="default"/>
      </w:rPr>
    </w:lvl>
    <w:lvl w:ilvl="4">
      <w:start w:val="1"/>
      <w:numFmt w:val="none"/>
      <w:lvlRestart w:val="0"/>
      <w:suff w:val="nothing"/>
      <w:lvlText w:val=""/>
      <w:lvlJc w:val="left"/>
      <w:pPr>
        <w:ind w:left="3006" w:hanging="792"/>
      </w:pPr>
      <w:rPr>
        <w:rFonts w:hint="default"/>
      </w:rPr>
    </w:lvl>
    <w:lvl w:ilvl="5">
      <w:start w:val="1"/>
      <w:numFmt w:val="none"/>
      <w:lvlRestart w:val="0"/>
      <w:suff w:val="nothing"/>
      <w:lvlText w:val=""/>
      <w:lvlJc w:val="left"/>
      <w:pPr>
        <w:ind w:left="3510" w:hanging="936"/>
      </w:pPr>
      <w:rPr>
        <w:rFonts w:hint="default"/>
      </w:rPr>
    </w:lvl>
    <w:lvl w:ilvl="6">
      <w:start w:val="1"/>
      <w:numFmt w:val="none"/>
      <w:lvlRestart w:val="0"/>
      <w:suff w:val="nothing"/>
      <w:lvlText w:val=""/>
      <w:lvlJc w:val="left"/>
      <w:pPr>
        <w:ind w:left="4014" w:hanging="108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47">
    <w:nsid w:val="717D2042"/>
    <w:multiLevelType w:val="hybridMultilevel"/>
    <w:tmpl w:val="C630A244"/>
    <w:lvl w:ilvl="0" w:tplc="0422000F">
      <w:start w:val="1"/>
      <w:numFmt w:val="decimal"/>
      <w:pStyle w:val="a5"/>
      <w:lvlText w:val="%1."/>
      <w:lvlJc w:val="left"/>
      <w:pPr>
        <w:tabs>
          <w:tab w:val="num" w:pos="360"/>
        </w:tabs>
        <w:ind w:left="360" w:hanging="360"/>
      </w:pPr>
      <w:rPr>
        <w:rFonts w:hint="default"/>
      </w:rPr>
    </w:lvl>
    <w:lvl w:ilvl="1" w:tplc="04220019" w:tentative="1">
      <w:start w:val="1"/>
      <w:numFmt w:val="lowerLetter"/>
      <w:pStyle w:val="110"/>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48">
    <w:nsid w:val="754B0DF2"/>
    <w:multiLevelType w:val="hybridMultilevel"/>
    <w:tmpl w:val="51F6C850"/>
    <w:lvl w:ilvl="0" w:tplc="19623AC8">
      <w:start w:val="1"/>
      <w:numFmt w:val="decimal"/>
      <w:pStyle w:val="a6"/>
      <w:lvlText w:val="%1."/>
      <w:lvlJc w:val="left"/>
      <w:pPr>
        <w:tabs>
          <w:tab w:val="num" w:pos="567"/>
        </w:tabs>
        <w:ind w:firstLine="567"/>
      </w:pPr>
      <w:rPr>
        <w:rFonts w:ascii="Times New Roman" w:hAnsi="Times New Roman" w:cs="Times New Roman" w:hint="default"/>
        <w:b w:val="0"/>
        <w:i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77265102"/>
    <w:multiLevelType w:val="hybridMultilevel"/>
    <w:tmpl w:val="0EE6E988"/>
    <w:lvl w:ilvl="0" w:tplc="F9F6D88A">
      <w:start w:val="1"/>
      <w:numFmt w:val="decimal"/>
      <w:pStyle w:val="a7"/>
      <w:lvlText w:val="%1."/>
      <w:lvlJc w:val="right"/>
      <w:pPr>
        <w:tabs>
          <w:tab w:val="num" w:pos="283"/>
        </w:tabs>
        <w:ind w:left="283" w:hanging="28"/>
      </w:pPr>
      <w:rPr>
        <w:rFonts w:ascii="MyslNarrowC" w:hAnsi="MyslNarrowC" w:cs="Times New Roman" w:hint="default"/>
        <w:sz w:val="18"/>
        <w:szCs w:val="1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0">
    <w:nsid w:val="7E0979D2"/>
    <w:multiLevelType w:val="hybridMultilevel"/>
    <w:tmpl w:val="90161354"/>
    <w:lvl w:ilvl="0" w:tplc="044C3060">
      <w:start w:val="1"/>
      <w:numFmt w:val="decimal"/>
      <w:lvlText w:val="%1"/>
      <w:lvlJc w:val="left"/>
      <w:pPr>
        <w:tabs>
          <w:tab w:val="num" w:pos="720"/>
        </w:tabs>
        <w:ind w:left="720" w:hanging="360"/>
      </w:pPr>
      <w:rPr>
        <w:rFonts w:cs="Times New Roman" w:hint="default"/>
      </w:rPr>
    </w:lvl>
    <w:lvl w:ilvl="1" w:tplc="4A864B3E">
      <w:numFmt w:val="none"/>
      <w:pStyle w:val="21"/>
      <w:lvlText w:val=""/>
      <w:lvlJc w:val="left"/>
      <w:pPr>
        <w:tabs>
          <w:tab w:val="num" w:pos="360"/>
        </w:tabs>
      </w:pPr>
      <w:rPr>
        <w:rFonts w:cs="Times New Roman"/>
      </w:rPr>
    </w:lvl>
    <w:lvl w:ilvl="2" w:tplc="0F8AA694">
      <w:numFmt w:val="none"/>
      <w:lvlText w:val=""/>
      <w:lvlJc w:val="left"/>
      <w:pPr>
        <w:tabs>
          <w:tab w:val="num" w:pos="360"/>
        </w:tabs>
      </w:pPr>
      <w:rPr>
        <w:rFonts w:cs="Times New Roman"/>
      </w:rPr>
    </w:lvl>
    <w:lvl w:ilvl="3" w:tplc="2E4A14AA">
      <w:numFmt w:val="none"/>
      <w:lvlText w:val=""/>
      <w:lvlJc w:val="left"/>
      <w:pPr>
        <w:tabs>
          <w:tab w:val="num" w:pos="360"/>
        </w:tabs>
      </w:pPr>
      <w:rPr>
        <w:rFonts w:cs="Times New Roman"/>
      </w:rPr>
    </w:lvl>
    <w:lvl w:ilvl="4" w:tplc="2E723A7A">
      <w:numFmt w:val="none"/>
      <w:lvlText w:val=""/>
      <w:lvlJc w:val="left"/>
      <w:pPr>
        <w:tabs>
          <w:tab w:val="num" w:pos="360"/>
        </w:tabs>
      </w:pPr>
      <w:rPr>
        <w:rFonts w:cs="Times New Roman"/>
      </w:rPr>
    </w:lvl>
    <w:lvl w:ilvl="5" w:tplc="BDE0E246">
      <w:numFmt w:val="none"/>
      <w:lvlText w:val=""/>
      <w:lvlJc w:val="left"/>
      <w:pPr>
        <w:tabs>
          <w:tab w:val="num" w:pos="360"/>
        </w:tabs>
      </w:pPr>
      <w:rPr>
        <w:rFonts w:cs="Times New Roman"/>
      </w:rPr>
    </w:lvl>
    <w:lvl w:ilvl="6" w:tplc="3DB26172">
      <w:numFmt w:val="none"/>
      <w:lvlText w:val=""/>
      <w:lvlJc w:val="left"/>
      <w:pPr>
        <w:tabs>
          <w:tab w:val="num" w:pos="360"/>
        </w:tabs>
      </w:pPr>
      <w:rPr>
        <w:rFonts w:cs="Times New Roman"/>
      </w:rPr>
    </w:lvl>
    <w:lvl w:ilvl="7" w:tplc="B450EE60">
      <w:numFmt w:val="none"/>
      <w:lvlText w:val=""/>
      <w:lvlJc w:val="left"/>
      <w:pPr>
        <w:tabs>
          <w:tab w:val="num" w:pos="360"/>
        </w:tabs>
      </w:pPr>
      <w:rPr>
        <w:rFonts w:cs="Times New Roman"/>
      </w:rPr>
    </w:lvl>
    <w:lvl w:ilvl="8" w:tplc="9C9A60C4">
      <w:numFmt w:val="none"/>
      <w:lvlText w:val=""/>
      <w:lvlJc w:val="left"/>
      <w:pPr>
        <w:tabs>
          <w:tab w:val="num" w:pos="360"/>
        </w:tabs>
      </w:pPr>
      <w:rPr>
        <w:rFonts w:cs="Times New Roman"/>
      </w:rPr>
    </w:lvl>
  </w:abstractNum>
  <w:abstractNum w:abstractNumId="51">
    <w:nsid w:val="7F773E76"/>
    <w:multiLevelType w:val="hybridMultilevel"/>
    <w:tmpl w:val="21AC2E08"/>
    <w:lvl w:ilvl="0" w:tplc="0419000F">
      <w:start w:val="1"/>
      <w:numFmt w:val="decimal"/>
      <w:pStyle w:val="22"/>
      <w:lvlText w:val="%1."/>
      <w:lvlJc w:val="left"/>
      <w:pPr>
        <w:tabs>
          <w:tab w:val="num" w:pos="720"/>
        </w:tabs>
        <w:ind w:left="72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num w:numId="1">
    <w:abstractNumId w:val="47"/>
  </w:num>
  <w:num w:numId="2">
    <w:abstractNumId w:val="46"/>
  </w:num>
  <w:num w:numId="3">
    <w:abstractNumId w:val="0"/>
  </w:num>
  <w:num w:numId="4">
    <w:abstractNumId w:val="28"/>
  </w:num>
  <w:num w:numId="5">
    <w:abstractNumId w:val="26"/>
  </w:num>
  <w:num w:numId="6">
    <w:abstractNumId w:val="35"/>
  </w:num>
  <w:num w:numId="7">
    <w:abstractNumId w:val="23"/>
  </w:num>
  <w:num w:numId="8">
    <w:abstractNumId w:val="49"/>
  </w:num>
  <w:num w:numId="9">
    <w:abstractNumId w:val="33"/>
  </w:num>
  <w:num w:numId="10">
    <w:abstractNumId w:val="38"/>
  </w:num>
  <w:num w:numId="11">
    <w:abstractNumId w:val="51"/>
  </w:num>
  <w:num w:numId="12">
    <w:abstractNumId w:val="40"/>
  </w:num>
  <w:num w:numId="13">
    <w:abstractNumId w:val="45"/>
  </w:num>
  <w:num w:numId="14">
    <w:abstractNumId w:val="39"/>
  </w:num>
  <w:num w:numId="15">
    <w:abstractNumId w:val="29"/>
  </w:num>
  <w:num w:numId="16">
    <w:abstractNumId w:val="37"/>
  </w:num>
  <w:num w:numId="17">
    <w:abstractNumId w:val="48"/>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34"/>
  </w:num>
  <w:num w:numId="21">
    <w:abstractNumId w:val="27"/>
  </w:num>
  <w:num w:numId="22">
    <w:abstractNumId w:val="50"/>
  </w:num>
  <w:num w:numId="23">
    <w:abstractNumId w:val="25"/>
  </w:num>
  <w:num w:numId="24">
    <w:abstractNumId w:val="44"/>
    <w:lvlOverride w:ilvl="0">
      <w:startOverride w:val="1"/>
    </w:lvlOverride>
  </w:num>
  <w:num w:numId="25">
    <w:abstractNumId w:val="42"/>
  </w:num>
  <w:num w:numId="26">
    <w:abstractNumId w:val="36"/>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0A6"/>
    <w:rsid w:val="000009AE"/>
    <w:rsid w:val="00000C89"/>
    <w:rsid w:val="00001214"/>
    <w:rsid w:val="00001298"/>
    <w:rsid w:val="00002F9A"/>
    <w:rsid w:val="000048AF"/>
    <w:rsid w:val="0000567C"/>
    <w:rsid w:val="00005941"/>
    <w:rsid w:val="000066F3"/>
    <w:rsid w:val="00007114"/>
    <w:rsid w:val="00010E01"/>
    <w:rsid w:val="00014FCA"/>
    <w:rsid w:val="00016261"/>
    <w:rsid w:val="00016940"/>
    <w:rsid w:val="000171A1"/>
    <w:rsid w:val="00017256"/>
    <w:rsid w:val="00020339"/>
    <w:rsid w:val="00020DAF"/>
    <w:rsid w:val="000227B6"/>
    <w:rsid w:val="00023AD2"/>
    <w:rsid w:val="00023BF8"/>
    <w:rsid w:val="00023C9F"/>
    <w:rsid w:val="0002503F"/>
    <w:rsid w:val="00025F4A"/>
    <w:rsid w:val="00025F91"/>
    <w:rsid w:val="0002679D"/>
    <w:rsid w:val="00027B80"/>
    <w:rsid w:val="00033206"/>
    <w:rsid w:val="00033211"/>
    <w:rsid w:val="00033C1A"/>
    <w:rsid w:val="00034F51"/>
    <w:rsid w:val="00036505"/>
    <w:rsid w:val="0003662D"/>
    <w:rsid w:val="00041508"/>
    <w:rsid w:val="000443C3"/>
    <w:rsid w:val="00045269"/>
    <w:rsid w:val="0004546E"/>
    <w:rsid w:val="0004646C"/>
    <w:rsid w:val="000477A4"/>
    <w:rsid w:val="00051955"/>
    <w:rsid w:val="0005591C"/>
    <w:rsid w:val="00055D30"/>
    <w:rsid w:val="00056C14"/>
    <w:rsid w:val="00060D76"/>
    <w:rsid w:val="00061CF2"/>
    <w:rsid w:val="000627E3"/>
    <w:rsid w:val="00062999"/>
    <w:rsid w:val="00064D9C"/>
    <w:rsid w:val="00065017"/>
    <w:rsid w:val="000650D5"/>
    <w:rsid w:val="0006654C"/>
    <w:rsid w:val="00066726"/>
    <w:rsid w:val="00067B0D"/>
    <w:rsid w:val="0007066E"/>
    <w:rsid w:val="00071101"/>
    <w:rsid w:val="000745E6"/>
    <w:rsid w:val="00080F11"/>
    <w:rsid w:val="0008264B"/>
    <w:rsid w:val="00083740"/>
    <w:rsid w:val="000839E9"/>
    <w:rsid w:val="000861E9"/>
    <w:rsid w:val="00086360"/>
    <w:rsid w:val="00086D74"/>
    <w:rsid w:val="00086DF8"/>
    <w:rsid w:val="00087426"/>
    <w:rsid w:val="00090216"/>
    <w:rsid w:val="00091892"/>
    <w:rsid w:val="00093057"/>
    <w:rsid w:val="00094F2D"/>
    <w:rsid w:val="000955F1"/>
    <w:rsid w:val="00095E35"/>
    <w:rsid w:val="00096438"/>
    <w:rsid w:val="000966F2"/>
    <w:rsid w:val="000A048A"/>
    <w:rsid w:val="000A0802"/>
    <w:rsid w:val="000A0E95"/>
    <w:rsid w:val="000A10E0"/>
    <w:rsid w:val="000A11D3"/>
    <w:rsid w:val="000A2A2F"/>
    <w:rsid w:val="000A4E1E"/>
    <w:rsid w:val="000A6382"/>
    <w:rsid w:val="000A6B58"/>
    <w:rsid w:val="000A72AE"/>
    <w:rsid w:val="000A7303"/>
    <w:rsid w:val="000A77E1"/>
    <w:rsid w:val="000B0062"/>
    <w:rsid w:val="000B18A1"/>
    <w:rsid w:val="000B4941"/>
    <w:rsid w:val="000B526A"/>
    <w:rsid w:val="000B545D"/>
    <w:rsid w:val="000B78CD"/>
    <w:rsid w:val="000C1470"/>
    <w:rsid w:val="000C2992"/>
    <w:rsid w:val="000C2FE7"/>
    <w:rsid w:val="000C375D"/>
    <w:rsid w:val="000C3C1D"/>
    <w:rsid w:val="000C5468"/>
    <w:rsid w:val="000C5872"/>
    <w:rsid w:val="000C5F22"/>
    <w:rsid w:val="000C68FE"/>
    <w:rsid w:val="000C71E5"/>
    <w:rsid w:val="000C752C"/>
    <w:rsid w:val="000C755C"/>
    <w:rsid w:val="000C7BBE"/>
    <w:rsid w:val="000C7F3A"/>
    <w:rsid w:val="000D0843"/>
    <w:rsid w:val="000D1D10"/>
    <w:rsid w:val="000D22F6"/>
    <w:rsid w:val="000D42FA"/>
    <w:rsid w:val="000D6201"/>
    <w:rsid w:val="000D63CB"/>
    <w:rsid w:val="000E06A7"/>
    <w:rsid w:val="000E09AE"/>
    <w:rsid w:val="000E1CDE"/>
    <w:rsid w:val="000E1CE2"/>
    <w:rsid w:val="000E1D41"/>
    <w:rsid w:val="000E228B"/>
    <w:rsid w:val="000E42ED"/>
    <w:rsid w:val="000E46B1"/>
    <w:rsid w:val="000E5162"/>
    <w:rsid w:val="000E71AE"/>
    <w:rsid w:val="000E746D"/>
    <w:rsid w:val="000E7C26"/>
    <w:rsid w:val="000F1F75"/>
    <w:rsid w:val="000F29D9"/>
    <w:rsid w:val="000F2F8D"/>
    <w:rsid w:val="000F36BB"/>
    <w:rsid w:val="000F4875"/>
    <w:rsid w:val="000F4B2E"/>
    <w:rsid w:val="000F576E"/>
    <w:rsid w:val="000F59BE"/>
    <w:rsid w:val="000F7851"/>
    <w:rsid w:val="0010111D"/>
    <w:rsid w:val="00101CED"/>
    <w:rsid w:val="00102073"/>
    <w:rsid w:val="00102637"/>
    <w:rsid w:val="00102CEC"/>
    <w:rsid w:val="001043FA"/>
    <w:rsid w:val="001047FD"/>
    <w:rsid w:val="00105D22"/>
    <w:rsid w:val="00106C7F"/>
    <w:rsid w:val="00107717"/>
    <w:rsid w:val="00107877"/>
    <w:rsid w:val="00116762"/>
    <w:rsid w:val="00116D9D"/>
    <w:rsid w:val="00120DFD"/>
    <w:rsid w:val="0012109A"/>
    <w:rsid w:val="00121939"/>
    <w:rsid w:val="00123905"/>
    <w:rsid w:val="001277D6"/>
    <w:rsid w:val="00130C21"/>
    <w:rsid w:val="001314C7"/>
    <w:rsid w:val="00133CD2"/>
    <w:rsid w:val="00135150"/>
    <w:rsid w:val="0013559C"/>
    <w:rsid w:val="001359DA"/>
    <w:rsid w:val="0013663D"/>
    <w:rsid w:val="0013756F"/>
    <w:rsid w:val="0013758A"/>
    <w:rsid w:val="00140AF9"/>
    <w:rsid w:val="001415B9"/>
    <w:rsid w:val="00141967"/>
    <w:rsid w:val="001436BC"/>
    <w:rsid w:val="00145001"/>
    <w:rsid w:val="00146722"/>
    <w:rsid w:val="00146D11"/>
    <w:rsid w:val="00151F33"/>
    <w:rsid w:val="00152E9A"/>
    <w:rsid w:val="0015342B"/>
    <w:rsid w:val="00157752"/>
    <w:rsid w:val="001579CC"/>
    <w:rsid w:val="0016006A"/>
    <w:rsid w:val="00160786"/>
    <w:rsid w:val="001607EA"/>
    <w:rsid w:val="00163CA3"/>
    <w:rsid w:val="00166B4D"/>
    <w:rsid w:val="00171F6C"/>
    <w:rsid w:val="001725E2"/>
    <w:rsid w:val="0017312A"/>
    <w:rsid w:val="0017320F"/>
    <w:rsid w:val="00174587"/>
    <w:rsid w:val="00174A18"/>
    <w:rsid w:val="0017765F"/>
    <w:rsid w:val="00177F3A"/>
    <w:rsid w:val="00180502"/>
    <w:rsid w:val="001818CF"/>
    <w:rsid w:val="00181C37"/>
    <w:rsid w:val="0018207E"/>
    <w:rsid w:val="0018224D"/>
    <w:rsid w:val="00182776"/>
    <w:rsid w:val="00182D69"/>
    <w:rsid w:val="00182EC1"/>
    <w:rsid w:val="00183176"/>
    <w:rsid w:val="00183560"/>
    <w:rsid w:val="00185046"/>
    <w:rsid w:val="00185B99"/>
    <w:rsid w:val="001868BC"/>
    <w:rsid w:val="00187D37"/>
    <w:rsid w:val="0019078E"/>
    <w:rsid w:val="00190B04"/>
    <w:rsid w:val="001923EE"/>
    <w:rsid w:val="0019432F"/>
    <w:rsid w:val="00197642"/>
    <w:rsid w:val="00197EE5"/>
    <w:rsid w:val="001A03B7"/>
    <w:rsid w:val="001A2198"/>
    <w:rsid w:val="001A23E1"/>
    <w:rsid w:val="001A2F37"/>
    <w:rsid w:val="001A2F71"/>
    <w:rsid w:val="001A3895"/>
    <w:rsid w:val="001A54F9"/>
    <w:rsid w:val="001A565E"/>
    <w:rsid w:val="001A5AE4"/>
    <w:rsid w:val="001A5DB0"/>
    <w:rsid w:val="001A5FB6"/>
    <w:rsid w:val="001A6455"/>
    <w:rsid w:val="001A7A36"/>
    <w:rsid w:val="001A7AA7"/>
    <w:rsid w:val="001B23D3"/>
    <w:rsid w:val="001B319E"/>
    <w:rsid w:val="001B3925"/>
    <w:rsid w:val="001B41C0"/>
    <w:rsid w:val="001B5CF5"/>
    <w:rsid w:val="001B790E"/>
    <w:rsid w:val="001C0692"/>
    <w:rsid w:val="001C0BFE"/>
    <w:rsid w:val="001C0F26"/>
    <w:rsid w:val="001C31AC"/>
    <w:rsid w:val="001C37C3"/>
    <w:rsid w:val="001C3E59"/>
    <w:rsid w:val="001C4600"/>
    <w:rsid w:val="001C57AE"/>
    <w:rsid w:val="001C5FD4"/>
    <w:rsid w:val="001C70DE"/>
    <w:rsid w:val="001D00E2"/>
    <w:rsid w:val="001D081C"/>
    <w:rsid w:val="001D2268"/>
    <w:rsid w:val="001D48F0"/>
    <w:rsid w:val="001D7F25"/>
    <w:rsid w:val="001E00D4"/>
    <w:rsid w:val="001E03AA"/>
    <w:rsid w:val="001E1598"/>
    <w:rsid w:val="001E1628"/>
    <w:rsid w:val="001E1AE8"/>
    <w:rsid w:val="001E1AFA"/>
    <w:rsid w:val="001E261C"/>
    <w:rsid w:val="001E323D"/>
    <w:rsid w:val="001E3612"/>
    <w:rsid w:val="001E497D"/>
    <w:rsid w:val="001E49C7"/>
    <w:rsid w:val="001E6786"/>
    <w:rsid w:val="001E7D3B"/>
    <w:rsid w:val="001F161E"/>
    <w:rsid w:val="001F2909"/>
    <w:rsid w:val="001F5022"/>
    <w:rsid w:val="001F6A43"/>
    <w:rsid w:val="001F7256"/>
    <w:rsid w:val="001F7831"/>
    <w:rsid w:val="002005A5"/>
    <w:rsid w:val="002014EC"/>
    <w:rsid w:val="00201F9A"/>
    <w:rsid w:val="00207046"/>
    <w:rsid w:val="002075AC"/>
    <w:rsid w:val="00211965"/>
    <w:rsid w:val="00211EF1"/>
    <w:rsid w:val="002130E9"/>
    <w:rsid w:val="00215864"/>
    <w:rsid w:val="002164F3"/>
    <w:rsid w:val="00216647"/>
    <w:rsid w:val="00216C41"/>
    <w:rsid w:val="002170CA"/>
    <w:rsid w:val="002176A4"/>
    <w:rsid w:val="00220139"/>
    <w:rsid w:val="00224AA5"/>
    <w:rsid w:val="00224F2E"/>
    <w:rsid w:val="00231B95"/>
    <w:rsid w:val="00231DB9"/>
    <w:rsid w:val="002328D2"/>
    <w:rsid w:val="00234DE9"/>
    <w:rsid w:val="0023505F"/>
    <w:rsid w:val="002353EC"/>
    <w:rsid w:val="002359BE"/>
    <w:rsid w:val="00236545"/>
    <w:rsid w:val="00236C19"/>
    <w:rsid w:val="00236DF7"/>
    <w:rsid w:val="00237A2A"/>
    <w:rsid w:val="00240273"/>
    <w:rsid w:val="00241FD3"/>
    <w:rsid w:val="00244EC5"/>
    <w:rsid w:val="00245A32"/>
    <w:rsid w:val="00245E09"/>
    <w:rsid w:val="002470B0"/>
    <w:rsid w:val="00250413"/>
    <w:rsid w:val="002506DB"/>
    <w:rsid w:val="00251AC6"/>
    <w:rsid w:val="002520B7"/>
    <w:rsid w:val="0025289A"/>
    <w:rsid w:val="00255234"/>
    <w:rsid w:val="00255394"/>
    <w:rsid w:val="00255A26"/>
    <w:rsid w:val="00256BB4"/>
    <w:rsid w:val="00257C71"/>
    <w:rsid w:val="002636FF"/>
    <w:rsid w:val="0026380E"/>
    <w:rsid w:val="0026417B"/>
    <w:rsid w:val="00264FCA"/>
    <w:rsid w:val="00265614"/>
    <w:rsid w:val="00267769"/>
    <w:rsid w:val="00267D6F"/>
    <w:rsid w:val="0027023F"/>
    <w:rsid w:val="002728AD"/>
    <w:rsid w:val="00272903"/>
    <w:rsid w:val="00273C61"/>
    <w:rsid w:val="00274B2E"/>
    <w:rsid w:val="00274DAF"/>
    <w:rsid w:val="00276785"/>
    <w:rsid w:val="00276968"/>
    <w:rsid w:val="00276C8B"/>
    <w:rsid w:val="00277272"/>
    <w:rsid w:val="00277A9A"/>
    <w:rsid w:val="002806FD"/>
    <w:rsid w:val="00280E54"/>
    <w:rsid w:val="00282ABB"/>
    <w:rsid w:val="00287361"/>
    <w:rsid w:val="0029004B"/>
    <w:rsid w:val="00295748"/>
    <w:rsid w:val="00296122"/>
    <w:rsid w:val="00296B1D"/>
    <w:rsid w:val="00297160"/>
    <w:rsid w:val="002A236E"/>
    <w:rsid w:val="002A3232"/>
    <w:rsid w:val="002A3ED9"/>
    <w:rsid w:val="002A4D7B"/>
    <w:rsid w:val="002A7448"/>
    <w:rsid w:val="002B26D6"/>
    <w:rsid w:val="002B37A2"/>
    <w:rsid w:val="002B4D90"/>
    <w:rsid w:val="002B508F"/>
    <w:rsid w:val="002B5A0A"/>
    <w:rsid w:val="002C0050"/>
    <w:rsid w:val="002C096B"/>
    <w:rsid w:val="002C1360"/>
    <w:rsid w:val="002C35AD"/>
    <w:rsid w:val="002C43E4"/>
    <w:rsid w:val="002C6629"/>
    <w:rsid w:val="002C6B57"/>
    <w:rsid w:val="002D1BBB"/>
    <w:rsid w:val="002D2F8A"/>
    <w:rsid w:val="002D3064"/>
    <w:rsid w:val="002D72D8"/>
    <w:rsid w:val="002D788F"/>
    <w:rsid w:val="002E1054"/>
    <w:rsid w:val="002E127F"/>
    <w:rsid w:val="002E1365"/>
    <w:rsid w:val="002E354D"/>
    <w:rsid w:val="002E38E5"/>
    <w:rsid w:val="002E4C50"/>
    <w:rsid w:val="002E4F54"/>
    <w:rsid w:val="002F05AC"/>
    <w:rsid w:val="002F0C43"/>
    <w:rsid w:val="002F283C"/>
    <w:rsid w:val="002F2E4D"/>
    <w:rsid w:val="002F493F"/>
    <w:rsid w:val="002F4E53"/>
    <w:rsid w:val="002F573E"/>
    <w:rsid w:val="002F63F9"/>
    <w:rsid w:val="00300A84"/>
    <w:rsid w:val="00300FDD"/>
    <w:rsid w:val="0030103F"/>
    <w:rsid w:val="003016BB"/>
    <w:rsid w:val="00301B4F"/>
    <w:rsid w:val="00301E03"/>
    <w:rsid w:val="0030440D"/>
    <w:rsid w:val="00305360"/>
    <w:rsid w:val="003131BC"/>
    <w:rsid w:val="00314741"/>
    <w:rsid w:val="00314EFE"/>
    <w:rsid w:val="00315BC5"/>
    <w:rsid w:val="00316BFF"/>
    <w:rsid w:val="00322A91"/>
    <w:rsid w:val="00324E8A"/>
    <w:rsid w:val="00330451"/>
    <w:rsid w:val="00332A3A"/>
    <w:rsid w:val="00332C29"/>
    <w:rsid w:val="003335D3"/>
    <w:rsid w:val="00334BFE"/>
    <w:rsid w:val="00334E00"/>
    <w:rsid w:val="00336D79"/>
    <w:rsid w:val="00341C93"/>
    <w:rsid w:val="00342F6A"/>
    <w:rsid w:val="00346753"/>
    <w:rsid w:val="00347C3F"/>
    <w:rsid w:val="00347FFE"/>
    <w:rsid w:val="00350E31"/>
    <w:rsid w:val="00352B0F"/>
    <w:rsid w:val="00356A57"/>
    <w:rsid w:val="00360D93"/>
    <w:rsid w:val="003621FA"/>
    <w:rsid w:val="0036252A"/>
    <w:rsid w:val="00363078"/>
    <w:rsid w:val="0036343C"/>
    <w:rsid w:val="00365370"/>
    <w:rsid w:val="0036616C"/>
    <w:rsid w:val="003700B2"/>
    <w:rsid w:val="00370500"/>
    <w:rsid w:val="003749B7"/>
    <w:rsid w:val="00374CB7"/>
    <w:rsid w:val="00375065"/>
    <w:rsid w:val="00384947"/>
    <w:rsid w:val="00384AA3"/>
    <w:rsid w:val="0038640C"/>
    <w:rsid w:val="00387821"/>
    <w:rsid w:val="00387DAE"/>
    <w:rsid w:val="00392492"/>
    <w:rsid w:val="00392B22"/>
    <w:rsid w:val="003942BD"/>
    <w:rsid w:val="00394CA5"/>
    <w:rsid w:val="00395B1B"/>
    <w:rsid w:val="00395C70"/>
    <w:rsid w:val="003967D5"/>
    <w:rsid w:val="00396E92"/>
    <w:rsid w:val="00397380"/>
    <w:rsid w:val="003974EA"/>
    <w:rsid w:val="0039753B"/>
    <w:rsid w:val="003A0248"/>
    <w:rsid w:val="003A0FDA"/>
    <w:rsid w:val="003A2494"/>
    <w:rsid w:val="003A3D23"/>
    <w:rsid w:val="003A6995"/>
    <w:rsid w:val="003A7126"/>
    <w:rsid w:val="003B05B6"/>
    <w:rsid w:val="003B2C55"/>
    <w:rsid w:val="003B2CE8"/>
    <w:rsid w:val="003B39CE"/>
    <w:rsid w:val="003B6480"/>
    <w:rsid w:val="003B73A4"/>
    <w:rsid w:val="003B74BF"/>
    <w:rsid w:val="003B757C"/>
    <w:rsid w:val="003B7973"/>
    <w:rsid w:val="003C0515"/>
    <w:rsid w:val="003C0E27"/>
    <w:rsid w:val="003C0E62"/>
    <w:rsid w:val="003C11F6"/>
    <w:rsid w:val="003C187B"/>
    <w:rsid w:val="003C1FA0"/>
    <w:rsid w:val="003C262F"/>
    <w:rsid w:val="003C2905"/>
    <w:rsid w:val="003C352C"/>
    <w:rsid w:val="003C3A2F"/>
    <w:rsid w:val="003C3C29"/>
    <w:rsid w:val="003C3EF4"/>
    <w:rsid w:val="003C5D05"/>
    <w:rsid w:val="003C5DD8"/>
    <w:rsid w:val="003C6601"/>
    <w:rsid w:val="003C666B"/>
    <w:rsid w:val="003C6962"/>
    <w:rsid w:val="003C70AE"/>
    <w:rsid w:val="003C7752"/>
    <w:rsid w:val="003D0BF0"/>
    <w:rsid w:val="003D1428"/>
    <w:rsid w:val="003D196D"/>
    <w:rsid w:val="003D2728"/>
    <w:rsid w:val="003D2B71"/>
    <w:rsid w:val="003D2D52"/>
    <w:rsid w:val="003D3C57"/>
    <w:rsid w:val="003D514B"/>
    <w:rsid w:val="003D62BB"/>
    <w:rsid w:val="003D64AC"/>
    <w:rsid w:val="003E1E5B"/>
    <w:rsid w:val="003E2DB7"/>
    <w:rsid w:val="003E3321"/>
    <w:rsid w:val="003E4384"/>
    <w:rsid w:val="003E44E6"/>
    <w:rsid w:val="003E6C31"/>
    <w:rsid w:val="003E7A3E"/>
    <w:rsid w:val="003F2C97"/>
    <w:rsid w:val="003F3586"/>
    <w:rsid w:val="003F5BA8"/>
    <w:rsid w:val="003F6939"/>
    <w:rsid w:val="003F6EFA"/>
    <w:rsid w:val="004007EF"/>
    <w:rsid w:val="00400E44"/>
    <w:rsid w:val="00400FD1"/>
    <w:rsid w:val="00405B60"/>
    <w:rsid w:val="00407906"/>
    <w:rsid w:val="00410207"/>
    <w:rsid w:val="00412615"/>
    <w:rsid w:val="00412FAE"/>
    <w:rsid w:val="004162DA"/>
    <w:rsid w:val="00424ACA"/>
    <w:rsid w:val="0042549B"/>
    <w:rsid w:val="00426317"/>
    <w:rsid w:val="004277D0"/>
    <w:rsid w:val="0043184C"/>
    <w:rsid w:val="00432CEC"/>
    <w:rsid w:val="00435775"/>
    <w:rsid w:val="00436B9E"/>
    <w:rsid w:val="0044064D"/>
    <w:rsid w:val="004420E3"/>
    <w:rsid w:val="0044302A"/>
    <w:rsid w:val="00443959"/>
    <w:rsid w:val="0044405A"/>
    <w:rsid w:val="00445092"/>
    <w:rsid w:val="004462A5"/>
    <w:rsid w:val="00446C7B"/>
    <w:rsid w:val="00447B15"/>
    <w:rsid w:val="0045143F"/>
    <w:rsid w:val="00453B26"/>
    <w:rsid w:val="00454107"/>
    <w:rsid w:val="0045497E"/>
    <w:rsid w:val="004562AA"/>
    <w:rsid w:val="00456F43"/>
    <w:rsid w:val="0046030C"/>
    <w:rsid w:val="00460659"/>
    <w:rsid w:val="00465CA3"/>
    <w:rsid w:val="00467E54"/>
    <w:rsid w:val="0047071B"/>
    <w:rsid w:val="004715A5"/>
    <w:rsid w:val="004717BA"/>
    <w:rsid w:val="004720AD"/>
    <w:rsid w:val="004725C5"/>
    <w:rsid w:val="00473C35"/>
    <w:rsid w:val="00473F86"/>
    <w:rsid w:val="00474C27"/>
    <w:rsid w:val="00476C21"/>
    <w:rsid w:val="0048073E"/>
    <w:rsid w:val="004813E7"/>
    <w:rsid w:val="0048240D"/>
    <w:rsid w:val="00482621"/>
    <w:rsid w:val="00482C8D"/>
    <w:rsid w:val="004836E4"/>
    <w:rsid w:val="00483F18"/>
    <w:rsid w:val="0048477F"/>
    <w:rsid w:val="00487D5A"/>
    <w:rsid w:val="00491456"/>
    <w:rsid w:val="004919AD"/>
    <w:rsid w:val="0049390D"/>
    <w:rsid w:val="0049442F"/>
    <w:rsid w:val="00494823"/>
    <w:rsid w:val="00494E4C"/>
    <w:rsid w:val="0049500E"/>
    <w:rsid w:val="004953AD"/>
    <w:rsid w:val="00496838"/>
    <w:rsid w:val="004A0DF2"/>
    <w:rsid w:val="004A4A83"/>
    <w:rsid w:val="004A6594"/>
    <w:rsid w:val="004A7950"/>
    <w:rsid w:val="004B165B"/>
    <w:rsid w:val="004B45ED"/>
    <w:rsid w:val="004B576F"/>
    <w:rsid w:val="004B5FDC"/>
    <w:rsid w:val="004B6D7F"/>
    <w:rsid w:val="004C075C"/>
    <w:rsid w:val="004C0FBC"/>
    <w:rsid w:val="004C43F2"/>
    <w:rsid w:val="004C6551"/>
    <w:rsid w:val="004C6DAF"/>
    <w:rsid w:val="004D0ABF"/>
    <w:rsid w:val="004D1E5E"/>
    <w:rsid w:val="004D4436"/>
    <w:rsid w:val="004D5721"/>
    <w:rsid w:val="004D731D"/>
    <w:rsid w:val="004D7DA5"/>
    <w:rsid w:val="004E237A"/>
    <w:rsid w:val="004E2A38"/>
    <w:rsid w:val="004E347D"/>
    <w:rsid w:val="004E383F"/>
    <w:rsid w:val="004E3B62"/>
    <w:rsid w:val="004E7439"/>
    <w:rsid w:val="004F0C93"/>
    <w:rsid w:val="004F16A4"/>
    <w:rsid w:val="004F2B85"/>
    <w:rsid w:val="004F475F"/>
    <w:rsid w:val="004F492A"/>
    <w:rsid w:val="004F56B7"/>
    <w:rsid w:val="004F58E9"/>
    <w:rsid w:val="004F597E"/>
    <w:rsid w:val="004F6927"/>
    <w:rsid w:val="004F79DA"/>
    <w:rsid w:val="004F7B45"/>
    <w:rsid w:val="004F7DDC"/>
    <w:rsid w:val="00501176"/>
    <w:rsid w:val="00502433"/>
    <w:rsid w:val="00502B20"/>
    <w:rsid w:val="00513210"/>
    <w:rsid w:val="00513304"/>
    <w:rsid w:val="0051395B"/>
    <w:rsid w:val="00513C96"/>
    <w:rsid w:val="0051768E"/>
    <w:rsid w:val="00520558"/>
    <w:rsid w:val="00522BF4"/>
    <w:rsid w:val="00523049"/>
    <w:rsid w:val="00530950"/>
    <w:rsid w:val="00530FAD"/>
    <w:rsid w:val="00533A55"/>
    <w:rsid w:val="00535431"/>
    <w:rsid w:val="00536C31"/>
    <w:rsid w:val="00536E35"/>
    <w:rsid w:val="0053746B"/>
    <w:rsid w:val="00537736"/>
    <w:rsid w:val="005407ED"/>
    <w:rsid w:val="005421F8"/>
    <w:rsid w:val="00542C07"/>
    <w:rsid w:val="0054398B"/>
    <w:rsid w:val="00546F9C"/>
    <w:rsid w:val="0055467F"/>
    <w:rsid w:val="005560DA"/>
    <w:rsid w:val="00557B2A"/>
    <w:rsid w:val="005606A4"/>
    <w:rsid w:val="00561066"/>
    <w:rsid w:val="00561707"/>
    <w:rsid w:val="00561A90"/>
    <w:rsid w:val="00561D45"/>
    <w:rsid w:val="005621E7"/>
    <w:rsid w:val="00563B1E"/>
    <w:rsid w:val="0056478E"/>
    <w:rsid w:val="00564856"/>
    <w:rsid w:val="00566A61"/>
    <w:rsid w:val="00567F51"/>
    <w:rsid w:val="00573939"/>
    <w:rsid w:val="005740A6"/>
    <w:rsid w:val="00574BD9"/>
    <w:rsid w:val="00575297"/>
    <w:rsid w:val="00576A22"/>
    <w:rsid w:val="00576CC4"/>
    <w:rsid w:val="00580A94"/>
    <w:rsid w:val="005829A6"/>
    <w:rsid w:val="00582A43"/>
    <w:rsid w:val="00585784"/>
    <w:rsid w:val="005860EF"/>
    <w:rsid w:val="005861F1"/>
    <w:rsid w:val="00586E3C"/>
    <w:rsid w:val="00586FE4"/>
    <w:rsid w:val="0059050A"/>
    <w:rsid w:val="00592278"/>
    <w:rsid w:val="005932AA"/>
    <w:rsid w:val="00593369"/>
    <w:rsid w:val="00593AAA"/>
    <w:rsid w:val="005958E3"/>
    <w:rsid w:val="005966A4"/>
    <w:rsid w:val="005973D2"/>
    <w:rsid w:val="005A2156"/>
    <w:rsid w:val="005A3528"/>
    <w:rsid w:val="005A3FD3"/>
    <w:rsid w:val="005A4FE1"/>
    <w:rsid w:val="005B07F2"/>
    <w:rsid w:val="005B1962"/>
    <w:rsid w:val="005B24C1"/>
    <w:rsid w:val="005B2E1A"/>
    <w:rsid w:val="005B5114"/>
    <w:rsid w:val="005B7857"/>
    <w:rsid w:val="005C170D"/>
    <w:rsid w:val="005C1EB8"/>
    <w:rsid w:val="005C2013"/>
    <w:rsid w:val="005C2AAD"/>
    <w:rsid w:val="005C3055"/>
    <w:rsid w:val="005C3EB9"/>
    <w:rsid w:val="005C46CE"/>
    <w:rsid w:val="005C6B89"/>
    <w:rsid w:val="005C7B94"/>
    <w:rsid w:val="005D0283"/>
    <w:rsid w:val="005D02C0"/>
    <w:rsid w:val="005D1797"/>
    <w:rsid w:val="005D1EAB"/>
    <w:rsid w:val="005D1F6C"/>
    <w:rsid w:val="005D2796"/>
    <w:rsid w:val="005D46A8"/>
    <w:rsid w:val="005D567F"/>
    <w:rsid w:val="005D605F"/>
    <w:rsid w:val="005D716E"/>
    <w:rsid w:val="005D7354"/>
    <w:rsid w:val="005E1222"/>
    <w:rsid w:val="005E1742"/>
    <w:rsid w:val="005E2715"/>
    <w:rsid w:val="005E2C94"/>
    <w:rsid w:val="005E3461"/>
    <w:rsid w:val="005E6227"/>
    <w:rsid w:val="005F00B5"/>
    <w:rsid w:val="005F1A11"/>
    <w:rsid w:val="005F35C9"/>
    <w:rsid w:val="005F683B"/>
    <w:rsid w:val="005F6BD4"/>
    <w:rsid w:val="005F6D0B"/>
    <w:rsid w:val="005F73BC"/>
    <w:rsid w:val="0060011E"/>
    <w:rsid w:val="00600D6E"/>
    <w:rsid w:val="006030C8"/>
    <w:rsid w:val="00603F3C"/>
    <w:rsid w:val="0060504F"/>
    <w:rsid w:val="0060534C"/>
    <w:rsid w:val="00605CB3"/>
    <w:rsid w:val="00605D7E"/>
    <w:rsid w:val="00607074"/>
    <w:rsid w:val="00613A13"/>
    <w:rsid w:val="00614253"/>
    <w:rsid w:val="00614860"/>
    <w:rsid w:val="00615065"/>
    <w:rsid w:val="0062057C"/>
    <w:rsid w:val="00620A88"/>
    <w:rsid w:val="00620C60"/>
    <w:rsid w:val="0062254F"/>
    <w:rsid w:val="00622FD3"/>
    <w:rsid w:val="00624627"/>
    <w:rsid w:val="006263EE"/>
    <w:rsid w:val="00627676"/>
    <w:rsid w:val="00630C26"/>
    <w:rsid w:val="00630C37"/>
    <w:rsid w:val="006311C6"/>
    <w:rsid w:val="006329BF"/>
    <w:rsid w:val="0063386E"/>
    <w:rsid w:val="00634088"/>
    <w:rsid w:val="0063454D"/>
    <w:rsid w:val="00634B2D"/>
    <w:rsid w:val="00635A82"/>
    <w:rsid w:val="00635C46"/>
    <w:rsid w:val="00635E76"/>
    <w:rsid w:val="006360C2"/>
    <w:rsid w:val="006370CC"/>
    <w:rsid w:val="006371BD"/>
    <w:rsid w:val="0063738B"/>
    <w:rsid w:val="00637E7F"/>
    <w:rsid w:val="00640090"/>
    <w:rsid w:val="00641C7C"/>
    <w:rsid w:val="00642AA9"/>
    <w:rsid w:val="006457C4"/>
    <w:rsid w:val="00646301"/>
    <w:rsid w:val="006466E3"/>
    <w:rsid w:val="006467E9"/>
    <w:rsid w:val="00647A50"/>
    <w:rsid w:val="00650952"/>
    <w:rsid w:val="006517D5"/>
    <w:rsid w:val="00651CA6"/>
    <w:rsid w:val="006538EC"/>
    <w:rsid w:val="00655ED7"/>
    <w:rsid w:val="00657B6D"/>
    <w:rsid w:val="00657FCE"/>
    <w:rsid w:val="006602A0"/>
    <w:rsid w:val="00660A02"/>
    <w:rsid w:val="006619C7"/>
    <w:rsid w:val="00661F9A"/>
    <w:rsid w:val="00662C29"/>
    <w:rsid w:val="00663B88"/>
    <w:rsid w:val="006651B6"/>
    <w:rsid w:val="0066540B"/>
    <w:rsid w:val="0066563F"/>
    <w:rsid w:val="00665CFA"/>
    <w:rsid w:val="00665D54"/>
    <w:rsid w:val="00667111"/>
    <w:rsid w:val="00667F22"/>
    <w:rsid w:val="0067094A"/>
    <w:rsid w:val="0067363F"/>
    <w:rsid w:val="0067432B"/>
    <w:rsid w:val="006747D5"/>
    <w:rsid w:val="0067498A"/>
    <w:rsid w:val="00675614"/>
    <w:rsid w:val="00675CDB"/>
    <w:rsid w:val="00680043"/>
    <w:rsid w:val="006805F8"/>
    <w:rsid w:val="00680986"/>
    <w:rsid w:val="00682088"/>
    <w:rsid w:val="00684669"/>
    <w:rsid w:val="006851A6"/>
    <w:rsid w:val="00687327"/>
    <w:rsid w:val="00687768"/>
    <w:rsid w:val="0068788E"/>
    <w:rsid w:val="0069036F"/>
    <w:rsid w:val="006917DF"/>
    <w:rsid w:val="00691B06"/>
    <w:rsid w:val="00692841"/>
    <w:rsid w:val="00693B20"/>
    <w:rsid w:val="00694FF4"/>
    <w:rsid w:val="006A4349"/>
    <w:rsid w:val="006A4546"/>
    <w:rsid w:val="006A5673"/>
    <w:rsid w:val="006A5F50"/>
    <w:rsid w:val="006B013E"/>
    <w:rsid w:val="006B07EB"/>
    <w:rsid w:val="006B1613"/>
    <w:rsid w:val="006B18CC"/>
    <w:rsid w:val="006B1E86"/>
    <w:rsid w:val="006B367E"/>
    <w:rsid w:val="006B39E7"/>
    <w:rsid w:val="006B4085"/>
    <w:rsid w:val="006B51C8"/>
    <w:rsid w:val="006B65EE"/>
    <w:rsid w:val="006B78F2"/>
    <w:rsid w:val="006C1C1D"/>
    <w:rsid w:val="006C1DDE"/>
    <w:rsid w:val="006C38D7"/>
    <w:rsid w:val="006C3922"/>
    <w:rsid w:val="006C5396"/>
    <w:rsid w:val="006C6BF0"/>
    <w:rsid w:val="006C6D71"/>
    <w:rsid w:val="006C6D86"/>
    <w:rsid w:val="006C72EE"/>
    <w:rsid w:val="006C74A3"/>
    <w:rsid w:val="006C7B2D"/>
    <w:rsid w:val="006D4E00"/>
    <w:rsid w:val="006D5B52"/>
    <w:rsid w:val="006D69A7"/>
    <w:rsid w:val="006D7060"/>
    <w:rsid w:val="006D7B1D"/>
    <w:rsid w:val="006E009B"/>
    <w:rsid w:val="006E2D9B"/>
    <w:rsid w:val="006E2DA3"/>
    <w:rsid w:val="006E36D3"/>
    <w:rsid w:val="006E3878"/>
    <w:rsid w:val="006E4BC2"/>
    <w:rsid w:val="006E5205"/>
    <w:rsid w:val="006E5C4E"/>
    <w:rsid w:val="006E693F"/>
    <w:rsid w:val="006F0E18"/>
    <w:rsid w:val="006F131F"/>
    <w:rsid w:val="006F2C92"/>
    <w:rsid w:val="006F2E60"/>
    <w:rsid w:val="006F310D"/>
    <w:rsid w:val="006F3507"/>
    <w:rsid w:val="006F380D"/>
    <w:rsid w:val="006F3F35"/>
    <w:rsid w:val="006F47C9"/>
    <w:rsid w:val="006F58C8"/>
    <w:rsid w:val="006F7A71"/>
    <w:rsid w:val="007004C7"/>
    <w:rsid w:val="007007E7"/>
    <w:rsid w:val="00700BF2"/>
    <w:rsid w:val="0070323A"/>
    <w:rsid w:val="007032E2"/>
    <w:rsid w:val="007036D0"/>
    <w:rsid w:val="00704370"/>
    <w:rsid w:val="00706341"/>
    <w:rsid w:val="007100E4"/>
    <w:rsid w:val="00711426"/>
    <w:rsid w:val="007124C7"/>
    <w:rsid w:val="007137EA"/>
    <w:rsid w:val="00713F6D"/>
    <w:rsid w:val="00714F3F"/>
    <w:rsid w:val="0071563A"/>
    <w:rsid w:val="007157C3"/>
    <w:rsid w:val="00716CC6"/>
    <w:rsid w:val="00720151"/>
    <w:rsid w:val="00721325"/>
    <w:rsid w:val="00721D7C"/>
    <w:rsid w:val="00721D8C"/>
    <w:rsid w:val="00721E0B"/>
    <w:rsid w:val="00723059"/>
    <w:rsid w:val="00723122"/>
    <w:rsid w:val="007245F9"/>
    <w:rsid w:val="00725913"/>
    <w:rsid w:val="0072671A"/>
    <w:rsid w:val="00731DF4"/>
    <w:rsid w:val="00732E7F"/>
    <w:rsid w:val="00733256"/>
    <w:rsid w:val="00733B4B"/>
    <w:rsid w:val="007352C1"/>
    <w:rsid w:val="007361F1"/>
    <w:rsid w:val="0073694C"/>
    <w:rsid w:val="00736E38"/>
    <w:rsid w:val="00737D0F"/>
    <w:rsid w:val="007448B5"/>
    <w:rsid w:val="00744CE9"/>
    <w:rsid w:val="00744F92"/>
    <w:rsid w:val="00745374"/>
    <w:rsid w:val="00746D90"/>
    <w:rsid w:val="00751995"/>
    <w:rsid w:val="00752DE6"/>
    <w:rsid w:val="00753429"/>
    <w:rsid w:val="00761A28"/>
    <w:rsid w:val="007639AF"/>
    <w:rsid w:val="00764D7C"/>
    <w:rsid w:val="00765016"/>
    <w:rsid w:val="00765A74"/>
    <w:rsid w:val="0076613F"/>
    <w:rsid w:val="00771318"/>
    <w:rsid w:val="00772268"/>
    <w:rsid w:val="00772BB0"/>
    <w:rsid w:val="007757B4"/>
    <w:rsid w:val="007760B6"/>
    <w:rsid w:val="0077738E"/>
    <w:rsid w:val="0077785E"/>
    <w:rsid w:val="0078063C"/>
    <w:rsid w:val="00780715"/>
    <w:rsid w:val="0078096B"/>
    <w:rsid w:val="00780E32"/>
    <w:rsid w:val="00780F63"/>
    <w:rsid w:val="00782B67"/>
    <w:rsid w:val="00784329"/>
    <w:rsid w:val="007846A1"/>
    <w:rsid w:val="007857F2"/>
    <w:rsid w:val="00785EC4"/>
    <w:rsid w:val="00786F9D"/>
    <w:rsid w:val="00787097"/>
    <w:rsid w:val="00787A5F"/>
    <w:rsid w:val="00790831"/>
    <w:rsid w:val="00790E5A"/>
    <w:rsid w:val="00791C04"/>
    <w:rsid w:val="00792720"/>
    <w:rsid w:val="0079353D"/>
    <w:rsid w:val="007937C8"/>
    <w:rsid w:val="0079444B"/>
    <w:rsid w:val="00794A11"/>
    <w:rsid w:val="00794F4A"/>
    <w:rsid w:val="0079543C"/>
    <w:rsid w:val="0079544F"/>
    <w:rsid w:val="007A37E4"/>
    <w:rsid w:val="007A3A60"/>
    <w:rsid w:val="007B0522"/>
    <w:rsid w:val="007B13F3"/>
    <w:rsid w:val="007B3073"/>
    <w:rsid w:val="007B3B73"/>
    <w:rsid w:val="007B5C28"/>
    <w:rsid w:val="007B5CF6"/>
    <w:rsid w:val="007B6BB1"/>
    <w:rsid w:val="007C1587"/>
    <w:rsid w:val="007C184D"/>
    <w:rsid w:val="007C550B"/>
    <w:rsid w:val="007C736A"/>
    <w:rsid w:val="007C7BBA"/>
    <w:rsid w:val="007D01AB"/>
    <w:rsid w:val="007D18F6"/>
    <w:rsid w:val="007D1AF4"/>
    <w:rsid w:val="007D1B61"/>
    <w:rsid w:val="007D2B5B"/>
    <w:rsid w:val="007D2ED8"/>
    <w:rsid w:val="007D4939"/>
    <w:rsid w:val="007D4DC8"/>
    <w:rsid w:val="007D6320"/>
    <w:rsid w:val="007E139C"/>
    <w:rsid w:val="007E1B54"/>
    <w:rsid w:val="007E3E43"/>
    <w:rsid w:val="007E4E25"/>
    <w:rsid w:val="007F0F8A"/>
    <w:rsid w:val="007F2A6E"/>
    <w:rsid w:val="007F2AF6"/>
    <w:rsid w:val="007F300B"/>
    <w:rsid w:val="007F5186"/>
    <w:rsid w:val="007F5936"/>
    <w:rsid w:val="007F5AD6"/>
    <w:rsid w:val="007F6D1A"/>
    <w:rsid w:val="00800B38"/>
    <w:rsid w:val="00801475"/>
    <w:rsid w:val="00802824"/>
    <w:rsid w:val="00803526"/>
    <w:rsid w:val="008044E1"/>
    <w:rsid w:val="00804CAB"/>
    <w:rsid w:val="008051D2"/>
    <w:rsid w:val="00805AA9"/>
    <w:rsid w:val="00806253"/>
    <w:rsid w:val="0080741B"/>
    <w:rsid w:val="00811858"/>
    <w:rsid w:val="00812799"/>
    <w:rsid w:val="00814A6C"/>
    <w:rsid w:val="0082050F"/>
    <w:rsid w:val="00820592"/>
    <w:rsid w:val="00821A9B"/>
    <w:rsid w:val="00821E01"/>
    <w:rsid w:val="0082391E"/>
    <w:rsid w:val="00823C3F"/>
    <w:rsid w:val="00825BCD"/>
    <w:rsid w:val="008274FF"/>
    <w:rsid w:val="008305DD"/>
    <w:rsid w:val="00832298"/>
    <w:rsid w:val="0083304F"/>
    <w:rsid w:val="00833402"/>
    <w:rsid w:val="0083729E"/>
    <w:rsid w:val="00837881"/>
    <w:rsid w:val="008421AA"/>
    <w:rsid w:val="00842345"/>
    <w:rsid w:val="008424BC"/>
    <w:rsid w:val="00842B7C"/>
    <w:rsid w:val="00842EDE"/>
    <w:rsid w:val="00843638"/>
    <w:rsid w:val="0084423D"/>
    <w:rsid w:val="0084423E"/>
    <w:rsid w:val="008447F8"/>
    <w:rsid w:val="0084776A"/>
    <w:rsid w:val="00847AB0"/>
    <w:rsid w:val="00850BDE"/>
    <w:rsid w:val="00851605"/>
    <w:rsid w:val="00851CAD"/>
    <w:rsid w:val="00852706"/>
    <w:rsid w:val="008545F3"/>
    <w:rsid w:val="008546D4"/>
    <w:rsid w:val="00855F63"/>
    <w:rsid w:val="00856D4E"/>
    <w:rsid w:val="00857267"/>
    <w:rsid w:val="00861993"/>
    <w:rsid w:val="00862551"/>
    <w:rsid w:val="00864298"/>
    <w:rsid w:val="00865313"/>
    <w:rsid w:val="008661F6"/>
    <w:rsid w:val="0086629C"/>
    <w:rsid w:val="00866C1B"/>
    <w:rsid w:val="0087033B"/>
    <w:rsid w:val="00871FEB"/>
    <w:rsid w:val="00873C3C"/>
    <w:rsid w:val="00873CA2"/>
    <w:rsid w:val="00873ED9"/>
    <w:rsid w:val="00874724"/>
    <w:rsid w:val="00875169"/>
    <w:rsid w:val="008756A2"/>
    <w:rsid w:val="00877302"/>
    <w:rsid w:val="00877E2F"/>
    <w:rsid w:val="008804F4"/>
    <w:rsid w:val="00880954"/>
    <w:rsid w:val="00881138"/>
    <w:rsid w:val="00882881"/>
    <w:rsid w:val="00883C1E"/>
    <w:rsid w:val="0088502D"/>
    <w:rsid w:val="008862FE"/>
    <w:rsid w:val="00886579"/>
    <w:rsid w:val="00890C7A"/>
    <w:rsid w:val="008912D8"/>
    <w:rsid w:val="00892199"/>
    <w:rsid w:val="00892E21"/>
    <w:rsid w:val="00894145"/>
    <w:rsid w:val="008944C7"/>
    <w:rsid w:val="00896233"/>
    <w:rsid w:val="008A01E7"/>
    <w:rsid w:val="008A0F3D"/>
    <w:rsid w:val="008A1AF9"/>
    <w:rsid w:val="008A21EB"/>
    <w:rsid w:val="008A34ED"/>
    <w:rsid w:val="008A5FE3"/>
    <w:rsid w:val="008A613A"/>
    <w:rsid w:val="008A61C5"/>
    <w:rsid w:val="008A6E87"/>
    <w:rsid w:val="008A78CA"/>
    <w:rsid w:val="008B0548"/>
    <w:rsid w:val="008B05C0"/>
    <w:rsid w:val="008B1205"/>
    <w:rsid w:val="008B25D5"/>
    <w:rsid w:val="008B29F4"/>
    <w:rsid w:val="008B3A22"/>
    <w:rsid w:val="008B3CF8"/>
    <w:rsid w:val="008B49B1"/>
    <w:rsid w:val="008B5243"/>
    <w:rsid w:val="008B550C"/>
    <w:rsid w:val="008B6163"/>
    <w:rsid w:val="008B65A9"/>
    <w:rsid w:val="008B745D"/>
    <w:rsid w:val="008B7A2E"/>
    <w:rsid w:val="008C0431"/>
    <w:rsid w:val="008C1666"/>
    <w:rsid w:val="008C44D8"/>
    <w:rsid w:val="008C63F8"/>
    <w:rsid w:val="008C7DC5"/>
    <w:rsid w:val="008D09CD"/>
    <w:rsid w:val="008D1020"/>
    <w:rsid w:val="008D209B"/>
    <w:rsid w:val="008D3B34"/>
    <w:rsid w:val="008D58BA"/>
    <w:rsid w:val="008D7D74"/>
    <w:rsid w:val="008E0198"/>
    <w:rsid w:val="008E06E7"/>
    <w:rsid w:val="008E0919"/>
    <w:rsid w:val="008E24A1"/>
    <w:rsid w:val="008E2B42"/>
    <w:rsid w:val="008E6700"/>
    <w:rsid w:val="008E672A"/>
    <w:rsid w:val="008E6949"/>
    <w:rsid w:val="008E721A"/>
    <w:rsid w:val="008E7EF4"/>
    <w:rsid w:val="008F0978"/>
    <w:rsid w:val="008F0A64"/>
    <w:rsid w:val="008F149C"/>
    <w:rsid w:val="008F195E"/>
    <w:rsid w:val="008F3AB0"/>
    <w:rsid w:val="008F41E3"/>
    <w:rsid w:val="008F475B"/>
    <w:rsid w:val="008F5266"/>
    <w:rsid w:val="008F5D45"/>
    <w:rsid w:val="008F6AC8"/>
    <w:rsid w:val="008F7F6A"/>
    <w:rsid w:val="00900E0F"/>
    <w:rsid w:val="00901BD8"/>
    <w:rsid w:val="00901EAA"/>
    <w:rsid w:val="00903D72"/>
    <w:rsid w:val="0090460B"/>
    <w:rsid w:val="009051B8"/>
    <w:rsid w:val="0090522B"/>
    <w:rsid w:val="00905A66"/>
    <w:rsid w:val="00905E58"/>
    <w:rsid w:val="00906460"/>
    <w:rsid w:val="009064E2"/>
    <w:rsid w:val="00910A41"/>
    <w:rsid w:val="00911BF2"/>
    <w:rsid w:val="009124BE"/>
    <w:rsid w:val="00912D3A"/>
    <w:rsid w:val="0091345C"/>
    <w:rsid w:val="00913A20"/>
    <w:rsid w:val="00914715"/>
    <w:rsid w:val="009153FC"/>
    <w:rsid w:val="00915B7A"/>
    <w:rsid w:val="009173DB"/>
    <w:rsid w:val="0091756D"/>
    <w:rsid w:val="00917827"/>
    <w:rsid w:val="009178CF"/>
    <w:rsid w:val="0092138F"/>
    <w:rsid w:val="009213E0"/>
    <w:rsid w:val="00924388"/>
    <w:rsid w:val="00924CCC"/>
    <w:rsid w:val="00925026"/>
    <w:rsid w:val="00927008"/>
    <w:rsid w:val="009315BA"/>
    <w:rsid w:val="00931EC9"/>
    <w:rsid w:val="009340B0"/>
    <w:rsid w:val="0093456D"/>
    <w:rsid w:val="0093541C"/>
    <w:rsid w:val="00937E88"/>
    <w:rsid w:val="009412D8"/>
    <w:rsid w:val="00942E70"/>
    <w:rsid w:val="009467DE"/>
    <w:rsid w:val="009474E8"/>
    <w:rsid w:val="00947D61"/>
    <w:rsid w:val="00952BC6"/>
    <w:rsid w:val="00954030"/>
    <w:rsid w:val="00954310"/>
    <w:rsid w:val="00955EC7"/>
    <w:rsid w:val="0095689B"/>
    <w:rsid w:val="009575C6"/>
    <w:rsid w:val="00957CBC"/>
    <w:rsid w:val="00961DEF"/>
    <w:rsid w:val="00964063"/>
    <w:rsid w:val="00964572"/>
    <w:rsid w:val="009662A0"/>
    <w:rsid w:val="0096660A"/>
    <w:rsid w:val="00966A17"/>
    <w:rsid w:val="0097075C"/>
    <w:rsid w:val="00970D9C"/>
    <w:rsid w:val="0097268D"/>
    <w:rsid w:val="00973E0A"/>
    <w:rsid w:val="00973F2A"/>
    <w:rsid w:val="00975109"/>
    <w:rsid w:val="00975E3F"/>
    <w:rsid w:val="009817E6"/>
    <w:rsid w:val="009847F4"/>
    <w:rsid w:val="00985173"/>
    <w:rsid w:val="00985B1C"/>
    <w:rsid w:val="00985CC0"/>
    <w:rsid w:val="009911A4"/>
    <w:rsid w:val="009917C1"/>
    <w:rsid w:val="00991CEB"/>
    <w:rsid w:val="009922EC"/>
    <w:rsid w:val="0099261B"/>
    <w:rsid w:val="00992AD0"/>
    <w:rsid w:val="0099333B"/>
    <w:rsid w:val="00995912"/>
    <w:rsid w:val="00996137"/>
    <w:rsid w:val="009A185E"/>
    <w:rsid w:val="009A315B"/>
    <w:rsid w:val="009A48E5"/>
    <w:rsid w:val="009A546C"/>
    <w:rsid w:val="009A6B57"/>
    <w:rsid w:val="009A6FDA"/>
    <w:rsid w:val="009B0033"/>
    <w:rsid w:val="009B099D"/>
    <w:rsid w:val="009B1AAB"/>
    <w:rsid w:val="009B4B5C"/>
    <w:rsid w:val="009B4CA6"/>
    <w:rsid w:val="009B52F3"/>
    <w:rsid w:val="009B5F13"/>
    <w:rsid w:val="009C135A"/>
    <w:rsid w:val="009C16D1"/>
    <w:rsid w:val="009C1872"/>
    <w:rsid w:val="009C1E90"/>
    <w:rsid w:val="009C30DB"/>
    <w:rsid w:val="009C466D"/>
    <w:rsid w:val="009C6BE0"/>
    <w:rsid w:val="009D0E00"/>
    <w:rsid w:val="009D1C1C"/>
    <w:rsid w:val="009D1E27"/>
    <w:rsid w:val="009D34E4"/>
    <w:rsid w:val="009D3B76"/>
    <w:rsid w:val="009D4C5C"/>
    <w:rsid w:val="009D525E"/>
    <w:rsid w:val="009D68FF"/>
    <w:rsid w:val="009E1D6E"/>
    <w:rsid w:val="009E2CB6"/>
    <w:rsid w:val="009E2CC5"/>
    <w:rsid w:val="009E2D95"/>
    <w:rsid w:val="009E31ED"/>
    <w:rsid w:val="009E3DBA"/>
    <w:rsid w:val="009E6721"/>
    <w:rsid w:val="009E7034"/>
    <w:rsid w:val="009E7971"/>
    <w:rsid w:val="009F1E6B"/>
    <w:rsid w:val="009F23E0"/>
    <w:rsid w:val="009F33C6"/>
    <w:rsid w:val="009F407A"/>
    <w:rsid w:val="009F567F"/>
    <w:rsid w:val="009F56D6"/>
    <w:rsid w:val="009F5711"/>
    <w:rsid w:val="009F5734"/>
    <w:rsid w:val="009F5F73"/>
    <w:rsid w:val="00A00E2B"/>
    <w:rsid w:val="00A022F1"/>
    <w:rsid w:val="00A02DDA"/>
    <w:rsid w:val="00A02E99"/>
    <w:rsid w:val="00A05866"/>
    <w:rsid w:val="00A1049B"/>
    <w:rsid w:val="00A10853"/>
    <w:rsid w:val="00A10C70"/>
    <w:rsid w:val="00A10CEE"/>
    <w:rsid w:val="00A16E1B"/>
    <w:rsid w:val="00A17678"/>
    <w:rsid w:val="00A17A2E"/>
    <w:rsid w:val="00A233AF"/>
    <w:rsid w:val="00A25B86"/>
    <w:rsid w:val="00A26B67"/>
    <w:rsid w:val="00A275AF"/>
    <w:rsid w:val="00A33F22"/>
    <w:rsid w:val="00A34987"/>
    <w:rsid w:val="00A3729A"/>
    <w:rsid w:val="00A3755F"/>
    <w:rsid w:val="00A420B2"/>
    <w:rsid w:val="00A435D8"/>
    <w:rsid w:val="00A43AEC"/>
    <w:rsid w:val="00A443C1"/>
    <w:rsid w:val="00A45988"/>
    <w:rsid w:val="00A46122"/>
    <w:rsid w:val="00A4685D"/>
    <w:rsid w:val="00A523DC"/>
    <w:rsid w:val="00A529DA"/>
    <w:rsid w:val="00A5373B"/>
    <w:rsid w:val="00A547D4"/>
    <w:rsid w:val="00A5497A"/>
    <w:rsid w:val="00A564C0"/>
    <w:rsid w:val="00A56E02"/>
    <w:rsid w:val="00A57962"/>
    <w:rsid w:val="00A61105"/>
    <w:rsid w:val="00A615A1"/>
    <w:rsid w:val="00A63CF2"/>
    <w:rsid w:val="00A70474"/>
    <w:rsid w:val="00A70B9A"/>
    <w:rsid w:val="00A73B8A"/>
    <w:rsid w:val="00A75CBC"/>
    <w:rsid w:val="00A75E7A"/>
    <w:rsid w:val="00A766CA"/>
    <w:rsid w:val="00A80476"/>
    <w:rsid w:val="00A816C4"/>
    <w:rsid w:val="00A83018"/>
    <w:rsid w:val="00A86034"/>
    <w:rsid w:val="00A8671A"/>
    <w:rsid w:val="00A87D73"/>
    <w:rsid w:val="00A90371"/>
    <w:rsid w:val="00A91FEF"/>
    <w:rsid w:val="00A92700"/>
    <w:rsid w:val="00A93866"/>
    <w:rsid w:val="00A93DF8"/>
    <w:rsid w:val="00A94AD6"/>
    <w:rsid w:val="00A95787"/>
    <w:rsid w:val="00A958D3"/>
    <w:rsid w:val="00AA004D"/>
    <w:rsid w:val="00AA3D61"/>
    <w:rsid w:val="00AA4DFF"/>
    <w:rsid w:val="00AA5489"/>
    <w:rsid w:val="00AA6997"/>
    <w:rsid w:val="00AA768F"/>
    <w:rsid w:val="00AB1031"/>
    <w:rsid w:val="00AB1190"/>
    <w:rsid w:val="00AB13E2"/>
    <w:rsid w:val="00AB1917"/>
    <w:rsid w:val="00AB1FDA"/>
    <w:rsid w:val="00AB4B38"/>
    <w:rsid w:val="00AB4F63"/>
    <w:rsid w:val="00AB5CA3"/>
    <w:rsid w:val="00AB689B"/>
    <w:rsid w:val="00AB72B4"/>
    <w:rsid w:val="00AC05CE"/>
    <w:rsid w:val="00AC1D94"/>
    <w:rsid w:val="00AC2EDD"/>
    <w:rsid w:val="00AD14F7"/>
    <w:rsid w:val="00AD19A0"/>
    <w:rsid w:val="00AD1F92"/>
    <w:rsid w:val="00AD34E0"/>
    <w:rsid w:val="00AD3FE3"/>
    <w:rsid w:val="00AD5828"/>
    <w:rsid w:val="00AD6AE5"/>
    <w:rsid w:val="00AD6F99"/>
    <w:rsid w:val="00AE33DC"/>
    <w:rsid w:val="00AE41AB"/>
    <w:rsid w:val="00AE5049"/>
    <w:rsid w:val="00AE5593"/>
    <w:rsid w:val="00AE5AFE"/>
    <w:rsid w:val="00AE7280"/>
    <w:rsid w:val="00AF0815"/>
    <w:rsid w:val="00AF1F6C"/>
    <w:rsid w:val="00AF2419"/>
    <w:rsid w:val="00AF25AA"/>
    <w:rsid w:val="00AF3522"/>
    <w:rsid w:val="00AF67E5"/>
    <w:rsid w:val="00AF71B4"/>
    <w:rsid w:val="00AF71E0"/>
    <w:rsid w:val="00B006D5"/>
    <w:rsid w:val="00B01E8A"/>
    <w:rsid w:val="00B01F06"/>
    <w:rsid w:val="00B02046"/>
    <w:rsid w:val="00B0283F"/>
    <w:rsid w:val="00B03439"/>
    <w:rsid w:val="00B038FE"/>
    <w:rsid w:val="00B05954"/>
    <w:rsid w:val="00B06B41"/>
    <w:rsid w:val="00B07FE2"/>
    <w:rsid w:val="00B11673"/>
    <w:rsid w:val="00B11C28"/>
    <w:rsid w:val="00B11CD8"/>
    <w:rsid w:val="00B15E1E"/>
    <w:rsid w:val="00B16B4D"/>
    <w:rsid w:val="00B20609"/>
    <w:rsid w:val="00B21D4B"/>
    <w:rsid w:val="00B248CD"/>
    <w:rsid w:val="00B25DC0"/>
    <w:rsid w:val="00B25FA9"/>
    <w:rsid w:val="00B26A8B"/>
    <w:rsid w:val="00B309A5"/>
    <w:rsid w:val="00B30E71"/>
    <w:rsid w:val="00B31775"/>
    <w:rsid w:val="00B31DE8"/>
    <w:rsid w:val="00B3593F"/>
    <w:rsid w:val="00B35957"/>
    <w:rsid w:val="00B35EC0"/>
    <w:rsid w:val="00B368CE"/>
    <w:rsid w:val="00B374E2"/>
    <w:rsid w:val="00B43775"/>
    <w:rsid w:val="00B43CB9"/>
    <w:rsid w:val="00B44123"/>
    <w:rsid w:val="00B442AE"/>
    <w:rsid w:val="00B46626"/>
    <w:rsid w:val="00B46752"/>
    <w:rsid w:val="00B46D43"/>
    <w:rsid w:val="00B4703B"/>
    <w:rsid w:val="00B52C9F"/>
    <w:rsid w:val="00B5392B"/>
    <w:rsid w:val="00B548A9"/>
    <w:rsid w:val="00B56105"/>
    <w:rsid w:val="00B56403"/>
    <w:rsid w:val="00B56E59"/>
    <w:rsid w:val="00B56E62"/>
    <w:rsid w:val="00B56F29"/>
    <w:rsid w:val="00B57ABD"/>
    <w:rsid w:val="00B57FFA"/>
    <w:rsid w:val="00B62486"/>
    <w:rsid w:val="00B62DED"/>
    <w:rsid w:val="00B634FC"/>
    <w:rsid w:val="00B66FF8"/>
    <w:rsid w:val="00B675C5"/>
    <w:rsid w:val="00B704F4"/>
    <w:rsid w:val="00B713C5"/>
    <w:rsid w:val="00B71BA6"/>
    <w:rsid w:val="00B7256D"/>
    <w:rsid w:val="00B727BD"/>
    <w:rsid w:val="00B73582"/>
    <w:rsid w:val="00B75B4B"/>
    <w:rsid w:val="00B77CF7"/>
    <w:rsid w:val="00B80F14"/>
    <w:rsid w:val="00B8289A"/>
    <w:rsid w:val="00B82DAB"/>
    <w:rsid w:val="00B83FE3"/>
    <w:rsid w:val="00B84764"/>
    <w:rsid w:val="00B8578F"/>
    <w:rsid w:val="00B85865"/>
    <w:rsid w:val="00B864D2"/>
    <w:rsid w:val="00B8692B"/>
    <w:rsid w:val="00B93DB4"/>
    <w:rsid w:val="00B94482"/>
    <w:rsid w:val="00BA1BD3"/>
    <w:rsid w:val="00BA41A9"/>
    <w:rsid w:val="00BA541F"/>
    <w:rsid w:val="00BA5961"/>
    <w:rsid w:val="00BA5FE1"/>
    <w:rsid w:val="00BA6250"/>
    <w:rsid w:val="00BA6271"/>
    <w:rsid w:val="00BB18AB"/>
    <w:rsid w:val="00BB4BB9"/>
    <w:rsid w:val="00BB5D4D"/>
    <w:rsid w:val="00BB775E"/>
    <w:rsid w:val="00BC1417"/>
    <w:rsid w:val="00BC1C0F"/>
    <w:rsid w:val="00BC2BBC"/>
    <w:rsid w:val="00BD2AAF"/>
    <w:rsid w:val="00BD36CF"/>
    <w:rsid w:val="00BD45F5"/>
    <w:rsid w:val="00BD49D1"/>
    <w:rsid w:val="00BD4B75"/>
    <w:rsid w:val="00BD4E2F"/>
    <w:rsid w:val="00BD57B1"/>
    <w:rsid w:val="00BE373E"/>
    <w:rsid w:val="00BE3FCD"/>
    <w:rsid w:val="00BE5F5C"/>
    <w:rsid w:val="00BE6066"/>
    <w:rsid w:val="00BF00CB"/>
    <w:rsid w:val="00BF013D"/>
    <w:rsid w:val="00BF1273"/>
    <w:rsid w:val="00BF3A9A"/>
    <w:rsid w:val="00BF4FE1"/>
    <w:rsid w:val="00BF544E"/>
    <w:rsid w:val="00BF55F7"/>
    <w:rsid w:val="00C027EF"/>
    <w:rsid w:val="00C043F0"/>
    <w:rsid w:val="00C05C3E"/>
    <w:rsid w:val="00C10F35"/>
    <w:rsid w:val="00C12C66"/>
    <w:rsid w:val="00C12CA4"/>
    <w:rsid w:val="00C13953"/>
    <w:rsid w:val="00C14885"/>
    <w:rsid w:val="00C151FD"/>
    <w:rsid w:val="00C15325"/>
    <w:rsid w:val="00C15D5C"/>
    <w:rsid w:val="00C16B08"/>
    <w:rsid w:val="00C16D0F"/>
    <w:rsid w:val="00C17438"/>
    <w:rsid w:val="00C17FDC"/>
    <w:rsid w:val="00C2043B"/>
    <w:rsid w:val="00C21360"/>
    <w:rsid w:val="00C23FF5"/>
    <w:rsid w:val="00C242C0"/>
    <w:rsid w:val="00C25C1E"/>
    <w:rsid w:val="00C25D68"/>
    <w:rsid w:val="00C26A33"/>
    <w:rsid w:val="00C27312"/>
    <w:rsid w:val="00C30CDF"/>
    <w:rsid w:val="00C30E90"/>
    <w:rsid w:val="00C33075"/>
    <w:rsid w:val="00C37F4C"/>
    <w:rsid w:val="00C40215"/>
    <w:rsid w:val="00C42AE2"/>
    <w:rsid w:val="00C42F2C"/>
    <w:rsid w:val="00C42FAF"/>
    <w:rsid w:val="00C44237"/>
    <w:rsid w:val="00C44C3B"/>
    <w:rsid w:val="00C45A07"/>
    <w:rsid w:val="00C46205"/>
    <w:rsid w:val="00C46ACB"/>
    <w:rsid w:val="00C47FD7"/>
    <w:rsid w:val="00C515B2"/>
    <w:rsid w:val="00C51EDB"/>
    <w:rsid w:val="00C52152"/>
    <w:rsid w:val="00C52382"/>
    <w:rsid w:val="00C540B3"/>
    <w:rsid w:val="00C5727B"/>
    <w:rsid w:val="00C579B7"/>
    <w:rsid w:val="00C616AA"/>
    <w:rsid w:val="00C621AA"/>
    <w:rsid w:val="00C637DC"/>
    <w:rsid w:val="00C64C9E"/>
    <w:rsid w:val="00C65D51"/>
    <w:rsid w:val="00C67578"/>
    <w:rsid w:val="00C6767E"/>
    <w:rsid w:val="00C67B25"/>
    <w:rsid w:val="00C71C57"/>
    <w:rsid w:val="00C71FA8"/>
    <w:rsid w:val="00C73551"/>
    <w:rsid w:val="00C73C2D"/>
    <w:rsid w:val="00C7461E"/>
    <w:rsid w:val="00C749DA"/>
    <w:rsid w:val="00C74A46"/>
    <w:rsid w:val="00C753E5"/>
    <w:rsid w:val="00C75798"/>
    <w:rsid w:val="00C77E68"/>
    <w:rsid w:val="00C801CB"/>
    <w:rsid w:val="00C80876"/>
    <w:rsid w:val="00C80922"/>
    <w:rsid w:val="00C80C6A"/>
    <w:rsid w:val="00C80F27"/>
    <w:rsid w:val="00C80F89"/>
    <w:rsid w:val="00C816D0"/>
    <w:rsid w:val="00C83F96"/>
    <w:rsid w:val="00C84009"/>
    <w:rsid w:val="00C864BB"/>
    <w:rsid w:val="00C86913"/>
    <w:rsid w:val="00C8766D"/>
    <w:rsid w:val="00C91C4E"/>
    <w:rsid w:val="00C92619"/>
    <w:rsid w:val="00C9458D"/>
    <w:rsid w:val="00C954CA"/>
    <w:rsid w:val="00C96106"/>
    <w:rsid w:val="00C96419"/>
    <w:rsid w:val="00CA104E"/>
    <w:rsid w:val="00CA50F4"/>
    <w:rsid w:val="00CA6211"/>
    <w:rsid w:val="00CA63F9"/>
    <w:rsid w:val="00CB1DF0"/>
    <w:rsid w:val="00CB2171"/>
    <w:rsid w:val="00CB2A51"/>
    <w:rsid w:val="00CB3348"/>
    <w:rsid w:val="00CB3F9C"/>
    <w:rsid w:val="00CB44EA"/>
    <w:rsid w:val="00CB4C3D"/>
    <w:rsid w:val="00CB6EBE"/>
    <w:rsid w:val="00CC111C"/>
    <w:rsid w:val="00CC5796"/>
    <w:rsid w:val="00CC61D2"/>
    <w:rsid w:val="00CC6514"/>
    <w:rsid w:val="00CC6B48"/>
    <w:rsid w:val="00CC7548"/>
    <w:rsid w:val="00CD0DED"/>
    <w:rsid w:val="00CD0E69"/>
    <w:rsid w:val="00CD11CD"/>
    <w:rsid w:val="00CE04AF"/>
    <w:rsid w:val="00CE197D"/>
    <w:rsid w:val="00CE64EE"/>
    <w:rsid w:val="00CE763D"/>
    <w:rsid w:val="00CF14AB"/>
    <w:rsid w:val="00CF1B46"/>
    <w:rsid w:val="00CF1FC6"/>
    <w:rsid w:val="00CF30D1"/>
    <w:rsid w:val="00CF7011"/>
    <w:rsid w:val="00CF7946"/>
    <w:rsid w:val="00D00E5E"/>
    <w:rsid w:val="00D01F31"/>
    <w:rsid w:val="00D02D56"/>
    <w:rsid w:val="00D049F8"/>
    <w:rsid w:val="00D04BDB"/>
    <w:rsid w:val="00D05AF0"/>
    <w:rsid w:val="00D068ED"/>
    <w:rsid w:val="00D072BE"/>
    <w:rsid w:val="00D077D0"/>
    <w:rsid w:val="00D0787B"/>
    <w:rsid w:val="00D1047D"/>
    <w:rsid w:val="00D10879"/>
    <w:rsid w:val="00D10FC4"/>
    <w:rsid w:val="00D115E0"/>
    <w:rsid w:val="00D1195E"/>
    <w:rsid w:val="00D1388D"/>
    <w:rsid w:val="00D13E19"/>
    <w:rsid w:val="00D13FEC"/>
    <w:rsid w:val="00D1711C"/>
    <w:rsid w:val="00D20583"/>
    <w:rsid w:val="00D2065A"/>
    <w:rsid w:val="00D22767"/>
    <w:rsid w:val="00D264CE"/>
    <w:rsid w:val="00D2686E"/>
    <w:rsid w:val="00D269F5"/>
    <w:rsid w:val="00D307E7"/>
    <w:rsid w:val="00D30E13"/>
    <w:rsid w:val="00D31826"/>
    <w:rsid w:val="00D353C8"/>
    <w:rsid w:val="00D35DE0"/>
    <w:rsid w:val="00D37129"/>
    <w:rsid w:val="00D3786B"/>
    <w:rsid w:val="00D425F4"/>
    <w:rsid w:val="00D42C70"/>
    <w:rsid w:val="00D4382A"/>
    <w:rsid w:val="00D43A44"/>
    <w:rsid w:val="00D4675E"/>
    <w:rsid w:val="00D50A33"/>
    <w:rsid w:val="00D51573"/>
    <w:rsid w:val="00D5164D"/>
    <w:rsid w:val="00D53DD4"/>
    <w:rsid w:val="00D572CB"/>
    <w:rsid w:val="00D579D0"/>
    <w:rsid w:val="00D63AB9"/>
    <w:rsid w:val="00D6578D"/>
    <w:rsid w:val="00D65CF3"/>
    <w:rsid w:val="00D66A28"/>
    <w:rsid w:val="00D67DA1"/>
    <w:rsid w:val="00D67F56"/>
    <w:rsid w:val="00D713AC"/>
    <w:rsid w:val="00D73141"/>
    <w:rsid w:val="00D8168F"/>
    <w:rsid w:val="00D81E7A"/>
    <w:rsid w:val="00D84C63"/>
    <w:rsid w:val="00D853CA"/>
    <w:rsid w:val="00D85715"/>
    <w:rsid w:val="00D87B29"/>
    <w:rsid w:val="00D87CFF"/>
    <w:rsid w:val="00D907EC"/>
    <w:rsid w:val="00D9210F"/>
    <w:rsid w:val="00D922EE"/>
    <w:rsid w:val="00D9274F"/>
    <w:rsid w:val="00D927B0"/>
    <w:rsid w:val="00D94442"/>
    <w:rsid w:val="00D95CB1"/>
    <w:rsid w:val="00D97083"/>
    <w:rsid w:val="00DA1DC0"/>
    <w:rsid w:val="00DA20C8"/>
    <w:rsid w:val="00DA43D6"/>
    <w:rsid w:val="00DA4A07"/>
    <w:rsid w:val="00DA5487"/>
    <w:rsid w:val="00DA575F"/>
    <w:rsid w:val="00DA6167"/>
    <w:rsid w:val="00DA6D49"/>
    <w:rsid w:val="00DA7FC4"/>
    <w:rsid w:val="00DB0BEA"/>
    <w:rsid w:val="00DB12F1"/>
    <w:rsid w:val="00DB18AB"/>
    <w:rsid w:val="00DB2019"/>
    <w:rsid w:val="00DB665E"/>
    <w:rsid w:val="00DB677B"/>
    <w:rsid w:val="00DC2E83"/>
    <w:rsid w:val="00DC33C7"/>
    <w:rsid w:val="00DC362B"/>
    <w:rsid w:val="00DC419C"/>
    <w:rsid w:val="00DC5EB0"/>
    <w:rsid w:val="00DD242C"/>
    <w:rsid w:val="00DD2872"/>
    <w:rsid w:val="00DD3406"/>
    <w:rsid w:val="00DD58C3"/>
    <w:rsid w:val="00DD5BCD"/>
    <w:rsid w:val="00DD7EB6"/>
    <w:rsid w:val="00DE1A71"/>
    <w:rsid w:val="00DE3179"/>
    <w:rsid w:val="00DE4DEF"/>
    <w:rsid w:val="00DE4FE1"/>
    <w:rsid w:val="00DE6319"/>
    <w:rsid w:val="00DE6698"/>
    <w:rsid w:val="00DF041F"/>
    <w:rsid w:val="00DF0FD6"/>
    <w:rsid w:val="00DF1BE1"/>
    <w:rsid w:val="00DF236A"/>
    <w:rsid w:val="00DF2AE9"/>
    <w:rsid w:val="00DF2E7E"/>
    <w:rsid w:val="00DF37FB"/>
    <w:rsid w:val="00DF4179"/>
    <w:rsid w:val="00DF5220"/>
    <w:rsid w:val="00DF5C55"/>
    <w:rsid w:val="00DF60D4"/>
    <w:rsid w:val="00DF61A7"/>
    <w:rsid w:val="00DF6258"/>
    <w:rsid w:val="00DF6745"/>
    <w:rsid w:val="00DF7A1E"/>
    <w:rsid w:val="00DF7E9F"/>
    <w:rsid w:val="00E01228"/>
    <w:rsid w:val="00E0129E"/>
    <w:rsid w:val="00E02EF6"/>
    <w:rsid w:val="00E0507B"/>
    <w:rsid w:val="00E05E86"/>
    <w:rsid w:val="00E0676B"/>
    <w:rsid w:val="00E06C69"/>
    <w:rsid w:val="00E07F0A"/>
    <w:rsid w:val="00E11198"/>
    <w:rsid w:val="00E13557"/>
    <w:rsid w:val="00E13D5F"/>
    <w:rsid w:val="00E15C24"/>
    <w:rsid w:val="00E16363"/>
    <w:rsid w:val="00E208CE"/>
    <w:rsid w:val="00E20DD0"/>
    <w:rsid w:val="00E217AF"/>
    <w:rsid w:val="00E21A38"/>
    <w:rsid w:val="00E2267F"/>
    <w:rsid w:val="00E24E7B"/>
    <w:rsid w:val="00E24EF6"/>
    <w:rsid w:val="00E2665E"/>
    <w:rsid w:val="00E26C01"/>
    <w:rsid w:val="00E27F5A"/>
    <w:rsid w:val="00E33C00"/>
    <w:rsid w:val="00E356A8"/>
    <w:rsid w:val="00E41754"/>
    <w:rsid w:val="00E4323F"/>
    <w:rsid w:val="00E43BC8"/>
    <w:rsid w:val="00E44781"/>
    <w:rsid w:val="00E46306"/>
    <w:rsid w:val="00E46380"/>
    <w:rsid w:val="00E469B9"/>
    <w:rsid w:val="00E51817"/>
    <w:rsid w:val="00E52FE3"/>
    <w:rsid w:val="00E556A5"/>
    <w:rsid w:val="00E56BAD"/>
    <w:rsid w:val="00E570A6"/>
    <w:rsid w:val="00E60F23"/>
    <w:rsid w:val="00E6193F"/>
    <w:rsid w:val="00E623E6"/>
    <w:rsid w:val="00E6302C"/>
    <w:rsid w:val="00E633B6"/>
    <w:rsid w:val="00E633FC"/>
    <w:rsid w:val="00E659C7"/>
    <w:rsid w:val="00E65A17"/>
    <w:rsid w:val="00E666A8"/>
    <w:rsid w:val="00E67201"/>
    <w:rsid w:val="00E7366F"/>
    <w:rsid w:val="00E73691"/>
    <w:rsid w:val="00E73960"/>
    <w:rsid w:val="00E73BC4"/>
    <w:rsid w:val="00E758D6"/>
    <w:rsid w:val="00E77815"/>
    <w:rsid w:val="00E82D9D"/>
    <w:rsid w:val="00E830FD"/>
    <w:rsid w:val="00E831C7"/>
    <w:rsid w:val="00E84357"/>
    <w:rsid w:val="00E8563A"/>
    <w:rsid w:val="00E91450"/>
    <w:rsid w:val="00E91E3E"/>
    <w:rsid w:val="00E91FEF"/>
    <w:rsid w:val="00E926E0"/>
    <w:rsid w:val="00E9358B"/>
    <w:rsid w:val="00E936DE"/>
    <w:rsid w:val="00E96A8D"/>
    <w:rsid w:val="00E96E1F"/>
    <w:rsid w:val="00EA0F0A"/>
    <w:rsid w:val="00EA1902"/>
    <w:rsid w:val="00EA24D7"/>
    <w:rsid w:val="00EA3737"/>
    <w:rsid w:val="00EA3EED"/>
    <w:rsid w:val="00EA4CD4"/>
    <w:rsid w:val="00EA61CB"/>
    <w:rsid w:val="00EB1292"/>
    <w:rsid w:val="00EB2568"/>
    <w:rsid w:val="00EB3CC4"/>
    <w:rsid w:val="00EB42D1"/>
    <w:rsid w:val="00EB474D"/>
    <w:rsid w:val="00EB5849"/>
    <w:rsid w:val="00EB59FD"/>
    <w:rsid w:val="00EB6C1B"/>
    <w:rsid w:val="00EC0FC1"/>
    <w:rsid w:val="00EC1FAE"/>
    <w:rsid w:val="00EC3296"/>
    <w:rsid w:val="00EC396E"/>
    <w:rsid w:val="00EC4265"/>
    <w:rsid w:val="00ED0506"/>
    <w:rsid w:val="00ED0972"/>
    <w:rsid w:val="00ED2235"/>
    <w:rsid w:val="00ED52BF"/>
    <w:rsid w:val="00EE1484"/>
    <w:rsid w:val="00EE1572"/>
    <w:rsid w:val="00EE27EB"/>
    <w:rsid w:val="00EE35F2"/>
    <w:rsid w:val="00EE3B81"/>
    <w:rsid w:val="00EE4181"/>
    <w:rsid w:val="00EE47E5"/>
    <w:rsid w:val="00EE5F01"/>
    <w:rsid w:val="00EE6BBA"/>
    <w:rsid w:val="00EE746F"/>
    <w:rsid w:val="00EF0888"/>
    <w:rsid w:val="00EF35D6"/>
    <w:rsid w:val="00EF5E6C"/>
    <w:rsid w:val="00EF78A9"/>
    <w:rsid w:val="00F01CB7"/>
    <w:rsid w:val="00F0548E"/>
    <w:rsid w:val="00F06CB5"/>
    <w:rsid w:val="00F07400"/>
    <w:rsid w:val="00F0796A"/>
    <w:rsid w:val="00F10875"/>
    <w:rsid w:val="00F12374"/>
    <w:rsid w:val="00F15E30"/>
    <w:rsid w:val="00F174A5"/>
    <w:rsid w:val="00F203AB"/>
    <w:rsid w:val="00F23680"/>
    <w:rsid w:val="00F2498F"/>
    <w:rsid w:val="00F263AA"/>
    <w:rsid w:val="00F26B96"/>
    <w:rsid w:val="00F2739F"/>
    <w:rsid w:val="00F27557"/>
    <w:rsid w:val="00F275C5"/>
    <w:rsid w:val="00F324BA"/>
    <w:rsid w:val="00F339F0"/>
    <w:rsid w:val="00F33EA6"/>
    <w:rsid w:val="00F3450B"/>
    <w:rsid w:val="00F348AE"/>
    <w:rsid w:val="00F34AEC"/>
    <w:rsid w:val="00F34B7F"/>
    <w:rsid w:val="00F353F6"/>
    <w:rsid w:val="00F35911"/>
    <w:rsid w:val="00F36156"/>
    <w:rsid w:val="00F373A1"/>
    <w:rsid w:val="00F37483"/>
    <w:rsid w:val="00F40CC8"/>
    <w:rsid w:val="00F44233"/>
    <w:rsid w:val="00F44406"/>
    <w:rsid w:val="00F44EFE"/>
    <w:rsid w:val="00F450AD"/>
    <w:rsid w:val="00F459F0"/>
    <w:rsid w:val="00F50ED9"/>
    <w:rsid w:val="00F51CCE"/>
    <w:rsid w:val="00F52316"/>
    <w:rsid w:val="00F54389"/>
    <w:rsid w:val="00F57E4A"/>
    <w:rsid w:val="00F62E86"/>
    <w:rsid w:val="00F647D5"/>
    <w:rsid w:val="00F655B0"/>
    <w:rsid w:val="00F663D0"/>
    <w:rsid w:val="00F67181"/>
    <w:rsid w:val="00F70B44"/>
    <w:rsid w:val="00F70C99"/>
    <w:rsid w:val="00F72B90"/>
    <w:rsid w:val="00F73157"/>
    <w:rsid w:val="00F73EF2"/>
    <w:rsid w:val="00F74434"/>
    <w:rsid w:val="00F74752"/>
    <w:rsid w:val="00F81A80"/>
    <w:rsid w:val="00F83B8D"/>
    <w:rsid w:val="00F8540F"/>
    <w:rsid w:val="00F85BFB"/>
    <w:rsid w:val="00F86006"/>
    <w:rsid w:val="00F87656"/>
    <w:rsid w:val="00F913D1"/>
    <w:rsid w:val="00F91DA6"/>
    <w:rsid w:val="00F927C6"/>
    <w:rsid w:val="00F92D70"/>
    <w:rsid w:val="00F93F97"/>
    <w:rsid w:val="00F95558"/>
    <w:rsid w:val="00F95B2C"/>
    <w:rsid w:val="00F95C0E"/>
    <w:rsid w:val="00FA1000"/>
    <w:rsid w:val="00FA4E1A"/>
    <w:rsid w:val="00FA58AB"/>
    <w:rsid w:val="00FA640D"/>
    <w:rsid w:val="00FA67BA"/>
    <w:rsid w:val="00FA7A9B"/>
    <w:rsid w:val="00FA7AC3"/>
    <w:rsid w:val="00FA7C0F"/>
    <w:rsid w:val="00FA7E0D"/>
    <w:rsid w:val="00FB0B4A"/>
    <w:rsid w:val="00FB0C93"/>
    <w:rsid w:val="00FB3CF2"/>
    <w:rsid w:val="00FB3D9D"/>
    <w:rsid w:val="00FB7784"/>
    <w:rsid w:val="00FB786E"/>
    <w:rsid w:val="00FC2B83"/>
    <w:rsid w:val="00FC3C1A"/>
    <w:rsid w:val="00FC40F4"/>
    <w:rsid w:val="00FC4279"/>
    <w:rsid w:val="00FC42EC"/>
    <w:rsid w:val="00FC4F06"/>
    <w:rsid w:val="00FC589B"/>
    <w:rsid w:val="00FC6DD7"/>
    <w:rsid w:val="00FD06E3"/>
    <w:rsid w:val="00FD15B5"/>
    <w:rsid w:val="00FD2060"/>
    <w:rsid w:val="00FD21CF"/>
    <w:rsid w:val="00FD474F"/>
    <w:rsid w:val="00FD618B"/>
    <w:rsid w:val="00FD6FD2"/>
    <w:rsid w:val="00FD72DD"/>
    <w:rsid w:val="00FD79DA"/>
    <w:rsid w:val="00FE07A8"/>
    <w:rsid w:val="00FE1359"/>
    <w:rsid w:val="00FE2118"/>
    <w:rsid w:val="00FE2CDC"/>
    <w:rsid w:val="00FE41D5"/>
    <w:rsid w:val="00FE424F"/>
    <w:rsid w:val="00FE435D"/>
    <w:rsid w:val="00FE56F2"/>
    <w:rsid w:val="00FE5C30"/>
    <w:rsid w:val="00FE7893"/>
    <w:rsid w:val="00FF5293"/>
    <w:rsid w:val="00FF5D46"/>
    <w:rsid w:val="00FF6ACB"/>
    <w:rsid w:val="00FF6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country-region"/>
  <w:smartTagType w:namespaceuri="urn:schemas-microsoft-com:office:smarttags" w:name="PersonName"/>
  <w:smartTagType w:namespaceuri="urn:schemas-microsoft-com:office:smarttags" w:name="place"/>
  <w:shapeDefaults>
    <o:shapedefaults v:ext="edit" spidmax="2049"/>
    <o:shapelayout v:ext="edit">
      <o:idmap v:ext="edit" data="1"/>
    </o:shapelayout>
  </w:shapeDefaults>
  <w:decimalSymbol w:val=","/>
  <w:listSeparator w:val=";"/>
  <w15:chartTrackingRefBased/>
  <w15:docId w15:val="{10EED352-9A32-4A2F-B3C8-0A417D80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iPriority="0"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5829A6"/>
  </w:style>
  <w:style w:type="paragraph" w:styleId="11">
    <w:name w:val="heading 1"/>
    <w:aliases w:val=" Знак9,Заг 1,Раздел,Заголовок 1 Знак Знак, Знак Знак Знак, Знак Знак Знак Знак Знак"/>
    <w:basedOn w:val="a8"/>
    <w:next w:val="a8"/>
    <w:link w:val="12"/>
    <w:qFormat/>
    <w:rsid w:val="007B5C28"/>
    <w:pPr>
      <w:keepNext/>
      <w:numPr>
        <w:numId w:val="13"/>
      </w:numPr>
      <w:spacing w:after="0" w:line="240" w:lineRule="auto"/>
      <w:outlineLvl w:val="0"/>
    </w:pPr>
    <w:rPr>
      <w:rFonts w:ascii="Times New Roman" w:eastAsia="MS Mincho" w:hAnsi="Times New Roman" w:cs="Times New Roman"/>
      <w:sz w:val="28"/>
      <w:szCs w:val="20"/>
      <w:lang w:val="uk-UA" w:eastAsia="ru-RU"/>
    </w:rPr>
  </w:style>
  <w:style w:type="paragraph" w:styleId="2">
    <w:name w:val="heading 2"/>
    <w:aliases w:val=" Char"/>
    <w:basedOn w:val="a8"/>
    <w:next w:val="a8"/>
    <w:link w:val="23"/>
    <w:qFormat/>
    <w:rsid w:val="007B5C28"/>
    <w:pPr>
      <w:keepNext/>
      <w:numPr>
        <w:ilvl w:val="1"/>
        <w:numId w:val="13"/>
      </w:numPr>
      <w:spacing w:after="0" w:line="360" w:lineRule="auto"/>
      <w:jc w:val="both"/>
      <w:outlineLvl w:val="1"/>
    </w:pPr>
    <w:rPr>
      <w:rFonts w:ascii="Times New Roman" w:eastAsia="MS Mincho" w:hAnsi="Times New Roman" w:cs="Times New Roman"/>
      <w:sz w:val="28"/>
      <w:szCs w:val="20"/>
      <w:lang w:val="uk-UA" w:eastAsia="ru-RU"/>
    </w:rPr>
  </w:style>
  <w:style w:type="paragraph" w:styleId="30">
    <w:name w:val="heading 3"/>
    <w:aliases w:val="Preparats,(для статей)"/>
    <w:basedOn w:val="a8"/>
    <w:next w:val="a8"/>
    <w:link w:val="31"/>
    <w:qFormat/>
    <w:rsid w:val="007B5C28"/>
    <w:pPr>
      <w:keepNext/>
      <w:numPr>
        <w:ilvl w:val="2"/>
        <w:numId w:val="13"/>
      </w:numPr>
      <w:spacing w:after="0" w:line="240" w:lineRule="auto"/>
      <w:jc w:val="right"/>
      <w:outlineLvl w:val="2"/>
    </w:pPr>
    <w:rPr>
      <w:rFonts w:ascii="Times New Roman" w:eastAsia="MS Mincho" w:hAnsi="Times New Roman" w:cs="Times New Roman"/>
      <w:sz w:val="28"/>
      <w:szCs w:val="20"/>
      <w:lang w:val="uk-UA" w:eastAsia="ru-RU"/>
    </w:rPr>
  </w:style>
  <w:style w:type="paragraph" w:styleId="40">
    <w:name w:val="heading 4"/>
    <w:basedOn w:val="a8"/>
    <w:next w:val="a8"/>
    <w:link w:val="41"/>
    <w:qFormat/>
    <w:rsid w:val="007B5C28"/>
    <w:pPr>
      <w:keepNext/>
      <w:numPr>
        <w:ilvl w:val="3"/>
        <w:numId w:val="13"/>
      </w:numPr>
      <w:spacing w:after="0" w:line="240" w:lineRule="auto"/>
      <w:jc w:val="right"/>
      <w:outlineLvl w:val="3"/>
    </w:pPr>
    <w:rPr>
      <w:rFonts w:ascii="Times New Roman" w:eastAsia="MS Mincho" w:hAnsi="Times New Roman" w:cs="Times New Roman"/>
      <w:sz w:val="28"/>
      <w:szCs w:val="20"/>
      <w:lang w:val="uk-UA" w:eastAsia="ru-RU"/>
    </w:rPr>
  </w:style>
  <w:style w:type="paragraph" w:styleId="5">
    <w:name w:val="heading 5"/>
    <w:basedOn w:val="a8"/>
    <w:next w:val="a8"/>
    <w:link w:val="50"/>
    <w:qFormat/>
    <w:rsid w:val="00720151"/>
    <w:pPr>
      <w:keepNext/>
      <w:numPr>
        <w:ilvl w:val="4"/>
        <w:numId w:val="13"/>
      </w:numPr>
      <w:spacing w:after="0" w:line="360" w:lineRule="auto"/>
      <w:jc w:val="right"/>
      <w:outlineLvl w:val="4"/>
    </w:pPr>
    <w:rPr>
      <w:rFonts w:ascii="Times New Roman" w:eastAsia="Times New Roman" w:hAnsi="Times New Roman" w:cs="Times New Roman"/>
      <w:i/>
      <w:iCs/>
      <w:sz w:val="28"/>
      <w:szCs w:val="24"/>
      <w:lang w:val="uk-UA" w:eastAsia="ru-RU"/>
    </w:rPr>
  </w:style>
  <w:style w:type="paragraph" w:styleId="6">
    <w:name w:val="heading 6"/>
    <w:basedOn w:val="a8"/>
    <w:next w:val="a8"/>
    <w:link w:val="60"/>
    <w:qFormat/>
    <w:rsid w:val="00720151"/>
    <w:pPr>
      <w:keepNext/>
      <w:numPr>
        <w:ilvl w:val="5"/>
        <w:numId w:val="13"/>
      </w:numPr>
      <w:spacing w:after="0" w:line="360" w:lineRule="auto"/>
      <w:outlineLvl w:val="5"/>
    </w:pPr>
    <w:rPr>
      <w:rFonts w:ascii="Times New Roman" w:eastAsia="Times New Roman" w:hAnsi="Times New Roman" w:cs="Times New Roman"/>
      <w:b/>
      <w:bCs/>
      <w:sz w:val="28"/>
      <w:szCs w:val="24"/>
      <w:lang w:val="uk-UA" w:eastAsia="ru-RU"/>
    </w:rPr>
  </w:style>
  <w:style w:type="paragraph" w:styleId="7">
    <w:name w:val="heading 7"/>
    <w:aliases w:val="Публікації"/>
    <w:basedOn w:val="a8"/>
    <w:next w:val="a8"/>
    <w:link w:val="70"/>
    <w:qFormat/>
    <w:rsid w:val="00720151"/>
    <w:pPr>
      <w:keepNext/>
      <w:numPr>
        <w:ilvl w:val="6"/>
        <w:numId w:val="13"/>
      </w:numPr>
      <w:spacing w:after="0" w:line="360" w:lineRule="auto"/>
      <w:jc w:val="both"/>
      <w:outlineLvl w:val="6"/>
    </w:pPr>
    <w:rPr>
      <w:rFonts w:ascii="Times New Roman" w:eastAsia="Times New Roman" w:hAnsi="Times New Roman" w:cs="Times New Roman"/>
      <w:b/>
      <w:bCs/>
      <w:sz w:val="28"/>
      <w:szCs w:val="24"/>
      <w:lang w:val="uk-UA" w:eastAsia="ru-RU"/>
    </w:rPr>
  </w:style>
  <w:style w:type="paragraph" w:styleId="8">
    <w:name w:val="heading 8"/>
    <w:basedOn w:val="a8"/>
    <w:next w:val="a8"/>
    <w:link w:val="80"/>
    <w:qFormat/>
    <w:rsid w:val="00720151"/>
    <w:pPr>
      <w:keepNext/>
      <w:numPr>
        <w:ilvl w:val="7"/>
        <w:numId w:val="13"/>
      </w:numPr>
      <w:spacing w:after="0" w:line="240" w:lineRule="auto"/>
      <w:jc w:val="center"/>
      <w:outlineLvl w:val="7"/>
    </w:pPr>
    <w:rPr>
      <w:rFonts w:ascii="Times New Roman" w:eastAsia="Times New Roman" w:hAnsi="Times New Roman" w:cs="Times New Roman"/>
      <w:sz w:val="28"/>
      <w:szCs w:val="28"/>
      <w:lang w:eastAsia="ru-RU"/>
    </w:rPr>
  </w:style>
  <w:style w:type="paragraph" w:styleId="90">
    <w:name w:val="heading 9"/>
    <w:aliases w:val="Рис."/>
    <w:basedOn w:val="a8"/>
    <w:next w:val="a8"/>
    <w:link w:val="91"/>
    <w:qFormat/>
    <w:rsid w:val="00720151"/>
    <w:pPr>
      <w:keepNext/>
      <w:numPr>
        <w:ilvl w:val="8"/>
        <w:numId w:val="13"/>
      </w:numPr>
      <w:spacing w:after="0" w:line="360" w:lineRule="auto"/>
      <w:jc w:val="right"/>
      <w:outlineLvl w:val="8"/>
    </w:pPr>
    <w:rPr>
      <w:rFonts w:ascii="Times New Roman" w:eastAsia="Times New Roman" w:hAnsi="Times New Roman" w:cs="Times New Roman"/>
      <w:sz w:val="28"/>
      <w:szCs w:val="28"/>
      <w:lang w:val="uk-UA"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semiHidden/>
    <w:unhideWhenUsed/>
  </w:style>
  <w:style w:type="character" w:styleId="ac">
    <w:name w:val="Hyperlink"/>
    <w:unhideWhenUsed/>
    <w:rsid w:val="005740A6"/>
    <w:rPr>
      <w:color w:val="0000FF"/>
      <w:u w:val="single"/>
    </w:rPr>
  </w:style>
  <w:style w:type="paragraph" w:styleId="ad">
    <w:name w:val="Body Text"/>
    <w:aliases w:val=" Знак, Знак5"/>
    <w:basedOn w:val="a8"/>
    <w:link w:val="ae"/>
    <w:unhideWhenUsed/>
    <w:rsid w:val="005740A6"/>
    <w:pPr>
      <w:suppressAutoHyphens/>
      <w:spacing w:after="120" w:line="240" w:lineRule="auto"/>
    </w:pPr>
    <w:rPr>
      <w:rFonts w:ascii="Garamond" w:eastAsia="Garamond" w:hAnsi="Garamond" w:cs="Garamond"/>
      <w:sz w:val="28"/>
      <w:szCs w:val="24"/>
      <w:lang w:eastAsia="ar-SA"/>
    </w:rPr>
  </w:style>
  <w:style w:type="character" w:customStyle="1" w:styleId="ae">
    <w:name w:val="Основной текст Знак"/>
    <w:aliases w:val=" Знак Знак, Знак5 Знак"/>
    <w:basedOn w:val="a9"/>
    <w:link w:val="ad"/>
    <w:rsid w:val="005740A6"/>
    <w:rPr>
      <w:rFonts w:ascii="Garamond" w:eastAsia="Garamond" w:hAnsi="Garamond" w:cs="Garamond"/>
      <w:sz w:val="28"/>
      <w:szCs w:val="24"/>
      <w:lang w:eastAsia="ar-SA"/>
    </w:rPr>
  </w:style>
  <w:style w:type="paragraph" w:styleId="af">
    <w:name w:val="Body Text Indent"/>
    <w:aliases w:val="Основной текст с отступом Знак1 Знак,Основной текст с отступом Знак1 Знак Знак"/>
    <w:basedOn w:val="a8"/>
    <w:link w:val="af0"/>
    <w:unhideWhenUsed/>
    <w:rsid w:val="007B5C28"/>
    <w:pPr>
      <w:spacing w:after="120"/>
      <w:ind w:left="283"/>
    </w:pPr>
  </w:style>
  <w:style w:type="character" w:customStyle="1" w:styleId="af0">
    <w:name w:val="Основной текст с отступом Знак"/>
    <w:aliases w:val="Основной текст с отступом Знак1 Знак Знак1,Основной текст с отступом Знак1 Знак Знак Знак"/>
    <w:basedOn w:val="a9"/>
    <w:link w:val="af"/>
    <w:rsid w:val="007B5C28"/>
  </w:style>
  <w:style w:type="character" w:customStyle="1" w:styleId="12">
    <w:name w:val="Заголовок 1 Знак"/>
    <w:aliases w:val=" Знак9 Знак,Заг 1 Знак,Раздел Знак,Заголовок 1 Знак Знак Знак, Знак Знак Знак Знак, Знак Знак Знак Знак Знак Знак"/>
    <w:basedOn w:val="a9"/>
    <w:link w:val="11"/>
    <w:rsid w:val="007B5C28"/>
    <w:rPr>
      <w:rFonts w:ascii="Times New Roman" w:eastAsia="MS Mincho" w:hAnsi="Times New Roman" w:cs="Times New Roman"/>
      <w:sz w:val="28"/>
      <w:szCs w:val="20"/>
      <w:lang w:val="uk-UA" w:eastAsia="ru-RU"/>
    </w:rPr>
  </w:style>
  <w:style w:type="character" w:customStyle="1" w:styleId="23">
    <w:name w:val="Заголовок 2 Знак"/>
    <w:aliases w:val=" Char Знак"/>
    <w:basedOn w:val="a9"/>
    <w:link w:val="2"/>
    <w:rsid w:val="007B5C28"/>
    <w:rPr>
      <w:rFonts w:ascii="Times New Roman" w:eastAsia="MS Mincho" w:hAnsi="Times New Roman" w:cs="Times New Roman"/>
      <w:sz w:val="28"/>
      <w:szCs w:val="20"/>
      <w:lang w:val="uk-UA" w:eastAsia="ru-RU"/>
    </w:rPr>
  </w:style>
  <w:style w:type="character" w:customStyle="1" w:styleId="31">
    <w:name w:val="Заголовок 3 Знак"/>
    <w:aliases w:val="Preparats Знак,(для статей) Знак"/>
    <w:basedOn w:val="a9"/>
    <w:link w:val="30"/>
    <w:rsid w:val="007B5C28"/>
    <w:rPr>
      <w:rFonts w:ascii="Times New Roman" w:eastAsia="MS Mincho" w:hAnsi="Times New Roman" w:cs="Times New Roman"/>
      <w:sz w:val="28"/>
      <w:szCs w:val="20"/>
      <w:lang w:val="uk-UA" w:eastAsia="ru-RU"/>
    </w:rPr>
  </w:style>
  <w:style w:type="character" w:customStyle="1" w:styleId="41">
    <w:name w:val="Заголовок 4 Знак"/>
    <w:basedOn w:val="a9"/>
    <w:link w:val="40"/>
    <w:rsid w:val="007B5C28"/>
    <w:rPr>
      <w:rFonts w:ascii="Times New Roman" w:eastAsia="MS Mincho" w:hAnsi="Times New Roman" w:cs="Times New Roman"/>
      <w:sz w:val="28"/>
      <w:szCs w:val="20"/>
      <w:lang w:val="uk-UA" w:eastAsia="ru-RU"/>
    </w:rPr>
  </w:style>
  <w:style w:type="paragraph" w:styleId="af1">
    <w:name w:val="Title"/>
    <w:aliases w:val="Знак2,Глава, Char Char,Char"/>
    <w:basedOn w:val="a8"/>
    <w:link w:val="af2"/>
    <w:qFormat/>
    <w:rsid w:val="007B5C28"/>
    <w:pPr>
      <w:spacing w:after="0" w:line="240" w:lineRule="auto"/>
      <w:jc w:val="center"/>
    </w:pPr>
    <w:rPr>
      <w:rFonts w:ascii="Times New Roman" w:eastAsia="MS Mincho" w:hAnsi="Times New Roman" w:cs="Times New Roman"/>
      <w:b/>
      <w:sz w:val="25"/>
      <w:szCs w:val="20"/>
      <w:lang w:eastAsia="ru-RU"/>
    </w:rPr>
  </w:style>
  <w:style w:type="character" w:customStyle="1" w:styleId="af2">
    <w:name w:val="Название Знак"/>
    <w:aliases w:val="Знак2 Знак,Глава Знак, Char Char Знак,Char Знак"/>
    <w:basedOn w:val="a9"/>
    <w:link w:val="af1"/>
    <w:rsid w:val="007B5C28"/>
    <w:rPr>
      <w:rFonts w:ascii="Times New Roman" w:eastAsia="MS Mincho" w:hAnsi="Times New Roman" w:cs="Times New Roman"/>
      <w:b/>
      <w:sz w:val="25"/>
      <w:szCs w:val="20"/>
      <w:lang w:eastAsia="ru-RU"/>
    </w:rPr>
  </w:style>
  <w:style w:type="paragraph" w:styleId="24">
    <w:name w:val="Body Text Indent 2"/>
    <w:basedOn w:val="a8"/>
    <w:link w:val="25"/>
    <w:rsid w:val="007B5C28"/>
    <w:pPr>
      <w:spacing w:after="120" w:line="480" w:lineRule="auto"/>
      <w:ind w:left="283"/>
    </w:pPr>
    <w:rPr>
      <w:rFonts w:ascii="Times New Roman" w:eastAsia="MS Mincho" w:hAnsi="Times New Roman" w:cs="Times New Roman"/>
      <w:sz w:val="24"/>
      <w:szCs w:val="24"/>
      <w:lang w:eastAsia="ru-RU"/>
    </w:rPr>
  </w:style>
  <w:style w:type="character" w:customStyle="1" w:styleId="25">
    <w:name w:val="Основной текст с отступом 2 Знак"/>
    <w:basedOn w:val="a9"/>
    <w:link w:val="24"/>
    <w:rsid w:val="007B5C28"/>
    <w:rPr>
      <w:rFonts w:ascii="Times New Roman" w:eastAsia="MS Mincho" w:hAnsi="Times New Roman" w:cs="Times New Roman"/>
      <w:sz w:val="24"/>
      <w:szCs w:val="24"/>
      <w:lang w:eastAsia="ru-RU"/>
    </w:rPr>
  </w:style>
  <w:style w:type="paragraph" w:styleId="af3">
    <w:name w:val="Plain Text"/>
    <w:basedOn w:val="a8"/>
    <w:link w:val="af4"/>
    <w:rsid w:val="007B5C28"/>
    <w:pPr>
      <w:spacing w:after="0" w:line="240" w:lineRule="auto"/>
    </w:pPr>
    <w:rPr>
      <w:rFonts w:ascii="Courier New" w:eastAsia="MS Mincho" w:hAnsi="Courier New" w:cs="Times New Roman"/>
      <w:sz w:val="20"/>
      <w:szCs w:val="20"/>
      <w:lang w:eastAsia="ru-RU"/>
    </w:rPr>
  </w:style>
  <w:style w:type="character" w:customStyle="1" w:styleId="af4">
    <w:name w:val="Текст Знак"/>
    <w:basedOn w:val="a9"/>
    <w:link w:val="af3"/>
    <w:rsid w:val="007B5C28"/>
    <w:rPr>
      <w:rFonts w:ascii="Courier New" w:eastAsia="MS Mincho" w:hAnsi="Courier New" w:cs="Times New Roman"/>
      <w:sz w:val="20"/>
      <w:szCs w:val="20"/>
      <w:lang w:eastAsia="ru-RU"/>
    </w:rPr>
  </w:style>
  <w:style w:type="paragraph" w:styleId="32">
    <w:name w:val="Body Text Indent 3"/>
    <w:basedOn w:val="a8"/>
    <w:link w:val="33"/>
    <w:rsid w:val="007B5C28"/>
    <w:pPr>
      <w:spacing w:after="120" w:line="240" w:lineRule="auto"/>
      <w:ind w:left="283"/>
    </w:pPr>
    <w:rPr>
      <w:rFonts w:ascii="Times New Roman" w:eastAsia="MS Mincho" w:hAnsi="Times New Roman" w:cs="Times New Roman"/>
      <w:sz w:val="16"/>
      <w:szCs w:val="16"/>
      <w:lang w:eastAsia="ru-RU"/>
    </w:rPr>
  </w:style>
  <w:style w:type="character" w:customStyle="1" w:styleId="33">
    <w:name w:val="Основной текст с отступом 3 Знак"/>
    <w:basedOn w:val="a9"/>
    <w:link w:val="32"/>
    <w:rsid w:val="007B5C28"/>
    <w:rPr>
      <w:rFonts w:ascii="Times New Roman" w:eastAsia="MS Mincho" w:hAnsi="Times New Roman" w:cs="Times New Roman"/>
      <w:sz w:val="16"/>
      <w:szCs w:val="16"/>
      <w:lang w:eastAsia="ru-RU"/>
    </w:rPr>
  </w:style>
  <w:style w:type="table" w:styleId="af5">
    <w:name w:val="Table Grid"/>
    <w:basedOn w:val="aa"/>
    <w:rsid w:val="007B5C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caption"/>
    <w:basedOn w:val="a8"/>
    <w:qFormat/>
    <w:rsid w:val="007B5C28"/>
    <w:pPr>
      <w:spacing w:after="0" w:line="240" w:lineRule="auto"/>
      <w:jc w:val="center"/>
    </w:pPr>
    <w:rPr>
      <w:rFonts w:ascii="Times New Roman" w:eastAsia="Times New Roman" w:hAnsi="Times New Roman" w:cs="Times New Roman"/>
      <w:b/>
      <w:sz w:val="28"/>
      <w:szCs w:val="20"/>
      <w:lang w:eastAsia="ru-RU"/>
    </w:rPr>
  </w:style>
  <w:style w:type="paragraph" w:styleId="26">
    <w:name w:val="Body Text 2"/>
    <w:aliases w:val=" Знак2"/>
    <w:basedOn w:val="a8"/>
    <w:link w:val="27"/>
    <w:rsid w:val="007B5C28"/>
    <w:pPr>
      <w:spacing w:after="120" w:line="480" w:lineRule="auto"/>
    </w:pPr>
    <w:rPr>
      <w:rFonts w:ascii="Times New Roman" w:eastAsia="MS Mincho" w:hAnsi="Times New Roman" w:cs="Times New Roman"/>
      <w:sz w:val="24"/>
      <w:szCs w:val="24"/>
      <w:lang w:eastAsia="ru-RU"/>
    </w:rPr>
  </w:style>
  <w:style w:type="character" w:customStyle="1" w:styleId="27">
    <w:name w:val="Основной текст 2 Знак"/>
    <w:aliases w:val=" Знак2 Знак"/>
    <w:basedOn w:val="a9"/>
    <w:link w:val="26"/>
    <w:rsid w:val="007B5C28"/>
    <w:rPr>
      <w:rFonts w:ascii="Times New Roman" w:eastAsia="MS Mincho" w:hAnsi="Times New Roman" w:cs="Times New Roman"/>
      <w:sz w:val="24"/>
      <w:szCs w:val="24"/>
      <w:lang w:eastAsia="ru-RU"/>
    </w:rPr>
  </w:style>
  <w:style w:type="paragraph" w:customStyle="1" w:styleId="af7">
    <w:name w:val="АДРЕС"/>
    <w:basedOn w:val="a8"/>
    <w:rsid w:val="007B5C28"/>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uk-UA" w:eastAsia="ru-RU"/>
    </w:rPr>
  </w:style>
  <w:style w:type="paragraph" w:styleId="af8">
    <w:name w:val="header"/>
    <w:aliases w:val=" Знак3 Знак Знак, Знак3"/>
    <w:basedOn w:val="a8"/>
    <w:link w:val="af9"/>
    <w:rsid w:val="00D353C8"/>
    <w:pPr>
      <w:tabs>
        <w:tab w:val="center" w:pos="4819"/>
        <w:tab w:val="right" w:pos="9639"/>
      </w:tabs>
      <w:spacing w:after="0" w:line="240" w:lineRule="auto"/>
    </w:pPr>
    <w:rPr>
      <w:rFonts w:ascii="Times New Roman" w:eastAsia="MS Mincho" w:hAnsi="Times New Roman" w:cs="Times New Roman"/>
      <w:sz w:val="24"/>
      <w:szCs w:val="24"/>
      <w:lang w:eastAsia="ru-RU"/>
    </w:rPr>
  </w:style>
  <w:style w:type="character" w:customStyle="1" w:styleId="af9">
    <w:name w:val="Верхний колонтитул Знак"/>
    <w:aliases w:val=" Знак3 Знак Знак Знак, Знак3 Знак1"/>
    <w:basedOn w:val="a9"/>
    <w:link w:val="af8"/>
    <w:rsid w:val="00D353C8"/>
    <w:rPr>
      <w:rFonts w:ascii="Times New Roman" w:eastAsia="MS Mincho" w:hAnsi="Times New Roman" w:cs="Times New Roman"/>
      <w:sz w:val="24"/>
      <w:szCs w:val="24"/>
      <w:lang w:eastAsia="ru-RU"/>
    </w:rPr>
  </w:style>
  <w:style w:type="character" w:styleId="afa">
    <w:name w:val="page number"/>
    <w:basedOn w:val="a9"/>
    <w:rsid w:val="00D353C8"/>
  </w:style>
  <w:style w:type="paragraph" w:styleId="34">
    <w:name w:val="Body Text 3"/>
    <w:basedOn w:val="a8"/>
    <w:link w:val="35"/>
    <w:rsid w:val="00720151"/>
    <w:pPr>
      <w:spacing w:after="120" w:line="240" w:lineRule="auto"/>
    </w:pPr>
    <w:rPr>
      <w:rFonts w:ascii="Times New Roman" w:eastAsia="Times New Roman" w:hAnsi="Times New Roman" w:cs="Times New Roman"/>
      <w:sz w:val="16"/>
      <w:szCs w:val="16"/>
      <w:lang w:val="uk-UA" w:eastAsia="ru-RU"/>
    </w:rPr>
  </w:style>
  <w:style w:type="character" w:customStyle="1" w:styleId="35">
    <w:name w:val="Основной текст 3 Знак"/>
    <w:basedOn w:val="a9"/>
    <w:link w:val="34"/>
    <w:rsid w:val="00720151"/>
    <w:rPr>
      <w:rFonts w:ascii="Times New Roman" w:eastAsia="Times New Roman" w:hAnsi="Times New Roman" w:cs="Times New Roman"/>
      <w:sz w:val="16"/>
      <w:szCs w:val="16"/>
      <w:lang w:val="uk-UA" w:eastAsia="ru-RU"/>
    </w:rPr>
  </w:style>
  <w:style w:type="character" w:customStyle="1" w:styleId="50">
    <w:name w:val="Заголовок 5 Знак"/>
    <w:basedOn w:val="a9"/>
    <w:link w:val="5"/>
    <w:rsid w:val="00720151"/>
    <w:rPr>
      <w:rFonts w:ascii="Times New Roman" w:eastAsia="Times New Roman" w:hAnsi="Times New Roman" w:cs="Times New Roman"/>
      <w:i/>
      <w:iCs/>
      <w:sz w:val="28"/>
      <w:szCs w:val="24"/>
      <w:lang w:val="uk-UA" w:eastAsia="ru-RU"/>
    </w:rPr>
  </w:style>
  <w:style w:type="character" w:customStyle="1" w:styleId="60">
    <w:name w:val="Заголовок 6 Знак"/>
    <w:basedOn w:val="a9"/>
    <w:link w:val="6"/>
    <w:rsid w:val="00720151"/>
    <w:rPr>
      <w:rFonts w:ascii="Times New Roman" w:eastAsia="Times New Roman" w:hAnsi="Times New Roman" w:cs="Times New Roman"/>
      <w:b/>
      <w:bCs/>
      <w:sz w:val="28"/>
      <w:szCs w:val="24"/>
      <w:lang w:val="uk-UA" w:eastAsia="ru-RU"/>
    </w:rPr>
  </w:style>
  <w:style w:type="character" w:customStyle="1" w:styleId="70">
    <w:name w:val="Заголовок 7 Знак"/>
    <w:aliases w:val="Публікації Знак"/>
    <w:basedOn w:val="a9"/>
    <w:link w:val="7"/>
    <w:rsid w:val="00720151"/>
    <w:rPr>
      <w:rFonts w:ascii="Times New Roman" w:eastAsia="Times New Roman" w:hAnsi="Times New Roman" w:cs="Times New Roman"/>
      <w:b/>
      <w:bCs/>
      <w:sz w:val="28"/>
      <w:szCs w:val="24"/>
      <w:lang w:val="uk-UA" w:eastAsia="ru-RU"/>
    </w:rPr>
  </w:style>
  <w:style w:type="character" w:customStyle="1" w:styleId="80">
    <w:name w:val="Заголовок 8 Знак"/>
    <w:basedOn w:val="a9"/>
    <w:link w:val="8"/>
    <w:rsid w:val="00720151"/>
    <w:rPr>
      <w:rFonts w:ascii="Times New Roman" w:eastAsia="Times New Roman" w:hAnsi="Times New Roman" w:cs="Times New Roman"/>
      <w:sz w:val="28"/>
      <w:szCs w:val="28"/>
      <w:lang w:eastAsia="ru-RU"/>
    </w:rPr>
  </w:style>
  <w:style w:type="character" w:customStyle="1" w:styleId="91">
    <w:name w:val="Заголовок 9 Знак"/>
    <w:aliases w:val="Рис. Знак"/>
    <w:basedOn w:val="a9"/>
    <w:link w:val="90"/>
    <w:rsid w:val="00720151"/>
    <w:rPr>
      <w:rFonts w:ascii="Times New Roman" w:eastAsia="Times New Roman" w:hAnsi="Times New Roman" w:cs="Times New Roman"/>
      <w:sz w:val="28"/>
      <w:szCs w:val="28"/>
      <w:lang w:val="uk-UA" w:eastAsia="ru-RU"/>
    </w:rPr>
  </w:style>
  <w:style w:type="paragraph" w:customStyle="1" w:styleId="20">
    <w:name w:val="Стиль2"/>
    <w:basedOn w:val="a8"/>
    <w:uiPriority w:val="99"/>
    <w:rsid w:val="00720151"/>
    <w:pPr>
      <w:numPr>
        <w:numId w:val="2"/>
      </w:numPr>
      <w:spacing w:after="0" w:line="240" w:lineRule="auto"/>
    </w:pPr>
    <w:rPr>
      <w:rFonts w:ascii="Times New Roman" w:eastAsia="Times New Roman" w:hAnsi="Times New Roman" w:cs="Times New Roman"/>
      <w:sz w:val="16"/>
      <w:szCs w:val="24"/>
      <w:lang w:val="uk-UA" w:eastAsia="ru-RU"/>
    </w:rPr>
  </w:style>
  <w:style w:type="character" w:customStyle="1" w:styleId="afb">
    <w:name w:val="Основний текст Знак"/>
    <w:basedOn w:val="a9"/>
    <w:rsid w:val="00720151"/>
    <w:rPr>
      <w:bCs/>
      <w:sz w:val="28"/>
      <w:szCs w:val="24"/>
      <w:lang w:val="uk-UA" w:eastAsia="ru-RU" w:bidi="ar-SA"/>
    </w:rPr>
  </w:style>
  <w:style w:type="paragraph" w:customStyle="1" w:styleId="15">
    <w:name w:val="заголовок 1"/>
    <w:basedOn w:val="a8"/>
    <w:next w:val="a8"/>
    <w:link w:val="16"/>
    <w:rsid w:val="00720151"/>
    <w:pPr>
      <w:keepNext/>
      <w:autoSpaceDE w:val="0"/>
      <w:autoSpaceDN w:val="0"/>
      <w:spacing w:after="0" w:line="360" w:lineRule="auto"/>
      <w:ind w:firstLine="567"/>
      <w:jc w:val="center"/>
    </w:pPr>
    <w:rPr>
      <w:rFonts w:ascii="Arial" w:eastAsia="Times New Roman" w:hAnsi="Arial" w:cs="Arial"/>
      <w:b/>
      <w:bCs/>
      <w:shadow/>
      <w:sz w:val="28"/>
      <w:szCs w:val="28"/>
      <w:lang w:val="uk-UA" w:eastAsia="ru-RU"/>
    </w:rPr>
  </w:style>
  <w:style w:type="paragraph" w:customStyle="1" w:styleId="28">
    <w:name w:val="заголовок 2"/>
    <w:basedOn w:val="a8"/>
    <w:next w:val="a8"/>
    <w:rsid w:val="00720151"/>
    <w:pPr>
      <w:keepNext/>
      <w:autoSpaceDE w:val="0"/>
      <w:autoSpaceDN w:val="0"/>
      <w:spacing w:after="0" w:line="360" w:lineRule="auto"/>
      <w:jc w:val="center"/>
    </w:pPr>
    <w:rPr>
      <w:rFonts w:ascii="Times New Roman" w:eastAsia="Times New Roman" w:hAnsi="Times New Roman" w:cs="Times New Roman"/>
      <w:sz w:val="28"/>
      <w:szCs w:val="28"/>
      <w:lang w:eastAsia="ru-RU"/>
    </w:rPr>
  </w:style>
  <w:style w:type="paragraph" w:styleId="afc">
    <w:name w:val="footer"/>
    <w:basedOn w:val="a8"/>
    <w:link w:val="afd"/>
    <w:rsid w:val="00720151"/>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d">
    <w:name w:val="Нижний колонтитул Знак"/>
    <w:basedOn w:val="a9"/>
    <w:link w:val="afc"/>
    <w:rsid w:val="00720151"/>
    <w:rPr>
      <w:rFonts w:ascii="Times New Roman" w:eastAsia="Times New Roman" w:hAnsi="Times New Roman" w:cs="Times New Roman"/>
      <w:sz w:val="24"/>
      <w:szCs w:val="24"/>
      <w:lang w:val="uk-UA" w:eastAsia="ru-RU"/>
    </w:rPr>
  </w:style>
  <w:style w:type="paragraph" w:customStyle="1" w:styleId="1">
    <w:name w:val="Стиль1"/>
    <w:basedOn w:val="a8"/>
    <w:rsid w:val="00720151"/>
    <w:pPr>
      <w:widowControl w:val="0"/>
      <w:numPr>
        <w:numId w:val="4"/>
      </w:numPr>
      <w:tabs>
        <w:tab w:val="num" w:pos="360"/>
      </w:tabs>
      <w:autoSpaceDE w:val="0"/>
      <w:autoSpaceDN w:val="0"/>
      <w:spacing w:after="0" w:line="240" w:lineRule="auto"/>
    </w:pPr>
    <w:rPr>
      <w:rFonts w:ascii="Times New Roman" w:eastAsia="Times New Roman" w:hAnsi="Times New Roman" w:cs="Times New Roman"/>
      <w:snapToGrid w:val="0"/>
      <w:color w:val="000000"/>
      <w:sz w:val="20"/>
      <w:szCs w:val="20"/>
      <w:lang w:eastAsia="ru-RU"/>
    </w:rPr>
  </w:style>
  <w:style w:type="paragraph" w:styleId="a">
    <w:name w:val="List Number"/>
    <w:basedOn w:val="a8"/>
    <w:rsid w:val="00720151"/>
    <w:pPr>
      <w:numPr>
        <w:numId w:val="3"/>
      </w:numPr>
      <w:spacing w:after="0" w:line="240" w:lineRule="auto"/>
    </w:pPr>
    <w:rPr>
      <w:rFonts w:ascii="Times New Roman" w:eastAsia="Times New Roman" w:hAnsi="Times New Roman" w:cs="Times New Roman"/>
      <w:sz w:val="24"/>
      <w:szCs w:val="24"/>
      <w:lang w:eastAsia="ru-RU"/>
    </w:rPr>
  </w:style>
  <w:style w:type="paragraph" w:styleId="afe">
    <w:name w:val="Normal (Web)"/>
    <w:aliases w:val="Обычный (Web)1"/>
    <w:basedOn w:val="a8"/>
    <w:link w:val="aff"/>
    <w:rsid w:val="00720151"/>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character" w:customStyle="1" w:styleId="journalhead">
    <w:name w:val="journalhead"/>
    <w:basedOn w:val="a9"/>
    <w:rsid w:val="00720151"/>
  </w:style>
  <w:style w:type="character" w:styleId="aff0">
    <w:name w:val="Strong"/>
    <w:basedOn w:val="a9"/>
    <w:qFormat/>
    <w:rsid w:val="00720151"/>
    <w:rPr>
      <w:b/>
      <w:bCs/>
    </w:rPr>
  </w:style>
  <w:style w:type="paragraph" w:customStyle="1" w:styleId="Normal1">
    <w:name w:val="Normal1"/>
    <w:rsid w:val="00680986"/>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FontStyle18">
    <w:name w:val="Font Style18"/>
    <w:basedOn w:val="a9"/>
    <w:rsid w:val="00680986"/>
    <w:rPr>
      <w:rFonts w:ascii="Times New Roman" w:hAnsi="Times New Roman" w:cs="Times New Roman"/>
      <w:b/>
      <w:bCs/>
      <w:sz w:val="24"/>
      <w:szCs w:val="24"/>
    </w:rPr>
  </w:style>
  <w:style w:type="paragraph" w:customStyle="1" w:styleId="Style2">
    <w:name w:val="Style2"/>
    <w:basedOn w:val="a8"/>
    <w:rsid w:val="00680986"/>
    <w:pPr>
      <w:widowControl w:val="0"/>
      <w:autoSpaceDE w:val="0"/>
      <w:autoSpaceDN w:val="0"/>
      <w:adjustRightInd w:val="0"/>
      <w:spacing w:after="0" w:line="329" w:lineRule="exact"/>
    </w:pPr>
    <w:rPr>
      <w:rFonts w:ascii="Times New Roman" w:eastAsia="Times New Roman" w:hAnsi="Times New Roman" w:cs="Times New Roman"/>
      <w:sz w:val="24"/>
      <w:szCs w:val="24"/>
      <w:lang w:eastAsia="ru-RU"/>
    </w:rPr>
  </w:style>
  <w:style w:type="paragraph" w:customStyle="1" w:styleId="Style10">
    <w:name w:val="Style10"/>
    <w:basedOn w:val="a8"/>
    <w:rsid w:val="006B4085"/>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paragraph" w:customStyle="1" w:styleId="Style12">
    <w:name w:val="Style12"/>
    <w:basedOn w:val="a8"/>
    <w:rsid w:val="006B4085"/>
    <w:pPr>
      <w:widowControl w:val="0"/>
      <w:autoSpaceDE w:val="0"/>
      <w:autoSpaceDN w:val="0"/>
      <w:adjustRightInd w:val="0"/>
      <w:spacing w:after="0" w:line="590" w:lineRule="exact"/>
      <w:ind w:hanging="158"/>
    </w:pPr>
    <w:rPr>
      <w:rFonts w:ascii="Times New Roman" w:eastAsia="Times New Roman" w:hAnsi="Times New Roman" w:cs="Times New Roman"/>
      <w:sz w:val="24"/>
      <w:szCs w:val="24"/>
      <w:lang w:eastAsia="ru-RU"/>
    </w:rPr>
  </w:style>
  <w:style w:type="character" w:customStyle="1" w:styleId="FontStyle21">
    <w:name w:val="Font Style21"/>
    <w:basedOn w:val="a9"/>
    <w:uiPriority w:val="99"/>
    <w:rsid w:val="006B4085"/>
    <w:rPr>
      <w:rFonts w:ascii="Times New Roman" w:hAnsi="Times New Roman" w:cs="Times New Roman"/>
      <w:sz w:val="18"/>
      <w:szCs w:val="18"/>
    </w:rPr>
  </w:style>
  <w:style w:type="character" w:customStyle="1" w:styleId="FontStyle24">
    <w:name w:val="Font Style24"/>
    <w:basedOn w:val="a9"/>
    <w:rsid w:val="006B4085"/>
    <w:rPr>
      <w:rFonts w:ascii="Times New Roman" w:hAnsi="Times New Roman" w:cs="Times New Roman"/>
      <w:sz w:val="26"/>
      <w:szCs w:val="26"/>
    </w:rPr>
  </w:style>
  <w:style w:type="paragraph" w:customStyle="1" w:styleId="Style8">
    <w:name w:val="Style8"/>
    <w:basedOn w:val="a8"/>
    <w:rsid w:val="006B4085"/>
    <w:pPr>
      <w:widowControl w:val="0"/>
      <w:autoSpaceDE w:val="0"/>
      <w:autoSpaceDN w:val="0"/>
      <w:adjustRightInd w:val="0"/>
      <w:spacing w:after="0" w:line="324" w:lineRule="exact"/>
      <w:ind w:hanging="346"/>
    </w:pPr>
    <w:rPr>
      <w:rFonts w:ascii="Times New Roman" w:eastAsia="Times New Roman" w:hAnsi="Times New Roman" w:cs="Times New Roman"/>
      <w:sz w:val="24"/>
      <w:szCs w:val="24"/>
      <w:lang w:eastAsia="ru-RU"/>
    </w:rPr>
  </w:style>
  <w:style w:type="paragraph" w:styleId="29">
    <w:name w:val="toc 2"/>
    <w:basedOn w:val="a8"/>
    <w:next w:val="a8"/>
    <w:autoRedefine/>
    <w:qFormat/>
    <w:rsid w:val="00BA6271"/>
    <w:pPr>
      <w:tabs>
        <w:tab w:val="left" w:pos="540"/>
        <w:tab w:val="right" w:leader="dot" w:pos="9345"/>
      </w:tabs>
      <w:spacing w:after="0" w:line="240" w:lineRule="auto"/>
    </w:pPr>
    <w:rPr>
      <w:rFonts w:ascii="Times New Roman" w:eastAsia="Times New Roman" w:hAnsi="Times New Roman" w:cs="Times New Roman"/>
      <w:noProof/>
      <w:sz w:val="28"/>
      <w:szCs w:val="20"/>
      <w:lang w:val="uk-UA" w:eastAsia="ru-RU"/>
    </w:rPr>
  </w:style>
  <w:style w:type="paragraph" w:styleId="aff1">
    <w:name w:val="Block Text"/>
    <w:basedOn w:val="a8"/>
    <w:link w:val="17"/>
    <w:rsid w:val="00BA6271"/>
    <w:pPr>
      <w:spacing w:after="0" w:line="360" w:lineRule="auto"/>
      <w:ind w:left="567" w:right="567"/>
      <w:jc w:val="both"/>
    </w:pPr>
    <w:rPr>
      <w:rFonts w:ascii="Times New Roman" w:eastAsia="Times New Roman" w:hAnsi="Times New Roman" w:cs="Times New Roman"/>
      <w:sz w:val="28"/>
      <w:szCs w:val="20"/>
      <w:lang w:val="uk-UA" w:eastAsia="ru-RU"/>
    </w:rPr>
  </w:style>
  <w:style w:type="character" w:customStyle="1" w:styleId="rvts6">
    <w:name w:val="rvts6"/>
    <w:basedOn w:val="a9"/>
    <w:rsid w:val="00BA6271"/>
  </w:style>
  <w:style w:type="paragraph" w:customStyle="1" w:styleId="18">
    <w:name w:val="Текст1"/>
    <w:basedOn w:val="a8"/>
    <w:rsid w:val="00BA6271"/>
    <w:pPr>
      <w:spacing w:after="0" w:line="240" w:lineRule="auto"/>
    </w:pPr>
    <w:rPr>
      <w:rFonts w:ascii="Courier New" w:eastAsia="Times New Roman" w:hAnsi="Courier New" w:cs="Times New Roman"/>
      <w:sz w:val="20"/>
      <w:szCs w:val="20"/>
      <w:lang w:val="uk-UA" w:eastAsia="ru-RU"/>
    </w:rPr>
  </w:style>
  <w:style w:type="paragraph" w:styleId="19">
    <w:name w:val="toc 1"/>
    <w:basedOn w:val="a8"/>
    <w:next w:val="a8"/>
    <w:autoRedefine/>
    <w:qFormat/>
    <w:rsid w:val="00BA6271"/>
    <w:pPr>
      <w:spacing w:after="0" w:line="240" w:lineRule="auto"/>
    </w:pPr>
    <w:rPr>
      <w:rFonts w:ascii="Times New Roman" w:eastAsia="Times New Roman" w:hAnsi="Times New Roman" w:cs="Times New Roman"/>
      <w:sz w:val="28"/>
      <w:szCs w:val="20"/>
      <w:lang w:val="uk-UA" w:eastAsia="ru-RU"/>
    </w:rPr>
  </w:style>
  <w:style w:type="character" w:styleId="HTML">
    <w:name w:val="HTML Typewriter"/>
    <w:basedOn w:val="a9"/>
    <w:rsid w:val="00BA6271"/>
    <w:rPr>
      <w:rFonts w:ascii="Tahoma" w:eastAsia="Times New Roman" w:hAnsi="Tahoma" w:cs="Tahoma" w:hint="default"/>
      <w:color w:val="333333"/>
      <w:sz w:val="20"/>
      <w:szCs w:val="20"/>
    </w:rPr>
  </w:style>
  <w:style w:type="paragraph" w:styleId="aff2">
    <w:name w:val="footnote text"/>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1,Текст сноски Знак Знак Знак Знак Знак Знак Знак1, Знак1 Знак Знак"/>
    <w:basedOn w:val="a8"/>
    <w:link w:val="aff3"/>
    <w:rsid w:val="00BA6271"/>
    <w:pPr>
      <w:spacing w:after="0" w:line="240" w:lineRule="auto"/>
    </w:pPr>
    <w:rPr>
      <w:rFonts w:ascii="Times New Roman" w:eastAsia="Times New Roman" w:hAnsi="Times New Roman" w:cs="Times New Roman"/>
      <w:sz w:val="20"/>
      <w:szCs w:val="20"/>
      <w:lang w:val="uk-UA" w:eastAsia="ru-RU"/>
    </w:rPr>
  </w:style>
  <w:style w:type="character" w:customStyle="1" w:styleId="aff3">
    <w:name w:val="Текст сноски Знак"/>
    <w:aliases w:val="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1 Знак, Знак1 Знак Знак Знак"/>
    <w:basedOn w:val="a9"/>
    <w:link w:val="aff2"/>
    <w:rsid w:val="00BA6271"/>
    <w:rPr>
      <w:rFonts w:ascii="Times New Roman" w:eastAsia="Times New Roman" w:hAnsi="Times New Roman" w:cs="Times New Roman"/>
      <w:sz w:val="20"/>
      <w:szCs w:val="20"/>
      <w:lang w:val="uk-UA" w:eastAsia="ru-RU"/>
    </w:rPr>
  </w:style>
  <w:style w:type="paragraph" w:customStyle="1" w:styleId="Just">
    <w:name w:val="Just"/>
    <w:rsid w:val="00BA6271"/>
    <w:pPr>
      <w:spacing w:before="40" w:after="40" w:line="240" w:lineRule="auto"/>
      <w:ind w:firstLine="568"/>
      <w:jc w:val="both"/>
    </w:pPr>
    <w:rPr>
      <w:rFonts w:ascii="Times New Roman" w:eastAsia="Times New Roman" w:hAnsi="Times New Roman" w:cs="Times New Roman"/>
      <w:sz w:val="24"/>
      <w:szCs w:val="24"/>
      <w:lang w:eastAsia="ru-RU"/>
    </w:rPr>
  </w:style>
  <w:style w:type="character" w:styleId="aff4">
    <w:name w:val="footnote reference"/>
    <w:basedOn w:val="a9"/>
    <w:rsid w:val="00BA6271"/>
    <w:rPr>
      <w:vertAlign w:val="superscript"/>
    </w:rPr>
  </w:style>
  <w:style w:type="paragraph" w:customStyle="1" w:styleId="StyleZakonu">
    <w:name w:val="StyleZakonu"/>
    <w:basedOn w:val="a8"/>
    <w:rsid w:val="00DF1BE1"/>
    <w:pPr>
      <w:spacing w:after="60" w:line="220" w:lineRule="exact"/>
      <w:ind w:firstLine="284"/>
      <w:jc w:val="both"/>
    </w:pPr>
    <w:rPr>
      <w:rFonts w:ascii="Times New Roman" w:eastAsia="Times New Roman" w:hAnsi="Times New Roman" w:cs="Times New Roman"/>
      <w:sz w:val="20"/>
      <w:szCs w:val="20"/>
      <w:lang w:val="uk-UA" w:eastAsia="ru-RU"/>
    </w:rPr>
  </w:style>
  <w:style w:type="character" w:customStyle="1" w:styleId="rvts13">
    <w:name w:val="rvts13"/>
    <w:basedOn w:val="a9"/>
    <w:rsid w:val="00DF1BE1"/>
  </w:style>
  <w:style w:type="paragraph" w:customStyle="1" w:styleId="rvps14">
    <w:name w:val="rvps14"/>
    <w:basedOn w:val="a8"/>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6">
    <w:name w:val="rvts16"/>
    <w:basedOn w:val="a9"/>
    <w:rsid w:val="00DF1BE1"/>
  </w:style>
  <w:style w:type="paragraph" w:customStyle="1" w:styleId="rvps17">
    <w:name w:val="rvps17"/>
    <w:basedOn w:val="a8"/>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2">
    <w:name w:val="rvts12"/>
    <w:basedOn w:val="a9"/>
    <w:rsid w:val="00725913"/>
    <w:rPr>
      <w:rFonts w:ascii="Times New Roman" w:hAnsi="Times New Roman" w:cs="Times New Roman"/>
      <w:sz w:val="24"/>
      <w:szCs w:val="24"/>
    </w:rPr>
  </w:style>
  <w:style w:type="paragraph" w:customStyle="1" w:styleId="1a">
    <w:name w:val="Обычный1"/>
    <w:rsid w:val="00725913"/>
    <w:pPr>
      <w:widowControl w:val="0"/>
      <w:spacing w:after="0" w:line="480" w:lineRule="auto"/>
      <w:ind w:firstLine="40"/>
      <w:jc w:val="both"/>
    </w:pPr>
    <w:rPr>
      <w:rFonts w:ascii="Courier New" w:eastAsia="Times New Roman" w:hAnsi="Courier New" w:cs="Times New Roman"/>
      <w:snapToGrid w:val="0"/>
      <w:sz w:val="20"/>
      <w:szCs w:val="20"/>
      <w:lang w:eastAsia="ru-RU"/>
    </w:rPr>
  </w:style>
  <w:style w:type="paragraph" w:customStyle="1" w:styleId="aj">
    <w:name w:val="aj"/>
    <w:basedOn w:val="a8"/>
    <w:rsid w:val="00725913"/>
    <w:pPr>
      <w:spacing w:before="120" w:after="60" w:line="300" w:lineRule="auto"/>
      <w:ind w:left="30" w:right="30" w:firstLine="480"/>
      <w:jc w:val="both"/>
    </w:pPr>
    <w:rPr>
      <w:rFonts w:ascii="Verdana" w:eastAsia="Times New Roman" w:hAnsi="Verdana" w:cs="Times New Roman"/>
      <w:color w:val="222233"/>
      <w:sz w:val="20"/>
      <w:szCs w:val="20"/>
      <w:lang w:eastAsia="ru-RU"/>
    </w:rPr>
  </w:style>
  <w:style w:type="character" w:customStyle="1" w:styleId="b4">
    <w:name w:val="b4"/>
    <w:basedOn w:val="a9"/>
    <w:rsid w:val="00725913"/>
    <w:rPr>
      <w:b/>
      <w:bCs/>
    </w:rPr>
  </w:style>
  <w:style w:type="character" w:customStyle="1" w:styleId="announcetitle1">
    <w:name w:val="announce_title1"/>
    <w:basedOn w:val="a9"/>
    <w:rsid w:val="00725913"/>
    <w:rPr>
      <w:b/>
      <w:bCs/>
      <w:color w:val="00763E"/>
      <w:sz w:val="28"/>
      <w:szCs w:val="28"/>
    </w:rPr>
  </w:style>
  <w:style w:type="character" w:customStyle="1" w:styleId="mainmagtitle1">
    <w:name w:val="main_mag_title1"/>
    <w:basedOn w:val="a9"/>
    <w:rsid w:val="00725913"/>
    <w:rPr>
      <w:b/>
      <w:bCs/>
      <w:color w:val="9D0000"/>
      <w:sz w:val="40"/>
      <w:szCs w:val="40"/>
    </w:rPr>
  </w:style>
  <w:style w:type="character" w:customStyle="1" w:styleId="mainmagnum1">
    <w:name w:val="main_mag_num1"/>
    <w:basedOn w:val="a9"/>
    <w:rsid w:val="00725913"/>
    <w:rPr>
      <w:color w:val="9D0000"/>
      <w:sz w:val="28"/>
      <w:szCs w:val="28"/>
    </w:rPr>
  </w:style>
  <w:style w:type="character" w:styleId="aff5">
    <w:name w:val="Emphasis"/>
    <w:basedOn w:val="a9"/>
    <w:qFormat/>
    <w:rsid w:val="00725913"/>
    <w:rPr>
      <w:i/>
      <w:iCs/>
    </w:rPr>
  </w:style>
  <w:style w:type="character" w:customStyle="1" w:styleId="style51">
    <w:name w:val="style51"/>
    <w:basedOn w:val="a9"/>
    <w:rsid w:val="00725913"/>
    <w:rPr>
      <w:rFonts w:ascii="Arial" w:hAnsi="Arial" w:cs="Arial" w:hint="default"/>
      <w:sz w:val="36"/>
      <w:szCs w:val="36"/>
    </w:rPr>
  </w:style>
  <w:style w:type="character" w:customStyle="1" w:styleId="style81">
    <w:name w:val="style81"/>
    <w:basedOn w:val="a9"/>
    <w:rsid w:val="00725913"/>
    <w:rPr>
      <w:rFonts w:ascii="Arial" w:hAnsi="Arial" w:cs="Arial" w:hint="default"/>
    </w:rPr>
  </w:style>
  <w:style w:type="character" w:styleId="aff6">
    <w:name w:val="FollowedHyperlink"/>
    <w:basedOn w:val="a9"/>
    <w:unhideWhenUsed/>
    <w:rsid w:val="00725913"/>
    <w:rPr>
      <w:color w:val="954F72" w:themeColor="followedHyperlink"/>
      <w:u w:val="single"/>
    </w:rPr>
  </w:style>
  <w:style w:type="paragraph" w:customStyle="1" w:styleId="aff7">
    <w:name w:val="Содержимое таблицы"/>
    <w:basedOn w:val="a8"/>
    <w:rsid w:val="00005941"/>
    <w:pPr>
      <w:suppressLineNumbers/>
      <w:suppressAutoHyphens/>
      <w:spacing w:after="0" w:line="240" w:lineRule="auto"/>
    </w:pPr>
    <w:rPr>
      <w:rFonts w:ascii="Times New Roman" w:eastAsia="Times New Roman" w:hAnsi="Times New Roman" w:cs="Times New Roman"/>
      <w:sz w:val="20"/>
      <w:szCs w:val="20"/>
      <w:lang w:eastAsia="ar-SA"/>
    </w:rPr>
  </w:style>
  <w:style w:type="paragraph" w:styleId="aff8">
    <w:name w:val="Subtitle"/>
    <w:basedOn w:val="a8"/>
    <w:next w:val="ad"/>
    <w:link w:val="aff9"/>
    <w:qFormat/>
    <w:rsid w:val="00005941"/>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aff9">
    <w:name w:val="Подзаголовок Знак"/>
    <w:basedOn w:val="a9"/>
    <w:link w:val="aff8"/>
    <w:rsid w:val="00005941"/>
    <w:rPr>
      <w:rFonts w:ascii="Arial" w:eastAsia="Lucida Sans Unicode" w:hAnsi="Arial" w:cs="Tahoma"/>
      <w:i/>
      <w:iCs/>
      <w:sz w:val="28"/>
      <w:szCs w:val="28"/>
      <w:lang w:eastAsia="ar-SA"/>
    </w:rPr>
  </w:style>
  <w:style w:type="paragraph" w:styleId="HTML0">
    <w:name w:val="HTML Preformatted"/>
    <w:basedOn w:val="a8"/>
    <w:link w:val="HTML1"/>
    <w:uiPriority w:val="99"/>
    <w:rsid w:val="003C1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18"/>
      <w:szCs w:val="18"/>
      <w:lang w:eastAsia="ru-RU"/>
    </w:rPr>
  </w:style>
  <w:style w:type="character" w:customStyle="1" w:styleId="HTML1">
    <w:name w:val="Стандартный HTML Знак"/>
    <w:basedOn w:val="a9"/>
    <w:link w:val="HTML0"/>
    <w:uiPriority w:val="99"/>
    <w:rsid w:val="003C1FA0"/>
    <w:rPr>
      <w:rFonts w:ascii="Courier New" w:eastAsia="Times New Roman" w:hAnsi="Courier New" w:cs="Courier New"/>
      <w:sz w:val="18"/>
      <w:szCs w:val="18"/>
      <w:lang w:eastAsia="ru-RU"/>
    </w:rPr>
  </w:style>
  <w:style w:type="character" w:customStyle="1" w:styleId="snoska1">
    <w:name w:val="snoska1"/>
    <w:basedOn w:val="a9"/>
    <w:rsid w:val="003C1FA0"/>
    <w:rPr>
      <w:rFonts w:ascii="Times New Roman" w:hAnsi="Times New Roman" w:cs="Times New Roman"/>
      <w:sz w:val="24"/>
      <w:szCs w:val="24"/>
    </w:rPr>
  </w:style>
  <w:style w:type="paragraph" w:customStyle="1" w:styleId="H3">
    <w:name w:val="H3"/>
    <w:basedOn w:val="a8"/>
    <w:next w:val="a8"/>
    <w:rsid w:val="003C1FA0"/>
    <w:pPr>
      <w:keepNext/>
      <w:spacing w:before="100" w:after="100" w:line="240" w:lineRule="auto"/>
      <w:outlineLvl w:val="3"/>
    </w:pPr>
    <w:rPr>
      <w:rFonts w:ascii="Times New Roman" w:eastAsia="Times New Roman" w:hAnsi="Times New Roman" w:cs="Times New Roman"/>
      <w:b/>
      <w:bCs/>
      <w:sz w:val="28"/>
      <w:szCs w:val="28"/>
      <w:lang w:val="de-DE" w:eastAsia="de-DE"/>
    </w:rPr>
  </w:style>
  <w:style w:type="character" w:customStyle="1" w:styleId="rvts31">
    <w:name w:val="rvts31"/>
    <w:basedOn w:val="a9"/>
    <w:rsid w:val="003C1FA0"/>
    <w:rPr>
      <w:rFonts w:ascii="Times New Roman" w:hAnsi="Times New Roman" w:cs="Times New Roman"/>
      <w:sz w:val="24"/>
      <w:szCs w:val="24"/>
    </w:rPr>
  </w:style>
  <w:style w:type="paragraph" w:styleId="affa">
    <w:name w:val="Balloon Text"/>
    <w:basedOn w:val="a8"/>
    <w:link w:val="affb"/>
    <w:rsid w:val="003C1FA0"/>
    <w:pPr>
      <w:spacing w:after="0" w:line="240" w:lineRule="auto"/>
    </w:pPr>
    <w:rPr>
      <w:rFonts w:ascii="Tahoma" w:eastAsia="Times New Roman" w:hAnsi="Tahoma" w:cs="Tahoma"/>
      <w:sz w:val="16"/>
      <w:szCs w:val="16"/>
      <w:lang w:eastAsia="ru-RU"/>
    </w:rPr>
  </w:style>
  <w:style w:type="character" w:customStyle="1" w:styleId="affb">
    <w:name w:val="Текст выноски Знак"/>
    <w:basedOn w:val="a9"/>
    <w:link w:val="affa"/>
    <w:rsid w:val="003C1FA0"/>
    <w:rPr>
      <w:rFonts w:ascii="Tahoma" w:eastAsia="Times New Roman" w:hAnsi="Tahoma" w:cs="Tahoma"/>
      <w:sz w:val="16"/>
      <w:szCs w:val="16"/>
      <w:lang w:eastAsia="ru-RU"/>
    </w:rPr>
  </w:style>
  <w:style w:type="paragraph" w:customStyle="1" w:styleId="1b">
    <w:name w:val="Основной текст с отступом1"/>
    <w:basedOn w:val="a8"/>
    <w:rsid w:val="0002503F"/>
    <w:pPr>
      <w:spacing w:after="0" w:line="240" w:lineRule="auto"/>
      <w:ind w:left="1440"/>
      <w:jc w:val="both"/>
    </w:pPr>
    <w:rPr>
      <w:rFonts w:ascii="Times New Roman" w:eastAsia="Times New Roman" w:hAnsi="Times New Roman" w:cs="Times New Roman"/>
      <w:spacing w:val="20"/>
      <w:sz w:val="28"/>
      <w:szCs w:val="28"/>
      <w:lang w:val="uk-UA" w:eastAsia="ru-RU"/>
    </w:rPr>
  </w:style>
  <w:style w:type="paragraph" w:customStyle="1" w:styleId="affc">
    <w:name w:val="Стиль"/>
    <w:rsid w:val="002636FF"/>
    <w:pPr>
      <w:spacing w:after="0" w:line="240" w:lineRule="auto"/>
    </w:pPr>
    <w:rPr>
      <w:rFonts w:ascii="Times New Roman" w:eastAsia="Times New Roman" w:hAnsi="Times New Roman" w:cs="Times New Roman"/>
      <w:sz w:val="20"/>
      <w:szCs w:val="20"/>
      <w:lang w:eastAsia="ru-RU"/>
    </w:rPr>
  </w:style>
  <w:style w:type="table" w:styleId="1c">
    <w:name w:val="Table Classic 1"/>
    <w:basedOn w:val="aa"/>
    <w:uiPriority w:val="99"/>
    <w:rsid w:val="002636FF"/>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d">
    <w:name w:val="Document Map"/>
    <w:basedOn w:val="a8"/>
    <w:link w:val="affe"/>
    <w:rsid w:val="007C7BBA"/>
    <w:pPr>
      <w:shd w:val="clear" w:color="auto" w:fill="000080"/>
      <w:spacing w:after="0" w:line="240" w:lineRule="auto"/>
    </w:pPr>
    <w:rPr>
      <w:rFonts w:ascii="Tahoma" w:eastAsia="Times New Roman" w:hAnsi="Tahoma" w:cs="Tahoma"/>
      <w:sz w:val="20"/>
      <w:szCs w:val="20"/>
      <w:lang w:eastAsia="ru-RU"/>
    </w:rPr>
  </w:style>
  <w:style w:type="character" w:customStyle="1" w:styleId="affe">
    <w:name w:val="Схема документа Знак"/>
    <w:basedOn w:val="a9"/>
    <w:link w:val="affd"/>
    <w:rsid w:val="007C7BBA"/>
    <w:rPr>
      <w:rFonts w:ascii="Tahoma" w:eastAsia="Times New Roman" w:hAnsi="Tahoma" w:cs="Tahoma"/>
      <w:sz w:val="20"/>
      <w:szCs w:val="20"/>
      <w:shd w:val="clear" w:color="auto" w:fill="000080"/>
      <w:lang w:eastAsia="ru-RU"/>
    </w:rPr>
  </w:style>
  <w:style w:type="paragraph" w:styleId="afff">
    <w:name w:val="List Paragraph"/>
    <w:basedOn w:val="a8"/>
    <w:uiPriority w:val="99"/>
    <w:qFormat/>
    <w:rsid w:val="00BD49D1"/>
    <w:pPr>
      <w:suppressAutoHyphens/>
      <w:overflowPunct w:val="0"/>
      <w:autoSpaceDE w:val="0"/>
      <w:spacing w:after="0" w:line="240" w:lineRule="auto"/>
      <w:ind w:left="720"/>
      <w:contextualSpacing/>
      <w:textAlignment w:val="baseline"/>
    </w:pPr>
    <w:rPr>
      <w:rFonts w:ascii="Times New Roman" w:eastAsia="Times New Roman" w:hAnsi="Times New Roman" w:cs="Times New Roman"/>
      <w:sz w:val="20"/>
      <w:szCs w:val="20"/>
    </w:rPr>
  </w:style>
  <w:style w:type="character" w:customStyle="1" w:styleId="RTFNum21">
    <w:name w:val="RTF_Num 2 1"/>
    <w:rsid w:val="00033211"/>
    <w:rPr>
      <w:rFonts w:cs="Times New Roman"/>
    </w:rPr>
  </w:style>
  <w:style w:type="character" w:customStyle="1" w:styleId="RTFNum22">
    <w:name w:val="RTF_Num 2 2"/>
    <w:rsid w:val="00033211"/>
    <w:rPr>
      <w:rFonts w:cs="Times New Roman"/>
    </w:rPr>
  </w:style>
  <w:style w:type="character" w:customStyle="1" w:styleId="RTFNum23">
    <w:name w:val="RTF_Num 2 3"/>
    <w:rsid w:val="00033211"/>
    <w:rPr>
      <w:rFonts w:cs="Times New Roman"/>
    </w:rPr>
  </w:style>
  <w:style w:type="character" w:customStyle="1" w:styleId="RTFNum24">
    <w:name w:val="RTF_Num 2 4"/>
    <w:rsid w:val="00033211"/>
    <w:rPr>
      <w:rFonts w:cs="Times New Roman"/>
    </w:rPr>
  </w:style>
  <w:style w:type="character" w:customStyle="1" w:styleId="RTFNum25">
    <w:name w:val="RTF_Num 2 5"/>
    <w:rsid w:val="00033211"/>
    <w:rPr>
      <w:rFonts w:cs="Times New Roman"/>
    </w:rPr>
  </w:style>
  <w:style w:type="character" w:customStyle="1" w:styleId="RTFNum26">
    <w:name w:val="RTF_Num 2 6"/>
    <w:rsid w:val="00033211"/>
    <w:rPr>
      <w:rFonts w:cs="Times New Roman"/>
    </w:rPr>
  </w:style>
  <w:style w:type="character" w:customStyle="1" w:styleId="RTFNum27">
    <w:name w:val="RTF_Num 2 7"/>
    <w:rsid w:val="00033211"/>
    <w:rPr>
      <w:rFonts w:cs="Times New Roman"/>
    </w:rPr>
  </w:style>
  <w:style w:type="character" w:customStyle="1" w:styleId="RTFNum28">
    <w:name w:val="RTF_Num 2 8"/>
    <w:rsid w:val="00033211"/>
    <w:rPr>
      <w:rFonts w:cs="Times New Roman"/>
    </w:rPr>
  </w:style>
  <w:style w:type="character" w:customStyle="1" w:styleId="RTFNum29">
    <w:name w:val="RTF_Num 2 9"/>
    <w:rsid w:val="00033211"/>
    <w:rPr>
      <w:rFonts w:cs="Times New Roman"/>
    </w:rPr>
  </w:style>
  <w:style w:type="character" w:customStyle="1" w:styleId="RTFNum31">
    <w:name w:val="RTF_Num 3 1"/>
    <w:rsid w:val="00033211"/>
    <w:rPr>
      <w:rFonts w:cs="Times New Roman"/>
    </w:rPr>
  </w:style>
  <w:style w:type="character" w:customStyle="1" w:styleId="RTFNum32">
    <w:name w:val="RTF_Num 3 2"/>
    <w:rsid w:val="00033211"/>
    <w:rPr>
      <w:rFonts w:cs="Times New Roman"/>
    </w:rPr>
  </w:style>
  <w:style w:type="character" w:customStyle="1" w:styleId="RTFNum33">
    <w:name w:val="RTF_Num 3 3"/>
    <w:rsid w:val="00033211"/>
    <w:rPr>
      <w:rFonts w:cs="Times New Roman"/>
    </w:rPr>
  </w:style>
  <w:style w:type="character" w:customStyle="1" w:styleId="RTFNum34">
    <w:name w:val="RTF_Num 3 4"/>
    <w:rsid w:val="00033211"/>
    <w:rPr>
      <w:rFonts w:cs="Times New Roman"/>
    </w:rPr>
  </w:style>
  <w:style w:type="character" w:customStyle="1" w:styleId="RTFNum35">
    <w:name w:val="RTF_Num 3 5"/>
    <w:rsid w:val="00033211"/>
    <w:rPr>
      <w:rFonts w:cs="Times New Roman"/>
    </w:rPr>
  </w:style>
  <w:style w:type="character" w:customStyle="1" w:styleId="RTFNum36">
    <w:name w:val="RTF_Num 3 6"/>
    <w:rsid w:val="00033211"/>
    <w:rPr>
      <w:rFonts w:cs="Times New Roman"/>
    </w:rPr>
  </w:style>
  <w:style w:type="character" w:customStyle="1" w:styleId="RTFNum37">
    <w:name w:val="RTF_Num 3 7"/>
    <w:rsid w:val="00033211"/>
    <w:rPr>
      <w:rFonts w:cs="Times New Roman"/>
    </w:rPr>
  </w:style>
  <w:style w:type="character" w:customStyle="1" w:styleId="RTFNum38">
    <w:name w:val="RTF_Num 3 8"/>
    <w:rsid w:val="00033211"/>
    <w:rPr>
      <w:rFonts w:cs="Times New Roman"/>
    </w:rPr>
  </w:style>
  <w:style w:type="character" w:customStyle="1" w:styleId="RTFNum39">
    <w:name w:val="RTF_Num 3 9"/>
    <w:rsid w:val="00033211"/>
    <w:rPr>
      <w:rFonts w:cs="Times New Roman"/>
    </w:rPr>
  </w:style>
  <w:style w:type="character" w:customStyle="1" w:styleId="1d">
    <w:name w:val="Основной шрифт абзаца1"/>
    <w:rsid w:val="00033211"/>
  </w:style>
  <w:style w:type="character" w:customStyle="1" w:styleId="afff0">
    <w:name w:val="Íèæíèé êîëîíòèòóë Çíàê"/>
    <w:basedOn w:val="1d"/>
    <w:rsid w:val="00033211"/>
    <w:rPr>
      <w:rFonts w:cs="Times New Roman"/>
      <w:sz w:val="24"/>
      <w:szCs w:val="24"/>
    </w:rPr>
  </w:style>
  <w:style w:type="character" w:customStyle="1" w:styleId="1e">
    <w:name w:val="Номер страницы1"/>
    <w:basedOn w:val="1d"/>
    <w:rsid w:val="00033211"/>
    <w:rPr>
      <w:rFonts w:cs="Times New Roman"/>
    </w:rPr>
  </w:style>
  <w:style w:type="character" w:customStyle="1" w:styleId="afff1">
    <w:name w:val="Âåðõíèé êîëîíòèòóë Çíàê"/>
    <w:basedOn w:val="1d"/>
    <w:rsid w:val="00033211"/>
    <w:rPr>
      <w:rFonts w:cs="Times New Roman"/>
      <w:sz w:val="24"/>
      <w:szCs w:val="24"/>
    </w:rPr>
  </w:style>
  <w:style w:type="character" w:customStyle="1" w:styleId="340">
    <w:name w:val="Ãèïåðññûëêà34"/>
    <w:basedOn w:val="1d"/>
    <w:rsid w:val="00033211"/>
    <w:rPr>
      <w:rFonts w:cs="Times New Roman"/>
      <w:color w:val="auto"/>
      <w:u w:val="single"/>
    </w:rPr>
  </w:style>
  <w:style w:type="paragraph" w:customStyle="1" w:styleId="afff2">
    <w:name w:val="Заголовок"/>
    <w:basedOn w:val="a8"/>
    <w:next w:val="ad"/>
    <w:rsid w:val="00033211"/>
    <w:pPr>
      <w:keepNext/>
      <w:widowControl w:val="0"/>
      <w:suppressAutoHyphens/>
      <w:spacing w:before="240" w:after="120" w:line="240" w:lineRule="auto"/>
    </w:pPr>
    <w:rPr>
      <w:rFonts w:ascii="Arial" w:eastAsia="MS Mincho" w:hAnsi="Arial" w:cs="Tahoma"/>
      <w:sz w:val="28"/>
      <w:szCs w:val="28"/>
      <w:lang w:eastAsia="ar-SA"/>
    </w:rPr>
  </w:style>
  <w:style w:type="paragraph" w:styleId="afff3">
    <w:name w:val="List"/>
    <w:basedOn w:val="ad"/>
    <w:rsid w:val="00033211"/>
    <w:pPr>
      <w:widowControl w:val="0"/>
    </w:pPr>
    <w:rPr>
      <w:rFonts w:ascii="Arial" w:eastAsia="Times New Roman" w:hAnsi="Arial" w:cs="Tahoma"/>
      <w:sz w:val="24"/>
    </w:rPr>
  </w:style>
  <w:style w:type="paragraph" w:customStyle="1" w:styleId="1f">
    <w:name w:val="Название1"/>
    <w:basedOn w:val="a8"/>
    <w:rsid w:val="00033211"/>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0">
    <w:name w:val="Указатель1"/>
    <w:basedOn w:val="a8"/>
    <w:rsid w:val="00033211"/>
    <w:pPr>
      <w:widowControl w:val="0"/>
      <w:suppressLineNumbers/>
      <w:suppressAutoHyphens/>
      <w:spacing w:before="100" w:after="100" w:line="240" w:lineRule="auto"/>
    </w:pPr>
    <w:rPr>
      <w:rFonts w:ascii="Arial" w:eastAsia="Times New Roman" w:hAnsi="Arial" w:cs="Tahoma"/>
      <w:sz w:val="24"/>
      <w:szCs w:val="24"/>
      <w:lang w:eastAsia="ar-SA"/>
    </w:rPr>
  </w:style>
  <w:style w:type="character" w:customStyle="1" w:styleId="1f1">
    <w:name w:val="Название Знак1"/>
    <w:basedOn w:val="a9"/>
    <w:rsid w:val="00033211"/>
    <w:rPr>
      <w:sz w:val="28"/>
      <w:szCs w:val="28"/>
      <w:lang w:val="uk-UA" w:eastAsia="ar-SA"/>
    </w:rPr>
  </w:style>
  <w:style w:type="paragraph" w:customStyle="1" w:styleId="1f2">
    <w:name w:val="Нижний колонтитул1"/>
    <w:basedOn w:val="a8"/>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f3">
    <w:name w:val="Верхний колонтитул1"/>
    <w:basedOn w:val="a8"/>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10">
    <w:name w:val="Çàãîëîâîê 11"/>
    <w:basedOn w:val="a8"/>
    <w:rsid w:val="00033211"/>
    <w:pPr>
      <w:widowControl w:val="0"/>
      <w:numPr>
        <w:ilvl w:val="1"/>
        <w:numId w:val="1"/>
      </w:numPr>
      <w:suppressAutoHyphens/>
      <w:spacing w:after="107" w:line="240" w:lineRule="auto"/>
      <w:outlineLvl w:val="1"/>
    </w:pPr>
    <w:rPr>
      <w:rFonts w:ascii="Times New Roman" w:eastAsia="Times New Roman" w:hAnsi="Times New Roman" w:cs="Times New Roman"/>
      <w:color w:val="006DA9"/>
      <w:kern w:val="1"/>
      <w:sz w:val="42"/>
      <w:szCs w:val="42"/>
      <w:lang w:val="uk-UA" w:eastAsia="ar-SA"/>
    </w:rPr>
  </w:style>
  <w:style w:type="paragraph" w:customStyle="1" w:styleId="H1">
    <w:name w:val="H1"/>
    <w:basedOn w:val="a8"/>
    <w:next w:val="a8"/>
    <w:rsid w:val="001F2909"/>
    <w:pPr>
      <w:keepNext/>
      <w:spacing w:before="100" w:after="100" w:line="240" w:lineRule="auto"/>
      <w:ind w:left="-108" w:right="-108"/>
      <w:outlineLvl w:val="1"/>
    </w:pPr>
    <w:rPr>
      <w:rFonts w:ascii="Times New Roman" w:eastAsia="Times New Roman" w:hAnsi="Times New Roman" w:cs="Times New Roman"/>
      <w:b/>
      <w:snapToGrid w:val="0"/>
      <w:kern w:val="36"/>
      <w:sz w:val="48"/>
      <w:szCs w:val="20"/>
      <w:lang w:eastAsia="ru-RU"/>
    </w:rPr>
  </w:style>
  <w:style w:type="paragraph" w:customStyle="1" w:styleId="afff4">
    <w:name w:val="Цитаты"/>
    <w:basedOn w:val="a8"/>
    <w:rsid w:val="001F2909"/>
    <w:pPr>
      <w:spacing w:before="100" w:after="100" w:line="240" w:lineRule="auto"/>
      <w:ind w:left="360" w:right="360"/>
    </w:pPr>
    <w:rPr>
      <w:rFonts w:ascii="Times New Roman" w:eastAsia="Times New Roman" w:hAnsi="Times New Roman" w:cs="Times New Roman"/>
      <w:snapToGrid w:val="0"/>
      <w:sz w:val="24"/>
      <w:szCs w:val="20"/>
      <w:lang w:eastAsia="ru-RU"/>
    </w:rPr>
  </w:style>
  <w:style w:type="paragraph" w:styleId="afff5">
    <w:name w:val="TOC Heading"/>
    <w:basedOn w:val="11"/>
    <w:next w:val="a8"/>
    <w:qFormat/>
    <w:rsid w:val="001F2909"/>
    <w:pPr>
      <w:keepLines/>
      <w:spacing w:before="480" w:line="276" w:lineRule="auto"/>
      <w:outlineLvl w:val="9"/>
    </w:pPr>
    <w:rPr>
      <w:rFonts w:ascii="Cambria" w:eastAsia="Times New Roman" w:hAnsi="Cambria"/>
      <w:b/>
      <w:bCs/>
      <w:color w:val="365F91"/>
      <w:szCs w:val="28"/>
      <w:lang w:val="ru-RU" w:eastAsia="en-US"/>
    </w:rPr>
  </w:style>
  <w:style w:type="paragraph" w:styleId="36">
    <w:name w:val="toc 3"/>
    <w:basedOn w:val="a8"/>
    <w:next w:val="a8"/>
    <w:autoRedefine/>
    <w:qFormat/>
    <w:rsid w:val="001F2909"/>
    <w:pPr>
      <w:spacing w:after="0" w:line="240" w:lineRule="auto"/>
      <w:ind w:left="480"/>
    </w:pPr>
    <w:rPr>
      <w:rFonts w:ascii="Times New Roman" w:eastAsia="Times New Roman" w:hAnsi="Times New Roman" w:cs="Times New Roman"/>
      <w:sz w:val="24"/>
      <w:szCs w:val="24"/>
      <w:lang w:eastAsia="ru-RU"/>
    </w:rPr>
  </w:style>
  <w:style w:type="character" w:customStyle="1" w:styleId="1f4">
    <w:name w:val="Текст выноски Знак1"/>
    <w:basedOn w:val="a9"/>
    <w:rsid w:val="00CC111C"/>
    <w:rPr>
      <w:rFonts w:ascii="Tahoma" w:eastAsia="Times New Roman" w:hAnsi="Tahoma" w:cs="Tahoma"/>
      <w:sz w:val="16"/>
      <w:szCs w:val="16"/>
    </w:rPr>
  </w:style>
  <w:style w:type="character" w:styleId="afff6">
    <w:name w:val="line number"/>
    <w:basedOn w:val="a9"/>
    <w:uiPriority w:val="99"/>
    <w:rsid w:val="00896233"/>
  </w:style>
  <w:style w:type="paragraph" w:styleId="afff7">
    <w:name w:val="No Spacing"/>
    <w:uiPriority w:val="99"/>
    <w:qFormat/>
    <w:rsid w:val="00FB786E"/>
    <w:pPr>
      <w:spacing w:after="0" w:line="240" w:lineRule="auto"/>
    </w:pPr>
    <w:rPr>
      <w:rFonts w:ascii="Calibri" w:eastAsia="Calibri" w:hAnsi="Calibri" w:cs="Times New Roman"/>
    </w:rPr>
  </w:style>
  <w:style w:type="paragraph" w:customStyle="1" w:styleId="111">
    <w:name w:val="Заголовок 11"/>
    <w:basedOn w:val="1a"/>
    <w:next w:val="1a"/>
    <w:rsid w:val="009E2D95"/>
    <w:pPr>
      <w:keepNext/>
      <w:widowControl/>
      <w:spacing w:line="240" w:lineRule="auto"/>
      <w:ind w:firstLine="0"/>
      <w:jc w:val="right"/>
    </w:pPr>
    <w:rPr>
      <w:rFonts w:ascii="Times New Roman" w:hAnsi="Times New Roman"/>
      <w:i/>
      <w:snapToGrid/>
      <w:sz w:val="28"/>
      <w:lang w:val="uk-UA"/>
    </w:rPr>
  </w:style>
  <w:style w:type="paragraph" w:customStyle="1" w:styleId="210">
    <w:name w:val="Заголовок 21"/>
    <w:basedOn w:val="1a"/>
    <w:next w:val="1a"/>
    <w:rsid w:val="009E2D95"/>
    <w:pPr>
      <w:keepNext/>
      <w:widowControl/>
      <w:spacing w:line="240" w:lineRule="auto"/>
      <w:ind w:firstLine="0"/>
      <w:jc w:val="center"/>
    </w:pPr>
    <w:rPr>
      <w:rFonts w:ascii="Times New Roman" w:hAnsi="Times New Roman"/>
      <w:snapToGrid/>
      <w:sz w:val="36"/>
      <w:lang w:val="uk-UA"/>
    </w:rPr>
  </w:style>
  <w:style w:type="paragraph" w:customStyle="1" w:styleId="310">
    <w:name w:val="Заголовок 31"/>
    <w:basedOn w:val="1a"/>
    <w:next w:val="1a"/>
    <w:rsid w:val="009E2D95"/>
    <w:pPr>
      <w:keepNext/>
      <w:widowControl/>
      <w:spacing w:line="240" w:lineRule="auto"/>
      <w:ind w:firstLine="0"/>
      <w:jc w:val="right"/>
    </w:pPr>
    <w:rPr>
      <w:rFonts w:ascii="Times New Roman" w:hAnsi="Times New Roman"/>
      <w:snapToGrid/>
      <w:sz w:val="28"/>
      <w:lang w:val="uk-UA"/>
    </w:rPr>
  </w:style>
  <w:style w:type="paragraph" w:customStyle="1" w:styleId="410">
    <w:name w:val="Заголовок 41"/>
    <w:basedOn w:val="1a"/>
    <w:next w:val="1a"/>
    <w:rsid w:val="009E2D95"/>
    <w:pPr>
      <w:keepNext/>
      <w:widowControl/>
      <w:spacing w:line="240" w:lineRule="auto"/>
      <w:ind w:firstLine="0"/>
      <w:jc w:val="center"/>
    </w:pPr>
    <w:rPr>
      <w:rFonts w:ascii="Times New Roman" w:hAnsi="Times New Roman"/>
      <w:b/>
      <w:snapToGrid/>
      <w:sz w:val="36"/>
      <w:lang w:val="uk-UA"/>
    </w:rPr>
  </w:style>
  <w:style w:type="paragraph" w:customStyle="1" w:styleId="51">
    <w:name w:val="Заголовок 51"/>
    <w:basedOn w:val="1a"/>
    <w:next w:val="1a"/>
    <w:rsid w:val="009E2D95"/>
    <w:pPr>
      <w:keepNext/>
      <w:widowControl/>
      <w:spacing w:line="240" w:lineRule="auto"/>
      <w:ind w:firstLine="0"/>
      <w:jc w:val="center"/>
    </w:pPr>
    <w:rPr>
      <w:rFonts w:ascii="Times New Roman" w:hAnsi="Times New Roman"/>
      <w:b/>
      <w:snapToGrid/>
      <w:sz w:val="32"/>
      <w:lang w:val="uk-UA"/>
    </w:rPr>
  </w:style>
  <w:style w:type="paragraph" w:customStyle="1" w:styleId="1f5">
    <w:name w:val="Основной текст1"/>
    <w:basedOn w:val="1a"/>
    <w:rsid w:val="009E2D95"/>
    <w:pPr>
      <w:widowControl/>
      <w:spacing w:line="240" w:lineRule="auto"/>
      <w:ind w:firstLine="0"/>
      <w:jc w:val="center"/>
    </w:pPr>
    <w:rPr>
      <w:rFonts w:ascii="Times New Roman" w:hAnsi="Times New Roman"/>
      <w:snapToGrid/>
      <w:sz w:val="36"/>
      <w:lang w:val="uk-UA"/>
    </w:rPr>
  </w:style>
  <w:style w:type="paragraph" w:customStyle="1" w:styleId="211">
    <w:name w:val="Основной текст 21"/>
    <w:basedOn w:val="1a"/>
    <w:rsid w:val="009E2D95"/>
    <w:pPr>
      <w:widowControl/>
      <w:spacing w:after="120"/>
      <w:ind w:firstLine="0"/>
      <w:jc w:val="left"/>
    </w:pPr>
    <w:rPr>
      <w:rFonts w:ascii="Times New Roman" w:hAnsi="Times New Roman"/>
      <w:snapToGrid/>
      <w:sz w:val="24"/>
    </w:rPr>
  </w:style>
  <w:style w:type="paragraph" w:customStyle="1" w:styleId="2a">
    <w:name w:val="Название2"/>
    <w:basedOn w:val="1a"/>
    <w:rsid w:val="009E2D95"/>
    <w:pPr>
      <w:widowControl/>
      <w:spacing w:line="360" w:lineRule="auto"/>
      <w:ind w:firstLine="0"/>
      <w:jc w:val="center"/>
    </w:pPr>
    <w:rPr>
      <w:rFonts w:ascii="Times New Roman" w:hAnsi="Times New Roman"/>
      <w:b/>
      <w:snapToGrid/>
      <w:sz w:val="28"/>
      <w:lang w:val="uk-UA"/>
    </w:rPr>
  </w:style>
  <w:style w:type="paragraph" w:customStyle="1" w:styleId="212">
    <w:name w:val="Основной текст с отступом 21"/>
    <w:basedOn w:val="1a"/>
    <w:rsid w:val="009E2D95"/>
    <w:pPr>
      <w:widowControl/>
      <w:spacing w:after="120"/>
      <w:ind w:left="283" w:firstLine="0"/>
      <w:jc w:val="left"/>
    </w:pPr>
    <w:rPr>
      <w:rFonts w:ascii="Times New Roman" w:hAnsi="Times New Roman"/>
      <w:snapToGrid/>
      <w:sz w:val="24"/>
    </w:rPr>
  </w:style>
  <w:style w:type="paragraph" w:customStyle="1" w:styleId="BodyText21">
    <w:name w:val="Body Text 21"/>
    <w:basedOn w:val="1a"/>
    <w:rsid w:val="009E2D95"/>
    <w:pPr>
      <w:widowControl/>
      <w:spacing w:line="360" w:lineRule="auto"/>
      <w:ind w:firstLine="0"/>
    </w:pPr>
    <w:rPr>
      <w:rFonts w:ascii="Times New Roman" w:hAnsi="Times New Roman"/>
      <w:snapToGrid/>
      <w:sz w:val="28"/>
    </w:rPr>
  </w:style>
  <w:style w:type="paragraph" w:customStyle="1" w:styleId="61">
    <w:name w:val="Заголовок 61"/>
    <w:basedOn w:val="1a"/>
    <w:next w:val="1a"/>
    <w:rsid w:val="009E2D95"/>
    <w:pPr>
      <w:widowControl/>
      <w:spacing w:before="240" w:after="60" w:line="240" w:lineRule="auto"/>
      <w:ind w:firstLine="0"/>
      <w:jc w:val="left"/>
    </w:pPr>
    <w:rPr>
      <w:rFonts w:ascii="Times New Roman" w:hAnsi="Times New Roman"/>
      <w:b/>
      <w:snapToGrid/>
      <w:sz w:val="22"/>
    </w:rPr>
  </w:style>
  <w:style w:type="paragraph" w:customStyle="1" w:styleId="71">
    <w:name w:val="Заголовок 71"/>
    <w:basedOn w:val="1a"/>
    <w:next w:val="1a"/>
    <w:rsid w:val="009E2D95"/>
    <w:pPr>
      <w:keepNext/>
      <w:widowControl/>
      <w:ind w:left="1080" w:hanging="1080"/>
    </w:pPr>
    <w:rPr>
      <w:rFonts w:ascii="Times New Roman" w:hAnsi="Times New Roman"/>
      <w:snapToGrid/>
      <w:sz w:val="28"/>
      <w:lang w:val="uk-UA"/>
    </w:rPr>
  </w:style>
  <w:style w:type="paragraph" w:customStyle="1" w:styleId="81">
    <w:name w:val="Заголовок 81"/>
    <w:basedOn w:val="1a"/>
    <w:next w:val="1a"/>
    <w:rsid w:val="009E2D95"/>
    <w:pPr>
      <w:keepNext/>
      <w:widowControl/>
      <w:ind w:left="1260" w:hanging="1260"/>
    </w:pPr>
    <w:rPr>
      <w:rFonts w:ascii="Times New Roman" w:hAnsi="Times New Roman"/>
      <w:snapToGrid/>
      <w:sz w:val="28"/>
      <w:lang w:val="uk-UA"/>
    </w:rPr>
  </w:style>
  <w:style w:type="paragraph" w:customStyle="1" w:styleId="910">
    <w:name w:val="Заголовок 91"/>
    <w:basedOn w:val="1a"/>
    <w:next w:val="1a"/>
    <w:rsid w:val="009E2D95"/>
    <w:pPr>
      <w:keepNext/>
      <w:widowControl/>
      <w:spacing w:line="240" w:lineRule="auto"/>
      <w:ind w:firstLine="0"/>
      <w:jc w:val="center"/>
    </w:pPr>
    <w:rPr>
      <w:rFonts w:ascii="Times New Roman" w:hAnsi="Times New Roman"/>
      <w:b/>
      <w:snapToGrid/>
      <w:sz w:val="22"/>
    </w:rPr>
  </w:style>
  <w:style w:type="paragraph" w:customStyle="1" w:styleId="1f6">
    <w:name w:val="Название объекта1"/>
    <w:basedOn w:val="1a"/>
    <w:next w:val="1a"/>
    <w:rsid w:val="009E2D95"/>
    <w:pPr>
      <w:widowControl/>
      <w:spacing w:line="240" w:lineRule="auto"/>
      <w:ind w:firstLine="0"/>
      <w:jc w:val="center"/>
    </w:pPr>
    <w:rPr>
      <w:rFonts w:ascii="Times New Roman" w:hAnsi="Times New Roman"/>
      <w:b/>
      <w:snapToGrid/>
      <w:sz w:val="28"/>
      <w:lang w:val="uk-UA"/>
    </w:rPr>
  </w:style>
  <w:style w:type="paragraph" w:customStyle="1" w:styleId="311">
    <w:name w:val="Основной текст с отступом 31"/>
    <w:basedOn w:val="1a"/>
    <w:rsid w:val="009E2D95"/>
    <w:pPr>
      <w:widowControl/>
      <w:spacing w:after="120" w:line="240" w:lineRule="auto"/>
      <w:ind w:left="283" w:firstLine="0"/>
      <w:jc w:val="left"/>
    </w:pPr>
    <w:rPr>
      <w:rFonts w:ascii="Times New Roman" w:hAnsi="Times New Roman"/>
      <w:snapToGrid/>
      <w:sz w:val="16"/>
    </w:rPr>
  </w:style>
  <w:style w:type="paragraph" w:customStyle="1" w:styleId="afff8">
    <w:name w:val="Тарас дисертація текст"/>
    <w:basedOn w:val="1a"/>
    <w:rsid w:val="009E2D95"/>
    <w:pPr>
      <w:widowControl/>
      <w:spacing w:line="360" w:lineRule="auto"/>
      <w:ind w:firstLine="709"/>
    </w:pPr>
    <w:rPr>
      <w:rFonts w:ascii="Times New Roman" w:hAnsi="Times New Roman"/>
      <w:snapToGrid/>
      <w:spacing w:val="18"/>
      <w:sz w:val="28"/>
    </w:rPr>
  </w:style>
  <w:style w:type="paragraph" w:customStyle="1" w:styleId="312">
    <w:name w:val="Основной текст 31"/>
    <w:basedOn w:val="1a"/>
    <w:rsid w:val="009E2D95"/>
    <w:pPr>
      <w:widowControl/>
      <w:spacing w:line="240" w:lineRule="auto"/>
      <w:ind w:firstLine="0"/>
      <w:jc w:val="left"/>
    </w:pPr>
    <w:rPr>
      <w:rFonts w:ascii="Times New Roman" w:hAnsi="Times New Roman"/>
      <w:snapToGrid/>
      <w:sz w:val="28"/>
    </w:rPr>
  </w:style>
  <w:style w:type="character" w:customStyle="1" w:styleId="1f7">
    <w:name w:val="Гиперссылка1"/>
    <w:basedOn w:val="1d"/>
    <w:rsid w:val="009E2D95"/>
    <w:rPr>
      <w:color w:val="0000FF"/>
      <w:u w:val="single"/>
    </w:rPr>
  </w:style>
  <w:style w:type="paragraph" w:customStyle="1" w:styleId="1f8">
    <w:name w:val="Цитата1"/>
    <w:basedOn w:val="1a"/>
    <w:rsid w:val="009E2D95"/>
    <w:pPr>
      <w:shd w:val="clear" w:color="auto" w:fill="FFFFFF"/>
      <w:spacing w:line="384" w:lineRule="auto"/>
      <w:ind w:left="57" w:right="57" w:firstLine="720"/>
    </w:pPr>
    <w:rPr>
      <w:rFonts w:ascii="Times New Roman" w:hAnsi="Times New Roman"/>
      <w:snapToGrid/>
      <w:spacing w:val="30"/>
      <w:sz w:val="28"/>
    </w:rPr>
  </w:style>
  <w:style w:type="character" w:customStyle="1" w:styleId="1f9">
    <w:name w:val="Просмотренная гиперссылка1"/>
    <w:basedOn w:val="1d"/>
    <w:rsid w:val="009E2D95"/>
    <w:rPr>
      <w:color w:val="800080"/>
      <w:u w:val="single"/>
    </w:rPr>
  </w:style>
  <w:style w:type="paragraph" w:customStyle="1" w:styleId="afff9">
    <w:name w:val="Клас"/>
    <w:basedOn w:val="1a"/>
    <w:rsid w:val="009E2D95"/>
    <w:pPr>
      <w:widowControl/>
      <w:ind w:firstLine="0"/>
      <w:jc w:val="center"/>
    </w:pPr>
    <w:rPr>
      <w:rFonts w:ascii="Arial" w:hAnsi="Arial"/>
      <w:b/>
      <w:snapToGrid/>
      <w:sz w:val="32"/>
      <w:lang w:val="uk-UA"/>
    </w:rPr>
  </w:style>
  <w:style w:type="paragraph" w:customStyle="1" w:styleId="1fa">
    <w:name w:val="Схема документа1"/>
    <w:basedOn w:val="1a"/>
    <w:rsid w:val="009E2D95"/>
    <w:pPr>
      <w:widowControl/>
      <w:shd w:val="clear" w:color="auto" w:fill="000080"/>
      <w:spacing w:line="240" w:lineRule="auto"/>
      <w:ind w:firstLine="0"/>
      <w:jc w:val="left"/>
    </w:pPr>
    <w:rPr>
      <w:rFonts w:ascii="Tahoma" w:hAnsi="Tahoma"/>
      <w:snapToGrid/>
      <w:lang w:val="en-US"/>
    </w:rPr>
  </w:style>
  <w:style w:type="paragraph" w:customStyle="1" w:styleId="Web">
    <w:name w:val="Обычный (Web)"/>
    <w:aliases w:val="Знак"/>
    <w:basedOn w:val="a8"/>
    <w:rsid w:val="009E2D95"/>
    <w:pPr>
      <w:spacing w:before="100" w:after="100" w:line="240" w:lineRule="auto"/>
    </w:pPr>
    <w:rPr>
      <w:rFonts w:ascii="Times New Roman" w:eastAsia="Times New Roman" w:hAnsi="Times New Roman" w:cs="Times New Roman"/>
      <w:sz w:val="24"/>
      <w:szCs w:val="20"/>
      <w:lang w:eastAsia="ru-RU"/>
    </w:rPr>
  </w:style>
  <w:style w:type="character" w:customStyle="1" w:styleId="afffa">
    <w:name w:val="Основной шрифт"/>
    <w:uiPriority w:val="99"/>
    <w:rsid w:val="00985B1C"/>
  </w:style>
  <w:style w:type="character" w:customStyle="1" w:styleId="afffb">
    <w:name w:val="номер страницы"/>
    <w:basedOn w:val="afffa"/>
    <w:rsid w:val="00985B1C"/>
  </w:style>
  <w:style w:type="paragraph" w:customStyle="1" w:styleId="afffc">
    <w:name w:val="основний"/>
    <w:rsid w:val="00985B1C"/>
    <w:pPr>
      <w:autoSpaceDE w:val="0"/>
      <w:autoSpaceDN w:val="0"/>
      <w:adjustRightInd w:val="0"/>
      <w:spacing w:after="0" w:line="240" w:lineRule="auto"/>
      <w:ind w:firstLine="340"/>
      <w:jc w:val="both"/>
    </w:pPr>
    <w:rPr>
      <w:rFonts w:ascii="Times New Roman" w:eastAsia="Times New Roman" w:hAnsi="Times New Roman" w:cs="Times New Roman"/>
      <w:color w:val="000000"/>
      <w:lang w:eastAsia="ru-RU"/>
    </w:rPr>
  </w:style>
  <w:style w:type="paragraph" w:customStyle="1" w:styleId="afffd">
    <w:name w:val="текст"/>
    <w:rsid w:val="00985B1C"/>
    <w:pPr>
      <w:autoSpaceDE w:val="0"/>
      <w:autoSpaceDN w:val="0"/>
      <w:adjustRightInd w:val="0"/>
      <w:spacing w:after="0" w:line="240" w:lineRule="atLeast"/>
      <w:ind w:firstLine="340"/>
      <w:jc w:val="both"/>
    </w:pPr>
    <w:rPr>
      <w:rFonts w:ascii="Times New Roman" w:eastAsia="Times New Roman" w:hAnsi="Times New Roman" w:cs="Times New Roman"/>
      <w:sz w:val="19"/>
      <w:szCs w:val="19"/>
      <w:lang w:eastAsia="ru-RU"/>
    </w:rPr>
  </w:style>
  <w:style w:type="paragraph" w:customStyle="1" w:styleId="afffe">
    <w:name w:val="заголовок"/>
    <w:rsid w:val="00985B1C"/>
    <w:pPr>
      <w:autoSpaceDE w:val="0"/>
      <w:autoSpaceDN w:val="0"/>
      <w:adjustRightInd w:val="0"/>
      <w:spacing w:after="0" w:line="240" w:lineRule="auto"/>
      <w:jc w:val="center"/>
    </w:pPr>
    <w:rPr>
      <w:rFonts w:ascii="Times New Roman" w:eastAsia="Times New Roman" w:hAnsi="Times New Roman" w:cs="Times New Roman"/>
      <w:b/>
      <w:bCs/>
      <w:caps/>
      <w:color w:val="000000"/>
      <w:sz w:val="20"/>
      <w:szCs w:val="20"/>
      <w:lang w:eastAsia="ru-RU"/>
    </w:rPr>
  </w:style>
  <w:style w:type="character" w:styleId="affff">
    <w:name w:val="annotation reference"/>
    <w:basedOn w:val="a9"/>
    <w:uiPriority w:val="99"/>
    <w:rsid w:val="006360C2"/>
    <w:rPr>
      <w:sz w:val="16"/>
      <w:szCs w:val="16"/>
    </w:rPr>
  </w:style>
  <w:style w:type="paragraph" w:styleId="affff0">
    <w:name w:val="annotation text"/>
    <w:basedOn w:val="a8"/>
    <w:link w:val="affff1"/>
    <w:uiPriority w:val="99"/>
    <w:rsid w:val="006360C2"/>
    <w:pPr>
      <w:spacing w:after="0" w:line="240" w:lineRule="auto"/>
    </w:pPr>
    <w:rPr>
      <w:rFonts w:ascii="Times New Roman" w:eastAsia="Times New Roman" w:hAnsi="Times New Roman" w:cs="Times New Roman"/>
      <w:sz w:val="20"/>
      <w:szCs w:val="20"/>
      <w:lang w:eastAsia="ru-RU"/>
    </w:rPr>
  </w:style>
  <w:style w:type="character" w:customStyle="1" w:styleId="affff1">
    <w:name w:val="Текст примечания Знак"/>
    <w:basedOn w:val="a9"/>
    <w:link w:val="affff0"/>
    <w:uiPriority w:val="99"/>
    <w:rsid w:val="006360C2"/>
    <w:rPr>
      <w:rFonts w:ascii="Times New Roman" w:eastAsia="Times New Roman" w:hAnsi="Times New Roman" w:cs="Times New Roman"/>
      <w:sz w:val="20"/>
      <w:szCs w:val="20"/>
      <w:lang w:eastAsia="ru-RU"/>
    </w:rPr>
  </w:style>
  <w:style w:type="paragraph" w:styleId="affff2">
    <w:name w:val="annotation subject"/>
    <w:basedOn w:val="affff0"/>
    <w:next w:val="affff0"/>
    <w:link w:val="affff3"/>
    <w:uiPriority w:val="99"/>
    <w:rsid w:val="006360C2"/>
    <w:rPr>
      <w:b/>
      <w:bCs/>
    </w:rPr>
  </w:style>
  <w:style w:type="character" w:customStyle="1" w:styleId="affff3">
    <w:name w:val="Тема примечания Знак"/>
    <w:basedOn w:val="affff1"/>
    <w:link w:val="affff2"/>
    <w:uiPriority w:val="99"/>
    <w:rsid w:val="006360C2"/>
    <w:rPr>
      <w:rFonts w:ascii="Times New Roman" w:eastAsia="Times New Roman" w:hAnsi="Times New Roman" w:cs="Times New Roman"/>
      <w:b/>
      <w:bCs/>
      <w:sz w:val="20"/>
      <w:szCs w:val="20"/>
      <w:lang w:eastAsia="ru-RU"/>
    </w:rPr>
  </w:style>
  <w:style w:type="character" w:customStyle="1" w:styleId="rvts9">
    <w:name w:val="rvts9"/>
    <w:basedOn w:val="a9"/>
    <w:rsid w:val="00CE763D"/>
    <w:rPr>
      <w:rFonts w:ascii="Times New Roman" w:hAnsi="Times New Roman" w:cs="Times New Roman"/>
      <w:sz w:val="24"/>
      <w:szCs w:val="24"/>
    </w:rPr>
  </w:style>
  <w:style w:type="character" w:customStyle="1" w:styleId="rvts15">
    <w:name w:val="rvts15"/>
    <w:basedOn w:val="a9"/>
    <w:rsid w:val="00CE763D"/>
    <w:rPr>
      <w:rFonts w:ascii="Times New Roman" w:hAnsi="Times New Roman" w:cs="Times New Roman"/>
      <w:sz w:val="28"/>
      <w:szCs w:val="28"/>
    </w:rPr>
  </w:style>
  <w:style w:type="character" w:customStyle="1" w:styleId="ti">
    <w:name w:val="ti"/>
    <w:basedOn w:val="a9"/>
    <w:rsid w:val="00CE763D"/>
  </w:style>
  <w:style w:type="character" w:customStyle="1" w:styleId="citation-abbreviation">
    <w:name w:val="citation-abbreviation"/>
    <w:basedOn w:val="a9"/>
    <w:rsid w:val="00CE763D"/>
  </w:style>
  <w:style w:type="character" w:customStyle="1" w:styleId="citation-publication-date">
    <w:name w:val="citation-publication-date"/>
    <w:basedOn w:val="a9"/>
    <w:rsid w:val="00CE763D"/>
  </w:style>
  <w:style w:type="character" w:customStyle="1" w:styleId="citation-volume">
    <w:name w:val="citation-volume"/>
    <w:basedOn w:val="a9"/>
    <w:rsid w:val="00CE763D"/>
  </w:style>
  <w:style w:type="character" w:customStyle="1" w:styleId="citation-flpages">
    <w:name w:val="citation-flpages"/>
    <w:basedOn w:val="a9"/>
    <w:rsid w:val="00CE763D"/>
  </w:style>
  <w:style w:type="paragraph" w:customStyle="1" w:styleId="1fb">
    <w:name w:val="Текст выноски1"/>
    <w:basedOn w:val="a8"/>
    <w:rsid w:val="00CE763D"/>
    <w:pPr>
      <w:spacing w:after="0" w:line="240" w:lineRule="auto"/>
    </w:pPr>
    <w:rPr>
      <w:rFonts w:ascii="Tahoma" w:eastAsia="Times New Roman" w:hAnsi="Tahoma" w:cs="Tahoma"/>
      <w:sz w:val="16"/>
      <w:szCs w:val="16"/>
      <w:lang w:val="uk-UA" w:eastAsia="ru-RU"/>
    </w:rPr>
  </w:style>
  <w:style w:type="character" w:customStyle="1" w:styleId="rvts8">
    <w:name w:val="rvts8"/>
    <w:basedOn w:val="a9"/>
    <w:rsid w:val="00C30E90"/>
  </w:style>
  <w:style w:type="paragraph" w:customStyle="1" w:styleId="14pt0">
    <w:name w:val="Обычный + 14 pt"/>
    <w:basedOn w:val="a8"/>
    <w:rsid w:val="00051955"/>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14pt1">
    <w:name w:val="Стиль 14 pt Междустр.интервал:  полуторный"/>
    <w:basedOn w:val="a8"/>
    <w:rsid w:val="009E1D6E"/>
    <w:pPr>
      <w:spacing w:after="0" w:line="360" w:lineRule="auto"/>
      <w:jc w:val="both"/>
    </w:pPr>
    <w:rPr>
      <w:rFonts w:ascii="Times New Roman" w:eastAsia="Times New Roman" w:hAnsi="Times New Roman" w:cs="Times New Roman"/>
      <w:sz w:val="28"/>
      <w:szCs w:val="20"/>
      <w:lang w:eastAsia="ru-RU"/>
    </w:rPr>
  </w:style>
  <w:style w:type="paragraph" w:styleId="affff4">
    <w:name w:val="endnote text"/>
    <w:aliases w:val=" Знак2 Знак Знак"/>
    <w:basedOn w:val="a8"/>
    <w:link w:val="affff5"/>
    <w:semiHidden/>
    <w:rsid w:val="0003662D"/>
    <w:pPr>
      <w:spacing w:after="0" w:line="240" w:lineRule="auto"/>
    </w:pPr>
    <w:rPr>
      <w:rFonts w:ascii="Times New Roman" w:eastAsia="Times New Roman" w:hAnsi="Times New Roman" w:cs="Times New Roman"/>
      <w:sz w:val="20"/>
      <w:szCs w:val="20"/>
      <w:lang w:eastAsia="ru-RU"/>
    </w:rPr>
  </w:style>
  <w:style w:type="character" w:customStyle="1" w:styleId="affff5">
    <w:name w:val="Текст концевой сноски Знак"/>
    <w:aliases w:val=" Знак2 Знак Знак Знак"/>
    <w:basedOn w:val="a9"/>
    <w:link w:val="affff4"/>
    <w:rsid w:val="0003662D"/>
    <w:rPr>
      <w:rFonts w:ascii="Times New Roman" w:eastAsia="Times New Roman" w:hAnsi="Times New Roman" w:cs="Times New Roman"/>
      <w:sz w:val="20"/>
      <w:szCs w:val="20"/>
      <w:lang w:eastAsia="ru-RU"/>
    </w:rPr>
  </w:style>
  <w:style w:type="character" w:customStyle="1" w:styleId="font5">
    <w:name w:val="font5"/>
    <w:basedOn w:val="a9"/>
    <w:uiPriority w:val="99"/>
    <w:rsid w:val="00DE4FE1"/>
  </w:style>
  <w:style w:type="paragraph" w:customStyle="1" w:styleId="lic">
    <w:name w:val="lic"/>
    <w:basedOn w:val="a8"/>
    <w:rsid w:val="00DE4FE1"/>
    <w:pPr>
      <w:spacing w:before="40" w:after="40" w:line="360" w:lineRule="auto"/>
      <w:ind w:left="1021" w:right="567" w:hanging="360"/>
      <w:jc w:val="both"/>
    </w:pPr>
    <w:rPr>
      <w:rFonts w:ascii="Verdana" w:eastAsia="Times New Roman" w:hAnsi="Verdana" w:cs="Times New Roman"/>
      <w:sz w:val="20"/>
      <w:szCs w:val="20"/>
      <w:lang w:eastAsia="ru-RU"/>
    </w:rPr>
  </w:style>
  <w:style w:type="paragraph" w:customStyle="1" w:styleId="1fc">
    <w:name w:val="Обычный с отступом 1 см"/>
    <w:basedOn w:val="a8"/>
    <w:rsid w:val="00DE4FE1"/>
    <w:pPr>
      <w:widowControl w:val="0"/>
      <w:spacing w:after="0" w:line="360" w:lineRule="auto"/>
      <w:ind w:firstLine="567"/>
      <w:jc w:val="both"/>
    </w:pPr>
    <w:rPr>
      <w:rFonts w:ascii="Times New Roman" w:eastAsia="Times New Roman" w:hAnsi="Times New Roman" w:cs="Times New Roman"/>
      <w:sz w:val="28"/>
      <w:szCs w:val="20"/>
      <w:lang w:eastAsia="ru-RU"/>
    </w:rPr>
  </w:style>
  <w:style w:type="paragraph" w:customStyle="1" w:styleId="72">
    <w:name w:val="Обычный (веб)7"/>
    <w:basedOn w:val="a8"/>
    <w:rsid w:val="00DE4FE1"/>
    <w:pPr>
      <w:spacing w:after="167" w:line="360" w:lineRule="auto"/>
    </w:pPr>
    <w:rPr>
      <w:rFonts w:ascii="Times New Roman" w:eastAsia="Times New Roman" w:hAnsi="Times New Roman" w:cs="Times New Roman"/>
      <w:sz w:val="24"/>
      <w:szCs w:val="24"/>
      <w:lang w:eastAsia="ru-RU"/>
    </w:rPr>
  </w:style>
  <w:style w:type="paragraph" w:customStyle="1" w:styleId="compositionbig">
    <w:name w:val="compositionbig"/>
    <w:basedOn w:val="a8"/>
    <w:rsid w:val="00DE4FE1"/>
    <w:pPr>
      <w:spacing w:before="100" w:beforeAutospacing="1" w:after="100" w:afterAutospacing="1" w:line="360" w:lineRule="auto"/>
    </w:pPr>
    <w:rPr>
      <w:rFonts w:ascii="Times New Roman" w:eastAsia="Times New Roman" w:hAnsi="Times New Roman" w:cs="Times New Roman"/>
      <w:sz w:val="24"/>
      <w:szCs w:val="24"/>
      <w:lang w:eastAsia="ru-RU"/>
    </w:rPr>
  </w:style>
  <w:style w:type="character" w:customStyle="1" w:styleId="rvts11">
    <w:name w:val="rvts11"/>
    <w:basedOn w:val="a9"/>
    <w:rsid w:val="00DE4FE1"/>
    <w:rPr>
      <w:rFonts w:ascii="Times New Roman" w:hAnsi="Times New Roman" w:cs="Times New Roman" w:hint="default"/>
      <w:sz w:val="24"/>
      <w:szCs w:val="24"/>
    </w:rPr>
  </w:style>
  <w:style w:type="character" w:customStyle="1" w:styleId="rvts21">
    <w:name w:val="rvts21"/>
    <w:basedOn w:val="a9"/>
    <w:rsid w:val="00DE4FE1"/>
    <w:rPr>
      <w:rFonts w:ascii="Times New Roman" w:hAnsi="Times New Roman" w:cs="Times New Roman" w:hint="default"/>
      <w:spacing w:val="-15"/>
      <w:sz w:val="24"/>
      <w:szCs w:val="24"/>
    </w:rPr>
  </w:style>
  <w:style w:type="character" w:customStyle="1" w:styleId="rvts22">
    <w:name w:val="rvts22"/>
    <w:basedOn w:val="a9"/>
    <w:rsid w:val="00DE4FE1"/>
    <w:rPr>
      <w:rFonts w:ascii="Times New Roman" w:hAnsi="Times New Roman" w:cs="Times New Roman" w:hint="default"/>
      <w:color w:val="000000"/>
      <w:sz w:val="24"/>
      <w:szCs w:val="24"/>
    </w:rPr>
  </w:style>
  <w:style w:type="character" w:customStyle="1" w:styleId="affff6">
    <w:name w:val="a"/>
    <w:basedOn w:val="a9"/>
    <w:rsid w:val="00BD4B75"/>
  </w:style>
  <w:style w:type="character" w:customStyle="1" w:styleId="spelle">
    <w:name w:val="spelle"/>
    <w:basedOn w:val="a9"/>
    <w:rsid w:val="00BD4B75"/>
  </w:style>
  <w:style w:type="character" w:customStyle="1" w:styleId="grame">
    <w:name w:val="grame"/>
    <w:basedOn w:val="a9"/>
    <w:rsid w:val="00BD4B75"/>
  </w:style>
  <w:style w:type="paragraph" w:customStyle="1" w:styleId="14pt">
    <w:name w:val="Стиль Нумерованный список + 14 pt"/>
    <w:basedOn w:val="a8"/>
    <w:rsid w:val="00FC2B83"/>
    <w:pPr>
      <w:widowControl w:val="0"/>
      <w:numPr>
        <w:numId w:val="5"/>
      </w:numPr>
      <w:spacing w:after="0" w:line="360" w:lineRule="auto"/>
      <w:jc w:val="both"/>
    </w:pPr>
    <w:rPr>
      <w:rFonts w:ascii="Times New Roman" w:eastAsia="Times New Roman" w:hAnsi="Times New Roman" w:cs="Times New Roman"/>
      <w:sz w:val="28"/>
      <w:szCs w:val="20"/>
      <w:lang w:val="en-US" w:eastAsia="ru-RU"/>
    </w:rPr>
  </w:style>
  <w:style w:type="paragraph" w:customStyle="1" w:styleId="Osn">
    <w:name w:val="Osn"/>
    <w:basedOn w:val="a8"/>
    <w:rsid w:val="00116762"/>
    <w:pPr>
      <w:spacing w:after="0" w:line="250" w:lineRule="atLeast"/>
      <w:ind w:firstLine="340"/>
      <w:jc w:val="both"/>
    </w:pPr>
    <w:rPr>
      <w:rFonts w:ascii="Times New Roman" w:eastAsia="Times New Roman" w:hAnsi="Times New Roman" w:cs="Times New Roman"/>
      <w:color w:val="000000"/>
      <w:lang w:eastAsia="ru-RU"/>
    </w:rPr>
  </w:style>
  <w:style w:type="character" w:customStyle="1" w:styleId="rvts7">
    <w:name w:val="rvts7"/>
    <w:basedOn w:val="a9"/>
    <w:rsid w:val="00116762"/>
    <w:rPr>
      <w:rFonts w:ascii="Times New Roman" w:hAnsi="Times New Roman" w:cs="Times New Roman" w:hint="default"/>
      <w:sz w:val="24"/>
      <w:szCs w:val="24"/>
    </w:rPr>
  </w:style>
  <w:style w:type="paragraph" w:customStyle="1" w:styleId="affff7">
    <w:name w:val="Диссертация"/>
    <w:rsid w:val="00116762"/>
    <w:pPr>
      <w:spacing w:after="0" w:line="360" w:lineRule="auto"/>
      <w:ind w:firstLine="397"/>
      <w:jc w:val="both"/>
    </w:pPr>
    <w:rPr>
      <w:rFonts w:ascii="Times New Roman" w:eastAsia="Times New Roman" w:hAnsi="Times New Roman" w:cs="Times New Roman"/>
      <w:sz w:val="28"/>
      <w:szCs w:val="24"/>
      <w:lang w:eastAsia="ru-RU"/>
    </w:rPr>
  </w:style>
  <w:style w:type="paragraph" w:customStyle="1" w:styleId="affff8">
    <w:name w:val="Таблиця"/>
    <w:basedOn w:val="a8"/>
    <w:rsid w:val="00116762"/>
    <w:pPr>
      <w:spacing w:after="0" w:line="360" w:lineRule="auto"/>
      <w:ind w:firstLine="709"/>
      <w:jc w:val="center"/>
    </w:pPr>
    <w:rPr>
      <w:rFonts w:ascii="Times New Roman" w:eastAsia="Times New Roman" w:hAnsi="Times New Roman" w:cs="Times New Roman"/>
      <w:sz w:val="28"/>
      <w:szCs w:val="20"/>
      <w:lang w:val="uk-UA" w:eastAsia="ru-RU"/>
    </w:rPr>
  </w:style>
  <w:style w:type="numbering" w:customStyle="1" w:styleId="3">
    <w:name w:val="Стиль3"/>
    <w:rsid w:val="00116762"/>
    <w:pPr>
      <w:numPr>
        <w:numId w:val="6"/>
      </w:numPr>
    </w:pPr>
  </w:style>
  <w:style w:type="paragraph" w:customStyle="1" w:styleId="mail">
    <w:name w:val="mail"/>
    <w:basedOn w:val="a8"/>
    <w:rsid w:val="00116762"/>
    <w:pPr>
      <w:spacing w:before="100" w:beforeAutospacing="1" w:after="100" w:afterAutospacing="1" w:line="240" w:lineRule="auto"/>
      <w:ind w:left="100" w:right="100"/>
      <w:jc w:val="both"/>
    </w:pPr>
    <w:rPr>
      <w:rFonts w:ascii="Verdana" w:eastAsia="Times New Roman" w:hAnsi="Verdana" w:cs="Times New Roman"/>
      <w:color w:val="29166F"/>
      <w:sz w:val="16"/>
      <w:szCs w:val="16"/>
      <w:lang w:eastAsia="ru-RU"/>
    </w:rPr>
  </w:style>
  <w:style w:type="paragraph" w:customStyle="1" w:styleId="rvps18">
    <w:name w:val="rvps18"/>
    <w:basedOn w:val="a8"/>
    <w:rsid w:val="00116762"/>
    <w:pPr>
      <w:spacing w:after="0" w:line="240" w:lineRule="auto"/>
      <w:ind w:firstLine="617"/>
      <w:jc w:val="both"/>
    </w:pPr>
    <w:rPr>
      <w:rFonts w:ascii="Times New Roman" w:eastAsia="Times New Roman" w:hAnsi="Times New Roman" w:cs="Times New Roman"/>
      <w:sz w:val="24"/>
      <w:szCs w:val="24"/>
      <w:lang w:eastAsia="ru-RU"/>
    </w:rPr>
  </w:style>
  <w:style w:type="paragraph" w:customStyle="1" w:styleId="FR1">
    <w:name w:val="FR1"/>
    <w:rsid w:val="00116762"/>
    <w:pPr>
      <w:widowControl w:val="0"/>
      <w:snapToGrid w:val="0"/>
      <w:spacing w:before="140" w:after="0" w:line="240" w:lineRule="auto"/>
      <w:ind w:firstLine="240"/>
      <w:jc w:val="both"/>
    </w:pPr>
    <w:rPr>
      <w:rFonts w:ascii="Arial" w:eastAsia="Times New Roman" w:hAnsi="Arial" w:cs="Times New Roman"/>
      <w:sz w:val="18"/>
      <w:szCs w:val="20"/>
      <w:lang w:val="en-US" w:eastAsia="ru-RU"/>
    </w:rPr>
  </w:style>
  <w:style w:type="paragraph" w:customStyle="1" w:styleId="zagol">
    <w:name w:val="zagol"/>
    <w:basedOn w:val="a8"/>
    <w:rsid w:val="00116762"/>
    <w:pPr>
      <w:spacing w:before="100" w:beforeAutospacing="1" w:after="100" w:afterAutospacing="1" w:line="240" w:lineRule="auto"/>
    </w:pPr>
    <w:rPr>
      <w:rFonts w:ascii="Tahoma" w:eastAsia="Times New Roman" w:hAnsi="Tahoma" w:cs="Tahoma"/>
      <w:b/>
      <w:bCs/>
      <w:color w:val="7E9DC1"/>
      <w:sz w:val="18"/>
      <w:szCs w:val="18"/>
      <w:lang w:eastAsia="ru-RU"/>
    </w:rPr>
  </w:style>
  <w:style w:type="paragraph" w:customStyle="1" w:styleId="issuedetails">
    <w:name w:val="issue_details"/>
    <w:basedOn w:val="a8"/>
    <w:rsid w:val="00116762"/>
    <w:pPr>
      <w:spacing w:before="196" w:after="0" w:line="336" w:lineRule="atLeast"/>
    </w:pPr>
    <w:rPr>
      <w:rFonts w:ascii="Times New Roman" w:eastAsia="Times New Roman" w:hAnsi="Times New Roman" w:cs="Times New Roman"/>
      <w:sz w:val="26"/>
      <w:szCs w:val="26"/>
      <w:lang w:eastAsia="ru-RU"/>
    </w:rPr>
  </w:style>
  <w:style w:type="paragraph" w:customStyle="1" w:styleId="authorgroup">
    <w:name w:val="authorgroup"/>
    <w:basedOn w:val="a8"/>
    <w:rsid w:val="0011676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linkbar">
    <w:name w:val="linkbar"/>
    <w:basedOn w:val="a9"/>
    <w:rsid w:val="00116762"/>
  </w:style>
  <w:style w:type="character" w:customStyle="1" w:styleId="featuredlinkouts">
    <w:name w:val="featured_linkouts"/>
    <w:basedOn w:val="a9"/>
    <w:rsid w:val="00116762"/>
  </w:style>
  <w:style w:type="paragraph" w:customStyle="1" w:styleId="r8">
    <w:name w:val="r8"/>
    <w:basedOn w:val="a8"/>
    <w:rsid w:val="001167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b">
    <w:name w:val="envelope return"/>
    <w:basedOn w:val="a8"/>
    <w:uiPriority w:val="99"/>
    <w:rsid w:val="00BE3FCD"/>
    <w:pPr>
      <w:spacing w:after="0" w:line="240" w:lineRule="auto"/>
    </w:pPr>
    <w:rPr>
      <w:rFonts w:ascii="Times New Roman" w:eastAsia="Times New Roman" w:hAnsi="Times New Roman" w:cs="Times New Roman"/>
      <w:b/>
      <w:i/>
      <w:sz w:val="28"/>
      <w:szCs w:val="20"/>
      <w:lang w:eastAsia="ru-RU"/>
    </w:rPr>
  </w:style>
  <w:style w:type="paragraph" w:styleId="affff9">
    <w:name w:val="envelope address"/>
    <w:basedOn w:val="a8"/>
    <w:uiPriority w:val="99"/>
    <w:rsid w:val="00BE3FCD"/>
    <w:pPr>
      <w:framePr w:w="7920" w:h="1980" w:hRule="exact" w:hSpace="180" w:wrap="auto" w:hAnchor="page" w:xAlign="center" w:yAlign="bottom"/>
      <w:spacing w:after="0" w:line="240" w:lineRule="auto"/>
      <w:ind w:left="2880"/>
    </w:pPr>
    <w:rPr>
      <w:rFonts w:ascii="Times New Roman" w:eastAsia="Times New Roman" w:hAnsi="Times New Roman" w:cs="Times New Roman"/>
      <w:b/>
      <w:i/>
      <w:sz w:val="28"/>
      <w:szCs w:val="20"/>
      <w:lang w:eastAsia="ru-RU"/>
    </w:rPr>
  </w:style>
  <w:style w:type="paragraph" w:customStyle="1" w:styleId="213">
    <w:name w:val="Основной текст 21"/>
    <w:basedOn w:val="a8"/>
    <w:rsid w:val="00BE3FCD"/>
    <w:pPr>
      <w:spacing w:after="0" w:line="360" w:lineRule="auto"/>
      <w:ind w:firstLine="720"/>
      <w:jc w:val="both"/>
    </w:pPr>
    <w:rPr>
      <w:rFonts w:ascii="Times New Roman" w:eastAsia="Times New Roman" w:hAnsi="Times New Roman" w:cs="Times New Roman"/>
      <w:spacing w:val="24"/>
      <w:kern w:val="28"/>
      <w:sz w:val="25"/>
      <w:szCs w:val="20"/>
      <w:lang w:eastAsia="ru-RU"/>
    </w:rPr>
  </w:style>
  <w:style w:type="character" w:customStyle="1" w:styleId="1fd">
    <w:name w:val="Основной текст Знак1"/>
    <w:aliases w:val=" Знак Знак2"/>
    <w:basedOn w:val="a9"/>
    <w:rsid w:val="00BE3FCD"/>
    <w:rPr>
      <w:b/>
      <w:i/>
      <w:spacing w:val="24"/>
      <w:sz w:val="32"/>
    </w:rPr>
  </w:style>
  <w:style w:type="paragraph" w:customStyle="1" w:styleId="214">
    <w:name w:val="Основной текст с отступом 21"/>
    <w:basedOn w:val="a8"/>
    <w:rsid w:val="00BE3FCD"/>
    <w:pPr>
      <w:spacing w:after="0" w:line="360" w:lineRule="auto"/>
      <w:ind w:left="284"/>
    </w:pPr>
    <w:rPr>
      <w:rFonts w:ascii="Times New Roman" w:eastAsia="Times New Roman" w:hAnsi="Times New Roman" w:cs="Times New Roman"/>
      <w:sz w:val="28"/>
      <w:szCs w:val="20"/>
      <w:lang w:eastAsia="ru-RU"/>
    </w:rPr>
  </w:style>
  <w:style w:type="character" w:customStyle="1" w:styleId="affffa">
    <w:name w:val="Знак Знак Знак"/>
    <w:basedOn w:val="a9"/>
    <w:rsid w:val="00BE3FCD"/>
    <w:rPr>
      <w:sz w:val="28"/>
      <w:lang w:val="uk-UA" w:eastAsia="ru-RU" w:bidi="ar-SA"/>
    </w:rPr>
  </w:style>
  <w:style w:type="character" w:customStyle="1" w:styleId="hissue">
    <w:name w:val="hissue"/>
    <w:basedOn w:val="a9"/>
    <w:rsid w:val="00BE3FCD"/>
  </w:style>
  <w:style w:type="character" w:customStyle="1" w:styleId="partheader">
    <w:name w:val="partheader"/>
    <w:basedOn w:val="a9"/>
    <w:rsid w:val="00BE3FCD"/>
  </w:style>
  <w:style w:type="character" w:customStyle="1" w:styleId="small">
    <w:name w:val="small"/>
    <w:basedOn w:val="a9"/>
    <w:rsid w:val="00BE3FCD"/>
  </w:style>
  <w:style w:type="character" w:customStyle="1" w:styleId="1fe">
    <w:name w:val="Верхний колонтитул1"/>
    <w:basedOn w:val="a9"/>
    <w:rsid w:val="00BE3FCD"/>
  </w:style>
  <w:style w:type="character" w:customStyle="1" w:styleId="bolder">
    <w:name w:val="bolder"/>
    <w:basedOn w:val="a9"/>
    <w:rsid w:val="00BE3FCD"/>
  </w:style>
  <w:style w:type="character" w:customStyle="1" w:styleId="htopic">
    <w:name w:val="htopic"/>
    <w:basedOn w:val="a9"/>
    <w:rsid w:val="00BE3FCD"/>
  </w:style>
  <w:style w:type="character" w:customStyle="1" w:styleId="header3">
    <w:name w:val="header3"/>
    <w:basedOn w:val="a9"/>
    <w:rsid w:val="00BE3FCD"/>
  </w:style>
  <w:style w:type="character" w:customStyle="1" w:styleId="volume">
    <w:name w:val="volume"/>
    <w:basedOn w:val="a9"/>
    <w:rsid w:val="00BE3FCD"/>
  </w:style>
  <w:style w:type="character" w:customStyle="1" w:styleId="issue">
    <w:name w:val="issue"/>
    <w:basedOn w:val="a9"/>
    <w:rsid w:val="00BE3FCD"/>
  </w:style>
  <w:style w:type="character" w:customStyle="1" w:styleId="pages">
    <w:name w:val="pages"/>
    <w:basedOn w:val="a9"/>
    <w:rsid w:val="00BE3FCD"/>
  </w:style>
  <w:style w:type="character" w:customStyle="1" w:styleId="text1">
    <w:name w:val="text1"/>
    <w:basedOn w:val="a9"/>
    <w:rsid w:val="00BE3FCD"/>
  </w:style>
  <w:style w:type="character" w:customStyle="1" w:styleId="journalname">
    <w:name w:val="journalname"/>
    <w:basedOn w:val="a9"/>
    <w:rsid w:val="00BE3FCD"/>
    <w:rPr>
      <w:i/>
      <w:iCs/>
    </w:rPr>
  </w:style>
  <w:style w:type="character" w:customStyle="1" w:styleId="b1">
    <w:name w:val="b1"/>
    <w:basedOn w:val="a9"/>
    <w:rsid w:val="00BE3FCD"/>
    <w:rPr>
      <w:b/>
      <w:bCs/>
    </w:rPr>
  </w:style>
  <w:style w:type="character" w:customStyle="1" w:styleId="38">
    <w:name w:val="Название3"/>
    <w:basedOn w:val="a9"/>
    <w:rsid w:val="00BE3FCD"/>
  </w:style>
  <w:style w:type="paragraph" w:customStyle="1" w:styleId="head">
    <w:name w:val="head"/>
    <w:basedOn w:val="a8"/>
    <w:rsid w:val="00BE3FCD"/>
    <w:pPr>
      <w:spacing w:before="180" w:after="90" w:line="300" w:lineRule="auto"/>
      <w:ind w:left="15" w:right="45"/>
    </w:pPr>
    <w:rPr>
      <w:rFonts w:ascii="Verdana" w:eastAsia="Times New Roman" w:hAnsi="Verdana" w:cs="Times New Roman"/>
      <w:b/>
      <w:bCs/>
      <w:color w:val="400000"/>
      <w:sz w:val="26"/>
      <w:szCs w:val="26"/>
      <w:lang w:eastAsia="ru-RU"/>
    </w:rPr>
  </w:style>
  <w:style w:type="paragraph" w:customStyle="1" w:styleId="head2">
    <w:name w:val="head2"/>
    <w:basedOn w:val="a8"/>
    <w:rsid w:val="00BE3FCD"/>
    <w:pPr>
      <w:spacing w:before="180" w:after="90" w:line="300" w:lineRule="auto"/>
      <w:ind w:left="15" w:right="45"/>
    </w:pPr>
    <w:rPr>
      <w:rFonts w:ascii="Verdana" w:eastAsia="Times New Roman" w:hAnsi="Verdana" w:cs="Times New Roman"/>
      <w:b/>
      <w:bCs/>
      <w:color w:val="400000"/>
      <w:sz w:val="32"/>
      <w:szCs w:val="32"/>
      <w:lang w:eastAsia="ru-RU"/>
    </w:rPr>
  </w:style>
  <w:style w:type="paragraph" w:customStyle="1" w:styleId="alnsr">
    <w:name w:val="alnsr"/>
    <w:basedOn w:val="a8"/>
    <w:rsid w:val="00CA63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ulltext-it1">
    <w:name w:val="fulltext-it1"/>
    <w:basedOn w:val="a9"/>
    <w:rsid w:val="00F91DA6"/>
    <w:rPr>
      <w:i/>
      <w:iCs/>
      <w:vanish w:val="0"/>
      <w:webHidden w:val="0"/>
      <w:specVanish w:val="0"/>
    </w:rPr>
  </w:style>
  <w:style w:type="character" w:customStyle="1" w:styleId="titles-source1">
    <w:name w:val="titles-source1"/>
    <w:basedOn w:val="a9"/>
    <w:rsid w:val="00F91DA6"/>
    <w:rPr>
      <w:i/>
      <w:iCs/>
      <w:vanish w:val="0"/>
      <w:webHidden w:val="0"/>
      <w:color w:val="0A0905"/>
      <w:specVanish w:val="0"/>
    </w:rPr>
  </w:style>
  <w:style w:type="character" w:customStyle="1" w:styleId="fulltext-bd1">
    <w:name w:val="fulltext-bd1"/>
    <w:basedOn w:val="a9"/>
    <w:rsid w:val="00F91DA6"/>
    <w:rPr>
      <w:b/>
      <w:bCs/>
    </w:rPr>
  </w:style>
  <w:style w:type="character" w:customStyle="1" w:styleId="titles-title1">
    <w:name w:val="titles-title1"/>
    <w:basedOn w:val="a9"/>
    <w:rsid w:val="00F91DA6"/>
    <w:rPr>
      <w:b/>
      <w:bCs/>
      <w:vanish w:val="0"/>
      <w:webHidden w:val="0"/>
      <w:color w:val="0A0905"/>
      <w:specVanish w:val="0"/>
    </w:rPr>
  </w:style>
  <w:style w:type="character" w:customStyle="1" w:styleId="bibrecord-highlight1">
    <w:name w:val="bibrecord-highlight1"/>
    <w:basedOn w:val="a9"/>
    <w:rsid w:val="00F91DA6"/>
    <w:rPr>
      <w:b/>
      <w:bCs/>
      <w:vanish w:val="0"/>
      <w:webHidden w:val="0"/>
      <w:color w:val="EE014C"/>
      <w:specVanish w:val="0"/>
    </w:rPr>
  </w:style>
  <w:style w:type="paragraph" w:customStyle="1" w:styleId="fulltext-references">
    <w:name w:val="fulltext-references"/>
    <w:basedOn w:val="a8"/>
    <w:rsid w:val="00F91DA6"/>
    <w:pPr>
      <w:spacing w:before="100" w:beforeAutospacing="1" w:after="270" w:line="240" w:lineRule="auto"/>
    </w:pPr>
    <w:rPr>
      <w:rFonts w:ascii="Times New Roman" w:eastAsia="Times New Roman" w:hAnsi="Times New Roman" w:cs="Times New Roman"/>
      <w:sz w:val="24"/>
      <w:szCs w:val="24"/>
      <w:lang w:eastAsia="ru-RU"/>
    </w:rPr>
  </w:style>
  <w:style w:type="paragraph" w:customStyle="1" w:styleId="120">
    <w:name w:val="Обычный + 12 пт"/>
    <w:aliases w:val="Масштаб знаков: 100%"/>
    <w:basedOn w:val="a8"/>
    <w:rsid w:val="00F91DA6"/>
    <w:pPr>
      <w:widowControl w:val="0"/>
      <w:autoSpaceDE w:val="0"/>
      <w:autoSpaceDN w:val="0"/>
      <w:adjustRightInd w:val="0"/>
      <w:spacing w:after="0" w:line="240" w:lineRule="auto"/>
    </w:pPr>
    <w:rPr>
      <w:rFonts w:ascii="Times New Roman" w:eastAsia="Times New Roman" w:hAnsi="Times New Roman" w:cs="Times New Roman"/>
      <w:w w:val="89"/>
      <w:sz w:val="24"/>
      <w:szCs w:val="24"/>
      <w:lang w:eastAsia="ru-RU"/>
    </w:rPr>
  </w:style>
  <w:style w:type="character" w:customStyle="1" w:styleId="100">
    <w:name w:val="Масштаб знаков: 100% Знак"/>
    <w:basedOn w:val="a9"/>
    <w:rsid w:val="00F91DA6"/>
    <w:rPr>
      <w:w w:val="89"/>
      <w:sz w:val="24"/>
      <w:szCs w:val="24"/>
      <w:lang w:val="ru-RU" w:eastAsia="ru-RU" w:bidi="ar-SA"/>
    </w:rPr>
  </w:style>
  <w:style w:type="character" w:customStyle="1" w:styleId="indent1">
    <w:name w:val="indent1"/>
    <w:basedOn w:val="a9"/>
    <w:rsid w:val="00F91DA6"/>
  </w:style>
  <w:style w:type="paragraph" w:customStyle="1" w:styleId="Iauiue">
    <w:name w:val="Iau?iue"/>
    <w:rsid w:val="00F91DA6"/>
    <w:pPr>
      <w:spacing w:after="0" w:line="240" w:lineRule="auto"/>
    </w:pPr>
    <w:rPr>
      <w:rFonts w:ascii="Times New Roman" w:eastAsia="Times New Roman" w:hAnsi="Times New Roman" w:cs="Times New Roman"/>
      <w:sz w:val="28"/>
      <w:szCs w:val="20"/>
      <w:lang w:eastAsia="ru-RU"/>
    </w:rPr>
  </w:style>
  <w:style w:type="paragraph" w:customStyle="1" w:styleId="fulltext-textfulltext-indent">
    <w:name w:val="fulltext-text fulltext-indent"/>
    <w:basedOn w:val="a8"/>
    <w:rsid w:val="00F91DA6"/>
    <w:pPr>
      <w:spacing w:before="100" w:beforeAutospacing="1" w:after="270" w:line="240" w:lineRule="auto"/>
    </w:pPr>
    <w:rPr>
      <w:rFonts w:ascii="Times New Roman" w:eastAsia="Times New Roman" w:hAnsi="Times New Roman" w:cs="Times New Roman"/>
      <w:sz w:val="24"/>
      <w:szCs w:val="24"/>
      <w:lang w:eastAsia="ru-RU"/>
    </w:rPr>
  </w:style>
  <w:style w:type="character" w:customStyle="1" w:styleId="370">
    <w:name w:val="Гиперссылка37"/>
    <w:basedOn w:val="a9"/>
    <w:rsid w:val="00F91DA6"/>
    <w:rPr>
      <w:strike w:val="0"/>
      <w:dstrike w:val="0"/>
      <w:color w:val="004C88"/>
      <w:u w:val="single"/>
      <w:effect w:val="none"/>
    </w:rPr>
  </w:style>
  <w:style w:type="character" w:customStyle="1" w:styleId="12100">
    <w:name w:val="Обычный + 12 пт;Масштаб знаков: 100% Знак"/>
    <w:basedOn w:val="a9"/>
    <w:rsid w:val="00F91DA6"/>
    <w:rPr>
      <w:w w:val="89"/>
      <w:sz w:val="24"/>
      <w:szCs w:val="24"/>
      <w:lang w:val="ru-RU" w:eastAsia="ru-RU" w:bidi="ar-SA"/>
    </w:rPr>
  </w:style>
  <w:style w:type="paragraph" w:customStyle="1" w:styleId="CommentSubject1">
    <w:name w:val="Comment Subject1"/>
    <w:basedOn w:val="affff0"/>
    <w:next w:val="affff0"/>
    <w:semiHidden/>
    <w:rsid w:val="0067363F"/>
    <w:rPr>
      <w:b/>
      <w:bCs/>
      <w:noProof/>
      <w:lang w:val="uk-UA"/>
    </w:rPr>
  </w:style>
  <w:style w:type="paragraph" w:customStyle="1" w:styleId="BalloonText1">
    <w:name w:val="Balloon Text1"/>
    <w:basedOn w:val="a8"/>
    <w:semiHidden/>
    <w:rsid w:val="0067363F"/>
    <w:pPr>
      <w:spacing w:after="0" w:line="240" w:lineRule="auto"/>
    </w:pPr>
    <w:rPr>
      <w:rFonts w:ascii="Tahoma" w:eastAsia="Times New Roman" w:hAnsi="Tahoma" w:cs="Tahoma"/>
      <w:noProof/>
      <w:sz w:val="16"/>
      <w:szCs w:val="16"/>
      <w:lang w:val="uk-UA" w:eastAsia="ru-RU"/>
    </w:rPr>
  </w:style>
  <w:style w:type="character" w:customStyle="1" w:styleId="rvts10">
    <w:name w:val="rvts10"/>
    <w:basedOn w:val="a9"/>
    <w:rsid w:val="00CD0DED"/>
    <w:rPr>
      <w:rFonts w:ascii="Times New Roman" w:hAnsi="Times New Roman" w:cs="Times New Roman"/>
      <w:sz w:val="24"/>
      <w:szCs w:val="24"/>
    </w:rPr>
  </w:style>
  <w:style w:type="paragraph" w:customStyle="1" w:styleId="affffb">
    <w:name w:val="Таблица"/>
    <w:basedOn w:val="a8"/>
    <w:rsid w:val="00675CDB"/>
    <w:pPr>
      <w:keepLines/>
      <w:widowControl w:val="0"/>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sz w:val="28"/>
      <w:szCs w:val="20"/>
      <w:lang w:eastAsia="ru-RU"/>
    </w:rPr>
  </w:style>
  <w:style w:type="paragraph" w:styleId="2c">
    <w:name w:val="List 2"/>
    <w:basedOn w:val="a8"/>
    <w:uiPriority w:val="99"/>
    <w:rsid w:val="00675CDB"/>
    <w:pPr>
      <w:spacing w:after="0" w:line="240" w:lineRule="auto"/>
      <w:ind w:left="566" w:hanging="283"/>
      <w:jc w:val="both"/>
    </w:pPr>
    <w:rPr>
      <w:rFonts w:ascii="Times New Roman" w:eastAsia="Times New Roman" w:hAnsi="Times New Roman" w:cs="Times New Roman"/>
      <w:sz w:val="28"/>
      <w:szCs w:val="24"/>
      <w:lang w:val="uk-UA" w:eastAsia="ru-RU"/>
    </w:rPr>
  </w:style>
  <w:style w:type="paragraph" w:customStyle="1" w:styleId="42">
    <w:name w:val="заголовок 4"/>
    <w:basedOn w:val="a8"/>
    <w:next w:val="a8"/>
    <w:rsid w:val="00AF081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character" w:customStyle="1" w:styleId="apple-style-span">
    <w:name w:val="apple-style-span"/>
    <w:basedOn w:val="a9"/>
    <w:rsid w:val="00AF0815"/>
  </w:style>
  <w:style w:type="paragraph" w:customStyle="1" w:styleId="msonormalcxspmiddle">
    <w:name w:val="msonormalcxspmiddle"/>
    <w:basedOn w:val="a8"/>
    <w:rsid w:val="005C1E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B634FC"/>
    <w:rPr>
      <w:rFonts w:ascii="Times New Roman" w:hAnsi="Times New Roman" w:cs="Times New Roman"/>
    </w:rPr>
  </w:style>
  <w:style w:type="character" w:customStyle="1" w:styleId="WW8Num8z0">
    <w:name w:val="WW8Num8z0"/>
    <w:rsid w:val="00B634FC"/>
    <w:rPr>
      <w:color w:val="auto"/>
    </w:rPr>
  </w:style>
  <w:style w:type="character" w:customStyle="1" w:styleId="WW8Num15z0">
    <w:name w:val="WW8Num15z0"/>
    <w:rsid w:val="00B634FC"/>
    <w:rPr>
      <w:rFonts w:ascii="Times New Roman" w:eastAsia="Times New Roman" w:hAnsi="Times New Roman"/>
    </w:rPr>
  </w:style>
  <w:style w:type="character" w:customStyle="1" w:styleId="WW8Num16z0">
    <w:name w:val="WW8Num16z0"/>
    <w:rsid w:val="00B634FC"/>
    <w:rPr>
      <w:rFonts w:ascii="Times New Roman" w:eastAsia="Times New Roman" w:hAnsi="Times New Roman" w:cs="Times New Roman"/>
    </w:rPr>
  </w:style>
  <w:style w:type="character" w:customStyle="1" w:styleId="2d">
    <w:name w:val="Основной шрифт абзаца2"/>
    <w:rsid w:val="00B634FC"/>
  </w:style>
  <w:style w:type="character" w:customStyle="1" w:styleId="WW8Num6z0">
    <w:name w:val="WW8Num6z0"/>
    <w:rsid w:val="00B634FC"/>
    <w:rPr>
      <w:rFonts w:ascii="Times New Roman" w:eastAsia="Times New Roman" w:hAnsi="Times New Roman" w:cs="Times New Roman"/>
    </w:rPr>
  </w:style>
  <w:style w:type="character" w:customStyle="1" w:styleId="WW8Num7z0">
    <w:name w:val="WW8Num7z0"/>
    <w:rsid w:val="00B634FC"/>
    <w:rPr>
      <w:rFonts w:ascii="Times New Roman" w:eastAsia="Times New Roman" w:hAnsi="Times New Roman"/>
    </w:rPr>
  </w:style>
  <w:style w:type="character" w:customStyle="1" w:styleId="WW8Num7z1">
    <w:name w:val="WW8Num7z1"/>
    <w:rsid w:val="00B634FC"/>
    <w:rPr>
      <w:rFonts w:ascii="Courier New" w:hAnsi="Courier New" w:cs="Courier New"/>
    </w:rPr>
  </w:style>
  <w:style w:type="character" w:customStyle="1" w:styleId="WW8Num7z2">
    <w:name w:val="WW8Num7z2"/>
    <w:rsid w:val="00B634FC"/>
    <w:rPr>
      <w:rFonts w:ascii="Wingdings" w:hAnsi="Wingdings" w:cs="Times New Roman"/>
    </w:rPr>
  </w:style>
  <w:style w:type="character" w:customStyle="1" w:styleId="WW8Num7z3">
    <w:name w:val="WW8Num7z3"/>
    <w:rsid w:val="00B634FC"/>
    <w:rPr>
      <w:rFonts w:ascii="Symbol" w:hAnsi="Symbol" w:cs="Times New Roman"/>
    </w:rPr>
  </w:style>
  <w:style w:type="character" w:customStyle="1" w:styleId="WW8Num9z1">
    <w:name w:val="WW8Num9z1"/>
    <w:rsid w:val="00B634FC"/>
    <w:rPr>
      <w:rFonts w:ascii="Times New Roman" w:eastAsia="Times New Roman" w:hAnsi="Times New Roman"/>
    </w:rPr>
  </w:style>
  <w:style w:type="character" w:customStyle="1" w:styleId="WW8Num12z0">
    <w:name w:val="WW8Num12z0"/>
    <w:rsid w:val="00B634FC"/>
    <w:rPr>
      <w:rFonts w:ascii="Times New Roman" w:eastAsia="Times New Roman" w:hAnsi="Times New Roman"/>
    </w:rPr>
  </w:style>
  <w:style w:type="character" w:customStyle="1" w:styleId="WW8Num12z1">
    <w:name w:val="WW8Num12z1"/>
    <w:rsid w:val="00B634FC"/>
    <w:rPr>
      <w:rFonts w:ascii="Courier New" w:hAnsi="Courier New" w:cs="Courier New"/>
    </w:rPr>
  </w:style>
  <w:style w:type="character" w:customStyle="1" w:styleId="WW8Num12z2">
    <w:name w:val="WW8Num12z2"/>
    <w:rsid w:val="00B634FC"/>
    <w:rPr>
      <w:rFonts w:ascii="Wingdings" w:hAnsi="Wingdings" w:cs="Times New Roman"/>
    </w:rPr>
  </w:style>
  <w:style w:type="character" w:customStyle="1" w:styleId="WW8Num12z3">
    <w:name w:val="WW8Num12z3"/>
    <w:rsid w:val="00B634FC"/>
    <w:rPr>
      <w:rFonts w:ascii="Symbol" w:hAnsi="Symbol" w:cs="Times New Roman"/>
    </w:rPr>
  </w:style>
  <w:style w:type="character" w:customStyle="1" w:styleId="WW8Num14z0">
    <w:name w:val="WW8Num14z0"/>
    <w:rsid w:val="00B634FC"/>
    <w:rPr>
      <w:rFonts w:ascii="Times New Roman" w:eastAsia="Times New Roman" w:hAnsi="Times New Roman"/>
    </w:rPr>
  </w:style>
  <w:style w:type="character" w:customStyle="1" w:styleId="WW8Num14z1">
    <w:name w:val="WW8Num14z1"/>
    <w:rsid w:val="00B634FC"/>
    <w:rPr>
      <w:rFonts w:ascii="Courier New" w:hAnsi="Courier New" w:cs="Courier New"/>
    </w:rPr>
  </w:style>
  <w:style w:type="character" w:customStyle="1" w:styleId="WW8Num14z2">
    <w:name w:val="WW8Num14z2"/>
    <w:rsid w:val="00B634FC"/>
    <w:rPr>
      <w:rFonts w:ascii="Wingdings" w:hAnsi="Wingdings" w:cs="Times New Roman"/>
    </w:rPr>
  </w:style>
  <w:style w:type="character" w:customStyle="1" w:styleId="WW8Num14z3">
    <w:name w:val="WW8Num14z3"/>
    <w:rsid w:val="00B634FC"/>
    <w:rPr>
      <w:rFonts w:ascii="Symbol" w:hAnsi="Symbol" w:cs="Times New Roman"/>
    </w:rPr>
  </w:style>
  <w:style w:type="character" w:customStyle="1" w:styleId="WW8Num15z1">
    <w:name w:val="WW8Num15z1"/>
    <w:rsid w:val="00B634FC"/>
    <w:rPr>
      <w:rFonts w:ascii="Courier New" w:hAnsi="Courier New" w:cs="Courier New"/>
    </w:rPr>
  </w:style>
  <w:style w:type="character" w:customStyle="1" w:styleId="WW8Num15z2">
    <w:name w:val="WW8Num15z2"/>
    <w:rsid w:val="00B634FC"/>
    <w:rPr>
      <w:rFonts w:ascii="Wingdings" w:hAnsi="Wingdings" w:cs="Times New Roman"/>
    </w:rPr>
  </w:style>
  <w:style w:type="character" w:customStyle="1" w:styleId="WW8Num15z3">
    <w:name w:val="WW8Num15z3"/>
    <w:rsid w:val="00B634FC"/>
    <w:rPr>
      <w:rFonts w:ascii="Symbol" w:hAnsi="Symbol" w:cs="Times New Roman"/>
    </w:rPr>
  </w:style>
  <w:style w:type="character" w:customStyle="1" w:styleId="WW8Num17z0">
    <w:name w:val="WW8Num17z0"/>
    <w:rsid w:val="00B634FC"/>
    <w:rPr>
      <w:rFonts w:ascii="Times New Roman" w:eastAsia="Times New Roman" w:hAnsi="Times New Roman"/>
    </w:rPr>
  </w:style>
  <w:style w:type="character" w:customStyle="1" w:styleId="WW8Num17z1">
    <w:name w:val="WW8Num17z1"/>
    <w:rsid w:val="00B634FC"/>
    <w:rPr>
      <w:rFonts w:ascii="Courier New" w:hAnsi="Courier New" w:cs="Courier New"/>
    </w:rPr>
  </w:style>
  <w:style w:type="character" w:customStyle="1" w:styleId="WW8Num17z2">
    <w:name w:val="WW8Num17z2"/>
    <w:rsid w:val="00B634FC"/>
    <w:rPr>
      <w:rFonts w:ascii="Wingdings" w:hAnsi="Wingdings" w:cs="Times New Roman"/>
    </w:rPr>
  </w:style>
  <w:style w:type="character" w:customStyle="1" w:styleId="WW8Num17z3">
    <w:name w:val="WW8Num17z3"/>
    <w:rsid w:val="00B634FC"/>
    <w:rPr>
      <w:rFonts w:ascii="Symbol" w:hAnsi="Symbol" w:cs="Times New Roman"/>
    </w:rPr>
  </w:style>
  <w:style w:type="character" w:customStyle="1" w:styleId="WW8Num18z0">
    <w:name w:val="WW8Num18z0"/>
    <w:rsid w:val="00B634FC"/>
    <w:rPr>
      <w:rFonts w:ascii="Times New Roman" w:eastAsia="Times New Roman" w:hAnsi="Times New Roman"/>
    </w:rPr>
  </w:style>
  <w:style w:type="character" w:customStyle="1" w:styleId="WW8Num18z1">
    <w:name w:val="WW8Num18z1"/>
    <w:rsid w:val="00B634FC"/>
    <w:rPr>
      <w:rFonts w:ascii="Courier New" w:hAnsi="Courier New" w:cs="Courier New"/>
    </w:rPr>
  </w:style>
  <w:style w:type="character" w:customStyle="1" w:styleId="WW8Num18z2">
    <w:name w:val="WW8Num18z2"/>
    <w:rsid w:val="00B634FC"/>
    <w:rPr>
      <w:rFonts w:ascii="Wingdings" w:hAnsi="Wingdings" w:cs="Times New Roman"/>
    </w:rPr>
  </w:style>
  <w:style w:type="character" w:customStyle="1" w:styleId="WW8Num18z3">
    <w:name w:val="WW8Num18z3"/>
    <w:rsid w:val="00B634FC"/>
    <w:rPr>
      <w:rFonts w:ascii="Symbol" w:hAnsi="Symbol" w:cs="Times New Roman"/>
    </w:rPr>
  </w:style>
  <w:style w:type="character" w:customStyle="1" w:styleId="WW8Num20z0">
    <w:name w:val="WW8Num20z0"/>
    <w:rsid w:val="00B634FC"/>
    <w:rPr>
      <w:rFonts w:ascii="Symbol" w:hAnsi="Symbol"/>
    </w:rPr>
  </w:style>
  <w:style w:type="character" w:customStyle="1" w:styleId="WW8Num21z0">
    <w:name w:val="WW8Num21z0"/>
    <w:rsid w:val="00B634FC"/>
    <w:rPr>
      <w:rFonts w:ascii="Times New Roman" w:eastAsia="Times New Roman" w:hAnsi="Times New Roman"/>
      <w:b/>
    </w:rPr>
  </w:style>
  <w:style w:type="character" w:customStyle="1" w:styleId="WW8Num21z1">
    <w:name w:val="WW8Num21z1"/>
    <w:rsid w:val="00B634FC"/>
    <w:rPr>
      <w:rFonts w:ascii="Courier New" w:hAnsi="Courier New" w:cs="Courier New"/>
    </w:rPr>
  </w:style>
  <w:style w:type="character" w:customStyle="1" w:styleId="WW8Num21z2">
    <w:name w:val="WW8Num21z2"/>
    <w:rsid w:val="00B634FC"/>
    <w:rPr>
      <w:rFonts w:ascii="Wingdings" w:hAnsi="Wingdings" w:cs="Times New Roman"/>
    </w:rPr>
  </w:style>
  <w:style w:type="character" w:customStyle="1" w:styleId="WW8Num21z3">
    <w:name w:val="WW8Num21z3"/>
    <w:rsid w:val="00B634FC"/>
    <w:rPr>
      <w:rFonts w:ascii="Symbol" w:hAnsi="Symbol" w:cs="Times New Roman"/>
    </w:rPr>
  </w:style>
  <w:style w:type="character" w:customStyle="1" w:styleId="WW8Num24z0">
    <w:name w:val="WW8Num24z0"/>
    <w:rsid w:val="00B634FC"/>
    <w:rPr>
      <w:rFonts w:ascii="Times New Roman" w:eastAsia="Times New Roman" w:hAnsi="Times New Roman"/>
    </w:rPr>
  </w:style>
  <w:style w:type="character" w:customStyle="1" w:styleId="WW8Num24z1">
    <w:name w:val="WW8Num24z1"/>
    <w:rsid w:val="00B634FC"/>
    <w:rPr>
      <w:rFonts w:ascii="Courier New" w:hAnsi="Courier New" w:cs="Courier New"/>
    </w:rPr>
  </w:style>
  <w:style w:type="character" w:customStyle="1" w:styleId="WW8Num24z2">
    <w:name w:val="WW8Num24z2"/>
    <w:rsid w:val="00B634FC"/>
    <w:rPr>
      <w:rFonts w:ascii="Wingdings" w:hAnsi="Wingdings" w:cs="Times New Roman"/>
    </w:rPr>
  </w:style>
  <w:style w:type="character" w:customStyle="1" w:styleId="WW8Num24z3">
    <w:name w:val="WW8Num24z3"/>
    <w:rsid w:val="00B634FC"/>
    <w:rPr>
      <w:rFonts w:ascii="Symbol" w:hAnsi="Symbol" w:cs="Times New Roman"/>
    </w:rPr>
  </w:style>
  <w:style w:type="character" w:customStyle="1" w:styleId="WW8NumSt20z0">
    <w:name w:val="WW8NumSt20z0"/>
    <w:rsid w:val="00B634FC"/>
    <w:rPr>
      <w:rFonts w:ascii="Symbol" w:hAnsi="Symbol"/>
    </w:rPr>
  </w:style>
  <w:style w:type="character" w:customStyle="1" w:styleId="1ff">
    <w:name w:val="Основной шрифт абзаца1"/>
    <w:rsid w:val="00B634FC"/>
  </w:style>
  <w:style w:type="paragraph" w:customStyle="1" w:styleId="2e">
    <w:name w:val="Название2"/>
    <w:basedOn w:val="a8"/>
    <w:rsid w:val="00B634F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f">
    <w:name w:val="Указатель2"/>
    <w:basedOn w:val="a8"/>
    <w:rsid w:val="00B634FC"/>
    <w:pPr>
      <w:suppressLineNumbers/>
      <w:suppressAutoHyphens/>
      <w:spacing w:after="0" w:line="240" w:lineRule="auto"/>
    </w:pPr>
    <w:rPr>
      <w:rFonts w:ascii="Arial" w:eastAsia="Times New Roman" w:hAnsi="Arial" w:cs="Tahoma"/>
      <w:sz w:val="28"/>
      <w:szCs w:val="24"/>
      <w:lang w:eastAsia="ar-SA"/>
    </w:rPr>
  </w:style>
  <w:style w:type="paragraph" w:customStyle="1" w:styleId="313">
    <w:name w:val="Основной текст с отступом 31"/>
    <w:basedOn w:val="a8"/>
    <w:rsid w:val="00B634FC"/>
    <w:pPr>
      <w:tabs>
        <w:tab w:val="left" w:pos="1080"/>
        <w:tab w:val="left" w:pos="1440"/>
        <w:tab w:val="left" w:pos="3960"/>
        <w:tab w:val="left" w:pos="4320"/>
        <w:tab w:val="left" w:pos="5220"/>
      </w:tabs>
      <w:suppressAutoHyphens/>
      <w:spacing w:after="0" w:line="360" w:lineRule="auto"/>
      <w:ind w:left="540" w:firstLine="540"/>
    </w:pPr>
    <w:rPr>
      <w:rFonts w:ascii="Times New Roman" w:eastAsia="Times New Roman" w:hAnsi="Times New Roman" w:cs="Times New Roman"/>
      <w:sz w:val="28"/>
      <w:szCs w:val="28"/>
      <w:lang w:val="en-US" w:eastAsia="ar-SA"/>
    </w:rPr>
  </w:style>
  <w:style w:type="paragraph" w:customStyle="1" w:styleId="314">
    <w:name w:val="Основной текст 31"/>
    <w:basedOn w:val="a8"/>
    <w:rsid w:val="00B634FC"/>
    <w:pPr>
      <w:suppressAutoHyphens/>
      <w:spacing w:after="0" w:line="360" w:lineRule="auto"/>
      <w:jc w:val="center"/>
    </w:pPr>
    <w:rPr>
      <w:rFonts w:ascii="Times New Roman" w:eastAsia="Times New Roman" w:hAnsi="Times New Roman" w:cs="Times New Roman"/>
      <w:sz w:val="24"/>
      <w:szCs w:val="24"/>
      <w:lang w:val="uk-UA" w:eastAsia="ar-SA"/>
    </w:rPr>
  </w:style>
  <w:style w:type="paragraph" w:customStyle="1" w:styleId="affffc">
    <w:name w:val="Заголовок таблицы"/>
    <w:basedOn w:val="aff7"/>
    <w:rsid w:val="00B634FC"/>
    <w:pPr>
      <w:jc w:val="center"/>
    </w:pPr>
    <w:rPr>
      <w:b/>
      <w:bCs/>
      <w:sz w:val="28"/>
      <w:szCs w:val="24"/>
    </w:rPr>
  </w:style>
  <w:style w:type="paragraph" w:customStyle="1" w:styleId="affffd">
    <w:name w:val="Содержимое врезки"/>
    <w:basedOn w:val="ad"/>
    <w:rsid w:val="00B634FC"/>
    <w:pPr>
      <w:spacing w:after="0" w:line="288" w:lineRule="auto"/>
      <w:ind w:firstLine="284"/>
      <w:jc w:val="both"/>
    </w:pPr>
    <w:rPr>
      <w:rFonts w:ascii="Times New Roman" w:eastAsia="Times New Roman" w:hAnsi="Times New Roman" w:cs="Times New Roman"/>
      <w:sz w:val="24"/>
    </w:rPr>
  </w:style>
  <w:style w:type="paragraph" w:customStyle="1" w:styleId="220">
    <w:name w:val="Основной текст с отступом 22"/>
    <w:basedOn w:val="a8"/>
    <w:rsid w:val="00B634FC"/>
    <w:pPr>
      <w:suppressAutoHyphens/>
      <w:spacing w:after="120" w:line="480" w:lineRule="auto"/>
      <w:ind w:left="283"/>
    </w:pPr>
    <w:rPr>
      <w:rFonts w:ascii="Times New Roman" w:eastAsia="Times New Roman" w:hAnsi="Times New Roman" w:cs="Times New Roman"/>
      <w:sz w:val="28"/>
      <w:szCs w:val="24"/>
      <w:lang w:eastAsia="ar-SA"/>
    </w:rPr>
  </w:style>
  <w:style w:type="paragraph" w:customStyle="1" w:styleId="320">
    <w:name w:val="Основной текст с отступом 32"/>
    <w:basedOn w:val="a8"/>
    <w:rsid w:val="00B634FC"/>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21">
    <w:name w:val="Основной текст 22"/>
    <w:basedOn w:val="a8"/>
    <w:rsid w:val="00B634FC"/>
    <w:pPr>
      <w:suppressAutoHyphens/>
      <w:spacing w:after="0" w:line="360" w:lineRule="auto"/>
      <w:jc w:val="both"/>
    </w:pPr>
    <w:rPr>
      <w:rFonts w:ascii="Times New Roman" w:eastAsia="Times New Roman" w:hAnsi="Times New Roman" w:cs="Times New Roman"/>
      <w:sz w:val="28"/>
      <w:szCs w:val="24"/>
      <w:lang w:eastAsia="ar-SA"/>
    </w:rPr>
  </w:style>
  <w:style w:type="paragraph" w:customStyle="1" w:styleId="230">
    <w:name w:val="Основной текст 23"/>
    <w:basedOn w:val="a8"/>
    <w:rsid w:val="00B634FC"/>
    <w:pPr>
      <w:spacing w:after="0" w:line="360" w:lineRule="auto"/>
      <w:jc w:val="both"/>
    </w:pPr>
    <w:rPr>
      <w:rFonts w:ascii="Times New Roman" w:eastAsia="Times New Roman" w:hAnsi="Times New Roman" w:cs="Times New Roman"/>
      <w:sz w:val="28"/>
      <w:szCs w:val="20"/>
      <w:lang w:eastAsia="ar-SA"/>
    </w:rPr>
  </w:style>
  <w:style w:type="paragraph" w:customStyle="1" w:styleId="Formula1">
    <w:name w:val="Formula1"/>
    <w:basedOn w:val="a8"/>
    <w:rsid w:val="00605D7E"/>
    <w:pPr>
      <w:tabs>
        <w:tab w:val="center" w:pos="5245"/>
        <w:tab w:val="right" w:pos="10206"/>
      </w:tabs>
      <w:overflowPunct w:val="0"/>
      <w:autoSpaceDE w:val="0"/>
      <w:autoSpaceDN w:val="0"/>
      <w:adjustRightInd w:val="0"/>
      <w:spacing w:after="0" w:line="360" w:lineRule="auto"/>
      <w:jc w:val="center"/>
    </w:pPr>
    <w:rPr>
      <w:rFonts w:ascii="Times New Roman" w:eastAsia="Times New Roman" w:hAnsi="Times New Roman" w:cs="Times New Roman"/>
      <w:sz w:val="28"/>
      <w:szCs w:val="28"/>
      <w:lang w:val="uk-UA" w:eastAsia="uk-UA"/>
    </w:rPr>
  </w:style>
  <w:style w:type="character" w:styleId="HTML2">
    <w:name w:val="HTML Cite"/>
    <w:basedOn w:val="a9"/>
    <w:rsid w:val="00605D7E"/>
    <w:rPr>
      <w:i/>
      <w:iCs/>
    </w:rPr>
  </w:style>
  <w:style w:type="character" w:customStyle="1" w:styleId="z3988">
    <w:name w:val="z3988"/>
    <w:basedOn w:val="a9"/>
    <w:rsid w:val="00605D7E"/>
  </w:style>
  <w:style w:type="paragraph" w:customStyle="1" w:styleId="2f0">
    <w:name w:val="Номер страницы2"/>
    <w:basedOn w:val="a8"/>
    <w:rsid w:val="00605D7E"/>
    <w:pPr>
      <w:spacing w:after="0" w:line="240" w:lineRule="auto"/>
      <w:jc w:val="center"/>
    </w:pPr>
    <w:rPr>
      <w:rFonts w:ascii="Times" w:eastAsia="Times New Roman" w:hAnsi="Times" w:cs="Times"/>
      <w:sz w:val="24"/>
      <w:szCs w:val="24"/>
      <w:lang w:val="en-US"/>
    </w:rPr>
  </w:style>
  <w:style w:type="paragraph" w:customStyle="1" w:styleId="affffe">
    <w:name w:val="???????"/>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paragraph" w:customStyle="1" w:styleId="Normal14pt">
    <w:name w:val="Normal + 14 pt"/>
    <w:aliases w:val="Black,Justified,Line spacing:  1.5 lines"/>
    <w:basedOn w:val="a8"/>
    <w:link w:val="Normal14pt0"/>
    <w:rsid w:val="00605D7E"/>
    <w:pPr>
      <w:numPr>
        <w:numId w:val="7"/>
      </w:numPr>
      <w:spacing w:after="0" w:line="360" w:lineRule="auto"/>
      <w:ind w:hanging="720"/>
      <w:jc w:val="both"/>
    </w:pPr>
    <w:rPr>
      <w:rFonts w:ascii="Times New Roman" w:eastAsia="Times New Roman" w:hAnsi="Times New Roman" w:cs="Times New Roman"/>
      <w:color w:val="000000"/>
      <w:sz w:val="28"/>
      <w:szCs w:val="28"/>
      <w:lang w:val="uk-UA" w:eastAsia="ru-RU"/>
    </w:rPr>
  </w:style>
  <w:style w:type="paragraph" w:customStyle="1" w:styleId="Style">
    <w:name w:val="Style"/>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uk-UA" w:eastAsia="ru-RU"/>
    </w:rPr>
  </w:style>
  <w:style w:type="paragraph" w:styleId="afffff">
    <w:name w:val="List Bullet"/>
    <w:basedOn w:val="a8"/>
    <w:link w:val="afffff0"/>
    <w:uiPriority w:val="99"/>
    <w:rsid w:val="00605D7E"/>
    <w:pPr>
      <w:overflowPunct w:val="0"/>
      <w:autoSpaceDE w:val="0"/>
      <w:autoSpaceDN w:val="0"/>
      <w:adjustRightInd w:val="0"/>
      <w:spacing w:after="0" w:line="360" w:lineRule="auto"/>
      <w:ind w:left="283" w:hanging="283"/>
      <w:jc w:val="both"/>
      <w:textAlignment w:val="baseline"/>
    </w:pPr>
    <w:rPr>
      <w:rFonts w:ascii="Times New Roman" w:eastAsia="Times New Roman" w:hAnsi="Times New Roman" w:cs="Times New Roman"/>
      <w:sz w:val="28"/>
      <w:szCs w:val="28"/>
      <w:lang w:eastAsia="ru-RU"/>
    </w:rPr>
  </w:style>
  <w:style w:type="paragraph" w:customStyle="1" w:styleId="1ff0">
    <w:name w:val="Îáû÷íûé1"/>
    <w:rsid w:val="00605D7E"/>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uk-UA"/>
    </w:rPr>
  </w:style>
  <w:style w:type="paragraph" w:customStyle="1" w:styleId="Iniiaiieoaeno">
    <w:name w:val="Iniiaiie oaeno"/>
    <w:basedOn w:val="a8"/>
    <w:rsid w:val="00605D7E"/>
    <w:pPr>
      <w:widowControl w:val="0"/>
      <w:overflowPunct w:val="0"/>
      <w:autoSpaceDE w:val="0"/>
      <w:autoSpaceDN w:val="0"/>
      <w:adjustRightInd w:val="0"/>
      <w:spacing w:after="120" w:line="480" w:lineRule="auto"/>
      <w:jc w:val="center"/>
      <w:textAlignment w:val="baseline"/>
    </w:pPr>
    <w:rPr>
      <w:rFonts w:ascii="TimesET" w:eastAsia="Times New Roman" w:hAnsi="TimesET" w:cs="TimesET"/>
      <w:color w:val="000000"/>
      <w:sz w:val="20"/>
      <w:szCs w:val="20"/>
      <w:lang w:val="en-US" w:eastAsia="uk-UA"/>
    </w:rPr>
  </w:style>
  <w:style w:type="character" w:customStyle="1" w:styleId="BodyTextChar">
    <w:name w:val="Body Text Char"/>
    <w:basedOn w:val="a9"/>
    <w:rsid w:val="00605D7E"/>
    <w:rPr>
      <w:sz w:val="28"/>
      <w:szCs w:val="28"/>
      <w:lang w:val="ru-RU" w:eastAsia="ru-RU"/>
    </w:rPr>
  </w:style>
  <w:style w:type="paragraph" w:customStyle="1" w:styleId="1ff1">
    <w:name w:val="Абзац списка1"/>
    <w:basedOn w:val="a8"/>
    <w:qFormat/>
    <w:rsid w:val="00605D7E"/>
    <w:pPr>
      <w:spacing w:after="200" w:line="276" w:lineRule="auto"/>
      <w:ind w:left="720"/>
    </w:pPr>
    <w:rPr>
      <w:rFonts w:ascii="Calibri" w:eastAsia="Times New Roman" w:hAnsi="Calibri" w:cs="Calibri"/>
    </w:rPr>
  </w:style>
  <w:style w:type="character" w:customStyle="1" w:styleId="315">
    <w:name w:val="Çíàê Çíàê31"/>
    <w:basedOn w:val="a9"/>
    <w:locked/>
    <w:rsid w:val="00605D7E"/>
    <w:rPr>
      <w:b/>
      <w:bCs/>
      <w:caps/>
      <w:kern w:val="32"/>
      <w:sz w:val="28"/>
      <w:szCs w:val="28"/>
      <w:lang w:val="ru-RU" w:eastAsia="ru-RU"/>
    </w:rPr>
  </w:style>
  <w:style w:type="character" w:customStyle="1" w:styleId="112">
    <w:name w:val="Çíàê Çíàê11"/>
    <w:basedOn w:val="a9"/>
    <w:locked/>
    <w:rsid w:val="00605D7E"/>
    <w:rPr>
      <w:b/>
      <w:bCs/>
      <w:sz w:val="28"/>
      <w:szCs w:val="28"/>
      <w:lang w:val="ru-RU" w:eastAsia="ru-RU"/>
    </w:rPr>
  </w:style>
  <w:style w:type="paragraph" w:customStyle="1" w:styleId="2f1">
    <w:name w:val="Îáû÷íûé2"/>
    <w:rsid w:val="00605D7E"/>
    <w:pPr>
      <w:spacing w:after="0" w:line="240" w:lineRule="auto"/>
    </w:pPr>
    <w:rPr>
      <w:rFonts w:ascii="Times New Roman" w:eastAsia="Times New Roman" w:hAnsi="Times New Roman" w:cs="Times New Roman"/>
      <w:sz w:val="20"/>
      <w:szCs w:val="20"/>
      <w:lang w:eastAsia="ru-RU"/>
    </w:rPr>
  </w:style>
  <w:style w:type="paragraph" w:customStyle="1" w:styleId="abstract">
    <w:name w:val="abstract"/>
    <w:basedOn w:val="a8"/>
    <w:rsid w:val="00605D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15">
    <w:name w:val="Çíàê Çíàê21"/>
    <w:basedOn w:val="a9"/>
    <w:locked/>
    <w:rsid w:val="00605D7E"/>
    <w:rPr>
      <w:b/>
      <w:bCs/>
      <w:sz w:val="28"/>
      <w:szCs w:val="28"/>
      <w:lang w:val="en-US" w:eastAsia="ru-RU"/>
    </w:rPr>
  </w:style>
  <w:style w:type="character" w:customStyle="1" w:styleId="52">
    <w:name w:val="Çíàê Çíàê5"/>
    <w:basedOn w:val="a9"/>
    <w:rsid w:val="00605D7E"/>
    <w:rPr>
      <w:color w:val="000000"/>
      <w:sz w:val="24"/>
      <w:szCs w:val="24"/>
      <w:lang w:val="pl-PL" w:eastAsia="pl-PL"/>
    </w:rPr>
  </w:style>
  <w:style w:type="character" w:customStyle="1" w:styleId="121">
    <w:name w:val="Çíàê Çíàê12"/>
    <w:basedOn w:val="a9"/>
    <w:rsid w:val="00605D7E"/>
    <w:rPr>
      <w:b/>
      <w:bCs/>
      <w:caps/>
      <w:kern w:val="32"/>
      <w:sz w:val="28"/>
      <w:szCs w:val="28"/>
      <w:lang w:val="ru-RU" w:eastAsia="ru-RU"/>
    </w:rPr>
  </w:style>
  <w:style w:type="character" w:customStyle="1" w:styleId="markupontologylegend">
    <w:name w:val="markupontologylegend"/>
    <w:basedOn w:val="a9"/>
    <w:rsid w:val="00605D7E"/>
  </w:style>
  <w:style w:type="character" w:customStyle="1" w:styleId="markupkeyword">
    <w:name w:val="markupkeyword"/>
    <w:basedOn w:val="a9"/>
    <w:rsid w:val="00605D7E"/>
  </w:style>
  <w:style w:type="paragraph" w:customStyle="1" w:styleId="CharChar4">
    <w:name w:val="Char Char4"/>
    <w:basedOn w:val="a8"/>
    <w:rsid w:val="00605D7E"/>
    <w:pPr>
      <w:tabs>
        <w:tab w:val="num" w:pos="540"/>
      </w:tabs>
      <w:spacing w:after="0" w:line="240" w:lineRule="auto"/>
      <w:ind w:left="540" w:hanging="360"/>
    </w:pPr>
    <w:rPr>
      <w:rFonts w:ascii="Times New Roman" w:eastAsia="Times New Roman" w:hAnsi="Times New Roman" w:cs="Times New Roman"/>
      <w:sz w:val="24"/>
      <w:szCs w:val="24"/>
      <w:lang w:eastAsia="ru-RU"/>
    </w:rPr>
  </w:style>
  <w:style w:type="character" w:customStyle="1" w:styleId="Normal14pt0">
    <w:name w:val="Normal + 14 pt Çíàê"/>
    <w:aliases w:val="Black Çíàê,Justified Çíàê,Line spacing:  1.5 lines Çíàê"/>
    <w:basedOn w:val="a9"/>
    <w:link w:val="Normal14pt"/>
    <w:locked/>
    <w:rsid w:val="00605D7E"/>
    <w:rPr>
      <w:rFonts w:ascii="Times New Roman" w:eastAsia="Times New Roman" w:hAnsi="Times New Roman" w:cs="Times New Roman"/>
      <w:color w:val="000000"/>
      <w:sz w:val="28"/>
      <w:szCs w:val="28"/>
      <w:lang w:val="uk-UA" w:eastAsia="ru-RU"/>
    </w:rPr>
  </w:style>
  <w:style w:type="paragraph" w:customStyle="1" w:styleId="western">
    <w:name w:val="western"/>
    <w:basedOn w:val="a8"/>
    <w:rsid w:val="00605D7E"/>
    <w:pPr>
      <w:spacing w:after="0" w:line="240" w:lineRule="auto"/>
    </w:pPr>
    <w:rPr>
      <w:rFonts w:ascii="Times New Roman" w:eastAsia="Times New Roman" w:hAnsi="Times New Roman" w:cs="Times New Roman"/>
      <w:sz w:val="24"/>
      <w:szCs w:val="24"/>
      <w:lang w:eastAsia="ru-RU"/>
    </w:rPr>
  </w:style>
  <w:style w:type="character" w:customStyle="1" w:styleId="CharChar1">
    <w:name w:val="Char Char1"/>
    <w:basedOn w:val="a9"/>
    <w:locked/>
    <w:rsid w:val="00605D7E"/>
    <w:rPr>
      <w:i/>
      <w:iCs/>
      <w:sz w:val="28"/>
      <w:szCs w:val="28"/>
      <w:lang w:val="ru-RU" w:eastAsia="ru-RU"/>
    </w:rPr>
  </w:style>
  <w:style w:type="character" w:customStyle="1" w:styleId="ref-journal">
    <w:name w:val="ref-journal"/>
    <w:basedOn w:val="a9"/>
    <w:uiPriority w:val="99"/>
    <w:rsid w:val="003E2DB7"/>
  </w:style>
  <w:style w:type="character" w:customStyle="1" w:styleId="ref-vol">
    <w:name w:val="ref-vol"/>
    <w:basedOn w:val="a9"/>
    <w:uiPriority w:val="99"/>
    <w:rsid w:val="003E2DB7"/>
  </w:style>
  <w:style w:type="paragraph" w:customStyle="1" w:styleId="affiliation">
    <w:name w:val="affiliation"/>
    <w:basedOn w:val="a8"/>
    <w:uiPriority w:val="99"/>
    <w:rsid w:val="003E2D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itation2">
    <w:name w:val="citation2"/>
    <w:basedOn w:val="a9"/>
    <w:rsid w:val="003E2DB7"/>
    <w:rPr>
      <w:rFonts w:ascii="Arial" w:hAnsi="Arial" w:cs="Arial" w:hint="default"/>
      <w:b w:val="0"/>
      <w:bCs w:val="0"/>
      <w:i w:val="0"/>
      <w:iCs w:val="0"/>
      <w:smallCaps w:val="0"/>
      <w:strike w:val="0"/>
      <w:dstrike w:val="0"/>
      <w:color w:val="000000"/>
      <w:sz w:val="18"/>
      <w:szCs w:val="18"/>
      <w:u w:val="none"/>
      <w:effect w:val="none"/>
    </w:rPr>
  </w:style>
  <w:style w:type="paragraph" w:styleId="39">
    <w:name w:val="List 3"/>
    <w:basedOn w:val="a8"/>
    <w:uiPriority w:val="99"/>
    <w:rsid w:val="00973F2A"/>
    <w:pPr>
      <w:spacing w:after="0" w:line="240" w:lineRule="auto"/>
      <w:ind w:left="849" w:hanging="283"/>
    </w:pPr>
    <w:rPr>
      <w:rFonts w:ascii="Times New Roman" w:eastAsia="Times New Roman" w:hAnsi="Times New Roman" w:cs="Times New Roman"/>
      <w:sz w:val="24"/>
      <w:szCs w:val="24"/>
      <w:lang w:eastAsia="ar-SA"/>
    </w:rPr>
  </w:style>
  <w:style w:type="paragraph" w:styleId="43">
    <w:name w:val="List 4"/>
    <w:basedOn w:val="a8"/>
    <w:uiPriority w:val="99"/>
    <w:rsid w:val="00973F2A"/>
    <w:pPr>
      <w:spacing w:after="0" w:line="240" w:lineRule="auto"/>
      <w:ind w:left="1132" w:hanging="283"/>
    </w:pPr>
    <w:rPr>
      <w:rFonts w:ascii="Times New Roman" w:eastAsia="Times New Roman" w:hAnsi="Times New Roman" w:cs="Times New Roman"/>
      <w:sz w:val="24"/>
      <w:szCs w:val="24"/>
      <w:lang w:eastAsia="ar-SA"/>
    </w:rPr>
  </w:style>
  <w:style w:type="paragraph" w:styleId="afffff1">
    <w:name w:val="Body Text First Indent"/>
    <w:basedOn w:val="ad"/>
    <w:link w:val="afffff2"/>
    <w:uiPriority w:val="99"/>
    <w:rsid w:val="00973F2A"/>
    <w:pPr>
      <w:suppressAutoHyphens w:val="0"/>
      <w:ind w:firstLine="210"/>
    </w:pPr>
    <w:rPr>
      <w:rFonts w:ascii="Times New Roman" w:eastAsia="Times New Roman" w:hAnsi="Times New Roman" w:cs="Times New Roman"/>
      <w:sz w:val="24"/>
    </w:rPr>
  </w:style>
  <w:style w:type="character" w:customStyle="1" w:styleId="afffff2">
    <w:name w:val="Красная строка Знак"/>
    <w:basedOn w:val="ae"/>
    <w:link w:val="afffff1"/>
    <w:uiPriority w:val="99"/>
    <w:rsid w:val="00973F2A"/>
    <w:rPr>
      <w:rFonts w:ascii="Times New Roman" w:eastAsia="Times New Roman" w:hAnsi="Times New Roman" w:cs="Times New Roman"/>
      <w:sz w:val="24"/>
      <w:szCs w:val="24"/>
      <w:lang w:eastAsia="ar-SA"/>
    </w:rPr>
  </w:style>
  <w:style w:type="paragraph" w:styleId="2f2">
    <w:name w:val="Body Text First Indent 2"/>
    <w:basedOn w:val="af"/>
    <w:link w:val="2f3"/>
    <w:uiPriority w:val="99"/>
    <w:rsid w:val="00973F2A"/>
    <w:pPr>
      <w:spacing w:line="240" w:lineRule="auto"/>
      <w:ind w:firstLine="210"/>
    </w:pPr>
    <w:rPr>
      <w:rFonts w:ascii="Times New Roman" w:eastAsia="Times New Roman" w:hAnsi="Times New Roman" w:cs="Times New Roman"/>
      <w:sz w:val="24"/>
      <w:szCs w:val="24"/>
      <w:lang w:eastAsia="ar-SA"/>
    </w:rPr>
  </w:style>
  <w:style w:type="character" w:customStyle="1" w:styleId="2f3">
    <w:name w:val="Красная строка 2 Знак"/>
    <w:basedOn w:val="af0"/>
    <w:link w:val="2f2"/>
    <w:uiPriority w:val="99"/>
    <w:rsid w:val="00973F2A"/>
    <w:rPr>
      <w:rFonts w:ascii="Times New Roman" w:eastAsia="Times New Roman" w:hAnsi="Times New Roman" w:cs="Times New Roman"/>
      <w:sz w:val="24"/>
      <w:szCs w:val="24"/>
      <w:lang w:eastAsia="ar-SA"/>
    </w:rPr>
  </w:style>
  <w:style w:type="table" w:styleId="-2">
    <w:name w:val="Table Web 2"/>
    <w:basedOn w:val="aa"/>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2">
    <w:name w:val="Стиль таблицы1"/>
    <w:basedOn w:val="af5"/>
    <w:rsid w:val="00973F2A"/>
    <w:tblPr/>
  </w:style>
  <w:style w:type="table" w:styleId="afffff3">
    <w:name w:val="Table Contemporary"/>
    <w:basedOn w:val="aa"/>
    <w:uiPriority w:val="99"/>
    <w:rsid w:val="00973F2A"/>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3a">
    <w:name w:val="Table 3D effects 3"/>
    <w:basedOn w:val="aa"/>
    <w:uiPriority w:val="99"/>
    <w:rsid w:val="00973F2A"/>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
    <w:name w:val="Table List 1"/>
    <w:basedOn w:val="aa"/>
    <w:uiPriority w:val="99"/>
    <w:rsid w:val="00973F2A"/>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Web 3"/>
    <w:basedOn w:val="aa"/>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Web 1"/>
    <w:basedOn w:val="aa"/>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4">
    <w:name w:val="Table Classic 2"/>
    <w:basedOn w:val="aa"/>
    <w:uiPriority w:val="99"/>
    <w:rsid w:val="00973F2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b">
    <w:name w:val="заголовок 3"/>
    <w:basedOn w:val="a8"/>
    <w:next w:val="a8"/>
    <w:rsid w:val="007F5AD6"/>
    <w:pPr>
      <w:keepNext/>
      <w:autoSpaceDE w:val="0"/>
      <w:autoSpaceDN w:val="0"/>
      <w:spacing w:after="0" w:line="240" w:lineRule="auto"/>
      <w:jc w:val="both"/>
      <w:outlineLvl w:val="2"/>
    </w:pPr>
    <w:rPr>
      <w:rFonts w:ascii="Times New Roman" w:eastAsia="Times New Roman" w:hAnsi="Times New Roman" w:cs="Times New Roman"/>
      <w:sz w:val="32"/>
      <w:szCs w:val="32"/>
      <w:lang w:val="uk-UA" w:eastAsia="ru-RU"/>
    </w:rPr>
  </w:style>
  <w:style w:type="paragraph" w:customStyle="1" w:styleId="level11">
    <w:name w:val="level11"/>
    <w:basedOn w:val="a8"/>
    <w:rsid w:val="000F576E"/>
    <w:pPr>
      <w:spacing w:before="30" w:after="0" w:line="240" w:lineRule="auto"/>
      <w:ind w:left="300"/>
    </w:pPr>
    <w:rPr>
      <w:rFonts w:ascii="Times New Roman" w:eastAsia="Times New Roman" w:hAnsi="Times New Roman" w:cs="Times New Roman"/>
      <w:sz w:val="24"/>
      <w:szCs w:val="24"/>
      <w:lang w:bidi="en-US"/>
    </w:rPr>
  </w:style>
  <w:style w:type="paragraph" w:styleId="2f5">
    <w:name w:val="Quote"/>
    <w:basedOn w:val="a8"/>
    <w:next w:val="a8"/>
    <w:link w:val="2f6"/>
    <w:uiPriority w:val="29"/>
    <w:qFormat/>
    <w:rsid w:val="000F576E"/>
    <w:pPr>
      <w:spacing w:after="200" w:line="276" w:lineRule="auto"/>
    </w:pPr>
    <w:rPr>
      <w:rFonts w:ascii="Times New Roman" w:eastAsia="Times New Roman" w:hAnsi="Times New Roman" w:cs="Times New Roman"/>
      <w:i/>
      <w:iCs/>
      <w:color w:val="000000"/>
      <w:lang w:bidi="en-US"/>
    </w:rPr>
  </w:style>
  <w:style w:type="character" w:customStyle="1" w:styleId="2f6">
    <w:name w:val="Цитата 2 Знак"/>
    <w:basedOn w:val="a9"/>
    <w:link w:val="2f5"/>
    <w:rsid w:val="000F576E"/>
    <w:rPr>
      <w:rFonts w:ascii="Times New Roman" w:eastAsia="Times New Roman" w:hAnsi="Times New Roman" w:cs="Times New Roman"/>
      <w:i/>
      <w:iCs/>
      <w:color w:val="000000"/>
      <w:lang w:bidi="en-US"/>
    </w:rPr>
  </w:style>
  <w:style w:type="paragraph" w:styleId="afffff4">
    <w:name w:val="Intense Quote"/>
    <w:basedOn w:val="a8"/>
    <w:next w:val="a8"/>
    <w:link w:val="afffff5"/>
    <w:uiPriority w:val="30"/>
    <w:qFormat/>
    <w:rsid w:val="000F576E"/>
    <w:pPr>
      <w:pBdr>
        <w:bottom w:val="single" w:sz="4" w:space="4" w:color="4F81BD"/>
      </w:pBdr>
      <w:spacing w:before="200" w:after="280" w:line="276" w:lineRule="auto"/>
      <w:ind w:left="936" w:right="936"/>
    </w:pPr>
    <w:rPr>
      <w:rFonts w:ascii="Times New Roman" w:eastAsia="Times New Roman" w:hAnsi="Times New Roman" w:cs="Times New Roman"/>
      <w:b/>
      <w:bCs/>
      <w:i/>
      <w:iCs/>
      <w:color w:val="4F81BD"/>
      <w:lang w:bidi="en-US"/>
    </w:rPr>
  </w:style>
  <w:style w:type="character" w:customStyle="1" w:styleId="afffff5">
    <w:name w:val="Выделенная цитата Знак"/>
    <w:basedOn w:val="a9"/>
    <w:link w:val="afffff4"/>
    <w:uiPriority w:val="30"/>
    <w:rsid w:val="000F576E"/>
    <w:rPr>
      <w:rFonts w:ascii="Times New Roman" w:eastAsia="Times New Roman" w:hAnsi="Times New Roman" w:cs="Times New Roman"/>
      <w:b/>
      <w:bCs/>
      <w:i/>
      <w:iCs/>
      <w:color w:val="4F81BD"/>
      <w:lang w:bidi="en-US"/>
    </w:rPr>
  </w:style>
  <w:style w:type="character" w:styleId="afffff6">
    <w:name w:val="Subtle Emphasis"/>
    <w:basedOn w:val="a9"/>
    <w:uiPriority w:val="19"/>
    <w:qFormat/>
    <w:rsid w:val="000F576E"/>
    <w:rPr>
      <w:i/>
      <w:iCs/>
      <w:color w:val="808080"/>
    </w:rPr>
  </w:style>
  <w:style w:type="character" w:styleId="afffff7">
    <w:name w:val="Intense Emphasis"/>
    <w:basedOn w:val="a9"/>
    <w:uiPriority w:val="21"/>
    <w:qFormat/>
    <w:rsid w:val="000F576E"/>
    <w:rPr>
      <w:b/>
      <w:bCs/>
      <w:i/>
      <w:iCs/>
      <w:color w:val="4F81BD"/>
    </w:rPr>
  </w:style>
  <w:style w:type="character" w:styleId="afffff8">
    <w:name w:val="Subtle Reference"/>
    <w:basedOn w:val="a9"/>
    <w:uiPriority w:val="31"/>
    <w:qFormat/>
    <w:rsid w:val="000F576E"/>
    <w:rPr>
      <w:smallCaps/>
      <w:color w:val="C0504D"/>
      <w:u w:val="single"/>
    </w:rPr>
  </w:style>
  <w:style w:type="character" w:styleId="afffff9">
    <w:name w:val="Intense Reference"/>
    <w:basedOn w:val="a9"/>
    <w:uiPriority w:val="32"/>
    <w:qFormat/>
    <w:rsid w:val="000F576E"/>
    <w:rPr>
      <w:b/>
      <w:bCs/>
      <w:smallCaps/>
      <w:color w:val="C0504D"/>
      <w:spacing w:val="5"/>
      <w:u w:val="single"/>
    </w:rPr>
  </w:style>
  <w:style w:type="character" w:styleId="afffffa">
    <w:name w:val="Book Title"/>
    <w:basedOn w:val="a9"/>
    <w:uiPriority w:val="33"/>
    <w:qFormat/>
    <w:rsid w:val="000F576E"/>
    <w:rPr>
      <w:b/>
      <w:bCs/>
      <w:smallCaps/>
      <w:spacing w:val="5"/>
    </w:rPr>
  </w:style>
  <w:style w:type="paragraph" w:customStyle="1" w:styleId="literature">
    <w:name w:val="literature"/>
    <w:basedOn w:val="a8"/>
    <w:rsid w:val="000F576E"/>
    <w:pPr>
      <w:spacing w:before="20" w:after="0" w:line="240" w:lineRule="auto"/>
      <w:ind w:left="203" w:hanging="203"/>
    </w:pPr>
    <w:rPr>
      <w:rFonts w:ascii="Times New Roman" w:eastAsia="Times New Roman" w:hAnsi="Times New Roman" w:cs="Times New Roman"/>
      <w:sz w:val="24"/>
      <w:szCs w:val="24"/>
      <w:lang w:eastAsia="ru-RU"/>
    </w:rPr>
  </w:style>
  <w:style w:type="character" w:customStyle="1" w:styleId="journal">
    <w:name w:val="journal"/>
    <w:basedOn w:val="a9"/>
    <w:rsid w:val="000F576E"/>
  </w:style>
  <w:style w:type="character" w:customStyle="1" w:styleId="jnumber">
    <w:name w:val="jnumber"/>
    <w:basedOn w:val="a9"/>
    <w:rsid w:val="000F576E"/>
  </w:style>
  <w:style w:type="paragraph" w:customStyle="1" w:styleId="afffffb">
    <w:name w:val="Табличній"/>
    <w:basedOn w:val="a8"/>
    <w:rsid w:val="00396E92"/>
    <w:pPr>
      <w:spacing w:before="240" w:after="0" w:line="240" w:lineRule="auto"/>
      <w:jc w:val="center"/>
    </w:pPr>
    <w:rPr>
      <w:rFonts w:ascii="Courier New" w:eastAsia="Times New Roman" w:hAnsi="Courier New" w:cs="Times New Roman"/>
      <w:spacing w:val="-20"/>
      <w:sz w:val="28"/>
      <w:szCs w:val="20"/>
      <w:lang w:eastAsia="ru-RU"/>
    </w:rPr>
  </w:style>
  <w:style w:type="paragraph" w:customStyle="1" w:styleId="rvps9">
    <w:name w:val="rvps9"/>
    <w:basedOn w:val="a8"/>
    <w:rsid w:val="00396E92"/>
    <w:pPr>
      <w:spacing w:after="0" w:line="240" w:lineRule="auto"/>
      <w:jc w:val="both"/>
    </w:pPr>
    <w:rPr>
      <w:rFonts w:ascii="Times New Roman" w:eastAsia="Times New Roman" w:hAnsi="Times New Roman" w:cs="Times New Roman"/>
      <w:sz w:val="24"/>
      <w:szCs w:val="24"/>
      <w:lang w:eastAsia="ru-RU"/>
    </w:rPr>
  </w:style>
  <w:style w:type="paragraph" w:customStyle="1" w:styleId="rvps5">
    <w:name w:val="rvps5"/>
    <w:basedOn w:val="a8"/>
    <w:rsid w:val="00396E92"/>
    <w:pPr>
      <w:spacing w:after="0" w:line="240" w:lineRule="auto"/>
      <w:jc w:val="center"/>
    </w:pPr>
    <w:rPr>
      <w:rFonts w:ascii="Times New Roman" w:eastAsia="Times New Roman" w:hAnsi="Times New Roman" w:cs="Times New Roman"/>
      <w:sz w:val="24"/>
      <w:szCs w:val="24"/>
      <w:lang w:eastAsia="ru-RU"/>
    </w:rPr>
  </w:style>
  <w:style w:type="character" w:customStyle="1" w:styleId="rvts28">
    <w:name w:val="rvts28"/>
    <w:basedOn w:val="a9"/>
    <w:rsid w:val="00396E92"/>
    <w:rPr>
      <w:rFonts w:ascii="Times New Roman" w:hAnsi="Times New Roman" w:cs="Times New Roman" w:hint="default"/>
      <w:spacing w:val="-20"/>
      <w:sz w:val="24"/>
      <w:szCs w:val="24"/>
    </w:rPr>
  </w:style>
  <w:style w:type="character" w:customStyle="1" w:styleId="rvts17">
    <w:name w:val="rvts17"/>
    <w:basedOn w:val="a9"/>
    <w:rsid w:val="004F58E9"/>
    <w:rPr>
      <w:rFonts w:ascii="Times New Roman" w:hAnsi="Times New Roman" w:cs="Times New Roman" w:hint="default"/>
      <w:color w:val="000000"/>
      <w:spacing w:val="-20"/>
      <w:sz w:val="24"/>
      <w:szCs w:val="24"/>
    </w:rPr>
  </w:style>
  <w:style w:type="character" w:customStyle="1" w:styleId="rvts18">
    <w:name w:val="rvts18"/>
    <w:basedOn w:val="a9"/>
    <w:rsid w:val="004F58E9"/>
    <w:rPr>
      <w:rFonts w:ascii="Times New Roman" w:hAnsi="Times New Roman" w:cs="Times New Roman" w:hint="default"/>
      <w:color w:val="000000"/>
      <w:spacing w:val="-20"/>
      <w:sz w:val="24"/>
      <w:szCs w:val="24"/>
    </w:rPr>
  </w:style>
  <w:style w:type="character" w:customStyle="1" w:styleId="rvts23">
    <w:name w:val="rvts23"/>
    <w:basedOn w:val="a9"/>
    <w:rsid w:val="004F58E9"/>
    <w:rPr>
      <w:rFonts w:ascii="Times New Roman" w:hAnsi="Times New Roman" w:cs="Times New Roman" w:hint="default"/>
      <w:b/>
      <w:bCs/>
      <w:sz w:val="24"/>
      <w:szCs w:val="24"/>
    </w:rPr>
  </w:style>
  <w:style w:type="paragraph" w:customStyle="1" w:styleId="rvps10">
    <w:name w:val="rvps10"/>
    <w:basedOn w:val="a8"/>
    <w:rsid w:val="004F58E9"/>
    <w:pPr>
      <w:keepNext/>
      <w:spacing w:after="0" w:line="240" w:lineRule="auto"/>
      <w:jc w:val="center"/>
    </w:pPr>
    <w:rPr>
      <w:rFonts w:ascii="Times New Roman" w:eastAsia="Times New Roman" w:hAnsi="Times New Roman" w:cs="Times New Roman"/>
      <w:sz w:val="24"/>
      <w:szCs w:val="24"/>
      <w:lang w:eastAsia="ru-RU"/>
    </w:rPr>
  </w:style>
  <w:style w:type="character" w:customStyle="1" w:styleId="rvts24">
    <w:name w:val="rvts24"/>
    <w:basedOn w:val="a9"/>
    <w:rsid w:val="004F58E9"/>
    <w:rPr>
      <w:rFonts w:ascii="Arial Unicode MS" w:eastAsia="Arial Unicode MS" w:hAnsi="Arial Unicode MS" w:cs="Arial Unicode MS" w:hint="eastAsia"/>
      <w:sz w:val="24"/>
      <w:szCs w:val="24"/>
    </w:rPr>
  </w:style>
  <w:style w:type="paragraph" w:customStyle="1" w:styleId="rvps2">
    <w:name w:val="rvps2"/>
    <w:basedOn w:val="a8"/>
    <w:rsid w:val="004F58E9"/>
    <w:pPr>
      <w:shd w:val="clear" w:color="auto" w:fill="FFFFFF"/>
      <w:spacing w:after="0" w:line="240" w:lineRule="auto"/>
      <w:jc w:val="center"/>
    </w:pPr>
    <w:rPr>
      <w:rFonts w:ascii="Times New Roman" w:eastAsia="Times New Roman" w:hAnsi="Times New Roman" w:cs="Times New Roman"/>
      <w:sz w:val="24"/>
      <w:szCs w:val="24"/>
      <w:lang w:eastAsia="ru-RU"/>
    </w:rPr>
  </w:style>
  <w:style w:type="paragraph" w:customStyle="1" w:styleId="rvps20">
    <w:name w:val="rvps20"/>
    <w:basedOn w:val="a8"/>
    <w:rsid w:val="004F58E9"/>
    <w:pPr>
      <w:shd w:val="clear" w:color="auto" w:fill="FFFFFF"/>
      <w:spacing w:after="0" w:line="240" w:lineRule="auto"/>
      <w:jc w:val="both"/>
    </w:pPr>
    <w:rPr>
      <w:rFonts w:ascii="Times New Roman" w:eastAsia="Times New Roman" w:hAnsi="Times New Roman" w:cs="Times New Roman"/>
      <w:sz w:val="24"/>
      <w:szCs w:val="24"/>
      <w:lang w:eastAsia="ru-RU"/>
    </w:rPr>
  </w:style>
  <w:style w:type="character" w:customStyle="1" w:styleId="addmd1">
    <w:name w:val="addmd1"/>
    <w:basedOn w:val="a9"/>
    <w:rsid w:val="00494823"/>
    <w:rPr>
      <w:rFonts w:ascii="Arial" w:hAnsi="Arial" w:hint="default"/>
      <w:color w:val="777777"/>
      <w:sz w:val="20"/>
      <w:szCs w:val="20"/>
    </w:rPr>
  </w:style>
  <w:style w:type="paragraph" w:customStyle="1" w:styleId="par">
    <w:name w:val="par"/>
    <w:basedOn w:val="a8"/>
    <w:rsid w:val="00494823"/>
    <w:pPr>
      <w:spacing w:after="257" w:line="240" w:lineRule="auto"/>
    </w:pPr>
    <w:rPr>
      <w:rFonts w:ascii="Times New Roman" w:eastAsia="SimSun" w:hAnsi="Times New Roman" w:cs="Times New Roman"/>
      <w:sz w:val="24"/>
      <w:szCs w:val="24"/>
      <w:lang w:val="en-US" w:eastAsia="zh-CN" w:bidi="gu-IN"/>
    </w:rPr>
  </w:style>
  <w:style w:type="character" w:customStyle="1" w:styleId="HeaderChar">
    <w:name w:val="Header Char"/>
    <w:basedOn w:val="a9"/>
    <w:rsid w:val="00494823"/>
    <w:rPr>
      <w:sz w:val="24"/>
      <w:szCs w:val="24"/>
      <w:lang w:val="ru-RU" w:eastAsia="ru-RU"/>
    </w:rPr>
  </w:style>
  <w:style w:type="paragraph" w:customStyle="1" w:styleId="Heading31">
    <w:name w:val="Heading 31"/>
    <w:basedOn w:val="a8"/>
    <w:rsid w:val="00494823"/>
    <w:pPr>
      <w:spacing w:before="24" w:after="120" w:line="240" w:lineRule="auto"/>
      <w:outlineLvl w:val="3"/>
    </w:pPr>
    <w:rPr>
      <w:rFonts w:ascii="Times New Roman" w:eastAsia="SimSun" w:hAnsi="Times New Roman" w:cs="Times New Roman"/>
      <w:b/>
      <w:bCs/>
      <w:sz w:val="28"/>
      <w:szCs w:val="28"/>
      <w:lang w:val="en-US" w:eastAsia="zh-CN" w:bidi="gu-IN"/>
    </w:rPr>
  </w:style>
  <w:style w:type="paragraph" w:customStyle="1" w:styleId="pmid">
    <w:name w:val="pmid"/>
    <w:basedOn w:val="a8"/>
    <w:rsid w:val="0049482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copyright">
    <w:name w:val="copyright"/>
    <w:basedOn w:val="a8"/>
    <w:rsid w:val="00494823"/>
    <w:pPr>
      <w:spacing w:after="240" w:line="240" w:lineRule="auto"/>
    </w:pPr>
    <w:rPr>
      <w:rFonts w:ascii="Arial" w:eastAsia="Times New Roman" w:hAnsi="Arial" w:cs="Arial"/>
      <w:color w:val="1C3664"/>
      <w:sz w:val="14"/>
      <w:szCs w:val="14"/>
      <w:lang w:eastAsia="ru-RU"/>
    </w:rPr>
  </w:style>
  <w:style w:type="character" w:customStyle="1" w:styleId="smalltext1">
    <w:name w:val="smalltext1"/>
    <w:basedOn w:val="a9"/>
    <w:rsid w:val="00494823"/>
    <w:rPr>
      <w:rFonts w:ascii="Arial" w:hAnsi="Arial" w:cs="Arial" w:hint="default"/>
      <w:color w:val="1C3664"/>
      <w:sz w:val="17"/>
      <w:szCs w:val="17"/>
    </w:rPr>
  </w:style>
  <w:style w:type="paragraph" w:customStyle="1" w:styleId="csrc">
    <w:name w:val="c_src"/>
    <w:basedOn w:val="a8"/>
    <w:rsid w:val="00494823"/>
    <w:pPr>
      <w:spacing w:before="6" w:after="0" w:line="240" w:lineRule="auto"/>
      <w:ind w:left="45"/>
    </w:pPr>
    <w:rPr>
      <w:rFonts w:ascii="Arial" w:eastAsia="Times New Roman" w:hAnsi="Arial" w:cs="Arial"/>
      <w:color w:val="777777"/>
      <w:sz w:val="3"/>
      <w:szCs w:val="3"/>
      <w:lang w:eastAsia="ru-RU"/>
    </w:rPr>
  </w:style>
  <w:style w:type="character" w:customStyle="1" w:styleId="NormalWebChar">
    <w:name w:val="Normal (Web) Char"/>
    <w:basedOn w:val="a9"/>
    <w:locked/>
    <w:rsid w:val="00494823"/>
    <w:rPr>
      <w:sz w:val="24"/>
      <w:szCs w:val="24"/>
      <w:lang w:val="ru-RU" w:eastAsia="ru-RU"/>
    </w:rPr>
  </w:style>
  <w:style w:type="paragraph" w:customStyle="1" w:styleId="14pt2">
    <w:name w:val="Стиль 14 pt по ширине Междустр.интервал:  полуторный"/>
    <w:basedOn w:val="a8"/>
    <w:rsid w:val="00435775"/>
    <w:pPr>
      <w:spacing w:after="0" w:line="360" w:lineRule="auto"/>
      <w:jc w:val="both"/>
    </w:pPr>
    <w:rPr>
      <w:rFonts w:ascii="Times New Roman" w:eastAsia="Times New Roman" w:hAnsi="Times New Roman" w:cs="Times New Roman"/>
      <w:sz w:val="28"/>
      <w:szCs w:val="20"/>
      <w:lang w:eastAsia="ru-RU"/>
    </w:rPr>
  </w:style>
  <w:style w:type="character" w:customStyle="1" w:styleId="citation-issue">
    <w:name w:val="citation-issue"/>
    <w:basedOn w:val="a9"/>
    <w:rsid w:val="002E354D"/>
  </w:style>
  <w:style w:type="paragraph" w:customStyle="1" w:styleId="atext">
    <w:name w:val="a_text"/>
    <w:basedOn w:val="a8"/>
    <w:rsid w:val="00D572CB"/>
    <w:pPr>
      <w:spacing w:after="0" w:line="360" w:lineRule="auto"/>
      <w:ind w:firstLine="454"/>
      <w:jc w:val="both"/>
    </w:pPr>
    <w:rPr>
      <w:rFonts w:ascii="Times New Roman" w:eastAsia="Times New Roman" w:hAnsi="Times New Roman" w:cs="Times New Roman"/>
      <w:sz w:val="28"/>
      <w:szCs w:val="28"/>
      <w:lang w:eastAsia="ru-RU"/>
    </w:rPr>
  </w:style>
  <w:style w:type="paragraph" w:customStyle="1" w:styleId="az1">
    <w:name w:val="a_z_1"/>
    <w:basedOn w:val="11"/>
    <w:next w:val="atext"/>
    <w:autoRedefine/>
    <w:rsid w:val="00D572CB"/>
    <w:pPr>
      <w:spacing w:after="840"/>
    </w:pPr>
    <w:rPr>
      <w:rFonts w:eastAsia="Times New Roman"/>
      <w:b/>
      <w:bCs/>
      <w:kern w:val="32"/>
      <w:sz w:val="32"/>
      <w:szCs w:val="32"/>
      <w:lang w:val="ru-RU"/>
    </w:rPr>
  </w:style>
  <w:style w:type="paragraph" w:customStyle="1" w:styleId="az2">
    <w:name w:val="a_z_2"/>
    <w:basedOn w:val="2"/>
    <w:autoRedefine/>
    <w:rsid w:val="00D572CB"/>
    <w:pPr>
      <w:spacing w:before="720" w:after="360" w:line="240" w:lineRule="auto"/>
      <w:ind w:left="238"/>
      <w:jc w:val="left"/>
    </w:pPr>
    <w:rPr>
      <w:rFonts w:ascii="Arial" w:eastAsia="Times New Roman" w:hAnsi="Arial" w:cs="Arial"/>
      <w:i/>
      <w:iCs/>
      <w:szCs w:val="28"/>
      <w:lang w:val="ru-RU"/>
    </w:rPr>
  </w:style>
  <w:style w:type="paragraph" w:customStyle="1" w:styleId="tablnumber">
    <w:name w:val="tabl_number"/>
    <w:basedOn w:val="a8"/>
    <w:next w:val="atext"/>
    <w:rsid w:val="00D572CB"/>
    <w:pPr>
      <w:spacing w:before="240" w:after="120" w:line="240" w:lineRule="auto"/>
      <w:jc w:val="right"/>
    </w:pPr>
    <w:rPr>
      <w:rFonts w:ascii="Times New Roman" w:eastAsia="Times New Roman" w:hAnsi="Times New Roman" w:cs="Times New Roman"/>
      <w:i/>
      <w:iCs/>
      <w:sz w:val="28"/>
      <w:szCs w:val="28"/>
      <w:lang w:eastAsia="ru-RU"/>
    </w:rPr>
  </w:style>
  <w:style w:type="paragraph" w:customStyle="1" w:styleId="tablname">
    <w:name w:val="tabl_name"/>
    <w:basedOn w:val="a8"/>
    <w:next w:val="atext"/>
    <w:rsid w:val="00D572CB"/>
    <w:pPr>
      <w:spacing w:after="60" w:line="240" w:lineRule="auto"/>
      <w:jc w:val="center"/>
    </w:pPr>
    <w:rPr>
      <w:rFonts w:ascii="Times New Roman" w:eastAsia="Times New Roman" w:hAnsi="Times New Roman" w:cs="Times New Roman"/>
      <w:b/>
      <w:bCs/>
      <w:sz w:val="28"/>
      <w:szCs w:val="28"/>
      <w:lang w:eastAsia="ru-RU"/>
    </w:rPr>
  </w:style>
  <w:style w:type="paragraph" w:customStyle="1" w:styleId="tabltext">
    <w:name w:val="tabl_text"/>
    <w:basedOn w:val="a8"/>
    <w:rsid w:val="00D572CB"/>
    <w:pPr>
      <w:spacing w:after="0" w:line="240" w:lineRule="auto"/>
    </w:pPr>
    <w:rPr>
      <w:rFonts w:ascii="Times New Roman" w:eastAsia="Times New Roman" w:hAnsi="Times New Roman" w:cs="Times New Roman"/>
      <w:sz w:val="24"/>
      <w:szCs w:val="24"/>
      <w:lang w:eastAsia="ru-RU"/>
    </w:rPr>
  </w:style>
  <w:style w:type="paragraph" w:customStyle="1" w:styleId="az3">
    <w:name w:val="a_z_3"/>
    <w:basedOn w:val="30"/>
    <w:rsid w:val="00D572CB"/>
    <w:pPr>
      <w:spacing w:before="360" w:after="120" w:line="360" w:lineRule="auto"/>
      <w:ind w:left="0" w:firstLine="0"/>
      <w:jc w:val="center"/>
    </w:pPr>
    <w:rPr>
      <w:rFonts w:eastAsia="Times New Roman"/>
      <w:i/>
      <w:iCs/>
      <w:szCs w:val="28"/>
      <w:lang w:val="ru-RU"/>
    </w:rPr>
  </w:style>
  <w:style w:type="paragraph" w:customStyle="1" w:styleId="arisname">
    <w:name w:val="a_ris_name"/>
    <w:basedOn w:val="atext"/>
    <w:rsid w:val="00D572CB"/>
    <w:pPr>
      <w:spacing w:after="360" w:line="240" w:lineRule="auto"/>
      <w:ind w:firstLine="0"/>
      <w:jc w:val="center"/>
    </w:pPr>
    <w:rPr>
      <w:b/>
      <w:bCs/>
      <w:sz w:val="24"/>
      <w:szCs w:val="24"/>
    </w:rPr>
  </w:style>
  <w:style w:type="character" w:customStyle="1" w:styleId="atext0">
    <w:name w:val="a_text Знак"/>
    <w:basedOn w:val="a9"/>
    <w:rsid w:val="00D572CB"/>
    <w:rPr>
      <w:sz w:val="24"/>
      <w:szCs w:val="24"/>
      <w:lang w:val="ru-RU" w:eastAsia="ru-RU"/>
    </w:rPr>
  </w:style>
  <w:style w:type="character" w:customStyle="1" w:styleId="arisname0">
    <w:name w:val="a_ris_name Знак"/>
    <w:basedOn w:val="atext0"/>
    <w:rsid w:val="00D572CB"/>
    <w:rPr>
      <w:b/>
      <w:bCs/>
      <w:sz w:val="24"/>
      <w:szCs w:val="24"/>
      <w:lang w:val="ru-RU" w:eastAsia="ru-RU"/>
    </w:rPr>
  </w:style>
  <w:style w:type="paragraph" w:customStyle="1" w:styleId="a7">
    <w:name w:val="Литература"/>
    <w:basedOn w:val="a8"/>
    <w:rsid w:val="00D572CB"/>
    <w:pPr>
      <w:widowControl w:val="0"/>
      <w:numPr>
        <w:numId w:val="8"/>
      </w:numPr>
      <w:overflowPunct w:val="0"/>
      <w:autoSpaceDE w:val="0"/>
      <w:autoSpaceDN w:val="0"/>
      <w:adjustRightInd w:val="0"/>
      <w:spacing w:after="0" w:line="200" w:lineRule="exact"/>
      <w:jc w:val="both"/>
      <w:textAlignment w:val="baseline"/>
    </w:pPr>
    <w:rPr>
      <w:rFonts w:ascii="MyslNarrowC" w:eastAsia="Times New Roman" w:hAnsi="MyslNarrowC" w:cs="Times New Roman"/>
      <w:sz w:val="18"/>
      <w:szCs w:val="18"/>
      <w:lang w:eastAsia="ru-RU"/>
    </w:rPr>
  </w:style>
  <w:style w:type="paragraph" w:customStyle="1" w:styleId="afffffc">
    <w:name w:val="машинка"/>
    <w:basedOn w:val="a8"/>
    <w:rsid w:val="00AC2EDD"/>
    <w:pPr>
      <w:spacing w:after="0" w:line="360" w:lineRule="auto"/>
    </w:pPr>
    <w:rPr>
      <w:rFonts w:ascii="Times New Roman" w:eastAsia="Times New Roman" w:hAnsi="Times New Roman" w:cs="Times New Roman"/>
      <w:sz w:val="28"/>
      <w:szCs w:val="28"/>
      <w:lang w:eastAsia="ru-RU"/>
    </w:rPr>
  </w:style>
  <w:style w:type="paragraph" w:customStyle="1" w:styleId="2f7">
    <w:name w:val="Основной текст с отступом2"/>
    <w:basedOn w:val="a8"/>
    <w:rsid w:val="00A435D8"/>
    <w:pPr>
      <w:spacing w:after="0" w:line="360" w:lineRule="auto"/>
      <w:ind w:firstLine="720"/>
      <w:jc w:val="both"/>
    </w:pPr>
    <w:rPr>
      <w:rFonts w:ascii="Times New Roman" w:eastAsia="Times New Roman" w:hAnsi="Times New Roman" w:cs="Times New Roman"/>
      <w:sz w:val="28"/>
      <w:szCs w:val="28"/>
      <w:lang w:val="uk-UA"/>
    </w:rPr>
  </w:style>
  <w:style w:type="paragraph" w:customStyle="1" w:styleId="Iauiue1">
    <w:name w:val="Iau?iue1"/>
    <w:rsid w:val="00A435D8"/>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Iniiaiieoaeno2">
    <w:name w:val="Iniiaiie oaeno 2"/>
    <w:basedOn w:val="Iauiue1"/>
    <w:rsid w:val="00A435D8"/>
    <w:pPr>
      <w:ind w:firstLine="709"/>
      <w:jc w:val="both"/>
    </w:pPr>
    <w:rPr>
      <w:sz w:val="28"/>
      <w:szCs w:val="28"/>
    </w:rPr>
  </w:style>
  <w:style w:type="paragraph" w:customStyle="1" w:styleId="ListNumber1">
    <w:name w:val="List Number1"/>
    <w:basedOn w:val="a8"/>
    <w:rsid w:val="00635A82"/>
    <w:pPr>
      <w:tabs>
        <w:tab w:val="right" w:pos="8640"/>
      </w:tabs>
      <w:spacing w:before="100" w:beforeAutospacing="1" w:after="100" w:afterAutospacing="1" w:line="240" w:lineRule="auto"/>
      <w:jc w:val="both"/>
    </w:pPr>
    <w:rPr>
      <w:rFonts w:ascii="Times New Roman" w:eastAsia="Times New Roman" w:hAnsi="Times New Roman" w:cs="Times New Roman"/>
      <w:spacing w:val="-2"/>
      <w:sz w:val="24"/>
      <w:szCs w:val="24"/>
    </w:rPr>
  </w:style>
  <w:style w:type="character" w:customStyle="1" w:styleId="afffffd">
    <w:name w:val="Знак Знак"/>
    <w:basedOn w:val="a9"/>
    <w:rsid w:val="00D072BE"/>
    <w:rPr>
      <w:rFonts w:ascii="Tahoma" w:hAnsi="Tahoma" w:cs="Tahoma"/>
      <w:sz w:val="16"/>
      <w:szCs w:val="16"/>
      <w:lang w:val="ru-RU" w:eastAsia="ru-RU" w:bidi="ar-SA"/>
    </w:rPr>
  </w:style>
  <w:style w:type="character" w:customStyle="1" w:styleId="1ff3">
    <w:name w:val="Знак Знак1"/>
    <w:basedOn w:val="a9"/>
    <w:rsid w:val="00E6193F"/>
    <w:rPr>
      <w:noProof w:val="0"/>
      <w:sz w:val="24"/>
      <w:szCs w:val="24"/>
      <w:lang w:val="uk-UA" w:eastAsia="uk-UA" w:bidi="ar-SA"/>
    </w:rPr>
  </w:style>
  <w:style w:type="paragraph" w:customStyle="1" w:styleId="afffffe">
    <w:name w:val="ТЕКСТ"/>
    <w:basedOn w:val="a8"/>
    <w:autoRedefine/>
    <w:rsid w:val="00267D6F"/>
    <w:pPr>
      <w:widowControl w:val="0"/>
      <w:spacing w:after="0" w:line="240" w:lineRule="auto"/>
      <w:ind w:firstLine="567"/>
      <w:jc w:val="both"/>
    </w:pPr>
    <w:rPr>
      <w:rFonts w:ascii="Times New Roman" w:eastAsia="Times New Roman" w:hAnsi="Times New Roman" w:cs="Times New Roman"/>
      <w:spacing w:val="-2"/>
      <w:sz w:val="28"/>
      <w:szCs w:val="28"/>
      <w:lang w:val="uk-UA" w:eastAsia="ru-RU"/>
    </w:rPr>
  </w:style>
  <w:style w:type="character" w:customStyle="1" w:styleId="ti2">
    <w:name w:val="ti2"/>
    <w:basedOn w:val="a9"/>
    <w:rsid w:val="006E3878"/>
    <w:rPr>
      <w:sz w:val="22"/>
      <w:szCs w:val="22"/>
    </w:rPr>
  </w:style>
  <w:style w:type="paragraph" w:customStyle="1" w:styleId="222">
    <w:name w:val="Заголовок 22"/>
    <w:basedOn w:val="a8"/>
    <w:rsid w:val="006E3878"/>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color w:val="000000"/>
      <w:sz w:val="23"/>
      <w:szCs w:val="23"/>
      <w:lang w:eastAsia="ru-RU"/>
    </w:rPr>
  </w:style>
  <w:style w:type="character" w:customStyle="1" w:styleId="rvts25">
    <w:name w:val="rvts25"/>
    <w:basedOn w:val="a9"/>
    <w:rsid w:val="006E3878"/>
    <w:rPr>
      <w:rFonts w:ascii="Times New Roman" w:hAnsi="Times New Roman" w:cs="Times New Roman" w:hint="default"/>
      <w:sz w:val="24"/>
      <w:szCs w:val="24"/>
    </w:rPr>
  </w:style>
  <w:style w:type="paragraph" w:customStyle="1" w:styleId="text">
    <w:name w:val="text"/>
    <w:basedOn w:val="a8"/>
    <w:link w:val="text0"/>
    <w:rsid w:val="008F149C"/>
    <w:pPr>
      <w:spacing w:before="100" w:beforeAutospacing="1" w:after="100" w:afterAutospacing="1" w:line="240" w:lineRule="auto"/>
    </w:pPr>
    <w:rPr>
      <w:rFonts w:ascii="Tahoma" w:eastAsia="Times New Roman" w:hAnsi="Tahoma" w:cs="Tahoma"/>
      <w:color w:val="646459"/>
      <w:sz w:val="17"/>
      <w:szCs w:val="17"/>
      <w:lang w:val="uk-UA" w:eastAsia="ru-RU"/>
    </w:rPr>
  </w:style>
  <w:style w:type="paragraph" w:customStyle="1" w:styleId="2f8">
    <w:name w:val="Обычный2"/>
    <w:rsid w:val="008F149C"/>
    <w:pPr>
      <w:widowControl w:val="0"/>
      <w:spacing w:after="0" w:line="240" w:lineRule="auto"/>
      <w:ind w:left="160" w:hanging="180"/>
    </w:pPr>
    <w:rPr>
      <w:rFonts w:ascii="Times New Roman" w:eastAsia="Times New Roman" w:hAnsi="Times New Roman" w:cs="Times New Roman"/>
      <w:snapToGrid w:val="0"/>
      <w:sz w:val="16"/>
      <w:szCs w:val="20"/>
      <w:lang w:eastAsia="ru-RU"/>
    </w:rPr>
  </w:style>
  <w:style w:type="paragraph" w:customStyle="1" w:styleId="FR3">
    <w:name w:val="FR3"/>
    <w:rsid w:val="008F149C"/>
    <w:pPr>
      <w:widowControl w:val="0"/>
      <w:autoSpaceDE w:val="0"/>
      <w:autoSpaceDN w:val="0"/>
      <w:adjustRightInd w:val="0"/>
      <w:spacing w:before="120" w:after="0" w:line="240" w:lineRule="auto"/>
      <w:jc w:val="center"/>
    </w:pPr>
    <w:rPr>
      <w:rFonts w:ascii="Arial" w:eastAsia="Times New Roman" w:hAnsi="Arial" w:cs="Arial"/>
      <w:b/>
      <w:bCs/>
      <w:sz w:val="24"/>
      <w:szCs w:val="24"/>
      <w:lang w:eastAsia="ru-RU"/>
    </w:rPr>
  </w:style>
  <w:style w:type="paragraph" w:styleId="affffff">
    <w:name w:val="Normal Indent"/>
    <w:basedOn w:val="a8"/>
    <w:uiPriority w:val="99"/>
    <w:rsid w:val="008F149C"/>
    <w:pPr>
      <w:spacing w:after="0" w:line="240" w:lineRule="auto"/>
      <w:ind w:left="708"/>
    </w:pPr>
    <w:rPr>
      <w:rFonts w:ascii="Times New Roman" w:eastAsia="Times New Roman" w:hAnsi="Times New Roman" w:cs="Times New Roman"/>
      <w:sz w:val="24"/>
      <w:szCs w:val="24"/>
      <w:lang w:val="uk-UA" w:eastAsia="ru-RU"/>
    </w:rPr>
  </w:style>
  <w:style w:type="paragraph" w:customStyle="1" w:styleId="4">
    <w:name w:val="Стиль4"/>
    <w:basedOn w:val="aff8"/>
    <w:rsid w:val="008F149C"/>
    <w:pPr>
      <w:keepNext w:val="0"/>
      <w:numPr>
        <w:ilvl w:val="1"/>
        <w:numId w:val="9"/>
      </w:numPr>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53">
    <w:name w:val="Стиль5"/>
    <w:basedOn w:val="aff8"/>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62">
    <w:name w:val="Стиль6"/>
    <w:basedOn w:val="aff8"/>
    <w:rsid w:val="008F149C"/>
    <w:pPr>
      <w:keepNext w:val="0"/>
      <w:suppressAutoHyphens w:val="0"/>
      <w:spacing w:before="0" w:after="60"/>
      <w:ind w:firstLine="720"/>
      <w:outlineLvl w:val="1"/>
    </w:pPr>
    <w:rPr>
      <w:rFonts w:ascii="Times New Roman" w:eastAsia="Times New Roman" w:hAnsi="Times New Roman" w:cs="Arial"/>
      <w:i w:val="0"/>
      <w:iCs w:val="0"/>
      <w:lang w:val="uk-UA" w:eastAsia="ru-RU"/>
    </w:rPr>
  </w:style>
  <w:style w:type="paragraph" w:customStyle="1" w:styleId="73">
    <w:name w:val="Стиль7"/>
    <w:basedOn w:val="aff8"/>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82">
    <w:name w:val="Стиль8"/>
    <w:basedOn w:val="11"/>
    <w:rsid w:val="008F149C"/>
    <w:pPr>
      <w:spacing w:before="240" w:after="60" w:line="360" w:lineRule="auto"/>
      <w:ind w:firstLine="600"/>
      <w:jc w:val="center"/>
    </w:pPr>
    <w:rPr>
      <w:rFonts w:eastAsia="Times New Roman" w:cs="Arial"/>
      <w:bCs/>
      <w:kern w:val="32"/>
      <w:szCs w:val="28"/>
    </w:rPr>
  </w:style>
  <w:style w:type="paragraph" w:customStyle="1" w:styleId="92">
    <w:name w:val="Стиль9"/>
    <w:basedOn w:val="aff8"/>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101">
    <w:name w:val="Стиль10"/>
    <w:basedOn w:val="aff8"/>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13">
    <w:name w:val="Стиль11"/>
    <w:basedOn w:val="aff8"/>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22">
    <w:name w:val="Стиль12"/>
    <w:basedOn w:val="aff8"/>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30">
    <w:name w:val="Стиль13"/>
    <w:basedOn w:val="aff8"/>
    <w:rsid w:val="008F149C"/>
    <w:pPr>
      <w:keepNext w:val="0"/>
      <w:tabs>
        <w:tab w:val="left" w:pos="720"/>
      </w:tabs>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40">
    <w:name w:val="Стиль14"/>
    <w:basedOn w:val="aff8"/>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50">
    <w:name w:val="Стиль15"/>
    <w:basedOn w:val="aff8"/>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60">
    <w:name w:val="Стиль16"/>
    <w:basedOn w:val="aff8"/>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70">
    <w:name w:val="Стиль17"/>
    <w:basedOn w:val="aff8"/>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80">
    <w:name w:val="Стиль18"/>
    <w:basedOn w:val="11"/>
    <w:rsid w:val="008F149C"/>
    <w:pPr>
      <w:spacing w:before="240" w:after="60" w:line="360" w:lineRule="auto"/>
      <w:jc w:val="center"/>
    </w:pPr>
    <w:rPr>
      <w:rFonts w:eastAsia="Times New Roman" w:cs="Arial"/>
      <w:bCs/>
      <w:kern w:val="32"/>
      <w:szCs w:val="28"/>
    </w:rPr>
  </w:style>
  <w:style w:type="paragraph" w:customStyle="1" w:styleId="190">
    <w:name w:val="Стиль19"/>
    <w:basedOn w:val="aff8"/>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00">
    <w:name w:val="Стиль20"/>
    <w:basedOn w:val="aff8"/>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16">
    <w:name w:val="Стиль21"/>
    <w:basedOn w:val="11"/>
    <w:rsid w:val="008F149C"/>
    <w:pPr>
      <w:tabs>
        <w:tab w:val="left" w:pos="4360"/>
        <w:tab w:val="center" w:pos="5342"/>
      </w:tabs>
      <w:spacing w:before="240" w:after="60" w:line="360" w:lineRule="auto"/>
      <w:ind w:firstLine="480"/>
      <w:jc w:val="center"/>
    </w:pPr>
    <w:rPr>
      <w:rFonts w:eastAsia="Times New Roman" w:cs="Arial"/>
      <w:bCs/>
      <w:kern w:val="32"/>
      <w:szCs w:val="28"/>
    </w:rPr>
  </w:style>
  <w:style w:type="paragraph" w:customStyle="1" w:styleId="223">
    <w:name w:val="Стиль22"/>
    <w:basedOn w:val="aff8"/>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31">
    <w:name w:val="Стиль23"/>
    <w:basedOn w:val="aff8"/>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40">
    <w:name w:val="Стиль24"/>
    <w:basedOn w:val="aff8"/>
    <w:rsid w:val="008F149C"/>
    <w:pPr>
      <w:keepNext w:val="0"/>
      <w:suppressAutoHyphens w:val="0"/>
      <w:spacing w:before="0" w:after="60"/>
      <w:outlineLvl w:val="1"/>
    </w:pPr>
    <w:rPr>
      <w:rFonts w:ascii="Times New Roman" w:eastAsia="Times New Roman" w:hAnsi="Times New Roman" w:cs="Arial"/>
      <w:i w:val="0"/>
      <w:iCs w:val="0"/>
      <w:lang w:val="uk-UA" w:eastAsia="ru-RU"/>
    </w:rPr>
  </w:style>
  <w:style w:type="paragraph" w:customStyle="1" w:styleId="250">
    <w:name w:val="Стиль25"/>
    <w:basedOn w:val="aff8"/>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60">
    <w:name w:val="Стиль26"/>
    <w:basedOn w:val="11"/>
    <w:rsid w:val="008F149C"/>
    <w:pPr>
      <w:spacing w:before="240" w:after="60" w:line="360" w:lineRule="auto"/>
      <w:ind w:firstLine="902"/>
      <w:jc w:val="center"/>
    </w:pPr>
    <w:rPr>
      <w:rFonts w:eastAsia="Times New Roman" w:cs="Arial"/>
      <w:bCs/>
      <w:kern w:val="32"/>
      <w:szCs w:val="28"/>
    </w:rPr>
  </w:style>
  <w:style w:type="paragraph" w:customStyle="1" w:styleId="270">
    <w:name w:val="Стиль27"/>
    <w:basedOn w:val="aff8"/>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280">
    <w:name w:val="Стиль28"/>
    <w:basedOn w:val="aff8"/>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290">
    <w:name w:val="Стиль29"/>
    <w:basedOn w:val="aff8"/>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300">
    <w:name w:val="Стиль30"/>
    <w:basedOn w:val="aff8"/>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16">
    <w:name w:val="Стиль31"/>
    <w:basedOn w:val="aff8"/>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21">
    <w:name w:val="Стиль32"/>
    <w:basedOn w:val="aff8"/>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30">
    <w:name w:val="Стиль33"/>
    <w:basedOn w:val="aff8"/>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41">
    <w:name w:val="Стиль34"/>
    <w:basedOn w:val="aff8"/>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350">
    <w:name w:val="Стиль35"/>
    <w:basedOn w:val="aff8"/>
    <w:rsid w:val="008F149C"/>
    <w:pPr>
      <w:keepNext w:val="0"/>
      <w:tabs>
        <w:tab w:val="num" w:pos="0"/>
        <w:tab w:val="num" w:pos="360"/>
      </w:tabs>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60">
    <w:name w:val="Стиль36"/>
    <w:basedOn w:val="aff8"/>
    <w:rsid w:val="008F149C"/>
    <w:pPr>
      <w:keepNext w:val="0"/>
      <w:tabs>
        <w:tab w:val="num" w:pos="0"/>
        <w:tab w:val="left" w:pos="360"/>
        <w:tab w:val="left" w:pos="540"/>
        <w:tab w:val="left" w:pos="720"/>
      </w:tabs>
      <w:suppressAutoHyphens w:val="0"/>
      <w:spacing w:before="0" w:after="60" w:line="360" w:lineRule="auto"/>
      <w:ind w:right="-55"/>
      <w:jc w:val="both"/>
      <w:outlineLvl w:val="1"/>
    </w:pPr>
    <w:rPr>
      <w:rFonts w:ascii="Times New Roman" w:eastAsia="Times New Roman" w:hAnsi="Times New Roman" w:cs="Arial"/>
      <w:i w:val="0"/>
      <w:iCs w:val="0"/>
      <w:lang w:val="uk-UA" w:eastAsia="ru-RU"/>
    </w:rPr>
  </w:style>
  <w:style w:type="paragraph" w:customStyle="1" w:styleId="37">
    <w:name w:val="Стиль37"/>
    <w:basedOn w:val="aff8"/>
    <w:rsid w:val="008F149C"/>
    <w:pPr>
      <w:keepNext w:val="0"/>
      <w:numPr>
        <w:ilvl w:val="1"/>
        <w:numId w:val="10"/>
      </w:numPr>
      <w:shd w:val="clear" w:color="auto" w:fill="FFFFFF"/>
      <w:suppressAutoHyphens w:val="0"/>
      <w:spacing w:before="65" w:after="60" w:line="360" w:lineRule="auto"/>
      <w:jc w:val="both"/>
      <w:outlineLvl w:val="1"/>
    </w:pPr>
    <w:rPr>
      <w:rFonts w:ascii="Times New Roman" w:eastAsia="Times New Roman" w:hAnsi="Times New Roman" w:cs="Arial"/>
      <w:i w:val="0"/>
      <w:iCs w:val="0"/>
      <w:lang w:val="uk-UA" w:eastAsia="ru-RU"/>
    </w:rPr>
  </w:style>
  <w:style w:type="paragraph" w:customStyle="1" w:styleId="380">
    <w:name w:val="Стиль38"/>
    <w:basedOn w:val="11"/>
    <w:rsid w:val="008F149C"/>
    <w:pPr>
      <w:spacing w:before="240" w:after="60" w:line="360" w:lineRule="auto"/>
      <w:jc w:val="center"/>
    </w:pPr>
    <w:rPr>
      <w:rFonts w:eastAsia="Times New Roman" w:cs="Arial"/>
      <w:bCs/>
      <w:kern w:val="32"/>
      <w:szCs w:val="28"/>
    </w:rPr>
  </w:style>
  <w:style w:type="paragraph" w:customStyle="1" w:styleId="390">
    <w:name w:val="Стиль39"/>
    <w:basedOn w:val="11"/>
    <w:rsid w:val="008F149C"/>
    <w:pPr>
      <w:spacing w:before="240" w:after="60" w:line="360" w:lineRule="auto"/>
      <w:jc w:val="center"/>
    </w:pPr>
    <w:rPr>
      <w:rFonts w:eastAsia="Times New Roman" w:cs="Arial"/>
      <w:bCs/>
      <w:kern w:val="32"/>
      <w:szCs w:val="28"/>
    </w:rPr>
  </w:style>
  <w:style w:type="paragraph" w:customStyle="1" w:styleId="400">
    <w:name w:val="Стиль40"/>
    <w:basedOn w:val="11"/>
    <w:rsid w:val="008F149C"/>
    <w:pPr>
      <w:spacing w:before="240" w:after="60" w:line="360" w:lineRule="auto"/>
      <w:jc w:val="center"/>
    </w:pPr>
    <w:rPr>
      <w:rFonts w:eastAsia="Times New Roman" w:cs="Arial"/>
      <w:bCs/>
      <w:kern w:val="32"/>
      <w:szCs w:val="28"/>
      <w:lang w:val="ru-RU"/>
    </w:rPr>
  </w:style>
  <w:style w:type="paragraph" w:customStyle="1" w:styleId="411">
    <w:name w:val="Стиль41"/>
    <w:basedOn w:val="11"/>
    <w:rsid w:val="008F149C"/>
    <w:pPr>
      <w:spacing w:before="240" w:after="60" w:line="360" w:lineRule="auto"/>
      <w:ind w:left="360"/>
      <w:jc w:val="center"/>
    </w:pPr>
    <w:rPr>
      <w:rFonts w:eastAsia="Times New Roman" w:cs="Arial"/>
      <w:bCs/>
      <w:kern w:val="32"/>
      <w:szCs w:val="28"/>
    </w:rPr>
  </w:style>
  <w:style w:type="paragraph" w:customStyle="1" w:styleId="420">
    <w:name w:val="Стиль42"/>
    <w:basedOn w:val="11"/>
    <w:rsid w:val="008F149C"/>
    <w:pPr>
      <w:spacing w:before="240" w:after="60" w:line="360" w:lineRule="auto"/>
      <w:ind w:left="360"/>
      <w:jc w:val="center"/>
    </w:pPr>
    <w:rPr>
      <w:rFonts w:eastAsia="Times New Roman" w:cs="Arial"/>
      <w:bCs/>
      <w:kern w:val="32"/>
      <w:szCs w:val="28"/>
    </w:rPr>
  </w:style>
  <w:style w:type="paragraph" w:customStyle="1" w:styleId="430">
    <w:name w:val="Стиль43"/>
    <w:basedOn w:val="a8"/>
    <w:rsid w:val="008F149C"/>
    <w:pPr>
      <w:spacing w:after="0" w:line="360" w:lineRule="auto"/>
      <w:jc w:val="center"/>
    </w:pPr>
    <w:rPr>
      <w:rFonts w:ascii="Times New Roman" w:eastAsia="Times New Roman" w:hAnsi="Times New Roman" w:cs="Times New Roman"/>
      <w:sz w:val="28"/>
      <w:szCs w:val="28"/>
      <w:lang w:val="uk-UA" w:eastAsia="ru-RU"/>
    </w:rPr>
  </w:style>
  <w:style w:type="paragraph" w:customStyle="1" w:styleId="44">
    <w:name w:val="Стиль44"/>
    <w:basedOn w:val="a8"/>
    <w:rsid w:val="008F149C"/>
    <w:pPr>
      <w:spacing w:after="0" w:line="360" w:lineRule="auto"/>
      <w:ind w:firstLine="720"/>
    </w:pPr>
    <w:rPr>
      <w:rFonts w:ascii="Times New Roman" w:eastAsia="Times New Roman" w:hAnsi="Times New Roman" w:cs="Times New Roman"/>
      <w:i/>
      <w:sz w:val="28"/>
      <w:szCs w:val="28"/>
      <w:lang w:val="uk-UA" w:eastAsia="ru-RU"/>
    </w:rPr>
  </w:style>
  <w:style w:type="paragraph" w:customStyle="1" w:styleId="45">
    <w:name w:val="Стиль45"/>
    <w:basedOn w:val="a8"/>
    <w:rsid w:val="008F149C"/>
    <w:pPr>
      <w:spacing w:after="0" w:line="360" w:lineRule="auto"/>
      <w:jc w:val="center"/>
      <w:outlineLvl w:val="0"/>
    </w:pPr>
    <w:rPr>
      <w:rFonts w:ascii="Times New Roman" w:eastAsia="Times New Roman" w:hAnsi="Times New Roman" w:cs="Times New Roman"/>
      <w:sz w:val="28"/>
      <w:szCs w:val="28"/>
      <w:lang w:val="uk-UA" w:eastAsia="ru-RU"/>
    </w:rPr>
  </w:style>
  <w:style w:type="paragraph" w:customStyle="1" w:styleId="46">
    <w:name w:val="Стиль46"/>
    <w:basedOn w:val="a8"/>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47">
    <w:name w:val="Стиль47"/>
    <w:basedOn w:val="a8"/>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8">
    <w:name w:val="Стиль48"/>
    <w:basedOn w:val="a8"/>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9">
    <w:name w:val="Стиль49"/>
    <w:basedOn w:val="11"/>
    <w:rsid w:val="008F149C"/>
    <w:pPr>
      <w:spacing w:before="240" w:after="60" w:line="360" w:lineRule="auto"/>
      <w:jc w:val="center"/>
    </w:pPr>
    <w:rPr>
      <w:rFonts w:eastAsia="Times New Roman" w:cs="Arial"/>
      <w:bCs/>
      <w:kern w:val="32"/>
      <w:szCs w:val="28"/>
    </w:rPr>
  </w:style>
  <w:style w:type="paragraph" w:styleId="4a">
    <w:name w:val="toc 4"/>
    <w:basedOn w:val="a8"/>
    <w:next w:val="a8"/>
    <w:autoRedefine/>
    <w:uiPriority w:val="99"/>
    <w:rsid w:val="008F149C"/>
    <w:pPr>
      <w:spacing w:after="0" w:line="240" w:lineRule="auto"/>
      <w:ind w:left="720"/>
    </w:pPr>
    <w:rPr>
      <w:rFonts w:ascii="Times New Roman" w:eastAsia="Times New Roman" w:hAnsi="Times New Roman" w:cs="Times New Roman"/>
      <w:sz w:val="24"/>
      <w:szCs w:val="24"/>
      <w:lang w:eastAsia="ru-RU"/>
    </w:rPr>
  </w:style>
  <w:style w:type="paragraph" w:styleId="54">
    <w:name w:val="toc 5"/>
    <w:basedOn w:val="a8"/>
    <w:next w:val="a8"/>
    <w:autoRedefine/>
    <w:rsid w:val="008F149C"/>
    <w:pPr>
      <w:spacing w:after="0" w:line="240" w:lineRule="auto"/>
      <w:ind w:left="960"/>
    </w:pPr>
    <w:rPr>
      <w:rFonts w:ascii="Times New Roman" w:eastAsia="Times New Roman" w:hAnsi="Times New Roman" w:cs="Times New Roman"/>
      <w:sz w:val="24"/>
      <w:szCs w:val="24"/>
      <w:lang w:eastAsia="ru-RU"/>
    </w:rPr>
  </w:style>
  <w:style w:type="paragraph" w:styleId="63">
    <w:name w:val="toc 6"/>
    <w:basedOn w:val="a8"/>
    <w:next w:val="a8"/>
    <w:autoRedefine/>
    <w:rsid w:val="008F149C"/>
    <w:pPr>
      <w:spacing w:after="0" w:line="240" w:lineRule="auto"/>
      <w:ind w:left="1200"/>
    </w:pPr>
    <w:rPr>
      <w:rFonts w:ascii="Times New Roman" w:eastAsia="Times New Roman" w:hAnsi="Times New Roman" w:cs="Times New Roman"/>
      <w:sz w:val="24"/>
      <w:szCs w:val="24"/>
      <w:lang w:eastAsia="ru-RU"/>
    </w:rPr>
  </w:style>
  <w:style w:type="paragraph" w:styleId="74">
    <w:name w:val="toc 7"/>
    <w:basedOn w:val="a8"/>
    <w:next w:val="a8"/>
    <w:autoRedefine/>
    <w:rsid w:val="008F149C"/>
    <w:pPr>
      <w:spacing w:after="0" w:line="240" w:lineRule="auto"/>
      <w:ind w:left="1440"/>
    </w:pPr>
    <w:rPr>
      <w:rFonts w:ascii="Times New Roman" w:eastAsia="Times New Roman" w:hAnsi="Times New Roman" w:cs="Times New Roman"/>
      <w:sz w:val="24"/>
      <w:szCs w:val="24"/>
      <w:lang w:eastAsia="ru-RU"/>
    </w:rPr>
  </w:style>
  <w:style w:type="paragraph" w:styleId="83">
    <w:name w:val="toc 8"/>
    <w:basedOn w:val="a8"/>
    <w:next w:val="a8"/>
    <w:autoRedefine/>
    <w:rsid w:val="008F149C"/>
    <w:pPr>
      <w:spacing w:after="0" w:line="240" w:lineRule="auto"/>
      <w:ind w:left="1680"/>
    </w:pPr>
    <w:rPr>
      <w:rFonts w:ascii="Times New Roman" w:eastAsia="Times New Roman" w:hAnsi="Times New Roman" w:cs="Times New Roman"/>
      <w:sz w:val="24"/>
      <w:szCs w:val="24"/>
      <w:lang w:eastAsia="ru-RU"/>
    </w:rPr>
  </w:style>
  <w:style w:type="paragraph" w:styleId="93">
    <w:name w:val="toc 9"/>
    <w:basedOn w:val="a8"/>
    <w:next w:val="a8"/>
    <w:autoRedefine/>
    <w:rsid w:val="008F149C"/>
    <w:pPr>
      <w:spacing w:after="0" w:line="240" w:lineRule="auto"/>
      <w:ind w:left="1920"/>
    </w:pPr>
    <w:rPr>
      <w:rFonts w:ascii="Times New Roman" w:eastAsia="Times New Roman" w:hAnsi="Times New Roman" w:cs="Times New Roman"/>
      <w:sz w:val="24"/>
      <w:szCs w:val="24"/>
      <w:lang w:eastAsia="ru-RU"/>
    </w:rPr>
  </w:style>
  <w:style w:type="character" w:customStyle="1" w:styleId="affffff0">
    <w:name w:val="Без интервала Знак"/>
    <w:basedOn w:val="a9"/>
    <w:uiPriority w:val="99"/>
    <w:rsid w:val="008F149C"/>
    <w:rPr>
      <w:rFonts w:ascii="Calibri" w:hAnsi="Calibri"/>
      <w:sz w:val="22"/>
      <w:szCs w:val="22"/>
      <w:lang w:val="ru-RU" w:eastAsia="en-US" w:bidi="ar-SA"/>
    </w:rPr>
  </w:style>
  <w:style w:type="paragraph" w:customStyle="1" w:styleId="500">
    <w:name w:val="Стиль50"/>
    <w:basedOn w:val="a8"/>
    <w:rsid w:val="008F149C"/>
    <w:pPr>
      <w:spacing w:after="0" w:line="360" w:lineRule="auto"/>
      <w:ind w:firstLine="900"/>
      <w:jc w:val="both"/>
      <w:outlineLvl w:val="2"/>
    </w:pPr>
    <w:rPr>
      <w:rFonts w:ascii="Times New Roman" w:eastAsia="Times New Roman" w:hAnsi="Times New Roman" w:cs="Times New Roman"/>
      <w:sz w:val="28"/>
      <w:szCs w:val="28"/>
      <w:lang w:val="uk-UA" w:eastAsia="ru-RU"/>
    </w:rPr>
  </w:style>
  <w:style w:type="paragraph" w:customStyle="1" w:styleId="510">
    <w:name w:val="Стиль51"/>
    <w:basedOn w:val="a8"/>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diser">
    <w:name w:val="diser"/>
    <w:basedOn w:val="ad"/>
    <w:rsid w:val="00964063"/>
    <w:pPr>
      <w:widowControl w:val="0"/>
      <w:suppressAutoHyphens w:val="0"/>
      <w:autoSpaceDE w:val="0"/>
      <w:autoSpaceDN w:val="0"/>
      <w:adjustRightInd w:val="0"/>
      <w:spacing w:line="480" w:lineRule="auto"/>
      <w:ind w:firstLine="560"/>
      <w:jc w:val="both"/>
    </w:pPr>
    <w:rPr>
      <w:rFonts w:ascii="Times New Roman" w:eastAsia="Times New Roman" w:hAnsi="Times New Roman" w:cs="Times New Roman"/>
      <w:sz w:val="24"/>
      <w:lang w:val="uk-UA" w:eastAsia="ru-RU"/>
    </w:rPr>
  </w:style>
  <w:style w:type="paragraph" w:customStyle="1" w:styleId="64">
    <w:name w:val="заголовок 6"/>
    <w:basedOn w:val="a8"/>
    <w:next w:val="a8"/>
    <w:rsid w:val="00B43775"/>
    <w:pPr>
      <w:keepNext/>
      <w:autoSpaceDE w:val="0"/>
      <w:autoSpaceDN w:val="0"/>
      <w:spacing w:after="0" w:line="360" w:lineRule="exact"/>
      <w:jc w:val="center"/>
    </w:pPr>
    <w:rPr>
      <w:rFonts w:ascii="Times New Roman" w:eastAsia="Times New Roman" w:hAnsi="Times New Roman" w:cs="Times New Roman"/>
      <w:b/>
      <w:bCs/>
      <w:sz w:val="28"/>
      <w:szCs w:val="28"/>
      <w:lang w:eastAsia="ru-RU"/>
    </w:rPr>
  </w:style>
  <w:style w:type="paragraph" w:customStyle="1" w:styleId="75">
    <w:name w:val="заголовок 7"/>
    <w:basedOn w:val="a8"/>
    <w:next w:val="a8"/>
    <w:rsid w:val="00B4377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paragraph" w:customStyle="1" w:styleId="94">
    <w:name w:val="заголовок 9"/>
    <w:basedOn w:val="a8"/>
    <w:next w:val="a8"/>
    <w:rsid w:val="00B43775"/>
    <w:pPr>
      <w:keepNext/>
      <w:autoSpaceDE w:val="0"/>
      <w:autoSpaceDN w:val="0"/>
      <w:spacing w:after="0" w:line="360" w:lineRule="exact"/>
      <w:ind w:firstLine="720"/>
      <w:jc w:val="center"/>
    </w:pPr>
    <w:rPr>
      <w:rFonts w:ascii="Times New Roman" w:eastAsia="Times New Roman" w:hAnsi="Times New Roman" w:cs="Times New Roman"/>
      <w:b/>
      <w:bCs/>
      <w:sz w:val="28"/>
      <w:szCs w:val="28"/>
      <w:lang w:val="en-US" w:eastAsia="ru-RU"/>
    </w:rPr>
  </w:style>
  <w:style w:type="paragraph" w:customStyle="1" w:styleId="affffff1">
    <w:name w:val="заголовок таблицы Знак Знак"/>
    <w:basedOn w:val="a8"/>
    <w:link w:val="affffff2"/>
    <w:qFormat/>
    <w:rsid w:val="0007066E"/>
    <w:pPr>
      <w:tabs>
        <w:tab w:val="left" w:pos="1875"/>
      </w:tabs>
      <w:spacing w:after="0" w:line="360" w:lineRule="auto"/>
      <w:jc w:val="right"/>
    </w:pPr>
    <w:rPr>
      <w:rFonts w:ascii="Times New Roman" w:eastAsia="Times New Roman" w:hAnsi="Times New Roman" w:cs="Times New Roman"/>
      <w:i/>
      <w:sz w:val="28"/>
      <w:szCs w:val="28"/>
      <w:lang w:eastAsia="ru-RU"/>
    </w:rPr>
  </w:style>
  <w:style w:type="character" w:customStyle="1" w:styleId="affffff2">
    <w:name w:val="заголовок таблицы Знак Знак Знак"/>
    <w:basedOn w:val="a9"/>
    <w:link w:val="affffff1"/>
    <w:rsid w:val="0007066E"/>
    <w:rPr>
      <w:rFonts w:ascii="Times New Roman" w:eastAsia="Times New Roman" w:hAnsi="Times New Roman" w:cs="Times New Roman"/>
      <w:i/>
      <w:sz w:val="28"/>
      <w:szCs w:val="28"/>
      <w:lang w:eastAsia="ru-RU"/>
    </w:rPr>
  </w:style>
  <w:style w:type="paragraph" w:customStyle="1" w:styleId="affffff3">
    <w:name w:val="фото Знак Знак"/>
    <w:basedOn w:val="a8"/>
    <w:link w:val="affffff4"/>
    <w:qFormat/>
    <w:rsid w:val="0007066E"/>
    <w:pPr>
      <w:spacing w:after="0" w:line="240" w:lineRule="auto"/>
      <w:jc w:val="center"/>
    </w:pPr>
    <w:rPr>
      <w:rFonts w:ascii="Times New Roman" w:eastAsia="Times New Roman" w:hAnsi="Times New Roman" w:cs="Times New Roman"/>
      <w:sz w:val="24"/>
      <w:szCs w:val="24"/>
      <w:lang w:eastAsia="ru-RU"/>
    </w:rPr>
  </w:style>
  <w:style w:type="character" w:customStyle="1" w:styleId="affffff4">
    <w:name w:val="фото Знак Знак Знак"/>
    <w:basedOn w:val="a9"/>
    <w:link w:val="affffff3"/>
    <w:rsid w:val="0007066E"/>
    <w:rPr>
      <w:rFonts w:ascii="Times New Roman" w:eastAsia="Times New Roman" w:hAnsi="Times New Roman" w:cs="Times New Roman"/>
      <w:sz w:val="24"/>
      <w:szCs w:val="24"/>
      <w:lang w:eastAsia="ru-RU"/>
    </w:rPr>
  </w:style>
  <w:style w:type="paragraph" w:customStyle="1" w:styleId="2f9">
    <w:name w:val="фото2 Знак Знак"/>
    <w:basedOn w:val="a8"/>
    <w:link w:val="2fa"/>
    <w:qFormat/>
    <w:rsid w:val="0007066E"/>
    <w:pPr>
      <w:spacing w:after="0" w:line="360" w:lineRule="auto"/>
      <w:ind w:firstLine="426"/>
    </w:pPr>
    <w:rPr>
      <w:rFonts w:ascii="Times New Roman" w:eastAsia="Times New Roman" w:hAnsi="Times New Roman" w:cs="Times New Roman"/>
      <w:sz w:val="28"/>
      <w:szCs w:val="28"/>
      <w:lang w:eastAsia="ru-RU"/>
    </w:rPr>
  </w:style>
  <w:style w:type="character" w:customStyle="1" w:styleId="2fa">
    <w:name w:val="фото2 Знак Знак Знак"/>
    <w:basedOn w:val="a9"/>
    <w:link w:val="2f9"/>
    <w:rsid w:val="0007066E"/>
    <w:rPr>
      <w:rFonts w:ascii="Times New Roman" w:eastAsia="Times New Roman" w:hAnsi="Times New Roman" w:cs="Times New Roman"/>
      <w:sz w:val="28"/>
      <w:szCs w:val="28"/>
      <w:lang w:eastAsia="ru-RU"/>
    </w:rPr>
  </w:style>
  <w:style w:type="paragraph" w:customStyle="1" w:styleId="affffff5">
    <w:name w:val="фото"/>
    <w:basedOn w:val="a8"/>
    <w:rsid w:val="0007066E"/>
    <w:pPr>
      <w:spacing w:after="0" w:line="240" w:lineRule="auto"/>
      <w:jc w:val="center"/>
    </w:pPr>
    <w:rPr>
      <w:rFonts w:ascii="Times New Roman" w:eastAsia="Times New Roman" w:hAnsi="Times New Roman" w:cs="Times New Roman"/>
      <w:sz w:val="24"/>
      <w:szCs w:val="24"/>
      <w:lang w:eastAsia="ru-RU"/>
    </w:rPr>
  </w:style>
  <w:style w:type="paragraph" w:customStyle="1" w:styleId="title1">
    <w:name w:val="title1"/>
    <w:basedOn w:val="a8"/>
    <w:rsid w:val="004E3B62"/>
    <w:pPr>
      <w:spacing w:before="100" w:beforeAutospacing="1" w:after="0" w:line="240" w:lineRule="auto"/>
      <w:ind w:left="825"/>
    </w:pPr>
    <w:rPr>
      <w:rFonts w:ascii="Times New Roman" w:eastAsia="Times New Roman" w:hAnsi="Times New Roman" w:cs="Times New Roman"/>
      <w:lang w:eastAsia="ru-RU"/>
    </w:rPr>
  </w:style>
  <w:style w:type="paragraph" w:customStyle="1" w:styleId="authors1">
    <w:name w:val="authors1"/>
    <w:basedOn w:val="a8"/>
    <w:rsid w:val="004E3B62"/>
    <w:pPr>
      <w:spacing w:before="72" w:after="0" w:line="240" w:lineRule="atLeast"/>
      <w:ind w:left="825"/>
    </w:pPr>
    <w:rPr>
      <w:rFonts w:ascii="Times New Roman" w:eastAsia="Times New Roman" w:hAnsi="Times New Roman" w:cs="Times New Roman"/>
      <w:lang w:eastAsia="ru-RU"/>
    </w:rPr>
  </w:style>
  <w:style w:type="paragraph" w:customStyle="1" w:styleId="source1">
    <w:name w:val="source1"/>
    <w:basedOn w:val="a8"/>
    <w:rsid w:val="004E3B62"/>
    <w:pPr>
      <w:spacing w:before="120" w:after="0" w:line="240" w:lineRule="atLeast"/>
      <w:ind w:left="825"/>
    </w:pPr>
    <w:rPr>
      <w:rFonts w:ascii="Times New Roman" w:eastAsia="Times New Roman" w:hAnsi="Times New Roman" w:cs="Times New Roman"/>
      <w:sz w:val="18"/>
      <w:szCs w:val="18"/>
      <w:lang w:eastAsia="ru-RU"/>
    </w:rPr>
  </w:style>
  <w:style w:type="paragraph" w:customStyle="1" w:styleId="3c">
    <w:name w:val="Обычный3"/>
    <w:rsid w:val="000C2FE7"/>
    <w:pPr>
      <w:widowControl w:val="0"/>
      <w:spacing w:after="0" w:line="240" w:lineRule="auto"/>
    </w:pPr>
    <w:rPr>
      <w:rFonts w:ascii="Times New Roman" w:eastAsia="Times New Roman" w:hAnsi="Times New Roman" w:cs="Times New Roman"/>
      <w:b/>
      <w:snapToGrid w:val="0"/>
      <w:sz w:val="20"/>
      <w:szCs w:val="20"/>
      <w:lang w:eastAsia="ru-RU"/>
    </w:rPr>
  </w:style>
  <w:style w:type="paragraph" w:styleId="HTML3">
    <w:name w:val="HTML Address"/>
    <w:basedOn w:val="a8"/>
    <w:link w:val="HTML4"/>
    <w:rsid w:val="00A529DA"/>
    <w:pPr>
      <w:spacing w:after="0" w:line="240" w:lineRule="auto"/>
    </w:pPr>
    <w:rPr>
      <w:rFonts w:ascii="Times New Roman" w:eastAsia="Times New Roman" w:hAnsi="Times New Roman" w:cs="Times New Roman"/>
      <w:i/>
      <w:iCs/>
      <w:color w:val="333333"/>
      <w:sz w:val="24"/>
      <w:szCs w:val="24"/>
      <w:lang w:eastAsia="ru-RU"/>
    </w:rPr>
  </w:style>
  <w:style w:type="character" w:customStyle="1" w:styleId="HTML4">
    <w:name w:val="Адрес HTML Знак"/>
    <w:basedOn w:val="a9"/>
    <w:link w:val="HTML3"/>
    <w:rsid w:val="00A529DA"/>
    <w:rPr>
      <w:rFonts w:ascii="Times New Roman" w:eastAsia="Times New Roman" w:hAnsi="Times New Roman" w:cs="Times New Roman"/>
      <w:i/>
      <w:iCs/>
      <w:color w:val="333333"/>
      <w:sz w:val="24"/>
      <w:szCs w:val="24"/>
      <w:lang w:eastAsia="ru-RU"/>
    </w:rPr>
  </w:style>
  <w:style w:type="character" w:customStyle="1" w:styleId="hissue1">
    <w:name w:val="hissue1"/>
    <w:basedOn w:val="a9"/>
    <w:rsid w:val="00A529DA"/>
    <w:rPr>
      <w:b/>
      <w:bCs/>
      <w:color w:val="999999"/>
      <w:sz w:val="16"/>
      <w:szCs w:val="16"/>
    </w:rPr>
  </w:style>
  <w:style w:type="character" w:customStyle="1" w:styleId="citation-abbreviation3">
    <w:name w:val="citation-abbreviation3"/>
    <w:basedOn w:val="a9"/>
    <w:rsid w:val="00A529DA"/>
  </w:style>
  <w:style w:type="character" w:customStyle="1" w:styleId="ref-title">
    <w:name w:val="ref-title"/>
    <w:basedOn w:val="a9"/>
    <w:rsid w:val="00A529DA"/>
  </w:style>
  <w:style w:type="character" w:customStyle="1" w:styleId="ref-journal1">
    <w:name w:val="ref-journal1"/>
    <w:basedOn w:val="a9"/>
    <w:rsid w:val="00A529DA"/>
    <w:rPr>
      <w:i/>
      <w:iCs/>
    </w:rPr>
  </w:style>
  <w:style w:type="paragraph" w:customStyle="1" w:styleId="affffff6">
    <w:name w:val="Дисс"/>
    <w:basedOn w:val="a8"/>
    <w:rsid w:val="003B05B6"/>
    <w:pPr>
      <w:spacing w:after="0" w:line="360" w:lineRule="auto"/>
      <w:ind w:firstLine="567"/>
      <w:jc w:val="both"/>
    </w:pPr>
    <w:rPr>
      <w:rFonts w:ascii="Times New Roman" w:eastAsia="Times New Roman" w:hAnsi="Times New Roman" w:cs="Times New Roman"/>
      <w:sz w:val="28"/>
      <w:szCs w:val="20"/>
      <w:lang w:eastAsia="uk-UA"/>
    </w:rPr>
  </w:style>
  <w:style w:type="paragraph" w:customStyle="1" w:styleId="caaieiaie1">
    <w:name w:val="caaieiaie 1"/>
    <w:basedOn w:val="a8"/>
    <w:next w:val="a8"/>
    <w:rsid w:val="00C864BB"/>
    <w:pPr>
      <w:keepNext/>
      <w:widowControl w:val="0"/>
      <w:autoSpaceDE w:val="0"/>
      <w:autoSpaceDN w:val="0"/>
      <w:adjustRightInd w:val="0"/>
      <w:spacing w:after="0" w:line="360" w:lineRule="auto"/>
      <w:jc w:val="center"/>
    </w:pPr>
    <w:rPr>
      <w:rFonts w:ascii="Times New Roman" w:eastAsia="Times New Roman" w:hAnsi="Times New Roman" w:cs="Times New Roman"/>
      <w:kern w:val="32"/>
      <w:sz w:val="28"/>
      <w:szCs w:val="28"/>
      <w:lang w:eastAsia="ru-RU"/>
    </w:rPr>
  </w:style>
  <w:style w:type="paragraph" w:customStyle="1" w:styleId="3d">
    <w:name w:val="Основной текст с отступом3"/>
    <w:basedOn w:val="a8"/>
    <w:rsid w:val="008C63F8"/>
    <w:pPr>
      <w:spacing w:after="120" w:line="240" w:lineRule="auto"/>
      <w:ind w:left="283"/>
    </w:pPr>
    <w:rPr>
      <w:rFonts w:ascii="Times New Roman" w:eastAsia="Times New Roman" w:hAnsi="Times New Roman" w:cs="Times New Roman"/>
      <w:sz w:val="28"/>
      <w:szCs w:val="28"/>
      <w:lang w:eastAsia="ru-RU"/>
    </w:rPr>
  </w:style>
  <w:style w:type="paragraph" w:customStyle="1" w:styleId="55">
    <w:name w:val="заголовок 5"/>
    <w:basedOn w:val="a8"/>
    <w:next w:val="a8"/>
    <w:rsid w:val="00DF60D4"/>
    <w:pPr>
      <w:autoSpaceDE w:val="0"/>
      <w:autoSpaceDN w:val="0"/>
      <w:spacing w:before="240" w:after="60" w:line="240" w:lineRule="auto"/>
    </w:pPr>
    <w:rPr>
      <w:rFonts w:ascii="Times New Roman" w:eastAsia="Times New Roman" w:hAnsi="Times New Roman" w:cs="Times New Roman"/>
      <w:lang w:eastAsia="ru-RU"/>
    </w:rPr>
  </w:style>
  <w:style w:type="paragraph" w:customStyle="1" w:styleId="affffff7">
    <w:name w:val="текст сноски"/>
    <w:basedOn w:val="a8"/>
    <w:rsid w:val="00DF60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fff8">
    <w:name w:val="знак сноски"/>
    <w:basedOn w:val="afffa"/>
    <w:rsid w:val="00DF60D4"/>
    <w:rPr>
      <w:rFonts w:cs="Times New Roman"/>
      <w:vertAlign w:val="superscript"/>
    </w:rPr>
  </w:style>
  <w:style w:type="paragraph" w:customStyle="1" w:styleId="affffff9">
    <w:name w:val="Текст виноски"/>
    <w:basedOn w:val="a8"/>
    <w:rsid w:val="00DF60D4"/>
    <w:pPr>
      <w:autoSpaceDE w:val="0"/>
      <w:autoSpaceDN w:val="0"/>
      <w:spacing w:after="0" w:line="240" w:lineRule="auto"/>
    </w:pPr>
    <w:rPr>
      <w:rFonts w:ascii="Tahoma" w:eastAsia="Times New Roman" w:hAnsi="Tahoma" w:cs="Tahoma"/>
      <w:sz w:val="16"/>
      <w:szCs w:val="16"/>
      <w:lang w:val="uk-UA" w:eastAsia="ru-RU"/>
    </w:rPr>
  </w:style>
  <w:style w:type="character" w:styleId="affffffa">
    <w:name w:val="endnote reference"/>
    <w:basedOn w:val="afffa"/>
    <w:semiHidden/>
    <w:rsid w:val="00DF60D4"/>
    <w:rPr>
      <w:rFonts w:cs="Times New Roman"/>
      <w:vertAlign w:val="superscript"/>
    </w:rPr>
  </w:style>
  <w:style w:type="paragraph" w:customStyle="1" w:styleId="c7ee1">
    <w:name w:val="заг(c7eeловок 1"/>
    <w:basedOn w:val="a8"/>
    <w:next w:val="a8"/>
    <w:rsid w:val="00DF60D4"/>
    <w:pPr>
      <w:keepNext/>
      <w:widowControl w:val="0"/>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0">
    <w:name w:val="Табличный0"/>
    <w:basedOn w:val="a8"/>
    <w:rsid w:val="00AE33DC"/>
    <w:pPr>
      <w:widowControl w:val="0"/>
      <w:autoSpaceDE w:val="0"/>
      <w:autoSpaceDN w:val="0"/>
      <w:adjustRightInd w:val="0"/>
      <w:spacing w:after="0" w:line="360" w:lineRule="auto"/>
      <w:jc w:val="center"/>
    </w:pPr>
    <w:rPr>
      <w:rFonts w:ascii="Times New Roman" w:eastAsia="Times New Roman" w:hAnsi="Times New Roman" w:cs="Times New Roman"/>
      <w:sz w:val="28"/>
      <w:szCs w:val="28"/>
      <w:lang w:eastAsia="ru-RU"/>
    </w:rPr>
  </w:style>
  <w:style w:type="paragraph" w:styleId="22">
    <w:name w:val="List Bullet 2"/>
    <w:basedOn w:val="a8"/>
    <w:uiPriority w:val="99"/>
    <w:rsid w:val="00AE33DC"/>
    <w:pPr>
      <w:numPr>
        <w:numId w:val="11"/>
      </w:numPr>
      <w:spacing w:after="0" w:line="240" w:lineRule="auto"/>
    </w:pPr>
    <w:rPr>
      <w:rFonts w:ascii="Times New Roman" w:eastAsia="Times New Roman" w:hAnsi="Times New Roman" w:cs="Times New Roman"/>
      <w:sz w:val="24"/>
      <w:szCs w:val="24"/>
      <w:lang w:eastAsia="ru-RU"/>
    </w:rPr>
  </w:style>
  <w:style w:type="character" w:customStyle="1" w:styleId="56">
    <w:name w:val="Знак Знак5"/>
    <w:basedOn w:val="a9"/>
    <w:rsid w:val="00D269F5"/>
    <w:rPr>
      <w:bCs/>
      <w:sz w:val="28"/>
      <w:szCs w:val="28"/>
    </w:rPr>
  </w:style>
  <w:style w:type="character" w:customStyle="1" w:styleId="4b">
    <w:name w:val="Знак Знак4"/>
    <w:basedOn w:val="a9"/>
    <w:rsid w:val="00D269F5"/>
    <w:rPr>
      <w:sz w:val="24"/>
      <w:szCs w:val="24"/>
    </w:rPr>
  </w:style>
  <w:style w:type="character" w:customStyle="1" w:styleId="3e">
    <w:name w:val="Знак Знак3"/>
    <w:basedOn w:val="a9"/>
    <w:rsid w:val="00D269F5"/>
    <w:rPr>
      <w:rFonts w:ascii="Courier New" w:hAnsi="Courier New"/>
      <w:lang w:val="uk-UA"/>
    </w:rPr>
  </w:style>
  <w:style w:type="character" w:customStyle="1" w:styleId="114">
    <w:name w:val="Знак Знак11"/>
    <w:basedOn w:val="a9"/>
    <w:rsid w:val="00D269F5"/>
    <w:rPr>
      <w:b/>
      <w:bCs/>
      <w:sz w:val="36"/>
      <w:szCs w:val="36"/>
    </w:rPr>
  </w:style>
  <w:style w:type="character" w:customStyle="1" w:styleId="76">
    <w:name w:val="Знак Знак7"/>
    <w:basedOn w:val="a9"/>
    <w:rsid w:val="00D269F5"/>
    <w:rPr>
      <w:rFonts w:ascii="Calibri" w:eastAsia="Times New Roman" w:hAnsi="Calibri" w:cs="Times New Roman"/>
      <w:b/>
      <w:bCs/>
      <w:sz w:val="22"/>
      <w:szCs w:val="22"/>
    </w:rPr>
  </w:style>
  <w:style w:type="character" w:customStyle="1" w:styleId="65">
    <w:name w:val="Знак Знак6"/>
    <w:basedOn w:val="a9"/>
    <w:rsid w:val="00D269F5"/>
    <w:rPr>
      <w:rFonts w:ascii="Arial" w:hAnsi="Arial" w:cs="Arial"/>
      <w:sz w:val="22"/>
      <w:szCs w:val="22"/>
    </w:rPr>
  </w:style>
  <w:style w:type="character" w:customStyle="1" w:styleId="95">
    <w:name w:val="Знак Знак9"/>
    <w:basedOn w:val="a9"/>
    <w:rsid w:val="00D269F5"/>
    <w:rPr>
      <w:rFonts w:ascii="Calibri" w:eastAsia="Times New Roman" w:hAnsi="Calibri" w:cs="Times New Roman"/>
      <w:b/>
      <w:bCs/>
      <w:sz w:val="28"/>
      <w:szCs w:val="28"/>
    </w:rPr>
  </w:style>
  <w:style w:type="character" w:customStyle="1" w:styleId="102">
    <w:name w:val="Знак Знак10"/>
    <w:basedOn w:val="a9"/>
    <w:rsid w:val="00D269F5"/>
    <w:rPr>
      <w:rFonts w:ascii="Arial" w:hAnsi="Arial" w:cs="Arial"/>
      <w:b/>
      <w:bCs/>
      <w:sz w:val="26"/>
      <w:szCs w:val="26"/>
    </w:rPr>
  </w:style>
  <w:style w:type="character" w:customStyle="1" w:styleId="84">
    <w:name w:val="Знак Знак8"/>
    <w:basedOn w:val="a9"/>
    <w:rsid w:val="00D269F5"/>
    <w:rPr>
      <w:rFonts w:ascii="Calibri" w:eastAsia="Times New Roman" w:hAnsi="Calibri" w:cs="Times New Roman"/>
      <w:b/>
      <w:bCs/>
      <w:i/>
      <w:iCs/>
      <w:sz w:val="26"/>
      <w:szCs w:val="26"/>
    </w:rPr>
  </w:style>
  <w:style w:type="paragraph" w:styleId="affffffb">
    <w:name w:val="List Continue"/>
    <w:basedOn w:val="a8"/>
    <w:uiPriority w:val="99"/>
    <w:unhideWhenUsed/>
    <w:rsid w:val="00C616AA"/>
    <w:pPr>
      <w:spacing w:after="120"/>
      <w:ind w:left="283"/>
      <w:contextualSpacing/>
    </w:pPr>
  </w:style>
  <w:style w:type="paragraph" w:styleId="2fb">
    <w:name w:val="List Continue 2"/>
    <w:basedOn w:val="a8"/>
    <w:uiPriority w:val="99"/>
    <w:rsid w:val="000F36BB"/>
    <w:pPr>
      <w:tabs>
        <w:tab w:val="num" w:pos="643"/>
      </w:tabs>
      <w:spacing w:after="120" w:line="240" w:lineRule="auto"/>
      <w:ind w:left="566"/>
    </w:pPr>
    <w:rPr>
      <w:rFonts w:ascii="Times New Roman" w:eastAsia="Times New Roman" w:hAnsi="Times New Roman" w:cs="Times New Roman"/>
      <w:sz w:val="20"/>
      <w:szCs w:val="20"/>
      <w:lang w:val="uk-UA" w:eastAsia="ru-RU"/>
    </w:rPr>
  </w:style>
  <w:style w:type="paragraph" w:customStyle="1" w:styleId="xl29">
    <w:name w:val="xl29"/>
    <w:basedOn w:val="a8"/>
    <w:rsid w:val="000F36BB"/>
    <w:pP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
    <w:name w:val="xl24"/>
    <w:basedOn w:val="a8"/>
    <w:rsid w:val="000F36B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ont2">
    <w:name w:val="font2"/>
    <w:basedOn w:val="a9"/>
    <w:rsid w:val="008A78CA"/>
  </w:style>
  <w:style w:type="paragraph" w:customStyle="1" w:styleId="Iiiaeuiueiaaaao">
    <w:name w:val="Ii.iaeuiue ia.aa.ao"/>
    <w:basedOn w:val="a8"/>
    <w:next w:val="a8"/>
    <w:rsid w:val="008A78CA"/>
    <w:pPr>
      <w:autoSpaceDE w:val="0"/>
      <w:autoSpaceDN w:val="0"/>
      <w:adjustRightInd w:val="0"/>
      <w:spacing w:before="120" w:after="0" w:line="240" w:lineRule="auto"/>
    </w:pPr>
    <w:rPr>
      <w:rFonts w:ascii="Times New Roman" w:eastAsia="Times New Roman" w:hAnsi="Times New Roman" w:cs="Times New Roman"/>
      <w:sz w:val="24"/>
      <w:szCs w:val="24"/>
      <w:lang w:eastAsia="ru-RU"/>
    </w:rPr>
  </w:style>
  <w:style w:type="paragraph" w:customStyle="1" w:styleId="1ff4">
    <w:name w:val="Знак сноски1"/>
    <w:basedOn w:val="a8"/>
    <w:rsid w:val="00C45A07"/>
    <w:pPr>
      <w:spacing w:after="0" w:line="360" w:lineRule="auto"/>
      <w:jc w:val="both"/>
    </w:pPr>
    <w:rPr>
      <w:rFonts w:ascii="Times New Roman" w:eastAsia="Times New Roman" w:hAnsi="Times New Roman" w:cs="Times New Roman"/>
      <w:sz w:val="28"/>
      <w:szCs w:val="20"/>
      <w:vertAlign w:val="superscript"/>
      <w:lang w:val="uk-UA" w:eastAsia="uk-UA"/>
    </w:rPr>
  </w:style>
  <w:style w:type="character" w:customStyle="1" w:styleId="article-author1">
    <w:name w:val="article-author1"/>
    <w:basedOn w:val="a9"/>
    <w:rsid w:val="00C45A07"/>
    <w:rPr>
      <w:b/>
      <w:bCs/>
      <w:i/>
      <w:iCs/>
      <w:color w:val="7E7E7E"/>
      <w:sz w:val="18"/>
      <w:szCs w:val="18"/>
    </w:rPr>
  </w:style>
  <w:style w:type="paragraph" w:customStyle="1" w:styleId="1020">
    <w:name w:val="Стиль Стиль Заголовок 1 + разреженный на  02 пт + не разреженный на..."/>
    <w:basedOn w:val="a8"/>
    <w:rsid w:val="00912D3A"/>
    <w:pPr>
      <w:pageBreakBefore/>
      <w:widowControl w:val="0"/>
      <w:spacing w:after="0" w:line="360" w:lineRule="auto"/>
      <w:ind w:firstLine="709"/>
      <w:jc w:val="center"/>
      <w:outlineLvl w:val="0"/>
    </w:pPr>
    <w:rPr>
      <w:rFonts w:ascii="Times New Roman" w:eastAsia="Times New Roman" w:hAnsi="Times New Roman" w:cs="Times New Roman"/>
      <w:b/>
      <w:bCs/>
      <w:sz w:val="32"/>
      <w:szCs w:val="32"/>
      <w:lang w:val="uk-UA" w:eastAsia="ru-RU"/>
    </w:rPr>
  </w:style>
  <w:style w:type="paragraph" w:styleId="57">
    <w:name w:val="List 5"/>
    <w:basedOn w:val="a8"/>
    <w:uiPriority w:val="99"/>
    <w:unhideWhenUsed/>
    <w:rsid w:val="00C749DA"/>
    <w:pPr>
      <w:ind w:left="1415" w:hanging="283"/>
      <w:contextualSpacing/>
    </w:pPr>
  </w:style>
  <w:style w:type="paragraph" w:customStyle="1" w:styleId="affffffc">
    <w:name w:val="ОбычныйКрасный Знак"/>
    <w:basedOn w:val="a8"/>
    <w:link w:val="affffffd"/>
    <w:rsid w:val="00405B60"/>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ffffffd">
    <w:name w:val="ОбычныйКрасный Знак Знак"/>
    <w:basedOn w:val="a9"/>
    <w:link w:val="affffffc"/>
    <w:rsid w:val="00405B60"/>
    <w:rPr>
      <w:rFonts w:ascii="Times New Roman" w:eastAsia="Times New Roman" w:hAnsi="Times New Roman" w:cs="Times New Roman"/>
      <w:sz w:val="28"/>
      <w:szCs w:val="24"/>
      <w:lang w:eastAsia="ru-RU"/>
    </w:rPr>
  </w:style>
  <w:style w:type="paragraph" w:customStyle="1" w:styleId="affffffe">
    <w:name w:val="НазваниеРаздела"/>
    <w:basedOn w:val="a8"/>
    <w:rsid w:val="00405B60"/>
    <w:pPr>
      <w:spacing w:after="0" w:line="240" w:lineRule="auto"/>
      <w:jc w:val="center"/>
    </w:pPr>
    <w:rPr>
      <w:rFonts w:ascii="Times New Roman" w:eastAsia="Times New Roman" w:hAnsi="Times New Roman" w:cs="Times New Roman"/>
      <w:b/>
      <w:bCs/>
      <w:sz w:val="28"/>
      <w:szCs w:val="24"/>
      <w:lang w:eastAsia="ru-RU"/>
    </w:rPr>
  </w:style>
  <w:style w:type="paragraph" w:customStyle="1" w:styleId="115">
    <w:name w:val="Содержан1.1"/>
    <w:basedOn w:val="a8"/>
    <w:rsid w:val="00405B60"/>
    <w:pPr>
      <w:overflowPunct w:val="0"/>
      <w:autoSpaceDE w:val="0"/>
      <w:autoSpaceDN w:val="0"/>
      <w:adjustRightInd w:val="0"/>
      <w:spacing w:after="0"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5">
    <w:name w:val="Содержан1"/>
    <w:basedOn w:val="a8"/>
    <w:rsid w:val="00405B60"/>
    <w:pPr>
      <w:overflowPunct w:val="0"/>
      <w:autoSpaceDE w:val="0"/>
      <w:autoSpaceDN w:val="0"/>
      <w:adjustRightInd w:val="0"/>
      <w:spacing w:after="0"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afffffff">
    <w:name w:val="ОбычныйСписок"/>
    <w:basedOn w:val="a8"/>
    <w:rsid w:val="00405B60"/>
    <w:pPr>
      <w:tabs>
        <w:tab w:val="num" w:pos="283"/>
      </w:tabs>
      <w:overflowPunct w:val="0"/>
      <w:autoSpaceDE w:val="0"/>
      <w:autoSpaceDN w:val="0"/>
      <w:adjustRightInd w:val="0"/>
      <w:spacing w:after="0" w:line="240" w:lineRule="auto"/>
      <w:ind w:left="283" w:hanging="28"/>
      <w:jc w:val="both"/>
      <w:textAlignment w:val="baseline"/>
    </w:pPr>
    <w:rPr>
      <w:rFonts w:ascii="Times New Roman" w:eastAsia="Times New Roman" w:hAnsi="Times New Roman" w:cs="Times New Roman"/>
      <w:sz w:val="28"/>
      <w:szCs w:val="20"/>
      <w:lang w:eastAsia="ru-RU"/>
    </w:rPr>
  </w:style>
  <w:style w:type="paragraph" w:customStyle="1" w:styleId="afffffff0">
    <w:name w:val="НазваниеПодраздела"/>
    <w:basedOn w:val="affffffc"/>
    <w:rsid w:val="00405B60"/>
    <w:pPr>
      <w:ind w:left="1276" w:hanging="567"/>
      <w:jc w:val="left"/>
    </w:pPr>
  </w:style>
  <w:style w:type="paragraph" w:customStyle="1" w:styleId="1ff6">
    <w:name w:val="Таблица1Номер"/>
    <w:basedOn w:val="a8"/>
    <w:rsid w:val="00405B60"/>
    <w:pPr>
      <w:suppressAutoHyphens/>
      <w:overflowPunct w:val="0"/>
      <w:autoSpaceDE w:val="0"/>
      <w:autoSpaceDN w:val="0"/>
      <w:adjustRightInd w:val="0"/>
      <w:spacing w:before="120" w:after="0" w:line="240"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c">
    <w:name w:val="Таблица2Название"/>
    <w:basedOn w:val="a8"/>
    <w:rsid w:val="00405B60"/>
    <w:pPr>
      <w:overflowPunct w:val="0"/>
      <w:autoSpaceDE w:val="0"/>
      <w:autoSpaceDN w:val="0"/>
      <w:adjustRightInd w:val="0"/>
      <w:spacing w:before="60"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4c">
    <w:name w:val="Таблица4Примечание"/>
    <w:basedOn w:val="a8"/>
    <w:rsid w:val="00405B60"/>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f">
    <w:name w:val="Таблица3Текст"/>
    <w:basedOn w:val="a8"/>
    <w:rsid w:val="00405B60"/>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116">
    <w:name w:val="НазваПодраз11"/>
    <w:basedOn w:val="affffffc"/>
    <w:rsid w:val="00405B60"/>
    <w:pPr>
      <w:ind w:left="1219" w:hanging="510"/>
      <w:jc w:val="left"/>
    </w:pPr>
  </w:style>
  <w:style w:type="paragraph" w:customStyle="1" w:styleId="1110">
    <w:name w:val="НазваПодраз111"/>
    <w:basedOn w:val="116"/>
    <w:rsid w:val="00405B60"/>
    <w:pPr>
      <w:ind w:left="1446" w:hanging="737"/>
    </w:pPr>
  </w:style>
  <w:style w:type="paragraph" w:customStyle="1" w:styleId="1111">
    <w:name w:val="НазваПодраз1111"/>
    <w:basedOn w:val="116"/>
    <w:rsid w:val="00405B60"/>
    <w:pPr>
      <w:ind w:left="1616" w:hanging="907"/>
    </w:pPr>
  </w:style>
  <w:style w:type="paragraph" w:customStyle="1" w:styleId="afffffff1">
    <w:name w:val="СборТабТекст"/>
    <w:basedOn w:val="a8"/>
    <w:rsid w:val="00405B60"/>
    <w:pPr>
      <w:widowControl w:val="0"/>
      <w:overflowPunct w:val="0"/>
      <w:autoSpaceDE w:val="0"/>
      <w:autoSpaceDN w:val="0"/>
      <w:adjustRightInd w:val="0"/>
      <w:spacing w:before="14" w:after="0"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2">
    <w:name w:val="СборТаблицаНазвание"/>
    <w:basedOn w:val="a8"/>
    <w:rsid w:val="00405B60"/>
    <w:pPr>
      <w:suppressAutoHyphens/>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3">
    <w:name w:val="СборТаблицаНомер"/>
    <w:basedOn w:val="afffffff2"/>
    <w:rsid w:val="00405B60"/>
    <w:pPr>
      <w:spacing w:after="0" w:line="240" w:lineRule="auto"/>
      <w:ind w:left="0" w:right="567"/>
      <w:jc w:val="right"/>
    </w:pPr>
  </w:style>
  <w:style w:type="paragraph" w:customStyle="1" w:styleId="afffffff4">
    <w:name w:val="СборТекстОснов"/>
    <w:basedOn w:val="a8"/>
    <w:rsid w:val="00405B60"/>
    <w:pPr>
      <w:overflowPunct w:val="0"/>
      <w:autoSpaceDE w:val="0"/>
      <w:autoSpaceDN w:val="0"/>
      <w:adjustRightInd w:val="0"/>
      <w:spacing w:after="0" w:line="216" w:lineRule="auto"/>
      <w:ind w:firstLine="454"/>
      <w:jc w:val="both"/>
      <w:textAlignment w:val="baseline"/>
    </w:pPr>
    <w:rPr>
      <w:rFonts w:ascii="Times New Roman" w:eastAsia="Times New Roman" w:hAnsi="Times New Roman" w:cs="Times New Roman"/>
      <w:szCs w:val="20"/>
      <w:lang w:eastAsia="ru-RU"/>
    </w:rPr>
  </w:style>
  <w:style w:type="paragraph" w:customStyle="1" w:styleId="afffffff5">
    <w:name w:val="СборЛитНазв"/>
    <w:basedOn w:val="a8"/>
    <w:rsid w:val="00405B60"/>
    <w:pPr>
      <w:overflowPunct w:val="0"/>
      <w:autoSpaceDE w:val="0"/>
      <w:autoSpaceDN w:val="0"/>
      <w:adjustRightInd w:val="0"/>
      <w:spacing w:before="240" w:after="120" w:line="240" w:lineRule="auto"/>
      <w:jc w:val="center"/>
      <w:textAlignment w:val="baseline"/>
    </w:pPr>
    <w:rPr>
      <w:rFonts w:ascii="Courier New" w:eastAsia="Times New Roman" w:hAnsi="Courier New" w:cs="Times New Roman"/>
      <w:b/>
      <w:spacing w:val="20"/>
      <w:szCs w:val="20"/>
      <w:lang w:eastAsia="ru-RU"/>
    </w:rPr>
  </w:style>
  <w:style w:type="paragraph" w:customStyle="1" w:styleId="1112">
    <w:name w:val="Содержан1.1.1"/>
    <w:basedOn w:val="a8"/>
    <w:rsid w:val="00405B60"/>
    <w:pPr>
      <w:overflowPunct w:val="0"/>
      <w:autoSpaceDE w:val="0"/>
      <w:autoSpaceDN w:val="0"/>
      <w:adjustRightInd w:val="0"/>
      <w:spacing w:after="0"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fffffff6">
    <w:name w:val="ТаблицаТекст"/>
    <w:basedOn w:val="a8"/>
    <w:rsid w:val="00405B60"/>
    <w:pPr>
      <w:widowControl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 w:val="24"/>
      <w:szCs w:val="20"/>
      <w:lang w:eastAsia="ru-RU"/>
    </w:rPr>
  </w:style>
  <w:style w:type="paragraph" w:customStyle="1" w:styleId="afffffff7">
    <w:name w:val="РисНазвание"/>
    <w:basedOn w:val="a8"/>
    <w:rsid w:val="00405B60"/>
    <w:pPr>
      <w:overflowPunct w:val="0"/>
      <w:autoSpaceDE w:val="0"/>
      <w:autoSpaceDN w:val="0"/>
      <w:adjustRightInd w:val="0"/>
      <w:spacing w:after="0" w:line="240" w:lineRule="auto"/>
      <w:ind w:left="1644" w:right="567" w:hanging="1077"/>
      <w:jc w:val="both"/>
      <w:textAlignment w:val="baseline"/>
    </w:pPr>
    <w:rPr>
      <w:rFonts w:ascii="Times New Roman" w:eastAsia="Times New Roman" w:hAnsi="Times New Roman" w:cs="Times New Roman"/>
      <w:sz w:val="26"/>
      <w:szCs w:val="20"/>
      <w:lang w:eastAsia="ru-RU"/>
    </w:rPr>
  </w:style>
  <w:style w:type="paragraph" w:customStyle="1" w:styleId="afffffff8">
    <w:name w:val="РисунокСтиль"/>
    <w:basedOn w:val="a8"/>
    <w:rsid w:val="00405B60"/>
    <w:pPr>
      <w:overflowPunct w:val="0"/>
      <w:autoSpaceDE w:val="0"/>
      <w:autoSpaceDN w:val="0"/>
      <w:adjustRightInd w:val="0"/>
      <w:spacing w:after="0" w:line="192" w:lineRule="auto"/>
      <w:jc w:val="both"/>
      <w:textAlignment w:val="baseline"/>
    </w:pPr>
    <w:rPr>
      <w:rFonts w:ascii="Times New Roman" w:eastAsia="Times New Roman" w:hAnsi="Times New Roman" w:cs="Times New Roman"/>
      <w:sz w:val="24"/>
      <w:szCs w:val="20"/>
      <w:lang w:eastAsia="ru-RU"/>
    </w:rPr>
  </w:style>
  <w:style w:type="paragraph" w:customStyle="1" w:styleId="afffffff9">
    <w:name w:val="ТабицаСтиль"/>
    <w:basedOn w:val="a8"/>
    <w:rsid w:val="00405B60"/>
    <w:pPr>
      <w:overflowPunct w:val="0"/>
      <w:autoSpaceDE w:val="0"/>
      <w:autoSpaceDN w:val="0"/>
      <w:adjustRightInd w:val="0"/>
      <w:spacing w:before="40" w:after="10" w:line="204" w:lineRule="auto"/>
      <w:jc w:val="both"/>
      <w:textAlignment w:val="baseline"/>
    </w:pPr>
    <w:rPr>
      <w:rFonts w:ascii="Times New Roman" w:eastAsia="Times New Roman" w:hAnsi="Times New Roman" w:cs="Times New Roman"/>
      <w:sz w:val="26"/>
      <w:szCs w:val="20"/>
      <w:lang w:eastAsia="ru-RU"/>
    </w:rPr>
  </w:style>
  <w:style w:type="paragraph" w:customStyle="1" w:styleId="afffffffa">
    <w:name w:val="ТаблицаНомер"/>
    <w:basedOn w:val="a8"/>
    <w:next w:val="a8"/>
    <w:rsid w:val="00405B60"/>
    <w:pPr>
      <w:overflowPunct w:val="0"/>
      <w:autoSpaceDE w:val="0"/>
      <w:autoSpaceDN w:val="0"/>
      <w:adjustRightInd w:val="0"/>
      <w:spacing w:before="120" w:after="0" w:line="360" w:lineRule="auto"/>
      <w:ind w:right="1134"/>
      <w:jc w:val="right"/>
      <w:textAlignment w:val="baseline"/>
    </w:pPr>
    <w:rPr>
      <w:rFonts w:ascii="Times New Roman" w:eastAsia="Times New Roman" w:hAnsi="Times New Roman" w:cs="Times New Roman"/>
      <w:sz w:val="28"/>
      <w:szCs w:val="20"/>
      <w:lang w:eastAsia="ru-RU"/>
    </w:rPr>
  </w:style>
  <w:style w:type="paragraph" w:customStyle="1" w:styleId="afffffffb">
    <w:name w:val="ПодраздНазвание"/>
    <w:basedOn w:val="a8"/>
    <w:rsid w:val="00405B60"/>
    <w:pPr>
      <w:overflowPunct w:val="0"/>
      <w:autoSpaceDE w:val="0"/>
      <w:autoSpaceDN w:val="0"/>
      <w:adjustRightInd w:val="0"/>
      <w:spacing w:after="0" w:line="360" w:lineRule="auto"/>
      <w:ind w:left="1276" w:hanging="567"/>
      <w:jc w:val="both"/>
      <w:textAlignment w:val="baseline"/>
    </w:pPr>
    <w:rPr>
      <w:rFonts w:ascii="Times New Roman" w:eastAsia="Times New Roman" w:hAnsi="Times New Roman" w:cs="Times New Roman"/>
      <w:sz w:val="28"/>
      <w:szCs w:val="20"/>
      <w:lang w:eastAsia="ru-RU"/>
    </w:rPr>
  </w:style>
  <w:style w:type="paragraph" w:customStyle="1" w:styleId="afffffffc">
    <w:name w:val="РазделНазвание"/>
    <w:basedOn w:val="a8"/>
    <w:rsid w:val="00405B60"/>
    <w:pPr>
      <w:overflowPunct w:val="0"/>
      <w:autoSpaceDE w:val="0"/>
      <w:autoSpaceDN w:val="0"/>
      <w:adjustRightInd w:val="0"/>
      <w:spacing w:after="0" w:line="360" w:lineRule="auto"/>
      <w:jc w:val="center"/>
      <w:textAlignment w:val="baseline"/>
    </w:pPr>
    <w:rPr>
      <w:rFonts w:ascii="Times New Roman" w:eastAsia="Times New Roman" w:hAnsi="Times New Roman" w:cs="Times New Roman"/>
      <w:b/>
      <w:sz w:val="28"/>
      <w:szCs w:val="20"/>
      <w:lang w:eastAsia="ru-RU"/>
    </w:rPr>
  </w:style>
  <w:style w:type="paragraph" w:customStyle="1" w:styleId="afffffffd">
    <w:name w:val="ТаблицаНазвание"/>
    <w:basedOn w:val="a8"/>
    <w:rsid w:val="00405B60"/>
    <w:pPr>
      <w:overflowPunct w:val="0"/>
      <w:autoSpaceDE w:val="0"/>
      <w:autoSpaceDN w:val="0"/>
      <w:adjustRightInd w:val="0"/>
      <w:spacing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afffffffe">
    <w:name w:val="ОбычныйКрасный"/>
    <w:basedOn w:val="a8"/>
    <w:rsid w:val="00405B60"/>
    <w:pPr>
      <w:spacing w:after="0" w:line="240" w:lineRule="auto"/>
      <w:ind w:firstLine="709"/>
      <w:jc w:val="both"/>
    </w:pPr>
    <w:rPr>
      <w:rFonts w:ascii="UkrainianJournal" w:eastAsia="Times New Roman" w:hAnsi="UkrainianJournal" w:cs="Times New Roman"/>
      <w:sz w:val="28"/>
      <w:szCs w:val="24"/>
      <w:lang w:eastAsia="ru-RU"/>
    </w:rPr>
  </w:style>
  <w:style w:type="paragraph" w:customStyle="1" w:styleId="151">
    <w:name w:val="КрасНорм1.5"/>
    <w:basedOn w:val="a8"/>
    <w:rsid w:val="00405B60"/>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
    <w:name w:val="Текст таблицы"/>
    <w:basedOn w:val="a8"/>
    <w:rsid w:val="00405B60"/>
    <w:pPr>
      <w:spacing w:before="120" w:after="120" w:line="240" w:lineRule="auto"/>
      <w:jc w:val="center"/>
    </w:pPr>
    <w:rPr>
      <w:rFonts w:ascii="Times New Roman" w:eastAsia="Times New Roman" w:hAnsi="Times New Roman" w:cs="Times New Roman"/>
      <w:sz w:val="28"/>
      <w:szCs w:val="20"/>
      <w:lang w:eastAsia="ru-RU"/>
    </w:rPr>
  </w:style>
  <w:style w:type="paragraph" w:customStyle="1" w:styleId="161">
    <w:name w:val="НормКрас1.6"/>
    <w:basedOn w:val="a8"/>
    <w:rsid w:val="00405B60"/>
    <w:pPr>
      <w:keepNext/>
      <w:overflowPunct w:val="0"/>
      <w:autoSpaceDE w:val="0"/>
      <w:autoSpaceDN w:val="0"/>
      <w:adjustRightInd w:val="0"/>
      <w:spacing w:after="0"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0">
    <w:name w:val="АвторефКрас"/>
    <w:basedOn w:val="161"/>
    <w:rsid w:val="00405B60"/>
    <w:pPr>
      <w:keepNext w:val="0"/>
      <w:spacing w:line="293" w:lineRule="auto"/>
    </w:pPr>
  </w:style>
  <w:style w:type="paragraph" w:customStyle="1" w:styleId="affffffff1">
    <w:name w:val="ОбычныйКрасн"/>
    <w:basedOn w:val="a8"/>
    <w:rsid w:val="00405B60"/>
    <w:pPr>
      <w:overflowPunct w:val="0"/>
      <w:autoSpaceDE w:val="0"/>
      <w:autoSpaceDN w:val="0"/>
      <w:adjustRightInd w:val="0"/>
      <w:spacing w:after="0"/>
      <w:ind w:firstLine="709"/>
      <w:jc w:val="both"/>
      <w:textAlignment w:val="baseline"/>
    </w:pPr>
    <w:rPr>
      <w:rFonts w:ascii="Times New Roman" w:eastAsia="Times New Roman" w:hAnsi="Times New Roman" w:cs="Times New Roman"/>
      <w:sz w:val="26"/>
      <w:szCs w:val="20"/>
      <w:lang w:eastAsia="ru-RU"/>
    </w:rPr>
  </w:style>
  <w:style w:type="paragraph" w:customStyle="1" w:styleId="157">
    <w:name w:val="Нормал1.57"/>
    <w:basedOn w:val="a8"/>
    <w:rsid w:val="00405B60"/>
    <w:pPr>
      <w:overflowPunct w:val="0"/>
      <w:autoSpaceDE w:val="0"/>
      <w:autoSpaceDN w:val="0"/>
      <w:adjustRightInd w:val="0"/>
      <w:spacing w:after="0" w:line="377" w:lineRule="auto"/>
      <w:jc w:val="both"/>
      <w:textAlignment w:val="baseline"/>
    </w:pPr>
    <w:rPr>
      <w:rFonts w:ascii="Times New Roman" w:eastAsia="Times New Roman" w:hAnsi="Times New Roman" w:cs="Times New Roman"/>
      <w:sz w:val="26"/>
      <w:szCs w:val="20"/>
      <w:lang w:eastAsia="ru-RU"/>
    </w:rPr>
  </w:style>
  <w:style w:type="paragraph" w:customStyle="1" w:styleId="152">
    <w:name w:val="Норм1.5Крас"/>
    <w:basedOn w:val="a8"/>
    <w:link w:val="153"/>
    <w:rsid w:val="00BD2AAF"/>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8"/>
      <w:lang w:eastAsia="ru-RU"/>
    </w:rPr>
  </w:style>
  <w:style w:type="paragraph" w:customStyle="1" w:styleId="141">
    <w:name w:val="ОбычныйКрасн14"/>
    <w:basedOn w:val="a8"/>
    <w:rsid w:val="00BD2AAF"/>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2fd">
    <w:name w:val="ЖурнКрас2"/>
    <w:basedOn w:val="a8"/>
    <w:rsid w:val="00BD2AAF"/>
    <w:pPr>
      <w:overflowPunct w:val="0"/>
      <w:autoSpaceDE w:val="0"/>
      <w:autoSpaceDN w:val="0"/>
      <w:adjustRightInd w:val="0"/>
      <w:spacing w:after="0" w:line="396" w:lineRule="auto"/>
      <w:ind w:firstLine="720"/>
      <w:jc w:val="both"/>
      <w:textAlignment w:val="baseline"/>
    </w:pPr>
    <w:rPr>
      <w:rFonts w:ascii="UkrainianJournal" w:eastAsia="Times New Roman" w:hAnsi="UkrainianJournal" w:cs="Times New Roman"/>
      <w:sz w:val="26"/>
      <w:szCs w:val="26"/>
      <w:lang w:eastAsia="ru-RU"/>
    </w:rPr>
  </w:style>
  <w:style w:type="paragraph" w:customStyle="1" w:styleId="2fe">
    <w:name w:val="Текст выноски2"/>
    <w:basedOn w:val="a8"/>
    <w:rsid w:val="00BD2AAF"/>
    <w:pPr>
      <w:spacing w:after="0" w:line="240" w:lineRule="auto"/>
      <w:jc w:val="both"/>
    </w:pPr>
    <w:rPr>
      <w:rFonts w:ascii="Tahoma" w:eastAsia="Times New Roman" w:hAnsi="Tahoma" w:cs="Tahoma"/>
      <w:sz w:val="16"/>
      <w:szCs w:val="16"/>
      <w:lang w:eastAsia="ru-RU"/>
    </w:rPr>
  </w:style>
  <w:style w:type="paragraph" w:customStyle="1" w:styleId="58">
    <w:name w:val="табл5"/>
    <w:basedOn w:val="a8"/>
    <w:rsid w:val="001D081C"/>
    <w:pPr>
      <w:widowControl w:val="0"/>
      <w:spacing w:after="0" w:line="360" w:lineRule="auto"/>
      <w:jc w:val="both"/>
    </w:pPr>
    <w:rPr>
      <w:rFonts w:ascii="Times New Roman" w:eastAsia="Times New Roman" w:hAnsi="Times New Roman" w:cs="Times New Roman"/>
      <w:snapToGrid w:val="0"/>
      <w:sz w:val="24"/>
      <w:szCs w:val="20"/>
      <w:lang w:eastAsia="ru-RU"/>
    </w:rPr>
  </w:style>
  <w:style w:type="paragraph" w:customStyle="1" w:styleId="241">
    <w:name w:val="Основной текст 24"/>
    <w:basedOn w:val="a8"/>
    <w:rsid w:val="001D081C"/>
    <w:pPr>
      <w:spacing w:after="0" w:line="240" w:lineRule="auto"/>
      <w:ind w:firstLine="851"/>
      <w:jc w:val="both"/>
    </w:pPr>
    <w:rPr>
      <w:rFonts w:ascii="Times New Roman" w:eastAsia="Times New Roman" w:hAnsi="Times New Roman" w:cs="Times New Roman"/>
      <w:sz w:val="30"/>
      <w:szCs w:val="20"/>
      <w:lang w:val="x-none" w:eastAsia="ru-RU"/>
    </w:rPr>
  </w:style>
  <w:style w:type="paragraph" w:customStyle="1" w:styleId="4d">
    <w:name w:val="Название4"/>
    <w:basedOn w:val="3c"/>
    <w:rsid w:val="001D081C"/>
    <w:pPr>
      <w:widowControl/>
      <w:jc w:val="center"/>
    </w:pPr>
    <w:rPr>
      <w:spacing w:val="140"/>
      <w:sz w:val="32"/>
    </w:rPr>
  </w:style>
  <w:style w:type="paragraph" w:customStyle="1" w:styleId="232">
    <w:name w:val="Заголовок 23"/>
    <w:basedOn w:val="a8"/>
    <w:next w:val="a8"/>
    <w:rsid w:val="00FE2118"/>
    <w:pPr>
      <w:spacing w:after="0" w:line="360" w:lineRule="auto"/>
      <w:jc w:val="center"/>
      <w:outlineLvl w:val="1"/>
    </w:pPr>
    <w:rPr>
      <w:rFonts w:ascii="Times New Roman" w:eastAsia="Times New Roman" w:hAnsi="Times New Roman" w:cs="Times New Roman"/>
      <w:sz w:val="24"/>
      <w:szCs w:val="20"/>
      <w:lang w:val="uk-UA" w:eastAsia="ru-RU"/>
    </w:rPr>
  </w:style>
  <w:style w:type="paragraph" w:customStyle="1" w:styleId="H2">
    <w:name w:val="H2"/>
    <w:basedOn w:val="a8"/>
    <w:next w:val="a8"/>
    <w:rsid w:val="00FE2118"/>
    <w:pPr>
      <w:keepNext/>
      <w:spacing w:before="100" w:after="100" w:line="240" w:lineRule="auto"/>
      <w:outlineLvl w:val="2"/>
    </w:pPr>
    <w:rPr>
      <w:rFonts w:ascii="Times New Roman" w:eastAsia="Times New Roman" w:hAnsi="Times New Roman" w:cs="Times New Roman"/>
      <w:b/>
      <w:snapToGrid w:val="0"/>
      <w:sz w:val="36"/>
      <w:szCs w:val="20"/>
      <w:lang w:val="uk-UA" w:eastAsia="ru-RU"/>
    </w:rPr>
  </w:style>
  <w:style w:type="paragraph" w:customStyle="1" w:styleId="1ff7">
    <w:name w:val="1"/>
    <w:basedOn w:val="a8"/>
    <w:next w:val="afe"/>
    <w:rsid w:val="00FE21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2">
    <w:name w:val="Заголовок_таблицы"/>
    <w:basedOn w:val="a8"/>
    <w:rsid w:val="00FE2118"/>
    <w:pPr>
      <w:keepNext/>
      <w:spacing w:before="120" w:after="120" w:line="240" w:lineRule="auto"/>
      <w:jc w:val="center"/>
    </w:pPr>
    <w:rPr>
      <w:rFonts w:ascii="Times New Roman" w:eastAsia="Batang" w:hAnsi="Times New Roman" w:cs="Times New Roman"/>
      <w:sz w:val="28"/>
      <w:szCs w:val="28"/>
      <w:lang w:eastAsia="ru-RU"/>
    </w:rPr>
  </w:style>
  <w:style w:type="paragraph" w:customStyle="1" w:styleId="xl26">
    <w:name w:val="xl26"/>
    <w:basedOn w:val="a8"/>
    <w:rsid w:val="00FE211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affffffff3">
    <w:name w:val="Загол"/>
    <w:basedOn w:val="a8"/>
    <w:rsid w:val="00A958D3"/>
    <w:pPr>
      <w:spacing w:after="0" w:line="360" w:lineRule="auto"/>
      <w:jc w:val="center"/>
    </w:pPr>
    <w:rPr>
      <w:rFonts w:ascii="Times New Roman" w:eastAsia="Times New Roman" w:hAnsi="Times New Roman" w:cs="Times New Roman"/>
      <w:caps/>
      <w:sz w:val="28"/>
      <w:szCs w:val="20"/>
      <w:lang w:val="uk-UA" w:eastAsia="ru-RU"/>
    </w:rPr>
  </w:style>
  <w:style w:type="paragraph" w:customStyle="1" w:styleId="affffffff4">
    <w:name w:val="Абзац"/>
    <w:basedOn w:val="ad"/>
    <w:rsid w:val="00A958D3"/>
    <w:pPr>
      <w:suppressAutoHyphens w:val="0"/>
      <w:spacing w:after="0" w:line="360" w:lineRule="auto"/>
      <w:ind w:firstLine="709"/>
      <w:jc w:val="both"/>
    </w:pPr>
    <w:rPr>
      <w:rFonts w:ascii="Times New Roman" w:eastAsia="Times New Roman" w:hAnsi="Times New Roman" w:cs="Times New Roman"/>
      <w:sz w:val="24"/>
      <w:szCs w:val="20"/>
      <w:lang w:val="uk-UA" w:eastAsia="ru-RU"/>
    </w:rPr>
  </w:style>
  <w:style w:type="paragraph" w:customStyle="1" w:styleId="2ff">
    <w:name w:val="2"/>
    <w:basedOn w:val="a8"/>
    <w:rsid w:val="00A958D3"/>
    <w:pPr>
      <w:tabs>
        <w:tab w:val="left" w:pos="7655"/>
      </w:tabs>
      <w:spacing w:after="120" w:line="360" w:lineRule="auto"/>
      <w:jc w:val="center"/>
    </w:pPr>
    <w:rPr>
      <w:rFonts w:ascii="Times New Roman" w:eastAsia="Times New Roman" w:hAnsi="Times New Roman" w:cs="Times New Roman"/>
      <w:b/>
      <w:caps/>
      <w:sz w:val="28"/>
      <w:szCs w:val="20"/>
      <w:lang w:val="uk-UA" w:eastAsia="ru-RU"/>
    </w:rPr>
  </w:style>
  <w:style w:type="table" w:customStyle="1" w:styleId="2ff0">
    <w:name w:val="Стиль таблицы2"/>
    <w:basedOn w:val="aa"/>
    <w:rsid w:val="004826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5">
    <w:name w:val="асновной"/>
    <w:basedOn w:val="a8"/>
    <w:rsid w:val="00482621"/>
    <w:pPr>
      <w:widowControl w:val="0"/>
      <w:spacing w:after="0" w:line="480" w:lineRule="auto"/>
      <w:ind w:firstLine="851"/>
      <w:jc w:val="both"/>
    </w:pPr>
    <w:rPr>
      <w:rFonts w:ascii="Times New Roman" w:eastAsia="Times New Roman" w:hAnsi="Times New Roman" w:cs="Times New Roman"/>
      <w:sz w:val="28"/>
      <w:szCs w:val="20"/>
      <w:lang w:val="uk-UA" w:eastAsia="ru-RU"/>
    </w:rPr>
  </w:style>
  <w:style w:type="character" w:customStyle="1" w:styleId="bodytext1">
    <w:name w:val="bodytext1"/>
    <w:basedOn w:val="a9"/>
    <w:rsid w:val="00273C61"/>
    <w:rPr>
      <w:rFonts w:ascii="Verdana" w:hAnsi="Verdana" w:hint="default"/>
      <w:color w:val="636363"/>
      <w:sz w:val="18"/>
      <w:szCs w:val="18"/>
    </w:rPr>
  </w:style>
  <w:style w:type="paragraph" w:customStyle="1" w:styleId="affffffff6">
    <w:name w:val="Осн.текст Знак Знак"/>
    <w:basedOn w:val="a8"/>
    <w:link w:val="affffffff7"/>
    <w:autoRedefine/>
    <w:rsid w:val="00D13E19"/>
    <w:pPr>
      <w:spacing w:after="0" w:line="360" w:lineRule="auto"/>
      <w:ind w:firstLine="709"/>
      <w:jc w:val="both"/>
    </w:pPr>
    <w:rPr>
      <w:rFonts w:ascii="Times New Roman" w:eastAsia="Times New Roman" w:hAnsi="Times New Roman" w:cs="Times New Roman CYR"/>
      <w:sz w:val="28"/>
      <w:szCs w:val="28"/>
      <w:lang w:val="uk-UA" w:eastAsia="ru-RU"/>
    </w:rPr>
  </w:style>
  <w:style w:type="character" w:customStyle="1" w:styleId="affffffff7">
    <w:name w:val="Осн.текст Знак Знак Знак"/>
    <w:basedOn w:val="a9"/>
    <w:link w:val="affffffff6"/>
    <w:rsid w:val="00D13E19"/>
    <w:rPr>
      <w:rFonts w:ascii="Times New Roman" w:eastAsia="Times New Roman" w:hAnsi="Times New Roman" w:cs="Times New Roman CYR"/>
      <w:sz w:val="28"/>
      <w:szCs w:val="28"/>
      <w:lang w:val="uk-UA" w:eastAsia="ru-RU"/>
    </w:rPr>
  </w:style>
  <w:style w:type="paragraph" w:customStyle="1" w:styleId="affffffff8">
    <w:name w:val="текст дис."/>
    <w:link w:val="affffffff9"/>
    <w:autoRedefine/>
    <w:rsid w:val="00D13E19"/>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ffffffff9">
    <w:name w:val="текст дис. Знак"/>
    <w:basedOn w:val="a9"/>
    <w:link w:val="affffffff8"/>
    <w:rsid w:val="00D13E19"/>
    <w:rPr>
      <w:rFonts w:ascii="Times New Roman" w:eastAsia="Times New Roman" w:hAnsi="Times New Roman" w:cs="Times New Roman"/>
      <w:sz w:val="28"/>
      <w:szCs w:val="24"/>
      <w:lang w:eastAsia="ru-RU"/>
    </w:rPr>
  </w:style>
  <w:style w:type="character" w:customStyle="1" w:styleId="affffffffa">
    <w:name w:val="Шрифт Ж"/>
    <w:basedOn w:val="a9"/>
    <w:rsid w:val="00BB775E"/>
    <w:rPr>
      <w:b/>
      <w:bCs/>
    </w:rPr>
  </w:style>
  <w:style w:type="paragraph" w:customStyle="1" w:styleId="affffffffb">
    <w:name w:val="текст дис. Пр"/>
    <w:basedOn w:val="affffffff8"/>
    <w:next w:val="affffffff8"/>
    <w:autoRedefine/>
    <w:rsid w:val="00BB775E"/>
    <w:pPr>
      <w:jc w:val="right"/>
    </w:pPr>
    <w:rPr>
      <w:szCs w:val="28"/>
    </w:rPr>
  </w:style>
  <w:style w:type="paragraph" w:customStyle="1" w:styleId="Norm1">
    <w:name w:val="Norm_1"/>
    <w:basedOn w:val="a8"/>
    <w:uiPriority w:val="99"/>
    <w:rsid w:val="007361F1"/>
    <w:pPr>
      <w:widowControl w:val="0"/>
      <w:tabs>
        <w:tab w:val="left" w:pos="432"/>
        <w:tab w:val="left" w:pos="720"/>
        <w:tab w:val="left" w:pos="864"/>
        <w:tab w:val="left" w:pos="1008"/>
        <w:tab w:val="left" w:pos="1152"/>
        <w:tab w:val="left" w:pos="1728"/>
      </w:tabs>
      <w:spacing w:after="0" w:line="240" w:lineRule="auto"/>
      <w:ind w:firstLine="720"/>
      <w:jc w:val="both"/>
    </w:pPr>
    <w:rPr>
      <w:rFonts w:ascii="Times New Roman" w:eastAsia="Times New Roman" w:hAnsi="Times New Roman" w:cs="Times New Roman"/>
      <w:sz w:val="24"/>
      <w:szCs w:val="24"/>
      <w:lang w:eastAsia="ru-RU"/>
    </w:rPr>
  </w:style>
  <w:style w:type="paragraph" w:customStyle="1" w:styleId="affffffffc">
    <w:name w:val="Заголовок приложения"/>
    <w:basedOn w:val="11"/>
    <w:autoRedefine/>
    <w:rsid w:val="00837881"/>
    <w:pPr>
      <w:spacing w:line="360" w:lineRule="auto"/>
      <w:jc w:val="center"/>
    </w:pPr>
    <w:rPr>
      <w:rFonts w:eastAsia="Times New Roman"/>
      <w:b/>
      <w:iCs/>
      <w:kern w:val="32"/>
      <w:szCs w:val="28"/>
      <w:lang w:val="ru-RU" w:eastAsia="uk-UA"/>
    </w:rPr>
  </w:style>
  <w:style w:type="character" w:customStyle="1" w:styleId="google-src-text1">
    <w:name w:val="google-src-text1"/>
    <w:basedOn w:val="a9"/>
    <w:rsid w:val="00837881"/>
    <w:rPr>
      <w:vanish/>
      <w:webHidden w:val="0"/>
      <w:specVanish w:val="0"/>
    </w:rPr>
  </w:style>
  <w:style w:type="paragraph" w:customStyle="1" w:styleId="233">
    <w:name w:val="Основной текст с отступом 23"/>
    <w:basedOn w:val="a8"/>
    <w:rsid w:val="00094F2D"/>
    <w:pPr>
      <w:widowControl w:val="0"/>
      <w:overflowPunct w:val="0"/>
      <w:autoSpaceDE w:val="0"/>
      <w:autoSpaceDN w:val="0"/>
      <w:adjustRightInd w:val="0"/>
      <w:spacing w:after="0" w:line="360" w:lineRule="auto"/>
      <w:ind w:firstLine="851"/>
      <w:jc w:val="both"/>
      <w:textAlignment w:val="baseline"/>
    </w:pPr>
    <w:rPr>
      <w:rFonts w:ascii="Times New Roman" w:eastAsia="Times New Roman" w:hAnsi="Times New Roman" w:cs="Times New Roman"/>
      <w:sz w:val="28"/>
      <w:szCs w:val="20"/>
      <w:lang w:val="uk-UA" w:eastAsia="ru-RU"/>
    </w:rPr>
  </w:style>
  <w:style w:type="paragraph" w:customStyle="1" w:styleId="2ff1">
    <w:name w:val="Текст2"/>
    <w:basedOn w:val="a8"/>
    <w:rsid w:val="00094F2D"/>
    <w:pPr>
      <w:spacing w:after="0" w:line="240" w:lineRule="auto"/>
    </w:pPr>
    <w:rPr>
      <w:rFonts w:ascii="Courier New" w:eastAsia="Times New Roman" w:hAnsi="Courier New" w:cs="Times New Roman"/>
      <w:sz w:val="20"/>
      <w:szCs w:val="20"/>
      <w:lang w:eastAsia="uk-UA"/>
    </w:rPr>
  </w:style>
  <w:style w:type="character" w:customStyle="1" w:styleId="Normal">
    <w:name w:val="Normal Знак"/>
    <w:basedOn w:val="a9"/>
    <w:rsid w:val="000F4875"/>
    <w:rPr>
      <w:rFonts w:ascii="Arial" w:hAnsi="Arial" w:cs="Arial"/>
      <w:lang w:val="ru-RU" w:eastAsia="uk-UA"/>
    </w:rPr>
  </w:style>
  <w:style w:type="character" w:customStyle="1" w:styleId="3f0">
    <w:name w:val="заголовок 3 Знак Знак"/>
    <w:basedOn w:val="a9"/>
    <w:rsid w:val="00787A5F"/>
    <w:rPr>
      <w:b/>
      <w:bCs/>
      <w:i/>
      <w:iCs/>
      <w:sz w:val="26"/>
      <w:szCs w:val="26"/>
      <w:lang w:val="ru-RU" w:eastAsia="ru-RU" w:bidi="ar-SA"/>
    </w:rPr>
  </w:style>
  <w:style w:type="character" w:customStyle="1" w:styleId="4e">
    <w:name w:val="заголовок 4 Знак Знак"/>
    <w:basedOn w:val="a9"/>
    <w:rsid w:val="00787A5F"/>
    <w:rPr>
      <w:b/>
      <w:bCs/>
      <w:i/>
      <w:iCs/>
      <w:sz w:val="26"/>
      <w:szCs w:val="26"/>
      <w:u w:val="single"/>
      <w:lang w:val="ru-RU" w:eastAsia="ru-RU" w:bidi="ar-SA"/>
    </w:rPr>
  </w:style>
  <w:style w:type="paragraph" w:customStyle="1" w:styleId="affffffffd">
    <w:name w:val="Знак Знак Знак"/>
    <w:basedOn w:val="a8"/>
    <w:rsid w:val="00787A5F"/>
    <w:pPr>
      <w:spacing w:after="0" w:line="240" w:lineRule="auto"/>
    </w:pPr>
    <w:rPr>
      <w:rFonts w:ascii="Verdana" w:eastAsia="Times New Roman" w:hAnsi="Verdana" w:cs="Times New Roman"/>
      <w:sz w:val="20"/>
      <w:szCs w:val="20"/>
      <w:lang w:val="en-US"/>
    </w:rPr>
  </w:style>
  <w:style w:type="character" w:customStyle="1" w:styleId="142">
    <w:name w:val="Знак Знак14"/>
    <w:basedOn w:val="a9"/>
    <w:rsid w:val="00787A5F"/>
    <w:rPr>
      <w:sz w:val="28"/>
      <w:szCs w:val="24"/>
      <w:lang w:val="ru-RU" w:eastAsia="ru-RU" w:bidi="ar-SA"/>
    </w:rPr>
  </w:style>
  <w:style w:type="character" w:customStyle="1" w:styleId="131">
    <w:name w:val="Знак Знак13"/>
    <w:basedOn w:val="a9"/>
    <w:rsid w:val="00787A5F"/>
    <w:rPr>
      <w:b/>
      <w:sz w:val="24"/>
      <w:szCs w:val="24"/>
      <w:lang w:val="ru-RU" w:eastAsia="ru-RU" w:bidi="ar-SA"/>
    </w:rPr>
  </w:style>
  <w:style w:type="character" w:customStyle="1" w:styleId="123">
    <w:name w:val="Знак Знак12"/>
    <w:basedOn w:val="a9"/>
    <w:rsid w:val="00787A5F"/>
    <w:rPr>
      <w:sz w:val="24"/>
      <w:szCs w:val="24"/>
      <w:lang w:val="ru-RU" w:eastAsia="ru-RU" w:bidi="ar-SA"/>
    </w:rPr>
  </w:style>
  <w:style w:type="paragraph" w:styleId="affffffffe">
    <w:name w:val="Note Heading"/>
    <w:basedOn w:val="a8"/>
    <w:next w:val="a8"/>
    <w:link w:val="afffffffff"/>
    <w:uiPriority w:val="99"/>
    <w:rsid w:val="00787A5F"/>
    <w:pPr>
      <w:spacing w:after="0" w:line="240" w:lineRule="auto"/>
    </w:pPr>
    <w:rPr>
      <w:rFonts w:ascii="Times New Roman" w:eastAsia="PMingLiU" w:hAnsi="Times New Roman" w:cs="Times New Roman"/>
      <w:sz w:val="24"/>
      <w:szCs w:val="24"/>
      <w:lang w:eastAsia="ru-RU"/>
    </w:rPr>
  </w:style>
  <w:style w:type="character" w:customStyle="1" w:styleId="afffffffff">
    <w:name w:val="Заголовок записки Знак"/>
    <w:basedOn w:val="a9"/>
    <w:link w:val="affffffffe"/>
    <w:uiPriority w:val="99"/>
    <w:rsid w:val="00787A5F"/>
    <w:rPr>
      <w:rFonts w:ascii="Times New Roman" w:eastAsia="PMingLiU" w:hAnsi="Times New Roman" w:cs="Times New Roman"/>
      <w:sz w:val="24"/>
      <w:szCs w:val="24"/>
      <w:lang w:eastAsia="ru-RU"/>
    </w:rPr>
  </w:style>
  <w:style w:type="paragraph" w:customStyle="1" w:styleId="ps6">
    <w:name w:val="ps6"/>
    <w:basedOn w:val="a8"/>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ps10">
    <w:name w:val="ps10"/>
    <w:basedOn w:val="a8"/>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s41">
    <w:name w:val="s41"/>
    <w:basedOn w:val="a9"/>
    <w:rsid w:val="00787A5F"/>
    <w:rPr>
      <w:rFonts w:ascii="Arial" w:hAnsi="Arial" w:cs="Arial" w:hint="default"/>
      <w:color w:val="808080"/>
      <w:sz w:val="18"/>
      <w:szCs w:val="18"/>
    </w:rPr>
  </w:style>
  <w:style w:type="character" w:customStyle="1" w:styleId="prim1">
    <w:name w:val="prim1"/>
    <w:basedOn w:val="a9"/>
    <w:rsid w:val="00787A5F"/>
    <w:rPr>
      <w:rFonts w:ascii="Arial" w:hAnsi="Arial" w:cs="Arial" w:hint="default"/>
      <w:b/>
      <w:bCs/>
      <w:i/>
      <w:iCs/>
      <w:color w:val="0000FF"/>
      <w:sz w:val="24"/>
      <w:szCs w:val="24"/>
    </w:rPr>
  </w:style>
  <w:style w:type="paragraph" w:customStyle="1" w:styleId="ps28">
    <w:name w:val="ps28"/>
    <w:basedOn w:val="a8"/>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3f1">
    <w:name w:val="Номер страницы3"/>
    <w:basedOn w:val="a9"/>
    <w:rsid w:val="0017312A"/>
  </w:style>
  <w:style w:type="paragraph" w:customStyle="1" w:styleId="2ff2">
    <w:name w:val="Основной текст2"/>
    <w:basedOn w:val="a8"/>
    <w:rsid w:val="0017312A"/>
    <w:pPr>
      <w:widowControl w:val="0"/>
      <w:snapToGrid w:val="0"/>
      <w:spacing w:after="0" w:line="240" w:lineRule="auto"/>
    </w:pPr>
    <w:rPr>
      <w:rFonts w:ascii="Times NR Cyr MT" w:eastAsia="Times New Roman" w:hAnsi="Times NR Cyr MT" w:cs="Times New Roman"/>
      <w:b/>
      <w:caps/>
      <w:sz w:val="28"/>
      <w:szCs w:val="20"/>
      <w:lang w:val="en-GB" w:eastAsia="ru-RU"/>
    </w:rPr>
  </w:style>
  <w:style w:type="character" w:customStyle="1" w:styleId="3f2">
    <w:name w:val="Основной шрифт абзаца3"/>
    <w:rsid w:val="0017312A"/>
  </w:style>
  <w:style w:type="paragraph" w:customStyle="1" w:styleId="2ff3">
    <w:name w:val="Верхний колонтитул2"/>
    <w:basedOn w:val="3c"/>
    <w:rsid w:val="0017312A"/>
    <w:pPr>
      <w:widowControl/>
      <w:tabs>
        <w:tab w:val="center" w:pos="4320"/>
        <w:tab w:val="right" w:pos="8640"/>
      </w:tabs>
    </w:pPr>
    <w:rPr>
      <w:rFonts w:ascii="TimesET" w:hAnsi="TimesET"/>
      <w:b w:val="0"/>
      <w:snapToGrid/>
      <w:sz w:val="28"/>
      <w:lang w:val="en-US"/>
    </w:rPr>
  </w:style>
  <w:style w:type="paragraph" w:customStyle="1" w:styleId="331">
    <w:name w:val="Основной текст с отступом 33"/>
    <w:basedOn w:val="a8"/>
    <w:rsid w:val="0017312A"/>
    <w:pPr>
      <w:overflowPunct w:val="0"/>
      <w:autoSpaceDE w:val="0"/>
      <w:autoSpaceDN w:val="0"/>
      <w:adjustRightInd w:val="0"/>
      <w:spacing w:after="0" w:line="240" w:lineRule="auto"/>
      <w:ind w:firstLine="720"/>
      <w:jc w:val="both"/>
    </w:pPr>
    <w:rPr>
      <w:rFonts w:ascii="Times New Roman" w:eastAsia="Times New Roman" w:hAnsi="Times New Roman" w:cs="Times New Roman"/>
      <w:sz w:val="24"/>
      <w:szCs w:val="20"/>
      <w:lang w:val="uk-UA" w:eastAsia="ru-RU"/>
    </w:rPr>
  </w:style>
  <w:style w:type="paragraph" w:customStyle="1" w:styleId="3125">
    <w:name w:val="Стиль Основной текст с отступом 3 + Первая строка:  125 см Междус..."/>
    <w:basedOn w:val="32"/>
    <w:rsid w:val="0063454D"/>
    <w:pPr>
      <w:autoSpaceDE w:val="0"/>
      <w:autoSpaceDN w:val="0"/>
      <w:spacing w:after="0"/>
      <w:ind w:left="0" w:firstLine="709"/>
      <w:jc w:val="both"/>
    </w:pPr>
    <w:rPr>
      <w:rFonts w:eastAsia="Times New Roman"/>
      <w:sz w:val="28"/>
      <w:szCs w:val="28"/>
      <w:lang w:val="uk-UA"/>
    </w:rPr>
  </w:style>
  <w:style w:type="paragraph" w:customStyle="1" w:styleId="afffffffff0">
    <w:name w:val="Без видступу"/>
    <w:basedOn w:val="a8"/>
    <w:rsid w:val="00952BC6"/>
    <w:pPr>
      <w:spacing w:after="0" w:line="480" w:lineRule="atLeast"/>
      <w:jc w:val="both"/>
    </w:pPr>
    <w:rPr>
      <w:rFonts w:ascii="Times New Roman" w:eastAsia="Times New Roman" w:hAnsi="Times New Roman" w:cs="Times New Roman"/>
      <w:sz w:val="28"/>
      <w:szCs w:val="20"/>
      <w:lang w:val="uk-UA" w:eastAsia="ru-RU"/>
    </w:rPr>
  </w:style>
  <w:style w:type="paragraph" w:customStyle="1" w:styleId="afffffffff1">
    <w:name w:val="Підпис малюнка"/>
    <w:basedOn w:val="a8"/>
    <w:rsid w:val="00952BC6"/>
    <w:pPr>
      <w:keepLines/>
      <w:widowControl w:val="0"/>
      <w:spacing w:after="120" w:line="480" w:lineRule="atLeast"/>
      <w:ind w:left="1276" w:hanging="1276"/>
      <w:jc w:val="both"/>
    </w:pPr>
    <w:rPr>
      <w:rFonts w:ascii="Times New Roman" w:eastAsia="Times New Roman" w:hAnsi="Times New Roman" w:cs="Times New Roman"/>
      <w:sz w:val="28"/>
      <w:szCs w:val="20"/>
      <w:lang w:val="uk-UA" w:eastAsia="ru-RU"/>
    </w:rPr>
  </w:style>
  <w:style w:type="paragraph" w:customStyle="1" w:styleId="afffffffff2">
    <w:name w:val="Робота"/>
    <w:basedOn w:val="a8"/>
    <w:rsid w:val="005621E7"/>
    <w:pPr>
      <w:shd w:val="clear" w:color="auto" w:fill="FFFFFF"/>
      <w:autoSpaceDE w:val="0"/>
      <w:autoSpaceDN w:val="0"/>
      <w:adjustRightInd w:val="0"/>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3">
    <w:name w:val="Розділ"/>
    <w:basedOn w:val="a8"/>
    <w:rsid w:val="005621E7"/>
    <w:pPr>
      <w:shd w:val="clear" w:color="auto" w:fill="FFFFFF"/>
      <w:autoSpaceDE w:val="0"/>
      <w:autoSpaceDN w:val="0"/>
      <w:adjustRightInd w:val="0"/>
      <w:spacing w:before="240" w:after="36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fffffffff4">
    <w:name w:val="Назва_розділу"/>
    <w:basedOn w:val="a8"/>
    <w:rsid w:val="005621E7"/>
    <w:pPr>
      <w:shd w:val="clear" w:color="auto" w:fill="FFFFFF"/>
      <w:autoSpaceDE w:val="0"/>
      <w:autoSpaceDN w:val="0"/>
      <w:adjustRightInd w:val="0"/>
      <w:spacing w:before="360" w:after="72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Body">
    <w:name w:val="A Body"/>
    <w:basedOn w:val="ad"/>
    <w:rsid w:val="005621E7"/>
    <w:pPr>
      <w:suppressAutoHyphens w:val="0"/>
      <w:spacing w:after="0" w:line="360" w:lineRule="auto"/>
      <w:jc w:val="both"/>
    </w:pPr>
    <w:rPr>
      <w:rFonts w:ascii="Times New Roman" w:eastAsia="Times New Roman" w:hAnsi="Times New Roman" w:cs="Times New Roman"/>
      <w:szCs w:val="20"/>
      <w:lang w:val="uk-UA" w:eastAsia="ru-RU"/>
    </w:rPr>
  </w:style>
  <w:style w:type="character" w:customStyle="1" w:styleId="MTEquationSection">
    <w:name w:val="MTEquationSection"/>
    <w:basedOn w:val="a9"/>
    <w:rsid w:val="005621E7"/>
    <w:rPr>
      <w:vanish/>
      <w:color w:val="FF0000"/>
      <w:sz w:val="28"/>
      <w:szCs w:val="28"/>
    </w:rPr>
  </w:style>
  <w:style w:type="paragraph" w:customStyle="1" w:styleId="j">
    <w:name w:val="j"/>
    <w:basedOn w:val="a8"/>
    <w:rsid w:val="001C5FD4"/>
    <w:pPr>
      <w:spacing w:after="0" w:line="240" w:lineRule="auto"/>
      <w:ind w:left="244" w:right="244" w:firstLine="612"/>
      <w:jc w:val="both"/>
    </w:pPr>
    <w:rPr>
      <w:rFonts w:ascii="Times New Roman" w:eastAsia="Times New Roman" w:hAnsi="Times New Roman" w:cs="Times New Roman"/>
      <w:sz w:val="24"/>
      <w:szCs w:val="24"/>
      <w:lang w:eastAsia="ru-RU"/>
    </w:rPr>
  </w:style>
  <w:style w:type="paragraph" w:customStyle="1" w:styleId="afffffffff5">
    <w:name w:val="Дисертация"/>
    <w:basedOn w:val="a8"/>
    <w:qFormat/>
    <w:rsid w:val="001C5FD4"/>
    <w:pPr>
      <w:suppressLineNumbers/>
      <w:spacing w:after="0" w:line="360" w:lineRule="auto"/>
      <w:ind w:firstLine="720"/>
      <w:jc w:val="both"/>
    </w:pPr>
    <w:rPr>
      <w:rFonts w:ascii="Times New Roman" w:eastAsia="Times New Roman" w:hAnsi="Times New Roman" w:cs="Times New Roman"/>
      <w:sz w:val="28"/>
      <w:szCs w:val="20"/>
      <w:lang w:val="uk-UA" w:eastAsia="ru-RU"/>
    </w:rPr>
  </w:style>
  <w:style w:type="paragraph" w:customStyle="1" w:styleId="2ff4">
    <w:name w:val="Абзац списка2"/>
    <w:basedOn w:val="a8"/>
    <w:rsid w:val="00E06C69"/>
    <w:pPr>
      <w:spacing w:after="200" w:line="276" w:lineRule="auto"/>
      <w:ind w:left="720"/>
    </w:pPr>
    <w:rPr>
      <w:rFonts w:ascii="Calibri" w:eastAsia="Times New Roman" w:hAnsi="Calibri" w:cs="Times New Roman"/>
      <w:lang w:eastAsia="ru-RU"/>
    </w:rPr>
  </w:style>
  <w:style w:type="paragraph" w:customStyle="1" w:styleId="afffffffff6">
    <w:name w:val="Автореферат"/>
    <w:basedOn w:val="a8"/>
    <w:link w:val="afffffffff7"/>
    <w:rsid w:val="00E15C24"/>
    <w:pPr>
      <w:spacing w:after="0" w:line="269" w:lineRule="auto"/>
      <w:ind w:firstLine="709"/>
      <w:jc w:val="both"/>
    </w:pPr>
    <w:rPr>
      <w:rFonts w:ascii="Times New Roman" w:eastAsia="Calibri" w:hAnsi="Times New Roman" w:cs="Times New Roman"/>
      <w:spacing w:val="24"/>
      <w:sz w:val="28"/>
      <w:szCs w:val="20"/>
      <w:lang w:val="uk-UA" w:eastAsia="ru-RU"/>
    </w:rPr>
  </w:style>
  <w:style w:type="paragraph" w:customStyle="1" w:styleId="afffffffff8">
    <w:name w:val="Стиль дисерт"/>
    <w:basedOn w:val="a8"/>
    <w:rsid w:val="00E15C24"/>
    <w:pPr>
      <w:widowControl w:val="0"/>
      <w:spacing w:after="0" w:line="360" w:lineRule="auto"/>
      <w:ind w:firstLine="720"/>
    </w:pPr>
    <w:rPr>
      <w:rFonts w:ascii="Times New Roman" w:eastAsia="Calibri" w:hAnsi="Times New Roman" w:cs="Times New Roman"/>
      <w:sz w:val="24"/>
      <w:szCs w:val="20"/>
      <w:lang w:val="en-US" w:eastAsia="ru-RU"/>
    </w:rPr>
  </w:style>
  <w:style w:type="paragraph" w:customStyle="1" w:styleId="afffffffff9">
    <w:name w:val="Текст дис"/>
    <w:basedOn w:val="af"/>
    <w:rsid w:val="00E15C24"/>
    <w:pPr>
      <w:widowControl w:val="0"/>
      <w:spacing w:after="0" w:line="360" w:lineRule="auto"/>
      <w:ind w:left="0" w:firstLine="709"/>
      <w:jc w:val="both"/>
    </w:pPr>
    <w:rPr>
      <w:rFonts w:ascii="Times New Roman" w:eastAsia="Calibri" w:hAnsi="Times New Roman" w:cs="Times New Roman"/>
      <w:sz w:val="28"/>
      <w:szCs w:val="20"/>
      <w:lang w:val="uk-UA" w:eastAsia="ru-RU"/>
    </w:rPr>
  </w:style>
  <w:style w:type="paragraph" w:customStyle="1" w:styleId="description">
    <w:name w:val="description"/>
    <w:basedOn w:val="a8"/>
    <w:rsid w:val="008A21EB"/>
    <w:pPr>
      <w:spacing w:after="100" w:afterAutospacing="1" w:line="240" w:lineRule="auto"/>
    </w:pPr>
    <w:rPr>
      <w:rFonts w:ascii="Tahoma" w:eastAsia="Times New Roman" w:hAnsi="Tahoma" w:cs="Tahoma"/>
      <w:sz w:val="18"/>
      <w:szCs w:val="18"/>
      <w:lang w:val="uk-UA" w:eastAsia="uk-UA"/>
    </w:rPr>
  </w:style>
  <w:style w:type="character" w:customStyle="1" w:styleId="subtitle1">
    <w:name w:val="subtitle1"/>
    <w:basedOn w:val="a9"/>
    <w:rsid w:val="008A21EB"/>
    <w:rPr>
      <w:b/>
      <w:bCs/>
    </w:rPr>
  </w:style>
  <w:style w:type="character" w:customStyle="1" w:styleId="namenowrap">
    <w:name w:val="name nowrap"/>
    <w:basedOn w:val="a9"/>
    <w:rsid w:val="008A21EB"/>
    <w:rPr>
      <w:i/>
      <w:iCs/>
    </w:rPr>
  </w:style>
  <w:style w:type="character" w:customStyle="1" w:styleId="citationsource-journal1">
    <w:name w:val="citation_source-journal1"/>
    <w:basedOn w:val="a9"/>
    <w:rsid w:val="008A21EB"/>
    <w:rPr>
      <w:i/>
      <w:iCs/>
    </w:rPr>
  </w:style>
  <w:style w:type="paragraph" w:customStyle="1" w:styleId="Default">
    <w:name w:val="Default"/>
    <w:link w:val="Default0"/>
    <w:rsid w:val="00BA6250"/>
    <w:pPr>
      <w:autoSpaceDE w:val="0"/>
      <w:autoSpaceDN w:val="0"/>
      <w:adjustRightInd w:val="0"/>
      <w:spacing w:after="0" w:line="240" w:lineRule="auto"/>
    </w:pPr>
    <w:rPr>
      <w:rFonts w:ascii="KGYYFD+MetaBookLF-Roman" w:eastAsia="Times New Roman" w:hAnsi="KGYYFD+MetaBookLF-Roman" w:cs="KGYYFD+MetaBookLF-Roman"/>
      <w:color w:val="000000"/>
      <w:sz w:val="24"/>
      <w:szCs w:val="24"/>
      <w:lang w:eastAsia="ru-RU"/>
    </w:rPr>
  </w:style>
  <w:style w:type="paragraph" w:customStyle="1" w:styleId="Pa6">
    <w:name w:val="Pa6"/>
    <w:basedOn w:val="Default"/>
    <w:next w:val="Default"/>
    <w:link w:val="Pa60"/>
    <w:rsid w:val="00BA6250"/>
    <w:pPr>
      <w:spacing w:line="176" w:lineRule="atLeast"/>
    </w:pPr>
  </w:style>
  <w:style w:type="character" w:customStyle="1" w:styleId="A60">
    <w:name w:val="A6"/>
    <w:rsid w:val="00BA6250"/>
    <w:rPr>
      <w:rFonts w:ascii="FHIKNN+Slimbach-Book" w:hAnsi="FHIKNN+Slimbach-Book" w:cs="FHIKNN+Slimbach-Book"/>
      <w:color w:val="000000"/>
      <w:sz w:val="10"/>
      <w:szCs w:val="10"/>
    </w:rPr>
  </w:style>
  <w:style w:type="paragraph" w:customStyle="1" w:styleId="PlainText1">
    <w:name w:val="Plain Text1"/>
    <w:basedOn w:val="a8"/>
    <w:rsid w:val="00BA6250"/>
    <w:pPr>
      <w:spacing w:after="0" w:line="240" w:lineRule="auto"/>
    </w:pPr>
    <w:rPr>
      <w:rFonts w:ascii="Courier New" w:eastAsia="Times New Roman" w:hAnsi="Courier New" w:cs="Courier New"/>
      <w:sz w:val="20"/>
      <w:szCs w:val="20"/>
      <w:lang w:eastAsia="ru-RU"/>
    </w:rPr>
  </w:style>
  <w:style w:type="paragraph" w:customStyle="1" w:styleId="PlainText2">
    <w:name w:val="Plain Text2"/>
    <w:basedOn w:val="a8"/>
    <w:rsid w:val="00BA6250"/>
    <w:pPr>
      <w:spacing w:after="0" w:line="240" w:lineRule="auto"/>
    </w:pPr>
    <w:rPr>
      <w:rFonts w:ascii="Courier New" w:eastAsia="Times New Roman" w:hAnsi="Courier New" w:cs="Courier New"/>
      <w:sz w:val="20"/>
      <w:szCs w:val="20"/>
      <w:lang w:eastAsia="ru-RU"/>
    </w:rPr>
  </w:style>
  <w:style w:type="character" w:customStyle="1" w:styleId="Default0">
    <w:name w:val="Default Знак"/>
    <w:basedOn w:val="a9"/>
    <w:link w:val="Default"/>
    <w:locked/>
    <w:rsid w:val="00BA6250"/>
    <w:rPr>
      <w:rFonts w:ascii="KGYYFD+MetaBookLF-Roman" w:eastAsia="Times New Roman" w:hAnsi="KGYYFD+MetaBookLF-Roman" w:cs="KGYYFD+MetaBookLF-Roman"/>
      <w:color w:val="000000"/>
      <w:sz w:val="24"/>
      <w:szCs w:val="24"/>
      <w:lang w:eastAsia="ru-RU"/>
    </w:rPr>
  </w:style>
  <w:style w:type="character" w:customStyle="1" w:styleId="Pa60">
    <w:name w:val="Pa6 Знак"/>
    <w:basedOn w:val="Default0"/>
    <w:link w:val="Pa6"/>
    <w:locked/>
    <w:rsid w:val="00BA6250"/>
    <w:rPr>
      <w:rFonts w:ascii="KGYYFD+MetaBookLF-Roman" w:eastAsia="Times New Roman" w:hAnsi="KGYYFD+MetaBookLF-Roman" w:cs="KGYYFD+MetaBookLF-Roman"/>
      <w:color w:val="000000"/>
      <w:sz w:val="24"/>
      <w:szCs w:val="24"/>
      <w:lang w:eastAsia="ru-RU"/>
    </w:rPr>
  </w:style>
  <w:style w:type="paragraph" w:customStyle="1" w:styleId="afffffffffa">
    <w:name w:val="Итоговая информация"/>
    <w:basedOn w:val="a8"/>
    <w:rsid w:val="00023C9F"/>
    <w:pPr>
      <w:tabs>
        <w:tab w:val="left" w:pos="1134"/>
        <w:tab w:val="right" w:pos="9072"/>
      </w:tabs>
      <w:spacing w:after="0" w:line="360" w:lineRule="auto"/>
      <w:jc w:val="both"/>
    </w:pPr>
    <w:rPr>
      <w:rFonts w:ascii="Times New Roman" w:eastAsia="Times New Roman" w:hAnsi="Times New Roman" w:cs="Times New Roman"/>
      <w:sz w:val="28"/>
      <w:szCs w:val="28"/>
      <w:lang w:val="en-US" w:eastAsia="ru-RU"/>
    </w:rPr>
  </w:style>
  <w:style w:type="paragraph" w:customStyle="1" w:styleId="Telo">
    <w:name w:val="Telo"/>
    <w:rsid w:val="003A7126"/>
    <w:pPr>
      <w:autoSpaceDE w:val="0"/>
      <w:autoSpaceDN w:val="0"/>
      <w:adjustRightInd w:val="0"/>
      <w:spacing w:after="0" w:line="480" w:lineRule="atLeast"/>
      <w:ind w:firstLine="624"/>
      <w:jc w:val="both"/>
    </w:pPr>
    <w:rPr>
      <w:rFonts w:ascii="Times New Roman" w:eastAsia="Times New Roman" w:hAnsi="Times New Roman" w:cs="Times New Roman"/>
      <w:spacing w:val="15"/>
      <w:sz w:val="26"/>
      <w:szCs w:val="26"/>
      <w:lang w:eastAsia="ru-RU"/>
    </w:rPr>
  </w:style>
  <w:style w:type="paragraph" w:customStyle="1" w:styleId="Body">
    <w:name w:val="Body"/>
    <w:rsid w:val="007A3A60"/>
    <w:pPr>
      <w:autoSpaceDE w:val="0"/>
      <w:autoSpaceDN w:val="0"/>
      <w:adjustRightInd w:val="0"/>
      <w:spacing w:after="0" w:line="480" w:lineRule="atLeast"/>
      <w:ind w:firstLine="709"/>
      <w:jc w:val="both"/>
    </w:pPr>
    <w:rPr>
      <w:rFonts w:ascii="Times New Roman" w:eastAsia="Times New Roman" w:hAnsi="Times New Roman" w:cs="Times New Roman"/>
      <w:sz w:val="28"/>
      <w:szCs w:val="28"/>
      <w:lang w:eastAsia="ru-RU"/>
    </w:rPr>
  </w:style>
  <w:style w:type="character" w:customStyle="1" w:styleId="Body0">
    <w:name w:val="Body Знак"/>
    <w:basedOn w:val="a9"/>
    <w:rsid w:val="007A3A60"/>
    <w:rPr>
      <w:sz w:val="28"/>
      <w:szCs w:val="28"/>
      <w:lang w:val="ru-RU" w:eastAsia="ru-RU" w:bidi="ar-SA"/>
    </w:rPr>
  </w:style>
  <w:style w:type="character" w:customStyle="1" w:styleId="217">
    <w:name w:val="Заголовок 2 Знак1"/>
    <w:basedOn w:val="a9"/>
    <w:locked/>
    <w:rsid w:val="007C550B"/>
    <w:rPr>
      <w:rFonts w:ascii="Arial" w:hAnsi="Arial" w:cs="Arial"/>
      <w:b/>
      <w:bCs/>
      <w:i/>
      <w:iCs/>
      <w:sz w:val="28"/>
      <w:szCs w:val="28"/>
    </w:rPr>
  </w:style>
  <w:style w:type="character" w:customStyle="1" w:styleId="412">
    <w:name w:val="Заголовок 4 Знак1"/>
    <w:basedOn w:val="a9"/>
    <w:locked/>
    <w:rsid w:val="007C550B"/>
    <w:rPr>
      <w:rFonts w:ascii="Times New Roman" w:hAnsi="Times New Roman"/>
      <w:b/>
      <w:bCs/>
      <w:sz w:val="28"/>
      <w:szCs w:val="28"/>
    </w:rPr>
  </w:style>
  <w:style w:type="paragraph" w:customStyle="1" w:styleId="afffffffffb">
    <w:name w:val="......."/>
    <w:basedOn w:val="a8"/>
    <w:next w:val="a8"/>
    <w:uiPriority w:val="99"/>
    <w:rsid w:val="00EE27E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4pt3">
    <w:name w:val="Обычный + (латиница) 14 pt"/>
    <w:aliases w:val="по центру"/>
    <w:basedOn w:val="a8"/>
    <w:rsid w:val="001A2198"/>
    <w:pPr>
      <w:spacing w:after="0" w:line="240" w:lineRule="auto"/>
      <w:jc w:val="center"/>
    </w:pPr>
    <w:rPr>
      <w:rFonts w:ascii="Times New Roman" w:eastAsia="Times New Roman" w:hAnsi="Times New Roman" w:cs="Times New Roman"/>
      <w:sz w:val="28"/>
      <w:szCs w:val="20"/>
      <w:lang w:eastAsia="ru-RU"/>
    </w:rPr>
  </w:style>
  <w:style w:type="paragraph" w:customStyle="1" w:styleId="1ff8">
    <w:name w:val="Знак1 Знак Знак Знак"/>
    <w:basedOn w:val="a8"/>
    <w:rsid w:val="00DF0FD6"/>
    <w:pPr>
      <w:spacing w:after="0" w:line="240" w:lineRule="auto"/>
    </w:pPr>
    <w:rPr>
      <w:rFonts w:ascii="Verdana" w:eastAsia="Times New Roman" w:hAnsi="Verdana" w:cs="Verdana"/>
      <w:sz w:val="20"/>
      <w:szCs w:val="20"/>
      <w:lang w:val="en-US"/>
    </w:rPr>
  </w:style>
  <w:style w:type="character" w:customStyle="1" w:styleId="navigationline1">
    <w:name w:val="navigationline1"/>
    <w:basedOn w:val="a9"/>
    <w:rsid w:val="00AF25AA"/>
    <w:rPr>
      <w:rFonts w:ascii="Arial" w:hAnsi="Arial" w:cs="Arial" w:hint="default"/>
      <w:color w:val="666666"/>
      <w:sz w:val="18"/>
      <w:szCs w:val="18"/>
    </w:rPr>
  </w:style>
  <w:style w:type="character" w:customStyle="1" w:styleId="pagetitle1">
    <w:name w:val="pagetitle1"/>
    <w:basedOn w:val="a9"/>
    <w:rsid w:val="00AF25AA"/>
    <w:rPr>
      <w:b/>
      <w:bCs/>
      <w:color w:val="9F9F9F"/>
      <w:sz w:val="25"/>
      <w:szCs w:val="25"/>
    </w:rPr>
  </w:style>
  <w:style w:type="paragraph" w:customStyle="1" w:styleId="4f">
    <w:name w:val="Обычный4"/>
    <w:basedOn w:val="a8"/>
    <w:rsid w:val="004420E3"/>
    <w:pPr>
      <w:spacing w:before="100" w:beforeAutospacing="1" w:after="100" w:afterAutospacing="1" w:line="240" w:lineRule="auto"/>
    </w:pPr>
    <w:rPr>
      <w:rFonts w:ascii="Arial Unicode MS" w:eastAsia="Arial Unicode MS" w:hAnsi="Arial Unicode MS" w:cs="Arial Unicode MS"/>
      <w:iCs/>
      <w:sz w:val="24"/>
      <w:szCs w:val="24"/>
      <w:lang w:eastAsia="ru-RU"/>
    </w:rPr>
  </w:style>
  <w:style w:type="character" w:customStyle="1" w:styleId="85">
    <w:name w:val="Гиперссылка8"/>
    <w:basedOn w:val="a9"/>
    <w:rsid w:val="004420E3"/>
    <w:rPr>
      <w:rFonts w:cs="Times New Roman"/>
      <w:b/>
      <w:bCs/>
      <w:color w:val="000000"/>
      <w:sz w:val="21"/>
      <w:szCs w:val="21"/>
      <w:u w:val="none"/>
      <w:effect w:val="none"/>
    </w:rPr>
  </w:style>
  <w:style w:type="character" w:customStyle="1" w:styleId="96">
    <w:name w:val="Гиперссылка9"/>
    <w:basedOn w:val="a9"/>
    <w:rsid w:val="004420E3"/>
    <w:rPr>
      <w:rFonts w:cs="Times New Roman"/>
      <w:color w:val="800000"/>
      <w:u w:val="none"/>
      <w:effect w:val="none"/>
    </w:rPr>
  </w:style>
  <w:style w:type="character" w:customStyle="1" w:styleId="colorkey12">
    <w:name w:val="color_key_12"/>
    <w:basedOn w:val="a9"/>
    <w:rsid w:val="004420E3"/>
    <w:rPr>
      <w:rFonts w:cs="Times New Roman"/>
      <w:shd w:val="clear" w:color="auto" w:fill="FFD700"/>
    </w:rPr>
  </w:style>
  <w:style w:type="paragraph" w:customStyle="1" w:styleId="DefaultText">
    <w:name w:val="Default Text"/>
    <w:basedOn w:val="a8"/>
    <w:rsid w:val="004420E3"/>
    <w:pPr>
      <w:tabs>
        <w:tab w:val="left" w:pos="998"/>
        <w:tab w:val="left" w:pos="1111"/>
        <w:tab w:val="left" w:pos="1225"/>
      </w:tabs>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iCs/>
      <w:sz w:val="28"/>
      <w:szCs w:val="20"/>
      <w:lang w:eastAsia="ru-RU"/>
    </w:rPr>
  </w:style>
  <w:style w:type="character" w:customStyle="1" w:styleId="cite1">
    <w:name w:val="cite1"/>
    <w:basedOn w:val="a9"/>
    <w:rsid w:val="004420E3"/>
    <w:rPr>
      <w:rFonts w:ascii="Times New Roman" w:hAnsi="Times New Roman" w:cs="Times New Roman"/>
      <w:color w:val="000000"/>
      <w:sz w:val="24"/>
      <w:szCs w:val="24"/>
    </w:rPr>
  </w:style>
  <w:style w:type="character" w:customStyle="1" w:styleId="citeauthors">
    <w:name w:val="cite_authors"/>
    <w:basedOn w:val="a9"/>
    <w:rsid w:val="004420E3"/>
    <w:rPr>
      <w:rFonts w:ascii="Times New Roman" w:hAnsi="Times New Roman" w:cs="Times New Roman"/>
      <w:color w:val="000000"/>
      <w:sz w:val="24"/>
      <w:szCs w:val="24"/>
    </w:rPr>
  </w:style>
  <w:style w:type="paragraph" w:customStyle="1" w:styleId="1ff9">
    <w:name w:val="Стиль1 Знак Знак Знак Знак"/>
    <w:basedOn w:val="affff4"/>
    <w:link w:val="1ffa"/>
    <w:rsid w:val="004420E3"/>
    <w:pPr>
      <w:spacing w:after="200" w:line="360" w:lineRule="auto"/>
      <w:jc w:val="both"/>
    </w:pPr>
    <w:rPr>
      <w:rFonts w:ascii="Arial" w:eastAsia="Calibri" w:hAnsi="Arial" w:cs="Arial"/>
      <w:b/>
      <w:bCs/>
      <w:iCs/>
      <w:kern w:val="32"/>
      <w:sz w:val="28"/>
      <w:szCs w:val="28"/>
      <w:lang w:val="en-GB"/>
    </w:rPr>
  </w:style>
  <w:style w:type="character" w:customStyle="1" w:styleId="1ffa">
    <w:name w:val="Стиль1 Знак Знак Знак Знак Знак"/>
    <w:basedOn w:val="12"/>
    <w:link w:val="1ff9"/>
    <w:rsid w:val="004420E3"/>
    <w:rPr>
      <w:rFonts w:ascii="Arial" w:eastAsia="Calibri" w:hAnsi="Arial" w:cs="Arial"/>
      <w:b/>
      <w:bCs/>
      <w:iCs/>
      <w:kern w:val="32"/>
      <w:sz w:val="28"/>
      <w:szCs w:val="28"/>
      <w:lang w:val="en-GB" w:eastAsia="ru-RU"/>
    </w:rPr>
  </w:style>
  <w:style w:type="paragraph" w:customStyle="1" w:styleId="1ffb">
    <w:name w:val="ЗАГОЛОВОК 1"/>
    <w:basedOn w:val="11"/>
    <w:rsid w:val="004420E3"/>
    <w:pPr>
      <w:spacing w:before="240" w:after="240" w:line="360" w:lineRule="auto"/>
      <w:jc w:val="center"/>
    </w:pPr>
    <w:rPr>
      <w:rFonts w:eastAsia="Times New Roman"/>
      <w:b/>
      <w:bCs/>
      <w:iCs/>
      <w:kern w:val="32"/>
      <w:szCs w:val="28"/>
    </w:rPr>
  </w:style>
  <w:style w:type="paragraph" w:customStyle="1" w:styleId="2ff5">
    <w:name w:val="ЗАГОЛОВОК 2"/>
    <w:basedOn w:val="2"/>
    <w:rsid w:val="004420E3"/>
    <w:pPr>
      <w:spacing w:before="240" w:after="240"/>
      <w:ind w:firstLine="540"/>
      <w:jc w:val="center"/>
    </w:pPr>
    <w:rPr>
      <w:rFonts w:eastAsia="Times New Roman"/>
      <w:b/>
      <w:bCs/>
      <w:iCs/>
      <w:szCs w:val="28"/>
    </w:rPr>
  </w:style>
  <w:style w:type="paragraph" w:customStyle="1" w:styleId="3f3">
    <w:name w:val="ЗАГОЛОВОК 3"/>
    <w:basedOn w:val="30"/>
    <w:rsid w:val="004420E3"/>
    <w:pPr>
      <w:spacing w:before="120" w:after="120" w:line="360" w:lineRule="auto"/>
      <w:ind w:left="540" w:firstLine="0"/>
      <w:jc w:val="both"/>
    </w:pPr>
    <w:rPr>
      <w:rFonts w:eastAsia="Times New Roman"/>
      <w:bCs/>
      <w:iCs/>
      <w:szCs w:val="28"/>
      <w:lang w:val="ru-RU"/>
    </w:rPr>
  </w:style>
  <w:style w:type="character" w:customStyle="1" w:styleId="art1">
    <w:name w:val="art1"/>
    <w:basedOn w:val="a9"/>
    <w:rsid w:val="004420E3"/>
    <w:rPr>
      <w:vanish w:val="0"/>
      <w:webHidden w:val="0"/>
      <w:sz w:val="21"/>
      <w:szCs w:val="21"/>
      <w:specVanish w:val="0"/>
    </w:rPr>
  </w:style>
  <w:style w:type="character" w:customStyle="1" w:styleId="variant1">
    <w:name w:val="variant1"/>
    <w:basedOn w:val="a9"/>
    <w:rsid w:val="004420E3"/>
    <w:rPr>
      <w:color w:val="0000FF"/>
    </w:rPr>
  </w:style>
  <w:style w:type="paragraph" w:customStyle="1" w:styleId="1TimesNewRoman14pt">
    <w:name w:val="Стиль Заголовок 1 + (латиница) Times New Roman 14 pt не полужирны..."/>
    <w:next w:val="4f"/>
    <w:rsid w:val="004420E3"/>
    <w:pPr>
      <w:spacing w:after="0" w:line="360" w:lineRule="auto"/>
      <w:ind w:firstLine="540"/>
      <w:jc w:val="both"/>
    </w:pPr>
    <w:rPr>
      <w:rFonts w:ascii="Times New Roman" w:eastAsia="Times New Roman" w:hAnsi="Times New Roman" w:cs="Times New Roman"/>
      <w:spacing w:val="6"/>
      <w:kern w:val="32"/>
      <w:sz w:val="28"/>
      <w:szCs w:val="20"/>
      <w:lang w:eastAsia="ru-RU"/>
    </w:rPr>
  </w:style>
  <w:style w:type="paragraph" w:customStyle="1" w:styleId="1TimesNewRoman14pt1">
    <w:name w:val="Стиль Заголовок 1 + (латиница) Times New Roman 14 pt не полужирны...1"/>
    <w:next w:val="4f"/>
    <w:rsid w:val="004420E3"/>
    <w:pPr>
      <w:spacing w:after="120" w:line="360" w:lineRule="auto"/>
      <w:ind w:firstLine="539"/>
      <w:jc w:val="both"/>
    </w:pPr>
    <w:rPr>
      <w:rFonts w:ascii="Times New Roman" w:eastAsia="Times New Roman" w:hAnsi="Times New Roman" w:cs="Times New Roman"/>
      <w:spacing w:val="6"/>
      <w:kern w:val="32"/>
      <w:sz w:val="28"/>
      <w:szCs w:val="20"/>
      <w:lang w:eastAsia="ru-RU"/>
    </w:rPr>
  </w:style>
  <w:style w:type="paragraph" w:customStyle="1" w:styleId="1TimesNewRoman14pt2">
    <w:name w:val="Стиль Заголовок 1 + (латиница) Times New Roman 14 pt не полужирны...2"/>
    <w:next w:val="4f"/>
    <w:rsid w:val="004420E3"/>
    <w:pPr>
      <w:spacing w:after="120" w:line="360" w:lineRule="auto"/>
      <w:jc w:val="both"/>
    </w:pPr>
    <w:rPr>
      <w:rFonts w:ascii="Times New Roman" w:eastAsia="Times New Roman" w:hAnsi="Times New Roman" w:cs="Times New Roman"/>
      <w:kern w:val="32"/>
      <w:sz w:val="28"/>
      <w:szCs w:val="20"/>
      <w:lang w:eastAsia="ru-RU"/>
    </w:rPr>
  </w:style>
  <w:style w:type="paragraph" w:customStyle="1" w:styleId="1TimesNewRoman14pt0">
    <w:name w:val="Стиль Стиль Заголовок 1 + (латиница) Times New Roman 14 pt не полуж..."/>
    <w:basedOn w:val="DefaultText"/>
    <w:next w:val="4f"/>
    <w:rsid w:val="004420E3"/>
    <w:pPr>
      <w:ind w:firstLine="440"/>
    </w:pPr>
  </w:style>
  <w:style w:type="character" w:customStyle="1" w:styleId="1ffc">
    <w:name w:val="Стиль1 Знак Знак Знак Знак Знак Знак"/>
    <w:basedOn w:val="a9"/>
    <w:rsid w:val="003C2905"/>
    <w:rPr>
      <w:sz w:val="28"/>
      <w:szCs w:val="28"/>
      <w:lang w:val="en-GB"/>
    </w:rPr>
  </w:style>
  <w:style w:type="character" w:customStyle="1" w:styleId="afffffffffc">
    <w:name w:val="Символ сноски"/>
    <w:basedOn w:val="a9"/>
    <w:rsid w:val="008545F3"/>
    <w:rPr>
      <w:vertAlign w:val="superscript"/>
    </w:rPr>
  </w:style>
  <w:style w:type="character" w:customStyle="1" w:styleId="1ffd">
    <w:name w:val="Выделение1"/>
    <w:basedOn w:val="1d"/>
    <w:rsid w:val="00B30E71"/>
    <w:rPr>
      <w:i/>
      <w:sz w:val="20"/>
    </w:rPr>
  </w:style>
  <w:style w:type="paragraph" w:customStyle="1" w:styleId="322">
    <w:name w:val="Основной текст 32"/>
    <w:basedOn w:val="a8"/>
    <w:rsid w:val="00B30E71"/>
    <w:pPr>
      <w:widowControl w:val="0"/>
      <w:overflowPunct w:val="0"/>
      <w:autoSpaceDE w:val="0"/>
      <w:autoSpaceDN w:val="0"/>
      <w:adjustRightInd w:val="0"/>
      <w:spacing w:after="0" w:line="240" w:lineRule="auto"/>
      <w:textAlignment w:val="baseline"/>
    </w:pPr>
    <w:rPr>
      <w:rFonts w:ascii="Courier New" w:eastAsia="Times New Roman" w:hAnsi="Courier New" w:cs="Times New Roman"/>
      <w:szCs w:val="20"/>
      <w:lang w:val="uk-UA" w:eastAsia="ru-RU"/>
    </w:rPr>
  </w:style>
  <w:style w:type="character" w:customStyle="1" w:styleId="Afffffffffd">
    <w:name w:val="A"/>
    <w:rsid w:val="00B30E71"/>
    <w:rPr>
      <w:i/>
    </w:rPr>
  </w:style>
  <w:style w:type="character" w:customStyle="1" w:styleId="N1">
    <w:name w:val="N1"/>
    <w:rsid w:val="00B30E71"/>
    <w:rPr>
      <w:b/>
    </w:rPr>
  </w:style>
  <w:style w:type="paragraph" w:customStyle="1" w:styleId="H4">
    <w:name w:val="H4"/>
    <w:basedOn w:val="a8"/>
    <w:next w:val="a8"/>
    <w:rsid w:val="00B30E71"/>
    <w:pPr>
      <w:keepNext/>
      <w:widowControl w:val="0"/>
      <w:overflowPunct w:val="0"/>
      <w:autoSpaceDE w:val="0"/>
      <w:autoSpaceDN w:val="0"/>
      <w:adjustRightInd w:val="0"/>
      <w:spacing w:before="100" w:after="100" w:line="240" w:lineRule="auto"/>
      <w:textAlignment w:val="baseline"/>
    </w:pPr>
    <w:rPr>
      <w:rFonts w:ascii="Times New Roman" w:eastAsia="Times New Roman" w:hAnsi="Times New Roman" w:cs="Times New Roman"/>
      <w:b/>
      <w:spacing w:val="-14"/>
      <w:sz w:val="24"/>
      <w:szCs w:val="20"/>
      <w:lang w:val="en-US" w:eastAsia="ru-RU"/>
    </w:rPr>
  </w:style>
  <w:style w:type="paragraph" w:customStyle="1" w:styleId="A10">
    <w:name w:val="A1"/>
    <w:basedOn w:val="a8"/>
    <w:rsid w:val="00B30E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Times New Roman"/>
      <w:spacing w:val="-14"/>
      <w:sz w:val="20"/>
      <w:szCs w:val="20"/>
      <w:lang w:val="uk-UA" w:eastAsia="ru-RU"/>
    </w:rPr>
  </w:style>
  <w:style w:type="paragraph" w:customStyle="1" w:styleId="afffffffffe">
    <w:name w:val="ыі"/>
    <w:basedOn w:val="a8"/>
    <w:rsid w:val="00B30E71"/>
    <w:pPr>
      <w:widowControl w:val="0"/>
      <w:overflowPunct w:val="0"/>
      <w:autoSpaceDE w:val="0"/>
      <w:autoSpaceDN w:val="0"/>
      <w:adjustRightInd w:val="0"/>
      <w:spacing w:after="0" w:line="240" w:lineRule="auto"/>
      <w:textAlignment w:val="baseline"/>
    </w:pPr>
    <w:rPr>
      <w:rFonts w:ascii="Arial" w:eastAsia="Times New Roman" w:hAnsi="Arial" w:cs="Times New Roman"/>
      <w:b/>
      <w:color w:val="000000"/>
      <w:sz w:val="16"/>
      <w:szCs w:val="16"/>
      <w:lang w:eastAsia="ru-RU"/>
    </w:rPr>
  </w:style>
  <w:style w:type="paragraph" w:customStyle="1" w:styleId="deep">
    <w:name w:val="deep"/>
    <w:basedOn w:val="a8"/>
    <w:rsid w:val="00B30E71"/>
    <w:pPr>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affffffffff">
    <w:name w:val="Обычный мой"/>
    <w:basedOn w:val="a8"/>
    <w:rsid w:val="00B30E71"/>
    <w:pPr>
      <w:spacing w:after="0" w:line="360" w:lineRule="auto"/>
      <w:ind w:firstLine="709"/>
      <w:jc w:val="both"/>
    </w:pPr>
    <w:rPr>
      <w:rFonts w:ascii="Times New Roman" w:eastAsia="Times New Roman" w:hAnsi="Times New Roman" w:cs="Times New Roman"/>
      <w:sz w:val="24"/>
      <w:szCs w:val="28"/>
      <w:lang w:val="en-US" w:bidi="en-US"/>
    </w:rPr>
  </w:style>
  <w:style w:type="paragraph" w:customStyle="1" w:styleId="143">
    <w:name w:val="Стиль 14 пт По центру Междустр.интервал:  одинарний"/>
    <w:basedOn w:val="a8"/>
    <w:link w:val="144"/>
    <w:rsid w:val="00561707"/>
    <w:pPr>
      <w:spacing w:after="0" w:line="480" w:lineRule="auto"/>
      <w:jc w:val="center"/>
    </w:pPr>
    <w:rPr>
      <w:rFonts w:ascii="Times New Roman" w:eastAsia="Times New Roman" w:hAnsi="Times New Roman" w:cs="Times New Roman"/>
      <w:sz w:val="28"/>
      <w:szCs w:val="20"/>
      <w:lang w:val="uk-UA" w:eastAsia="ru-RU"/>
    </w:rPr>
  </w:style>
  <w:style w:type="character" w:customStyle="1" w:styleId="144">
    <w:name w:val="Стиль 14 пт По центру Междустр.интервал:  одинарний Знак"/>
    <w:basedOn w:val="a9"/>
    <w:link w:val="143"/>
    <w:rsid w:val="00561707"/>
    <w:rPr>
      <w:rFonts w:ascii="Times New Roman" w:eastAsia="Times New Roman" w:hAnsi="Times New Roman" w:cs="Times New Roman"/>
      <w:sz w:val="28"/>
      <w:szCs w:val="20"/>
      <w:lang w:val="uk-UA" w:eastAsia="ru-RU"/>
    </w:rPr>
  </w:style>
  <w:style w:type="paragraph" w:styleId="1ffe">
    <w:name w:val="index 1"/>
    <w:basedOn w:val="a8"/>
    <w:next w:val="a8"/>
    <w:autoRedefine/>
    <w:uiPriority w:val="99"/>
    <w:semiHidden/>
    <w:rsid w:val="00811858"/>
    <w:pPr>
      <w:spacing w:after="0" w:line="240" w:lineRule="auto"/>
      <w:ind w:left="240" w:hanging="240"/>
    </w:pPr>
    <w:rPr>
      <w:rFonts w:ascii="Times New Roman" w:eastAsia="Times New Roman" w:hAnsi="Times New Roman" w:cs="Times New Roman"/>
      <w:sz w:val="24"/>
      <w:szCs w:val="24"/>
      <w:lang w:eastAsia="ru-RU"/>
    </w:rPr>
  </w:style>
  <w:style w:type="character" w:customStyle="1" w:styleId="docentity">
    <w:name w:val="docentity"/>
    <w:basedOn w:val="a9"/>
    <w:rsid w:val="00811858"/>
    <w:rPr>
      <w:rFonts w:cs="Times New Roman"/>
    </w:rPr>
  </w:style>
  <w:style w:type="character" w:customStyle="1" w:styleId="header1">
    <w:name w:val="header1"/>
    <w:basedOn w:val="a9"/>
    <w:rsid w:val="0079353D"/>
    <w:rPr>
      <w:rFonts w:ascii="Arial" w:hAnsi="Arial" w:cs="Arial"/>
      <w:color w:val="000000"/>
      <w:sz w:val="26"/>
      <w:szCs w:val="26"/>
    </w:rPr>
  </w:style>
  <w:style w:type="paragraph" w:customStyle="1" w:styleId="1fff">
    <w:name w:val="Обычный (веб)1"/>
    <w:basedOn w:val="a8"/>
    <w:rsid w:val="007935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0">
    <w:name w:val="Body Text1"/>
    <w:basedOn w:val="a8"/>
    <w:rsid w:val="0079353D"/>
    <w:pPr>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zag">
    <w:name w:val="zag"/>
    <w:basedOn w:val="a8"/>
    <w:rsid w:val="0079353D"/>
    <w:pPr>
      <w:spacing w:before="100" w:beforeAutospacing="1" w:after="100" w:afterAutospacing="1" w:line="240" w:lineRule="auto"/>
    </w:pPr>
    <w:rPr>
      <w:rFonts w:ascii="Times New Roman" w:eastAsia="Times New Roman" w:hAnsi="Times New Roman" w:cs="Times New Roman"/>
      <w:sz w:val="28"/>
      <w:szCs w:val="28"/>
      <w:lang w:val="en-US"/>
    </w:rPr>
  </w:style>
  <w:style w:type="character" w:customStyle="1" w:styleId="aff">
    <w:name w:val="Обычный (веб) Знак"/>
    <w:aliases w:val="Обычный (Web)1 Знак"/>
    <w:basedOn w:val="a9"/>
    <w:link w:val="afe"/>
    <w:uiPriority w:val="99"/>
    <w:locked/>
    <w:rsid w:val="0079353D"/>
    <w:rPr>
      <w:rFonts w:ascii="Arial Unicode MS" w:eastAsia="Arial Unicode MS" w:hAnsi="Arial Unicode MS" w:cs="Arial Unicode MS"/>
      <w:color w:val="000000"/>
      <w:sz w:val="24"/>
      <w:szCs w:val="24"/>
      <w:lang w:eastAsia="ru-RU"/>
    </w:rPr>
  </w:style>
  <w:style w:type="paragraph" w:customStyle="1" w:styleId="Normal2">
    <w:name w:val="Normal2"/>
    <w:rsid w:val="0079353D"/>
    <w:pPr>
      <w:spacing w:before="100" w:after="100" w:line="240" w:lineRule="auto"/>
    </w:pPr>
    <w:rPr>
      <w:rFonts w:ascii="Times New Roman" w:eastAsia="Times New Roman" w:hAnsi="Times New Roman" w:cs="Times New Roman"/>
      <w:sz w:val="24"/>
      <w:szCs w:val="24"/>
    </w:rPr>
  </w:style>
  <w:style w:type="paragraph" w:customStyle="1" w:styleId="tab">
    <w:name w:val="tab"/>
    <w:basedOn w:val="a8"/>
    <w:rsid w:val="0079353D"/>
    <w:pPr>
      <w:spacing w:before="240" w:after="240" w:line="240" w:lineRule="auto"/>
      <w:jc w:val="center"/>
    </w:pPr>
    <w:rPr>
      <w:rFonts w:ascii="Times New Roman" w:eastAsia="Times New Roman" w:hAnsi="Times New Roman" w:cs="Times New Roman"/>
      <w:color w:val="333333"/>
      <w:sz w:val="28"/>
      <w:szCs w:val="28"/>
      <w:lang w:eastAsia="ru-RU"/>
    </w:rPr>
  </w:style>
  <w:style w:type="paragraph" w:customStyle="1" w:styleId="dt2">
    <w:name w:val="dt2"/>
    <w:basedOn w:val="a8"/>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ffffffffff0">
    <w:name w:val="Диссер"/>
    <w:basedOn w:val="a8"/>
    <w:rsid w:val="0079353D"/>
    <w:pPr>
      <w:spacing w:before="100" w:after="100" w:line="360" w:lineRule="auto"/>
      <w:ind w:firstLine="708"/>
    </w:pPr>
    <w:rPr>
      <w:rFonts w:ascii="Times New Roman" w:eastAsia="Times New Roman" w:hAnsi="Times New Roman" w:cs="Times New Roman"/>
      <w:sz w:val="28"/>
      <w:szCs w:val="28"/>
      <w:lang w:eastAsia="ru-RU"/>
    </w:rPr>
  </w:style>
  <w:style w:type="paragraph" w:customStyle="1" w:styleId="affffffffff1">
    <w:name w:val="диссер"/>
    <w:basedOn w:val="dt2"/>
    <w:rsid w:val="0079353D"/>
    <w:pPr>
      <w:spacing w:line="360" w:lineRule="auto"/>
      <w:jc w:val="both"/>
    </w:pPr>
    <w:rPr>
      <w:sz w:val="32"/>
      <w:szCs w:val="32"/>
      <w:lang w:val="uk-UA"/>
    </w:rPr>
  </w:style>
  <w:style w:type="paragraph" w:customStyle="1" w:styleId="Pa3">
    <w:name w:val="Pa3"/>
    <w:basedOn w:val="a8"/>
    <w:next w:val="a8"/>
    <w:rsid w:val="0079353D"/>
    <w:pPr>
      <w:autoSpaceDE w:val="0"/>
      <w:autoSpaceDN w:val="0"/>
      <w:adjustRightInd w:val="0"/>
      <w:spacing w:after="0" w:line="201" w:lineRule="atLeast"/>
    </w:pPr>
    <w:rPr>
      <w:rFonts w:ascii="Newton" w:eastAsia="Times New Roman" w:hAnsi="Newton" w:cs="Newton"/>
      <w:sz w:val="28"/>
      <w:szCs w:val="28"/>
      <w:lang w:eastAsia="ru-RU"/>
    </w:rPr>
  </w:style>
  <w:style w:type="paragraph" w:customStyle="1" w:styleId="ptdocpara">
    <w:name w:val="ptdocpara"/>
    <w:basedOn w:val="a8"/>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ptdocpublication">
    <w:name w:val="ptdocpublication"/>
    <w:basedOn w:val="a9"/>
    <w:rsid w:val="0079353D"/>
  </w:style>
  <w:style w:type="character" w:customStyle="1" w:styleId="ptdocissue">
    <w:name w:val="ptdocissue"/>
    <w:basedOn w:val="a9"/>
    <w:rsid w:val="0079353D"/>
  </w:style>
  <w:style w:type="character" w:customStyle="1" w:styleId="ptdocissuevolume">
    <w:name w:val="ptdocissuevolume"/>
    <w:basedOn w:val="a9"/>
    <w:rsid w:val="0079353D"/>
  </w:style>
  <w:style w:type="character" w:customStyle="1" w:styleId="ptdocissuedate">
    <w:name w:val="ptdocissuedate"/>
    <w:basedOn w:val="a9"/>
    <w:rsid w:val="0079353D"/>
  </w:style>
  <w:style w:type="character" w:customStyle="1" w:styleId="ptdocissuepage">
    <w:name w:val="ptdocissuepage"/>
    <w:basedOn w:val="a9"/>
    <w:rsid w:val="0079353D"/>
  </w:style>
  <w:style w:type="character" w:customStyle="1" w:styleId="pseudotab2">
    <w:name w:val="pseudotab2"/>
    <w:basedOn w:val="a9"/>
    <w:rsid w:val="0079353D"/>
  </w:style>
  <w:style w:type="paragraph" w:customStyle="1" w:styleId="117">
    <w:name w:val="Основная часть текста Знак1 Знак1"/>
    <w:basedOn w:val="a8"/>
    <w:rsid w:val="0079353D"/>
    <w:pPr>
      <w:spacing w:after="0" w:line="240" w:lineRule="exact"/>
      <w:ind w:firstLine="284"/>
      <w:jc w:val="both"/>
    </w:pPr>
    <w:rPr>
      <w:rFonts w:ascii="Times New Roman" w:eastAsia="Times New Roman" w:hAnsi="Times New Roman" w:cs="Times New Roman"/>
      <w:lang w:eastAsia="ru-RU"/>
    </w:rPr>
  </w:style>
  <w:style w:type="character" w:customStyle="1" w:styleId="ft7">
    <w:name w:val="ft7"/>
    <w:basedOn w:val="a9"/>
    <w:rsid w:val="0079353D"/>
  </w:style>
  <w:style w:type="character" w:customStyle="1" w:styleId="ft11">
    <w:name w:val="ft11"/>
    <w:basedOn w:val="a9"/>
    <w:rsid w:val="0079353D"/>
  </w:style>
  <w:style w:type="character" w:customStyle="1" w:styleId="ft4">
    <w:name w:val="ft4"/>
    <w:basedOn w:val="a9"/>
    <w:rsid w:val="0079353D"/>
  </w:style>
  <w:style w:type="character" w:customStyle="1" w:styleId="ft8">
    <w:name w:val="ft8"/>
    <w:basedOn w:val="a9"/>
    <w:rsid w:val="0079353D"/>
  </w:style>
  <w:style w:type="character" w:customStyle="1" w:styleId="ft0">
    <w:name w:val="ft0"/>
    <w:basedOn w:val="a9"/>
    <w:rsid w:val="0079353D"/>
  </w:style>
  <w:style w:type="paragraph" w:customStyle="1" w:styleId="affffffffff2">
    <w:name w:val="Учереждение Знак Знак"/>
    <w:basedOn w:val="a8"/>
    <w:rsid w:val="0079353D"/>
    <w:pPr>
      <w:pBdr>
        <w:bottom w:val="single" w:sz="6" w:space="1" w:color="auto"/>
      </w:pBdr>
      <w:spacing w:after="0" w:line="200" w:lineRule="exact"/>
      <w:ind w:left="284"/>
      <w:jc w:val="both"/>
    </w:pPr>
    <w:rPr>
      <w:rFonts w:ascii="Times New Roman" w:eastAsia="Times New Roman" w:hAnsi="Times New Roman" w:cs="Times New Roman"/>
      <w:noProof/>
      <w:sz w:val="20"/>
      <w:szCs w:val="20"/>
      <w:lang w:eastAsia="ru-RU"/>
    </w:rPr>
  </w:style>
  <w:style w:type="character" w:customStyle="1" w:styleId="htopic1">
    <w:name w:val="htopic1"/>
    <w:basedOn w:val="a9"/>
    <w:rsid w:val="0079353D"/>
    <w:rPr>
      <w:color w:val="auto"/>
      <w:sz w:val="16"/>
      <w:szCs w:val="16"/>
    </w:rPr>
  </w:style>
  <w:style w:type="character" w:customStyle="1" w:styleId="shoutbox">
    <w:name w:val="shoutbox"/>
    <w:basedOn w:val="a9"/>
    <w:rsid w:val="0079353D"/>
  </w:style>
  <w:style w:type="paragraph" w:customStyle="1" w:styleId="bodycopyblacklargespaced">
    <w:name w:val="bodycopyblacklargespaced"/>
    <w:basedOn w:val="a8"/>
    <w:rsid w:val="0079353D"/>
    <w:pPr>
      <w:spacing w:before="100" w:beforeAutospacing="1" w:after="100" w:afterAutospacing="1" w:line="210" w:lineRule="atLeast"/>
    </w:pPr>
    <w:rPr>
      <w:rFonts w:ascii="Arial" w:eastAsia="Times New Roman" w:hAnsi="Arial" w:cs="Arial"/>
      <w:color w:val="000000"/>
      <w:sz w:val="17"/>
      <w:szCs w:val="17"/>
      <w:lang w:eastAsia="ru-RU"/>
    </w:rPr>
  </w:style>
  <w:style w:type="character" w:customStyle="1" w:styleId="headnavbluexlarge21">
    <w:name w:val="headnavbluexlarge21"/>
    <w:basedOn w:val="a9"/>
    <w:rsid w:val="0079353D"/>
    <w:rPr>
      <w:rFonts w:ascii="Arial" w:hAnsi="Arial" w:cs="Arial"/>
      <w:b/>
      <w:bCs/>
      <w:color w:val="auto"/>
      <w:sz w:val="24"/>
      <w:szCs w:val="24"/>
      <w:u w:val="none"/>
      <w:effect w:val="none"/>
    </w:rPr>
  </w:style>
  <w:style w:type="character" w:customStyle="1" w:styleId="bodycopyblacklargespaced1">
    <w:name w:val="bodycopyblacklargespaced1"/>
    <w:basedOn w:val="a9"/>
    <w:rsid w:val="0079353D"/>
    <w:rPr>
      <w:rFonts w:ascii="Arial" w:hAnsi="Arial" w:cs="Arial"/>
      <w:color w:val="000000"/>
      <w:sz w:val="17"/>
      <w:szCs w:val="17"/>
    </w:rPr>
  </w:style>
  <w:style w:type="paragraph" w:customStyle="1" w:styleId="ptarticletocsection">
    <w:name w:val="ptarticletocsection"/>
    <w:basedOn w:val="a8"/>
    <w:rsid w:val="0079353D"/>
    <w:pPr>
      <w:spacing w:before="100" w:beforeAutospacing="1" w:after="100" w:afterAutospacing="1" w:line="240" w:lineRule="auto"/>
    </w:pPr>
    <w:rPr>
      <w:rFonts w:ascii="Arial" w:eastAsia="Times New Roman" w:hAnsi="Arial" w:cs="Arial"/>
      <w:sz w:val="18"/>
      <w:szCs w:val="18"/>
      <w:lang w:eastAsia="ru-RU"/>
    </w:rPr>
  </w:style>
  <w:style w:type="character" w:customStyle="1" w:styleId="seriestitle1">
    <w:name w:val="seriestitle1"/>
    <w:basedOn w:val="a9"/>
    <w:rsid w:val="0079353D"/>
    <w:rPr>
      <w:b/>
      <w:bCs/>
      <w:color w:val="auto"/>
      <w:sz w:val="24"/>
      <w:szCs w:val="24"/>
    </w:rPr>
  </w:style>
  <w:style w:type="character" w:customStyle="1" w:styleId="black9pt1">
    <w:name w:val="black9pt1"/>
    <w:basedOn w:val="a9"/>
    <w:rsid w:val="0079353D"/>
    <w:rPr>
      <w:color w:val="000000"/>
      <w:sz w:val="18"/>
      <w:szCs w:val="18"/>
    </w:rPr>
  </w:style>
  <w:style w:type="character" w:customStyle="1" w:styleId="string-date">
    <w:name w:val="string-date"/>
    <w:basedOn w:val="a9"/>
    <w:rsid w:val="0079353D"/>
  </w:style>
  <w:style w:type="character" w:customStyle="1" w:styleId="wbr1">
    <w:name w:val="wbr1"/>
    <w:basedOn w:val="a9"/>
    <w:rsid w:val="0079353D"/>
    <w:rPr>
      <w:rFonts w:ascii="Lucida Sans Unicode" w:hAnsi="Lucida Sans Unicode" w:cs="Lucida Sans Unicode"/>
      <w:color w:val="FFFFFF"/>
      <w:spacing w:val="0"/>
      <w:sz w:val="2"/>
      <w:szCs w:val="2"/>
    </w:rPr>
  </w:style>
  <w:style w:type="character" w:customStyle="1" w:styleId="ref-vol1">
    <w:name w:val="ref-vol1"/>
    <w:basedOn w:val="a9"/>
    <w:rsid w:val="0079353D"/>
    <w:rPr>
      <w:b/>
      <w:bCs/>
    </w:rPr>
  </w:style>
  <w:style w:type="character" w:customStyle="1" w:styleId="forenames">
    <w:name w:val="forenames"/>
    <w:basedOn w:val="a9"/>
    <w:rsid w:val="0079353D"/>
  </w:style>
  <w:style w:type="character" w:customStyle="1" w:styleId="surname">
    <w:name w:val="surname"/>
    <w:basedOn w:val="a9"/>
    <w:rsid w:val="0079353D"/>
  </w:style>
  <w:style w:type="paragraph" w:customStyle="1" w:styleId="Pa16">
    <w:name w:val="Pa16"/>
    <w:basedOn w:val="Default"/>
    <w:next w:val="Default"/>
    <w:rsid w:val="0079353D"/>
    <w:pPr>
      <w:spacing w:line="171" w:lineRule="atLeast"/>
    </w:pPr>
    <w:rPr>
      <w:rFonts w:ascii="Newton" w:hAnsi="Newton" w:cs="Times New Roman"/>
      <w:color w:val="auto"/>
    </w:rPr>
  </w:style>
  <w:style w:type="paragraph" w:customStyle="1" w:styleId="Pa17">
    <w:name w:val="Pa17"/>
    <w:basedOn w:val="Default"/>
    <w:next w:val="Default"/>
    <w:rsid w:val="0079353D"/>
    <w:pPr>
      <w:spacing w:before="100" w:after="40" w:line="201" w:lineRule="atLeast"/>
    </w:pPr>
    <w:rPr>
      <w:rFonts w:ascii="Pragmatica Bold" w:hAnsi="Pragmatica Bold" w:cs="Times New Roman"/>
      <w:color w:val="auto"/>
    </w:rPr>
  </w:style>
  <w:style w:type="paragraph" w:customStyle="1" w:styleId="Pa18">
    <w:name w:val="Pa18"/>
    <w:basedOn w:val="Default"/>
    <w:next w:val="Default"/>
    <w:rsid w:val="0079353D"/>
    <w:pPr>
      <w:spacing w:line="201" w:lineRule="atLeast"/>
    </w:pPr>
    <w:rPr>
      <w:rFonts w:ascii="Pragmatica Bold" w:hAnsi="Pragmatica Bold" w:cs="Times New Roman"/>
      <w:color w:val="auto"/>
    </w:rPr>
  </w:style>
  <w:style w:type="paragraph" w:customStyle="1" w:styleId="Pa2">
    <w:name w:val="Pa2"/>
    <w:basedOn w:val="Default"/>
    <w:next w:val="Default"/>
    <w:rsid w:val="0079353D"/>
    <w:pPr>
      <w:spacing w:line="241" w:lineRule="atLeast"/>
    </w:pPr>
    <w:rPr>
      <w:rFonts w:ascii="FreeSetCTT" w:hAnsi="FreeSetCTT" w:cs="Times New Roman"/>
      <w:color w:val="auto"/>
    </w:rPr>
  </w:style>
  <w:style w:type="character" w:customStyle="1" w:styleId="A20">
    <w:name w:val="A2"/>
    <w:rsid w:val="0079353D"/>
    <w:rPr>
      <w:rFonts w:cs="FreeSetCTT"/>
      <w:i/>
      <w:iCs/>
      <w:color w:val="00ADEF"/>
      <w:sz w:val="16"/>
      <w:szCs w:val="16"/>
    </w:rPr>
  </w:style>
  <w:style w:type="paragraph" w:customStyle="1" w:styleId="abslead">
    <w:name w:val="abs lead"/>
    <w:basedOn w:val="a8"/>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bs">
    <w:name w:val="abs"/>
    <w:basedOn w:val="a8"/>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name">
    <w:name w:val="name"/>
    <w:basedOn w:val="a9"/>
    <w:rsid w:val="0079353D"/>
  </w:style>
  <w:style w:type="character" w:customStyle="1" w:styleId="h5-inline3">
    <w:name w:val="h5-inline3"/>
    <w:basedOn w:val="a9"/>
    <w:rsid w:val="0079353D"/>
    <w:rPr>
      <w:b/>
      <w:bCs/>
      <w:i w:val="0"/>
      <w:iCs w:val="0"/>
      <w:vanish w:val="0"/>
      <w:webHidden w:val="0"/>
      <w:sz w:val="24"/>
      <w:szCs w:val="24"/>
      <w:specVanish w:val="0"/>
    </w:rPr>
  </w:style>
  <w:style w:type="paragraph" w:customStyle="1" w:styleId="Pa5">
    <w:name w:val="Pa5"/>
    <w:basedOn w:val="Default"/>
    <w:next w:val="Default"/>
    <w:rsid w:val="0079353D"/>
    <w:pPr>
      <w:spacing w:line="241" w:lineRule="atLeast"/>
    </w:pPr>
    <w:rPr>
      <w:rFonts w:ascii="KLJUDR+MinionPro-Regular" w:hAnsi="KLJUDR+MinionPro-Regular" w:cs="Times New Roman"/>
      <w:color w:val="auto"/>
    </w:rPr>
  </w:style>
  <w:style w:type="character" w:customStyle="1" w:styleId="A30">
    <w:name w:val="A3"/>
    <w:rsid w:val="0079353D"/>
    <w:rPr>
      <w:rFonts w:cs="KLJUDR+MinionPro-Regular"/>
      <w:color w:val="263265"/>
      <w:sz w:val="18"/>
      <w:szCs w:val="18"/>
    </w:rPr>
  </w:style>
  <w:style w:type="character" w:customStyle="1" w:styleId="contrib-degrees">
    <w:name w:val="contrib-degrees"/>
    <w:basedOn w:val="a9"/>
    <w:rsid w:val="0079353D"/>
  </w:style>
  <w:style w:type="character" w:customStyle="1" w:styleId="cit-auth">
    <w:name w:val="cit-auth"/>
    <w:basedOn w:val="a9"/>
    <w:rsid w:val="0079353D"/>
  </w:style>
  <w:style w:type="character" w:customStyle="1" w:styleId="cit-name-surname">
    <w:name w:val="cit-name-surname"/>
    <w:basedOn w:val="a9"/>
    <w:rsid w:val="0079353D"/>
  </w:style>
  <w:style w:type="character" w:customStyle="1" w:styleId="cit-name-given-names">
    <w:name w:val="cit-name-given-names"/>
    <w:basedOn w:val="a9"/>
    <w:rsid w:val="0079353D"/>
  </w:style>
  <w:style w:type="character" w:customStyle="1" w:styleId="cit-etal">
    <w:name w:val="cit-etal"/>
    <w:basedOn w:val="a9"/>
    <w:rsid w:val="0079353D"/>
  </w:style>
  <w:style w:type="character" w:customStyle="1" w:styleId="cit-authcit-collab">
    <w:name w:val="cit-auth cit-collab"/>
    <w:basedOn w:val="a9"/>
    <w:rsid w:val="0079353D"/>
  </w:style>
  <w:style w:type="character" w:customStyle="1" w:styleId="cit-article-title">
    <w:name w:val="cit-article-title"/>
    <w:basedOn w:val="a9"/>
    <w:rsid w:val="0079353D"/>
  </w:style>
  <w:style w:type="character" w:customStyle="1" w:styleId="cit-comment">
    <w:name w:val="cit-comment"/>
    <w:basedOn w:val="a9"/>
    <w:rsid w:val="0079353D"/>
  </w:style>
  <w:style w:type="character" w:customStyle="1" w:styleId="ie6-abbr-wrap">
    <w:name w:val="ie6-abbr-wrap"/>
    <w:basedOn w:val="a9"/>
    <w:rsid w:val="0079353D"/>
  </w:style>
  <w:style w:type="character" w:customStyle="1" w:styleId="cit-pub-date">
    <w:name w:val="cit-pub-date"/>
    <w:basedOn w:val="a9"/>
    <w:rsid w:val="0079353D"/>
  </w:style>
  <w:style w:type="character" w:customStyle="1" w:styleId="cit-vol4">
    <w:name w:val="cit-vol4"/>
    <w:basedOn w:val="a9"/>
    <w:rsid w:val="0079353D"/>
  </w:style>
  <w:style w:type="character" w:customStyle="1" w:styleId="cit-issue">
    <w:name w:val="cit-issue"/>
    <w:basedOn w:val="a9"/>
    <w:rsid w:val="0079353D"/>
  </w:style>
  <w:style w:type="character" w:customStyle="1" w:styleId="cit-fpage">
    <w:name w:val="cit-fpage"/>
    <w:basedOn w:val="a9"/>
    <w:rsid w:val="0079353D"/>
  </w:style>
  <w:style w:type="character" w:customStyle="1" w:styleId="cit-lpage">
    <w:name w:val="cit-lpage"/>
    <w:basedOn w:val="a9"/>
    <w:rsid w:val="0079353D"/>
  </w:style>
  <w:style w:type="character" w:customStyle="1" w:styleId="cit-month">
    <w:name w:val="cit-month"/>
    <w:basedOn w:val="a9"/>
    <w:rsid w:val="0079353D"/>
  </w:style>
  <w:style w:type="paragraph" w:customStyle="1" w:styleId="norm3">
    <w:name w:val="norm3"/>
    <w:basedOn w:val="a8"/>
    <w:rsid w:val="0079353D"/>
    <w:pPr>
      <w:spacing w:before="240" w:after="0" w:line="240" w:lineRule="auto"/>
    </w:pPr>
    <w:rPr>
      <w:rFonts w:ascii="Times New Roman" w:eastAsia="Times New Roman" w:hAnsi="Times New Roman" w:cs="Times New Roman"/>
      <w:lang w:eastAsia="ru-RU"/>
    </w:rPr>
  </w:style>
  <w:style w:type="character" w:customStyle="1" w:styleId="hidden1">
    <w:name w:val="hidden1"/>
    <w:basedOn w:val="a9"/>
    <w:rsid w:val="0079353D"/>
  </w:style>
  <w:style w:type="paragraph" w:customStyle="1" w:styleId="citations">
    <w:name w:val="citations"/>
    <w:basedOn w:val="a8"/>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m-citation-ids-label1">
    <w:name w:val="fm-citation-ids-label1"/>
    <w:basedOn w:val="a9"/>
    <w:rsid w:val="0079353D"/>
    <w:rPr>
      <w:rFonts w:ascii="Arial" w:hAnsi="Arial" w:cs="Arial" w:hint="default"/>
      <w:color w:val="666666"/>
      <w:sz w:val="20"/>
      <w:szCs w:val="20"/>
    </w:rPr>
  </w:style>
  <w:style w:type="paragraph" w:customStyle="1" w:styleId="251">
    <w:name w:val="Заголовок 25"/>
    <w:basedOn w:val="a8"/>
    <w:rsid w:val="0079353D"/>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sz w:val="23"/>
      <w:szCs w:val="23"/>
      <w:lang w:eastAsia="ru-RU"/>
    </w:rPr>
  </w:style>
  <w:style w:type="character" w:customStyle="1" w:styleId="highlightedsearchterm">
    <w:name w:val="highlightedsearchterm"/>
    <w:basedOn w:val="a9"/>
    <w:rsid w:val="0079353D"/>
  </w:style>
  <w:style w:type="paragraph" w:customStyle="1" w:styleId="rvps8">
    <w:name w:val="rvps8"/>
    <w:basedOn w:val="a8"/>
    <w:rsid w:val="000C5468"/>
    <w:pPr>
      <w:spacing w:after="0" w:line="240" w:lineRule="auto"/>
      <w:ind w:left="1872"/>
      <w:jc w:val="both"/>
    </w:pPr>
    <w:rPr>
      <w:rFonts w:ascii="Times New Roman" w:eastAsia="Times New Roman" w:hAnsi="Times New Roman" w:cs="Times New Roman"/>
      <w:sz w:val="24"/>
      <w:szCs w:val="24"/>
      <w:lang w:eastAsia="ru-RU"/>
    </w:rPr>
  </w:style>
  <w:style w:type="paragraph" w:customStyle="1" w:styleId="rvps11">
    <w:name w:val="rvps11"/>
    <w:basedOn w:val="a8"/>
    <w:rsid w:val="000C5468"/>
    <w:pPr>
      <w:spacing w:after="96" w:line="240" w:lineRule="auto"/>
      <w:ind w:firstLine="576"/>
      <w:jc w:val="both"/>
    </w:pPr>
    <w:rPr>
      <w:rFonts w:ascii="Times New Roman" w:eastAsia="Times New Roman" w:hAnsi="Times New Roman" w:cs="Times New Roman"/>
      <w:sz w:val="24"/>
      <w:szCs w:val="24"/>
      <w:lang w:eastAsia="ru-RU"/>
    </w:rPr>
  </w:style>
  <w:style w:type="paragraph" w:customStyle="1" w:styleId="rvps12">
    <w:name w:val="rvps12"/>
    <w:basedOn w:val="a8"/>
    <w:rsid w:val="000C5468"/>
    <w:pPr>
      <w:spacing w:after="0" w:line="240" w:lineRule="auto"/>
      <w:ind w:firstLine="576"/>
      <w:jc w:val="both"/>
    </w:pPr>
    <w:rPr>
      <w:rFonts w:ascii="Times New Roman" w:eastAsia="Times New Roman" w:hAnsi="Times New Roman" w:cs="Times New Roman"/>
      <w:sz w:val="24"/>
      <w:szCs w:val="24"/>
      <w:lang w:eastAsia="ru-RU"/>
    </w:rPr>
  </w:style>
  <w:style w:type="paragraph" w:customStyle="1" w:styleId="FR4">
    <w:name w:val="FR4"/>
    <w:rsid w:val="000D1D10"/>
    <w:pPr>
      <w:widowControl w:val="0"/>
      <w:spacing w:after="0" w:line="240" w:lineRule="auto"/>
      <w:jc w:val="both"/>
    </w:pPr>
    <w:rPr>
      <w:rFonts w:ascii="Times New Roman" w:eastAsia="Times New Roman" w:hAnsi="Times New Roman" w:cs="Times New Roman"/>
      <w:snapToGrid w:val="0"/>
      <w:sz w:val="18"/>
      <w:szCs w:val="20"/>
      <w:lang w:eastAsia="ru-RU"/>
    </w:rPr>
  </w:style>
  <w:style w:type="paragraph" w:customStyle="1" w:styleId="registrybig">
    <w:name w:val="registrybig"/>
    <w:basedOn w:val="a8"/>
    <w:rsid w:val="000D1D10"/>
    <w:pPr>
      <w:spacing w:after="150" w:line="240" w:lineRule="auto"/>
      <w:ind w:left="75" w:right="120"/>
      <w:jc w:val="right"/>
    </w:pPr>
    <w:rPr>
      <w:rFonts w:ascii="Tahoma" w:eastAsia="Times New Roman" w:hAnsi="Tahoma" w:cs="Tahoma"/>
      <w:sz w:val="17"/>
      <w:szCs w:val="17"/>
      <w:lang w:eastAsia="ru-RU"/>
    </w:rPr>
  </w:style>
  <w:style w:type="paragraph" w:customStyle="1" w:styleId="dh1">
    <w:name w:val="dh1"/>
    <w:basedOn w:val="a8"/>
    <w:rsid w:val="000D1D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erdana12bold1">
    <w:name w:val="verdana12bold1"/>
    <w:basedOn w:val="a9"/>
    <w:rsid w:val="00B84764"/>
    <w:rPr>
      <w:rFonts w:ascii="Verdana" w:hAnsi="Verdana" w:hint="default"/>
      <w:b/>
      <w:bCs/>
      <w:color w:val="000000"/>
      <w:sz w:val="18"/>
      <w:szCs w:val="18"/>
    </w:rPr>
  </w:style>
  <w:style w:type="character" w:customStyle="1" w:styleId="ref-page">
    <w:name w:val="ref-page"/>
    <w:basedOn w:val="a9"/>
    <w:rsid w:val="00B84764"/>
  </w:style>
  <w:style w:type="character" w:customStyle="1" w:styleId="ref-author">
    <w:name w:val="ref-author"/>
    <w:basedOn w:val="a9"/>
    <w:rsid w:val="00B84764"/>
  </w:style>
  <w:style w:type="character" w:customStyle="1" w:styleId="ref-title1">
    <w:name w:val="ref-title1"/>
    <w:basedOn w:val="a9"/>
    <w:rsid w:val="00B84764"/>
    <w:rPr>
      <w:b/>
      <w:bCs/>
    </w:rPr>
  </w:style>
  <w:style w:type="character" w:customStyle="1" w:styleId="ref-pubdate">
    <w:name w:val="ref-pubdate"/>
    <w:basedOn w:val="a9"/>
    <w:rsid w:val="00B84764"/>
  </w:style>
  <w:style w:type="character" w:customStyle="1" w:styleId="maintextbldleft1">
    <w:name w:val="maintextbldleft1"/>
    <w:basedOn w:val="a9"/>
    <w:rsid w:val="00B84764"/>
    <w:rPr>
      <w:rFonts w:ascii="Arial" w:hAnsi="Arial" w:cs="Arial" w:hint="default"/>
      <w:b/>
      <w:bCs/>
      <w:strike w:val="0"/>
      <w:dstrike w:val="0"/>
      <w:color w:val="000000"/>
      <w:sz w:val="18"/>
      <w:szCs w:val="18"/>
      <w:u w:val="none"/>
      <w:effect w:val="none"/>
    </w:rPr>
  </w:style>
  <w:style w:type="character" w:customStyle="1" w:styleId="maintextleft1">
    <w:name w:val="maintextleft1"/>
    <w:basedOn w:val="a9"/>
    <w:rsid w:val="00B84764"/>
    <w:rPr>
      <w:rFonts w:ascii="Arial" w:hAnsi="Arial" w:cs="Arial" w:hint="default"/>
      <w:strike w:val="0"/>
      <w:dstrike w:val="0"/>
      <w:color w:val="000000"/>
      <w:sz w:val="18"/>
      <w:szCs w:val="18"/>
      <w:u w:val="none"/>
      <w:effect w:val="none"/>
    </w:rPr>
  </w:style>
  <w:style w:type="character" w:customStyle="1" w:styleId="rvts14">
    <w:name w:val="rvts14"/>
    <w:basedOn w:val="a9"/>
    <w:rsid w:val="00B84764"/>
    <w:rPr>
      <w:rFonts w:ascii="Times New Roman" w:hAnsi="Times New Roman" w:cs="Times New Roman" w:hint="default"/>
      <w:sz w:val="24"/>
      <w:szCs w:val="24"/>
    </w:rPr>
  </w:style>
  <w:style w:type="character" w:customStyle="1" w:styleId="rvts42">
    <w:name w:val="rvts42"/>
    <w:basedOn w:val="a9"/>
    <w:rsid w:val="00B84764"/>
    <w:rPr>
      <w:rFonts w:ascii="Arial Unicode MS" w:eastAsia="Arial Unicode MS" w:hAnsi="Arial Unicode MS" w:cs="Arial Unicode MS" w:hint="eastAsia"/>
      <w:sz w:val="24"/>
      <w:szCs w:val="24"/>
    </w:rPr>
  </w:style>
  <w:style w:type="paragraph" w:customStyle="1" w:styleId="Norm">
    <w:name w:val="Norm"/>
    <w:basedOn w:val="a8"/>
    <w:rsid w:val="00E65A17"/>
    <w:pPr>
      <w:widowControl w:val="0"/>
      <w:overflowPunct w:val="0"/>
      <w:autoSpaceDE w:val="0"/>
      <w:autoSpaceDN w:val="0"/>
      <w:adjustRightInd w:val="0"/>
      <w:spacing w:after="0" w:line="360" w:lineRule="auto"/>
      <w:ind w:firstLine="340"/>
      <w:jc w:val="both"/>
      <w:textAlignment w:val="baseline"/>
    </w:pPr>
    <w:rPr>
      <w:rFonts w:ascii="Times New Roman" w:eastAsia="Times New Roman" w:hAnsi="Times New Roman" w:cs="Times New Roman"/>
      <w:sz w:val="17"/>
      <w:szCs w:val="17"/>
      <w:lang w:eastAsia="ru-RU"/>
    </w:rPr>
  </w:style>
  <w:style w:type="paragraph" w:customStyle="1" w:styleId="Ntable">
    <w:name w:val="N_table"/>
    <w:basedOn w:val="a8"/>
    <w:rsid w:val="00E65A17"/>
    <w:pPr>
      <w:keepNext/>
      <w:widowControl w:val="0"/>
      <w:overflowPunct w:val="0"/>
      <w:autoSpaceDE w:val="0"/>
      <w:autoSpaceDN w:val="0"/>
      <w:adjustRightInd w:val="0"/>
      <w:spacing w:before="120" w:after="0" w:line="360" w:lineRule="auto"/>
      <w:ind w:right="567"/>
      <w:jc w:val="right"/>
      <w:textAlignment w:val="baseline"/>
    </w:pPr>
    <w:rPr>
      <w:rFonts w:ascii="Times New Roman" w:eastAsia="Times New Roman" w:hAnsi="Times New Roman" w:cs="Times New Roman"/>
      <w:sz w:val="28"/>
      <w:szCs w:val="28"/>
      <w:lang w:eastAsia="ru-RU"/>
    </w:rPr>
  </w:style>
  <w:style w:type="paragraph" w:customStyle="1" w:styleId="Ztable">
    <w:name w:val="Z_table"/>
    <w:basedOn w:val="a8"/>
    <w:rsid w:val="00E65A17"/>
    <w:pPr>
      <w:keepNext/>
      <w:overflowPunct w:val="0"/>
      <w:autoSpaceDE w:val="0"/>
      <w:autoSpaceDN w:val="0"/>
      <w:adjustRightInd w:val="0"/>
      <w:spacing w:before="60" w:after="60" w:line="360" w:lineRule="auto"/>
      <w:jc w:val="center"/>
      <w:textAlignment w:val="baseline"/>
    </w:pPr>
    <w:rPr>
      <w:rFonts w:ascii="Times New Roman" w:eastAsia="Times New Roman" w:hAnsi="Times New Roman" w:cs="Times New Roman"/>
      <w:b/>
      <w:bCs/>
      <w:sz w:val="28"/>
      <w:szCs w:val="28"/>
      <w:lang w:eastAsia="ru-RU"/>
    </w:rPr>
  </w:style>
  <w:style w:type="paragraph" w:customStyle="1" w:styleId="tcenter">
    <w:name w:val="t_center"/>
    <w:basedOn w:val="a8"/>
    <w:rsid w:val="00E65A17"/>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8"/>
      <w:lang w:eastAsia="ru-RU"/>
    </w:rPr>
  </w:style>
  <w:style w:type="paragraph" w:customStyle="1" w:styleId="tleft1">
    <w:name w:val="t_left_1"/>
    <w:basedOn w:val="a8"/>
    <w:rsid w:val="00E65A17"/>
    <w:pPr>
      <w:overflowPunct w:val="0"/>
      <w:autoSpaceDE w:val="0"/>
      <w:autoSpaceDN w:val="0"/>
      <w:adjustRightInd w:val="0"/>
      <w:spacing w:after="0" w:line="240" w:lineRule="auto"/>
      <w:ind w:left="567"/>
      <w:textAlignment w:val="baseline"/>
    </w:pPr>
    <w:rPr>
      <w:rFonts w:ascii="Times New Roman" w:eastAsia="Times New Roman" w:hAnsi="Times New Roman" w:cs="Times New Roman"/>
      <w:sz w:val="28"/>
      <w:szCs w:val="28"/>
      <w:lang w:eastAsia="ru-RU"/>
    </w:rPr>
  </w:style>
  <w:style w:type="character" w:customStyle="1" w:styleId="wordstyle">
    <w:name w:val="word_style"/>
    <w:basedOn w:val="a9"/>
    <w:rsid w:val="00E65A17"/>
  </w:style>
  <w:style w:type="paragraph" w:customStyle="1" w:styleId="affffffffff3">
    <w:name w:val="Стиль Основной текст + полужирный"/>
    <w:basedOn w:val="ad"/>
    <w:link w:val="affffffffff4"/>
    <w:autoRedefine/>
    <w:rsid w:val="006A4349"/>
    <w:pPr>
      <w:suppressLineNumbers/>
      <w:suppressAutoHyphens w:val="0"/>
      <w:spacing w:after="0" w:line="360" w:lineRule="auto"/>
      <w:jc w:val="both"/>
    </w:pPr>
    <w:rPr>
      <w:rFonts w:ascii="Times New Roman" w:eastAsia="Times New Roman" w:hAnsi="Times New Roman" w:cs="Times New Roman"/>
      <w:b/>
      <w:bCs/>
      <w:snapToGrid w:val="0"/>
      <w:color w:val="000000"/>
      <w:spacing w:val="8"/>
      <w:szCs w:val="28"/>
      <w:lang w:eastAsia="ru-RU"/>
    </w:rPr>
  </w:style>
  <w:style w:type="character" w:customStyle="1" w:styleId="affffffffff4">
    <w:name w:val="Стиль Основной текст + полужирный Знак"/>
    <w:basedOn w:val="ae"/>
    <w:link w:val="affffffffff3"/>
    <w:rsid w:val="006A4349"/>
    <w:rPr>
      <w:rFonts w:ascii="Times New Roman" w:eastAsia="Times New Roman" w:hAnsi="Times New Roman" w:cs="Times New Roman"/>
      <w:b/>
      <w:bCs/>
      <w:snapToGrid w:val="0"/>
      <w:color w:val="000000"/>
      <w:spacing w:val="8"/>
      <w:sz w:val="28"/>
      <w:szCs w:val="28"/>
      <w:lang w:eastAsia="ru-RU"/>
    </w:rPr>
  </w:style>
  <w:style w:type="paragraph" w:customStyle="1" w:styleId="2ff6">
    <w:name w:val="Стиль Основной текст + полужирный2"/>
    <w:basedOn w:val="ad"/>
    <w:link w:val="2ff7"/>
    <w:rsid w:val="006A4349"/>
    <w:pPr>
      <w:suppressLineNumbers/>
      <w:suppressAutoHyphens w:val="0"/>
      <w:spacing w:after="0" w:line="360" w:lineRule="auto"/>
      <w:ind w:firstLine="720"/>
      <w:jc w:val="both"/>
    </w:pPr>
    <w:rPr>
      <w:rFonts w:ascii="Times New Roman" w:eastAsia="Times New Roman" w:hAnsi="Times New Roman" w:cs="Times New Roman"/>
      <w:bCs/>
      <w:snapToGrid w:val="0"/>
      <w:color w:val="000000"/>
      <w:szCs w:val="28"/>
      <w:lang w:eastAsia="ru-RU"/>
    </w:rPr>
  </w:style>
  <w:style w:type="character" w:customStyle="1" w:styleId="2ff7">
    <w:name w:val="Стиль Основной текст + полужирный2 Знак"/>
    <w:basedOn w:val="ae"/>
    <w:link w:val="2ff6"/>
    <w:rsid w:val="006A4349"/>
    <w:rPr>
      <w:rFonts w:ascii="Times New Roman" w:eastAsia="Times New Roman" w:hAnsi="Times New Roman" w:cs="Times New Roman"/>
      <w:bCs/>
      <w:snapToGrid w:val="0"/>
      <w:color w:val="000000"/>
      <w:sz w:val="28"/>
      <w:szCs w:val="28"/>
      <w:lang w:eastAsia="ru-RU"/>
    </w:rPr>
  </w:style>
  <w:style w:type="paragraph" w:customStyle="1" w:styleId="affffffffff5">
    <w:name w:val="Основной"/>
    <w:basedOn w:val="a8"/>
    <w:link w:val="affffffffff6"/>
    <w:rsid w:val="006A4349"/>
    <w:pPr>
      <w:widowControl w:val="0"/>
      <w:shd w:val="clear" w:color="auto" w:fill="FFFFFF"/>
      <w:autoSpaceDE w:val="0"/>
      <w:autoSpaceDN w:val="0"/>
      <w:adjustRightInd w:val="0"/>
      <w:spacing w:after="0" w:line="360" w:lineRule="auto"/>
      <w:ind w:firstLine="720"/>
      <w:jc w:val="both"/>
    </w:pPr>
    <w:rPr>
      <w:rFonts w:ascii="Times New Roman" w:eastAsia="Times New Roman" w:hAnsi="Times New Roman" w:cs="Times New Roman"/>
      <w:spacing w:val="9"/>
      <w:sz w:val="28"/>
      <w:szCs w:val="28"/>
      <w:lang w:eastAsia="ru-RU"/>
    </w:rPr>
  </w:style>
  <w:style w:type="character" w:customStyle="1" w:styleId="affffffffff6">
    <w:name w:val="Основной Знак"/>
    <w:basedOn w:val="a9"/>
    <w:link w:val="affffffffff5"/>
    <w:rsid w:val="006A4349"/>
    <w:rPr>
      <w:rFonts w:ascii="Times New Roman" w:eastAsia="Times New Roman" w:hAnsi="Times New Roman" w:cs="Times New Roman"/>
      <w:spacing w:val="9"/>
      <w:sz w:val="28"/>
      <w:szCs w:val="28"/>
      <w:shd w:val="clear" w:color="auto" w:fill="FFFFFF"/>
      <w:lang w:eastAsia="ru-RU"/>
    </w:rPr>
  </w:style>
  <w:style w:type="paragraph" w:customStyle="1" w:styleId="affffffffff7">
    <w:name w:val="Список определений"/>
    <w:basedOn w:val="3c"/>
    <w:next w:val="a8"/>
    <w:rsid w:val="006A4349"/>
    <w:pPr>
      <w:widowControl/>
      <w:ind w:left="360" w:firstLine="340"/>
    </w:pPr>
    <w:rPr>
      <w:b w:val="0"/>
      <w:sz w:val="24"/>
    </w:rPr>
  </w:style>
  <w:style w:type="paragraph" w:customStyle="1" w:styleId="11100">
    <w:name w:val="Стиль Заголовок 1 + 11 пт Первая строка:  0 см Междустр.интервал:..."/>
    <w:basedOn w:val="11"/>
    <w:autoRedefine/>
    <w:rsid w:val="00924388"/>
    <w:rPr>
      <w:rFonts w:eastAsia="Times New Roman"/>
      <w:b/>
      <w:bCs/>
      <w:caps/>
      <w:sz w:val="22"/>
      <w:lang w:val="en-US" w:eastAsia="uk-UA"/>
    </w:rPr>
  </w:style>
  <w:style w:type="paragraph" w:customStyle="1" w:styleId="1113">
    <w:name w:val="Стиль Заголовок 1 + 11 пт полужирный"/>
    <w:basedOn w:val="11"/>
    <w:autoRedefine/>
    <w:rsid w:val="00924388"/>
    <w:pPr>
      <w:spacing w:line="360" w:lineRule="auto"/>
      <w:ind w:firstLine="851"/>
    </w:pPr>
    <w:rPr>
      <w:rFonts w:eastAsia="Times New Roman"/>
      <w:b/>
      <w:caps/>
      <w:sz w:val="22"/>
      <w:lang w:val="en-US" w:eastAsia="uk-UA"/>
    </w:rPr>
  </w:style>
  <w:style w:type="paragraph" w:customStyle="1" w:styleId="103">
    <w:name w:val="Стиль Заголовок 1 + Первая строка:  0 см Междустр.интервал:  одина..."/>
    <w:basedOn w:val="11"/>
    <w:autoRedefine/>
    <w:rsid w:val="00924388"/>
    <w:rPr>
      <w:rFonts w:eastAsia="Times New Roman"/>
      <w:bCs/>
      <w:caps/>
      <w:lang w:val="en-US" w:eastAsia="uk-UA"/>
    </w:rPr>
  </w:style>
  <w:style w:type="paragraph" w:customStyle="1" w:styleId="11110">
    <w:name w:val="Стиль Заголовок 1 + 11 пт полужирный Первая строка:  1 см Междус..."/>
    <w:basedOn w:val="11"/>
    <w:autoRedefine/>
    <w:rsid w:val="00924388"/>
    <w:rPr>
      <w:rFonts w:eastAsia="Times New Roman"/>
      <w:b/>
      <w:caps/>
      <w:spacing w:val="4"/>
      <w:sz w:val="22"/>
      <w:lang w:val="en-US" w:eastAsia="uk-UA"/>
    </w:rPr>
  </w:style>
  <w:style w:type="paragraph" w:customStyle="1" w:styleId="111097">
    <w:name w:val="Стиль Заголовок 1 + 11 пт полужирный Первая строка:  097 см Меж..."/>
    <w:basedOn w:val="11"/>
    <w:autoRedefine/>
    <w:rsid w:val="00924388"/>
    <w:rPr>
      <w:rFonts w:eastAsia="Times New Roman"/>
      <w:b/>
      <w:caps/>
      <w:spacing w:val="6"/>
      <w:sz w:val="22"/>
      <w:lang w:val="en-US" w:eastAsia="uk-UA"/>
    </w:rPr>
  </w:style>
  <w:style w:type="paragraph" w:customStyle="1" w:styleId="1fff0">
    <w:name w:val="Стиль Заголовок 1"/>
    <w:aliases w:val="Знак + 16 пт"/>
    <w:basedOn w:val="11"/>
    <w:autoRedefine/>
    <w:rsid w:val="00924388"/>
    <w:pPr>
      <w:jc w:val="center"/>
    </w:pPr>
    <w:rPr>
      <w:rFonts w:eastAsia="Times New Roman"/>
      <w:kern w:val="28"/>
      <w:sz w:val="32"/>
      <w:szCs w:val="28"/>
      <w:lang w:eastAsia="uk-UA"/>
    </w:rPr>
  </w:style>
  <w:style w:type="paragraph" w:customStyle="1" w:styleId="145">
    <w:name w:val="Стиль Основной текст + 14 пт"/>
    <w:basedOn w:val="ad"/>
    <w:link w:val="146"/>
    <w:autoRedefine/>
    <w:rsid w:val="00924388"/>
    <w:pPr>
      <w:widowControl w:val="0"/>
      <w:suppressLineNumbers/>
      <w:suppressAutoHyphens w:val="0"/>
      <w:spacing w:after="0" w:line="360" w:lineRule="auto"/>
      <w:ind w:firstLine="720"/>
      <w:jc w:val="both"/>
    </w:pPr>
    <w:rPr>
      <w:rFonts w:ascii="Times New Roman" w:eastAsia="Times New Roman" w:hAnsi="Times New Roman" w:cs="Times New Roman"/>
      <w:color w:val="000000"/>
      <w:szCs w:val="28"/>
      <w:lang w:eastAsia="ru-RU"/>
    </w:rPr>
  </w:style>
  <w:style w:type="character" w:customStyle="1" w:styleId="146">
    <w:name w:val="Стиль Основной текст + 14 пт Знак"/>
    <w:basedOn w:val="ae"/>
    <w:link w:val="145"/>
    <w:rsid w:val="00924388"/>
    <w:rPr>
      <w:rFonts w:ascii="Times New Roman" w:eastAsia="Times New Roman" w:hAnsi="Times New Roman" w:cs="Times New Roman"/>
      <w:color w:val="000000"/>
      <w:sz w:val="28"/>
      <w:szCs w:val="28"/>
      <w:lang w:eastAsia="ru-RU"/>
    </w:rPr>
  </w:style>
  <w:style w:type="character" w:customStyle="1" w:styleId="97">
    <w:name w:val="Знак Знак9"/>
    <w:locked/>
    <w:rsid w:val="00924388"/>
    <w:rPr>
      <w:color w:val="000000"/>
      <w:sz w:val="28"/>
      <w:szCs w:val="28"/>
      <w:lang w:val="ru-RU" w:eastAsia="ru-RU"/>
    </w:rPr>
  </w:style>
  <w:style w:type="character" w:customStyle="1" w:styleId="2ff8">
    <w:name w:val="Знак Знак2"/>
    <w:locked/>
    <w:rsid w:val="00924388"/>
    <w:rPr>
      <w:sz w:val="24"/>
      <w:szCs w:val="24"/>
      <w:lang w:val="ru-RU" w:eastAsia="ru-RU"/>
    </w:rPr>
  </w:style>
  <w:style w:type="paragraph" w:customStyle="1" w:styleId="Style1">
    <w:name w:val="Style1"/>
    <w:basedOn w:val="a8"/>
    <w:rsid w:val="00C80C6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8"/>
    <w:uiPriority w:val="99"/>
    <w:rsid w:val="00C80C6A"/>
    <w:pPr>
      <w:widowControl w:val="0"/>
      <w:autoSpaceDE w:val="0"/>
      <w:autoSpaceDN w:val="0"/>
      <w:adjustRightInd w:val="0"/>
      <w:spacing w:after="0" w:line="218" w:lineRule="exact"/>
      <w:ind w:hanging="1862"/>
      <w:jc w:val="both"/>
    </w:pPr>
    <w:rPr>
      <w:rFonts w:ascii="Times New Roman" w:eastAsia="Times New Roman" w:hAnsi="Times New Roman" w:cs="Times New Roman"/>
      <w:sz w:val="24"/>
      <w:szCs w:val="24"/>
      <w:lang w:eastAsia="ru-RU"/>
    </w:rPr>
  </w:style>
  <w:style w:type="paragraph" w:customStyle="1" w:styleId="Style4">
    <w:name w:val="Style4"/>
    <w:basedOn w:val="a8"/>
    <w:uiPriority w:val="99"/>
    <w:rsid w:val="00C80C6A"/>
    <w:pPr>
      <w:widowControl w:val="0"/>
      <w:autoSpaceDE w:val="0"/>
      <w:autoSpaceDN w:val="0"/>
      <w:adjustRightInd w:val="0"/>
      <w:spacing w:after="0" w:line="216" w:lineRule="exact"/>
      <w:ind w:hanging="1891"/>
    </w:pPr>
    <w:rPr>
      <w:rFonts w:ascii="Times New Roman" w:eastAsia="Times New Roman" w:hAnsi="Times New Roman" w:cs="Times New Roman"/>
      <w:sz w:val="24"/>
      <w:szCs w:val="24"/>
      <w:lang w:eastAsia="ru-RU"/>
    </w:rPr>
  </w:style>
  <w:style w:type="paragraph" w:customStyle="1" w:styleId="Style5">
    <w:name w:val="Style5"/>
    <w:basedOn w:val="a8"/>
    <w:uiPriority w:val="99"/>
    <w:rsid w:val="00C80C6A"/>
    <w:pPr>
      <w:widowControl w:val="0"/>
      <w:autoSpaceDE w:val="0"/>
      <w:autoSpaceDN w:val="0"/>
      <w:adjustRightInd w:val="0"/>
      <w:spacing w:after="0" w:line="216" w:lineRule="exact"/>
    </w:pPr>
    <w:rPr>
      <w:rFonts w:ascii="Times New Roman" w:eastAsia="Times New Roman" w:hAnsi="Times New Roman" w:cs="Times New Roman"/>
      <w:sz w:val="24"/>
      <w:szCs w:val="24"/>
      <w:lang w:eastAsia="ru-RU"/>
    </w:rPr>
  </w:style>
  <w:style w:type="character" w:customStyle="1" w:styleId="FontStyle11">
    <w:name w:val="Font Style11"/>
    <w:basedOn w:val="a9"/>
    <w:rsid w:val="00C80C6A"/>
    <w:rPr>
      <w:rFonts w:ascii="Times New Roman" w:hAnsi="Times New Roman" w:cs="Times New Roman"/>
      <w:b/>
      <w:bCs/>
      <w:sz w:val="18"/>
      <w:szCs w:val="18"/>
    </w:rPr>
  </w:style>
  <w:style w:type="character" w:customStyle="1" w:styleId="FontStyle12">
    <w:name w:val="Font Style12"/>
    <w:basedOn w:val="a9"/>
    <w:rsid w:val="00C80C6A"/>
    <w:rPr>
      <w:rFonts w:ascii="Times New Roman" w:hAnsi="Times New Roman" w:cs="Times New Roman"/>
      <w:sz w:val="18"/>
      <w:szCs w:val="18"/>
    </w:rPr>
  </w:style>
  <w:style w:type="paragraph" w:customStyle="1" w:styleId="FR2">
    <w:name w:val="FR2"/>
    <w:rsid w:val="00476C21"/>
    <w:pPr>
      <w:widowControl w:val="0"/>
      <w:spacing w:after="0" w:line="240" w:lineRule="auto"/>
      <w:jc w:val="both"/>
    </w:pPr>
    <w:rPr>
      <w:rFonts w:ascii="Arial" w:eastAsia="Times New Roman" w:hAnsi="Arial" w:cs="Times New Roman"/>
      <w:snapToGrid w:val="0"/>
      <w:sz w:val="28"/>
      <w:szCs w:val="20"/>
      <w:lang w:eastAsia="ru-RU"/>
    </w:rPr>
  </w:style>
  <w:style w:type="paragraph" w:customStyle="1" w:styleId="Crowmy">
    <w:name w:val="Обычный Crowmy"/>
    <w:rsid w:val="00DA4A07"/>
    <w:pPr>
      <w:spacing w:after="0" w:line="240" w:lineRule="auto"/>
      <w:ind w:firstLine="709"/>
      <w:jc w:val="both"/>
    </w:pPr>
    <w:rPr>
      <w:rFonts w:ascii="Times New Roman" w:eastAsia="Times New Roman" w:hAnsi="Times New Roman" w:cs="Times New Roman"/>
      <w:snapToGrid w:val="0"/>
      <w:sz w:val="28"/>
      <w:szCs w:val="28"/>
      <w:lang w:eastAsia="ru-RU"/>
    </w:rPr>
  </w:style>
  <w:style w:type="paragraph" w:customStyle="1" w:styleId="3Crowmy">
    <w:name w:val="Заголовок3 Crowmy"/>
    <w:basedOn w:val="a8"/>
    <w:next w:val="a8"/>
    <w:autoRedefine/>
    <w:rsid w:val="00A63CF2"/>
    <w:pPr>
      <w:spacing w:before="120" w:after="120" w:line="240" w:lineRule="auto"/>
      <w:ind w:left="709"/>
      <w:jc w:val="both"/>
      <w:outlineLvl w:val="2"/>
    </w:pPr>
    <w:rPr>
      <w:rFonts w:ascii="Times New Roman" w:eastAsia="Times New Roman" w:hAnsi="Times New Roman" w:cs="Times New Roman"/>
      <w:b/>
      <w:i/>
      <w:snapToGrid w:val="0"/>
      <w:color w:val="3366FF"/>
      <w:sz w:val="28"/>
      <w:szCs w:val="28"/>
      <w:lang w:eastAsia="ru-RU"/>
    </w:rPr>
  </w:style>
  <w:style w:type="character" w:customStyle="1" w:styleId="ja50-ce-author">
    <w:name w:val="ja50-ce-author"/>
    <w:basedOn w:val="a9"/>
    <w:rsid w:val="006E009B"/>
  </w:style>
  <w:style w:type="character" w:customStyle="1" w:styleId="ja50-ce-sup">
    <w:name w:val="ja50-ce-sup"/>
    <w:basedOn w:val="a9"/>
    <w:rsid w:val="006E009B"/>
  </w:style>
  <w:style w:type="character" w:customStyle="1" w:styleId="ja50-header">
    <w:name w:val="ja50-header"/>
    <w:basedOn w:val="a9"/>
    <w:rsid w:val="006E009B"/>
  </w:style>
  <w:style w:type="character" w:customStyle="1" w:styleId="textbold">
    <w:name w:val="text_bold"/>
    <w:basedOn w:val="a9"/>
    <w:rsid w:val="006E009B"/>
  </w:style>
  <w:style w:type="character" w:customStyle="1" w:styleId="qualifications">
    <w:name w:val="qualifications"/>
    <w:basedOn w:val="a9"/>
    <w:rsid w:val="006E009B"/>
  </w:style>
  <w:style w:type="character" w:customStyle="1" w:styleId="WW-Absatz-Standardschriftart111">
    <w:name w:val="WW-Absatz-Standardschriftart111"/>
    <w:rsid w:val="00882881"/>
  </w:style>
  <w:style w:type="character" w:customStyle="1" w:styleId="104">
    <w:name w:val="Основной шрифт абзаца10"/>
    <w:rsid w:val="00882881"/>
  </w:style>
  <w:style w:type="character" w:customStyle="1" w:styleId="WW-Absatz-Standardschriftart111111111111111">
    <w:name w:val="WW-Absatz-Standardschriftart111111111111111"/>
    <w:rsid w:val="00882881"/>
  </w:style>
  <w:style w:type="character" w:customStyle="1" w:styleId="132">
    <w:name w:val="Основной шрифт абзаца13"/>
    <w:rsid w:val="00882881"/>
  </w:style>
  <w:style w:type="character" w:customStyle="1" w:styleId="Absatz-Standardschriftart">
    <w:name w:val="Absatz-Standardschriftart"/>
    <w:rsid w:val="00882881"/>
  </w:style>
  <w:style w:type="character" w:customStyle="1" w:styleId="WW-Absatz-Standardschriftart">
    <w:name w:val="WW-Absatz-Standardschriftart"/>
    <w:rsid w:val="00882881"/>
  </w:style>
  <w:style w:type="character" w:customStyle="1" w:styleId="WW-Absatz-Standardschriftart1">
    <w:name w:val="WW-Absatz-Standardschriftart1"/>
    <w:rsid w:val="00882881"/>
  </w:style>
  <w:style w:type="character" w:customStyle="1" w:styleId="WW-Absatz-Standardschriftart11">
    <w:name w:val="WW-Absatz-Standardschriftart11"/>
    <w:rsid w:val="00882881"/>
  </w:style>
  <w:style w:type="character" w:customStyle="1" w:styleId="124">
    <w:name w:val="Основной шрифт абзаца12"/>
    <w:rsid w:val="00882881"/>
  </w:style>
  <w:style w:type="character" w:customStyle="1" w:styleId="WW-Absatz-Standardschriftart1111">
    <w:name w:val="WW-Absatz-Standardschriftart1111"/>
    <w:rsid w:val="00882881"/>
  </w:style>
  <w:style w:type="character" w:customStyle="1" w:styleId="118">
    <w:name w:val="Основной шрифт абзаца11"/>
    <w:rsid w:val="00882881"/>
  </w:style>
  <w:style w:type="character" w:customStyle="1" w:styleId="98">
    <w:name w:val="Основной шрифт абзаца9"/>
    <w:rsid w:val="00882881"/>
  </w:style>
  <w:style w:type="character" w:customStyle="1" w:styleId="86">
    <w:name w:val="Основной шрифт абзаца8"/>
    <w:rsid w:val="00882881"/>
  </w:style>
  <w:style w:type="character" w:customStyle="1" w:styleId="WW-Absatz-Standardschriftart11111">
    <w:name w:val="WW-Absatz-Standardschriftart11111"/>
    <w:rsid w:val="00882881"/>
  </w:style>
  <w:style w:type="character" w:customStyle="1" w:styleId="WW-Absatz-Standardschriftart111111">
    <w:name w:val="WW-Absatz-Standardschriftart111111"/>
    <w:rsid w:val="00882881"/>
  </w:style>
  <w:style w:type="character" w:customStyle="1" w:styleId="affffffffff8">
    <w:name w:val="Символ нумерации"/>
    <w:rsid w:val="00882881"/>
  </w:style>
  <w:style w:type="character" w:customStyle="1" w:styleId="WW-Absatz-Standardschriftart1111111">
    <w:name w:val="WW-Absatz-Standardschriftart1111111"/>
    <w:rsid w:val="00882881"/>
  </w:style>
  <w:style w:type="character" w:customStyle="1" w:styleId="WW-Absatz-Standardschriftart11111111">
    <w:name w:val="WW-Absatz-Standardschriftart11111111"/>
    <w:rsid w:val="00882881"/>
  </w:style>
  <w:style w:type="character" w:customStyle="1" w:styleId="WW-Absatz-Standardschriftart111111111">
    <w:name w:val="WW-Absatz-Standardschriftart111111111"/>
    <w:rsid w:val="00882881"/>
  </w:style>
  <w:style w:type="character" w:customStyle="1" w:styleId="WW-Absatz-Standardschriftart1111111111">
    <w:name w:val="WW-Absatz-Standardschriftart1111111111"/>
    <w:rsid w:val="00882881"/>
  </w:style>
  <w:style w:type="character" w:customStyle="1" w:styleId="77">
    <w:name w:val="Основной шрифт абзаца7"/>
    <w:rsid w:val="00882881"/>
  </w:style>
  <w:style w:type="character" w:customStyle="1" w:styleId="WW-Absatz-Standardschriftart11111111111">
    <w:name w:val="WW-Absatz-Standardschriftart11111111111"/>
    <w:rsid w:val="00882881"/>
  </w:style>
  <w:style w:type="character" w:customStyle="1" w:styleId="WW-Absatz-Standardschriftart111111111111">
    <w:name w:val="WW-Absatz-Standardschriftart111111111111"/>
    <w:rsid w:val="00882881"/>
  </w:style>
  <w:style w:type="character" w:customStyle="1" w:styleId="66">
    <w:name w:val="Основной шрифт абзаца6"/>
    <w:rsid w:val="00882881"/>
  </w:style>
  <w:style w:type="character" w:customStyle="1" w:styleId="WW-Absatz-Standardschriftart1111111111111">
    <w:name w:val="WW-Absatz-Standardschriftart1111111111111"/>
    <w:rsid w:val="00882881"/>
  </w:style>
  <w:style w:type="character" w:customStyle="1" w:styleId="59">
    <w:name w:val="Основной шрифт абзаца5"/>
    <w:rsid w:val="00882881"/>
  </w:style>
  <w:style w:type="character" w:customStyle="1" w:styleId="4f0">
    <w:name w:val="Основной шрифт абзаца4"/>
    <w:rsid w:val="00882881"/>
  </w:style>
  <w:style w:type="character" w:customStyle="1" w:styleId="WW8Num1z0">
    <w:name w:val="WW8Num1z0"/>
    <w:rsid w:val="00882881"/>
    <w:rPr>
      <w:rFonts w:ascii="Symbol" w:hAnsi="Symbol"/>
    </w:rPr>
  </w:style>
  <w:style w:type="character" w:customStyle="1" w:styleId="3f4">
    <w:name w:val="Основной шрифт абзаца3"/>
    <w:rsid w:val="00882881"/>
  </w:style>
  <w:style w:type="character" w:customStyle="1" w:styleId="WW-Absatz-Standardschriftart11111111111111">
    <w:name w:val="WW-Absatz-Standardschriftart11111111111111"/>
    <w:rsid w:val="00882881"/>
  </w:style>
  <w:style w:type="character" w:customStyle="1" w:styleId="WW8Num3z0">
    <w:name w:val="WW8Num3z0"/>
    <w:rsid w:val="00882881"/>
    <w:rPr>
      <w:rFonts w:ascii="Times New Roman" w:eastAsia="Times New Roman" w:hAnsi="Times New Roman" w:cs="Times New Roman"/>
    </w:rPr>
  </w:style>
  <w:style w:type="character" w:customStyle="1" w:styleId="WW8Num3z1">
    <w:name w:val="WW8Num3z1"/>
    <w:rsid w:val="00882881"/>
    <w:rPr>
      <w:rFonts w:ascii="Courier New" w:hAnsi="Courier New" w:cs="Courier New"/>
    </w:rPr>
  </w:style>
  <w:style w:type="character" w:customStyle="1" w:styleId="WW8Num3z2">
    <w:name w:val="WW8Num3z2"/>
    <w:rsid w:val="00882881"/>
    <w:rPr>
      <w:rFonts w:ascii="Wingdings" w:hAnsi="Wingdings"/>
    </w:rPr>
  </w:style>
  <w:style w:type="character" w:customStyle="1" w:styleId="WW8Num3z3">
    <w:name w:val="WW8Num3z3"/>
    <w:rsid w:val="00882881"/>
    <w:rPr>
      <w:rFonts w:ascii="Symbol" w:hAnsi="Symbol"/>
    </w:rPr>
  </w:style>
  <w:style w:type="character" w:customStyle="1" w:styleId="WW8Num4z0">
    <w:name w:val="WW8Num4z0"/>
    <w:rsid w:val="00882881"/>
    <w:rPr>
      <w:rFonts w:ascii="Symbol" w:hAnsi="Symbol"/>
    </w:rPr>
  </w:style>
  <w:style w:type="character" w:customStyle="1" w:styleId="WW8Num4z1">
    <w:name w:val="WW8Num4z1"/>
    <w:rsid w:val="00882881"/>
    <w:rPr>
      <w:rFonts w:ascii="Courier New" w:hAnsi="Courier New" w:cs="Courier New"/>
    </w:rPr>
  </w:style>
  <w:style w:type="character" w:customStyle="1" w:styleId="WW8Num4z2">
    <w:name w:val="WW8Num4z2"/>
    <w:rsid w:val="00882881"/>
    <w:rPr>
      <w:rFonts w:ascii="Wingdings" w:hAnsi="Wingdings"/>
    </w:rPr>
  </w:style>
  <w:style w:type="character" w:customStyle="1" w:styleId="WW-Absatz-Standardschriftart1111111111111111">
    <w:name w:val="WW-Absatz-Standardschriftart1111111111111111"/>
    <w:rsid w:val="00882881"/>
  </w:style>
  <w:style w:type="character" w:customStyle="1" w:styleId="WW-Absatz-Standardschriftart11111111111111111">
    <w:name w:val="WW-Absatz-Standardschriftart11111111111111111"/>
    <w:rsid w:val="00882881"/>
  </w:style>
  <w:style w:type="character" w:customStyle="1" w:styleId="WW-Absatz-Standardschriftart111111111111111111">
    <w:name w:val="WW-Absatz-Standardschriftart111111111111111111"/>
    <w:rsid w:val="00882881"/>
  </w:style>
  <w:style w:type="character" w:customStyle="1" w:styleId="WW-Absatz-Standardschriftart1111111111111111111">
    <w:name w:val="WW-Absatz-Standardschriftart1111111111111111111"/>
    <w:rsid w:val="00882881"/>
  </w:style>
  <w:style w:type="character" w:customStyle="1" w:styleId="WW-Absatz-Standardschriftart11111111111111111111">
    <w:name w:val="WW-Absatz-Standardschriftart11111111111111111111"/>
    <w:rsid w:val="00882881"/>
  </w:style>
  <w:style w:type="paragraph" w:customStyle="1" w:styleId="133">
    <w:name w:val="Название13"/>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4">
    <w:name w:val="Указатель13"/>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25">
    <w:name w:val="Название12"/>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26">
    <w:name w:val="Указатель12"/>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19">
    <w:name w:val="Название11"/>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1a">
    <w:name w:val="Указатель11"/>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05">
    <w:name w:val="Название10"/>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06">
    <w:name w:val="Указатель10"/>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99">
    <w:name w:val="Название9"/>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9a">
    <w:name w:val="Указатель9"/>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87">
    <w:name w:val="Название8"/>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88">
    <w:name w:val="Указатель8"/>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78">
    <w:name w:val="Название7"/>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79">
    <w:name w:val="Указатель7"/>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67">
    <w:name w:val="Название6"/>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68">
    <w:name w:val="Указатель6"/>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5a">
    <w:name w:val="Название5"/>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5b">
    <w:name w:val="Указатель5"/>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4f1">
    <w:name w:val="Название4"/>
    <w:basedOn w:val="a8"/>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4f2">
    <w:name w:val="Указатель4"/>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3f5">
    <w:name w:val="Указатель3"/>
    <w:basedOn w:val="a8"/>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234">
    <w:name w:val="Основной текст с отступом 23"/>
    <w:basedOn w:val="a8"/>
    <w:rsid w:val="00882881"/>
    <w:pPr>
      <w:suppressAutoHyphens/>
      <w:spacing w:after="0" w:line="240" w:lineRule="auto"/>
      <w:ind w:right="57" w:firstLine="720"/>
    </w:pPr>
    <w:rPr>
      <w:rFonts w:ascii="Arial" w:eastAsia="Times New Roman" w:hAnsi="Arial" w:cs="Times New Roman"/>
      <w:sz w:val="24"/>
      <w:szCs w:val="24"/>
      <w:lang w:eastAsia="ar-SA"/>
    </w:rPr>
  </w:style>
  <w:style w:type="character" w:customStyle="1" w:styleId="WW8NumSt1z0">
    <w:name w:val="WW8NumSt1z0"/>
    <w:rsid w:val="00882881"/>
    <w:rPr>
      <w:rFonts w:ascii="Symbol" w:hAnsi="Symbol"/>
    </w:rPr>
  </w:style>
  <w:style w:type="character" w:customStyle="1" w:styleId="goohl01">
    <w:name w:val="goohl01"/>
    <w:basedOn w:val="1d"/>
    <w:rsid w:val="00882881"/>
    <w:rPr>
      <w:color w:val="000000"/>
      <w:shd w:val="clear" w:color="auto" w:fill="FFFF66"/>
    </w:rPr>
  </w:style>
  <w:style w:type="character" w:customStyle="1" w:styleId="goohl0">
    <w:name w:val="goohl0"/>
    <w:basedOn w:val="1d"/>
    <w:rsid w:val="00882881"/>
  </w:style>
  <w:style w:type="character" w:customStyle="1" w:styleId="goohl11">
    <w:name w:val="goohl11"/>
    <w:basedOn w:val="59"/>
    <w:rsid w:val="00882881"/>
    <w:rPr>
      <w:color w:val="000000"/>
      <w:shd w:val="clear" w:color="auto" w:fill="A0FFFF"/>
    </w:rPr>
  </w:style>
  <w:style w:type="character" w:customStyle="1" w:styleId="articletitle">
    <w:name w:val="articletitle"/>
    <w:basedOn w:val="a9"/>
    <w:rsid w:val="00882881"/>
  </w:style>
  <w:style w:type="paragraph" w:customStyle="1" w:styleId="BodyTextIndent21">
    <w:name w:val="Body Text Indent 21"/>
    <w:basedOn w:val="a8"/>
    <w:rsid w:val="00CB3F9C"/>
    <w:pPr>
      <w:suppressAutoHyphens/>
      <w:overflowPunct w:val="0"/>
      <w:autoSpaceDE w:val="0"/>
      <w:spacing w:after="0" w:line="240" w:lineRule="auto"/>
      <w:ind w:firstLine="720"/>
      <w:jc w:val="both"/>
      <w:textAlignment w:val="baseline"/>
    </w:pPr>
    <w:rPr>
      <w:rFonts w:ascii="Times New Roman" w:eastAsia="Times New Roman" w:hAnsi="Times New Roman" w:cs="Times New Roman"/>
      <w:sz w:val="24"/>
      <w:szCs w:val="20"/>
      <w:lang w:eastAsia="ar-SA"/>
    </w:rPr>
  </w:style>
  <w:style w:type="paragraph" w:customStyle="1" w:styleId="BlockText1">
    <w:name w:val="Block Text1"/>
    <w:basedOn w:val="a8"/>
    <w:rsid w:val="00CB3F9C"/>
    <w:pPr>
      <w:suppressAutoHyphens/>
      <w:overflowPunct w:val="0"/>
      <w:autoSpaceDE w:val="0"/>
      <w:spacing w:after="0" w:line="480" w:lineRule="auto"/>
      <w:ind w:left="720" w:right="141"/>
      <w:jc w:val="both"/>
      <w:textAlignment w:val="baseline"/>
    </w:pPr>
    <w:rPr>
      <w:rFonts w:ascii="SchoolBook" w:eastAsia="Times New Roman" w:hAnsi="SchoolBook" w:cs="Times New Roman"/>
      <w:sz w:val="24"/>
      <w:szCs w:val="20"/>
      <w:lang w:val="uk-UA" w:eastAsia="ar-SA"/>
    </w:rPr>
  </w:style>
  <w:style w:type="paragraph" w:customStyle="1" w:styleId="BodyTextIndent31">
    <w:name w:val="Body Text Indent 31"/>
    <w:basedOn w:val="a8"/>
    <w:rsid w:val="00CB3F9C"/>
    <w:pPr>
      <w:suppressAutoHyphens/>
      <w:overflowPunct w:val="0"/>
      <w:autoSpaceDE w:val="0"/>
      <w:spacing w:after="0" w:line="240" w:lineRule="auto"/>
      <w:ind w:firstLine="720"/>
      <w:jc w:val="both"/>
      <w:textAlignment w:val="baseline"/>
    </w:pPr>
    <w:rPr>
      <w:rFonts w:ascii="SchoolBook" w:eastAsia="Times New Roman" w:hAnsi="SchoolBook" w:cs="Times New Roman"/>
      <w:b/>
      <w:i/>
      <w:sz w:val="24"/>
      <w:szCs w:val="20"/>
      <w:u w:val="single"/>
      <w:lang w:val="uk-UA" w:eastAsia="ar-SA"/>
    </w:rPr>
  </w:style>
  <w:style w:type="paragraph" w:customStyle="1" w:styleId="BodyText31">
    <w:name w:val="Body Text 31"/>
    <w:basedOn w:val="a8"/>
    <w:rsid w:val="00CB3F9C"/>
    <w:pPr>
      <w:widowControl w:val="0"/>
      <w:suppressAutoHyphens/>
      <w:overflowPunct w:val="0"/>
      <w:autoSpaceDE w:val="0"/>
      <w:spacing w:after="0" w:line="480" w:lineRule="auto"/>
      <w:ind w:right="-1054"/>
      <w:jc w:val="both"/>
      <w:textAlignment w:val="baseline"/>
    </w:pPr>
    <w:rPr>
      <w:rFonts w:ascii="SchoolBook" w:eastAsia="Times New Roman" w:hAnsi="SchoolBook" w:cs="Times New Roman"/>
      <w:sz w:val="24"/>
      <w:szCs w:val="20"/>
      <w:lang w:val="uk-UA" w:eastAsia="ar-SA"/>
    </w:rPr>
  </w:style>
  <w:style w:type="paragraph" w:customStyle="1" w:styleId="323">
    <w:name w:val="Основной текст 32"/>
    <w:basedOn w:val="a8"/>
    <w:rsid w:val="00CB3F9C"/>
    <w:pPr>
      <w:suppressAutoHyphens/>
      <w:spacing w:after="120" w:line="240" w:lineRule="auto"/>
    </w:pPr>
    <w:rPr>
      <w:rFonts w:ascii="Times New Roman" w:eastAsia="Times New Roman" w:hAnsi="Times New Roman" w:cs="Times New Roman"/>
      <w:sz w:val="16"/>
      <w:szCs w:val="16"/>
      <w:lang w:eastAsia="ar-SA"/>
    </w:rPr>
  </w:style>
  <w:style w:type="character" w:customStyle="1" w:styleId="rvts26">
    <w:name w:val="rvts26"/>
    <w:basedOn w:val="a9"/>
    <w:rsid w:val="00CB3F9C"/>
    <w:rPr>
      <w:rFonts w:ascii="Times New Roman" w:hAnsi="Times New Roman" w:cs="Times New Roman"/>
      <w:i/>
      <w:iCs/>
      <w:spacing w:val="-15"/>
      <w:sz w:val="24"/>
      <w:szCs w:val="24"/>
    </w:rPr>
  </w:style>
  <w:style w:type="character" w:customStyle="1" w:styleId="rvts19">
    <w:name w:val="rvts19"/>
    <w:basedOn w:val="a9"/>
    <w:rsid w:val="00CB3F9C"/>
    <w:rPr>
      <w:rFonts w:ascii="Times New Roman" w:hAnsi="Times New Roman" w:cs="Times New Roman"/>
      <w:i/>
      <w:iCs/>
      <w:sz w:val="24"/>
      <w:szCs w:val="24"/>
    </w:rPr>
  </w:style>
  <w:style w:type="paragraph" w:customStyle="1" w:styleId="caaieiaie2">
    <w:name w:val="caaieiaie 2"/>
    <w:basedOn w:val="a8"/>
    <w:next w:val="a8"/>
    <w:rsid w:val="00F3450B"/>
    <w:pPr>
      <w:keepNext/>
      <w:tabs>
        <w:tab w:val="left" w:pos="1701"/>
        <w:tab w:val="left" w:pos="11766"/>
      </w:tabs>
      <w:overflowPunct w:val="0"/>
      <w:autoSpaceDE w:val="0"/>
      <w:autoSpaceDN w:val="0"/>
      <w:adjustRightInd w:val="0"/>
      <w:spacing w:after="0" w:line="240" w:lineRule="auto"/>
      <w:ind w:left="426"/>
      <w:jc w:val="center"/>
      <w:textAlignment w:val="baseline"/>
    </w:pPr>
    <w:rPr>
      <w:rFonts w:ascii="Times New Roman" w:eastAsia="Times New Roman" w:hAnsi="Times New Roman" w:cs="Times New Roman"/>
      <w:b/>
      <w:kern w:val="2"/>
      <w:sz w:val="28"/>
      <w:szCs w:val="20"/>
      <w:lang w:val="uk-UA" w:eastAsia="ru-RU"/>
    </w:rPr>
  </w:style>
  <w:style w:type="paragraph" w:customStyle="1" w:styleId="caaieiaie3">
    <w:name w:val="caaieiaie 3"/>
    <w:basedOn w:val="a8"/>
    <w:next w:val="a8"/>
    <w:rsid w:val="00F3450B"/>
    <w:pPr>
      <w:keepNext/>
      <w:tabs>
        <w:tab w:val="left" w:pos="1701"/>
        <w:tab w:val="left" w:pos="11766"/>
      </w:tabs>
      <w:overflowPunct w:val="0"/>
      <w:autoSpaceDE w:val="0"/>
      <w:autoSpaceDN w:val="0"/>
      <w:adjustRightInd w:val="0"/>
      <w:spacing w:after="0" w:line="240" w:lineRule="auto"/>
      <w:ind w:left="426"/>
      <w:textAlignment w:val="baseline"/>
    </w:pPr>
    <w:rPr>
      <w:rFonts w:ascii="Times New Roman" w:eastAsia="Times New Roman" w:hAnsi="Times New Roman" w:cs="Times New Roman"/>
      <w:b/>
      <w:kern w:val="2"/>
      <w:sz w:val="28"/>
      <w:szCs w:val="20"/>
      <w:lang w:val="uk-UA" w:eastAsia="ru-RU"/>
    </w:rPr>
  </w:style>
  <w:style w:type="paragraph" w:customStyle="1" w:styleId="421">
    <w:name w:val="Заголовок 42"/>
    <w:basedOn w:val="3c"/>
    <w:next w:val="3c"/>
    <w:rsid w:val="00851CAD"/>
    <w:pPr>
      <w:keepNext/>
      <w:widowControl/>
      <w:spacing w:line="480" w:lineRule="auto"/>
      <w:ind w:left="709"/>
      <w:jc w:val="both"/>
    </w:pPr>
    <w:rPr>
      <w:b w:val="0"/>
      <w:i/>
      <w:snapToGrid/>
      <w:sz w:val="28"/>
    </w:rPr>
  </w:style>
  <w:style w:type="character" w:customStyle="1" w:styleId="affffffffff9">
    <w:name w:val="Основной текст Знак Знак"/>
    <w:basedOn w:val="a9"/>
    <w:rsid w:val="00397380"/>
    <w:rPr>
      <w:sz w:val="24"/>
      <w:szCs w:val="24"/>
      <w:lang w:val="ru-RU" w:eastAsia="ru-RU"/>
    </w:rPr>
  </w:style>
  <w:style w:type="paragraph" w:customStyle="1" w:styleId="127">
    <w:name w:val="Заголовок 12"/>
    <w:basedOn w:val="3c"/>
    <w:next w:val="3c"/>
    <w:rsid w:val="00397380"/>
    <w:pPr>
      <w:keepNext/>
      <w:widowControl/>
      <w:outlineLvl w:val="0"/>
    </w:pPr>
    <w:rPr>
      <w:b w:val="0"/>
      <w:snapToGrid/>
      <w:sz w:val="24"/>
    </w:rPr>
  </w:style>
  <w:style w:type="character" w:customStyle="1" w:styleId="headnewsmall1">
    <w:name w:val="headnewsmall1"/>
    <w:basedOn w:val="a9"/>
    <w:rsid w:val="00DF61A7"/>
    <w:rPr>
      <w:rFonts w:ascii="Tahoma" w:hAnsi="Tahoma" w:cs="Tahoma" w:hint="default"/>
      <w:b/>
      <w:bCs/>
      <w:color w:val="1B2E51"/>
      <w:sz w:val="17"/>
      <w:szCs w:val="17"/>
    </w:rPr>
  </w:style>
  <w:style w:type="character" w:customStyle="1" w:styleId="afffff0">
    <w:name w:val="Маркированный список Знак"/>
    <w:basedOn w:val="a9"/>
    <w:link w:val="afffff"/>
    <w:rsid w:val="00FE7893"/>
    <w:rPr>
      <w:rFonts w:ascii="Times New Roman" w:eastAsia="Times New Roman" w:hAnsi="Times New Roman" w:cs="Times New Roman"/>
      <w:sz w:val="28"/>
      <w:szCs w:val="28"/>
      <w:lang w:eastAsia="ru-RU"/>
    </w:rPr>
  </w:style>
  <w:style w:type="character" w:customStyle="1" w:styleId="nlmxref-aff">
    <w:name w:val="nlm_xref-aff"/>
    <w:basedOn w:val="a9"/>
    <w:rsid w:val="00FE7893"/>
  </w:style>
  <w:style w:type="paragraph" w:customStyle="1" w:styleId="affffffffffa">
    <w:name w:val="заг раздела"/>
    <w:basedOn w:val="a8"/>
    <w:rsid w:val="00890C7A"/>
    <w:pPr>
      <w:pageBreakBefore/>
      <w:spacing w:after="0" w:line="360" w:lineRule="auto"/>
      <w:jc w:val="center"/>
    </w:pPr>
    <w:rPr>
      <w:rFonts w:ascii="Times New Roman" w:eastAsia="Times New Roman" w:hAnsi="Times New Roman" w:cs="Times New Roman"/>
      <w:b/>
      <w:caps/>
      <w:color w:val="000000"/>
      <w:sz w:val="28"/>
      <w:szCs w:val="28"/>
      <w:lang w:val="uk-UA" w:eastAsia="ru-RU"/>
    </w:rPr>
  </w:style>
  <w:style w:type="paragraph" w:customStyle="1" w:styleId="affffffffffb">
    <w:name w:val="текст дис Знак"/>
    <w:basedOn w:val="a8"/>
    <w:link w:val="affffffffffc"/>
    <w:rsid w:val="00890C7A"/>
    <w:pPr>
      <w:shd w:val="clear" w:color="auto" w:fill="FFFFFF"/>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fd">
    <w:name w:val="текст табл"/>
    <w:basedOn w:val="a8"/>
    <w:next w:val="affffffffffb"/>
    <w:rsid w:val="00890C7A"/>
    <w:pPr>
      <w:framePr w:hSpace="180" w:wrap="around" w:vAnchor="text" w:hAnchor="margin" w:xAlign="center" w:y="206"/>
      <w:spacing w:before="60" w:after="60" w:line="240" w:lineRule="auto"/>
      <w:jc w:val="center"/>
    </w:pPr>
    <w:rPr>
      <w:rFonts w:ascii="Times New Roman" w:eastAsia="Times New Roman" w:hAnsi="Times New Roman" w:cs="Times New Roman"/>
      <w:color w:val="000000"/>
      <w:sz w:val="28"/>
      <w:szCs w:val="28"/>
      <w:lang w:val="uk-UA" w:eastAsia="ru-RU"/>
    </w:rPr>
  </w:style>
  <w:style w:type="character" w:customStyle="1" w:styleId="affffffffffc">
    <w:name w:val="текст дис Знак Знак"/>
    <w:basedOn w:val="a9"/>
    <w:link w:val="affffffffffb"/>
    <w:rsid w:val="00890C7A"/>
    <w:rPr>
      <w:rFonts w:ascii="Times New Roman" w:eastAsia="Times New Roman" w:hAnsi="Times New Roman" w:cs="Times New Roman"/>
      <w:color w:val="000000"/>
      <w:sz w:val="28"/>
      <w:szCs w:val="28"/>
      <w:shd w:val="clear" w:color="auto" w:fill="FFFFFF"/>
      <w:lang w:val="uk-UA" w:eastAsia="ru-RU"/>
    </w:rPr>
  </w:style>
  <w:style w:type="paragraph" w:customStyle="1" w:styleId="affffffffffe">
    <w:name w:val="текст дис"/>
    <w:basedOn w:val="a8"/>
    <w:rsid w:val="00890C7A"/>
    <w:pPr>
      <w:shd w:val="clear" w:color="auto" w:fill="FFFFFF"/>
      <w:spacing w:after="0" w:line="360" w:lineRule="auto"/>
      <w:ind w:firstLine="709"/>
      <w:jc w:val="both"/>
    </w:pPr>
    <w:rPr>
      <w:rFonts w:ascii="Times New Roman" w:eastAsia="SimSun" w:hAnsi="Times New Roman" w:cs="Times New Roman"/>
      <w:color w:val="000000"/>
      <w:sz w:val="28"/>
      <w:szCs w:val="28"/>
      <w:lang w:val="uk-UA" w:eastAsia="ru-RU"/>
    </w:rPr>
  </w:style>
  <w:style w:type="paragraph" w:customStyle="1" w:styleId="afffffffffff">
    <w:name w:val="заг подраздела Знак"/>
    <w:basedOn w:val="a8"/>
    <w:next w:val="affffffffffb"/>
    <w:link w:val="afffffffffff0"/>
    <w:rsid w:val="00890C7A"/>
    <w:pPr>
      <w:spacing w:before="360" w:after="360" w:line="360" w:lineRule="auto"/>
      <w:ind w:firstLine="709"/>
    </w:pPr>
    <w:rPr>
      <w:rFonts w:ascii="Times New Roman" w:eastAsia="Times New Roman" w:hAnsi="Times New Roman" w:cs="Times New Roman"/>
      <w:b/>
      <w:color w:val="000000"/>
      <w:sz w:val="28"/>
      <w:szCs w:val="28"/>
      <w:lang w:val="uk-UA" w:eastAsia="ru-RU"/>
    </w:rPr>
  </w:style>
  <w:style w:type="character" w:customStyle="1" w:styleId="afffffffffff0">
    <w:name w:val="заг подраздела Знак Знак"/>
    <w:basedOn w:val="a9"/>
    <w:link w:val="afffffffffff"/>
    <w:rsid w:val="00890C7A"/>
    <w:rPr>
      <w:rFonts w:ascii="Times New Roman" w:eastAsia="Times New Roman" w:hAnsi="Times New Roman" w:cs="Times New Roman"/>
      <w:b/>
      <w:color w:val="000000"/>
      <w:sz w:val="28"/>
      <w:szCs w:val="28"/>
      <w:lang w:val="uk-UA" w:eastAsia="ru-RU"/>
    </w:rPr>
  </w:style>
  <w:style w:type="paragraph" w:customStyle="1" w:styleId="afffffffffff1">
    <w:name w:val="таблица"/>
    <w:basedOn w:val="affffffffffb"/>
    <w:rsid w:val="00890C7A"/>
    <w:pPr>
      <w:jc w:val="right"/>
    </w:pPr>
  </w:style>
  <w:style w:type="paragraph" w:customStyle="1" w:styleId="afffffffffff2">
    <w:name w:val="подпись к рис Знак"/>
    <w:basedOn w:val="a8"/>
    <w:next w:val="affffffffffb"/>
    <w:link w:val="afffffffffff3"/>
    <w:rsid w:val="00890C7A"/>
    <w:pPr>
      <w:spacing w:after="0" w:line="360" w:lineRule="auto"/>
      <w:ind w:firstLine="680"/>
      <w:jc w:val="both"/>
    </w:pPr>
    <w:rPr>
      <w:rFonts w:ascii="Times New Roman" w:eastAsia="Times New Roman" w:hAnsi="Times New Roman" w:cs="Times New Roman"/>
      <w:color w:val="000000"/>
      <w:sz w:val="28"/>
      <w:szCs w:val="28"/>
      <w:lang w:val="uk-UA" w:eastAsia="ru-RU"/>
    </w:rPr>
  </w:style>
  <w:style w:type="paragraph" w:customStyle="1" w:styleId="afffffffffff4">
    <w:name w:val="Стиль подпись к рис + полужирный Знак"/>
    <w:basedOn w:val="afffffffffff2"/>
    <w:link w:val="afffffffffff5"/>
    <w:rsid w:val="00890C7A"/>
    <w:pPr>
      <w:spacing w:after="120"/>
    </w:pPr>
    <w:rPr>
      <w:bCs/>
    </w:rPr>
  </w:style>
  <w:style w:type="character" w:customStyle="1" w:styleId="afffffffffff3">
    <w:name w:val="подпись к рис Знак Знак"/>
    <w:basedOn w:val="a9"/>
    <w:link w:val="afffffffffff2"/>
    <w:rsid w:val="00890C7A"/>
    <w:rPr>
      <w:rFonts w:ascii="Times New Roman" w:eastAsia="Times New Roman" w:hAnsi="Times New Roman" w:cs="Times New Roman"/>
      <w:color w:val="000000"/>
      <w:sz w:val="28"/>
      <w:szCs w:val="28"/>
      <w:lang w:val="uk-UA" w:eastAsia="ru-RU"/>
    </w:rPr>
  </w:style>
  <w:style w:type="character" w:customStyle="1" w:styleId="afffffffffff5">
    <w:name w:val="Стиль подпись к рис + полужирный Знак Знак"/>
    <w:basedOn w:val="afffffffffff3"/>
    <w:link w:val="afffffffffff4"/>
    <w:rsid w:val="00890C7A"/>
    <w:rPr>
      <w:rFonts w:ascii="Times New Roman" w:eastAsia="Times New Roman" w:hAnsi="Times New Roman" w:cs="Times New Roman"/>
      <w:bCs/>
      <w:color w:val="000000"/>
      <w:sz w:val="28"/>
      <w:szCs w:val="28"/>
      <w:lang w:val="uk-UA" w:eastAsia="ru-RU"/>
    </w:rPr>
  </w:style>
  <w:style w:type="paragraph" w:customStyle="1" w:styleId="afffffffffff6">
    <w:name w:val="название табл"/>
    <w:basedOn w:val="affffffffffb"/>
    <w:next w:val="affffffffffd"/>
    <w:rsid w:val="00890C7A"/>
    <w:pPr>
      <w:ind w:firstLine="0"/>
      <w:jc w:val="center"/>
    </w:pPr>
    <w:rPr>
      <w:b/>
    </w:rPr>
  </w:style>
  <w:style w:type="paragraph" w:customStyle="1" w:styleId="afffffffffff7">
    <w:name w:val="М Абзац текста"/>
    <w:basedOn w:val="a8"/>
    <w:rsid w:val="00890C7A"/>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afffffffffff8">
    <w:name w:val="подпись к рис"/>
    <w:basedOn w:val="a8"/>
    <w:next w:val="affffffffffe"/>
    <w:rsid w:val="00890C7A"/>
    <w:pPr>
      <w:spacing w:after="0" w:line="360" w:lineRule="auto"/>
      <w:ind w:firstLine="680"/>
      <w:jc w:val="both"/>
    </w:pPr>
    <w:rPr>
      <w:rFonts w:ascii="Times New Roman" w:eastAsia="SimSun" w:hAnsi="Times New Roman" w:cs="Times New Roman"/>
      <w:color w:val="000000"/>
      <w:sz w:val="28"/>
      <w:szCs w:val="28"/>
      <w:lang w:val="uk-UA" w:eastAsia="ru-RU"/>
    </w:rPr>
  </w:style>
  <w:style w:type="character" w:customStyle="1" w:styleId="WW8Num10z0">
    <w:name w:val="WW8Num10z0"/>
    <w:rsid w:val="00F324BA"/>
    <w:rPr>
      <w:rFonts w:ascii="Symbol" w:hAnsi="Symbol"/>
    </w:rPr>
  </w:style>
  <w:style w:type="character" w:customStyle="1" w:styleId="WW8Num10z1">
    <w:name w:val="WW8Num10z1"/>
    <w:rsid w:val="00F324BA"/>
    <w:rPr>
      <w:rFonts w:ascii="Courier New" w:hAnsi="Courier New" w:cs="Courier New"/>
    </w:rPr>
  </w:style>
  <w:style w:type="character" w:customStyle="1" w:styleId="WW8Num10z3">
    <w:name w:val="WW8Num10z3"/>
    <w:rsid w:val="00F324BA"/>
    <w:rPr>
      <w:rFonts w:ascii="Symbol" w:hAnsi="Symbol"/>
    </w:rPr>
  </w:style>
  <w:style w:type="character" w:customStyle="1" w:styleId="WW8Num11z1">
    <w:name w:val="WW8Num11z1"/>
    <w:rsid w:val="00F324BA"/>
    <w:rPr>
      <w:rFonts w:ascii="Symbol" w:hAnsi="Symbol"/>
    </w:rPr>
  </w:style>
  <w:style w:type="character" w:customStyle="1" w:styleId="WW8Num20z1">
    <w:name w:val="WW8Num20z1"/>
    <w:rsid w:val="00F324BA"/>
    <w:rPr>
      <w:rFonts w:ascii="Courier New" w:hAnsi="Courier New" w:cs="Courier New"/>
    </w:rPr>
  </w:style>
  <w:style w:type="character" w:customStyle="1" w:styleId="WW8Num20z3">
    <w:name w:val="WW8Num20z3"/>
    <w:rsid w:val="00F324BA"/>
    <w:rPr>
      <w:rFonts w:ascii="Symbol" w:hAnsi="Symbol"/>
    </w:rPr>
  </w:style>
  <w:style w:type="character" w:customStyle="1" w:styleId="WW8Num22z0">
    <w:name w:val="WW8Num22z0"/>
    <w:rsid w:val="00F324BA"/>
    <w:rPr>
      <w:rFonts w:ascii="Wingdings" w:hAnsi="Wingdings"/>
    </w:rPr>
  </w:style>
  <w:style w:type="character" w:customStyle="1" w:styleId="WW8Num22z1">
    <w:name w:val="WW8Num22z1"/>
    <w:rsid w:val="00F324BA"/>
    <w:rPr>
      <w:rFonts w:ascii="Courier New" w:hAnsi="Courier New" w:cs="Courier New"/>
    </w:rPr>
  </w:style>
  <w:style w:type="character" w:customStyle="1" w:styleId="WW8Num22z3">
    <w:name w:val="WW8Num22z3"/>
    <w:rsid w:val="00F324BA"/>
    <w:rPr>
      <w:rFonts w:ascii="Symbol" w:hAnsi="Symbol"/>
    </w:rPr>
  </w:style>
  <w:style w:type="character" w:customStyle="1" w:styleId="WW8Num23z0">
    <w:name w:val="WW8Num23z0"/>
    <w:rsid w:val="00F324BA"/>
    <w:rPr>
      <w:rFonts w:ascii="Wingdings" w:hAnsi="Wingdings"/>
    </w:rPr>
  </w:style>
  <w:style w:type="character" w:customStyle="1" w:styleId="WW8Num23z1">
    <w:name w:val="WW8Num23z1"/>
    <w:rsid w:val="00F324BA"/>
    <w:rPr>
      <w:rFonts w:ascii="Courier New" w:hAnsi="Courier New" w:cs="Courier New"/>
    </w:rPr>
  </w:style>
  <w:style w:type="character" w:customStyle="1" w:styleId="WW8Num23z3">
    <w:name w:val="WW8Num23z3"/>
    <w:rsid w:val="00F324BA"/>
    <w:rPr>
      <w:rFonts w:ascii="Symbol" w:hAnsi="Symbol"/>
    </w:rPr>
  </w:style>
  <w:style w:type="character" w:customStyle="1" w:styleId="WW8Num25z0">
    <w:name w:val="WW8Num25z0"/>
    <w:rsid w:val="00F324BA"/>
    <w:rPr>
      <w:rFonts w:ascii="Symbol" w:hAnsi="Symbol"/>
    </w:rPr>
  </w:style>
  <w:style w:type="character" w:customStyle="1" w:styleId="WW8Num29z0">
    <w:name w:val="WW8Num29z0"/>
    <w:rsid w:val="00F324BA"/>
    <w:rPr>
      <w:rFonts w:ascii="Wingdings" w:hAnsi="Wingdings"/>
    </w:rPr>
  </w:style>
  <w:style w:type="character" w:customStyle="1" w:styleId="WW8Num29z1">
    <w:name w:val="WW8Num29z1"/>
    <w:rsid w:val="00F324BA"/>
    <w:rPr>
      <w:rFonts w:ascii="Courier New" w:hAnsi="Courier New" w:cs="Courier New"/>
    </w:rPr>
  </w:style>
  <w:style w:type="character" w:customStyle="1" w:styleId="WW8Num29z3">
    <w:name w:val="WW8Num29z3"/>
    <w:rsid w:val="00F324BA"/>
    <w:rPr>
      <w:rFonts w:ascii="Symbol" w:hAnsi="Symbol"/>
    </w:rPr>
  </w:style>
  <w:style w:type="character" w:customStyle="1" w:styleId="WW8Num30z0">
    <w:name w:val="WW8Num30z0"/>
    <w:rsid w:val="00F324BA"/>
    <w:rPr>
      <w:rFonts w:ascii="Wingdings" w:hAnsi="Wingdings"/>
    </w:rPr>
  </w:style>
  <w:style w:type="character" w:customStyle="1" w:styleId="WW8Num30z1">
    <w:name w:val="WW8Num30z1"/>
    <w:rsid w:val="00F324BA"/>
    <w:rPr>
      <w:rFonts w:ascii="Courier New" w:hAnsi="Courier New" w:cs="Courier New"/>
    </w:rPr>
  </w:style>
  <w:style w:type="character" w:customStyle="1" w:styleId="WW8Num30z3">
    <w:name w:val="WW8Num30z3"/>
    <w:rsid w:val="00F324BA"/>
    <w:rPr>
      <w:rFonts w:ascii="Symbol" w:hAnsi="Symbol"/>
    </w:rPr>
  </w:style>
  <w:style w:type="character" w:customStyle="1" w:styleId="WW8Num31z0">
    <w:name w:val="WW8Num31z0"/>
    <w:rsid w:val="00F324BA"/>
    <w:rPr>
      <w:rFonts w:ascii="Symbol" w:hAnsi="Symbol"/>
    </w:rPr>
  </w:style>
  <w:style w:type="character" w:customStyle="1" w:styleId="WW8Num31z1">
    <w:name w:val="WW8Num31z1"/>
    <w:rsid w:val="00F324BA"/>
    <w:rPr>
      <w:rFonts w:ascii="Courier New" w:hAnsi="Courier New" w:cs="Courier New"/>
    </w:rPr>
  </w:style>
  <w:style w:type="character" w:customStyle="1" w:styleId="WW8Num31z2">
    <w:name w:val="WW8Num31z2"/>
    <w:rsid w:val="00F324BA"/>
    <w:rPr>
      <w:rFonts w:ascii="Wingdings" w:hAnsi="Wingdings"/>
    </w:rPr>
  </w:style>
  <w:style w:type="character" w:customStyle="1" w:styleId="WW8Num33z0">
    <w:name w:val="WW8Num33z0"/>
    <w:rsid w:val="00F324BA"/>
    <w:rPr>
      <w:rFonts w:ascii="Wingdings" w:hAnsi="Wingdings"/>
    </w:rPr>
  </w:style>
  <w:style w:type="character" w:customStyle="1" w:styleId="WW8Num33z1">
    <w:name w:val="WW8Num33z1"/>
    <w:rsid w:val="00F324BA"/>
    <w:rPr>
      <w:rFonts w:ascii="Courier New" w:hAnsi="Courier New" w:cs="Courier New"/>
    </w:rPr>
  </w:style>
  <w:style w:type="character" w:customStyle="1" w:styleId="WW8Num33z3">
    <w:name w:val="WW8Num33z3"/>
    <w:rsid w:val="00F324BA"/>
    <w:rPr>
      <w:rFonts w:ascii="Symbol" w:hAnsi="Symbol"/>
    </w:rPr>
  </w:style>
  <w:style w:type="character" w:customStyle="1" w:styleId="WW8Num34z0">
    <w:name w:val="WW8Num34z0"/>
    <w:rsid w:val="00F324BA"/>
    <w:rPr>
      <w:rFonts w:ascii="Wingdings" w:hAnsi="Wingdings"/>
    </w:rPr>
  </w:style>
  <w:style w:type="character" w:customStyle="1" w:styleId="WW8Num34z1">
    <w:name w:val="WW8Num34z1"/>
    <w:rsid w:val="00F324BA"/>
    <w:rPr>
      <w:rFonts w:ascii="Courier New" w:hAnsi="Courier New" w:cs="Courier New"/>
    </w:rPr>
  </w:style>
  <w:style w:type="character" w:customStyle="1" w:styleId="WW8Num34z3">
    <w:name w:val="WW8Num34z3"/>
    <w:rsid w:val="00F324BA"/>
    <w:rPr>
      <w:rFonts w:ascii="Symbol" w:hAnsi="Symbol"/>
    </w:rPr>
  </w:style>
  <w:style w:type="character" w:customStyle="1" w:styleId="WW8Num35z0">
    <w:name w:val="WW8Num35z0"/>
    <w:rsid w:val="00F324BA"/>
    <w:rPr>
      <w:rFonts w:ascii="Wingdings" w:hAnsi="Wingdings"/>
    </w:rPr>
  </w:style>
  <w:style w:type="character" w:customStyle="1" w:styleId="WW8Num35z1">
    <w:name w:val="WW8Num35z1"/>
    <w:rsid w:val="00F324BA"/>
    <w:rPr>
      <w:rFonts w:ascii="Courier New" w:hAnsi="Courier New" w:cs="Courier New"/>
    </w:rPr>
  </w:style>
  <w:style w:type="character" w:customStyle="1" w:styleId="WW8Num35z3">
    <w:name w:val="WW8Num35z3"/>
    <w:rsid w:val="00F324BA"/>
    <w:rPr>
      <w:rFonts w:ascii="Symbol" w:hAnsi="Symbol"/>
    </w:rPr>
  </w:style>
  <w:style w:type="character" w:customStyle="1" w:styleId="WW8Num37z0">
    <w:name w:val="WW8Num37z0"/>
    <w:rsid w:val="00F324BA"/>
    <w:rPr>
      <w:rFonts w:ascii="Wingdings" w:hAnsi="Wingdings"/>
    </w:rPr>
  </w:style>
  <w:style w:type="character" w:customStyle="1" w:styleId="WW8Num37z1">
    <w:name w:val="WW8Num37z1"/>
    <w:rsid w:val="00F324BA"/>
    <w:rPr>
      <w:rFonts w:ascii="Courier New" w:hAnsi="Courier New" w:cs="Courier New"/>
    </w:rPr>
  </w:style>
  <w:style w:type="character" w:customStyle="1" w:styleId="WW8Num37z3">
    <w:name w:val="WW8Num37z3"/>
    <w:rsid w:val="00F324BA"/>
    <w:rPr>
      <w:rFonts w:ascii="Symbol" w:hAnsi="Symbol"/>
    </w:rPr>
  </w:style>
  <w:style w:type="character" w:customStyle="1" w:styleId="WW8Num39z0">
    <w:name w:val="WW8Num39z0"/>
    <w:rsid w:val="00F324BA"/>
    <w:rPr>
      <w:rFonts w:ascii="Times New Roman" w:hAnsi="Times New Roman" w:cs="Times New Roman"/>
    </w:rPr>
  </w:style>
  <w:style w:type="character" w:customStyle="1" w:styleId="WW8Num39z1">
    <w:name w:val="WW8Num39z1"/>
    <w:rsid w:val="00F324BA"/>
    <w:rPr>
      <w:rFonts w:ascii="Courier New" w:hAnsi="Courier New" w:cs="Courier New"/>
    </w:rPr>
  </w:style>
  <w:style w:type="character" w:customStyle="1" w:styleId="WW8Num39z2">
    <w:name w:val="WW8Num39z2"/>
    <w:rsid w:val="00F324BA"/>
    <w:rPr>
      <w:rFonts w:ascii="Wingdings" w:hAnsi="Wingdings"/>
    </w:rPr>
  </w:style>
  <w:style w:type="character" w:customStyle="1" w:styleId="WW8Num39z3">
    <w:name w:val="WW8Num39z3"/>
    <w:rsid w:val="00F324BA"/>
    <w:rPr>
      <w:rFonts w:ascii="Symbol" w:hAnsi="Symbol"/>
    </w:rPr>
  </w:style>
  <w:style w:type="character" w:customStyle="1" w:styleId="WW8Num1z1">
    <w:name w:val="WW8Num1z1"/>
    <w:rsid w:val="00F324BA"/>
    <w:rPr>
      <w:rFonts w:ascii="Courier New" w:hAnsi="Courier New" w:cs="Courier New"/>
    </w:rPr>
  </w:style>
  <w:style w:type="character" w:customStyle="1" w:styleId="WW8Num1z3">
    <w:name w:val="WW8Num1z3"/>
    <w:rsid w:val="00F324BA"/>
    <w:rPr>
      <w:rFonts w:ascii="Symbol" w:hAnsi="Symbol"/>
    </w:rPr>
  </w:style>
  <w:style w:type="character" w:customStyle="1" w:styleId="WW8Num4z3">
    <w:name w:val="WW8Num4z3"/>
    <w:rsid w:val="00F324BA"/>
    <w:rPr>
      <w:rFonts w:ascii="Symbol" w:hAnsi="Symbol"/>
    </w:rPr>
  </w:style>
  <w:style w:type="character" w:customStyle="1" w:styleId="WW8Num5z0">
    <w:name w:val="WW8Num5z0"/>
    <w:rsid w:val="00F324BA"/>
    <w:rPr>
      <w:rFonts w:ascii="Symbol" w:hAnsi="Symbol"/>
    </w:rPr>
  </w:style>
  <w:style w:type="character" w:customStyle="1" w:styleId="WW8Num5z1">
    <w:name w:val="WW8Num5z1"/>
    <w:rsid w:val="00F324BA"/>
    <w:rPr>
      <w:rFonts w:ascii="Courier New" w:hAnsi="Courier New" w:cs="Courier New"/>
    </w:rPr>
  </w:style>
  <w:style w:type="character" w:customStyle="1" w:styleId="WW8Num5z2">
    <w:name w:val="WW8Num5z2"/>
    <w:rsid w:val="00F324BA"/>
    <w:rPr>
      <w:rFonts w:ascii="Wingdings" w:hAnsi="Wingdings"/>
    </w:rPr>
  </w:style>
  <w:style w:type="character" w:customStyle="1" w:styleId="WW8Num6z1">
    <w:name w:val="WW8Num6z1"/>
    <w:rsid w:val="00F324BA"/>
    <w:rPr>
      <w:rFonts w:ascii="Courier New" w:hAnsi="Courier New" w:cs="Courier New"/>
    </w:rPr>
  </w:style>
  <w:style w:type="character" w:customStyle="1" w:styleId="WW8Num6z3">
    <w:name w:val="WW8Num6z3"/>
    <w:rsid w:val="00F324BA"/>
    <w:rPr>
      <w:rFonts w:ascii="Symbol" w:hAnsi="Symbol"/>
    </w:rPr>
  </w:style>
  <w:style w:type="character" w:customStyle="1" w:styleId="WW8Num8z1">
    <w:name w:val="WW8Num8z1"/>
    <w:rsid w:val="00F324BA"/>
    <w:rPr>
      <w:rFonts w:ascii="Courier New" w:hAnsi="Courier New" w:cs="Courier New"/>
    </w:rPr>
  </w:style>
  <w:style w:type="character" w:customStyle="1" w:styleId="WW8Num8z2">
    <w:name w:val="WW8Num8z2"/>
    <w:rsid w:val="00F324BA"/>
    <w:rPr>
      <w:rFonts w:ascii="Wingdings" w:hAnsi="Wingdings"/>
    </w:rPr>
  </w:style>
  <w:style w:type="character" w:customStyle="1" w:styleId="WW8Num9z0">
    <w:name w:val="WW8Num9z0"/>
    <w:rsid w:val="00F324BA"/>
    <w:rPr>
      <w:rFonts w:ascii="Symbol" w:hAnsi="Symbol"/>
    </w:rPr>
  </w:style>
  <w:style w:type="character" w:customStyle="1" w:styleId="WW8Num9z2">
    <w:name w:val="WW8Num9z2"/>
    <w:rsid w:val="00F324BA"/>
    <w:rPr>
      <w:rFonts w:ascii="Wingdings" w:hAnsi="Wingdings"/>
    </w:rPr>
  </w:style>
  <w:style w:type="character" w:customStyle="1" w:styleId="WW8Num13z0">
    <w:name w:val="WW8Num13z0"/>
    <w:rsid w:val="00F324BA"/>
    <w:rPr>
      <w:rFonts w:ascii="Wingdings" w:hAnsi="Wingdings"/>
    </w:rPr>
  </w:style>
  <w:style w:type="character" w:customStyle="1" w:styleId="WW8Num13z1">
    <w:name w:val="WW8Num13z1"/>
    <w:rsid w:val="00F324BA"/>
    <w:rPr>
      <w:rFonts w:ascii="Courier New" w:hAnsi="Courier New" w:cs="Courier New"/>
    </w:rPr>
  </w:style>
  <w:style w:type="character" w:customStyle="1" w:styleId="WW8Num13z3">
    <w:name w:val="WW8Num13z3"/>
    <w:rsid w:val="00F324BA"/>
    <w:rPr>
      <w:rFonts w:ascii="Symbol" w:hAnsi="Symbol"/>
    </w:rPr>
  </w:style>
  <w:style w:type="character" w:customStyle="1" w:styleId="WW8Num16z1">
    <w:name w:val="WW8Num16z1"/>
    <w:rsid w:val="00F324BA"/>
    <w:rPr>
      <w:rFonts w:ascii="Courier New" w:hAnsi="Courier New" w:cs="Courier New"/>
    </w:rPr>
  </w:style>
  <w:style w:type="character" w:customStyle="1" w:styleId="WW8Num16z2">
    <w:name w:val="WW8Num16z2"/>
    <w:rsid w:val="00F324BA"/>
    <w:rPr>
      <w:rFonts w:ascii="Wingdings" w:hAnsi="Wingdings"/>
    </w:rPr>
  </w:style>
  <w:style w:type="character" w:customStyle="1" w:styleId="WW8Num19z0">
    <w:name w:val="WW8Num19z0"/>
    <w:rsid w:val="00F324BA"/>
    <w:rPr>
      <w:rFonts w:ascii="Symbol" w:hAnsi="Symbol"/>
    </w:rPr>
  </w:style>
  <w:style w:type="character" w:customStyle="1" w:styleId="WW8Num19z1">
    <w:name w:val="WW8Num19z1"/>
    <w:rsid w:val="00F324BA"/>
    <w:rPr>
      <w:rFonts w:ascii="Courier New" w:hAnsi="Courier New"/>
    </w:rPr>
  </w:style>
  <w:style w:type="character" w:customStyle="1" w:styleId="WW8Num19z2">
    <w:name w:val="WW8Num19z2"/>
    <w:rsid w:val="00F324BA"/>
    <w:rPr>
      <w:rFonts w:ascii="Wingdings" w:hAnsi="Wingdings"/>
    </w:rPr>
  </w:style>
  <w:style w:type="paragraph" w:customStyle="1" w:styleId="Heading">
    <w:name w:val="Heading"/>
    <w:basedOn w:val="a8"/>
    <w:next w:val="ad"/>
    <w:rsid w:val="00F324BA"/>
    <w:pPr>
      <w:keepNext/>
      <w:suppressAutoHyphens/>
      <w:spacing w:before="240" w:after="120" w:line="240" w:lineRule="auto"/>
    </w:pPr>
    <w:rPr>
      <w:rFonts w:ascii="Liberation Sans" w:eastAsia="DejaVu Sans" w:hAnsi="Liberation Sans" w:cs="DejaVu Sans"/>
      <w:sz w:val="28"/>
      <w:szCs w:val="28"/>
      <w:lang w:eastAsia="ar-SA"/>
    </w:rPr>
  </w:style>
  <w:style w:type="paragraph" w:customStyle="1" w:styleId="2ff9">
    <w:name w:val="Название объекта2"/>
    <w:basedOn w:val="a8"/>
    <w:rsid w:val="00F324BA"/>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Index">
    <w:name w:val="Index"/>
    <w:basedOn w:val="a8"/>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WW-3">
    <w:name w:val="WW-Основной текст с отступом 3"/>
    <w:basedOn w:val="a8"/>
    <w:rsid w:val="00F324BA"/>
    <w:pPr>
      <w:suppressAutoHyphens/>
      <w:spacing w:after="0" w:line="360" w:lineRule="auto"/>
      <w:ind w:firstLine="720"/>
      <w:jc w:val="both"/>
    </w:pPr>
    <w:rPr>
      <w:rFonts w:ascii="Times New Roman" w:eastAsia="Times New Roman" w:hAnsi="Times New Roman" w:cs="Times New Roman"/>
      <w:sz w:val="28"/>
      <w:szCs w:val="20"/>
      <w:lang w:val="uk-UA" w:eastAsia="ar-SA"/>
    </w:rPr>
  </w:style>
  <w:style w:type="paragraph" w:customStyle="1" w:styleId="TableContents">
    <w:name w:val="Table Contents"/>
    <w:basedOn w:val="a8"/>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TableHeading">
    <w:name w:val="Table Heading"/>
    <w:basedOn w:val="TableContents"/>
    <w:rsid w:val="00F324BA"/>
    <w:pPr>
      <w:jc w:val="center"/>
    </w:pPr>
    <w:rPr>
      <w:b/>
      <w:bCs/>
    </w:rPr>
  </w:style>
  <w:style w:type="paragraph" w:customStyle="1" w:styleId="Framecontents">
    <w:name w:val="Frame contents"/>
    <w:basedOn w:val="ad"/>
    <w:rsid w:val="00F324BA"/>
    <w:rPr>
      <w:rFonts w:ascii="Times New Roman" w:eastAsia="Times New Roman" w:hAnsi="Times New Roman" w:cs="Times New Roman"/>
      <w:szCs w:val="28"/>
    </w:rPr>
  </w:style>
  <w:style w:type="paragraph" w:customStyle="1" w:styleId="afffffffffff9">
    <w:name w:val="Підпис"/>
    <w:basedOn w:val="a8"/>
    <w:rsid w:val="00F324BA"/>
    <w:pPr>
      <w:widowControl w:val="0"/>
      <w:spacing w:after="120" w:line="288" w:lineRule="auto"/>
      <w:jc w:val="center"/>
    </w:pPr>
    <w:rPr>
      <w:rFonts w:ascii="Times New Roman" w:eastAsia="Times New Roman" w:hAnsi="Times New Roman" w:cs="Times New Roman"/>
      <w:sz w:val="28"/>
      <w:szCs w:val="20"/>
      <w:lang w:eastAsia="ru-RU"/>
    </w:rPr>
  </w:style>
  <w:style w:type="paragraph" w:customStyle="1" w:styleId="afffffffffffa">
    <w:name w:val="Центрированный текст"/>
    <w:basedOn w:val="a8"/>
    <w:rsid w:val="00FA7A9B"/>
    <w:pPr>
      <w:widowControl w:val="0"/>
      <w:spacing w:after="0" w:line="360" w:lineRule="auto"/>
      <w:jc w:val="center"/>
    </w:pPr>
    <w:rPr>
      <w:rFonts w:ascii="Times New Roman" w:eastAsia="Times New Roman" w:hAnsi="Times New Roman" w:cs="Times New Roman"/>
      <w:sz w:val="28"/>
      <w:szCs w:val="24"/>
      <w:lang w:val="uk-UA" w:eastAsia="ru-RU"/>
    </w:rPr>
  </w:style>
  <w:style w:type="paragraph" w:customStyle="1" w:styleId="afffffffffffb">
    <w:name w:val="Обычный текст"/>
    <w:rsid w:val="00FA7A9B"/>
    <w:pPr>
      <w:widowControl w:val="0"/>
      <w:spacing w:after="0" w:line="360" w:lineRule="auto"/>
      <w:ind w:firstLine="709"/>
      <w:jc w:val="both"/>
    </w:pPr>
    <w:rPr>
      <w:rFonts w:ascii="Times New Roman" w:eastAsia="Times New Roman" w:hAnsi="Times New Roman" w:cs="Times New Roman"/>
      <w:sz w:val="28"/>
      <w:szCs w:val="20"/>
      <w:lang w:val="uk-UA" w:eastAsia="ru-RU"/>
    </w:rPr>
  </w:style>
  <w:style w:type="character" w:customStyle="1" w:styleId="9b">
    <w:name w:val="Знак9 Знак Знак"/>
    <w:basedOn w:val="a9"/>
    <w:rsid w:val="00E01228"/>
    <w:rPr>
      <w:rFonts w:ascii="Times New Roman" w:eastAsia="Times New Roman" w:hAnsi="Times New Roman" w:cs="Times New Roman"/>
      <w:sz w:val="28"/>
      <w:szCs w:val="24"/>
      <w:lang w:eastAsia="ru-RU"/>
    </w:rPr>
  </w:style>
  <w:style w:type="character" w:customStyle="1" w:styleId="5c">
    <w:name w:val="Знак5 Знак Знак"/>
    <w:basedOn w:val="a9"/>
    <w:rsid w:val="00E01228"/>
    <w:rPr>
      <w:rFonts w:ascii="Times New Roman" w:eastAsia="Times New Roman" w:hAnsi="Times New Roman" w:cs="Times New Roman"/>
      <w:sz w:val="28"/>
      <w:szCs w:val="24"/>
      <w:lang w:eastAsia="ru-RU"/>
    </w:rPr>
  </w:style>
  <w:style w:type="character" w:customStyle="1" w:styleId="2ffa">
    <w:name w:val="Знак2 Знак Знак"/>
    <w:basedOn w:val="a9"/>
    <w:rsid w:val="00E01228"/>
    <w:rPr>
      <w:rFonts w:ascii="Times New Roman" w:eastAsia="Times New Roman" w:hAnsi="Times New Roman" w:cs="Times New Roman"/>
      <w:sz w:val="28"/>
      <w:szCs w:val="24"/>
      <w:lang w:eastAsia="ru-RU"/>
    </w:rPr>
  </w:style>
  <w:style w:type="paragraph" w:customStyle="1" w:styleId="4f3">
    <w:name w:val="Основной текст с отступом4"/>
    <w:aliases w:val="___Основной текст с отступом"/>
    <w:basedOn w:val="a8"/>
    <w:rsid w:val="00E01228"/>
    <w:pPr>
      <w:spacing w:after="120" w:line="240" w:lineRule="auto"/>
      <w:ind w:left="283"/>
    </w:pPr>
    <w:rPr>
      <w:rFonts w:ascii="Times New Roman" w:eastAsia="Times New Roman" w:hAnsi="Times New Roman" w:cs="Times New Roman"/>
      <w:sz w:val="24"/>
      <w:szCs w:val="24"/>
      <w:lang w:eastAsia="ru-RU"/>
    </w:rPr>
  </w:style>
  <w:style w:type="paragraph" w:customStyle="1" w:styleId="afffffffffffc">
    <w:name w:val="Термин"/>
    <w:basedOn w:val="a8"/>
    <w:next w:val="affffffffff7"/>
    <w:rsid w:val="00E01228"/>
    <w:pPr>
      <w:spacing w:after="0" w:line="240" w:lineRule="auto"/>
    </w:pPr>
    <w:rPr>
      <w:rFonts w:ascii="Times New Roman" w:eastAsia="Times New Roman" w:hAnsi="Times New Roman" w:cs="Times New Roman"/>
      <w:sz w:val="24"/>
      <w:szCs w:val="24"/>
      <w:lang w:eastAsia="ru-RU"/>
    </w:rPr>
  </w:style>
  <w:style w:type="paragraph" w:customStyle="1" w:styleId="afffffffffffd">
    <w:name w:val="Гост"/>
    <w:basedOn w:val="a8"/>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e">
    <w:name w:val="Ãîñò"/>
    <w:basedOn w:val="a8"/>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f">
    <w:name w:val="ГОСТ"/>
    <w:basedOn w:val="a8"/>
    <w:rsid w:val="008C0431"/>
    <w:pPr>
      <w:widowControl w:val="0"/>
      <w:spacing w:after="0" w:line="474" w:lineRule="atLeast"/>
      <w:ind w:firstLine="709"/>
      <w:jc w:val="both"/>
    </w:pPr>
    <w:rPr>
      <w:rFonts w:ascii="Times New Roman" w:eastAsia="Times New Roman" w:hAnsi="Times New Roman" w:cs="Times New Roman"/>
      <w:spacing w:val="6"/>
      <w:w w:val="105"/>
      <w:sz w:val="28"/>
      <w:szCs w:val="24"/>
      <w:lang w:eastAsia="ru-RU"/>
    </w:rPr>
  </w:style>
  <w:style w:type="paragraph" w:customStyle="1" w:styleId="style18">
    <w:name w:val="style18"/>
    <w:basedOn w:val="a8"/>
    <w:rsid w:val="008C0431"/>
    <w:pPr>
      <w:spacing w:before="100" w:beforeAutospacing="1" w:after="100" w:afterAutospacing="1" w:line="240" w:lineRule="auto"/>
    </w:pPr>
    <w:rPr>
      <w:rFonts w:ascii="Times New Roman" w:eastAsia="Times New Roman" w:hAnsi="Times New Roman" w:cs="Times New Roman"/>
      <w:sz w:val="23"/>
      <w:szCs w:val="23"/>
      <w:lang w:eastAsia="ru-RU"/>
    </w:rPr>
  </w:style>
  <w:style w:type="paragraph" w:customStyle="1" w:styleId="5d">
    <w:name w:val="Обычный5"/>
    <w:rsid w:val="00520558"/>
    <w:pPr>
      <w:widowControl w:val="0"/>
      <w:suppressAutoHyphens/>
      <w:spacing w:after="0" w:line="240" w:lineRule="auto"/>
    </w:pPr>
    <w:rPr>
      <w:rFonts w:ascii="Times New Roman" w:eastAsia="Times New Roman" w:hAnsi="Times New Roman" w:cs="Times New Roman"/>
      <w:b/>
      <w:sz w:val="20"/>
      <w:szCs w:val="20"/>
      <w:lang w:eastAsia="ar-SA"/>
    </w:rPr>
  </w:style>
  <w:style w:type="paragraph" w:customStyle="1" w:styleId="69">
    <w:name w:val="6спис_лит"/>
    <w:rsid w:val="00520558"/>
    <w:pPr>
      <w:tabs>
        <w:tab w:val="left" w:pos="426"/>
        <w:tab w:val="left" w:pos="984"/>
      </w:tabs>
      <w:suppressAutoHyphens/>
      <w:overflowPunct w:val="0"/>
      <w:autoSpaceDE w:val="0"/>
      <w:spacing w:before="40" w:after="0" w:line="204" w:lineRule="auto"/>
      <w:ind w:firstLine="624"/>
      <w:jc w:val="both"/>
      <w:textAlignment w:val="baseline"/>
    </w:pPr>
    <w:rPr>
      <w:rFonts w:ascii="Times New Roman" w:eastAsia="Times New Roman" w:hAnsi="Times New Roman" w:cs="Times New Roman"/>
      <w:i/>
      <w:iCs/>
      <w:spacing w:val="-4"/>
      <w:sz w:val="21"/>
      <w:szCs w:val="21"/>
      <w:lang w:val="uk-UA" w:eastAsia="ar-SA"/>
    </w:rPr>
  </w:style>
  <w:style w:type="paragraph" w:customStyle="1" w:styleId="4f4">
    <w:name w:val="4текст_р"/>
    <w:rsid w:val="00520558"/>
    <w:pPr>
      <w:suppressAutoHyphens/>
      <w:spacing w:after="0" w:line="240" w:lineRule="auto"/>
      <w:ind w:firstLine="397"/>
      <w:jc w:val="both"/>
    </w:pPr>
    <w:rPr>
      <w:rFonts w:ascii="Times New Roman" w:eastAsia="Times New Roman" w:hAnsi="Times New Roman" w:cs="Impact"/>
      <w:sz w:val="24"/>
      <w:szCs w:val="24"/>
      <w:lang w:eastAsia="ar-SA"/>
    </w:rPr>
  </w:style>
  <w:style w:type="paragraph" w:customStyle="1" w:styleId="252">
    <w:name w:val="Основной текст 25"/>
    <w:basedOn w:val="a8"/>
    <w:rsid w:val="00520558"/>
    <w:pPr>
      <w:spacing w:after="0" w:line="360" w:lineRule="auto"/>
      <w:ind w:firstLine="567"/>
      <w:jc w:val="both"/>
    </w:pPr>
    <w:rPr>
      <w:rFonts w:ascii="Times New Roman" w:eastAsia="Times New Roman" w:hAnsi="Times New Roman" w:cs="Times New Roman"/>
      <w:sz w:val="28"/>
      <w:szCs w:val="28"/>
      <w:lang w:val="uk-UA" w:eastAsia="ar-SA"/>
    </w:rPr>
  </w:style>
  <w:style w:type="paragraph" w:customStyle="1" w:styleId="242">
    <w:name w:val="Основной текст с отступом 24"/>
    <w:basedOn w:val="a8"/>
    <w:rsid w:val="00520558"/>
    <w:pPr>
      <w:spacing w:after="0" w:line="360" w:lineRule="auto"/>
      <w:ind w:firstLine="720"/>
      <w:jc w:val="both"/>
    </w:pPr>
    <w:rPr>
      <w:rFonts w:ascii="Times New Roman" w:eastAsia="Times New Roman" w:hAnsi="Times New Roman" w:cs="Times New Roman"/>
      <w:sz w:val="28"/>
      <w:szCs w:val="28"/>
      <w:lang w:val="uk-UA" w:eastAsia="ar-SA"/>
    </w:rPr>
  </w:style>
  <w:style w:type="paragraph" w:customStyle="1" w:styleId="4f5">
    <w:name w:val="4текст_у"/>
    <w:basedOn w:val="a8"/>
    <w:rsid w:val="00520558"/>
    <w:pPr>
      <w:spacing w:after="0" w:line="228" w:lineRule="auto"/>
      <w:ind w:firstLine="284"/>
      <w:jc w:val="both"/>
    </w:pPr>
    <w:rPr>
      <w:rFonts w:ascii="Times New Roman" w:eastAsia="Times New Roman" w:hAnsi="Times New Roman" w:cs="Times New Roman"/>
      <w:sz w:val="24"/>
      <w:szCs w:val="20"/>
      <w:lang w:val="uk-UA" w:eastAsia="ar-SA"/>
    </w:rPr>
  </w:style>
  <w:style w:type="paragraph" w:customStyle="1" w:styleId="89">
    <w:name w:val="8_табл"/>
    <w:basedOn w:val="a8"/>
    <w:rsid w:val="00520558"/>
    <w:pPr>
      <w:keepNext/>
      <w:keepLines/>
      <w:spacing w:after="40" w:line="204" w:lineRule="auto"/>
      <w:ind w:left="113" w:right="113"/>
      <w:jc w:val="center"/>
    </w:pPr>
    <w:rPr>
      <w:rFonts w:ascii="Times New Roman" w:eastAsia="Times New Roman" w:hAnsi="Times New Roman" w:cs="Times New Roman"/>
      <w:b/>
      <w:bCs/>
      <w:spacing w:val="-4"/>
      <w:lang w:val="uk-UA" w:eastAsia="ar-SA"/>
    </w:rPr>
  </w:style>
  <w:style w:type="paragraph" w:customStyle="1" w:styleId="4oaeno">
    <w:name w:val="4oaeno_?"/>
    <w:rsid w:val="00520558"/>
    <w:pPr>
      <w:suppressAutoHyphens/>
      <w:spacing w:after="0" w:line="240" w:lineRule="auto"/>
      <w:ind w:firstLine="397"/>
      <w:jc w:val="both"/>
    </w:pPr>
    <w:rPr>
      <w:rFonts w:ascii="Times New Roman" w:eastAsia="Times New Roman" w:hAnsi="Times New Roman" w:cs="Times New Roman"/>
      <w:sz w:val="24"/>
      <w:szCs w:val="24"/>
      <w:lang w:eastAsia="ar-SA"/>
    </w:rPr>
  </w:style>
  <w:style w:type="paragraph" w:customStyle="1" w:styleId="affffffffffff0">
    <w:name w:val="табл"/>
    <w:rsid w:val="00520558"/>
    <w:pPr>
      <w:keepNext/>
      <w:suppressAutoHyphens/>
      <w:spacing w:before="240" w:after="80" w:line="240" w:lineRule="auto"/>
      <w:jc w:val="right"/>
    </w:pPr>
    <w:rPr>
      <w:rFonts w:ascii="Arial" w:eastAsia="Times New Roman" w:hAnsi="Arial" w:cs="Arial"/>
      <w:sz w:val="20"/>
      <w:szCs w:val="20"/>
      <w:lang w:eastAsia="ar-SA"/>
    </w:rPr>
  </w:style>
  <w:style w:type="paragraph" w:customStyle="1" w:styleId="affffffffffff1">
    <w:name w:val="заг_табл"/>
    <w:next w:val="a8"/>
    <w:rsid w:val="00520558"/>
    <w:pPr>
      <w:keepNext/>
      <w:suppressAutoHyphens/>
      <w:spacing w:after="80" w:line="204" w:lineRule="auto"/>
      <w:ind w:left="142" w:right="142"/>
      <w:jc w:val="center"/>
    </w:pPr>
    <w:rPr>
      <w:rFonts w:ascii="Times New Roman" w:eastAsia="Times New Roman" w:hAnsi="Times New Roman" w:cs="Impact"/>
      <w:b/>
      <w:bCs/>
      <w:sz w:val="24"/>
      <w:szCs w:val="24"/>
      <w:lang w:eastAsia="ar-SA"/>
    </w:rPr>
  </w:style>
  <w:style w:type="paragraph" w:customStyle="1" w:styleId="332">
    <w:name w:val="Основной текст 33"/>
    <w:basedOn w:val="a8"/>
    <w:rsid w:val="00520558"/>
    <w:pPr>
      <w:tabs>
        <w:tab w:val="left" w:pos="3626"/>
      </w:tabs>
      <w:spacing w:after="0" w:line="360" w:lineRule="auto"/>
    </w:pPr>
    <w:rPr>
      <w:rFonts w:ascii="Times New Roman" w:eastAsia="Times New Roman" w:hAnsi="Times New Roman" w:cs="Times New Roman"/>
      <w:sz w:val="28"/>
      <w:szCs w:val="28"/>
      <w:lang w:val="uk-UA" w:eastAsia="ar-SA"/>
    </w:rPr>
  </w:style>
  <w:style w:type="paragraph" w:customStyle="1" w:styleId="8a">
    <w:name w:val="8_глава"/>
    <w:basedOn w:val="a8"/>
    <w:rsid w:val="00520558"/>
    <w:pPr>
      <w:widowControl w:val="0"/>
      <w:pBdr>
        <w:top w:val="double" w:sz="40" w:space="1" w:color="000000"/>
        <w:left w:val="double" w:sz="40" w:space="1" w:color="000000"/>
        <w:bottom w:val="double" w:sz="40" w:space="1" w:color="000000"/>
        <w:right w:val="double" w:sz="40" w:space="1" w:color="000000"/>
      </w:pBdr>
      <w:tabs>
        <w:tab w:val="left" w:pos="284"/>
      </w:tabs>
      <w:overflowPunct w:val="0"/>
      <w:autoSpaceDE w:val="0"/>
      <w:spacing w:after="0" w:line="216" w:lineRule="auto"/>
      <w:ind w:left="284" w:right="198" w:firstLine="300"/>
      <w:jc w:val="center"/>
      <w:textAlignment w:val="baseline"/>
    </w:pPr>
    <w:rPr>
      <w:rFonts w:ascii="Impact" w:eastAsia="Times New Roman" w:hAnsi="Impact" w:cs="Times New Roman"/>
      <w:spacing w:val="8"/>
      <w:sz w:val="78"/>
      <w:szCs w:val="78"/>
      <w:lang w:val="uk-UA" w:eastAsia="ar-SA"/>
    </w:rPr>
  </w:style>
  <w:style w:type="paragraph" w:customStyle="1" w:styleId="8b">
    <w:name w:val="8мм"/>
    <w:basedOn w:val="a8"/>
    <w:rsid w:val="00520558"/>
    <w:pPr>
      <w:keepNext/>
      <w:widowControl w:val="0"/>
      <w:overflowPunct w:val="0"/>
      <w:autoSpaceDE w:val="0"/>
      <w:spacing w:before="40" w:after="40" w:line="216" w:lineRule="auto"/>
      <w:ind w:firstLine="425"/>
      <w:jc w:val="both"/>
      <w:textAlignment w:val="baseline"/>
    </w:pPr>
    <w:rPr>
      <w:rFonts w:ascii="Times New Roman" w:eastAsia="Times New Roman" w:hAnsi="Times New Roman" w:cs="Times New Roman"/>
      <w:b/>
      <w:bCs/>
      <w:spacing w:val="6"/>
      <w:sz w:val="24"/>
      <w:szCs w:val="20"/>
      <w:lang w:val="uk-UA" w:eastAsia="ar-SA"/>
    </w:rPr>
  </w:style>
  <w:style w:type="paragraph" w:customStyle="1" w:styleId="8c">
    <w:name w:val="8назв"/>
    <w:next w:val="a8"/>
    <w:rsid w:val="00520558"/>
    <w:pPr>
      <w:pBdr>
        <w:top w:val="double" w:sz="1" w:space="1" w:color="000000" w:shadow="1"/>
        <w:left w:val="double" w:sz="1" w:space="1" w:color="000000" w:shadow="1"/>
        <w:bottom w:val="double" w:sz="1" w:space="1" w:color="000000" w:shadow="1"/>
        <w:right w:val="double" w:sz="1" w:space="1" w:color="000000" w:shadow="1"/>
      </w:pBdr>
      <w:suppressAutoHyphens/>
      <w:overflowPunct w:val="0"/>
      <w:autoSpaceDE w:val="0"/>
      <w:spacing w:before="40" w:after="0" w:line="204" w:lineRule="auto"/>
      <w:jc w:val="center"/>
      <w:textAlignment w:val="baseline"/>
    </w:pPr>
    <w:rPr>
      <w:rFonts w:ascii="Arial" w:eastAsia="Times New Roman" w:hAnsi="Arial" w:cs="Arial"/>
      <w:b/>
      <w:bCs/>
      <w:caps/>
      <w:spacing w:val="4"/>
      <w:sz w:val="26"/>
      <w:szCs w:val="26"/>
      <w:lang w:eastAsia="ar-SA"/>
    </w:rPr>
  </w:style>
  <w:style w:type="paragraph" w:customStyle="1" w:styleId="00">
    <w:name w:val="0УДК"/>
    <w:next w:val="a8"/>
    <w:rsid w:val="00520558"/>
    <w:pPr>
      <w:keepNext/>
      <w:pageBreakBefore/>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3f6">
    <w:name w:val="3учережд"/>
    <w:next w:val="a8"/>
    <w:rsid w:val="00520558"/>
    <w:pPr>
      <w:keepNext/>
      <w:pBdr>
        <w:bottom w:val="single" w:sz="4" w:space="1" w:color="000000"/>
      </w:pBdr>
      <w:suppressAutoHyphens/>
      <w:overflowPunct w:val="0"/>
      <w:autoSpaceDE w:val="0"/>
      <w:spacing w:before="60" w:after="120" w:line="216" w:lineRule="auto"/>
      <w:jc w:val="center"/>
      <w:textAlignment w:val="baseline"/>
    </w:pPr>
    <w:rPr>
      <w:rFonts w:ascii="Times New Roman" w:eastAsia="Times New Roman" w:hAnsi="Times New Roman" w:cs="Times New Roman"/>
      <w:i/>
      <w:iCs/>
      <w:spacing w:val="4"/>
      <w:lang w:eastAsia="ar-SA"/>
    </w:rPr>
  </w:style>
  <w:style w:type="paragraph" w:customStyle="1" w:styleId="2ffb">
    <w:name w:val="2автор"/>
    <w:next w:val="3f6"/>
    <w:rsid w:val="00520558"/>
    <w:pPr>
      <w:keepNext/>
      <w:suppressAutoHyphens/>
      <w:overflowPunct w:val="0"/>
      <w:autoSpaceDE w:val="0"/>
      <w:spacing w:before="80" w:after="0" w:line="204" w:lineRule="auto"/>
      <w:jc w:val="center"/>
      <w:textAlignment w:val="baseline"/>
    </w:pPr>
    <w:rPr>
      <w:rFonts w:ascii="Times New Roman" w:eastAsia="Times New Roman" w:hAnsi="Times New Roman" w:cs="Times New Roman"/>
      <w:b/>
      <w:bCs/>
      <w:spacing w:val="10"/>
      <w:sz w:val="24"/>
      <w:szCs w:val="24"/>
      <w:lang w:eastAsia="ar-SA"/>
    </w:rPr>
  </w:style>
  <w:style w:type="paragraph" w:customStyle="1" w:styleId="3f7">
    <w:name w:val="Текст3"/>
    <w:basedOn w:val="a8"/>
    <w:rsid w:val="00520558"/>
    <w:pPr>
      <w:overflowPunct w:val="0"/>
      <w:autoSpaceDE w:val="0"/>
      <w:spacing w:after="0" w:line="240" w:lineRule="auto"/>
    </w:pPr>
    <w:rPr>
      <w:rFonts w:ascii="Courier New" w:eastAsia="Times New Roman" w:hAnsi="Courier New" w:cs="Times New Roman"/>
      <w:sz w:val="20"/>
      <w:szCs w:val="20"/>
      <w:lang w:eastAsia="ar-SA"/>
    </w:rPr>
  </w:style>
  <w:style w:type="paragraph" w:customStyle="1" w:styleId="avtoref">
    <w:name w:val="avtoref"/>
    <w:basedOn w:val="a8"/>
    <w:rsid w:val="00520558"/>
    <w:pPr>
      <w:keepNext/>
      <w:overflowPunct w:val="0"/>
      <w:autoSpaceDE w:val="0"/>
      <w:spacing w:after="0" w:line="240" w:lineRule="auto"/>
      <w:ind w:firstLine="426"/>
      <w:jc w:val="both"/>
    </w:pPr>
    <w:rPr>
      <w:rFonts w:ascii="Times New Roman" w:eastAsia="Times New Roman" w:hAnsi="Times New Roman" w:cs="Times New Roman"/>
      <w:sz w:val="20"/>
      <w:szCs w:val="20"/>
      <w:lang w:val="uk-UA" w:eastAsia="ar-SA"/>
    </w:rPr>
  </w:style>
  <w:style w:type="character" w:customStyle="1" w:styleId="5e">
    <w:name w:val="Знак Знак5"/>
    <w:basedOn w:val="a9"/>
    <w:rsid w:val="00B675C5"/>
    <w:rPr>
      <w:rFonts w:ascii="Times New Roman" w:eastAsia="Times New Roman" w:hAnsi="Times New Roman"/>
      <w:b/>
      <w:bCs/>
      <w:sz w:val="28"/>
      <w:szCs w:val="24"/>
    </w:rPr>
  </w:style>
  <w:style w:type="paragraph" w:customStyle="1" w:styleId="affffffffffff2">
    <w:name w:val="дисер"/>
    <w:basedOn w:val="a8"/>
    <w:rsid w:val="00B675C5"/>
    <w:pPr>
      <w:spacing w:after="0" w:line="360" w:lineRule="auto"/>
      <w:ind w:firstLine="708"/>
      <w:jc w:val="both"/>
    </w:pPr>
    <w:rPr>
      <w:rFonts w:ascii="Times New Roman" w:eastAsia="Calibri" w:hAnsi="Times New Roman" w:cs="Times New Roman"/>
      <w:sz w:val="28"/>
      <w:szCs w:val="28"/>
    </w:rPr>
  </w:style>
  <w:style w:type="paragraph" w:customStyle="1" w:styleId="Preformatted">
    <w:name w:val="Preformatted"/>
    <w:basedOn w:val="a8"/>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ru-RU"/>
    </w:rPr>
  </w:style>
  <w:style w:type="paragraph" w:customStyle="1" w:styleId="1fff1">
    <w:name w:val="Г1"/>
    <w:basedOn w:val="a8"/>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customStyle="1" w:styleId="1fff2">
    <w:name w:val="Ã1"/>
    <w:basedOn w:val="a8"/>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editsection7">
    <w:name w:val="editsection7"/>
    <w:basedOn w:val="a9"/>
    <w:rsid w:val="001A2F71"/>
    <w:rPr>
      <w:sz w:val="16"/>
      <w:szCs w:val="16"/>
    </w:rPr>
  </w:style>
  <w:style w:type="character" w:customStyle="1" w:styleId="mw-headline">
    <w:name w:val="mw-headline"/>
    <w:basedOn w:val="a9"/>
    <w:rsid w:val="001A2F71"/>
  </w:style>
  <w:style w:type="character" w:customStyle="1" w:styleId="editsection8">
    <w:name w:val="editsection8"/>
    <w:basedOn w:val="a9"/>
    <w:rsid w:val="001A2F71"/>
    <w:rPr>
      <w:b w:val="0"/>
      <w:bCs w:val="0"/>
      <w:sz w:val="18"/>
      <w:szCs w:val="18"/>
    </w:rPr>
  </w:style>
  <w:style w:type="character" w:customStyle="1" w:styleId="editsection9">
    <w:name w:val="editsection9"/>
    <w:basedOn w:val="a9"/>
    <w:rsid w:val="001A2F71"/>
    <w:rPr>
      <w:b w:val="0"/>
      <w:bCs w:val="0"/>
      <w:sz w:val="21"/>
      <w:szCs w:val="21"/>
    </w:rPr>
  </w:style>
  <w:style w:type="character" w:customStyle="1" w:styleId="editsection1">
    <w:name w:val="editsection1"/>
    <w:basedOn w:val="a9"/>
    <w:rsid w:val="001A2F71"/>
  </w:style>
  <w:style w:type="character" w:styleId="HTML5">
    <w:name w:val="HTML Sample"/>
    <w:basedOn w:val="a9"/>
    <w:uiPriority w:val="99"/>
    <w:unhideWhenUsed/>
    <w:rsid w:val="001A2F71"/>
    <w:rPr>
      <w:rFonts w:ascii="Courier New" w:eastAsia="Times New Roman" w:hAnsi="Courier New" w:cs="Courier New"/>
    </w:rPr>
  </w:style>
  <w:style w:type="paragraph" w:customStyle="1" w:styleId="ajus">
    <w:name w:val="ajus"/>
    <w:basedOn w:val="a8"/>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8"/>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rina">
    <w:name w:val="marina"/>
    <w:basedOn w:val="a8"/>
    <w:rsid w:val="00C043F0"/>
    <w:pPr>
      <w:widowControl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3f8">
    <w:name w:val="Название объекта3"/>
    <w:basedOn w:val="a8"/>
    <w:rsid w:val="002F2E4D"/>
    <w:pPr>
      <w:suppressLineNumbers/>
      <w:suppressAutoHyphens/>
      <w:spacing w:before="120" w:after="120" w:line="240" w:lineRule="auto"/>
    </w:pPr>
    <w:rPr>
      <w:rFonts w:ascii="Times" w:eastAsia="Times New Roman" w:hAnsi="Times" w:cs="Times"/>
      <w:i/>
      <w:iCs/>
      <w:sz w:val="24"/>
      <w:szCs w:val="24"/>
      <w:lang w:eastAsia="ar-SA"/>
    </w:rPr>
  </w:style>
  <w:style w:type="character" w:customStyle="1" w:styleId="affffffffffff3">
    <w:name w:val="обычный Знак"/>
    <w:basedOn w:val="1ff"/>
    <w:rsid w:val="002F2E4D"/>
    <w:rPr>
      <w:color w:val="000000"/>
      <w:sz w:val="28"/>
      <w:szCs w:val="28"/>
      <w:lang w:val="en-US" w:eastAsia="x-none"/>
    </w:rPr>
  </w:style>
  <w:style w:type="character" w:customStyle="1" w:styleId="WW8Num2z1">
    <w:name w:val="WW8Num2z1"/>
    <w:rsid w:val="002F2E4D"/>
    <w:rPr>
      <w:rFonts w:ascii="Courier New" w:hAnsi="Courier New" w:cs="Courier New"/>
      <w:sz w:val="20"/>
      <w:szCs w:val="20"/>
    </w:rPr>
  </w:style>
  <w:style w:type="character" w:customStyle="1" w:styleId="WW8Num2z2">
    <w:name w:val="WW8Num2z2"/>
    <w:rsid w:val="002F2E4D"/>
    <w:rPr>
      <w:rFonts w:ascii="Wingdings" w:hAnsi="Wingdings" w:cs="Wingdings"/>
      <w:sz w:val="20"/>
      <w:szCs w:val="20"/>
    </w:rPr>
  </w:style>
  <w:style w:type="character" w:customStyle="1" w:styleId="WW8Num13z2">
    <w:name w:val="WW8Num13z2"/>
    <w:rsid w:val="002F2E4D"/>
    <w:rPr>
      <w:rFonts w:ascii="Wingdings" w:hAnsi="Wingdings" w:cs="Wingdings"/>
      <w:sz w:val="20"/>
      <w:szCs w:val="20"/>
    </w:rPr>
  </w:style>
  <w:style w:type="character" w:customStyle="1" w:styleId="WW8Num23z2">
    <w:name w:val="WW8Num23z2"/>
    <w:rsid w:val="002F2E4D"/>
    <w:rPr>
      <w:rFonts w:ascii="Wingdings" w:hAnsi="Wingdings" w:cs="Wingdings"/>
      <w:sz w:val="20"/>
      <w:szCs w:val="20"/>
    </w:rPr>
  </w:style>
  <w:style w:type="character" w:customStyle="1" w:styleId="WW8Num26z0">
    <w:name w:val="WW8Num26z0"/>
    <w:rsid w:val="002F2E4D"/>
    <w:rPr>
      <w:rFonts w:ascii="Symbol" w:hAnsi="Symbol" w:cs="Symbol"/>
      <w:sz w:val="20"/>
      <w:szCs w:val="20"/>
    </w:rPr>
  </w:style>
  <w:style w:type="character" w:customStyle="1" w:styleId="WW8Num26z1">
    <w:name w:val="WW8Num26z1"/>
    <w:rsid w:val="002F2E4D"/>
    <w:rPr>
      <w:rFonts w:ascii="Courier New" w:hAnsi="Courier New" w:cs="Courier New"/>
      <w:sz w:val="20"/>
      <w:szCs w:val="20"/>
    </w:rPr>
  </w:style>
  <w:style w:type="character" w:customStyle="1" w:styleId="WW8Num26z2">
    <w:name w:val="WW8Num26z2"/>
    <w:rsid w:val="002F2E4D"/>
    <w:rPr>
      <w:rFonts w:ascii="Wingdings" w:hAnsi="Wingdings" w:cs="Wingdings"/>
      <w:sz w:val="20"/>
      <w:szCs w:val="20"/>
    </w:rPr>
  </w:style>
  <w:style w:type="character" w:customStyle="1" w:styleId="WW8Num27z0">
    <w:name w:val="WW8Num27z0"/>
    <w:rsid w:val="002F2E4D"/>
    <w:rPr>
      <w:position w:val="0"/>
      <w:sz w:val="20"/>
      <w:szCs w:val="20"/>
      <w:vertAlign w:val="baseline"/>
    </w:rPr>
  </w:style>
  <w:style w:type="character" w:customStyle="1" w:styleId="WW8Num28z0">
    <w:name w:val="WW8Num28z0"/>
    <w:rsid w:val="002F2E4D"/>
    <w:rPr>
      <w:rFonts w:ascii="Symbol" w:hAnsi="Symbol" w:cs="Symbol"/>
      <w:sz w:val="20"/>
      <w:szCs w:val="20"/>
    </w:rPr>
  </w:style>
  <w:style w:type="character" w:customStyle="1" w:styleId="WW8Num28z1">
    <w:name w:val="WW8Num28z1"/>
    <w:rsid w:val="002F2E4D"/>
    <w:rPr>
      <w:rFonts w:ascii="Courier New" w:hAnsi="Courier New" w:cs="Courier New"/>
      <w:sz w:val="20"/>
      <w:szCs w:val="20"/>
    </w:rPr>
  </w:style>
  <w:style w:type="character" w:customStyle="1" w:styleId="WW8Num28z2">
    <w:name w:val="WW8Num28z2"/>
    <w:rsid w:val="002F2E4D"/>
    <w:rPr>
      <w:rFonts w:ascii="Wingdings" w:hAnsi="Wingdings" w:cs="Wingdings"/>
      <w:sz w:val="20"/>
      <w:szCs w:val="20"/>
    </w:rPr>
  </w:style>
  <w:style w:type="character" w:customStyle="1" w:styleId="WW8Num30z2">
    <w:name w:val="WW8Num30z2"/>
    <w:rsid w:val="002F2E4D"/>
    <w:rPr>
      <w:rFonts w:ascii="Wingdings" w:hAnsi="Wingdings" w:cs="Wingdings"/>
      <w:sz w:val="20"/>
      <w:szCs w:val="20"/>
    </w:rPr>
  </w:style>
  <w:style w:type="character" w:customStyle="1" w:styleId="WW8Num33z2">
    <w:name w:val="WW8Num33z2"/>
    <w:rsid w:val="002F2E4D"/>
    <w:rPr>
      <w:rFonts w:ascii="Wingdings" w:hAnsi="Wingdings" w:cs="Wingdings"/>
      <w:sz w:val="20"/>
      <w:szCs w:val="20"/>
    </w:rPr>
  </w:style>
  <w:style w:type="character" w:customStyle="1" w:styleId="WW8Num36z0">
    <w:name w:val="WW8Num36z0"/>
    <w:rsid w:val="002F2E4D"/>
    <w:rPr>
      <w:rFonts w:ascii="Symbol" w:hAnsi="Symbol" w:cs="Symbol"/>
      <w:sz w:val="20"/>
      <w:szCs w:val="20"/>
    </w:rPr>
  </w:style>
  <w:style w:type="character" w:customStyle="1" w:styleId="WW8Num36z1">
    <w:name w:val="WW8Num36z1"/>
    <w:rsid w:val="002F2E4D"/>
    <w:rPr>
      <w:rFonts w:ascii="Courier New" w:hAnsi="Courier New" w:cs="Courier New"/>
      <w:sz w:val="20"/>
      <w:szCs w:val="20"/>
    </w:rPr>
  </w:style>
  <w:style w:type="character" w:customStyle="1" w:styleId="WW8Num36z2">
    <w:name w:val="WW8Num36z2"/>
    <w:rsid w:val="002F2E4D"/>
    <w:rPr>
      <w:rFonts w:ascii="Wingdings" w:hAnsi="Wingdings" w:cs="Wingdings"/>
      <w:sz w:val="20"/>
      <w:szCs w:val="20"/>
    </w:rPr>
  </w:style>
  <w:style w:type="character" w:customStyle="1" w:styleId="WW8Num37z2">
    <w:name w:val="WW8Num37z2"/>
    <w:rsid w:val="002F2E4D"/>
    <w:rPr>
      <w:rFonts w:ascii="Wingdings" w:hAnsi="Wingdings" w:cs="Wingdings"/>
      <w:sz w:val="20"/>
      <w:szCs w:val="20"/>
    </w:rPr>
  </w:style>
  <w:style w:type="paragraph" w:customStyle="1" w:styleId="affffffffffff4">
    <w:name w:val="Îáû÷íûé"/>
    <w:rsid w:val="003C70AE"/>
    <w:pPr>
      <w:widowControl w:val="0"/>
      <w:spacing w:after="0" w:line="240" w:lineRule="auto"/>
    </w:pPr>
    <w:rPr>
      <w:rFonts w:ascii="Times New Roman" w:eastAsia="Times New Roman" w:hAnsi="Times New Roman" w:cs="Times New Roman"/>
      <w:sz w:val="20"/>
      <w:szCs w:val="20"/>
      <w:lang w:eastAsia="uk-UA"/>
    </w:rPr>
  </w:style>
  <w:style w:type="character" w:customStyle="1" w:styleId="rvts33">
    <w:name w:val="rvts33"/>
    <w:basedOn w:val="a9"/>
    <w:rsid w:val="003C70AE"/>
    <w:rPr>
      <w:rFonts w:ascii="Times New Roman" w:hAnsi="Times New Roman" w:cs="Times New Roman" w:hint="default"/>
      <w:sz w:val="24"/>
      <w:szCs w:val="24"/>
    </w:rPr>
  </w:style>
  <w:style w:type="paragraph" w:customStyle="1" w:styleId="rvps13">
    <w:name w:val="rvps13"/>
    <w:basedOn w:val="a8"/>
    <w:rsid w:val="003C70AE"/>
    <w:pPr>
      <w:spacing w:after="0" w:line="240" w:lineRule="auto"/>
      <w:ind w:firstLine="705"/>
      <w:jc w:val="both"/>
    </w:pPr>
    <w:rPr>
      <w:rFonts w:ascii="Times New Roman" w:eastAsia="Times New Roman" w:hAnsi="Times New Roman" w:cs="Times New Roman"/>
      <w:sz w:val="24"/>
      <w:szCs w:val="24"/>
      <w:lang w:eastAsia="ru-RU"/>
    </w:rPr>
  </w:style>
  <w:style w:type="paragraph" w:customStyle="1" w:styleId="affffffffffff5">
    <w:name w:val="........ ....."/>
    <w:basedOn w:val="a8"/>
    <w:next w:val="a8"/>
    <w:uiPriority w:val="99"/>
    <w:rsid w:val="003C70AE"/>
    <w:pPr>
      <w:autoSpaceDE w:val="0"/>
      <w:autoSpaceDN w:val="0"/>
      <w:adjustRightInd w:val="0"/>
      <w:spacing w:after="0" w:line="240" w:lineRule="auto"/>
    </w:pPr>
    <w:rPr>
      <w:rFonts w:ascii="Arial" w:eastAsia="Calibri" w:hAnsi="Arial" w:cs="Arial"/>
      <w:sz w:val="24"/>
      <w:szCs w:val="24"/>
    </w:rPr>
  </w:style>
  <w:style w:type="character" w:customStyle="1" w:styleId="rvts27">
    <w:name w:val="rvts27"/>
    <w:basedOn w:val="a9"/>
    <w:rsid w:val="003C70AE"/>
    <w:rPr>
      <w:rFonts w:ascii="Times New Roman" w:hAnsi="Times New Roman" w:cs="Times New Roman" w:hint="default"/>
      <w:color w:val="000000"/>
      <w:spacing w:val="-17"/>
      <w:sz w:val="24"/>
      <w:szCs w:val="24"/>
    </w:rPr>
  </w:style>
  <w:style w:type="character" w:customStyle="1" w:styleId="rvts29">
    <w:name w:val="rvts29"/>
    <w:basedOn w:val="a9"/>
    <w:rsid w:val="003C70AE"/>
    <w:rPr>
      <w:rFonts w:ascii="Times New Roman" w:hAnsi="Times New Roman" w:cs="Times New Roman" w:hint="default"/>
      <w:sz w:val="24"/>
      <w:szCs w:val="24"/>
    </w:rPr>
  </w:style>
  <w:style w:type="paragraph" w:customStyle="1" w:styleId="rvps3">
    <w:name w:val="rvps3"/>
    <w:basedOn w:val="a8"/>
    <w:rsid w:val="000E1D41"/>
    <w:pPr>
      <w:spacing w:after="0" w:line="240" w:lineRule="auto"/>
      <w:ind w:firstLine="960"/>
      <w:jc w:val="center"/>
    </w:pPr>
    <w:rPr>
      <w:rFonts w:ascii="Times New Roman" w:eastAsia="Calibri" w:hAnsi="Times New Roman" w:cs="Times New Roman"/>
      <w:sz w:val="24"/>
      <w:szCs w:val="24"/>
      <w:lang w:eastAsia="ru-RU"/>
    </w:rPr>
  </w:style>
  <w:style w:type="paragraph" w:customStyle="1" w:styleId="rvps4">
    <w:name w:val="rvps4"/>
    <w:basedOn w:val="a8"/>
    <w:rsid w:val="000E1D41"/>
    <w:pPr>
      <w:spacing w:after="0" w:line="240" w:lineRule="auto"/>
      <w:ind w:firstLine="960"/>
      <w:jc w:val="right"/>
    </w:pPr>
    <w:rPr>
      <w:rFonts w:ascii="Times New Roman" w:eastAsia="Calibri" w:hAnsi="Times New Roman" w:cs="Times New Roman"/>
      <w:sz w:val="24"/>
      <w:szCs w:val="24"/>
      <w:lang w:eastAsia="ru-RU"/>
    </w:rPr>
  </w:style>
  <w:style w:type="paragraph" w:customStyle="1" w:styleId="rvps6">
    <w:name w:val="rvps6"/>
    <w:basedOn w:val="a8"/>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7">
    <w:name w:val="rvps7"/>
    <w:basedOn w:val="a8"/>
    <w:rsid w:val="000E1D41"/>
    <w:pPr>
      <w:spacing w:after="0" w:line="240" w:lineRule="auto"/>
      <w:ind w:firstLine="960"/>
      <w:jc w:val="both"/>
    </w:pPr>
    <w:rPr>
      <w:rFonts w:ascii="Times New Roman" w:eastAsia="Calibri" w:hAnsi="Times New Roman" w:cs="Times New Roman"/>
      <w:sz w:val="24"/>
      <w:szCs w:val="24"/>
      <w:lang w:eastAsia="ru-RU"/>
    </w:rPr>
  </w:style>
  <w:style w:type="paragraph" w:customStyle="1" w:styleId="rvps16">
    <w:name w:val="rvps16"/>
    <w:basedOn w:val="a8"/>
    <w:rsid w:val="000E1D41"/>
    <w:pPr>
      <w:spacing w:after="0" w:line="240" w:lineRule="auto"/>
      <w:ind w:firstLine="940"/>
      <w:jc w:val="both"/>
    </w:pPr>
    <w:rPr>
      <w:rFonts w:ascii="Times New Roman" w:eastAsia="Calibri" w:hAnsi="Times New Roman" w:cs="Times New Roman"/>
      <w:sz w:val="24"/>
      <w:szCs w:val="24"/>
      <w:lang w:eastAsia="ru-RU"/>
    </w:rPr>
  </w:style>
  <w:style w:type="paragraph" w:customStyle="1" w:styleId="rvps19">
    <w:name w:val="rvps19"/>
    <w:basedOn w:val="a8"/>
    <w:rsid w:val="000E1D41"/>
    <w:pPr>
      <w:spacing w:after="0" w:line="240" w:lineRule="auto"/>
      <w:ind w:firstLine="480"/>
      <w:jc w:val="both"/>
    </w:pPr>
    <w:rPr>
      <w:rFonts w:ascii="Times New Roman" w:eastAsia="Calibri" w:hAnsi="Times New Roman" w:cs="Times New Roman"/>
      <w:sz w:val="24"/>
      <w:szCs w:val="24"/>
      <w:lang w:eastAsia="ru-RU"/>
    </w:rPr>
  </w:style>
  <w:style w:type="paragraph" w:customStyle="1" w:styleId="rvps21">
    <w:name w:val="rvps21"/>
    <w:basedOn w:val="a8"/>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22">
    <w:name w:val="rvps22"/>
    <w:basedOn w:val="a8"/>
    <w:rsid w:val="000E1D41"/>
    <w:pPr>
      <w:spacing w:after="0" w:line="240" w:lineRule="auto"/>
      <w:jc w:val="both"/>
    </w:pPr>
    <w:rPr>
      <w:rFonts w:ascii="Times New Roman" w:eastAsia="Calibri" w:hAnsi="Times New Roman" w:cs="Times New Roman"/>
      <w:sz w:val="24"/>
      <w:szCs w:val="24"/>
      <w:lang w:eastAsia="ru-RU"/>
    </w:rPr>
  </w:style>
  <w:style w:type="character" w:customStyle="1" w:styleId="rvts20">
    <w:name w:val="rvts20"/>
    <w:basedOn w:val="a9"/>
    <w:rsid w:val="000E1D41"/>
    <w:rPr>
      <w:rFonts w:ascii="Times New Roman" w:hAnsi="Times New Roman" w:cs="Times New Roman"/>
      <w:i/>
      <w:iCs/>
      <w:color w:val="000000"/>
      <w:sz w:val="24"/>
      <w:szCs w:val="24"/>
    </w:rPr>
  </w:style>
  <w:style w:type="paragraph" w:customStyle="1" w:styleId="3f9">
    <w:name w:val="Абзац списка3"/>
    <w:basedOn w:val="a8"/>
    <w:rsid w:val="000E1D41"/>
    <w:pPr>
      <w:spacing w:after="200" w:line="276" w:lineRule="auto"/>
      <w:ind w:left="720"/>
      <w:contextualSpacing/>
    </w:pPr>
    <w:rPr>
      <w:rFonts w:ascii="Calibri" w:eastAsia="Times New Roman" w:hAnsi="Calibri" w:cs="Times New Roman"/>
    </w:rPr>
  </w:style>
  <w:style w:type="paragraph" w:customStyle="1" w:styleId="1fff3">
    <w:name w:val="Без интервала1"/>
    <w:uiPriority w:val="99"/>
    <w:rsid w:val="000E1D41"/>
    <w:pPr>
      <w:spacing w:after="0" w:line="240" w:lineRule="auto"/>
    </w:pPr>
    <w:rPr>
      <w:rFonts w:ascii="Calibri" w:eastAsia="Calibri" w:hAnsi="Calibri" w:cs="Times New Roman"/>
    </w:rPr>
  </w:style>
  <w:style w:type="paragraph" w:customStyle="1" w:styleId="154">
    <w:name w:val="Нормал1.5"/>
    <w:basedOn w:val="a8"/>
    <w:rsid w:val="000E1D41"/>
    <w:pPr>
      <w:spacing w:after="0" w:line="360" w:lineRule="auto"/>
      <w:jc w:val="both"/>
    </w:pPr>
    <w:rPr>
      <w:rFonts w:ascii="Times New Roman" w:eastAsia="Calibri" w:hAnsi="Times New Roman" w:cs="Times New Roman"/>
      <w:sz w:val="28"/>
      <w:szCs w:val="20"/>
      <w:lang w:eastAsia="ru-RU"/>
    </w:rPr>
  </w:style>
  <w:style w:type="paragraph" w:customStyle="1" w:styleId="rvps26">
    <w:name w:val="rvps26"/>
    <w:basedOn w:val="a8"/>
    <w:rsid w:val="000E1D41"/>
    <w:pPr>
      <w:spacing w:after="0" w:line="240" w:lineRule="auto"/>
      <w:ind w:firstLine="705"/>
      <w:jc w:val="both"/>
    </w:pPr>
    <w:rPr>
      <w:rFonts w:ascii="Times New Roman" w:eastAsia="Calibri" w:hAnsi="Times New Roman" w:cs="Times New Roman"/>
      <w:sz w:val="24"/>
      <w:szCs w:val="24"/>
      <w:lang w:eastAsia="ru-RU"/>
    </w:rPr>
  </w:style>
  <w:style w:type="paragraph" w:customStyle="1" w:styleId="f000">
    <w:name w:val="f000"/>
    <w:basedOn w:val="a8"/>
    <w:rsid w:val="00B4703B"/>
    <w:pPr>
      <w:spacing w:after="0" w:line="240" w:lineRule="auto"/>
    </w:pPr>
    <w:rPr>
      <w:rFonts w:ascii="Arial" w:eastAsia="Times New Roman" w:hAnsi="Arial" w:cs="Arial"/>
      <w:sz w:val="24"/>
      <w:szCs w:val="24"/>
      <w:lang w:eastAsia="ru-RU"/>
    </w:rPr>
  </w:style>
  <w:style w:type="paragraph" w:customStyle="1" w:styleId="f110">
    <w:name w:val="f110"/>
    <w:basedOn w:val="a8"/>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210">
    <w:name w:val="f210"/>
    <w:basedOn w:val="a8"/>
    <w:rsid w:val="00B4703B"/>
    <w:pPr>
      <w:spacing w:after="0" w:line="240" w:lineRule="auto"/>
    </w:pPr>
    <w:rPr>
      <w:rFonts w:ascii="Arial" w:eastAsia="Times New Roman" w:hAnsi="Arial" w:cs="Arial"/>
      <w:i/>
      <w:iCs/>
      <w:sz w:val="24"/>
      <w:szCs w:val="24"/>
      <w:lang w:eastAsia="ru-RU"/>
    </w:rPr>
  </w:style>
  <w:style w:type="paragraph" w:customStyle="1" w:styleId="f300">
    <w:name w:val="f300"/>
    <w:basedOn w:val="a8"/>
    <w:rsid w:val="00B4703B"/>
    <w:pPr>
      <w:spacing w:after="0" w:line="240" w:lineRule="auto"/>
    </w:pPr>
    <w:rPr>
      <w:rFonts w:ascii="Times New Roman" w:eastAsia="Times New Roman" w:hAnsi="Times New Roman" w:cs="Times New Roman"/>
      <w:sz w:val="24"/>
      <w:szCs w:val="24"/>
      <w:lang w:eastAsia="ru-RU"/>
    </w:rPr>
  </w:style>
  <w:style w:type="paragraph" w:customStyle="1" w:styleId="f401">
    <w:name w:val="f401"/>
    <w:basedOn w:val="a8"/>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501">
    <w:name w:val="f501"/>
    <w:basedOn w:val="a8"/>
    <w:rsid w:val="00B4703B"/>
    <w:pPr>
      <w:spacing w:after="0" w:line="240" w:lineRule="auto"/>
    </w:pPr>
    <w:rPr>
      <w:rFonts w:ascii="Arial" w:eastAsia="Times New Roman" w:hAnsi="Arial" w:cs="Arial"/>
      <w:b/>
      <w:bCs/>
      <w:sz w:val="24"/>
      <w:szCs w:val="24"/>
      <w:lang w:eastAsia="ru-RU"/>
    </w:rPr>
  </w:style>
  <w:style w:type="paragraph" w:customStyle="1" w:styleId="cstyle4">
    <w:name w:val="cstyle4"/>
    <w:basedOn w:val="a8"/>
    <w:rsid w:val="00B4703B"/>
    <w:pPr>
      <w:pBdr>
        <w:top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2">
    <w:name w:val="cstyle12"/>
    <w:basedOn w:val="a8"/>
    <w:rsid w:val="00B4703B"/>
    <w:pPr>
      <w:pBdr>
        <w:top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2">
    <w:name w:val="cstyle2"/>
    <w:basedOn w:val="a8"/>
    <w:rsid w:val="00B4703B"/>
    <w:pPr>
      <w:pBdr>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0">
    <w:name w:val="cstyle10"/>
    <w:basedOn w:val="a8"/>
    <w:rsid w:val="00B4703B"/>
    <w:pPr>
      <w:pBdr>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6">
    <w:name w:val="cstyle6"/>
    <w:basedOn w:val="a8"/>
    <w:rsid w:val="00B4703B"/>
    <w:pPr>
      <w:pBdr>
        <w:top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4">
    <w:name w:val="cstyle14"/>
    <w:basedOn w:val="a8"/>
    <w:rsid w:val="00B4703B"/>
    <w:pPr>
      <w:pBdr>
        <w:top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
    <w:name w:val="cstyle1"/>
    <w:basedOn w:val="a8"/>
    <w:rsid w:val="00B4703B"/>
    <w:pPr>
      <w:pBdr>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9">
    <w:name w:val="cstyle9"/>
    <w:basedOn w:val="a8"/>
    <w:rsid w:val="00B4703B"/>
    <w:pPr>
      <w:pBdr>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5">
    <w:name w:val="cstyle5"/>
    <w:basedOn w:val="a8"/>
    <w:rsid w:val="00B4703B"/>
    <w:pPr>
      <w:pBdr>
        <w:top w:val="single" w:sz="6" w:space="0" w:color="auto"/>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3">
    <w:name w:val="cstyle13"/>
    <w:basedOn w:val="a8"/>
    <w:rsid w:val="00B4703B"/>
    <w:pPr>
      <w:pBdr>
        <w:top w:val="single" w:sz="6" w:space="0" w:color="auto"/>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3">
    <w:name w:val="cstyle3"/>
    <w:basedOn w:val="a8"/>
    <w:rsid w:val="00B4703B"/>
    <w:pPr>
      <w:pBdr>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1">
    <w:name w:val="cstyle11"/>
    <w:basedOn w:val="a8"/>
    <w:rsid w:val="00B4703B"/>
    <w:pPr>
      <w:pBdr>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7">
    <w:name w:val="cstyle7"/>
    <w:basedOn w:val="a8"/>
    <w:rsid w:val="00B4703B"/>
    <w:pPr>
      <w:pBdr>
        <w:top w:val="single" w:sz="6" w:space="0" w:color="auto"/>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5">
    <w:name w:val="cstyle15"/>
    <w:basedOn w:val="a8"/>
    <w:rsid w:val="00B4703B"/>
    <w:pPr>
      <w:pBdr>
        <w:top w:val="single" w:sz="6" w:space="0" w:color="auto"/>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character" w:customStyle="1" w:styleId="f1101">
    <w:name w:val="f1101"/>
    <w:basedOn w:val="a9"/>
    <w:rsid w:val="00B4703B"/>
    <w:rPr>
      <w:rFonts w:ascii="Times New Roman" w:hAnsi="Times New Roman" w:cs="Times New Roman" w:hint="default"/>
      <w:b w:val="0"/>
      <w:bCs w:val="0"/>
      <w:i/>
      <w:iCs/>
    </w:rPr>
  </w:style>
  <w:style w:type="character" w:customStyle="1" w:styleId="f2101">
    <w:name w:val="f2101"/>
    <w:basedOn w:val="a9"/>
    <w:rsid w:val="00B4703B"/>
    <w:rPr>
      <w:rFonts w:ascii="Arial" w:hAnsi="Arial" w:cs="Arial" w:hint="default"/>
      <w:b w:val="0"/>
      <w:bCs w:val="0"/>
      <w:i/>
      <w:iCs/>
    </w:rPr>
  </w:style>
  <w:style w:type="character" w:customStyle="1" w:styleId="f0001">
    <w:name w:val="f0001"/>
    <w:basedOn w:val="a9"/>
    <w:rsid w:val="00B4703B"/>
    <w:rPr>
      <w:rFonts w:ascii="Arial" w:hAnsi="Arial" w:cs="Arial" w:hint="default"/>
      <w:b w:val="0"/>
      <w:bCs w:val="0"/>
      <w:i w:val="0"/>
      <w:iCs w:val="0"/>
    </w:rPr>
  </w:style>
  <w:style w:type="character" w:customStyle="1" w:styleId="f3001">
    <w:name w:val="f3001"/>
    <w:basedOn w:val="a9"/>
    <w:rsid w:val="00B4703B"/>
    <w:rPr>
      <w:rFonts w:ascii="Times New Roman" w:hAnsi="Times New Roman" w:cs="Times New Roman" w:hint="default"/>
      <w:b w:val="0"/>
      <w:bCs w:val="0"/>
      <w:i w:val="0"/>
      <w:iCs w:val="0"/>
    </w:rPr>
  </w:style>
  <w:style w:type="character" w:customStyle="1" w:styleId="f5011">
    <w:name w:val="f5011"/>
    <w:basedOn w:val="a9"/>
    <w:rsid w:val="00B4703B"/>
    <w:rPr>
      <w:rFonts w:ascii="Arial" w:hAnsi="Arial" w:cs="Arial" w:hint="default"/>
      <w:b/>
      <w:bCs/>
      <w:i w:val="0"/>
      <w:iCs w:val="0"/>
    </w:rPr>
  </w:style>
  <w:style w:type="paragraph" w:customStyle="1" w:styleId="head-orange">
    <w:name w:val="head-orange"/>
    <w:basedOn w:val="a8"/>
    <w:rsid w:val="00B4703B"/>
    <w:pPr>
      <w:spacing w:before="100" w:beforeAutospacing="1" w:after="100" w:afterAutospacing="1" w:line="240" w:lineRule="auto"/>
    </w:pPr>
    <w:rPr>
      <w:rFonts w:ascii="Verdana" w:eastAsia="Times New Roman" w:hAnsi="Verdana" w:cs="Times New Roman"/>
      <w:color w:val="FA700A"/>
      <w:sz w:val="31"/>
      <w:szCs w:val="31"/>
      <w:lang w:eastAsia="ru-RU"/>
    </w:rPr>
  </w:style>
  <w:style w:type="paragraph" w:customStyle="1" w:styleId="f100">
    <w:name w:val="f100"/>
    <w:basedOn w:val="a8"/>
    <w:rsid w:val="00B4703B"/>
    <w:pPr>
      <w:spacing w:after="0" w:line="240" w:lineRule="auto"/>
    </w:pPr>
    <w:rPr>
      <w:rFonts w:ascii="Arial" w:eastAsia="Times New Roman" w:hAnsi="Arial" w:cs="Arial"/>
      <w:sz w:val="24"/>
      <w:szCs w:val="24"/>
      <w:lang w:eastAsia="ru-RU"/>
    </w:rPr>
  </w:style>
  <w:style w:type="character" w:customStyle="1" w:styleId="f1001">
    <w:name w:val="f1001"/>
    <w:basedOn w:val="a9"/>
    <w:rsid w:val="00B4703B"/>
    <w:rPr>
      <w:rFonts w:ascii="Arial" w:hAnsi="Arial" w:cs="Arial" w:hint="default"/>
      <w:b w:val="0"/>
      <w:bCs w:val="0"/>
      <w:i w:val="0"/>
      <w:iCs w:val="0"/>
    </w:rPr>
  </w:style>
  <w:style w:type="paragraph" w:customStyle="1" w:styleId="f200">
    <w:name w:val="f200"/>
    <w:basedOn w:val="a8"/>
    <w:rsid w:val="00B4703B"/>
    <w:pPr>
      <w:spacing w:after="0" w:line="240" w:lineRule="auto"/>
    </w:pPr>
    <w:rPr>
      <w:rFonts w:ascii="Times New Roman" w:eastAsia="Times New Roman" w:hAnsi="Times New Roman" w:cs="Times New Roman"/>
      <w:sz w:val="24"/>
      <w:szCs w:val="24"/>
      <w:lang w:eastAsia="ru-RU"/>
    </w:rPr>
  </w:style>
  <w:style w:type="character" w:customStyle="1" w:styleId="f0011">
    <w:name w:val="f0011"/>
    <w:basedOn w:val="a9"/>
    <w:rsid w:val="00B4703B"/>
    <w:rPr>
      <w:rFonts w:ascii="Arial" w:hAnsi="Arial" w:cs="Arial" w:hint="default"/>
      <w:b/>
      <w:bCs/>
      <w:i w:val="0"/>
      <w:iCs w:val="0"/>
    </w:rPr>
  </w:style>
  <w:style w:type="character" w:customStyle="1" w:styleId="f2001">
    <w:name w:val="f2001"/>
    <w:basedOn w:val="a9"/>
    <w:rsid w:val="00B4703B"/>
    <w:rPr>
      <w:rFonts w:ascii="Times New Roman" w:hAnsi="Times New Roman" w:cs="Times New Roman" w:hint="default"/>
      <w:b w:val="0"/>
      <w:bCs w:val="0"/>
      <w:i w:val="0"/>
      <w:iCs w:val="0"/>
    </w:rPr>
  </w:style>
  <w:style w:type="paragraph" w:customStyle="1" w:styleId="f201">
    <w:name w:val="f201"/>
    <w:basedOn w:val="a8"/>
    <w:rsid w:val="00B4703B"/>
    <w:pPr>
      <w:spacing w:after="0" w:line="240" w:lineRule="auto"/>
    </w:pPr>
    <w:rPr>
      <w:rFonts w:ascii="Arial" w:eastAsia="Times New Roman" w:hAnsi="Arial" w:cs="Arial"/>
      <w:b/>
      <w:bCs/>
      <w:sz w:val="24"/>
      <w:szCs w:val="24"/>
      <w:lang w:eastAsia="ru-RU"/>
    </w:rPr>
  </w:style>
  <w:style w:type="character" w:customStyle="1" w:styleId="f3011">
    <w:name w:val="f3011"/>
    <w:basedOn w:val="a9"/>
    <w:rsid w:val="00B4703B"/>
    <w:rPr>
      <w:rFonts w:ascii="Times New Roman" w:hAnsi="Times New Roman" w:cs="Times New Roman" w:hint="default"/>
      <w:b/>
      <w:bCs/>
      <w:i w:val="0"/>
      <w:iCs w:val="0"/>
    </w:rPr>
  </w:style>
  <w:style w:type="character" w:customStyle="1" w:styleId="f2011">
    <w:name w:val="f2011"/>
    <w:basedOn w:val="a9"/>
    <w:rsid w:val="00B4703B"/>
    <w:rPr>
      <w:rFonts w:ascii="Arial" w:hAnsi="Arial" w:cs="Arial" w:hint="default"/>
      <w:b/>
      <w:bCs/>
      <w:i w:val="0"/>
      <w:iCs w:val="0"/>
    </w:rPr>
  </w:style>
  <w:style w:type="character" w:customStyle="1" w:styleId="f1011">
    <w:name w:val="f1011"/>
    <w:basedOn w:val="a9"/>
    <w:rsid w:val="00B4703B"/>
    <w:rPr>
      <w:rFonts w:ascii="Arial" w:hAnsi="Arial" w:cs="Arial" w:hint="default"/>
      <w:b/>
      <w:bCs/>
      <w:i w:val="0"/>
      <w:iCs w:val="0"/>
    </w:rPr>
  </w:style>
  <w:style w:type="paragraph" w:customStyle="1" w:styleId="f301">
    <w:name w:val="f301"/>
    <w:basedOn w:val="a8"/>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001">
    <w:name w:val="f001"/>
    <w:basedOn w:val="a8"/>
    <w:rsid w:val="00B4703B"/>
    <w:pPr>
      <w:spacing w:after="0" w:line="240" w:lineRule="auto"/>
    </w:pPr>
    <w:rPr>
      <w:rFonts w:ascii="Arial" w:eastAsia="Times New Roman" w:hAnsi="Arial" w:cs="Arial"/>
      <w:b/>
      <w:bCs/>
      <w:sz w:val="24"/>
      <w:szCs w:val="24"/>
      <w:lang w:eastAsia="ru-RU"/>
    </w:rPr>
  </w:style>
  <w:style w:type="paragraph" w:customStyle="1" w:styleId="f310">
    <w:name w:val="f310"/>
    <w:basedOn w:val="a8"/>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611">
    <w:name w:val="f611"/>
    <w:basedOn w:val="a8"/>
    <w:rsid w:val="00B4703B"/>
    <w:pPr>
      <w:spacing w:after="0" w:line="240" w:lineRule="auto"/>
    </w:pPr>
    <w:rPr>
      <w:rFonts w:ascii="Times New Roman" w:eastAsia="Times New Roman" w:hAnsi="Times New Roman" w:cs="Times New Roman"/>
      <w:b/>
      <w:bCs/>
      <w:i/>
      <w:iCs/>
      <w:sz w:val="24"/>
      <w:szCs w:val="24"/>
      <w:lang w:eastAsia="ru-RU"/>
    </w:rPr>
  </w:style>
  <w:style w:type="paragraph" w:customStyle="1" w:styleId="f711">
    <w:name w:val="f711"/>
    <w:basedOn w:val="a8"/>
    <w:rsid w:val="00B4703B"/>
    <w:pPr>
      <w:spacing w:after="0" w:line="240" w:lineRule="auto"/>
    </w:pPr>
    <w:rPr>
      <w:rFonts w:ascii="Arial" w:eastAsia="Times New Roman" w:hAnsi="Arial" w:cs="Arial"/>
      <w:b/>
      <w:bCs/>
      <w:i/>
      <w:iCs/>
      <w:sz w:val="24"/>
      <w:szCs w:val="24"/>
      <w:lang w:eastAsia="ru-RU"/>
    </w:rPr>
  </w:style>
  <w:style w:type="character" w:customStyle="1" w:styleId="f3101">
    <w:name w:val="f3101"/>
    <w:basedOn w:val="a9"/>
    <w:rsid w:val="00B4703B"/>
    <w:rPr>
      <w:rFonts w:ascii="Arial" w:hAnsi="Arial" w:cs="Arial" w:hint="default"/>
      <w:b w:val="0"/>
      <w:bCs w:val="0"/>
      <w:i/>
      <w:iCs/>
    </w:rPr>
  </w:style>
  <w:style w:type="character" w:customStyle="1" w:styleId="f4011">
    <w:name w:val="f4011"/>
    <w:basedOn w:val="a9"/>
    <w:rsid w:val="00B4703B"/>
    <w:rPr>
      <w:rFonts w:ascii="Arial" w:hAnsi="Arial" w:cs="Arial" w:hint="default"/>
      <w:b/>
      <w:bCs/>
      <w:i w:val="0"/>
      <w:iCs w:val="0"/>
    </w:rPr>
  </w:style>
  <w:style w:type="character" w:customStyle="1" w:styleId="f6111">
    <w:name w:val="f6111"/>
    <w:basedOn w:val="a9"/>
    <w:rsid w:val="00B4703B"/>
    <w:rPr>
      <w:rFonts w:ascii="Times New Roman" w:hAnsi="Times New Roman" w:cs="Times New Roman" w:hint="default"/>
      <w:b/>
      <w:bCs/>
      <w:i/>
      <w:iCs/>
    </w:rPr>
  </w:style>
  <w:style w:type="character" w:customStyle="1" w:styleId="f7111">
    <w:name w:val="f7111"/>
    <w:basedOn w:val="a9"/>
    <w:rsid w:val="00B4703B"/>
    <w:rPr>
      <w:rFonts w:ascii="Arial" w:hAnsi="Arial" w:cs="Arial" w:hint="default"/>
      <w:b/>
      <w:bCs/>
      <w:i/>
      <w:iCs/>
    </w:rPr>
  </w:style>
  <w:style w:type="character" w:customStyle="1" w:styleId="referencelink">
    <w:name w:val="referencelink"/>
    <w:basedOn w:val="a9"/>
    <w:rsid w:val="004F56B7"/>
  </w:style>
  <w:style w:type="paragraph" w:customStyle="1" w:styleId="affffffffffff6">
    <w:name w:val="Стиль дис.авт."/>
    <w:basedOn w:val="a8"/>
    <w:rsid w:val="00F913D1"/>
    <w:pPr>
      <w:widowControl w:val="0"/>
      <w:autoSpaceDE w:val="0"/>
      <w:autoSpaceDN w:val="0"/>
      <w:spacing w:after="0" w:line="312" w:lineRule="auto"/>
      <w:ind w:firstLine="720"/>
    </w:pPr>
    <w:rPr>
      <w:rFonts w:ascii="Times New Roman" w:eastAsia="Times New Roman" w:hAnsi="Times New Roman" w:cs="Times New Roman"/>
      <w:sz w:val="24"/>
      <w:szCs w:val="24"/>
      <w:lang w:eastAsia="ru-RU"/>
    </w:rPr>
  </w:style>
  <w:style w:type="character" w:customStyle="1" w:styleId="147">
    <w:name w:val="Стиль 14 пт"/>
    <w:basedOn w:val="a9"/>
    <w:rsid w:val="00F913D1"/>
    <w:rPr>
      <w:sz w:val="28"/>
      <w:szCs w:val="28"/>
    </w:rPr>
  </w:style>
  <w:style w:type="paragraph" w:customStyle="1" w:styleId="affffffffffff7">
    <w:name w:val="Мой текст Знак Знак"/>
    <w:basedOn w:val="a8"/>
    <w:rsid w:val="003E44E6"/>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uthor1">
    <w:name w:val="author1"/>
    <w:basedOn w:val="a9"/>
    <w:rsid w:val="003E44E6"/>
    <w:rPr>
      <w:rFonts w:ascii="Verdana" w:hAnsi="Verdana" w:hint="default"/>
      <w:i/>
      <w:iCs/>
    </w:rPr>
  </w:style>
  <w:style w:type="character" w:customStyle="1" w:styleId="A70">
    <w:name w:val="A7"/>
    <w:rsid w:val="003E44E6"/>
    <w:rPr>
      <w:rFonts w:cs="Newton"/>
      <w:color w:val="000000"/>
      <w:sz w:val="17"/>
      <w:szCs w:val="17"/>
    </w:rPr>
  </w:style>
  <w:style w:type="paragraph" w:customStyle="1" w:styleId="Pa9">
    <w:name w:val="Pa9"/>
    <w:basedOn w:val="a8"/>
    <w:next w:val="a8"/>
    <w:uiPriority w:val="99"/>
    <w:rsid w:val="003E44E6"/>
    <w:pPr>
      <w:autoSpaceDE w:val="0"/>
      <w:autoSpaceDN w:val="0"/>
      <w:adjustRightInd w:val="0"/>
      <w:spacing w:after="0" w:line="171" w:lineRule="atLeast"/>
    </w:pPr>
    <w:rPr>
      <w:rFonts w:ascii="Newton" w:eastAsia="Times New Roman" w:hAnsi="Newton" w:cs="Times New Roman"/>
      <w:sz w:val="24"/>
      <w:szCs w:val="24"/>
      <w:lang w:eastAsia="ru-RU"/>
    </w:rPr>
  </w:style>
  <w:style w:type="character" w:customStyle="1" w:styleId="HTML10">
    <w:name w:val="Пишущая машинка HTML1"/>
    <w:basedOn w:val="a9"/>
    <w:rsid w:val="006747D5"/>
    <w:rPr>
      <w:rFonts w:ascii="Courier New" w:hAnsi="Courier New"/>
      <w:sz w:val="20"/>
    </w:rPr>
  </w:style>
  <w:style w:type="character" w:customStyle="1" w:styleId="names">
    <w:name w:val="names"/>
    <w:basedOn w:val="a9"/>
    <w:rsid w:val="006747D5"/>
  </w:style>
  <w:style w:type="paragraph" w:customStyle="1" w:styleId="affffffffffff8">
    <w:name w:val="Нормальний текст"/>
    <w:basedOn w:val="a8"/>
    <w:rsid w:val="00B31775"/>
    <w:pPr>
      <w:spacing w:before="120" w:after="0" w:line="240" w:lineRule="auto"/>
      <w:ind w:firstLine="567"/>
    </w:pPr>
    <w:rPr>
      <w:rFonts w:ascii="Antiqua" w:eastAsia="Times New Roman" w:hAnsi="Antiqua" w:cs="Times New Roman"/>
      <w:sz w:val="26"/>
      <w:szCs w:val="20"/>
      <w:lang w:val="uk-UA" w:eastAsia="ru-RU"/>
    </w:rPr>
  </w:style>
  <w:style w:type="character" w:customStyle="1" w:styleId="ft5">
    <w:name w:val="ft5"/>
    <w:basedOn w:val="a9"/>
    <w:rsid w:val="00B31775"/>
  </w:style>
  <w:style w:type="character" w:customStyle="1" w:styleId="booktitle1">
    <w:name w:val="book_title1"/>
    <w:basedOn w:val="a9"/>
    <w:rsid w:val="00B31775"/>
    <w:rPr>
      <w:b/>
      <w:bCs/>
      <w:i/>
      <w:iCs/>
      <w:sz w:val="22"/>
      <w:szCs w:val="22"/>
    </w:rPr>
  </w:style>
  <w:style w:type="paragraph" w:customStyle="1" w:styleId="ques">
    <w:name w:val="#ques"/>
    <w:basedOn w:val="a8"/>
    <w:rsid w:val="009817E6"/>
    <w:pPr>
      <w:keepNext/>
      <w:keepLines/>
      <w:tabs>
        <w:tab w:val="decimal" w:pos="360"/>
        <w:tab w:val="left" w:pos="630"/>
      </w:tabs>
      <w:spacing w:after="240" w:line="240" w:lineRule="auto"/>
      <w:ind w:left="630" w:hanging="630"/>
    </w:pPr>
    <w:rPr>
      <w:rFonts w:ascii="Times New Roman" w:eastAsia="Times New Roman" w:hAnsi="Times New Roman" w:cs="Times New Roman"/>
      <w:b/>
      <w:sz w:val="32"/>
      <w:szCs w:val="20"/>
      <w:lang w:val="en-US" w:eastAsia="ru-RU"/>
    </w:rPr>
  </w:style>
  <w:style w:type="numbering" w:customStyle="1" w:styleId="1fff4">
    <w:name w:val="Нет списка1"/>
    <w:next w:val="ab"/>
    <w:semiHidden/>
    <w:rsid w:val="0079544F"/>
  </w:style>
  <w:style w:type="character" w:customStyle="1" w:styleId="h11">
    <w:name w:val="h11"/>
    <w:basedOn w:val="a9"/>
    <w:rsid w:val="0079544F"/>
    <w:rPr>
      <w:rFonts w:ascii="Arial" w:hAnsi="Arial" w:cs="Arial" w:hint="default"/>
      <w:b/>
      <w:bCs/>
      <w:strike w:val="0"/>
      <w:dstrike w:val="0"/>
      <w:color w:val="384869"/>
      <w:sz w:val="21"/>
      <w:szCs w:val="21"/>
      <w:u w:val="none"/>
      <w:effect w:val="none"/>
    </w:rPr>
  </w:style>
  <w:style w:type="paragraph" w:styleId="affffffffffff9">
    <w:name w:val="index heading"/>
    <w:basedOn w:val="a8"/>
    <w:next w:val="1ffe"/>
    <w:semiHidden/>
    <w:rsid w:val="0079544F"/>
    <w:pPr>
      <w:spacing w:after="0" w:line="240" w:lineRule="auto"/>
    </w:pPr>
    <w:rPr>
      <w:rFonts w:ascii="Times New Roman" w:eastAsia="Times New Roman" w:hAnsi="Times New Roman" w:cs="Times New Roman"/>
      <w:sz w:val="24"/>
      <w:szCs w:val="24"/>
      <w:lang w:eastAsia="ru-RU"/>
    </w:rPr>
  </w:style>
  <w:style w:type="character" w:customStyle="1" w:styleId="fm-vol-iss-date1">
    <w:name w:val="fm-vol-iss-date1"/>
    <w:basedOn w:val="a9"/>
    <w:rsid w:val="0079544F"/>
    <w:rPr>
      <w:sz w:val="20"/>
      <w:szCs w:val="20"/>
    </w:rPr>
  </w:style>
  <w:style w:type="character" w:customStyle="1" w:styleId="fm-role1">
    <w:name w:val="fm-role1"/>
    <w:basedOn w:val="a9"/>
    <w:rsid w:val="0079544F"/>
    <w:rPr>
      <w:i/>
      <w:iCs/>
    </w:rPr>
  </w:style>
  <w:style w:type="paragraph" w:customStyle="1" w:styleId="Style6">
    <w:name w:val="Style6"/>
    <w:basedOn w:val="a8"/>
    <w:uiPriority w:val="99"/>
    <w:rsid w:val="003A2494"/>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7">
    <w:name w:val="Style7"/>
    <w:basedOn w:val="a8"/>
    <w:uiPriority w:val="99"/>
    <w:rsid w:val="003A24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aaieiaie5">
    <w:name w:val="caaieiaie 5"/>
    <w:basedOn w:val="a8"/>
    <w:next w:val="a8"/>
    <w:rsid w:val="006F380D"/>
    <w:pPr>
      <w:keepNext/>
      <w:overflowPunct w:val="0"/>
      <w:autoSpaceDE w:val="0"/>
      <w:autoSpaceDN w:val="0"/>
      <w:adjustRightInd w:val="0"/>
      <w:spacing w:after="0" w:line="480" w:lineRule="auto"/>
      <w:textAlignment w:val="baseline"/>
    </w:pPr>
    <w:rPr>
      <w:rFonts w:ascii="Times New Roman" w:eastAsia="Times New Roman" w:hAnsi="Times New Roman" w:cs="Times New Roman"/>
      <w:b/>
      <w:caps/>
      <w:kern w:val="16"/>
      <w:sz w:val="24"/>
      <w:szCs w:val="20"/>
      <w:lang w:eastAsia="ru-RU"/>
    </w:rPr>
  </w:style>
  <w:style w:type="paragraph" w:customStyle="1" w:styleId="caaieiaie4">
    <w:name w:val="caaieiaie 4"/>
    <w:basedOn w:val="a8"/>
    <w:next w:val="a8"/>
    <w:rsid w:val="006F380D"/>
    <w:pPr>
      <w:keepNext/>
      <w:overflowPunct w:val="0"/>
      <w:autoSpaceDE w:val="0"/>
      <w:autoSpaceDN w:val="0"/>
      <w:adjustRightInd w:val="0"/>
      <w:spacing w:after="0" w:line="240" w:lineRule="auto"/>
      <w:jc w:val="both"/>
      <w:textAlignment w:val="baseline"/>
    </w:pPr>
    <w:rPr>
      <w:rFonts w:ascii="Times New Roman" w:eastAsia="Times New Roman" w:hAnsi="Times New Roman" w:cs="Times New Roman"/>
      <w:b/>
      <w:kern w:val="16"/>
      <w:sz w:val="24"/>
      <w:szCs w:val="20"/>
      <w:lang w:eastAsia="ru-RU"/>
    </w:rPr>
  </w:style>
  <w:style w:type="paragraph" w:customStyle="1" w:styleId="Tablecontents0">
    <w:name w:val="Table contents"/>
    <w:basedOn w:val="a8"/>
    <w:rsid w:val="006F380D"/>
    <w:pPr>
      <w:spacing w:before="60" w:after="60" w:line="240" w:lineRule="atLeast"/>
    </w:pPr>
    <w:rPr>
      <w:rFonts w:ascii="Arial" w:eastAsia="Times New Roman" w:hAnsi="Arial" w:cs="Times New Roman"/>
      <w:sz w:val="20"/>
      <w:szCs w:val="20"/>
      <w:lang w:eastAsia="ru-RU"/>
    </w:rPr>
  </w:style>
  <w:style w:type="paragraph" w:customStyle="1" w:styleId="Iniiaiieoaeno21">
    <w:name w:val="Iniiaiie oaeno 21"/>
    <w:basedOn w:val="a8"/>
    <w:rsid w:val="006F380D"/>
    <w:pPr>
      <w:overflowPunct w:val="0"/>
      <w:autoSpaceDE w:val="0"/>
      <w:autoSpaceDN w:val="0"/>
      <w:adjustRightInd w:val="0"/>
      <w:spacing w:after="0" w:line="480" w:lineRule="auto"/>
      <w:jc w:val="both"/>
      <w:textAlignment w:val="baseline"/>
    </w:pPr>
    <w:rPr>
      <w:rFonts w:ascii="Times New Roman" w:eastAsia="Times New Roman" w:hAnsi="Times New Roman" w:cs="Times New Roman"/>
      <w:b/>
      <w:caps/>
      <w:kern w:val="16"/>
      <w:sz w:val="24"/>
      <w:szCs w:val="20"/>
      <w:lang w:eastAsia="ru-RU"/>
    </w:rPr>
  </w:style>
  <w:style w:type="paragraph" w:customStyle="1" w:styleId="Tabletitle">
    <w:name w:val="Table title"/>
    <w:basedOn w:val="Picturetitle"/>
    <w:rsid w:val="006F380D"/>
    <w:pPr>
      <w:keepNext/>
      <w:spacing w:before="240" w:after="120" w:line="240" w:lineRule="exact"/>
      <w:ind w:firstLine="0"/>
      <w:jc w:val="right"/>
    </w:pPr>
  </w:style>
  <w:style w:type="paragraph" w:customStyle="1" w:styleId="Picturetitle">
    <w:name w:val="Picture title"/>
    <w:basedOn w:val="a8"/>
    <w:rsid w:val="006F380D"/>
    <w:pPr>
      <w:spacing w:after="240" w:line="240" w:lineRule="auto"/>
      <w:ind w:firstLine="426"/>
      <w:jc w:val="both"/>
    </w:pPr>
    <w:rPr>
      <w:rFonts w:ascii="Arial" w:eastAsia="Times New Roman" w:hAnsi="Arial" w:cs="Times New Roman"/>
      <w:sz w:val="18"/>
      <w:szCs w:val="20"/>
      <w:lang w:eastAsia="ru-RU"/>
    </w:rPr>
  </w:style>
  <w:style w:type="paragraph" w:customStyle="1" w:styleId="Tablename">
    <w:name w:val="Table name"/>
    <w:basedOn w:val="a8"/>
    <w:rsid w:val="006F380D"/>
    <w:pPr>
      <w:keepNext/>
      <w:spacing w:after="240" w:line="240" w:lineRule="atLeast"/>
      <w:jc w:val="center"/>
    </w:pPr>
    <w:rPr>
      <w:rFonts w:ascii="Arial" w:eastAsia="Times New Roman" w:hAnsi="Arial" w:cs="Times New Roman"/>
      <w:sz w:val="20"/>
      <w:szCs w:val="20"/>
      <w:lang w:eastAsia="ru-RU"/>
    </w:rPr>
  </w:style>
  <w:style w:type="paragraph" w:customStyle="1" w:styleId="Tableheading0">
    <w:name w:val="Table heading"/>
    <w:basedOn w:val="a8"/>
    <w:rsid w:val="006F380D"/>
    <w:pPr>
      <w:keepNext/>
      <w:spacing w:after="0" w:line="240" w:lineRule="atLeast"/>
      <w:jc w:val="center"/>
    </w:pPr>
    <w:rPr>
      <w:rFonts w:ascii="Arial" w:eastAsia="Times New Roman" w:hAnsi="Arial" w:cs="Times New Roman"/>
      <w:sz w:val="20"/>
      <w:szCs w:val="20"/>
      <w:lang w:eastAsia="ru-RU"/>
    </w:rPr>
  </w:style>
  <w:style w:type="paragraph" w:customStyle="1" w:styleId="Picture">
    <w:name w:val="Picture"/>
    <w:basedOn w:val="a8"/>
    <w:rsid w:val="006F380D"/>
    <w:pPr>
      <w:keepNext/>
      <w:spacing w:before="240" w:after="180" w:line="240" w:lineRule="auto"/>
      <w:jc w:val="center"/>
    </w:pPr>
    <w:rPr>
      <w:rFonts w:ascii="Arial" w:eastAsia="Times New Roman" w:hAnsi="Arial" w:cs="Times New Roman"/>
      <w:sz w:val="20"/>
      <w:szCs w:val="20"/>
      <w:lang w:eastAsia="ru-RU"/>
    </w:rPr>
  </w:style>
  <w:style w:type="character" w:customStyle="1" w:styleId="2ffc">
    <w:name w:val="Уровень 2"/>
    <w:basedOn w:val="a9"/>
    <w:rsid w:val="006F380D"/>
    <w:rPr>
      <w:rFonts w:ascii="Arial" w:hAnsi="Arial"/>
      <w:i/>
      <w:spacing w:val="0"/>
      <w:sz w:val="20"/>
      <w:u w:val="single"/>
    </w:rPr>
  </w:style>
  <w:style w:type="paragraph" w:customStyle="1" w:styleId="affffffffffffa">
    <w:name w:val="Мышца"/>
    <w:basedOn w:val="a8"/>
    <w:rsid w:val="006F380D"/>
    <w:pPr>
      <w:pBdr>
        <w:bottom w:val="single" w:sz="6" w:space="6" w:color="auto"/>
      </w:pBdr>
      <w:spacing w:after="120" w:line="240" w:lineRule="auto"/>
      <w:jc w:val="center"/>
    </w:pPr>
    <w:rPr>
      <w:rFonts w:ascii="Arial" w:eastAsia="Times New Roman" w:hAnsi="Arial" w:cs="Times New Roman"/>
      <w:sz w:val="24"/>
      <w:szCs w:val="20"/>
      <w:lang w:val="en-US" w:eastAsia="ru-RU"/>
    </w:rPr>
  </w:style>
  <w:style w:type="paragraph" w:customStyle="1" w:styleId="f101">
    <w:name w:val="f101"/>
    <w:basedOn w:val="a8"/>
    <w:rsid w:val="00FB0B4A"/>
    <w:pPr>
      <w:spacing w:after="0" w:line="240" w:lineRule="auto"/>
    </w:pPr>
    <w:rPr>
      <w:rFonts w:ascii="Times New Roman" w:eastAsia="Times New Roman" w:hAnsi="Times New Roman" w:cs="Times New Roman"/>
      <w:b/>
      <w:bCs/>
      <w:sz w:val="24"/>
      <w:szCs w:val="24"/>
      <w:lang w:eastAsia="ru-RU"/>
    </w:rPr>
  </w:style>
  <w:style w:type="paragraph" w:customStyle="1" w:styleId="f410">
    <w:name w:val="f410"/>
    <w:basedOn w:val="a8"/>
    <w:rsid w:val="00FB0B4A"/>
    <w:pPr>
      <w:spacing w:after="0" w:line="240" w:lineRule="auto"/>
    </w:pPr>
    <w:rPr>
      <w:rFonts w:ascii="Times New Roman" w:eastAsia="Times New Roman" w:hAnsi="Times New Roman" w:cs="Times New Roman"/>
      <w:i/>
      <w:iCs/>
      <w:sz w:val="24"/>
      <w:szCs w:val="24"/>
      <w:lang w:eastAsia="ru-RU"/>
    </w:rPr>
  </w:style>
  <w:style w:type="character" w:customStyle="1" w:styleId="f4101">
    <w:name w:val="f4101"/>
    <w:basedOn w:val="a9"/>
    <w:rsid w:val="00FB0B4A"/>
    <w:rPr>
      <w:rFonts w:ascii="Times New Roman" w:hAnsi="Times New Roman" w:cs="Times New Roman"/>
      <w:i/>
      <w:iCs/>
    </w:rPr>
  </w:style>
  <w:style w:type="character" w:customStyle="1" w:styleId="productrating">
    <w:name w:val="product_rating"/>
    <w:basedOn w:val="a9"/>
    <w:rsid w:val="0076613F"/>
  </w:style>
  <w:style w:type="paragraph" w:styleId="z-">
    <w:name w:val="HTML Top of Form"/>
    <w:basedOn w:val="a8"/>
    <w:next w:val="a8"/>
    <w:link w:val="z-0"/>
    <w:hidden/>
    <w:rsid w:val="0076613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9"/>
    <w:link w:val="z-"/>
    <w:rsid w:val="0076613F"/>
    <w:rPr>
      <w:rFonts w:ascii="Arial" w:eastAsia="Times New Roman" w:hAnsi="Arial" w:cs="Arial"/>
      <w:vanish/>
      <w:sz w:val="16"/>
      <w:szCs w:val="16"/>
      <w:lang w:eastAsia="ru-RU"/>
    </w:rPr>
  </w:style>
  <w:style w:type="paragraph" w:styleId="z-1">
    <w:name w:val="HTML Bottom of Form"/>
    <w:basedOn w:val="a8"/>
    <w:next w:val="a8"/>
    <w:link w:val="z-2"/>
    <w:hidden/>
    <w:rsid w:val="0076613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9"/>
    <w:link w:val="z-1"/>
    <w:rsid w:val="0076613F"/>
    <w:rPr>
      <w:rFonts w:ascii="Arial" w:eastAsia="Times New Roman" w:hAnsi="Arial" w:cs="Arial"/>
      <w:vanish/>
      <w:sz w:val="16"/>
      <w:szCs w:val="16"/>
      <w:lang w:eastAsia="ru-RU"/>
    </w:rPr>
  </w:style>
  <w:style w:type="character" w:customStyle="1" w:styleId="1fff5">
    <w:name w:val="Верхний колонтитул Знак1"/>
    <w:basedOn w:val="a9"/>
    <w:semiHidden/>
    <w:rsid w:val="00080F11"/>
    <w:rPr>
      <w:rFonts w:ascii="Times New Roman" w:eastAsia="Times New Roman" w:hAnsi="Times New Roman"/>
    </w:rPr>
  </w:style>
  <w:style w:type="character" w:customStyle="1" w:styleId="1fff6">
    <w:name w:val="Нижний колонтитул Знак1"/>
    <w:basedOn w:val="a9"/>
    <w:semiHidden/>
    <w:rsid w:val="00080F11"/>
    <w:rPr>
      <w:rFonts w:ascii="Times New Roman" w:eastAsia="Times New Roman" w:hAnsi="Times New Roman"/>
    </w:rPr>
  </w:style>
  <w:style w:type="character" w:customStyle="1" w:styleId="1fff7">
    <w:name w:val="Основной текст с отступом Знак1"/>
    <w:basedOn w:val="a9"/>
    <w:rsid w:val="00080F11"/>
    <w:rPr>
      <w:rFonts w:ascii="Times New Roman" w:eastAsia="Times New Roman" w:hAnsi="Times New Roman"/>
    </w:rPr>
  </w:style>
  <w:style w:type="paragraph" w:customStyle="1" w:styleId="Iauiue2">
    <w:name w:val="Iau?iue2"/>
    <w:rsid w:val="004C0FB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30">
    <w:name w:val="Таблица-3"/>
    <w:basedOn w:val="a8"/>
    <w:rsid w:val="004C0FBC"/>
    <w:pPr>
      <w:keepNext/>
      <w:spacing w:before="120" w:after="240" w:line="240" w:lineRule="auto"/>
      <w:jc w:val="center"/>
    </w:pPr>
    <w:rPr>
      <w:rFonts w:ascii="Times New Roman" w:eastAsia="Times New Roman" w:hAnsi="Times New Roman" w:cs="Times New Roman"/>
      <w:sz w:val="28"/>
      <w:szCs w:val="20"/>
      <w:lang w:eastAsia="ru-RU"/>
    </w:rPr>
  </w:style>
  <w:style w:type="character" w:customStyle="1" w:styleId="sup1">
    <w:name w:val="sup1"/>
    <w:basedOn w:val="a9"/>
    <w:rsid w:val="004C0FBC"/>
    <w:rPr>
      <w:sz w:val="17"/>
      <w:szCs w:val="17"/>
    </w:rPr>
  </w:style>
  <w:style w:type="character" w:customStyle="1" w:styleId="em3">
    <w:name w:val="em3"/>
    <w:basedOn w:val="a9"/>
    <w:rsid w:val="004C0FBC"/>
    <w:rPr>
      <w:b/>
      <w:bCs/>
      <w:color w:val="000080"/>
    </w:rPr>
  </w:style>
  <w:style w:type="paragraph" w:styleId="affffffffffffb">
    <w:name w:val="toa heading"/>
    <w:basedOn w:val="a8"/>
    <w:next w:val="a8"/>
    <w:uiPriority w:val="99"/>
    <w:semiHidden/>
    <w:rsid w:val="004C0FBC"/>
    <w:pPr>
      <w:spacing w:before="120" w:after="0" w:line="240" w:lineRule="auto"/>
    </w:pPr>
    <w:rPr>
      <w:rFonts w:ascii="Arial" w:eastAsia="Times New Roman" w:hAnsi="Arial" w:cs="Arial"/>
      <w:b/>
      <w:bCs/>
      <w:sz w:val="24"/>
      <w:szCs w:val="24"/>
      <w:lang w:eastAsia="ru-RU"/>
    </w:rPr>
  </w:style>
  <w:style w:type="paragraph" w:customStyle="1" w:styleId="fr10">
    <w:name w:val="fr1"/>
    <w:basedOn w:val="a8"/>
    <w:rsid w:val="004C0F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positionaddnamebig">
    <w:name w:val="compositionaddnamebig"/>
    <w:basedOn w:val="a8"/>
    <w:rsid w:val="004C0FBC"/>
    <w:pPr>
      <w:spacing w:after="200" w:line="240" w:lineRule="auto"/>
      <w:ind w:left="100" w:right="100"/>
      <w:jc w:val="both"/>
    </w:pPr>
    <w:rPr>
      <w:rFonts w:ascii="Tahoma" w:eastAsia="Times New Roman" w:hAnsi="Tahoma" w:cs="Tahoma"/>
      <w:sz w:val="26"/>
      <w:szCs w:val="26"/>
      <w:lang w:eastAsia="ru-RU"/>
    </w:rPr>
  </w:style>
  <w:style w:type="character" w:customStyle="1" w:styleId="ref11">
    <w:name w:val="ref11"/>
    <w:basedOn w:val="a9"/>
    <w:rsid w:val="004C0FBC"/>
    <w:rPr>
      <w:color w:val="000080"/>
      <w:sz w:val="18"/>
      <w:szCs w:val="18"/>
    </w:rPr>
  </w:style>
  <w:style w:type="paragraph" w:customStyle="1" w:styleId="litz">
    <w:name w:val="litz"/>
    <w:basedOn w:val="a8"/>
    <w:rsid w:val="004C0FBC"/>
    <w:pPr>
      <w:pBdr>
        <w:bottom w:val="single" w:sz="8" w:space="3" w:color="B7B7B7"/>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bo1">
    <w:name w:val="bo1"/>
    <w:basedOn w:val="a8"/>
    <w:rsid w:val="004C0FBC"/>
    <w:pPr>
      <w:spacing w:before="100" w:beforeAutospacing="1" w:after="100" w:afterAutospacing="1" w:line="240" w:lineRule="auto"/>
    </w:pPr>
    <w:rPr>
      <w:rFonts w:ascii="Arial" w:eastAsia="Times New Roman" w:hAnsi="Arial" w:cs="Arial"/>
      <w:sz w:val="15"/>
      <w:szCs w:val="15"/>
      <w:lang w:eastAsia="ru-RU"/>
    </w:rPr>
  </w:style>
  <w:style w:type="paragraph" w:customStyle="1" w:styleId="bo2">
    <w:name w:val="bo2"/>
    <w:basedOn w:val="a8"/>
    <w:rsid w:val="004C0FBC"/>
    <w:pPr>
      <w:spacing w:before="100" w:beforeAutospacing="1" w:after="100" w:afterAutospacing="1" w:line="240" w:lineRule="auto"/>
    </w:pPr>
    <w:rPr>
      <w:rFonts w:ascii="Arial" w:eastAsia="Times New Roman" w:hAnsi="Arial" w:cs="Arial"/>
      <w:sz w:val="16"/>
      <w:szCs w:val="16"/>
      <w:lang w:eastAsia="ru-RU"/>
    </w:rPr>
  </w:style>
  <w:style w:type="character" w:customStyle="1" w:styleId="red1">
    <w:name w:val="red1"/>
    <w:basedOn w:val="a9"/>
    <w:rsid w:val="004C0FBC"/>
    <w:rPr>
      <w:color w:val="FF0000"/>
    </w:rPr>
  </w:style>
  <w:style w:type="character" w:customStyle="1" w:styleId="subnavlink1">
    <w:name w:val="subnavlink1"/>
    <w:basedOn w:val="a9"/>
    <w:rsid w:val="004C0FBC"/>
    <w:rPr>
      <w:rFonts w:ascii="Tahoma" w:hAnsi="Tahoma" w:cs="Tahoma" w:hint="default"/>
      <w:color w:val="663300"/>
      <w:sz w:val="18"/>
      <w:szCs w:val="18"/>
    </w:rPr>
  </w:style>
  <w:style w:type="paragraph" w:customStyle="1" w:styleId="contentsarticletitle">
    <w:name w:val="contents_article_title"/>
    <w:basedOn w:val="a8"/>
    <w:rsid w:val="004C0FBC"/>
    <w:pPr>
      <w:spacing w:before="62" w:after="185" w:line="240" w:lineRule="auto"/>
      <w:ind w:left="987"/>
      <w:textAlignment w:val="top"/>
    </w:pPr>
    <w:rPr>
      <w:rFonts w:ascii="Arial" w:eastAsia="Times New Roman" w:hAnsi="Arial" w:cs="Arial"/>
      <w:color w:val="000000"/>
      <w:sz w:val="24"/>
      <w:szCs w:val="24"/>
      <w:lang w:eastAsia="ru-RU"/>
    </w:rPr>
  </w:style>
  <w:style w:type="character" w:customStyle="1" w:styleId="by1">
    <w:name w:val="by1"/>
    <w:basedOn w:val="a9"/>
    <w:rsid w:val="004C0FBC"/>
    <w:rPr>
      <w:b w:val="0"/>
      <w:bCs w:val="0"/>
      <w:sz w:val="18"/>
      <w:szCs w:val="18"/>
    </w:rPr>
  </w:style>
  <w:style w:type="character" w:customStyle="1" w:styleId="17">
    <w:name w:val="Цитата Знак1"/>
    <w:basedOn w:val="a9"/>
    <w:link w:val="aff1"/>
    <w:rsid w:val="00851605"/>
    <w:rPr>
      <w:rFonts w:ascii="Times New Roman" w:eastAsia="Times New Roman" w:hAnsi="Times New Roman" w:cs="Times New Roman"/>
      <w:sz w:val="28"/>
      <w:szCs w:val="20"/>
      <w:lang w:val="uk-UA" w:eastAsia="ru-RU"/>
    </w:rPr>
  </w:style>
  <w:style w:type="paragraph" w:customStyle="1" w:styleId="08Body">
    <w:name w:val="08_Body"/>
    <w:basedOn w:val="a8"/>
    <w:next w:val="a8"/>
    <w:rsid w:val="00851605"/>
    <w:pPr>
      <w:autoSpaceDE w:val="0"/>
      <w:autoSpaceDN w:val="0"/>
      <w:adjustRightInd w:val="0"/>
      <w:spacing w:after="0" w:line="288" w:lineRule="auto"/>
      <w:ind w:firstLine="340"/>
      <w:jc w:val="both"/>
      <w:textAlignment w:val="baseline"/>
    </w:pPr>
    <w:rPr>
      <w:rFonts w:ascii="Journal" w:eastAsia="Times New Roman" w:hAnsi="Journal" w:cs="Journal"/>
      <w:color w:val="000000"/>
      <w:sz w:val="20"/>
      <w:szCs w:val="20"/>
      <w:lang w:eastAsia="ru-RU"/>
    </w:rPr>
  </w:style>
  <w:style w:type="paragraph" w:customStyle="1" w:styleId="10Lit">
    <w:name w:val="10_Lit"/>
    <w:basedOn w:val="a8"/>
    <w:next w:val="a8"/>
    <w:rsid w:val="00851605"/>
    <w:pPr>
      <w:autoSpaceDE w:val="0"/>
      <w:autoSpaceDN w:val="0"/>
      <w:adjustRightInd w:val="0"/>
      <w:spacing w:after="0" w:line="288" w:lineRule="auto"/>
      <w:ind w:left="283" w:hanging="283"/>
      <w:jc w:val="both"/>
      <w:textAlignment w:val="baseline"/>
    </w:pPr>
    <w:rPr>
      <w:rFonts w:ascii="Journal" w:eastAsia="Times New Roman" w:hAnsi="Journal" w:cs="Journal"/>
      <w:color w:val="000000"/>
      <w:sz w:val="18"/>
      <w:szCs w:val="18"/>
      <w:lang w:eastAsia="ru-RU"/>
    </w:rPr>
  </w:style>
  <w:style w:type="character" w:customStyle="1" w:styleId="affffffffffffc">
    <w:name w:val="Цитата Знак"/>
    <w:basedOn w:val="a9"/>
    <w:rsid w:val="00851605"/>
    <w:rPr>
      <w:sz w:val="28"/>
      <w:lang w:val="uk-UA" w:eastAsia="ru-RU" w:bidi="ar-SA"/>
    </w:rPr>
  </w:style>
  <w:style w:type="character" w:customStyle="1" w:styleId="ped">
    <w:name w:val="ped"/>
    <w:basedOn w:val="a9"/>
    <w:rsid w:val="00851605"/>
  </w:style>
  <w:style w:type="character" w:customStyle="1" w:styleId="wbr">
    <w:name w:val="wbr"/>
    <w:basedOn w:val="a9"/>
    <w:rsid w:val="00851605"/>
  </w:style>
  <w:style w:type="character" w:customStyle="1" w:styleId="nlmarticle-title">
    <w:name w:val="nlm_article-title"/>
    <w:basedOn w:val="a9"/>
    <w:rsid w:val="00851605"/>
  </w:style>
  <w:style w:type="character" w:customStyle="1" w:styleId="citationsource-journal">
    <w:name w:val="citation_source-journal"/>
    <w:basedOn w:val="a9"/>
    <w:rsid w:val="00851605"/>
  </w:style>
  <w:style w:type="character" w:customStyle="1" w:styleId="nlmfpage">
    <w:name w:val="nlm_fpage"/>
    <w:basedOn w:val="a9"/>
    <w:rsid w:val="00851605"/>
  </w:style>
  <w:style w:type="character" w:customStyle="1" w:styleId="nlmlpage">
    <w:name w:val="nlm_lpage"/>
    <w:basedOn w:val="a9"/>
    <w:rsid w:val="00851605"/>
  </w:style>
  <w:style w:type="character" w:customStyle="1" w:styleId="nlmyear">
    <w:name w:val="nlm_year"/>
    <w:basedOn w:val="a9"/>
    <w:rsid w:val="00851605"/>
  </w:style>
  <w:style w:type="character" w:customStyle="1" w:styleId="spi">
    <w:name w:val="spi"/>
    <w:basedOn w:val="a9"/>
    <w:rsid w:val="00851605"/>
  </w:style>
  <w:style w:type="character" w:customStyle="1" w:styleId="searchterm0">
    <w:name w:val="searchterm0"/>
    <w:basedOn w:val="a9"/>
    <w:rsid w:val="00851605"/>
  </w:style>
  <w:style w:type="paragraph" w:customStyle="1" w:styleId="Style11">
    <w:name w:val="Style 1"/>
    <w:basedOn w:val="a8"/>
    <w:rsid w:val="00731DF4"/>
    <w:pPr>
      <w:framePr w:w="10291" w:h="1666" w:hRule="exact" w:wrap="auto" w:vAnchor="page" w:hAnchor="page" w:x="1096" w:y="1"/>
      <w:widowControl w:val="0"/>
      <w:autoSpaceDE w:val="0"/>
      <w:autoSpaceDN w:val="0"/>
      <w:spacing w:after="0" w:line="240" w:lineRule="auto"/>
      <w:ind w:left="360"/>
    </w:pPr>
    <w:rPr>
      <w:rFonts w:ascii="Times New Roman" w:eastAsia="Times New Roman" w:hAnsi="Times New Roman" w:cs="Times New Roman"/>
      <w:spacing w:val="4"/>
      <w:sz w:val="28"/>
      <w:szCs w:val="28"/>
      <w:lang w:val="uk-UA" w:eastAsia="ru-RU"/>
    </w:rPr>
  </w:style>
  <w:style w:type="paragraph" w:customStyle="1" w:styleId="Style20">
    <w:name w:val="Style 2"/>
    <w:basedOn w:val="a8"/>
    <w:rsid w:val="00731DF4"/>
    <w:pPr>
      <w:widowControl w:val="0"/>
      <w:autoSpaceDE w:val="0"/>
      <w:autoSpaceDN w:val="0"/>
      <w:spacing w:after="252" w:line="240" w:lineRule="auto"/>
    </w:pPr>
    <w:rPr>
      <w:rFonts w:ascii="Times New Roman" w:eastAsia="Times New Roman" w:hAnsi="Times New Roman" w:cs="Times New Roman"/>
      <w:sz w:val="24"/>
      <w:szCs w:val="24"/>
      <w:lang w:val="uk-UA" w:eastAsia="ru-RU"/>
    </w:rPr>
  </w:style>
  <w:style w:type="paragraph" w:customStyle="1" w:styleId="Dtext">
    <w:name w:val="D_text"/>
    <w:basedOn w:val="a8"/>
    <w:rsid w:val="00C10F35"/>
    <w:pPr>
      <w:widowControl w:val="0"/>
      <w:spacing w:after="0" w:line="360" w:lineRule="auto"/>
      <w:ind w:firstLine="709"/>
      <w:jc w:val="both"/>
    </w:pPr>
    <w:rPr>
      <w:rFonts w:ascii="Times New Roman" w:eastAsia="PMingLiU" w:hAnsi="Times New Roman" w:cs="Times New Roman"/>
      <w:sz w:val="28"/>
      <w:szCs w:val="20"/>
      <w:lang w:val="en-US" w:eastAsia="ru-RU"/>
    </w:rPr>
  </w:style>
  <w:style w:type="paragraph" w:customStyle="1" w:styleId="affffffffffffd">
    <w:name w:val="Обычный.Параграф"/>
    <w:rsid w:val="00C10F35"/>
    <w:pPr>
      <w:widowControl w:val="0"/>
      <w:spacing w:after="0" w:line="240" w:lineRule="auto"/>
    </w:pPr>
    <w:rPr>
      <w:rFonts w:ascii="SchoolBook" w:eastAsia="Times New Roman" w:hAnsi="SchoolBook" w:cs="Times New Roman"/>
      <w:sz w:val="28"/>
      <w:szCs w:val="20"/>
      <w:lang w:eastAsia="ru-RU"/>
    </w:rPr>
  </w:style>
  <w:style w:type="paragraph" w:styleId="affffffffffffe">
    <w:name w:val="Revision"/>
    <w:hidden/>
    <w:uiPriority w:val="99"/>
    <w:semiHidden/>
    <w:rsid w:val="00C10F35"/>
    <w:pPr>
      <w:spacing w:after="0" w:line="240" w:lineRule="auto"/>
    </w:pPr>
    <w:rPr>
      <w:rFonts w:ascii="Times New Roman" w:eastAsia="Times New Roman" w:hAnsi="Times New Roman" w:cs="Times New Roman"/>
      <w:sz w:val="24"/>
      <w:szCs w:val="24"/>
      <w:lang w:val="uk-UA" w:eastAsia="ru-RU"/>
    </w:rPr>
  </w:style>
  <w:style w:type="paragraph" w:customStyle="1" w:styleId="afffffffffffff">
    <w:name w:val="Знак Знак Знак Знак Знак Знак Знак Знак"/>
    <w:basedOn w:val="a8"/>
    <w:rsid w:val="006C6BF0"/>
    <w:pPr>
      <w:spacing w:after="0" w:line="240" w:lineRule="auto"/>
    </w:pPr>
    <w:rPr>
      <w:rFonts w:ascii="Verdana" w:eastAsia="Times New Roman" w:hAnsi="Verdana" w:cs="Verdana"/>
      <w:sz w:val="20"/>
      <w:szCs w:val="20"/>
      <w:lang w:val="en-US"/>
    </w:rPr>
  </w:style>
  <w:style w:type="paragraph" w:customStyle="1" w:styleId="afffffffffffff0">
    <w:name w:val="Знак Знак Знак Знак Знак Знак"/>
    <w:basedOn w:val="a8"/>
    <w:rsid w:val="006C6BF0"/>
    <w:pPr>
      <w:spacing w:after="0" w:line="240" w:lineRule="auto"/>
    </w:pPr>
    <w:rPr>
      <w:rFonts w:ascii="Verdana" w:eastAsia="Times New Roman" w:hAnsi="Verdana" w:cs="Verdana"/>
      <w:sz w:val="20"/>
      <w:szCs w:val="20"/>
      <w:lang w:val="en-US"/>
    </w:rPr>
  </w:style>
  <w:style w:type="character" w:customStyle="1" w:styleId="apple-converted-space">
    <w:name w:val="apple-converted-space"/>
    <w:basedOn w:val="a9"/>
    <w:rsid w:val="006E5C4E"/>
  </w:style>
  <w:style w:type="paragraph" w:customStyle="1" w:styleId="04">
    <w:name w:val="04"/>
    <w:basedOn w:val="a8"/>
    <w:rsid w:val="00182D69"/>
    <w:pPr>
      <w:keepNext/>
      <w:spacing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afffffffffffff1">
    <w:name w:val="дисерт"/>
    <w:basedOn w:val="a8"/>
    <w:rsid w:val="005829A6"/>
    <w:pPr>
      <w:spacing w:after="0" w:line="360" w:lineRule="auto"/>
      <w:ind w:firstLine="709"/>
      <w:jc w:val="both"/>
    </w:pPr>
    <w:rPr>
      <w:rFonts w:ascii="Times New Roman" w:eastAsia="Times New Roman" w:hAnsi="Times New Roman" w:cs="Times New Roman"/>
      <w:sz w:val="28"/>
      <w:szCs w:val="28"/>
      <w:lang w:val="uk-UA" w:eastAsia="ru-RU"/>
    </w:rPr>
  </w:style>
  <w:style w:type="paragraph" w:customStyle="1" w:styleId="3fa">
    <w:name w:val="Текст выноски3"/>
    <w:basedOn w:val="a8"/>
    <w:rsid w:val="005829A6"/>
    <w:pPr>
      <w:spacing w:after="0" w:line="240" w:lineRule="auto"/>
    </w:pPr>
    <w:rPr>
      <w:rFonts w:ascii="Tahoma" w:eastAsia="Times New Roman" w:hAnsi="Tahoma" w:cs="Tahoma"/>
      <w:sz w:val="16"/>
      <w:szCs w:val="16"/>
      <w:lang w:val="en-AU" w:eastAsia="ru-RU"/>
    </w:rPr>
  </w:style>
  <w:style w:type="paragraph" w:customStyle="1" w:styleId="l1">
    <w:name w:val="l1"/>
    <w:basedOn w:val="a8"/>
    <w:rsid w:val="008305DD"/>
    <w:pPr>
      <w:spacing w:before="60" w:after="60" w:line="240" w:lineRule="auto"/>
      <w:ind w:left="285"/>
    </w:pPr>
    <w:rPr>
      <w:rFonts w:ascii="Calibri" w:eastAsia="Times New Roman" w:hAnsi="Calibri" w:cs="Calibri"/>
      <w:sz w:val="24"/>
      <w:szCs w:val="24"/>
      <w:lang w:eastAsia="ru-RU"/>
    </w:rPr>
  </w:style>
  <w:style w:type="paragraph" w:customStyle="1" w:styleId="secname">
    <w:name w:val="secname"/>
    <w:basedOn w:val="a8"/>
    <w:rsid w:val="008305DD"/>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bl">
    <w:name w:val="bl"/>
    <w:basedOn w:val="a9"/>
    <w:rsid w:val="008305DD"/>
  </w:style>
  <w:style w:type="paragraph" w:customStyle="1" w:styleId="afffffffffffff2">
    <w:name w:val="текст примечания"/>
    <w:basedOn w:val="1a"/>
    <w:rsid w:val="00B11673"/>
    <w:pPr>
      <w:widowControl/>
      <w:spacing w:line="240" w:lineRule="auto"/>
      <w:ind w:firstLine="0"/>
      <w:jc w:val="left"/>
    </w:pPr>
    <w:rPr>
      <w:rFonts w:ascii="Times New Roman" w:hAnsi="Times New Roman"/>
      <w:snapToGrid/>
    </w:rPr>
  </w:style>
  <w:style w:type="paragraph" w:customStyle="1" w:styleId="afffffffffffff3">
    <w:name w:val="Абзац Знак Знак Знак Знак Знак Знак Знак Знак Знак Знак"/>
    <w:rsid w:val="008F3AB0"/>
    <w:pPr>
      <w:spacing w:after="0" w:line="360" w:lineRule="auto"/>
      <w:ind w:firstLine="709"/>
      <w:jc w:val="both"/>
    </w:pPr>
    <w:rPr>
      <w:rFonts w:ascii="Times New Roman" w:eastAsia="Batang" w:hAnsi="Times New Roman" w:cs="Times New Roman"/>
      <w:sz w:val="28"/>
      <w:szCs w:val="28"/>
      <w:lang w:val="uk-UA"/>
    </w:rPr>
  </w:style>
  <w:style w:type="paragraph" w:customStyle="1" w:styleId="afffffffffffff4">
    <w:name w:val="Диссерт_ текст Знак"/>
    <w:basedOn w:val="a8"/>
    <w:rsid w:val="00211EF1"/>
    <w:pPr>
      <w:spacing w:after="0" w:line="360" w:lineRule="auto"/>
      <w:ind w:firstLine="1134"/>
      <w:jc w:val="both"/>
    </w:pPr>
    <w:rPr>
      <w:rFonts w:ascii="Times New Roman" w:eastAsia="Times New Roman" w:hAnsi="Times New Roman" w:cs="Times New Roman"/>
      <w:sz w:val="28"/>
      <w:szCs w:val="24"/>
      <w:lang w:eastAsia="ru-RU"/>
    </w:rPr>
  </w:style>
  <w:style w:type="character" w:customStyle="1" w:styleId="apple-tab-span">
    <w:name w:val="apple-tab-span"/>
    <w:basedOn w:val="a9"/>
    <w:rsid w:val="00DA7FC4"/>
  </w:style>
  <w:style w:type="character" w:customStyle="1" w:styleId="fundquote">
    <w:name w:val="fundquote"/>
    <w:basedOn w:val="a9"/>
    <w:rsid w:val="00332A3A"/>
  </w:style>
  <w:style w:type="character" w:customStyle="1" w:styleId="sitenoticetoggle">
    <w:name w:val="sitenoticetoggle"/>
    <w:basedOn w:val="a9"/>
    <w:rsid w:val="00332A3A"/>
  </w:style>
  <w:style w:type="character" w:customStyle="1" w:styleId="fileinfo">
    <w:name w:val="fileinfo"/>
    <w:basedOn w:val="a9"/>
    <w:rsid w:val="00332A3A"/>
  </w:style>
  <w:style w:type="character" w:customStyle="1" w:styleId="editsection">
    <w:name w:val="editsection"/>
    <w:basedOn w:val="a9"/>
    <w:rsid w:val="00332A3A"/>
  </w:style>
  <w:style w:type="character" w:customStyle="1" w:styleId="divider">
    <w:name w:val="divider"/>
    <w:basedOn w:val="a9"/>
    <w:rsid w:val="00332A3A"/>
  </w:style>
  <w:style w:type="character" w:customStyle="1" w:styleId="i1">
    <w:name w:val="i1"/>
    <w:basedOn w:val="a9"/>
    <w:rsid w:val="00332A3A"/>
    <w:rPr>
      <w:i/>
      <w:iCs/>
    </w:rPr>
  </w:style>
  <w:style w:type="paragraph" w:customStyle="1" w:styleId="contentboxopenaccesstitle">
    <w:name w:val="content_box_openaccess_title"/>
    <w:basedOn w:val="a8"/>
    <w:rsid w:val="00332A3A"/>
    <w:pPr>
      <w:shd w:val="clear" w:color="auto" w:fill="BABABA"/>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search-terms">
    <w:name w:val="search-terms"/>
    <w:basedOn w:val="a8"/>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lection-name">
    <w:name w:val="collection-name"/>
    <w:basedOn w:val="a8"/>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terms1">
    <w:name w:val="search-terms1"/>
    <w:basedOn w:val="a8"/>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llection-name1">
    <w:name w:val="collection-name1"/>
    <w:basedOn w:val="a8"/>
    <w:rsid w:val="00332A3A"/>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670">
    <w:name w:val="Заголовок 67"/>
    <w:basedOn w:val="a8"/>
    <w:rsid w:val="00332A3A"/>
    <w:pPr>
      <w:spacing w:after="0" w:line="240" w:lineRule="auto"/>
      <w:jc w:val="center"/>
      <w:outlineLvl w:val="6"/>
    </w:pPr>
    <w:rPr>
      <w:rFonts w:ascii="Arial" w:eastAsia="Times New Roman" w:hAnsi="Arial" w:cs="Arial"/>
      <w:color w:val="000000"/>
      <w:sz w:val="15"/>
      <w:szCs w:val="15"/>
      <w:lang w:eastAsia="ru-RU"/>
    </w:rPr>
  </w:style>
  <w:style w:type="character" w:customStyle="1" w:styleId="301">
    <w:name w:val="Гиперссылка30"/>
    <w:basedOn w:val="a9"/>
    <w:rsid w:val="00332A3A"/>
    <w:rPr>
      <w:color w:val="000066"/>
      <w:u w:val="single"/>
    </w:rPr>
  </w:style>
  <w:style w:type="paragraph" w:customStyle="1" w:styleId="fm-author">
    <w:name w:val="fm-author"/>
    <w:basedOn w:val="a8"/>
    <w:rsid w:val="00332A3A"/>
    <w:pPr>
      <w:spacing w:before="100" w:beforeAutospacing="1" w:after="100" w:afterAutospacing="1" w:line="240" w:lineRule="auto"/>
    </w:pPr>
    <w:rPr>
      <w:rFonts w:ascii="Times New Roman" w:eastAsia="Times New Roman" w:hAnsi="Times New Roman" w:cs="Times New Roman"/>
      <w:sz w:val="26"/>
      <w:szCs w:val="26"/>
      <w:lang w:eastAsia="ru-RU"/>
    </w:rPr>
  </w:style>
  <w:style w:type="character" w:customStyle="1" w:styleId="fm-vol-iss-date">
    <w:name w:val="fm-vol-iss-date"/>
    <w:basedOn w:val="a9"/>
    <w:rsid w:val="00332A3A"/>
  </w:style>
  <w:style w:type="character" w:customStyle="1" w:styleId="small1">
    <w:name w:val="small1"/>
    <w:basedOn w:val="a9"/>
    <w:rsid w:val="00332A3A"/>
    <w:rPr>
      <w:rFonts w:ascii="Verdana" w:hAnsi="Verdana" w:cs="Verdana"/>
      <w:color w:val="000000"/>
      <w:sz w:val="15"/>
      <w:szCs w:val="15"/>
    </w:rPr>
  </w:style>
  <w:style w:type="character" w:customStyle="1" w:styleId="h1black1">
    <w:name w:val="h1black1"/>
    <w:basedOn w:val="a9"/>
    <w:rsid w:val="00332A3A"/>
    <w:rPr>
      <w:rFonts w:ascii="Verdana" w:hAnsi="Verdana" w:cs="Verdana"/>
      <w:b/>
      <w:bCs/>
      <w:color w:val="000000"/>
      <w:sz w:val="27"/>
      <w:szCs w:val="27"/>
      <w:u w:val="none"/>
      <w:effect w:val="none"/>
    </w:rPr>
  </w:style>
  <w:style w:type="character" w:customStyle="1" w:styleId="bodyblack1">
    <w:name w:val="bodyblack1"/>
    <w:basedOn w:val="a9"/>
    <w:rsid w:val="00332A3A"/>
    <w:rPr>
      <w:rFonts w:ascii="Verdana" w:hAnsi="Verdana" w:cs="Verdana"/>
      <w:color w:val="000000"/>
      <w:sz w:val="20"/>
      <w:szCs w:val="20"/>
    </w:rPr>
  </w:style>
  <w:style w:type="paragraph" w:customStyle="1" w:styleId="bibliomixed">
    <w:name w:val="bibliomixed"/>
    <w:basedOn w:val="a8"/>
    <w:rsid w:val="00332A3A"/>
    <w:pPr>
      <w:spacing w:before="100" w:beforeAutospacing="1" w:after="100" w:afterAutospacing="1" w:line="240" w:lineRule="auto"/>
      <w:ind w:hanging="240"/>
    </w:pPr>
    <w:rPr>
      <w:rFonts w:ascii="Arial Unicode MS" w:eastAsia="Times New Roman" w:hAnsi="Arial Unicode MS" w:cs="Arial Unicode MS"/>
      <w:lang w:eastAsia="ru-RU"/>
    </w:rPr>
  </w:style>
  <w:style w:type="paragraph" w:customStyle="1" w:styleId="articles">
    <w:name w:val="articles"/>
    <w:basedOn w:val="a8"/>
    <w:rsid w:val="00332A3A"/>
    <w:pPr>
      <w:spacing w:before="100" w:beforeAutospacing="1" w:after="100" w:afterAutospacing="1" w:line="240" w:lineRule="auto"/>
    </w:pPr>
    <w:rPr>
      <w:rFonts w:ascii="Arial Narrow" w:eastAsia="Times New Roman" w:hAnsi="Arial Narrow" w:cs="Arial Narrow"/>
      <w:b/>
      <w:bCs/>
      <w:color w:val="000000"/>
      <w:sz w:val="17"/>
      <w:szCs w:val="17"/>
      <w:lang w:eastAsia="ru-RU"/>
    </w:rPr>
  </w:style>
  <w:style w:type="paragraph" w:customStyle="1" w:styleId="iarsbannerfont">
    <w:name w:val="iarsbannerfont"/>
    <w:basedOn w:val="a8"/>
    <w:rsid w:val="00332A3A"/>
    <w:pPr>
      <w:spacing w:before="100" w:beforeAutospacing="1" w:after="100" w:afterAutospacing="1" w:line="240" w:lineRule="auto"/>
    </w:pPr>
    <w:rPr>
      <w:rFonts w:ascii="Arial" w:eastAsia="Times New Roman" w:hAnsi="Arial" w:cs="Arial"/>
      <w:b/>
      <w:bCs/>
      <w:color w:val="000066"/>
      <w:sz w:val="18"/>
      <w:szCs w:val="18"/>
      <w:lang w:eastAsia="ru-RU"/>
    </w:rPr>
  </w:style>
  <w:style w:type="paragraph" w:customStyle="1" w:styleId="search-terms12">
    <w:name w:val="search-terms12"/>
    <w:basedOn w:val="a8"/>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nstruction">
    <w:name w:val="construction"/>
    <w:basedOn w:val="a8"/>
    <w:rsid w:val="00332A3A"/>
    <w:pPr>
      <w:pBdr>
        <w:top w:val="threeDEmboss" w:sz="12" w:space="0" w:color="auto"/>
        <w:left w:val="threeDEmboss" w:sz="12" w:space="0" w:color="auto"/>
        <w:bottom w:val="threeDEmboss" w:sz="12" w:space="0" w:color="auto"/>
        <w:right w:val="threeDEmboss" w:sz="12" w:space="0" w:color="auto"/>
      </w:pBdr>
      <w:spacing w:before="100" w:beforeAutospacing="1" w:after="100" w:afterAutospacing="1" w:line="240" w:lineRule="auto"/>
    </w:pPr>
    <w:rPr>
      <w:rFonts w:ascii="Arial" w:eastAsia="Times New Roman" w:hAnsi="Arial" w:cs="Arial"/>
      <w:b/>
      <w:bCs/>
      <w:color w:val="CCAA33"/>
      <w:sz w:val="54"/>
      <w:szCs w:val="54"/>
      <w:lang w:eastAsia="ru-RU"/>
    </w:rPr>
  </w:style>
  <w:style w:type="character" w:customStyle="1" w:styleId="xpapertitle1">
    <w:name w:val="xpapertitle1"/>
    <w:basedOn w:val="a9"/>
    <w:rsid w:val="00332A3A"/>
    <w:rPr>
      <w:rFonts w:ascii="Verdana" w:hAnsi="Verdana" w:cs="Verdana"/>
      <w:color w:val="000000"/>
      <w:sz w:val="30"/>
      <w:szCs w:val="30"/>
    </w:rPr>
  </w:style>
  <w:style w:type="character" w:customStyle="1" w:styleId="xauthor1">
    <w:name w:val="xauthor1"/>
    <w:basedOn w:val="a9"/>
    <w:rsid w:val="00332A3A"/>
    <w:rPr>
      <w:rFonts w:ascii="Verdana" w:hAnsi="Verdana" w:cs="Verdana"/>
      <w:b/>
      <w:bCs/>
      <w:sz w:val="18"/>
      <w:szCs w:val="18"/>
    </w:rPr>
  </w:style>
  <w:style w:type="character" w:customStyle="1" w:styleId="softsubbhead1">
    <w:name w:val="softsubbhead1"/>
    <w:basedOn w:val="a9"/>
    <w:rsid w:val="00332A3A"/>
    <w:rPr>
      <w:rFonts w:ascii="Verdana" w:hAnsi="Verdana" w:cs="Verdana"/>
      <w:sz w:val="23"/>
      <w:szCs w:val="23"/>
    </w:rPr>
  </w:style>
  <w:style w:type="character" w:customStyle="1" w:styleId="subhead1">
    <w:name w:val="subhead1"/>
    <w:basedOn w:val="a9"/>
    <w:rsid w:val="00332A3A"/>
    <w:rPr>
      <w:rFonts w:ascii="Verdana" w:hAnsi="Verdana" w:cs="Verdana"/>
      <w:b/>
      <w:bCs/>
      <w:sz w:val="24"/>
      <w:szCs w:val="24"/>
    </w:rPr>
  </w:style>
  <w:style w:type="paragraph" w:customStyle="1" w:styleId="xfull">
    <w:name w:val="xfull"/>
    <w:basedOn w:val="a8"/>
    <w:rsid w:val="00332A3A"/>
    <w:pPr>
      <w:spacing w:before="100" w:beforeAutospacing="1" w:after="100" w:afterAutospacing="1" w:line="255" w:lineRule="atLeast"/>
    </w:pPr>
    <w:rPr>
      <w:rFonts w:ascii="Verdana" w:eastAsia="Times New Roman" w:hAnsi="Verdana" w:cs="Verdana"/>
      <w:color w:val="000000"/>
      <w:sz w:val="20"/>
      <w:szCs w:val="20"/>
      <w:lang w:eastAsia="ru-RU"/>
    </w:rPr>
  </w:style>
  <w:style w:type="character" w:customStyle="1" w:styleId="subbhead1">
    <w:name w:val="subbhead1"/>
    <w:basedOn w:val="a9"/>
    <w:rsid w:val="00332A3A"/>
    <w:rPr>
      <w:rFonts w:ascii="Verdana" w:hAnsi="Verdana" w:cs="Verdana"/>
      <w:b/>
      <w:bCs/>
      <w:sz w:val="23"/>
      <w:szCs w:val="23"/>
    </w:rPr>
  </w:style>
  <w:style w:type="character" w:customStyle="1" w:styleId="entity1">
    <w:name w:val="entity1"/>
    <w:basedOn w:val="a9"/>
    <w:rsid w:val="00332A3A"/>
    <w:rPr>
      <w:rFonts w:ascii="Verdana" w:hAnsi="Verdana" w:cs="Verdana"/>
      <w:sz w:val="20"/>
      <w:szCs w:val="20"/>
    </w:rPr>
  </w:style>
  <w:style w:type="paragraph" w:styleId="afffffffffffff5">
    <w:name w:val="Signature"/>
    <w:basedOn w:val="a8"/>
    <w:link w:val="afffffffffffff6"/>
    <w:uiPriority w:val="99"/>
    <w:rsid w:val="00332A3A"/>
    <w:pPr>
      <w:widowControl w:val="0"/>
      <w:spacing w:before="80" w:after="0" w:line="240" w:lineRule="auto"/>
      <w:jc w:val="center"/>
    </w:pPr>
    <w:rPr>
      <w:rFonts w:ascii="1251 Times" w:eastAsia="Times New Roman" w:hAnsi="1251 Times" w:cs="1251 Times"/>
      <w:sz w:val="17"/>
      <w:szCs w:val="17"/>
      <w:lang w:val="uk-UA" w:eastAsia="ru-RU"/>
    </w:rPr>
  </w:style>
  <w:style w:type="character" w:customStyle="1" w:styleId="afffffffffffff6">
    <w:name w:val="Подпись Знак"/>
    <w:basedOn w:val="a9"/>
    <w:link w:val="afffffffffffff5"/>
    <w:uiPriority w:val="99"/>
    <w:rsid w:val="00332A3A"/>
    <w:rPr>
      <w:rFonts w:ascii="1251 Times" w:eastAsia="Times New Roman" w:hAnsi="1251 Times" w:cs="1251 Times"/>
      <w:sz w:val="17"/>
      <w:szCs w:val="17"/>
      <w:lang w:val="uk-UA" w:eastAsia="ru-RU"/>
    </w:rPr>
  </w:style>
  <w:style w:type="paragraph" w:customStyle="1" w:styleId="660">
    <w:name w:val="Заголовок 66"/>
    <w:basedOn w:val="a8"/>
    <w:rsid w:val="00332A3A"/>
    <w:pPr>
      <w:shd w:val="clear" w:color="auto" w:fill="FFFFFF"/>
      <w:spacing w:after="0" w:line="240" w:lineRule="auto"/>
      <w:jc w:val="center"/>
      <w:outlineLvl w:val="6"/>
    </w:pPr>
    <w:rPr>
      <w:rFonts w:ascii="Arial" w:eastAsia="Times New Roman" w:hAnsi="Arial" w:cs="Arial"/>
      <w:color w:val="000000"/>
      <w:sz w:val="15"/>
      <w:szCs w:val="15"/>
      <w:lang w:eastAsia="ru-RU"/>
    </w:rPr>
  </w:style>
  <w:style w:type="character" w:customStyle="1" w:styleId="342">
    <w:name w:val="Гиперссылка34"/>
    <w:basedOn w:val="a9"/>
    <w:rsid w:val="00332A3A"/>
    <w:rPr>
      <w:color w:val="auto"/>
      <w:u w:val="single"/>
      <w:effect w:val="none"/>
    </w:rPr>
  </w:style>
  <w:style w:type="character" w:customStyle="1" w:styleId="351">
    <w:name w:val="Гиперссылка35"/>
    <w:basedOn w:val="a9"/>
    <w:rsid w:val="00332A3A"/>
    <w:rPr>
      <w:color w:val="auto"/>
      <w:u w:val="single"/>
      <w:effect w:val="none"/>
    </w:rPr>
  </w:style>
  <w:style w:type="character" w:customStyle="1" w:styleId="361">
    <w:name w:val="Гиперссылка36"/>
    <w:basedOn w:val="a9"/>
    <w:rsid w:val="00332A3A"/>
    <w:rPr>
      <w:color w:val="auto"/>
      <w:u w:val="single"/>
      <w:effect w:val="none"/>
    </w:rPr>
  </w:style>
  <w:style w:type="paragraph" w:customStyle="1" w:styleId="bold">
    <w:name w:val="bold"/>
    <w:basedOn w:val="a8"/>
    <w:rsid w:val="00332A3A"/>
    <w:pPr>
      <w:spacing w:before="100" w:beforeAutospacing="1" w:after="100" w:afterAutospacing="1" w:line="240" w:lineRule="auto"/>
    </w:pPr>
    <w:rPr>
      <w:rFonts w:ascii="Arial" w:eastAsia="Times New Roman" w:hAnsi="Arial" w:cs="Arial"/>
      <w:b/>
      <w:bCs/>
      <w:sz w:val="20"/>
      <w:szCs w:val="20"/>
      <w:lang w:val="sv-SE" w:eastAsia="sv-SE"/>
    </w:rPr>
  </w:style>
  <w:style w:type="paragraph" w:customStyle="1" w:styleId="edboard">
    <w:name w:val="edboard"/>
    <w:basedOn w:val="a8"/>
    <w:rsid w:val="00332A3A"/>
    <w:pPr>
      <w:spacing w:before="100" w:beforeAutospacing="1" w:after="100" w:afterAutospacing="1" w:line="240" w:lineRule="auto"/>
    </w:pPr>
    <w:rPr>
      <w:rFonts w:ascii="Times New Roman" w:eastAsia="Times New Roman" w:hAnsi="Times New Roman" w:cs="Times New Roman"/>
      <w:sz w:val="17"/>
      <w:szCs w:val="17"/>
      <w:lang w:val="sv-SE" w:eastAsia="sv-SE"/>
    </w:rPr>
  </w:style>
  <w:style w:type="paragraph" w:customStyle="1" w:styleId="winfigtitle">
    <w:name w:val="winfigtitle"/>
    <w:basedOn w:val="a8"/>
    <w:rsid w:val="00332A3A"/>
    <w:pPr>
      <w:spacing w:before="100" w:beforeAutospacing="1" w:after="100" w:afterAutospacing="1" w:line="240" w:lineRule="auto"/>
    </w:pPr>
    <w:rPr>
      <w:rFonts w:ascii="Arial" w:eastAsia="Times New Roman" w:hAnsi="Arial" w:cs="Arial"/>
      <w:b/>
      <w:bCs/>
      <w:color w:val="00274B"/>
      <w:sz w:val="18"/>
      <w:szCs w:val="18"/>
      <w:lang w:val="sv-SE" w:eastAsia="sv-SE"/>
    </w:rPr>
  </w:style>
  <w:style w:type="paragraph" w:customStyle="1" w:styleId="cr">
    <w:name w:val="cr"/>
    <w:basedOn w:val="a8"/>
    <w:rsid w:val="00332A3A"/>
    <w:pPr>
      <w:spacing w:before="100" w:beforeAutospacing="1" w:after="100" w:afterAutospacing="1" w:line="240" w:lineRule="auto"/>
      <w:jc w:val="center"/>
    </w:pPr>
    <w:rPr>
      <w:rFonts w:ascii="Times New Roman" w:eastAsia="Times New Roman" w:hAnsi="Times New Roman" w:cs="Times New Roman"/>
      <w:sz w:val="24"/>
      <w:szCs w:val="24"/>
      <w:lang w:val="sv-SE" w:eastAsia="sv-SE"/>
    </w:rPr>
  </w:style>
  <w:style w:type="paragraph" w:customStyle="1" w:styleId="sm">
    <w:name w:val="sm"/>
    <w:basedOn w:val="a8"/>
    <w:rsid w:val="00332A3A"/>
    <w:pPr>
      <w:spacing w:before="100" w:beforeAutospacing="1" w:after="100" w:afterAutospacing="1" w:line="240" w:lineRule="auto"/>
    </w:pPr>
    <w:rPr>
      <w:rFonts w:ascii="Times New Roman" w:eastAsia="Times New Roman" w:hAnsi="Times New Roman" w:cs="Times New Roman"/>
      <w:sz w:val="20"/>
      <w:szCs w:val="20"/>
      <w:lang w:val="sv-SE" w:eastAsia="sv-SE"/>
    </w:rPr>
  </w:style>
  <w:style w:type="character" w:customStyle="1" w:styleId="catch1">
    <w:name w:val="catch1"/>
    <w:basedOn w:val="a9"/>
    <w:rsid w:val="00332A3A"/>
    <w:rPr>
      <w:b/>
      <w:bCs/>
      <w:sz w:val="18"/>
      <w:szCs w:val="18"/>
    </w:rPr>
  </w:style>
  <w:style w:type="character" w:customStyle="1" w:styleId="cssauthor">
    <w:name w:val="css_author"/>
    <w:basedOn w:val="a9"/>
    <w:rsid w:val="00332A3A"/>
    <w:rPr>
      <w:color w:val="800000"/>
    </w:rPr>
  </w:style>
  <w:style w:type="paragraph" w:customStyle="1" w:styleId="afffffffffffff7">
    <w:name w:val="+ маленький"/>
    <w:basedOn w:val="a8"/>
    <w:rsid w:val="00332A3A"/>
    <w:pPr>
      <w:widowControl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sdtxtsmall">
    <w:name w:val="sdtxtsmall"/>
    <w:basedOn w:val="a9"/>
    <w:rsid w:val="00332A3A"/>
  </w:style>
  <w:style w:type="paragraph" w:customStyle="1" w:styleId="afffffffffffff8">
    <w:name w:val="Дисерт.нум."/>
    <w:basedOn w:val="a"/>
    <w:rsid w:val="004C6551"/>
    <w:pPr>
      <w:widowControl w:val="0"/>
      <w:tabs>
        <w:tab w:val="clear" w:pos="360"/>
      </w:tabs>
      <w:spacing w:line="360" w:lineRule="auto"/>
      <w:ind w:left="0" w:firstLine="720"/>
    </w:pPr>
    <w:rPr>
      <w:sz w:val="28"/>
      <w:szCs w:val="20"/>
    </w:rPr>
  </w:style>
  <w:style w:type="character" w:customStyle="1" w:styleId="bbb1">
    <w:name w:val="bbb1"/>
    <w:basedOn w:val="a9"/>
    <w:rsid w:val="004C6551"/>
    <w:rPr>
      <w:rFonts w:ascii="Verdana" w:hAnsi="Verdana" w:hint="default"/>
      <w:sz w:val="20"/>
      <w:szCs w:val="20"/>
    </w:rPr>
  </w:style>
  <w:style w:type="paragraph" w:customStyle="1" w:styleId="iiiaeuiue1">
    <w:name w:val="ii?iaeuiue1"/>
    <w:basedOn w:val="11"/>
    <w:rsid w:val="00881138"/>
    <w:pPr>
      <w:overflowPunct w:val="0"/>
      <w:autoSpaceDE w:val="0"/>
      <w:autoSpaceDN w:val="0"/>
      <w:adjustRightInd w:val="0"/>
      <w:spacing w:before="240" w:after="60"/>
      <w:textAlignment w:val="baseline"/>
      <w:outlineLvl w:val="9"/>
    </w:pPr>
    <w:rPr>
      <w:rFonts w:ascii="Arial" w:eastAsia="Times New Roman" w:hAnsi="Arial" w:cs="Arial"/>
      <w:b/>
      <w:bCs/>
      <w:kern w:val="28"/>
      <w:szCs w:val="28"/>
      <w:lang w:val="ru-RU"/>
    </w:rPr>
  </w:style>
  <w:style w:type="paragraph" w:customStyle="1" w:styleId="6a">
    <w:name w:val="Обычный6"/>
    <w:rsid w:val="00881138"/>
    <w:pPr>
      <w:spacing w:after="0" w:line="240" w:lineRule="auto"/>
    </w:pPr>
    <w:rPr>
      <w:rFonts w:ascii="Times New Roman" w:eastAsia="MS Mincho" w:hAnsi="Times New Roman" w:cs="Times New Roman"/>
      <w:sz w:val="24"/>
      <w:szCs w:val="20"/>
      <w:lang w:eastAsia="ru-RU"/>
    </w:rPr>
  </w:style>
  <w:style w:type="character" w:customStyle="1" w:styleId="2ffd">
    <w:name w:val="Гиперссылка2"/>
    <w:rsid w:val="00881138"/>
    <w:rPr>
      <w:color w:val="0000FF"/>
      <w:u w:val="single"/>
    </w:rPr>
  </w:style>
  <w:style w:type="paragraph" w:customStyle="1" w:styleId="afffffffffffff9">
    <w:name w:val="Тайм"/>
    <w:basedOn w:val="a8"/>
    <w:qFormat/>
    <w:rsid w:val="002C0050"/>
    <w:pPr>
      <w:spacing w:after="0" w:line="360" w:lineRule="auto"/>
      <w:ind w:firstLine="709"/>
      <w:jc w:val="both"/>
    </w:pPr>
    <w:rPr>
      <w:rFonts w:ascii="Times New Roman" w:eastAsia="Times New Roman" w:hAnsi="Times New Roman" w:cs="Times New Roman"/>
      <w:sz w:val="28"/>
      <w:lang w:eastAsia="ru-RU"/>
    </w:rPr>
  </w:style>
  <w:style w:type="paragraph" w:customStyle="1" w:styleId="2ffe">
    <w:name w:val="Тайм заг2"/>
    <w:basedOn w:val="11"/>
    <w:rsid w:val="002C0050"/>
    <w:pPr>
      <w:keepLines/>
      <w:spacing w:line="360" w:lineRule="auto"/>
      <w:ind w:firstLine="709"/>
      <w:jc w:val="both"/>
    </w:pPr>
    <w:rPr>
      <w:rFonts w:eastAsia="Times New Roman"/>
      <w:b/>
      <w:bCs/>
      <w:color w:val="000000"/>
      <w:szCs w:val="28"/>
      <w:lang w:val="ru-RU" w:eastAsia="en-US"/>
    </w:rPr>
  </w:style>
  <w:style w:type="paragraph" w:customStyle="1" w:styleId="afffffffffffffa">
    <w:name w:val="Стиль Тайм + полужирный"/>
    <w:basedOn w:val="11"/>
    <w:rsid w:val="002C0050"/>
    <w:pPr>
      <w:keepLines/>
      <w:spacing w:before="480" w:line="276" w:lineRule="auto"/>
      <w:ind w:firstLine="652"/>
      <w:jc w:val="both"/>
    </w:pPr>
    <w:rPr>
      <w:rFonts w:ascii="Cambria" w:eastAsia="Times New Roman" w:hAnsi="Cambria"/>
      <w:color w:val="365F91"/>
      <w:szCs w:val="28"/>
      <w:lang w:val="ru-RU" w:eastAsia="en-US"/>
    </w:rPr>
  </w:style>
  <w:style w:type="paragraph" w:customStyle="1" w:styleId="1fff8">
    <w:name w:val="Тайм заг1"/>
    <w:basedOn w:val="11"/>
    <w:rsid w:val="002C0050"/>
    <w:pPr>
      <w:keepLines/>
      <w:spacing w:line="360" w:lineRule="auto"/>
      <w:ind w:firstLine="652"/>
      <w:jc w:val="center"/>
    </w:pPr>
    <w:rPr>
      <w:rFonts w:eastAsia="Times New Roman"/>
      <w:b/>
      <w:szCs w:val="28"/>
      <w:lang w:val="ru-RU" w:eastAsia="en-US"/>
    </w:rPr>
  </w:style>
  <w:style w:type="paragraph" w:customStyle="1" w:styleId="afffffffffffffb">
    <w:name w:val="Стиль Тайм + полужирный По центру"/>
    <w:basedOn w:val="11"/>
    <w:rsid w:val="002C0050"/>
    <w:pPr>
      <w:keepLines/>
      <w:spacing w:before="480" w:line="276" w:lineRule="auto"/>
      <w:ind w:firstLine="652"/>
      <w:jc w:val="center"/>
    </w:pPr>
    <w:rPr>
      <w:rFonts w:eastAsia="Times New Roman"/>
      <w:b/>
      <w:color w:val="000000"/>
      <w:lang w:val="ru-RU" w:eastAsia="en-US"/>
    </w:rPr>
  </w:style>
  <w:style w:type="paragraph" w:customStyle="1" w:styleId="afffffffffffffc">
    <w:name w:val="список"/>
    <w:basedOn w:val="a8"/>
    <w:qFormat/>
    <w:rsid w:val="002C0050"/>
    <w:pPr>
      <w:tabs>
        <w:tab w:val="num" w:pos="360"/>
        <w:tab w:val="left" w:pos="567"/>
      </w:tabs>
      <w:spacing w:after="0" w:line="360" w:lineRule="auto"/>
      <w:ind w:left="360" w:hanging="360"/>
      <w:jc w:val="both"/>
    </w:pPr>
    <w:rPr>
      <w:rFonts w:ascii="Times New Roman" w:eastAsia="Calibri" w:hAnsi="Times New Roman" w:cs="Times New Roman"/>
      <w:sz w:val="28"/>
      <w:szCs w:val="28"/>
    </w:rPr>
  </w:style>
  <w:style w:type="paragraph" w:customStyle="1" w:styleId="a3">
    <w:name w:val="апп"/>
    <w:basedOn w:val="af"/>
    <w:qFormat/>
    <w:rsid w:val="002C0050"/>
    <w:pPr>
      <w:numPr>
        <w:numId w:val="12"/>
      </w:numPr>
      <w:spacing w:after="0" w:line="360" w:lineRule="auto"/>
      <w:ind w:hanging="652"/>
      <w:jc w:val="both"/>
    </w:pPr>
    <w:rPr>
      <w:rFonts w:ascii="Times New Roman" w:eastAsia="Times New Roman" w:hAnsi="Times New Roman" w:cs="Times New Roman"/>
      <w:sz w:val="28"/>
      <w:szCs w:val="20"/>
      <w:lang w:eastAsia="ru-RU"/>
    </w:rPr>
  </w:style>
  <w:style w:type="character" w:styleId="afffffffffffffd">
    <w:name w:val="Placeholder Text"/>
    <w:basedOn w:val="a9"/>
    <w:uiPriority w:val="99"/>
    <w:semiHidden/>
    <w:rsid w:val="002C0050"/>
    <w:rPr>
      <w:color w:val="808080"/>
    </w:rPr>
  </w:style>
  <w:style w:type="paragraph" w:customStyle="1" w:styleId="1fff9">
    <w:name w:val="Загл 1"/>
    <w:basedOn w:val="afffffffffffff9"/>
    <w:next w:val="11"/>
    <w:qFormat/>
    <w:rsid w:val="002C0050"/>
  </w:style>
  <w:style w:type="paragraph" w:customStyle="1" w:styleId="TimesNewRoman121250">
    <w:name w:val="Стиль Times New Roman 12 пт Первая строка:  125 см После:  0 пт"/>
    <w:basedOn w:val="a8"/>
    <w:autoRedefine/>
    <w:rsid w:val="001A5DB0"/>
    <w:pPr>
      <w:spacing w:after="0" w:line="360" w:lineRule="auto"/>
      <w:ind w:firstLine="709"/>
      <w:jc w:val="both"/>
    </w:pPr>
    <w:rPr>
      <w:rFonts w:ascii="Times New Roman" w:eastAsia="Times New Roman" w:hAnsi="Times New Roman" w:cs="Times New Roman"/>
      <w:sz w:val="24"/>
      <w:szCs w:val="20"/>
    </w:rPr>
  </w:style>
  <w:style w:type="paragraph" w:customStyle="1" w:styleId="7a">
    <w:name w:val="Обычный7"/>
    <w:basedOn w:val="a8"/>
    <w:rsid w:val="009F23E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noska">
    <w:name w:val="snoska"/>
    <w:basedOn w:val="a8"/>
    <w:rsid w:val="00665D54"/>
    <w:pPr>
      <w:spacing w:after="0" w:line="200" w:lineRule="atLeast"/>
      <w:ind w:firstLine="340"/>
      <w:jc w:val="both"/>
    </w:pPr>
    <w:rPr>
      <w:rFonts w:ascii="Times New Roman" w:eastAsia="Times New Roman" w:hAnsi="Times New Roman" w:cs="Times New Roman"/>
      <w:color w:val="000000"/>
      <w:sz w:val="18"/>
      <w:szCs w:val="24"/>
      <w:lang w:eastAsia="ru-RU"/>
    </w:rPr>
  </w:style>
  <w:style w:type="paragraph" w:customStyle="1" w:styleId="261">
    <w:name w:val="Основной текст 26"/>
    <w:basedOn w:val="a8"/>
    <w:rsid w:val="005F73BC"/>
    <w:pPr>
      <w:spacing w:after="0" w:line="240" w:lineRule="auto"/>
      <w:ind w:right="-999"/>
      <w:jc w:val="both"/>
    </w:pPr>
    <w:rPr>
      <w:rFonts w:ascii="Times New Roman" w:eastAsia="Times New Roman" w:hAnsi="Times New Roman" w:cs="Mangal"/>
      <w:sz w:val="28"/>
      <w:szCs w:val="28"/>
      <w:lang w:eastAsia="ru-RU" w:bidi="hi-IN"/>
    </w:rPr>
  </w:style>
  <w:style w:type="character" w:customStyle="1" w:styleId="148">
    <w:name w:val="Основной шрифт абзаца14"/>
    <w:rsid w:val="005F73BC"/>
  </w:style>
  <w:style w:type="paragraph" w:customStyle="1" w:styleId="5f">
    <w:name w:val="Основной текст с отступом5"/>
    <w:basedOn w:val="a8"/>
    <w:rsid w:val="002E4C50"/>
    <w:pPr>
      <w:spacing w:after="0" w:line="360" w:lineRule="auto"/>
      <w:jc w:val="both"/>
    </w:pPr>
    <w:rPr>
      <w:rFonts w:ascii="Times New Roman" w:eastAsia="MS Mincho" w:hAnsi="Times New Roman" w:cs="Times New Roman"/>
      <w:sz w:val="24"/>
      <w:szCs w:val="24"/>
      <w:lang w:val="uk-UA" w:eastAsia="ru-RU"/>
    </w:rPr>
  </w:style>
  <w:style w:type="paragraph" w:customStyle="1" w:styleId="343">
    <w:name w:val="Основной текст с отступом 34"/>
    <w:basedOn w:val="a8"/>
    <w:rsid w:val="00522BF4"/>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8"/>
      <w:szCs w:val="20"/>
      <w:lang w:val="uk-UA" w:eastAsia="ru-RU"/>
    </w:rPr>
  </w:style>
  <w:style w:type="paragraph" w:customStyle="1" w:styleId="CM73">
    <w:name w:val="CM73"/>
    <w:basedOn w:val="Default"/>
    <w:next w:val="Default"/>
    <w:rsid w:val="00522BF4"/>
    <w:pPr>
      <w:spacing w:after="168"/>
    </w:pPr>
    <w:rPr>
      <w:rFonts w:ascii="IHPGP N+ Clearface" w:hAnsi="IHPGP N+ Clearface" w:cs="Times New Roman"/>
      <w:color w:val="auto"/>
    </w:rPr>
  </w:style>
  <w:style w:type="paragraph" w:customStyle="1" w:styleId="CM77">
    <w:name w:val="CM77"/>
    <w:basedOn w:val="Default"/>
    <w:next w:val="Default"/>
    <w:rsid w:val="00522BF4"/>
    <w:pPr>
      <w:spacing w:after="648"/>
    </w:pPr>
    <w:rPr>
      <w:rFonts w:ascii="IHPGO J+ Frutiger" w:hAnsi="IHPGO J+ Frutiger" w:cs="Times New Roman"/>
      <w:color w:val="auto"/>
    </w:rPr>
  </w:style>
  <w:style w:type="character" w:customStyle="1" w:styleId="neverexpand">
    <w:name w:val="neverexpand"/>
    <w:basedOn w:val="a9"/>
    <w:rsid w:val="00522BF4"/>
  </w:style>
  <w:style w:type="paragraph" w:customStyle="1" w:styleId="afffffffffffffe">
    <w:name w:val="Примітка"/>
    <w:basedOn w:val="5f"/>
    <w:rsid w:val="00FA7E0D"/>
    <w:pPr>
      <w:spacing w:before="120" w:after="120"/>
    </w:pPr>
    <w:rPr>
      <w:sz w:val="28"/>
      <w:szCs w:val="28"/>
      <w:lang w:eastAsia="ja-JP"/>
    </w:rPr>
  </w:style>
  <w:style w:type="character" w:customStyle="1" w:styleId="CharChar">
    <w:name w:val="Char Char"/>
    <w:basedOn w:val="a9"/>
    <w:rsid w:val="00FA7E0D"/>
    <w:rPr>
      <w:rFonts w:eastAsia="MS Mincho"/>
      <w:sz w:val="24"/>
      <w:szCs w:val="24"/>
      <w:lang w:val="ru-RU" w:eastAsia="ja-JP"/>
    </w:rPr>
  </w:style>
  <w:style w:type="character" w:customStyle="1" w:styleId="postbody1">
    <w:name w:val="postbody1"/>
    <w:basedOn w:val="a9"/>
    <w:rsid w:val="00FA7E0D"/>
    <w:rPr>
      <w:sz w:val="18"/>
      <w:szCs w:val="18"/>
    </w:rPr>
  </w:style>
  <w:style w:type="character" w:customStyle="1" w:styleId="FontStyle45">
    <w:name w:val="Font Style45"/>
    <w:basedOn w:val="a9"/>
    <w:rsid w:val="00FA7E0D"/>
    <w:rPr>
      <w:rFonts w:ascii="Times New Roman" w:hAnsi="Times New Roman" w:cs="Times New Roman"/>
      <w:b/>
      <w:bCs/>
      <w:sz w:val="16"/>
      <w:szCs w:val="16"/>
    </w:rPr>
  </w:style>
  <w:style w:type="character" w:customStyle="1" w:styleId="FontStyle56">
    <w:name w:val="Font Style56"/>
    <w:basedOn w:val="a9"/>
    <w:rsid w:val="00FA7E0D"/>
    <w:rPr>
      <w:rFonts w:ascii="Times New Roman" w:hAnsi="Times New Roman" w:cs="Times New Roman"/>
      <w:sz w:val="16"/>
      <w:szCs w:val="16"/>
    </w:rPr>
  </w:style>
  <w:style w:type="paragraph" w:customStyle="1" w:styleId="149">
    <w:name w:val="Название14"/>
    <w:basedOn w:val="a8"/>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8"/>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ource">
    <w:name w:val="source"/>
    <w:basedOn w:val="a8"/>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f">
    <w:name w:val="Рисунок"/>
    <w:basedOn w:val="ad"/>
    <w:rsid w:val="00FA7E0D"/>
    <w:pPr>
      <w:suppressAutoHyphens w:val="0"/>
      <w:spacing w:before="120" w:line="360" w:lineRule="auto"/>
      <w:jc w:val="center"/>
    </w:pPr>
    <w:rPr>
      <w:rFonts w:ascii="Times New Roman" w:eastAsia="MS Mincho" w:hAnsi="Times New Roman" w:cs="Times New Roman"/>
      <w:szCs w:val="28"/>
      <w:lang w:val="uk-UA" w:eastAsia="ja-JP"/>
    </w:rPr>
  </w:style>
  <w:style w:type="character" w:customStyle="1" w:styleId="affffffffffffff0">
    <w:name w:val="Рисунок Знак"/>
    <w:basedOn w:val="CharChar"/>
    <w:rsid w:val="00FA7E0D"/>
    <w:rPr>
      <w:rFonts w:eastAsia="MS Mincho"/>
      <w:sz w:val="28"/>
      <w:szCs w:val="28"/>
      <w:lang w:val="uk-UA" w:eastAsia="ja-JP"/>
    </w:rPr>
  </w:style>
  <w:style w:type="paragraph" w:customStyle="1" w:styleId="-0">
    <w:name w:val="заголовок-Д"/>
    <w:basedOn w:val="a8"/>
    <w:rsid w:val="007157C3"/>
    <w:pPr>
      <w:spacing w:after="0" w:line="480" w:lineRule="auto"/>
      <w:ind w:firstLine="720"/>
      <w:jc w:val="both"/>
    </w:pPr>
    <w:rPr>
      <w:rFonts w:ascii="Arial" w:eastAsia="SimSun" w:hAnsi="Arial" w:cs="Times New Roman"/>
      <w:b/>
      <w:bCs/>
      <w:sz w:val="28"/>
      <w:szCs w:val="28"/>
      <w:lang w:eastAsia="ru-RU"/>
    </w:rPr>
  </w:style>
  <w:style w:type="paragraph" w:customStyle="1" w:styleId="BodyText22">
    <w:name w:val="Body Text 22"/>
    <w:basedOn w:val="a8"/>
    <w:rsid w:val="009178CF"/>
    <w:pPr>
      <w:autoSpaceDE w:val="0"/>
      <w:autoSpaceDN w:val="0"/>
      <w:spacing w:after="0" w:line="360" w:lineRule="auto"/>
      <w:jc w:val="center"/>
    </w:pPr>
    <w:rPr>
      <w:rFonts w:ascii="Times New Roman CYR" w:eastAsia="Times New Roman" w:hAnsi="Times New Roman CYR" w:cs="Times New Roman CYR"/>
      <w:sz w:val="28"/>
      <w:szCs w:val="28"/>
      <w:lang w:val="uk-UA" w:eastAsia="ru-RU"/>
    </w:rPr>
  </w:style>
  <w:style w:type="paragraph" w:customStyle="1" w:styleId="2fff">
    <w:name w:val="Обычный (веб)2"/>
    <w:basedOn w:val="a8"/>
    <w:rsid w:val="009178CF"/>
    <w:pPr>
      <w:spacing w:before="100" w:after="100" w:line="240" w:lineRule="auto"/>
    </w:pPr>
    <w:rPr>
      <w:rFonts w:ascii="Times New Roman" w:eastAsia="Times New Roman" w:hAnsi="Times New Roman" w:cs="Times New Roman"/>
      <w:sz w:val="24"/>
      <w:szCs w:val="20"/>
      <w:lang w:eastAsia="ru-RU"/>
    </w:rPr>
  </w:style>
  <w:style w:type="character" w:customStyle="1" w:styleId="affffffffffffff1">
    <w:name w:val="Печатная машинка"/>
    <w:rsid w:val="009178CF"/>
    <w:rPr>
      <w:rFonts w:ascii="Courier New" w:hAnsi="Courier New" w:cs="Courier New"/>
      <w:sz w:val="20"/>
      <w:szCs w:val="20"/>
    </w:rPr>
  </w:style>
  <w:style w:type="paragraph" w:customStyle="1" w:styleId="affffffffffffff2">
    <w:name w:val="Готовый"/>
    <w:basedOn w:val="a8"/>
    <w:rsid w:val="009178CF"/>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after="0" w:line="240" w:lineRule="auto"/>
    </w:pPr>
    <w:rPr>
      <w:rFonts w:ascii="Courier New" w:eastAsia="Times New Roman" w:hAnsi="Courier New" w:cs="Courier New"/>
      <w:sz w:val="20"/>
      <w:szCs w:val="20"/>
      <w:lang w:eastAsia="ru-RU"/>
    </w:rPr>
  </w:style>
  <w:style w:type="paragraph" w:customStyle="1" w:styleId="Pidrozdil">
    <w:name w:val="Pidrozdil"/>
    <w:basedOn w:val="a8"/>
    <w:rsid w:val="00A3755F"/>
    <w:pPr>
      <w:autoSpaceDE w:val="0"/>
      <w:autoSpaceDN w:val="0"/>
      <w:adjustRightInd w:val="0"/>
      <w:spacing w:after="0" w:line="500" w:lineRule="atLeast"/>
      <w:jc w:val="center"/>
      <w:textAlignment w:val="baseline"/>
    </w:pPr>
    <w:rPr>
      <w:rFonts w:ascii="Times New Roman" w:eastAsia="Times New Roman" w:hAnsi="Times New Roman" w:cs="Times New Roman"/>
      <w:color w:val="000000"/>
      <w:spacing w:val="8"/>
      <w:sz w:val="28"/>
      <w:szCs w:val="28"/>
      <w:lang w:eastAsia="ru-RU"/>
    </w:rPr>
  </w:style>
  <w:style w:type="paragraph" w:customStyle="1" w:styleId="Noparagraphstyle">
    <w:name w:val="[No paragraph style]"/>
    <w:link w:val="Noparagraphstyle0"/>
    <w:rsid w:val="00A3755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character" w:customStyle="1" w:styleId="Noparagraphstyle0">
    <w:name w:val="[No paragraph style] Знак"/>
    <w:basedOn w:val="a9"/>
    <w:link w:val="Noparagraphstyle"/>
    <w:rsid w:val="00A3755F"/>
    <w:rPr>
      <w:rFonts w:ascii="Times New Roman" w:eastAsia="Times New Roman" w:hAnsi="Times New Roman" w:cs="Times New Roman"/>
      <w:color w:val="000000"/>
      <w:sz w:val="24"/>
      <w:szCs w:val="24"/>
      <w:lang w:eastAsia="ru-RU"/>
    </w:rPr>
  </w:style>
  <w:style w:type="character" w:customStyle="1" w:styleId="text0">
    <w:name w:val="text Знак"/>
    <w:basedOn w:val="a9"/>
    <w:link w:val="text"/>
    <w:rsid w:val="00A3755F"/>
    <w:rPr>
      <w:rFonts w:ascii="Tahoma" w:eastAsia="Times New Roman" w:hAnsi="Tahoma" w:cs="Tahoma"/>
      <w:color w:val="646459"/>
      <w:sz w:val="17"/>
      <w:szCs w:val="17"/>
      <w:lang w:val="uk-UA" w:eastAsia="ru-RU"/>
    </w:rPr>
  </w:style>
  <w:style w:type="paragraph" w:customStyle="1" w:styleId="krapky">
    <w:name w:val="krapky"/>
    <w:basedOn w:val="Noparagraphstyle"/>
    <w:rsid w:val="00A3755F"/>
    <w:pPr>
      <w:tabs>
        <w:tab w:val="left" w:pos="720"/>
      </w:tabs>
      <w:spacing w:line="500" w:lineRule="atLeast"/>
      <w:jc w:val="both"/>
      <w:textAlignment w:val="baseline"/>
    </w:pPr>
    <w:rPr>
      <w:spacing w:val="8"/>
      <w:sz w:val="28"/>
      <w:szCs w:val="28"/>
    </w:rPr>
  </w:style>
  <w:style w:type="paragraph" w:customStyle="1" w:styleId="textnomer">
    <w:name w:val="text_nomer"/>
    <w:basedOn w:val="text"/>
    <w:link w:val="textnomer0"/>
    <w:rsid w:val="00A3755F"/>
    <w:pPr>
      <w:autoSpaceDE w:val="0"/>
      <w:autoSpaceDN w:val="0"/>
      <w:adjustRightInd w:val="0"/>
      <w:spacing w:before="0" w:beforeAutospacing="0" w:after="0" w:afterAutospacing="0" w:line="500" w:lineRule="atLeast"/>
      <w:ind w:left="680" w:hanging="680"/>
      <w:jc w:val="both"/>
      <w:textAlignment w:val="baseline"/>
    </w:pPr>
    <w:rPr>
      <w:rFonts w:ascii="Times New Roman" w:hAnsi="Times New Roman" w:cs="Times New Roman"/>
      <w:color w:val="000000"/>
      <w:spacing w:val="8"/>
      <w:sz w:val="28"/>
      <w:szCs w:val="28"/>
      <w:lang w:val="ru-RU"/>
    </w:rPr>
  </w:style>
  <w:style w:type="paragraph" w:customStyle="1" w:styleId="Rozdil">
    <w:name w:val="Rozdil"/>
    <w:basedOn w:val="Noparagraphstyle"/>
    <w:rsid w:val="00A3755F"/>
    <w:pPr>
      <w:spacing w:line="500" w:lineRule="atLeast"/>
      <w:jc w:val="center"/>
      <w:textAlignment w:val="baseline"/>
    </w:pPr>
    <w:rPr>
      <w:b/>
      <w:bCs/>
      <w:caps/>
      <w:sz w:val="28"/>
      <w:szCs w:val="28"/>
    </w:rPr>
  </w:style>
  <w:style w:type="paragraph" w:customStyle="1" w:styleId="textabzac">
    <w:name w:val="text abzac"/>
    <w:basedOn w:val="text"/>
    <w:rsid w:val="00A3755F"/>
    <w:pPr>
      <w:autoSpaceDE w:val="0"/>
      <w:autoSpaceDN w:val="0"/>
      <w:adjustRightInd w:val="0"/>
      <w:spacing w:before="0" w:beforeAutospacing="0" w:after="0" w:afterAutospacing="0" w:line="500" w:lineRule="atLeast"/>
      <w:textAlignment w:val="baseline"/>
    </w:pPr>
    <w:rPr>
      <w:rFonts w:ascii="Times New Roman" w:hAnsi="Times New Roman" w:cs="Times New Roman"/>
      <w:color w:val="000000"/>
      <w:spacing w:val="8"/>
      <w:sz w:val="28"/>
      <w:szCs w:val="28"/>
      <w:lang w:val="ru-RU"/>
    </w:rPr>
  </w:style>
  <w:style w:type="character" w:customStyle="1" w:styleId="textnomer0">
    <w:name w:val="text_nomer Знак"/>
    <w:basedOn w:val="a9"/>
    <w:link w:val="textnomer"/>
    <w:rsid w:val="00A3755F"/>
    <w:rPr>
      <w:rFonts w:ascii="Times New Roman" w:eastAsia="Times New Roman" w:hAnsi="Times New Roman" w:cs="Times New Roman"/>
      <w:color w:val="000000"/>
      <w:spacing w:val="8"/>
      <w:sz w:val="28"/>
      <w:szCs w:val="28"/>
      <w:lang w:eastAsia="ru-RU"/>
    </w:rPr>
  </w:style>
  <w:style w:type="character" w:customStyle="1" w:styleId="textitalic">
    <w:name w:val="text_italic"/>
    <w:basedOn w:val="a9"/>
    <w:rsid w:val="00A3755F"/>
  </w:style>
  <w:style w:type="paragraph" w:customStyle="1" w:styleId="3fb">
    <w:name w:val="Основной текст3"/>
    <w:basedOn w:val="6a"/>
    <w:rsid w:val="003B6480"/>
    <w:rPr>
      <w:rFonts w:eastAsia="Times New Roman"/>
      <w:snapToGrid w:val="0"/>
      <w:color w:val="000000"/>
      <w:sz w:val="28"/>
    </w:rPr>
  </w:style>
  <w:style w:type="character" w:customStyle="1" w:styleId="text11">
    <w:name w:val="text11"/>
    <w:basedOn w:val="a9"/>
    <w:rsid w:val="003B6480"/>
    <w:rPr>
      <w:rFonts w:ascii="Arial" w:hAnsi="Arial" w:cs="Arial" w:hint="default"/>
      <w:color w:val="000000"/>
      <w:sz w:val="18"/>
      <w:szCs w:val="18"/>
    </w:rPr>
  </w:style>
  <w:style w:type="character" w:customStyle="1" w:styleId="textbold1">
    <w:name w:val="text_bold1"/>
    <w:basedOn w:val="a9"/>
    <w:rsid w:val="003B6480"/>
    <w:rPr>
      <w:b/>
      <w:bCs/>
    </w:rPr>
  </w:style>
  <w:style w:type="numbering" w:styleId="111111">
    <w:name w:val="Outline List 2"/>
    <w:basedOn w:val="ab"/>
    <w:uiPriority w:val="99"/>
    <w:rsid w:val="003B6480"/>
    <w:pPr>
      <w:numPr>
        <w:numId w:val="14"/>
      </w:numPr>
    </w:pPr>
  </w:style>
  <w:style w:type="numbering" w:styleId="1ai">
    <w:name w:val="Outline List 1"/>
    <w:basedOn w:val="ab"/>
    <w:uiPriority w:val="99"/>
    <w:rsid w:val="003B6480"/>
    <w:pPr>
      <w:numPr>
        <w:numId w:val="15"/>
      </w:numPr>
    </w:pPr>
  </w:style>
  <w:style w:type="numbering" w:styleId="a2">
    <w:name w:val="Outline List 3"/>
    <w:basedOn w:val="ab"/>
    <w:uiPriority w:val="99"/>
    <w:rsid w:val="003B6480"/>
    <w:pPr>
      <w:numPr>
        <w:numId w:val="16"/>
      </w:numPr>
    </w:pPr>
  </w:style>
  <w:style w:type="paragraph" w:customStyle="1" w:styleId="135">
    <w:name w:val="Заголовок 13"/>
    <w:basedOn w:val="6a"/>
    <w:next w:val="6a"/>
    <w:rsid w:val="003B6480"/>
    <w:pPr>
      <w:keepNext/>
      <w:spacing w:line="360" w:lineRule="auto"/>
      <w:jc w:val="center"/>
    </w:pPr>
    <w:rPr>
      <w:rFonts w:eastAsia="Times New Roman"/>
      <w:sz w:val="28"/>
    </w:rPr>
  </w:style>
  <w:style w:type="paragraph" w:customStyle="1" w:styleId="affffffffffffff3">
    <w:name w:val="Автореф"/>
    <w:basedOn w:val="a8"/>
    <w:rsid w:val="00790E5A"/>
    <w:pPr>
      <w:spacing w:after="0" w:line="360" w:lineRule="auto"/>
      <w:ind w:firstLine="720"/>
      <w:jc w:val="both"/>
    </w:pPr>
    <w:rPr>
      <w:rFonts w:ascii="Times New Roman" w:eastAsia="Times New Roman" w:hAnsi="Times New Roman" w:cs="Times New Roman"/>
      <w:noProof/>
      <w:sz w:val="24"/>
      <w:szCs w:val="20"/>
      <w:lang w:eastAsia="ru-RU"/>
    </w:rPr>
  </w:style>
  <w:style w:type="character" w:customStyle="1" w:styleId="mapf1">
    <w:name w:val="mapf1"/>
    <w:basedOn w:val="a9"/>
    <w:rsid w:val="00913A20"/>
    <w:rPr>
      <w:rFonts w:ascii="Arial" w:hAnsi="Arial" w:cs="Arial" w:hint="default"/>
      <w:i/>
      <w:iCs/>
      <w:color w:val="666666"/>
      <w:sz w:val="20"/>
      <w:szCs w:val="20"/>
    </w:rPr>
  </w:style>
  <w:style w:type="character" w:customStyle="1" w:styleId="breadcrumb1">
    <w:name w:val="breadcrumb1"/>
    <w:basedOn w:val="a9"/>
    <w:rsid w:val="00913A20"/>
    <w:rPr>
      <w:rFonts w:ascii="Arial" w:hAnsi="Arial" w:cs="Arial" w:hint="default"/>
      <w:color w:val="004A8A"/>
      <w:sz w:val="16"/>
      <w:szCs w:val="16"/>
    </w:rPr>
  </w:style>
  <w:style w:type="paragraph" w:customStyle="1" w:styleId="affffffffffffff4">
    <w:name w:val="Основний текст"/>
    <w:rsid w:val="00862551"/>
    <w:pPr>
      <w:spacing w:after="0" w:line="240" w:lineRule="auto"/>
      <w:ind w:firstLine="340"/>
      <w:jc w:val="both"/>
    </w:pPr>
    <w:rPr>
      <w:rFonts w:ascii="Times New Roman" w:eastAsia="SimSun" w:hAnsi="Times New Roman" w:cs="Times New Roman"/>
      <w:sz w:val="21"/>
      <w:szCs w:val="20"/>
      <w:lang w:eastAsia="ru-RU"/>
    </w:rPr>
  </w:style>
  <w:style w:type="character" w:customStyle="1" w:styleId="dcom">
    <w:name w:val="d_com"/>
    <w:basedOn w:val="a9"/>
    <w:rsid w:val="00862551"/>
    <w:rPr>
      <w:rFonts w:cs="Times New Roman"/>
    </w:rPr>
  </w:style>
  <w:style w:type="character" w:customStyle="1" w:styleId="c6">
    <w:name w:val="c6"/>
    <w:basedOn w:val="a9"/>
    <w:rsid w:val="00862551"/>
    <w:rPr>
      <w:rFonts w:cs="Times New Roman"/>
    </w:rPr>
  </w:style>
  <w:style w:type="paragraph" w:customStyle="1" w:styleId="4f6">
    <w:name w:val="Абзац списка4"/>
    <w:basedOn w:val="a8"/>
    <w:rsid w:val="00862551"/>
    <w:pPr>
      <w:spacing w:after="0" w:line="240" w:lineRule="auto"/>
      <w:ind w:left="708"/>
    </w:pPr>
    <w:rPr>
      <w:rFonts w:ascii="Times New Roman" w:eastAsia="SimSun" w:hAnsi="Times New Roman" w:cs="Times New Roman"/>
      <w:sz w:val="24"/>
      <w:szCs w:val="24"/>
      <w:lang w:eastAsia="ru-RU"/>
    </w:rPr>
  </w:style>
  <w:style w:type="paragraph" w:customStyle="1" w:styleId="affffffffffffff5">
    <w:name w:val="Списочный"/>
    <w:basedOn w:val="a8"/>
    <w:rsid w:val="00862551"/>
    <w:pPr>
      <w:keepLines/>
      <w:spacing w:before="120" w:after="120" w:line="240" w:lineRule="auto"/>
      <w:jc w:val="both"/>
    </w:pPr>
    <w:rPr>
      <w:rFonts w:ascii="Times New Roman" w:eastAsia="SimSun" w:hAnsi="Times New Roman" w:cs="Times New Roman"/>
      <w:sz w:val="28"/>
      <w:szCs w:val="20"/>
      <w:lang w:val="uk-UA" w:eastAsia="ru-RU"/>
    </w:rPr>
  </w:style>
  <w:style w:type="paragraph" w:customStyle="1" w:styleId="TOCHeadofCharter">
    <w:name w:val="TOC Head of Charter"/>
    <w:basedOn w:val="a8"/>
    <w:rsid w:val="00862551"/>
    <w:pPr>
      <w:tabs>
        <w:tab w:val="right" w:leader="dot" w:pos="9525"/>
      </w:tabs>
      <w:autoSpaceDE w:val="0"/>
      <w:autoSpaceDN w:val="0"/>
      <w:adjustRightInd w:val="0"/>
      <w:spacing w:before="170" w:after="0" w:line="360" w:lineRule="auto"/>
      <w:ind w:left="482" w:hanging="482"/>
    </w:pPr>
    <w:rPr>
      <w:rFonts w:ascii="Times New Roman" w:eastAsia="SimSun" w:hAnsi="Times New Roman" w:cs="Times New Roman"/>
      <w:sz w:val="28"/>
      <w:szCs w:val="28"/>
      <w:lang w:eastAsia="ru-RU"/>
    </w:rPr>
  </w:style>
  <w:style w:type="paragraph" w:customStyle="1" w:styleId="TOCParagraph">
    <w:name w:val="TOC Paragraph"/>
    <w:basedOn w:val="a8"/>
    <w:rsid w:val="00862551"/>
    <w:pPr>
      <w:tabs>
        <w:tab w:val="right" w:leader="dot" w:pos="9525"/>
      </w:tabs>
      <w:autoSpaceDE w:val="0"/>
      <w:autoSpaceDN w:val="0"/>
      <w:adjustRightInd w:val="0"/>
      <w:spacing w:after="0" w:line="360" w:lineRule="auto"/>
      <w:ind w:left="964" w:hanging="482"/>
    </w:pPr>
    <w:rPr>
      <w:rFonts w:ascii="Times New Roman" w:eastAsia="SimSun" w:hAnsi="Times New Roman" w:cs="Times New Roman"/>
      <w:sz w:val="28"/>
      <w:szCs w:val="28"/>
      <w:lang w:eastAsia="ru-RU"/>
    </w:rPr>
  </w:style>
  <w:style w:type="character" w:customStyle="1" w:styleId="dbody">
    <w:name w:val="d_body"/>
    <w:basedOn w:val="a9"/>
    <w:rsid w:val="00862551"/>
    <w:rPr>
      <w:rFonts w:cs="Times New Roman"/>
    </w:rPr>
  </w:style>
  <w:style w:type="paragraph" w:customStyle="1" w:styleId="affffffffffffff6">
    <w:name w:val="Опоненти"/>
    <w:basedOn w:val="afff3"/>
    <w:rsid w:val="004F16A4"/>
    <w:pPr>
      <w:widowControl/>
      <w:suppressAutoHyphens w:val="0"/>
      <w:autoSpaceDE w:val="0"/>
      <w:autoSpaceDN w:val="0"/>
      <w:adjustRightInd w:val="0"/>
      <w:spacing w:after="0"/>
      <w:jc w:val="both"/>
    </w:pPr>
    <w:rPr>
      <w:rFonts w:ascii="Times New Roman" w:hAnsi="Times New Roman" w:cs="Times New Roman"/>
      <w:sz w:val="20"/>
      <w:szCs w:val="20"/>
      <w:lang w:val="uk-UA" w:eastAsia="en-US"/>
    </w:rPr>
  </w:style>
  <w:style w:type="paragraph" w:customStyle="1" w:styleId="1fffa">
    <w:name w:val="1Назва статти"/>
    <w:rsid w:val="004F16A4"/>
    <w:pPr>
      <w:autoSpaceDE w:val="0"/>
      <w:autoSpaceDN w:val="0"/>
      <w:adjustRightInd w:val="0"/>
      <w:spacing w:after="0" w:line="250" w:lineRule="atLeast"/>
      <w:jc w:val="center"/>
    </w:pPr>
    <w:rPr>
      <w:rFonts w:ascii="Times New Roman" w:eastAsia="Times New Roman" w:hAnsi="Times New Roman" w:cs="Times New Roman"/>
      <w:b/>
      <w:bCs/>
      <w:color w:val="000000"/>
      <w:spacing w:val="-15"/>
      <w:sz w:val="20"/>
      <w:szCs w:val="20"/>
      <w:lang w:val="uk-UA"/>
    </w:rPr>
  </w:style>
  <w:style w:type="paragraph" w:customStyle="1" w:styleId="affffffffffffff7">
    <w:name w:val="литература"/>
    <w:rsid w:val="004F16A4"/>
    <w:pPr>
      <w:autoSpaceDE w:val="0"/>
      <w:autoSpaceDN w:val="0"/>
      <w:adjustRightInd w:val="0"/>
      <w:spacing w:after="0" w:line="400" w:lineRule="atLeast"/>
      <w:ind w:firstLine="397"/>
      <w:jc w:val="both"/>
    </w:pPr>
    <w:rPr>
      <w:rFonts w:ascii="Times New Roman" w:eastAsia="Times New Roman" w:hAnsi="Times New Roman" w:cs="Times New Roman"/>
      <w:sz w:val="34"/>
      <w:szCs w:val="34"/>
      <w:lang w:val="uk-UA"/>
    </w:rPr>
  </w:style>
  <w:style w:type="paragraph" w:customStyle="1" w:styleId="affffffffffffff8">
    <w:name w:val="наз"/>
    <w:rsid w:val="004F16A4"/>
    <w:pPr>
      <w:autoSpaceDE w:val="0"/>
      <w:autoSpaceDN w:val="0"/>
      <w:adjustRightInd w:val="0"/>
      <w:spacing w:after="0" w:line="240" w:lineRule="auto"/>
      <w:jc w:val="center"/>
    </w:pPr>
    <w:rPr>
      <w:rFonts w:ascii="Arial" w:eastAsia="Times New Roman" w:hAnsi="Arial" w:cs="Arial"/>
      <w:b/>
      <w:bCs/>
      <w:color w:val="000000"/>
      <w:sz w:val="40"/>
      <w:szCs w:val="40"/>
      <w:lang w:val="uk-UA"/>
    </w:rPr>
  </w:style>
  <w:style w:type="paragraph" w:customStyle="1" w:styleId="affffffffffffff9">
    <w:name w:val="УДК"/>
    <w:basedOn w:val="afff3"/>
    <w:rsid w:val="004F16A4"/>
    <w:pPr>
      <w:widowControl/>
      <w:suppressAutoHyphens w:val="0"/>
      <w:autoSpaceDE w:val="0"/>
      <w:autoSpaceDN w:val="0"/>
      <w:adjustRightInd w:val="0"/>
      <w:spacing w:after="0"/>
      <w:ind w:left="227" w:hanging="227"/>
      <w:jc w:val="right"/>
    </w:pPr>
    <w:rPr>
      <w:rFonts w:ascii="Times New Roman" w:hAnsi="Times New Roman" w:cs="Times New Roman"/>
      <w:color w:val="000000"/>
      <w:sz w:val="28"/>
      <w:szCs w:val="28"/>
      <w:lang w:val="uk-UA" w:eastAsia="en-US"/>
    </w:rPr>
  </w:style>
  <w:style w:type="paragraph" w:customStyle="1" w:styleId="affffffffffffffa">
    <w:name w:val="прізв"/>
    <w:basedOn w:val="affffffffffffffb"/>
    <w:rsid w:val="004F16A4"/>
  </w:style>
  <w:style w:type="paragraph" w:customStyle="1" w:styleId="affffffffffffffb">
    <w:name w:val="посл"/>
    <w:rsid w:val="004F16A4"/>
    <w:pPr>
      <w:autoSpaceDE w:val="0"/>
      <w:autoSpaceDN w:val="0"/>
      <w:adjustRightInd w:val="0"/>
      <w:spacing w:after="0" w:line="260" w:lineRule="atLeast"/>
      <w:jc w:val="center"/>
    </w:pPr>
    <w:rPr>
      <w:rFonts w:ascii="Times New Roman" w:eastAsia="Times New Roman" w:hAnsi="Times New Roman" w:cs="Times New Roman"/>
      <w:b/>
      <w:bCs/>
      <w:color w:val="000000"/>
      <w:spacing w:val="-15"/>
      <w:sz w:val="28"/>
      <w:szCs w:val="28"/>
      <w:lang w:val="uk-UA"/>
    </w:rPr>
  </w:style>
  <w:style w:type="paragraph" w:customStyle="1" w:styleId="3fc">
    <w:name w:val="3Академия"/>
    <w:rsid w:val="004F16A4"/>
    <w:pPr>
      <w:autoSpaceDE w:val="0"/>
      <w:autoSpaceDN w:val="0"/>
      <w:adjustRightInd w:val="0"/>
      <w:spacing w:after="85" w:line="250" w:lineRule="atLeast"/>
      <w:jc w:val="center"/>
    </w:pPr>
    <w:rPr>
      <w:rFonts w:ascii="Times New Roman" w:eastAsia="Times New Roman" w:hAnsi="Times New Roman" w:cs="Times New Roman"/>
      <w:b/>
      <w:bCs/>
      <w:color w:val="000000"/>
      <w:spacing w:val="-15"/>
      <w:lang w:val="uk-UA"/>
    </w:rPr>
  </w:style>
  <w:style w:type="paragraph" w:customStyle="1" w:styleId="affffffffffffffc">
    <w:name w:val="Знак Знак Знак Знак Знак Знак Знак Знак Знак"/>
    <w:basedOn w:val="a8"/>
    <w:rsid w:val="004813E7"/>
    <w:pPr>
      <w:spacing w:after="0" w:line="240" w:lineRule="auto"/>
    </w:pPr>
    <w:rPr>
      <w:rFonts w:ascii="Verdana" w:eastAsia="Times New Roman" w:hAnsi="Verdana" w:cs="Verdana"/>
      <w:color w:val="000000"/>
      <w:sz w:val="20"/>
      <w:szCs w:val="20"/>
      <w:lang w:val="en-US"/>
    </w:rPr>
  </w:style>
  <w:style w:type="paragraph" w:customStyle="1" w:styleId="affffffffffffffd">
    <w:name w:val="Название таблицы"/>
    <w:basedOn w:val="a8"/>
    <w:autoRedefine/>
    <w:rsid w:val="004813E7"/>
    <w:pPr>
      <w:spacing w:after="0" w:line="360" w:lineRule="auto"/>
      <w:ind w:firstLine="320"/>
      <w:jc w:val="center"/>
    </w:pPr>
    <w:rPr>
      <w:rFonts w:ascii="Times New Roman" w:eastAsia="Times New Roman" w:hAnsi="Times New Roman" w:cs="Times New Roman"/>
      <w:color w:val="000000"/>
      <w:sz w:val="28"/>
      <w:szCs w:val="28"/>
      <w:lang w:val="uk-UA" w:eastAsia="ru-RU"/>
    </w:rPr>
  </w:style>
  <w:style w:type="paragraph" w:customStyle="1" w:styleId="1fffb">
    <w:name w:val="Знак Знак Знак Знак Знак Знак Знак Знак Знак1"/>
    <w:basedOn w:val="a8"/>
    <w:rsid w:val="004813E7"/>
    <w:pPr>
      <w:spacing w:after="0" w:line="240" w:lineRule="auto"/>
    </w:pPr>
    <w:rPr>
      <w:rFonts w:ascii="Verdana" w:eastAsia="Times New Roman" w:hAnsi="Verdana" w:cs="Verdana"/>
      <w:color w:val="000000"/>
      <w:sz w:val="20"/>
      <w:szCs w:val="20"/>
      <w:lang w:val="en-US"/>
    </w:rPr>
  </w:style>
  <w:style w:type="paragraph" w:customStyle="1" w:styleId="2fff0">
    <w:name w:val="Знак Знак Знак Знак Знак Знак Знак Знак Знак2"/>
    <w:basedOn w:val="a8"/>
    <w:rsid w:val="004813E7"/>
    <w:pPr>
      <w:spacing w:after="0" w:line="240" w:lineRule="auto"/>
    </w:pPr>
    <w:rPr>
      <w:rFonts w:ascii="Verdana" w:eastAsia="Times New Roman" w:hAnsi="Verdana" w:cs="Verdana"/>
      <w:color w:val="000000"/>
      <w:sz w:val="20"/>
      <w:szCs w:val="20"/>
      <w:lang w:val="en-US"/>
    </w:rPr>
  </w:style>
  <w:style w:type="paragraph" w:customStyle="1" w:styleId="3fd">
    <w:name w:val="Знак Знак Знак Знак Знак Знак Знак Знак Знак3"/>
    <w:basedOn w:val="a8"/>
    <w:rsid w:val="004813E7"/>
    <w:pPr>
      <w:spacing w:after="0" w:line="240" w:lineRule="auto"/>
    </w:pPr>
    <w:rPr>
      <w:rFonts w:ascii="Verdana" w:eastAsia="Times New Roman" w:hAnsi="Verdana" w:cs="Verdana"/>
      <w:color w:val="000000"/>
      <w:sz w:val="20"/>
      <w:szCs w:val="20"/>
      <w:lang w:val="en-US"/>
    </w:rPr>
  </w:style>
  <w:style w:type="paragraph" w:customStyle="1" w:styleId="Gbred1">
    <w:name w:val="Gb_red1"/>
    <w:rsid w:val="00394CA5"/>
    <w:pPr>
      <w:spacing w:after="0" w:line="240" w:lineRule="auto"/>
      <w:jc w:val="center"/>
    </w:pPr>
    <w:rPr>
      <w:rFonts w:ascii="Times New Roman" w:eastAsia="Times New Roman" w:hAnsi="Times New Roman" w:cs="Times New Roman"/>
      <w:b/>
      <w:bCs/>
      <w:sz w:val="24"/>
      <w:szCs w:val="24"/>
      <w:lang w:eastAsia="ru-RU"/>
    </w:rPr>
  </w:style>
  <w:style w:type="paragraph" w:customStyle="1" w:styleId="Style13">
    <w:name w:val="Style13"/>
    <w:basedOn w:val="a8"/>
    <w:rsid w:val="00AA4DFF"/>
    <w:pPr>
      <w:widowControl w:val="0"/>
      <w:autoSpaceDE w:val="0"/>
      <w:autoSpaceDN w:val="0"/>
      <w:adjustRightInd w:val="0"/>
      <w:spacing w:after="0" w:line="126" w:lineRule="exact"/>
      <w:jc w:val="both"/>
    </w:pPr>
    <w:rPr>
      <w:rFonts w:ascii="Trebuchet MS" w:eastAsia="Times New Roman" w:hAnsi="Trebuchet MS" w:cs="Times New Roman"/>
      <w:sz w:val="24"/>
      <w:szCs w:val="24"/>
      <w:lang w:eastAsia="ru-RU"/>
    </w:rPr>
  </w:style>
  <w:style w:type="character" w:customStyle="1" w:styleId="FontStyle61">
    <w:name w:val="Font Style61"/>
    <w:basedOn w:val="a9"/>
    <w:rsid w:val="00AA4DFF"/>
    <w:rPr>
      <w:rFonts w:ascii="Times New Roman" w:hAnsi="Times New Roman" w:cs="Times New Roman"/>
      <w:sz w:val="16"/>
      <w:szCs w:val="16"/>
    </w:rPr>
  </w:style>
  <w:style w:type="character" w:customStyle="1" w:styleId="FontStyle66">
    <w:name w:val="Font Style66"/>
    <w:basedOn w:val="a9"/>
    <w:rsid w:val="00AA4DFF"/>
    <w:rPr>
      <w:rFonts w:ascii="Times New Roman" w:hAnsi="Times New Roman" w:cs="Times New Roman"/>
      <w:i/>
      <w:iCs/>
      <w:sz w:val="16"/>
      <w:szCs w:val="16"/>
    </w:rPr>
  </w:style>
  <w:style w:type="paragraph" w:customStyle="1" w:styleId="Style110">
    <w:name w:val="Style11"/>
    <w:basedOn w:val="a8"/>
    <w:rsid w:val="00AA4DFF"/>
    <w:pPr>
      <w:widowControl w:val="0"/>
      <w:autoSpaceDE w:val="0"/>
      <w:autoSpaceDN w:val="0"/>
      <w:adjustRightInd w:val="0"/>
      <w:spacing w:after="0" w:line="178" w:lineRule="exact"/>
      <w:ind w:firstLine="336"/>
      <w:jc w:val="both"/>
    </w:pPr>
    <w:rPr>
      <w:rFonts w:ascii="Trebuchet MS" w:eastAsia="Times New Roman" w:hAnsi="Trebuchet MS" w:cs="Times New Roman"/>
      <w:sz w:val="24"/>
      <w:szCs w:val="24"/>
      <w:lang w:eastAsia="ru-RU"/>
    </w:rPr>
  </w:style>
  <w:style w:type="character" w:customStyle="1" w:styleId="FontStyle38">
    <w:name w:val="Font Style38"/>
    <w:basedOn w:val="a9"/>
    <w:rsid w:val="00AA4DFF"/>
    <w:rPr>
      <w:rFonts w:ascii="Times New Roman" w:hAnsi="Times New Roman" w:cs="Times New Roman"/>
      <w:sz w:val="26"/>
      <w:szCs w:val="26"/>
    </w:rPr>
  </w:style>
  <w:style w:type="character" w:customStyle="1" w:styleId="FontStyle20">
    <w:name w:val="Font Style20"/>
    <w:basedOn w:val="a9"/>
    <w:uiPriority w:val="99"/>
    <w:rsid w:val="00AA4DFF"/>
    <w:rPr>
      <w:rFonts w:ascii="Times New Roman" w:hAnsi="Times New Roman" w:cs="Times New Roman"/>
      <w:b/>
      <w:bCs/>
      <w:spacing w:val="30"/>
      <w:sz w:val="16"/>
      <w:szCs w:val="16"/>
    </w:rPr>
  </w:style>
  <w:style w:type="character" w:customStyle="1" w:styleId="FontStyle23">
    <w:name w:val="Font Style23"/>
    <w:basedOn w:val="a9"/>
    <w:uiPriority w:val="99"/>
    <w:rsid w:val="00AA4DFF"/>
    <w:rPr>
      <w:rFonts w:ascii="Times New Roman" w:hAnsi="Times New Roman" w:cs="Times New Roman"/>
      <w:sz w:val="24"/>
      <w:szCs w:val="24"/>
    </w:rPr>
  </w:style>
  <w:style w:type="character" w:customStyle="1" w:styleId="FontStyle53">
    <w:name w:val="Font Style53"/>
    <w:basedOn w:val="a9"/>
    <w:rsid w:val="00AA4DFF"/>
    <w:rPr>
      <w:rFonts w:ascii="Times New Roman" w:hAnsi="Times New Roman" w:cs="Times New Roman"/>
      <w:smallCaps/>
      <w:spacing w:val="10"/>
      <w:sz w:val="18"/>
      <w:szCs w:val="18"/>
    </w:rPr>
  </w:style>
  <w:style w:type="character" w:customStyle="1" w:styleId="FontStyle39">
    <w:name w:val="Font Style39"/>
    <w:basedOn w:val="a9"/>
    <w:rsid w:val="00AA4DFF"/>
    <w:rPr>
      <w:rFonts w:ascii="Times New Roman" w:hAnsi="Times New Roman" w:cs="Times New Roman"/>
      <w:b/>
      <w:bCs/>
      <w:sz w:val="12"/>
      <w:szCs w:val="12"/>
    </w:rPr>
  </w:style>
  <w:style w:type="paragraph" w:customStyle="1" w:styleId="innandatcbig">
    <w:name w:val="innandatcbig"/>
    <w:basedOn w:val="a8"/>
    <w:rsid w:val="00AA4DFF"/>
    <w:pPr>
      <w:spacing w:before="75" w:after="180" w:line="240" w:lineRule="auto"/>
      <w:ind w:left="75" w:right="75"/>
      <w:jc w:val="both"/>
    </w:pPr>
    <w:rPr>
      <w:rFonts w:ascii="Tahoma" w:eastAsia="Times New Roman" w:hAnsi="Tahoma" w:cs="Tahoma"/>
      <w:sz w:val="20"/>
      <w:szCs w:val="20"/>
      <w:lang w:eastAsia="ru-RU"/>
    </w:rPr>
  </w:style>
  <w:style w:type="paragraph" w:customStyle="1" w:styleId="Style9">
    <w:name w:val="Style9"/>
    <w:basedOn w:val="a8"/>
    <w:rsid w:val="00AA4DFF"/>
    <w:pPr>
      <w:widowControl w:val="0"/>
      <w:autoSpaceDE w:val="0"/>
      <w:autoSpaceDN w:val="0"/>
      <w:adjustRightInd w:val="0"/>
      <w:spacing w:after="0" w:line="240" w:lineRule="auto"/>
    </w:pPr>
    <w:rPr>
      <w:rFonts w:ascii="Trebuchet MS" w:eastAsia="Times New Roman" w:hAnsi="Trebuchet MS" w:cs="Times New Roman"/>
      <w:sz w:val="24"/>
      <w:szCs w:val="24"/>
      <w:lang w:eastAsia="ru-RU"/>
    </w:rPr>
  </w:style>
  <w:style w:type="paragraph" w:customStyle="1" w:styleId="drugformbig">
    <w:name w:val="drugformbig"/>
    <w:basedOn w:val="a8"/>
    <w:rsid w:val="00AA4DFF"/>
    <w:pPr>
      <w:spacing w:after="180" w:line="240" w:lineRule="auto"/>
      <w:ind w:left="75" w:right="75"/>
      <w:jc w:val="both"/>
    </w:pPr>
    <w:rPr>
      <w:rFonts w:ascii="Tahoma" w:eastAsia="Times New Roman" w:hAnsi="Tahoma" w:cs="Tahoma"/>
      <w:b/>
      <w:bCs/>
      <w:sz w:val="20"/>
      <w:szCs w:val="20"/>
      <w:lang w:eastAsia="ru-RU"/>
    </w:rPr>
  </w:style>
  <w:style w:type="character" w:customStyle="1" w:styleId="BodyText3Char">
    <w:name w:val="Body Text 3 Char"/>
    <w:basedOn w:val="a9"/>
    <w:locked/>
    <w:rsid w:val="00C5727B"/>
    <w:rPr>
      <w:sz w:val="16"/>
      <w:szCs w:val="16"/>
      <w:lang w:val="ru-RU" w:eastAsia="ru-RU" w:bidi="ar-SA"/>
    </w:rPr>
  </w:style>
  <w:style w:type="table" w:customStyle="1" w:styleId="affffffffffffffe">
    <w:name w:val="Світлий список"/>
    <w:basedOn w:val="aa"/>
    <w:uiPriority w:val="61"/>
    <w:rsid w:val="005C170D"/>
    <w:pPr>
      <w:spacing w:after="0" w:line="240" w:lineRule="auto"/>
    </w:pPr>
    <w:rPr>
      <w:rFonts w:ascii="Calibri" w:eastAsia="Times New Roman" w:hAnsi="Calibri" w:cs="Times New Roman"/>
      <w:lang w:eastAsia="ru-RU"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ulltext-issue1">
    <w:name w:val="fulltext-issue1"/>
    <w:basedOn w:val="a9"/>
    <w:rsid w:val="005E1742"/>
    <w:rPr>
      <w:vanish w:val="0"/>
      <w:webHidden w:val="0"/>
      <w:sz w:val="24"/>
      <w:szCs w:val="24"/>
      <w:specVanish w:val="0"/>
    </w:rPr>
  </w:style>
  <w:style w:type="paragraph" w:customStyle="1" w:styleId="Style34">
    <w:name w:val="Style34"/>
    <w:basedOn w:val="a8"/>
    <w:rsid w:val="005E1742"/>
    <w:pPr>
      <w:widowControl w:val="0"/>
      <w:autoSpaceDE w:val="0"/>
      <w:autoSpaceDN w:val="0"/>
      <w:adjustRightInd w:val="0"/>
      <w:spacing w:after="0" w:line="240" w:lineRule="exact"/>
      <w:ind w:hanging="250"/>
      <w:jc w:val="both"/>
    </w:pPr>
    <w:rPr>
      <w:rFonts w:ascii="Book Antiqua" w:eastAsia="Times New Roman" w:hAnsi="Book Antiqua" w:cs="Times New Roman"/>
      <w:sz w:val="24"/>
      <w:szCs w:val="24"/>
      <w:lang w:val="uk-UA" w:eastAsia="uk-UA"/>
    </w:rPr>
  </w:style>
  <w:style w:type="paragraph" w:customStyle="1" w:styleId="Style36">
    <w:name w:val="Style36"/>
    <w:basedOn w:val="a8"/>
    <w:rsid w:val="005E1742"/>
    <w:pPr>
      <w:widowControl w:val="0"/>
      <w:autoSpaceDE w:val="0"/>
      <w:autoSpaceDN w:val="0"/>
      <w:adjustRightInd w:val="0"/>
      <w:spacing w:after="0" w:line="240" w:lineRule="exact"/>
      <w:ind w:hanging="336"/>
      <w:jc w:val="both"/>
    </w:pPr>
    <w:rPr>
      <w:rFonts w:ascii="Book Antiqua" w:eastAsia="Times New Roman" w:hAnsi="Book Antiqua" w:cs="Times New Roman"/>
      <w:sz w:val="24"/>
      <w:szCs w:val="24"/>
      <w:lang w:val="uk-UA" w:eastAsia="uk-UA"/>
    </w:rPr>
  </w:style>
  <w:style w:type="character" w:customStyle="1" w:styleId="FontStyle249">
    <w:name w:val="Font Style249"/>
    <w:basedOn w:val="a9"/>
    <w:rsid w:val="005E1742"/>
    <w:rPr>
      <w:rFonts w:ascii="Book Antiqua" w:hAnsi="Book Antiqua" w:cs="Book Antiqua"/>
      <w:sz w:val="14"/>
      <w:szCs w:val="14"/>
    </w:rPr>
  </w:style>
  <w:style w:type="character" w:customStyle="1" w:styleId="FontStyle250">
    <w:name w:val="Font Style250"/>
    <w:basedOn w:val="a9"/>
    <w:rsid w:val="005E1742"/>
    <w:rPr>
      <w:rFonts w:ascii="Book Antiqua" w:hAnsi="Book Antiqua" w:cs="Book Antiqua"/>
      <w:i/>
      <w:iCs/>
      <w:sz w:val="14"/>
      <w:szCs w:val="14"/>
    </w:rPr>
  </w:style>
  <w:style w:type="character" w:customStyle="1" w:styleId="FontStyle243">
    <w:name w:val="Font Style243"/>
    <w:basedOn w:val="a9"/>
    <w:rsid w:val="005E1742"/>
    <w:rPr>
      <w:rFonts w:ascii="Book Antiqua" w:hAnsi="Book Antiqua" w:cs="Book Antiqua"/>
      <w:sz w:val="24"/>
      <w:szCs w:val="24"/>
    </w:rPr>
  </w:style>
  <w:style w:type="character" w:customStyle="1" w:styleId="FontStyle242">
    <w:name w:val="Font Style242"/>
    <w:basedOn w:val="a9"/>
    <w:rsid w:val="005E1742"/>
    <w:rPr>
      <w:rFonts w:ascii="Book Antiqua" w:hAnsi="Book Antiqua" w:cs="Book Antiqua"/>
      <w:b/>
      <w:bCs/>
      <w:sz w:val="38"/>
      <w:szCs w:val="38"/>
    </w:rPr>
  </w:style>
  <w:style w:type="character" w:customStyle="1" w:styleId="FontStyle244">
    <w:name w:val="Font Style244"/>
    <w:basedOn w:val="a9"/>
    <w:rsid w:val="005E1742"/>
    <w:rPr>
      <w:rFonts w:ascii="Book Antiqua" w:hAnsi="Book Antiqua" w:cs="Book Antiqua"/>
      <w:sz w:val="12"/>
      <w:szCs w:val="12"/>
    </w:rPr>
  </w:style>
  <w:style w:type="paragraph" w:customStyle="1" w:styleId="Style86">
    <w:name w:val="Style86"/>
    <w:basedOn w:val="a8"/>
    <w:rsid w:val="005E1742"/>
    <w:pPr>
      <w:widowControl w:val="0"/>
      <w:autoSpaceDE w:val="0"/>
      <w:autoSpaceDN w:val="0"/>
      <w:adjustRightInd w:val="0"/>
      <w:spacing w:after="0" w:line="190" w:lineRule="exact"/>
      <w:ind w:hanging="187"/>
    </w:pPr>
    <w:rPr>
      <w:rFonts w:ascii="Book Antiqua" w:eastAsia="Times New Roman" w:hAnsi="Book Antiqua" w:cs="Times New Roman"/>
      <w:sz w:val="24"/>
      <w:szCs w:val="24"/>
      <w:lang w:val="uk-UA" w:eastAsia="uk-UA"/>
    </w:rPr>
  </w:style>
  <w:style w:type="character" w:customStyle="1" w:styleId="FontStyle255">
    <w:name w:val="Font Style255"/>
    <w:basedOn w:val="a9"/>
    <w:rsid w:val="005E1742"/>
    <w:rPr>
      <w:rFonts w:ascii="Book Antiqua" w:hAnsi="Book Antiqua" w:cs="Book Antiqua"/>
      <w:sz w:val="14"/>
      <w:szCs w:val="14"/>
    </w:rPr>
  </w:style>
  <w:style w:type="paragraph" w:customStyle="1" w:styleId="afffffffffffffff">
    <w:name w:val="Обычный + Междустр.интервал:  полуторный"/>
    <w:basedOn w:val="a8"/>
    <w:rsid w:val="00DD58C3"/>
    <w:pPr>
      <w:tabs>
        <w:tab w:val="left" w:pos="7110"/>
      </w:tabs>
      <w:spacing w:after="0" w:line="360" w:lineRule="auto"/>
    </w:pPr>
    <w:rPr>
      <w:rFonts w:ascii="Times New Roman" w:eastAsia="Times New Roman" w:hAnsi="Times New Roman" w:cs="Times New Roman"/>
      <w:sz w:val="28"/>
      <w:szCs w:val="24"/>
      <w:lang w:val="uk-UA" w:eastAsia="ru-RU"/>
    </w:rPr>
  </w:style>
  <w:style w:type="paragraph" w:customStyle="1" w:styleId="dis">
    <w:name w:val="dis"/>
    <w:rsid w:val="00DD58C3"/>
    <w:pPr>
      <w:autoSpaceDE w:val="0"/>
      <w:autoSpaceDN w:val="0"/>
      <w:adjustRightInd w:val="0"/>
      <w:spacing w:after="0" w:line="360" w:lineRule="auto"/>
      <w:ind w:firstLine="567"/>
      <w:jc w:val="both"/>
    </w:pPr>
    <w:rPr>
      <w:rFonts w:ascii="Times New Roman" w:eastAsia="Times New Roman" w:hAnsi="Times New Roman" w:cs="Times New Roman"/>
      <w:color w:val="000000"/>
      <w:sz w:val="28"/>
      <w:szCs w:val="28"/>
      <w:lang w:eastAsia="ru-RU"/>
    </w:rPr>
  </w:style>
  <w:style w:type="character" w:customStyle="1" w:styleId="FontStyle31">
    <w:name w:val="Font Style31"/>
    <w:basedOn w:val="a9"/>
    <w:rsid w:val="00DD58C3"/>
    <w:rPr>
      <w:rFonts w:ascii="Verdana" w:hAnsi="Verdana"/>
      <w:sz w:val="14"/>
      <w:szCs w:val="14"/>
    </w:rPr>
  </w:style>
  <w:style w:type="character" w:customStyle="1" w:styleId="FontStyle35">
    <w:name w:val="Font Style35"/>
    <w:basedOn w:val="a9"/>
    <w:rsid w:val="00DD58C3"/>
    <w:rPr>
      <w:rFonts w:ascii="Verdana" w:hAnsi="Verdana"/>
      <w:i/>
      <w:iCs/>
      <w:sz w:val="14"/>
      <w:szCs w:val="14"/>
    </w:rPr>
  </w:style>
  <w:style w:type="paragraph" w:customStyle="1" w:styleId="authorgroup0">
    <w:name w:val="author_group"/>
    <w:basedOn w:val="a8"/>
    <w:rsid w:val="00DD58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53">
    <w:name w:val="Основной текст с отступом 25"/>
    <w:basedOn w:val="a8"/>
    <w:rsid w:val="008F5D45"/>
    <w:pPr>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sz w:val="28"/>
      <w:szCs w:val="20"/>
      <w:lang w:eastAsia="ru-RU"/>
    </w:rPr>
  </w:style>
  <w:style w:type="paragraph" w:customStyle="1" w:styleId="afffffffffffffff0">
    <w:name w:val="Стиль Стиль По центру Междустр.интервал:  полуторный + По центру"/>
    <w:basedOn w:val="afffffffffffffff1"/>
    <w:rsid w:val="00871FEB"/>
    <w:pPr>
      <w:jc w:val="center"/>
    </w:pPr>
    <w:rPr>
      <w:sz w:val="28"/>
    </w:rPr>
  </w:style>
  <w:style w:type="paragraph" w:customStyle="1" w:styleId="afffffffffffffff1">
    <w:name w:val="Стиль По центру Междустр.интервал:  полуторный"/>
    <w:basedOn w:val="a8"/>
    <w:rsid w:val="00871FEB"/>
    <w:pPr>
      <w:spacing w:after="0" w:line="240" w:lineRule="auto"/>
      <w:jc w:val="both"/>
    </w:pPr>
    <w:rPr>
      <w:rFonts w:ascii="Times New Roman" w:eastAsia="Times New Roman" w:hAnsi="Times New Roman" w:cs="Times New Roman"/>
      <w:sz w:val="24"/>
      <w:szCs w:val="20"/>
      <w:lang w:eastAsia="ru-RU"/>
    </w:rPr>
  </w:style>
  <w:style w:type="paragraph" w:customStyle="1" w:styleId="BodyText23">
    <w:name w:val="Body Text 23"/>
    <w:basedOn w:val="a8"/>
    <w:rsid w:val="0013559C"/>
    <w:pPr>
      <w:widowControl w:val="0"/>
      <w:autoSpaceDE w:val="0"/>
      <w:autoSpaceDN w:val="0"/>
      <w:spacing w:after="0" w:line="240" w:lineRule="auto"/>
    </w:pPr>
    <w:rPr>
      <w:rFonts w:ascii="Times New Roman" w:eastAsia="Times New Roman" w:hAnsi="Times New Roman" w:cs="Times New Roman"/>
      <w:sz w:val="28"/>
      <w:szCs w:val="28"/>
      <w:lang w:val="uk-UA" w:eastAsia="ru-RU"/>
    </w:rPr>
  </w:style>
  <w:style w:type="paragraph" w:customStyle="1" w:styleId="Normal0">
    <w:name w:val="Îáû÷íûé.Normal"/>
    <w:rsid w:val="0013559C"/>
    <w:pPr>
      <w:widowControl w:val="0"/>
      <w:autoSpaceDE w:val="0"/>
      <w:autoSpaceDN w:val="0"/>
      <w:adjustRightInd w:val="0"/>
      <w:spacing w:after="0" w:line="240" w:lineRule="auto"/>
    </w:pPr>
    <w:rPr>
      <w:rFonts w:ascii="Arial" w:eastAsia="Times New Roman" w:hAnsi="Arial" w:cs="Arial"/>
      <w:sz w:val="28"/>
      <w:szCs w:val="28"/>
      <w:lang w:eastAsia="ru-RU"/>
    </w:rPr>
  </w:style>
  <w:style w:type="paragraph" w:customStyle="1" w:styleId="4f7">
    <w:name w:val="Текст выноски4"/>
    <w:basedOn w:val="a8"/>
    <w:rsid w:val="00106C7F"/>
    <w:pPr>
      <w:spacing w:after="0" w:line="240" w:lineRule="auto"/>
    </w:pPr>
    <w:rPr>
      <w:rFonts w:ascii="Tahoma" w:eastAsia="Times New Roman" w:hAnsi="Tahoma" w:cs="Tahoma"/>
      <w:sz w:val="16"/>
      <w:szCs w:val="16"/>
      <w:lang w:eastAsia="ru-RU"/>
    </w:rPr>
  </w:style>
  <w:style w:type="paragraph" w:customStyle="1" w:styleId="NormalWeb1">
    <w:name w:val="Normal (Web)1"/>
    <w:basedOn w:val="a8"/>
    <w:rsid w:val="00630C26"/>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3fe">
    <w:name w:val="List Bullet 3"/>
    <w:basedOn w:val="a8"/>
    <w:autoRedefine/>
    <w:uiPriority w:val="99"/>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8">
    <w:name w:val="List Bullet 4"/>
    <w:basedOn w:val="a8"/>
    <w:autoRedefine/>
    <w:uiPriority w:val="99"/>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0">
    <w:name w:val="List Bullet 5"/>
    <w:basedOn w:val="a8"/>
    <w:autoRedefine/>
    <w:uiPriority w:val="99"/>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paragraph" w:styleId="2fff1">
    <w:name w:val="List Number 2"/>
    <w:basedOn w:val="a8"/>
    <w:rsid w:val="00630C26"/>
    <w:pPr>
      <w:tabs>
        <w:tab w:val="num" w:pos="643"/>
      </w:tabs>
      <w:spacing w:after="0" w:line="240" w:lineRule="auto"/>
      <w:ind w:left="643" w:hanging="360"/>
    </w:pPr>
    <w:rPr>
      <w:rFonts w:ascii="Times New Roman" w:eastAsia="Times New Roman" w:hAnsi="Times New Roman" w:cs="Times New Roman"/>
      <w:sz w:val="26"/>
      <w:szCs w:val="20"/>
      <w:lang w:eastAsia="ru-RU"/>
    </w:rPr>
  </w:style>
  <w:style w:type="paragraph" w:styleId="3ff">
    <w:name w:val="List Number 3"/>
    <w:basedOn w:val="a8"/>
    <w:uiPriority w:val="99"/>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9">
    <w:name w:val="List Number 4"/>
    <w:basedOn w:val="a8"/>
    <w:uiPriority w:val="99"/>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1">
    <w:name w:val="List Number 5"/>
    <w:basedOn w:val="a8"/>
    <w:uiPriority w:val="99"/>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character" w:customStyle="1" w:styleId="2fff2">
    <w:name w:val="Выделение2"/>
    <w:rsid w:val="00630C26"/>
    <w:rPr>
      <w:i/>
    </w:rPr>
  </w:style>
  <w:style w:type="character" w:customStyle="1" w:styleId="1fffc">
    <w:name w:val="Текст Знак1"/>
    <w:basedOn w:val="a9"/>
    <w:rsid w:val="00630C26"/>
    <w:rPr>
      <w:rFonts w:ascii="Consolas" w:hAnsi="Consolas" w:cs="Consolas"/>
      <w:sz w:val="21"/>
      <w:szCs w:val="21"/>
      <w:lang w:val="uk-UA"/>
    </w:rPr>
  </w:style>
  <w:style w:type="character" w:customStyle="1" w:styleId="a21">
    <w:name w:val="a2"/>
    <w:basedOn w:val="a9"/>
    <w:rsid w:val="00630C26"/>
  </w:style>
  <w:style w:type="character" w:customStyle="1" w:styleId="6b">
    <w:name w:val="Знак Знак6"/>
    <w:basedOn w:val="a9"/>
    <w:rsid w:val="00E758D6"/>
    <w:rPr>
      <w:sz w:val="28"/>
      <w:szCs w:val="28"/>
      <w:lang w:val="uk-UA" w:eastAsia="ru-RU" w:bidi="ar-SA"/>
    </w:rPr>
  </w:style>
  <w:style w:type="paragraph" w:customStyle="1" w:styleId="afffffffffffffff2">
    <w:name w:val="Условные обозначения"/>
    <w:basedOn w:val="a8"/>
    <w:autoRedefine/>
    <w:rsid w:val="00055D30"/>
    <w:pPr>
      <w:spacing w:after="0" w:line="360" w:lineRule="auto"/>
      <w:jc w:val="both"/>
    </w:pPr>
    <w:rPr>
      <w:rFonts w:ascii="Times New Roman" w:eastAsia="Times New Roman" w:hAnsi="Times New Roman" w:cs="Times New Roman"/>
      <w:sz w:val="28"/>
      <w:szCs w:val="24"/>
      <w:lang w:val="uk-UA" w:eastAsia="uk-UA"/>
    </w:rPr>
  </w:style>
  <w:style w:type="paragraph" w:customStyle="1" w:styleId="afffffffffffffff3">
    <w:name w:val="Таблица номер"/>
    <w:basedOn w:val="a8"/>
    <w:autoRedefine/>
    <w:rsid w:val="00055D30"/>
    <w:pPr>
      <w:spacing w:after="0" w:line="360" w:lineRule="auto"/>
      <w:ind w:firstLine="708"/>
      <w:jc w:val="right"/>
    </w:pPr>
    <w:rPr>
      <w:rFonts w:ascii="Times New Roman" w:eastAsia="Times New Roman" w:hAnsi="Times New Roman" w:cs="Times New Roman"/>
      <w:i/>
      <w:sz w:val="28"/>
      <w:szCs w:val="28"/>
      <w:lang w:val="uk-UA" w:eastAsia="uk-UA"/>
    </w:rPr>
  </w:style>
  <w:style w:type="paragraph" w:styleId="afffffffffffffff4">
    <w:name w:val="Bibliography"/>
    <w:basedOn w:val="a8"/>
    <w:next w:val="a8"/>
    <w:unhideWhenUsed/>
    <w:rsid w:val="00055D30"/>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1">
    <w:name w:val="Висновки"/>
    <w:basedOn w:val="a8"/>
    <w:autoRedefine/>
    <w:rsid w:val="00055D30"/>
    <w:pPr>
      <w:numPr>
        <w:numId w:val="9"/>
      </w:numPr>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fffffffffffffff5">
    <w:name w:val="Таблица название"/>
    <w:basedOn w:val="a8"/>
    <w:autoRedefine/>
    <w:rsid w:val="00A70B9A"/>
    <w:pPr>
      <w:spacing w:after="0" w:line="300" w:lineRule="exact"/>
      <w:jc w:val="center"/>
    </w:pPr>
    <w:rPr>
      <w:rFonts w:ascii="Times New Roman" w:eastAsia="Times New Roman" w:hAnsi="Times New Roman" w:cs="Times New Roman"/>
      <w:b/>
      <w:bCs/>
      <w:sz w:val="28"/>
      <w:szCs w:val="28"/>
      <w:lang w:val="uk-UA" w:eastAsia="ru-RU"/>
    </w:rPr>
  </w:style>
  <w:style w:type="paragraph" w:customStyle="1" w:styleId="afffffffffffffff6">
    <w:name w:val="Таблица текст"/>
    <w:basedOn w:val="a8"/>
    <w:autoRedefine/>
    <w:rsid w:val="00A70B9A"/>
    <w:pPr>
      <w:spacing w:after="0" w:line="300" w:lineRule="exact"/>
      <w:jc w:val="center"/>
    </w:pPr>
    <w:rPr>
      <w:rFonts w:ascii="Times New Roman" w:eastAsia="Times New Roman" w:hAnsi="Times New Roman" w:cs="Times New Roman"/>
      <w:sz w:val="28"/>
      <w:szCs w:val="28"/>
      <w:lang w:val="uk-UA" w:eastAsia="ru-RU"/>
    </w:rPr>
  </w:style>
  <w:style w:type="paragraph" w:customStyle="1" w:styleId="a6">
    <w:name w:val="Список публикаций"/>
    <w:basedOn w:val="a8"/>
    <w:autoRedefine/>
    <w:rsid w:val="00A70B9A"/>
    <w:pPr>
      <w:numPr>
        <w:numId w:val="17"/>
      </w:numPr>
      <w:spacing w:after="0" w:line="300" w:lineRule="exact"/>
      <w:jc w:val="both"/>
    </w:pPr>
    <w:rPr>
      <w:rFonts w:ascii="Times New Roman" w:eastAsia="Times New Roman" w:hAnsi="Times New Roman" w:cs="Times New Roman"/>
      <w:sz w:val="28"/>
      <w:szCs w:val="28"/>
      <w:lang w:val="uk-UA" w:eastAsia="ru-RU"/>
    </w:rPr>
  </w:style>
  <w:style w:type="character" w:customStyle="1" w:styleId="f2sz14">
    <w:name w:val="f2 sz14"/>
    <w:basedOn w:val="a9"/>
    <w:rsid w:val="008A5FE3"/>
    <w:rPr>
      <w:rFonts w:cs="Times New Roman"/>
    </w:rPr>
  </w:style>
  <w:style w:type="paragraph" w:customStyle="1" w:styleId="censz10">
    <w:name w:val="cen sz10"/>
    <w:basedOn w:val="a8"/>
    <w:rsid w:val="008A5F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ymbol1">
    <w:name w:val="symbol1"/>
    <w:basedOn w:val="a9"/>
    <w:rsid w:val="001277D6"/>
    <w:rPr>
      <w:rFonts w:ascii="Symbol" w:hAnsi="Symbol" w:hint="default"/>
    </w:rPr>
  </w:style>
  <w:style w:type="paragraph" w:customStyle="1" w:styleId="262">
    <w:name w:val="Основной текст с отступом 26"/>
    <w:basedOn w:val="a8"/>
    <w:rsid w:val="00732E7F"/>
    <w:pPr>
      <w:spacing w:after="0" w:line="240" w:lineRule="auto"/>
      <w:ind w:firstLine="709"/>
      <w:jc w:val="both"/>
    </w:pPr>
    <w:rPr>
      <w:rFonts w:ascii="Times New Roman" w:eastAsia="Times New Roman" w:hAnsi="Times New Roman" w:cs="Times New Roman"/>
      <w:sz w:val="28"/>
      <w:szCs w:val="20"/>
      <w:lang w:val="uk-UA" w:eastAsia="ru-RU"/>
    </w:rPr>
  </w:style>
  <w:style w:type="paragraph" w:customStyle="1" w:styleId="4fa">
    <w:name w:val="Текст4"/>
    <w:basedOn w:val="a8"/>
    <w:rsid w:val="00732E7F"/>
    <w:pPr>
      <w:spacing w:after="0" w:line="240" w:lineRule="auto"/>
    </w:pPr>
    <w:rPr>
      <w:rFonts w:ascii="Courier New" w:eastAsia="Times New Roman" w:hAnsi="Courier New" w:cs="Times New Roman"/>
      <w:sz w:val="20"/>
      <w:szCs w:val="20"/>
      <w:lang w:val="uk-UA" w:eastAsia="ru-RU"/>
    </w:rPr>
  </w:style>
  <w:style w:type="paragraph" w:customStyle="1" w:styleId="DizAbzac">
    <w:name w:val="DizAbzac"/>
    <w:basedOn w:val="a8"/>
    <w:rsid w:val="00732E7F"/>
    <w:pPr>
      <w:overflowPunct w:val="0"/>
      <w:autoSpaceDE w:val="0"/>
      <w:autoSpaceDN w:val="0"/>
      <w:adjustRightInd w:val="0"/>
      <w:spacing w:after="0" w:line="48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3">
    <w:name w:val="Обычный + 13 пт"/>
    <w:aliases w:val="По ширине,Междустр.интервал:  полуторный,Обычный + 10 pt,по ширине"/>
    <w:basedOn w:val="a8"/>
    <w:rsid w:val="00732E7F"/>
    <w:pPr>
      <w:numPr>
        <w:numId w:val="18"/>
      </w:numPr>
      <w:spacing w:after="0" w:line="360" w:lineRule="auto"/>
      <w:jc w:val="both"/>
    </w:pPr>
    <w:rPr>
      <w:rFonts w:ascii="Times New Roman" w:eastAsia="Times New Roman" w:hAnsi="Times New Roman" w:cs="Times New Roman"/>
      <w:sz w:val="26"/>
      <w:szCs w:val="26"/>
      <w:lang w:val="en-GB" w:eastAsia="ru-RU"/>
    </w:rPr>
  </w:style>
  <w:style w:type="paragraph" w:customStyle="1" w:styleId="1140">
    <w:name w:val="Стиль Заголовок 1 + кернинг от 14 пт"/>
    <w:basedOn w:val="11"/>
    <w:link w:val="1141"/>
    <w:rsid w:val="00732E7F"/>
    <w:pPr>
      <w:keepNext w:val="0"/>
      <w:pageBreakBefore/>
      <w:widowControl w:val="0"/>
      <w:numPr>
        <w:numId w:val="0"/>
      </w:numPr>
      <w:spacing w:after="240" w:line="360" w:lineRule="auto"/>
      <w:jc w:val="center"/>
    </w:pPr>
    <w:rPr>
      <w:rFonts w:eastAsia="Times New Roman" w:cs="Arial"/>
      <w:bCs/>
      <w:caps/>
      <w:kern w:val="28"/>
      <w:szCs w:val="32"/>
    </w:rPr>
  </w:style>
  <w:style w:type="character" w:customStyle="1" w:styleId="1141">
    <w:name w:val="Стиль Заголовок 1 + кернинг от 14 пт Знак"/>
    <w:basedOn w:val="12"/>
    <w:link w:val="1140"/>
    <w:rsid w:val="00732E7F"/>
    <w:rPr>
      <w:rFonts w:ascii="Times New Roman" w:eastAsia="Times New Roman" w:hAnsi="Times New Roman" w:cs="Arial"/>
      <w:bCs/>
      <w:caps/>
      <w:kern w:val="28"/>
      <w:sz w:val="28"/>
      <w:szCs w:val="32"/>
      <w:lang w:val="uk-UA" w:eastAsia="ru-RU"/>
    </w:rPr>
  </w:style>
  <w:style w:type="paragraph" w:customStyle="1" w:styleId="2140">
    <w:name w:val="Стиль Заголовок 2 + 14 пт"/>
    <w:basedOn w:val="2"/>
    <w:rsid w:val="00732E7F"/>
    <w:pPr>
      <w:numPr>
        <w:ilvl w:val="0"/>
        <w:numId w:val="0"/>
      </w:numPr>
      <w:spacing w:before="240" w:after="240"/>
      <w:ind w:firstLine="720"/>
    </w:pPr>
    <w:rPr>
      <w:rFonts w:eastAsia="Times New Roman"/>
      <w:b/>
      <w:bCs/>
    </w:rPr>
  </w:style>
  <w:style w:type="paragraph" w:customStyle="1" w:styleId="1fffd">
    <w:name w:val="Стиль Заголовок 1 + Междустр.интервал:  полуторный"/>
    <w:basedOn w:val="11"/>
    <w:rsid w:val="00732E7F"/>
    <w:pPr>
      <w:keepNext w:val="0"/>
      <w:pageBreakBefore/>
      <w:widowControl w:val="0"/>
      <w:numPr>
        <w:numId w:val="0"/>
      </w:numPr>
      <w:spacing w:after="360" w:line="360" w:lineRule="auto"/>
      <w:jc w:val="center"/>
    </w:pPr>
    <w:rPr>
      <w:rFonts w:eastAsia="Times New Roman"/>
      <w:caps/>
      <w:kern w:val="32"/>
      <w:lang w:val="ru-RU"/>
    </w:rPr>
  </w:style>
  <w:style w:type="paragraph" w:customStyle="1" w:styleId="14125">
    <w:name w:val="Стиль 14 пт По ширине Первая строка:  125 см Междустр.интервал:..."/>
    <w:basedOn w:val="a8"/>
    <w:rsid w:val="00732E7F"/>
    <w:pPr>
      <w:spacing w:after="0" w:line="360" w:lineRule="auto"/>
      <w:ind w:firstLine="709"/>
      <w:jc w:val="both"/>
    </w:pPr>
    <w:rPr>
      <w:rFonts w:ascii="Times New Roman" w:eastAsia="Times New Roman" w:hAnsi="Times New Roman" w:cs="Times New Roman"/>
      <w:sz w:val="28"/>
      <w:szCs w:val="20"/>
      <w:lang w:eastAsia="ru-RU"/>
    </w:rPr>
  </w:style>
  <w:style w:type="paragraph" w:customStyle="1" w:styleId="11410">
    <w:name w:val="Стиль Заголовок 1 + кернинг от 14 пт1"/>
    <w:basedOn w:val="11"/>
    <w:rsid w:val="00732E7F"/>
    <w:pPr>
      <w:keepNext w:val="0"/>
      <w:pageBreakBefore/>
      <w:widowControl w:val="0"/>
      <w:numPr>
        <w:numId w:val="0"/>
      </w:numPr>
      <w:spacing w:after="360" w:line="360" w:lineRule="auto"/>
      <w:jc w:val="center"/>
    </w:pPr>
    <w:rPr>
      <w:rFonts w:eastAsia="Times New Roman" w:cs="Arial"/>
      <w:caps/>
      <w:kern w:val="28"/>
      <w:szCs w:val="32"/>
      <w:lang w:val="ru-RU"/>
    </w:rPr>
  </w:style>
  <w:style w:type="paragraph" w:customStyle="1" w:styleId="jussz10">
    <w:name w:val="jus sz10"/>
    <w:basedOn w:val="a8"/>
    <w:rsid w:val="003C77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3">
    <w:name w:val="[Normal]"/>
    <w:rsid w:val="00EB1292"/>
    <w:pPr>
      <w:autoSpaceDE w:val="0"/>
      <w:autoSpaceDN w:val="0"/>
      <w:adjustRightInd w:val="0"/>
      <w:spacing w:after="0" w:line="240" w:lineRule="auto"/>
    </w:pPr>
    <w:rPr>
      <w:rFonts w:ascii="Arial" w:eastAsia="Calibri" w:hAnsi="Arial" w:cs="Arial"/>
      <w:sz w:val="24"/>
      <w:szCs w:val="24"/>
    </w:rPr>
  </w:style>
  <w:style w:type="paragraph" w:customStyle="1" w:styleId="8d">
    <w:name w:val="Обычный8"/>
    <w:rsid w:val="006D69A7"/>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aoieeeieiioeooe">
    <w:name w:val="Aa?oiee eieiioeooe"/>
    <w:basedOn w:val="Iauiue"/>
    <w:rsid w:val="00D02D56"/>
    <w:pPr>
      <w:tabs>
        <w:tab w:val="center" w:pos="4153"/>
        <w:tab w:val="right" w:pos="8306"/>
      </w:tabs>
    </w:pPr>
    <w:rPr>
      <w:sz w:val="20"/>
      <w:lang w:val="en-US"/>
    </w:rPr>
  </w:style>
  <w:style w:type="character" w:customStyle="1" w:styleId="iiianoaieou">
    <w:name w:val="iiia? no?aieou"/>
    <w:basedOn w:val="a9"/>
    <w:rsid w:val="00D02D56"/>
  </w:style>
  <w:style w:type="paragraph" w:customStyle="1" w:styleId="Ieieeeieiioeooe">
    <w:name w:val="Ie?iee eieiioeooe"/>
    <w:basedOn w:val="Iauiue"/>
    <w:rsid w:val="00D02D56"/>
    <w:pPr>
      <w:tabs>
        <w:tab w:val="center" w:pos="4153"/>
        <w:tab w:val="right" w:pos="8306"/>
      </w:tabs>
    </w:pPr>
    <w:rPr>
      <w:sz w:val="20"/>
      <w:lang w:val="en-US"/>
    </w:rPr>
  </w:style>
  <w:style w:type="paragraph" w:customStyle="1" w:styleId="fl">
    <w:name w:val="fl"/>
    <w:basedOn w:val="a8"/>
    <w:rsid w:val="00D02D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n">
    <w:name w:val="dn"/>
    <w:basedOn w:val="a9"/>
    <w:rsid w:val="00D02D56"/>
  </w:style>
  <w:style w:type="character" w:customStyle="1" w:styleId="author">
    <w:name w:val="author"/>
    <w:basedOn w:val="a9"/>
    <w:rsid w:val="00D02D56"/>
  </w:style>
  <w:style w:type="character" w:customStyle="1" w:styleId="FontStyle13">
    <w:name w:val="Font Style13"/>
    <w:basedOn w:val="a9"/>
    <w:rsid w:val="00F927C6"/>
    <w:rPr>
      <w:rFonts w:ascii="Times New Roman" w:hAnsi="Times New Roman" w:cs="Times New Roman"/>
      <w:sz w:val="26"/>
      <w:szCs w:val="26"/>
    </w:rPr>
  </w:style>
  <w:style w:type="paragraph" w:customStyle="1" w:styleId="afffffffffffffff7">
    <w:name w:val="Стиль автореферат"/>
    <w:basedOn w:val="a8"/>
    <w:rsid w:val="00873ED9"/>
    <w:pPr>
      <w:spacing w:after="0" w:line="264" w:lineRule="auto"/>
      <w:ind w:firstLine="709"/>
      <w:jc w:val="both"/>
    </w:pPr>
    <w:rPr>
      <w:rFonts w:ascii="Times New Roman" w:eastAsia="Times New Roman" w:hAnsi="Times New Roman" w:cs="Times New Roman"/>
      <w:sz w:val="28"/>
      <w:szCs w:val="28"/>
      <w:lang w:eastAsia="ru-RU"/>
    </w:rPr>
  </w:style>
  <w:style w:type="paragraph" w:customStyle="1" w:styleId="6c">
    <w:name w:val="Основной текст с отступом6"/>
    <w:basedOn w:val="a8"/>
    <w:rsid w:val="006E5205"/>
    <w:pPr>
      <w:spacing w:after="0" w:line="360" w:lineRule="auto"/>
      <w:ind w:firstLine="567"/>
      <w:jc w:val="both"/>
    </w:pPr>
    <w:rPr>
      <w:rFonts w:ascii="Times New Roman" w:eastAsia="Times New Roman" w:hAnsi="Times New Roman" w:cs="Times New Roman"/>
      <w:sz w:val="28"/>
      <w:szCs w:val="24"/>
      <w:lang w:eastAsia="ru-RU"/>
    </w:rPr>
  </w:style>
  <w:style w:type="paragraph" w:customStyle="1" w:styleId="afffffffffffffff8">
    <w:name w:val="Звичайний (веб)"/>
    <w:basedOn w:val="a8"/>
    <w:rsid w:val="00942E70"/>
    <w:pPr>
      <w:spacing w:before="100" w:after="100" w:line="240" w:lineRule="auto"/>
    </w:pPr>
    <w:rPr>
      <w:rFonts w:ascii="Times New Roman" w:eastAsia="Times New Roman" w:hAnsi="Times New Roman" w:cs="Times New Roman"/>
      <w:sz w:val="24"/>
      <w:szCs w:val="24"/>
      <w:lang w:val="uk-UA" w:eastAsia="ru-RU"/>
    </w:rPr>
  </w:style>
  <w:style w:type="character" w:customStyle="1" w:styleId="afffffffffffffff9">
    <w:name w:val="Стиль По ширине"/>
    <w:basedOn w:val="a9"/>
    <w:rsid w:val="00A57962"/>
    <w:rPr>
      <w:rFonts w:ascii="Times New Roman" w:hAnsi="Times New Roman"/>
      <w:color w:val="000000"/>
      <w:sz w:val="28"/>
      <w:szCs w:val="28"/>
      <w:lang w:val="uk-UA"/>
    </w:rPr>
  </w:style>
  <w:style w:type="paragraph" w:customStyle="1" w:styleId="155">
    <w:name w:val="Название15"/>
    <w:basedOn w:val="a8"/>
    <w:rsid w:val="008B745D"/>
    <w:pPr>
      <w:tabs>
        <w:tab w:val="left" w:pos="284"/>
      </w:tabs>
      <w:spacing w:after="0" w:line="360" w:lineRule="exact"/>
      <w:jc w:val="center"/>
    </w:pPr>
    <w:rPr>
      <w:rFonts w:ascii="Times New Roman" w:eastAsia="Times New Roman" w:hAnsi="Times New Roman" w:cs="Times New Roman"/>
      <w:b/>
      <w:sz w:val="28"/>
      <w:szCs w:val="20"/>
      <w:lang w:val="uk-UA" w:eastAsia="ru-RU"/>
    </w:rPr>
  </w:style>
  <w:style w:type="paragraph" w:customStyle="1" w:styleId="afffffffffffffffa">
    <w:name w:val="текст пункта"/>
    <w:basedOn w:val="a8"/>
    <w:rsid w:val="000227B6"/>
    <w:pPr>
      <w:spacing w:after="0" w:line="240" w:lineRule="auto"/>
      <w:ind w:left="426" w:hanging="426"/>
      <w:jc w:val="both"/>
    </w:pPr>
    <w:rPr>
      <w:rFonts w:ascii="Times New Roman" w:eastAsia="Times New Roman" w:hAnsi="Times New Roman" w:cs="Times New Roman"/>
      <w:sz w:val="24"/>
      <w:szCs w:val="24"/>
      <w:lang w:eastAsia="ru-RU"/>
    </w:rPr>
  </w:style>
  <w:style w:type="character" w:customStyle="1" w:styleId="A50">
    <w:name w:val="A5"/>
    <w:rsid w:val="000227B6"/>
    <w:rPr>
      <w:rFonts w:cs="Newton"/>
      <w:b/>
      <w:bCs/>
      <w:i/>
      <w:iCs/>
      <w:color w:val="000000"/>
      <w:sz w:val="11"/>
      <w:szCs w:val="11"/>
    </w:rPr>
  </w:style>
  <w:style w:type="paragraph" w:customStyle="1" w:styleId="2fff3">
    <w:name w:val="основной текст2"/>
    <w:basedOn w:val="ad"/>
    <w:rsid w:val="000227B6"/>
    <w:pPr>
      <w:suppressAutoHyphens w:val="0"/>
      <w:spacing w:after="0" w:line="360" w:lineRule="auto"/>
      <w:ind w:firstLine="900"/>
      <w:jc w:val="both"/>
    </w:pPr>
    <w:rPr>
      <w:rFonts w:ascii="Times New Roman" w:eastAsia="Times New Roman" w:hAnsi="Times New Roman" w:cs="Times New Roman"/>
      <w:szCs w:val="20"/>
      <w:lang w:eastAsia="ru-RU"/>
    </w:rPr>
  </w:style>
  <w:style w:type="table" w:styleId="-6">
    <w:name w:val="Table List 6"/>
    <w:basedOn w:val="aa"/>
    <w:uiPriority w:val="99"/>
    <w:rsid w:val="000227B6"/>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2fff4">
    <w:name w:val="Table 3D effects 2"/>
    <w:basedOn w:val="aa"/>
    <w:uiPriority w:val="99"/>
    <w:rsid w:val="000227B6"/>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e">
    <w:name w:val="Table Subtle 1"/>
    <w:basedOn w:val="aa"/>
    <w:uiPriority w:val="99"/>
    <w:rsid w:val="000227B6"/>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16">
    <w:name w:val="заголовок 1 Знак"/>
    <w:basedOn w:val="a9"/>
    <w:link w:val="15"/>
    <w:rsid w:val="00276785"/>
    <w:rPr>
      <w:rFonts w:ascii="Arial" w:eastAsia="Times New Roman" w:hAnsi="Arial" w:cs="Arial"/>
      <w:b/>
      <w:bCs/>
      <w:shadow/>
      <w:sz w:val="28"/>
      <w:szCs w:val="28"/>
      <w:lang w:val="uk-UA" w:eastAsia="ru-RU"/>
    </w:rPr>
  </w:style>
  <w:style w:type="character" w:customStyle="1" w:styleId="1ffff">
    <w:name w:val="Подзаголовок1"/>
    <w:basedOn w:val="a9"/>
    <w:rsid w:val="00276785"/>
  </w:style>
  <w:style w:type="paragraph" w:customStyle="1" w:styleId="1510">
    <w:name w:val="КрасНорм1.51"/>
    <w:basedOn w:val="a8"/>
    <w:rsid w:val="00276785"/>
    <w:pPr>
      <w:overflowPunct w:val="0"/>
      <w:autoSpaceDE w:val="0"/>
      <w:autoSpaceDN w:val="0"/>
      <w:adjustRightInd w:val="0"/>
      <w:spacing w:after="240" w:line="362" w:lineRule="auto"/>
      <w:ind w:firstLine="709"/>
      <w:jc w:val="both"/>
      <w:textAlignment w:val="baseline"/>
    </w:pPr>
    <w:rPr>
      <w:rFonts w:ascii="Garamond" w:eastAsia="Times New Roman" w:hAnsi="Garamond" w:cs="Garamond"/>
      <w:sz w:val="28"/>
      <w:szCs w:val="28"/>
    </w:rPr>
  </w:style>
  <w:style w:type="character" w:customStyle="1" w:styleId="153">
    <w:name w:val="Норм1.5Крас Знак"/>
    <w:basedOn w:val="a9"/>
    <w:link w:val="152"/>
    <w:rsid w:val="00276785"/>
    <w:rPr>
      <w:rFonts w:ascii="Times New Roman" w:eastAsia="Times New Roman" w:hAnsi="Times New Roman" w:cs="Times New Roman"/>
      <w:sz w:val="28"/>
      <w:szCs w:val="28"/>
      <w:lang w:eastAsia="ru-RU"/>
    </w:rPr>
  </w:style>
  <w:style w:type="paragraph" w:styleId="afffffffffffffffb">
    <w:name w:val="macro"/>
    <w:basedOn w:val="ad"/>
    <w:link w:val="afffffffffffffffc"/>
    <w:semiHidden/>
    <w:rsid w:val="00276785"/>
    <w:pPr>
      <w:suppressAutoHyphens w:val="0"/>
      <w:spacing w:after="240" w:line="240" w:lineRule="atLeast"/>
    </w:pPr>
    <w:rPr>
      <w:rFonts w:ascii="Courier New" w:eastAsia="Times New Roman" w:hAnsi="Courier New" w:cs="Courier New"/>
      <w:spacing w:val="-5"/>
      <w:sz w:val="24"/>
      <w:lang w:eastAsia="en-US"/>
    </w:rPr>
  </w:style>
  <w:style w:type="character" w:customStyle="1" w:styleId="afffffffffffffffc">
    <w:name w:val="Текст макроса Знак"/>
    <w:basedOn w:val="a9"/>
    <w:link w:val="afffffffffffffffb"/>
    <w:semiHidden/>
    <w:rsid w:val="00276785"/>
    <w:rPr>
      <w:rFonts w:ascii="Courier New" w:eastAsia="Times New Roman" w:hAnsi="Courier New" w:cs="Courier New"/>
      <w:spacing w:val="-5"/>
      <w:sz w:val="24"/>
      <w:szCs w:val="24"/>
    </w:rPr>
  </w:style>
  <w:style w:type="paragraph" w:styleId="3ff0">
    <w:name w:val="List Continue 3"/>
    <w:basedOn w:val="affffffb"/>
    <w:uiPriority w:val="99"/>
    <w:rsid w:val="00276785"/>
    <w:pPr>
      <w:spacing w:after="240" w:line="240" w:lineRule="atLeast"/>
      <w:ind w:left="720"/>
      <w:contextualSpacing w:val="0"/>
    </w:pPr>
    <w:rPr>
      <w:rFonts w:ascii="Garamond" w:eastAsia="Times New Roman" w:hAnsi="Garamond" w:cs="Garamond"/>
      <w:spacing w:val="-5"/>
      <w:sz w:val="24"/>
      <w:szCs w:val="24"/>
    </w:rPr>
  </w:style>
  <w:style w:type="paragraph" w:styleId="4fb">
    <w:name w:val="List Continue 4"/>
    <w:basedOn w:val="affffffb"/>
    <w:uiPriority w:val="99"/>
    <w:rsid w:val="00276785"/>
    <w:pPr>
      <w:spacing w:after="240" w:line="240" w:lineRule="atLeast"/>
      <w:ind w:left="1080"/>
      <w:contextualSpacing w:val="0"/>
    </w:pPr>
    <w:rPr>
      <w:rFonts w:ascii="Garamond" w:eastAsia="Times New Roman" w:hAnsi="Garamond" w:cs="Garamond"/>
      <w:spacing w:val="-5"/>
      <w:sz w:val="24"/>
      <w:szCs w:val="24"/>
    </w:rPr>
  </w:style>
  <w:style w:type="paragraph" w:styleId="5f2">
    <w:name w:val="List Continue 5"/>
    <w:basedOn w:val="affffffb"/>
    <w:uiPriority w:val="99"/>
    <w:rsid w:val="00276785"/>
    <w:pPr>
      <w:spacing w:after="240" w:line="240" w:lineRule="atLeast"/>
      <w:ind w:left="1440"/>
      <w:contextualSpacing w:val="0"/>
    </w:pPr>
    <w:rPr>
      <w:rFonts w:ascii="Garamond" w:eastAsia="Times New Roman" w:hAnsi="Garamond" w:cs="Garamond"/>
      <w:spacing w:val="-5"/>
      <w:sz w:val="24"/>
      <w:szCs w:val="24"/>
    </w:rPr>
  </w:style>
  <w:style w:type="paragraph" w:styleId="afffffffffffffffd">
    <w:name w:val="Date"/>
    <w:basedOn w:val="ad"/>
    <w:link w:val="afffffffffffffffe"/>
    <w:uiPriority w:val="99"/>
    <w:rsid w:val="00276785"/>
    <w:pPr>
      <w:suppressAutoHyphens w:val="0"/>
      <w:spacing w:after="160"/>
      <w:jc w:val="center"/>
    </w:pPr>
    <w:rPr>
      <w:rFonts w:ascii="Times New Roman" w:eastAsia="Times New Roman" w:hAnsi="Times New Roman" w:cs="Times New Roman"/>
      <w:sz w:val="20"/>
      <w:szCs w:val="20"/>
      <w:lang w:eastAsia="en-US"/>
    </w:rPr>
  </w:style>
  <w:style w:type="character" w:customStyle="1" w:styleId="afffffffffffffffe">
    <w:name w:val="Дата Знак"/>
    <w:basedOn w:val="a9"/>
    <w:link w:val="afffffffffffffffd"/>
    <w:uiPriority w:val="99"/>
    <w:rsid w:val="00276785"/>
    <w:rPr>
      <w:rFonts w:ascii="Times New Roman" w:eastAsia="Times New Roman" w:hAnsi="Times New Roman" w:cs="Times New Roman"/>
      <w:sz w:val="20"/>
      <w:szCs w:val="20"/>
    </w:rPr>
  </w:style>
  <w:style w:type="paragraph" w:customStyle="1" w:styleId="affffffffffffffff">
    <w:name w:val="Подзаголовок титульного листа"/>
    <w:basedOn w:val="a8"/>
    <w:next w:val="a8"/>
    <w:rsid w:val="00276785"/>
    <w:pPr>
      <w:keepNext/>
      <w:spacing w:before="960" w:after="0" w:line="400" w:lineRule="atLeast"/>
    </w:pPr>
    <w:rPr>
      <w:rFonts w:ascii="Garamond" w:eastAsia="Times New Roman" w:hAnsi="Garamond" w:cs="Garamond"/>
      <w:i/>
      <w:iCs/>
      <w:spacing w:val="-10"/>
      <w:kern w:val="28"/>
      <w:sz w:val="40"/>
      <w:szCs w:val="40"/>
    </w:rPr>
  </w:style>
  <w:style w:type="paragraph" w:customStyle="1" w:styleId="affffffffffffffff0">
    <w:name w:val="Заголовок титульного листа"/>
    <w:basedOn w:val="affffffffffffffff1"/>
    <w:next w:val="affffffffffffffff"/>
    <w:rsid w:val="00276785"/>
    <w:pPr>
      <w:pBdr>
        <w:bottom w:val="single" w:sz="6" w:space="22" w:color="auto"/>
      </w:pBdr>
      <w:spacing w:before="0" w:after="0" w:line="300" w:lineRule="exact"/>
    </w:pPr>
    <w:rPr>
      <w:caps/>
      <w:spacing w:val="-10"/>
      <w:sz w:val="32"/>
      <w:szCs w:val="32"/>
    </w:rPr>
  </w:style>
  <w:style w:type="paragraph" w:customStyle="1" w:styleId="affffffffffffffff1">
    <w:name w:val="База заголовка"/>
    <w:basedOn w:val="a8"/>
    <w:next w:val="ad"/>
    <w:rsid w:val="00276785"/>
    <w:pPr>
      <w:keepNext/>
      <w:keepLines/>
      <w:spacing w:before="120" w:after="120" w:line="240" w:lineRule="atLeast"/>
    </w:pPr>
    <w:rPr>
      <w:rFonts w:ascii="Garamond" w:eastAsia="Times New Roman" w:hAnsi="Garamond" w:cs="Garamond"/>
      <w:kern w:val="28"/>
      <w:sz w:val="18"/>
      <w:szCs w:val="18"/>
    </w:rPr>
  </w:style>
  <w:style w:type="paragraph" w:customStyle="1" w:styleId="affffffffffffffff2">
    <w:name w:val="Название предприятия"/>
    <w:basedOn w:val="a8"/>
    <w:next w:val="affffffffffffffff0"/>
    <w:rsid w:val="00276785"/>
    <w:pPr>
      <w:keepNext/>
      <w:pBdr>
        <w:top w:val="single" w:sz="6" w:space="5" w:color="auto"/>
      </w:pBdr>
      <w:spacing w:after="240" w:line="300" w:lineRule="exact"/>
    </w:pPr>
    <w:rPr>
      <w:rFonts w:ascii="Garamond" w:eastAsia="Times New Roman" w:hAnsi="Garamond" w:cs="Garamond"/>
      <w:caps/>
      <w:spacing w:val="-10"/>
      <w:sz w:val="32"/>
      <w:szCs w:val="32"/>
    </w:rPr>
  </w:style>
  <w:style w:type="paragraph" w:customStyle="1" w:styleId="2fff5">
    <w:name w:val="Значок 2"/>
    <w:basedOn w:val="a8"/>
    <w:next w:val="30"/>
    <w:rsid w:val="00276785"/>
    <w:pPr>
      <w:shd w:val="pct80" w:color="auto" w:fill="auto"/>
      <w:spacing w:before="120" w:after="120" w:line="760" w:lineRule="exact"/>
      <w:ind w:left="1560" w:right="1560"/>
      <w:jc w:val="center"/>
    </w:pPr>
    <w:rPr>
      <w:rFonts w:ascii="Wingdings" w:eastAsia="Times New Roman" w:hAnsi="Wingdings" w:cs="Wingdings"/>
      <w:b/>
      <w:bCs/>
      <w:color w:val="FFFFFF"/>
      <w:sz w:val="88"/>
      <w:szCs w:val="88"/>
    </w:rPr>
  </w:style>
  <w:style w:type="paragraph" w:customStyle="1" w:styleId="affffffffffffffff3">
    <w:name w:val="Адрес"/>
    <w:basedOn w:val="ad"/>
    <w:rsid w:val="00276785"/>
    <w:pPr>
      <w:keepLines/>
      <w:suppressAutoHyphens w:val="0"/>
      <w:spacing w:after="0" w:line="240" w:lineRule="atLeast"/>
    </w:pPr>
    <w:rPr>
      <w:rFonts w:eastAsia="Times New Roman"/>
      <w:spacing w:val="-5"/>
      <w:sz w:val="24"/>
      <w:lang w:eastAsia="en-US"/>
    </w:rPr>
  </w:style>
  <w:style w:type="paragraph" w:customStyle="1" w:styleId="affffffffffffffff4">
    <w:name w:val="Неразрывный основной текст"/>
    <w:basedOn w:val="ad"/>
    <w:rsid w:val="00276785"/>
    <w:pPr>
      <w:keepNext/>
      <w:suppressAutoHyphens w:val="0"/>
      <w:spacing w:after="160"/>
    </w:pPr>
    <w:rPr>
      <w:rFonts w:ascii="Times New Roman" w:eastAsia="Times New Roman" w:hAnsi="Times New Roman" w:cs="Times New Roman"/>
      <w:sz w:val="20"/>
      <w:szCs w:val="20"/>
      <w:lang w:eastAsia="en-US"/>
    </w:rPr>
  </w:style>
  <w:style w:type="paragraph" w:customStyle="1" w:styleId="affffffffffffffff5">
    <w:name w:val="Название документа"/>
    <w:basedOn w:val="a8"/>
    <w:next w:val="11"/>
    <w:rsid w:val="00276785"/>
    <w:pPr>
      <w:keepNext/>
      <w:pBdr>
        <w:top w:val="single" w:sz="18" w:space="1" w:color="FFFFFF"/>
        <w:left w:val="single" w:sz="18" w:space="1" w:color="FFFFFF"/>
        <w:bottom w:val="single" w:sz="18" w:space="1" w:color="FFFFFF"/>
        <w:right w:val="single" w:sz="18" w:space="1" w:color="FFFFFF"/>
      </w:pBdr>
      <w:shd w:val="thinReverseDiagStripe" w:color="auto" w:fill="auto"/>
      <w:spacing w:before="240" w:after="240" w:line="480" w:lineRule="atLeast"/>
      <w:ind w:left="60" w:right="60"/>
    </w:pPr>
    <w:rPr>
      <w:rFonts w:ascii="Garamond" w:eastAsia="Times New Roman" w:hAnsi="Garamond" w:cs="Garamond"/>
      <w:color w:val="000000"/>
      <w:spacing w:val="-25"/>
      <w:kern w:val="28"/>
      <w:sz w:val="56"/>
      <w:szCs w:val="56"/>
    </w:rPr>
  </w:style>
  <w:style w:type="paragraph" w:customStyle="1" w:styleId="affffffffffffffff6">
    <w:name w:val="База сноски"/>
    <w:basedOn w:val="a8"/>
    <w:rsid w:val="00276785"/>
    <w:pPr>
      <w:tabs>
        <w:tab w:val="left" w:pos="187"/>
      </w:tabs>
      <w:spacing w:after="240" w:line="220" w:lineRule="exact"/>
      <w:ind w:left="187" w:hanging="187"/>
    </w:pPr>
    <w:rPr>
      <w:rFonts w:ascii="Garamond" w:eastAsia="Times New Roman" w:hAnsi="Garamond" w:cs="Garamond"/>
      <w:sz w:val="18"/>
      <w:szCs w:val="18"/>
    </w:rPr>
  </w:style>
  <w:style w:type="paragraph" w:customStyle="1" w:styleId="affffffffffffffff7">
    <w:name w:val="База верхнего колонтитула"/>
    <w:basedOn w:val="a8"/>
    <w:rsid w:val="00276785"/>
    <w:pPr>
      <w:keepLines/>
      <w:tabs>
        <w:tab w:val="center" w:pos="7200"/>
        <w:tab w:val="right" w:pos="14400"/>
      </w:tabs>
      <w:spacing w:after="240" w:line="240" w:lineRule="atLeast"/>
      <w:jc w:val="center"/>
    </w:pPr>
    <w:rPr>
      <w:rFonts w:ascii="Garamond" w:eastAsia="Times New Roman" w:hAnsi="Garamond" w:cs="Garamond"/>
      <w:spacing w:val="80"/>
    </w:rPr>
  </w:style>
  <w:style w:type="paragraph" w:customStyle="1" w:styleId="affffffffffffffff8">
    <w:name w:val="Нижний колонтитул (четный)"/>
    <w:basedOn w:val="afc"/>
    <w:rsid w:val="00276785"/>
    <w:pPr>
      <w:keepLines/>
      <w:tabs>
        <w:tab w:val="clear" w:pos="4677"/>
        <w:tab w:val="clear" w:pos="9355"/>
        <w:tab w:val="center" w:pos="7200"/>
        <w:tab w:val="right" w:pos="14400"/>
      </w:tabs>
      <w:jc w:val="center"/>
    </w:pPr>
    <w:rPr>
      <w:spacing w:val="80"/>
      <w:sz w:val="20"/>
      <w:szCs w:val="20"/>
      <w:lang w:val="ru-RU" w:eastAsia="en-US"/>
    </w:rPr>
  </w:style>
  <w:style w:type="paragraph" w:customStyle="1" w:styleId="affffffffffffffff9">
    <w:name w:val="Нижний колонтитул (первый)"/>
    <w:basedOn w:val="afc"/>
    <w:rsid w:val="00276785"/>
    <w:pPr>
      <w:keepLines/>
      <w:tabs>
        <w:tab w:val="clear" w:pos="4677"/>
        <w:tab w:val="clear" w:pos="9355"/>
        <w:tab w:val="center" w:pos="7200"/>
      </w:tabs>
      <w:jc w:val="center"/>
    </w:pPr>
    <w:rPr>
      <w:spacing w:val="80"/>
      <w:sz w:val="20"/>
      <w:szCs w:val="20"/>
      <w:lang w:val="ru-RU" w:eastAsia="en-US"/>
    </w:rPr>
  </w:style>
  <w:style w:type="paragraph" w:customStyle="1" w:styleId="affffffffffffffffa">
    <w:name w:val="Нижний колонтитул (нечетный)"/>
    <w:basedOn w:val="afc"/>
    <w:rsid w:val="00276785"/>
    <w:pPr>
      <w:keepLines/>
      <w:tabs>
        <w:tab w:val="clear" w:pos="4677"/>
        <w:tab w:val="clear" w:pos="9355"/>
        <w:tab w:val="right" w:pos="0"/>
        <w:tab w:val="center" w:pos="7200"/>
        <w:tab w:val="right" w:pos="14400"/>
      </w:tabs>
      <w:jc w:val="right"/>
    </w:pPr>
    <w:rPr>
      <w:spacing w:val="80"/>
      <w:sz w:val="20"/>
      <w:szCs w:val="20"/>
      <w:lang w:val="ru-RU" w:eastAsia="en-US"/>
    </w:rPr>
  </w:style>
  <w:style w:type="paragraph" w:customStyle="1" w:styleId="affffffffffffffffb">
    <w:name w:val="Верхний колонтитул (четный)"/>
    <w:basedOn w:val="af8"/>
    <w:rsid w:val="00276785"/>
    <w:pPr>
      <w:keepLines/>
      <w:tabs>
        <w:tab w:val="clear" w:pos="4819"/>
        <w:tab w:val="clear" w:pos="9639"/>
        <w:tab w:val="center" w:pos="7200"/>
        <w:tab w:val="right" w:pos="14400"/>
      </w:tabs>
      <w:jc w:val="center"/>
    </w:pPr>
    <w:rPr>
      <w:rFonts w:eastAsia="Times New Roman"/>
      <w:spacing w:val="80"/>
      <w:sz w:val="20"/>
      <w:szCs w:val="20"/>
      <w:lang w:eastAsia="en-US"/>
    </w:rPr>
  </w:style>
  <w:style w:type="paragraph" w:customStyle="1" w:styleId="affffffffffffffffc">
    <w:name w:val="Верхний колонтитул (первый)"/>
    <w:basedOn w:val="af8"/>
    <w:rsid w:val="00276785"/>
    <w:pPr>
      <w:keepLines/>
      <w:tabs>
        <w:tab w:val="clear" w:pos="4819"/>
        <w:tab w:val="clear" w:pos="9639"/>
        <w:tab w:val="center" w:pos="7200"/>
      </w:tabs>
      <w:jc w:val="center"/>
    </w:pPr>
    <w:rPr>
      <w:rFonts w:eastAsia="Times New Roman"/>
      <w:spacing w:val="80"/>
      <w:sz w:val="20"/>
      <w:szCs w:val="20"/>
      <w:lang w:eastAsia="en-US"/>
    </w:rPr>
  </w:style>
  <w:style w:type="paragraph" w:customStyle="1" w:styleId="affffffffffffffffd">
    <w:name w:val="Верхний колонтитул (нечетный)"/>
    <w:basedOn w:val="af8"/>
    <w:rsid w:val="00276785"/>
    <w:pPr>
      <w:keepLines/>
      <w:tabs>
        <w:tab w:val="clear" w:pos="4819"/>
        <w:tab w:val="clear" w:pos="9639"/>
        <w:tab w:val="right" w:pos="0"/>
        <w:tab w:val="center" w:pos="7200"/>
        <w:tab w:val="right" w:pos="14400"/>
      </w:tabs>
      <w:jc w:val="right"/>
    </w:pPr>
    <w:rPr>
      <w:rFonts w:eastAsia="Times New Roman"/>
      <w:spacing w:val="80"/>
      <w:sz w:val="20"/>
      <w:szCs w:val="20"/>
      <w:lang w:eastAsia="en-US"/>
    </w:rPr>
  </w:style>
  <w:style w:type="paragraph" w:customStyle="1" w:styleId="1ffff0">
    <w:name w:val="Значок 1"/>
    <w:basedOn w:val="affffffffffffff"/>
    <w:rsid w:val="00276785"/>
    <w:pPr>
      <w:spacing w:before="0" w:after="0" w:line="240" w:lineRule="atLeast"/>
      <w:jc w:val="left"/>
    </w:pPr>
    <w:rPr>
      <w:rFonts w:ascii="Wingdings" w:eastAsia="Times New Roman" w:hAnsi="Wingdings" w:cs="Wingdings"/>
      <w:b/>
      <w:bCs/>
      <w:color w:val="FFFFFF"/>
      <w:sz w:val="72"/>
      <w:szCs w:val="72"/>
      <w:lang w:val="ru-RU" w:eastAsia="en-US"/>
    </w:rPr>
  </w:style>
  <w:style w:type="paragraph" w:customStyle="1" w:styleId="affffffffffffffffe">
    <w:name w:val="Список (первый)"/>
    <w:basedOn w:val="afff3"/>
    <w:next w:val="afff3"/>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f">
    <w:name w:val="Список (последний)"/>
    <w:basedOn w:val="afff3"/>
    <w:next w:val="ad"/>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f0">
    <w:name w:val="Нумерованный список (первый)"/>
    <w:basedOn w:val="a"/>
    <w:next w:val="a"/>
    <w:rsid w:val="00276785"/>
    <w:pPr>
      <w:numPr>
        <w:numId w:val="0"/>
      </w:numPr>
      <w:spacing w:after="240" w:line="240" w:lineRule="atLeast"/>
    </w:pPr>
    <w:rPr>
      <w:rFonts w:ascii="Garamond" w:hAnsi="Garamond" w:cs="Garamond"/>
      <w:spacing w:val="-5"/>
      <w:lang w:eastAsia="en-US"/>
    </w:rPr>
  </w:style>
  <w:style w:type="paragraph" w:customStyle="1" w:styleId="afffffffffffffffff1">
    <w:name w:val="Нумерованный список (последний)"/>
    <w:basedOn w:val="a"/>
    <w:next w:val="ad"/>
    <w:rsid w:val="00276785"/>
    <w:pPr>
      <w:numPr>
        <w:numId w:val="0"/>
      </w:numPr>
      <w:spacing w:after="240" w:line="240" w:lineRule="atLeast"/>
    </w:pPr>
    <w:rPr>
      <w:rFonts w:ascii="Garamond" w:hAnsi="Garamond" w:cs="Garamond"/>
      <w:spacing w:val="-5"/>
      <w:lang w:eastAsia="en-US"/>
    </w:rPr>
  </w:style>
  <w:style w:type="paragraph" w:customStyle="1" w:styleId="afffffffffffffffff2">
    <w:name w:val="Тема"/>
    <w:basedOn w:val="ad"/>
    <w:next w:val="ad"/>
    <w:rsid w:val="00276785"/>
    <w:pPr>
      <w:suppressAutoHyphens w:val="0"/>
      <w:spacing w:after="160"/>
    </w:pPr>
    <w:rPr>
      <w:rFonts w:ascii="Times New Roman" w:eastAsia="Times New Roman" w:hAnsi="Times New Roman" w:cs="Times New Roman"/>
      <w:i/>
      <w:iCs/>
      <w:sz w:val="20"/>
      <w:szCs w:val="20"/>
      <w:u w:val="single"/>
      <w:lang w:eastAsia="en-US"/>
    </w:rPr>
  </w:style>
  <w:style w:type="character" w:customStyle="1" w:styleId="afffffffffffffffff3">
    <w:name w:val="Вступление"/>
    <w:rsid w:val="00276785"/>
    <w:rPr>
      <w:caps/>
      <w:sz w:val="20"/>
      <w:szCs w:val="20"/>
    </w:rPr>
  </w:style>
  <w:style w:type="character" w:customStyle="1" w:styleId="afffffffffffffffff4">
    <w:name w:val="Надстрочный"/>
    <w:rsid w:val="00276785"/>
    <w:rPr>
      <w:vertAlign w:val="superscript"/>
    </w:rPr>
  </w:style>
  <w:style w:type="paragraph" w:customStyle="1" w:styleId="afffffffffffffffff5">
    <w:name w:val="Обратный адрес"/>
    <w:basedOn w:val="affffffffffffffff3"/>
    <w:rsid w:val="00276785"/>
    <w:pPr>
      <w:spacing w:line="160" w:lineRule="atLeast"/>
      <w:jc w:val="center"/>
    </w:pPr>
    <w:rPr>
      <w:rFonts w:ascii="Arial" w:hAnsi="Arial" w:cs="Arial"/>
      <w:spacing w:val="0"/>
      <w:sz w:val="15"/>
      <w:szCs w:val="15"/>
    </w:rPr>
  </w:style>
  <w:style w:type="paragraph" w:customStyle="1" w:styleId="ss">
    <w:name w:val="ss"/>
    <w:basedOn w:val="afffffffffffffffff5"/>
    <w:rsid w:val="00276785"/>
  </w:style>
  <w:style w:type="character" w:styleId="HTML6">
    <w:name w:val="HTML Acronym"/>
    <w:basedOn w:val="a9"/>
    <w:uiPriority w:val="99"/>
    <w:rsid w:val="00276785"/>
    <w:rPr>
      <w:lang w:val="ru-RU" w:eastAsia="x-none"/>
    </w:rPr>
  </w:style>
  <w:style w:type="character" w:styleId="HTML7">
    <w:name w:val="HTML Keyboard"/>
    <w:basedOn w:val="a9"/>
    <w:uiPriority w:val="99"/>
    <w:rsid w:val="00276785"/>
    <w:rPr>
      <w:rFonts w:ascii="Courier New" w:hAnsi="Courier New" w:cs="Courier New"/>
      <w:sz w:val="20"/>
      <w:szCs w:val="20"/>
      <w:lang w:val="ru-RU" w:eastAsia="x-none"/>
    </w:rPr>
  </w:style>
  <w:style w:type="character" w:styleId="HTML8">
    <w:name w:val="HTML Code"/>
    <w:basedOn w:val="a9"/>
    <w:uiPriority w:val="99"/>
    <w:rsid w:val="00276785"/>
    <w:rPr>
      <w:rFonts w:ascii="Courier New" w:hAnsi="Courier New" w:cs="Courier New"/>
      <w:sz w:val="20"/>
      <w:szCs w:val="20"/>
      <w:lang w:val="ru-RU" w:eastAsia="x-none"/>
    </w:rPr>
  </w:style>
  <w:style w:type="character" w:styleId="HTML9">
    <w:name w:val="HTML Definition"/>
    <w:basedOn w:val="a9"/>
    <w:uiPriority w:val="99"/>
    <w:rsid w:val="00276785"/>
    <w:rPr>
      <w:i/>
      <w:iCs/>
      <w:lang w:val="ru-RU" w:eastAsia="x-none"/>
    </w:rPr>
  </w:style>
  <w:style w:type="character" w:styleId="HTMLa">
    <w:name w:val="HTML Variable"/>
    <w:basedOn w:val="a9"/>
    <w:uiPriority w:val="99"/>
    <w:rsid w:val="00276785"/>
    <w:rPr>
      <w:i/>
      <w:iCs/>
      <w:lang w:val="ru-RU" w:eastAsia="x-none"/>
    </w:rPr>
  </w:style>
  <w:style w:type="paragraph" w:styleId="afffffffffffffffff6">
    <w:name w:val="table of figures"/>
    <w:basedOn w:val="a8"/>
    <w:next w:val="a8"/>
    <w:semiHidden/>
    <w:rsid w:val="00276785"/>
    <w:pPr>
      <w:spacing w:after="240" w:line="240" w:lineRule="atLeast"/>
      <w:ind w:left="440" w:hanging="440"/>
    </w:pPr>
    <w:rPr>
      <w:rFonts w:ascii="Garamond" w:eastAsia="Times New Roman" w:hAnsi="Garamond" w:cs="Garamond"/>
    </w:rPr>
  </w:style>
  <w:style w:type="paragraph" w:styleId="afffffffffffffffff7">
    <w:name w:val="Salutation"/>
    <w:basedOn w:val="a8"/>
    <w:next w:val="a8"/>
    <w:link w:val="afffffffffffffffff8"/>
    <w:uiPriority w:val="99"/>
    <w:rsid w:val="00276785"/>
    <w:pPr>
      <w:spacing w:after="240" w:line="240" w:lineRule="atLeast"/>
    </w:pPr>
    <w:rPr>
      <w:rFonts w:ascii="Garamond" w:eastAsia="Times New Roman" w:hAnsi="Garamond" w:cs="Garamond"/>
    </w:rPr>
  </w:style>
  <w:style w:type="character" w:customStyle="1" w:styleId="afffffffffffffffff8">
    <w:name w:val="Приветствие Знак"/>
    <w:basedOn w:val="a9"/>
    <w:link w:val="afffffffffffffffff7"/>
    <w:uiPriority w:val="99"/>
    <w:rsid w:val="00276785"/>
    <w:rPr>
      <w:rFonts w:ascii="Garamond" w:eastAsia="Times New Roman" w:hAnsi="Garamond" w:cs="Garamond"/>
    </w:rPr>
  </w:style>
  <w:style w:type="paragraph" w:styleId="afffffffffffffffff9">
    <w:name w:val="Closing"/>
    <w:basedOn w:val="a8"/>
    <w:link w:val="afffffffffffffffffa"/>
    <w:uiPriority w:val="99"/>
    <w:rsid w:val="00276785"/>
    <w:pPr>
      <w:spacing w:after="240" w:line="240" w:lineRule="atLeast"/>
      <w:ind w:left="4252"/>
    </w:pPr>
    <w:rPr>
      <w:rFonts w:ascii="Garamond" w:eastAsia="Times New Roman" w:hAnsi="Garamond" w:cs="Garamond"/>
    </w:rPr>
  </w:style>
  <w:style w:type="character" w:customStyle="1" w:styleId="afffffffffffffffffa">
    <w:name w:val="Прощание Знак"/>
    <w:basedOn w:val="a9"/>
    <w:link w:val="afffffffffffffffff9"/>
    <w:uiPriority w:val="99"/>
    <w:rsid w:val="00276785"/>
    <w:rPr>
      <w:rFonts w:ascii="Garamond" w:eastAsia="Times New Roman" w:hAnsi="Garamond" w:cs="Garamond"/>
    </w:rPr>
  </w:style>
  <w:style w:type="paragraph" w:styleId="afffffffffffffffffb">
    <w:name w:val="table of authorities"/>
    <w:basedOn w:val="a8"/>
    <w:next w:val="a8"/>
    <w:semiHidden/>
    <w:rsid w:val="00276785"/>
    <w:pPr>
      <w:spacing w:after="240" w:line="240" w:lineRule="atLeast"/>
      <w:ind w:left="220" w:hanging="220"/>
    </w:pPr>
    <w:rPr>
      <w:rFonts w:ascii="Garamond" w:eastAsia="Times New Roman" w:hAnsi="Garamond" w:cs="Garamond"/>
    </w:rPr>
  </w:style>
  <w:style w:type="paragraph" w:styleId="2fff6">
    <w:name w:val="index 2"/>
    <w:basedOn w:val="a8"/>
    <w:next w:val="a8"/>
    <w:autoRedefine/>
    <w:semiHidden/>
    <w:rsid w:val="00276785"/>
    <w:pPr>
      <w:spacing w:after="240" w:line="240" w:lineRule="atLeast"/>
      <w:ind w:left="440" w:hanging="220"/>
    </w:pPr>
    <w:rPr>
      <w:rFonts w:ascii="Garamond" w:eastAsia="Times New Roman" w:hAnsi="Garamond" w:cs="Garamond"/>
    </w:rPr>
  </w:style>
  <w:style w:type="paragraph" w:styleId="3ff1">
    <w:name w:val="index 3"/>
    <w:basedOn w:val="a8"/>
    <w:next w:val="a8"/>
    <w:autoRedefine/>
    <w:semiHidden/>
    <w:rsid w:val="00276785"/>
    <w:pPr>
      <w:spacing w:after="240" w:line="240" w:lineRule="atLeast"/>
      <w:ind w:left="660" w:hanging="220"/>
    </w:pPr>
    <w:rPr>
      <w:rFonts w:ascii="Garamond" w:eastAsia="Times New Roman" w:hAnsi="Garamond" w:cs="Garamond"/>
    </w:rPr>
  </w:style>
  <w:style w:type="paragraph" w:styleId="4fc">
    <w:name w:val="index 4"/>
    <w:basedOn w:val="a8"/>
    <w:next w:val="a8"/>
    <w:autoRedefine/>
    <w:semiHidden/>
    <w:rsid w:val="00276785"/>
    <w:pPr>
      <w:spacing w:after="240" w:line="240" w:lineRule="atLeast"/>
      <w:ind w:left="880" w:hanging="220"/>
    </w:pPr>
    <w:rPr>
      <w:rFonts w:ascii="Garamond" w:eastAsia="Times New Roman" w:hAnsi="Garamond" w:cs="Garamond"/>
    </w:rPr>
  </w:style>
  <w:style w:type="paragraph" w:styleId="5f3">
    <w:name w:val="index 5"/>
    <w:basedOn w:val="a8"/>
    <w:next w:val="a8"/>
    <w:autoRedefine/>
    <w:semiHidden/>
    <w:rsid w:val="00276785"/>
    <w:pPr>
      <w:spacing w:after="240" w:line="240" w:lineRule="atLeast"/>
      <w:ind w:left="1100" w:hanging="220"/>
    </w:pPr>
    <w:rPr>
      <w:rFonts w:ascii="Garamond" w:eastAsia="Times New Roman" w:hAnsi="Garamond" w:cs="Garamond"/>
    </w:rPr>
  </w:style>
  <w:style w:type="paragraph" w:styleId="6d">
    <w:name w:val="index 6"/>
    <w:basedOn w:val="a8"/>
    <w:next w:val="a8"/>
    <w:autoRedefine/>
    <w:semiHidden/>
    <w:rsid w:val="00276785"/>
    <w:pPr>
      <w:spacing w:after="240" w:line="240" w:lineRule="atLeast"/>
      <w:ind w:left="1320" w:hanging="220"/>
    </w:pPr>
    <w:rPr>
      <w:rFonts w:ascii="Garamond" w:eastAsia="Times New Roman" w:hAnsi="Garamond" w:cs="Garamond"/>
    </w:rPr>
  </w:style>
  <w:style w:type="paragraph" w:styleId="7b">
    <w:name w:val="index 7"/>
    <w:basedOn w:val="a8"/>
    <w:next w:val="a8"/>
    <w:autoRedefine/>
    <w:semiHidden/>
    <w:rsid w:val="00276785"/>
    <w:pPr>
      <w:spacing w:after="240" w:line="240" w:lineRule="atLeast"/>
      <w:ind w:left="1540" w:hanging="220"/>
    </w:pPr>
    <w:rPr>
      <w:rFonts w:ascii="Garamond" w:eastAsia="Times New Roman" w:hAnsi="Garamond" w:cs="Garamond"/>
    </w:rPr>
  </w:style>
  <w:style w:type="paragraph" w:styleId="8e">
    <w:name w:val="index 8"/>
    <w:basedOn w:val="a8"/>
    <w:next w:val="a8"/>
    <w:autoRedefine/>
    <w:semiHidden/>
    <w:rsid w:val="00276785"/>
    <w:pPr>
      <w:spacing w:after="240" w:line="240" w:lineRule="atLeast"/>
      <w:ind w:left="1760" w:hanging="220"/>
    </w:pPr>
    <w:rPr>
      <w:rFonts w:ascii="Garamond" w:eastAsia="Times New Roman" w:hAnsi="Garamond" w:cs="Garamond"/>
    </w:rPr>
  </w:style>
  <w:style w:type="paragraph" w:styleId="9c">
    <w:name w:val="index 9"/>
    <w:basedOn w:val="a8"/>
    <w:next w:val="a8"/>
    <w:autoRedefine/>
    <w:semiHidden/>
    <w:rsid w:val="00276785"/>
    <w:pPr>
      <w:spacing w:after="240" w:line="240" w:lineRule="atLeast"/>
      <w:ind w:left="1980" w:hanging="220"/>
    </w:pPr>
    <w:rPr>
      <w:rFonts w:ascii="Garamond" w:eastAsia="Times New Roman" w:hAnsi="Garamond" w:cs="Garamond"/>
    </w:rPr>
  </w:style>
  <w:style w:type="paragraph" w:styleId="afffffffffffffffffc">
    <w:name w:val="Message Header"/>
    <w:basedOn w:val="a8"/>
    <w:link w:val="afffffffffffffffffd"/>
    <w:uiPriority w:val="99"/>
    <w:rsid w:val="00276785"/>
    <w:pPr>
      <w:pBdr>
        <w:top w:val="single" w:sz="6" w:space="1" w:color="auto"/>
        <w:left w:val="single" w:sz="6" w:space="1" w:color="auto"/>
        <w:bottom w:val="single" w:sz="6" w:space="1" w:color="auto"/>
        <w:right w:val="single" w:sz="6" w:space="1" w:color="auto"/>
      </w:pBdr>
      <w:shd w:val="pct20" w:color="auto" w:fill="auto"/>
      <w:spacing w:after="240" w:line="240" w:lineRule="atLeast"/>
      <w:ind w:left="1134" w:hanging="1134"/>
    </w:pPr>
    <w:rPr>
      <w:rFonts w:ascii="Arial" w:eastAsia="Times New Roman" w:hAnsi="Arial" w:cs="Arial"/>
      <w:sz w:val="24"/>
      <w:szCs w:val="24"/>
    </w:rPr>
  </w:style>
  <w:style w:type="character" w:customStyle="1" w:styleId="afffffffffffffffffd">
    <w:name w:val="Шапка Знак"/>
    <w:basedOn w:val="a9"/>
    <w:link w:val="afffffffffffffffffc"/>
    <w:uiPriority w:val="99"/>
    <w:rsid w:val="00276785"/>
    <w:rPr>
      <w:rFonts w:ascii="Arial" w:eastAsia="Times New Roman" w:hAnsi="Arial" w:cs="Arial"/>
      <w:sz w:val="24"/>
      <w:szCs w:val="24"/>
      <w:shd w:val="pct20" w:color="auto" w:fill="auto"/>
    </w:rPr>
  </w:style>
  <w:style w:type="paragraph" w:styleId="afffffffffffffffffe">
    <w:name w:val="E-mail Signature"/>
    <w:basedOn w:val="a8"/>
    <w:link w:val="affffffffffffffffff"/>
    <w:uiPriority w:val="99"/>
    <w:rsid w:val="00276785"/>
    <w:pPr>
      <w:spacing w:after="240" w:line="240" w:lineRule="atLeast"/>
    </w:pPr>
    <w:rPr>
      <w:rFonts w:ascii="Garamond" w:eastAsia="Times New Roman" w:hAnsi="Garamond" w:cs="Garamond"/>
    </w:rPr>
  </w:style>
  <w:style w:type="character" w:customStyle="1" w:styleId="affffffffffffffffff">
    <w:name w:val="Электронная подпись Знак"/>
    <w:basedOn w:val="a9"/>
    <w:link w:val="afffffffffffffffffe"/>
    <w:uiPriority w:val="99"/>
    <w:rsid w:val="00276785"/>
    <w:rPr>
      <w:rFonts w:ascii="Garamond" w:eastAsia="Times New Roman" w:hAnsi="Garamond" w:cs="Garamond"/>
    </w:rPr>
  </w:style>
  <w:style w:type="paragraph" w:customStyle="1" w:styleId="affffffffffffffffff0">
    <w:name w:val="[О] Оглавление"/>
    <w:rsid w:val="00182776"/>
    <w:pPr>
      <w:tabs>
        <w:tab w:val="right" w:leader="dot" w:pos="5727"/>
      </w:tabs>
      <w:autoSpaceDE w:val="0"/>
      <w:autoSpaceDN w:val="0"/>
      <w:adjustRightInd w:val="0"/>
      <w:spacing w:after="0" w:line="240" w:lineRule="auto"/>
      <w:ind w:left="283" w:hanging="283"/>
    </w:pPr>
    <w:rPr>
      <w:rFonts w:ascii="Arial CYR" w:eastAsia="Times New Roman" w:hAnsi="Arial CYR" w:cs="Arial CYR"/>
      <w:b/>
      <w:bCs/>
      <w:color w:val="000000"/>
      <w:lang w:eastAsia="ru-RU"/>
    </w:rPr>
  </w:style>
  <w:style w:type="character" w:customStyle="1" w:styleId="14pt4">
    <w:name w:val="Стиль 14 pt Черный с тенью"/>
    <w:basedOn w:val="a9"/>
    <w:rsid w:val="00A56E02"/>
    <w:rPr>
      <w:rFonts w:ascii="Times New Roman" w:hAnsi="Times New Roman"/>
      <w:shadow/>
      <w:color w:val="000000"/>
      <w:sz w:val="28"/>
    </w:rPr>
  </w:style>
  <w:style w:type="character" w:customStyle="1" w:styleId="a11">
    <w:name w:val="a1"/>
    <w:basedOn w:val="a9"/>
    <w:rsid w:val="001F6A43"/>
    <w:rPr>
      <w:color w:val="008000"/>
    </w:rPr>
  </w:style>
  <w:style w:type="paragraph" w:customStyle="1" w:styleId="1ffff1">
    <w:name w:val="Оглавление 1с"/>
    <w:basedOn w:val="19"/>
    <w:rsid w:val="009B5F13"/>
    <w:pPr>
      <w:tabs>
        <w:tab w:val="right" w:leader="dot" w:pos="9911"/>
      </w:tabs>
      <w:spacing w:line="360" w:lineRule="auto"/>
      <w:ind w:right="692"/>
      <w:jc w:val="both"/>
    </w:pPr>
    <w:rPr>
      <w:noProof/>
      <w:szCs w:val="28"/>
    </w:rPr>
  </w:style>
  <w:style w:type="paragraph" w:customStyle="1" w:styleId="-">
    <w:name w:val="Л-ра"/>
    <w:basedOn w:val="a8"/>
    <w:rsid w:val="009B5F13"/>
    <w:pPr>
      <w:numPr>
        <w:numId w:val="19"/>
      </w:numPr>
      <w:tabs>
        <w:tab w:val="clear" w:pos="652"/>
        <w:tab w:val="left" w:pos="632"/>
      </w:tabs>
      <w:spacing w:after="0" w:line="360" w:lineRule="auto"/>
      <w:ind w:left="630" w:hanging="142"/>
      <w:jc w:val="both"/>
    </w:pPr>
    <w:rPr>
      <w:rFonts w:ascii="Times New Roman" w:eastAsia="Times New Roman" w:hAnsi="Times New Roman" w:cs="Times New Roman"/>
      <w:sz w:val="28"/>
      <w:szCs w:val="28"/>
      <w:lang w:val="uk-UA" w:eastAsia="ru-RU"/>
    </w:rPr>
  </w:style>
  <w:style w:type="paragraph" w:customStyle="1" w:styleId="affffffffffffffffff1">
    <w:name w:val="ТаблНомер"/>
    <w:basedOn w:val="a8"/>
    <w:rsid w:val="009B5F13"/>
    <w:pPr>
      <w:keepNext/>
      <w:spacing w:before="480" w:after="0" w:line="360" w:lineRule="auto"/>
      <w:jc w:val="right"/>
    </w:pPr>
    <w:rPr>
      <w:rFonts w:ascii="Times New Roman" w:eastAsia="Times New Roman" w:hAnsi="Times New Roman" w:cs="Times New Roman"/>
      <w:i/>
      <w:sz w:val="28"/>
      <w:szCs w:val="28"/>
      <w:lang w:val="uk-UA" w:eastAsia="ru-RU"/>
    </w:rPr>
  </w:style>
  <w:style w:type="paragraph" w:customStyle="1" w:styleId="affffffffffffffffff2">
    <w:name w:val="ТаблНазва"/>
    <w:basedOn w:val="a8"/>
    <w:rsid w:val="009B5F13"/>
    <w:pPr>
      <w:keepNext/>
      <w:keepLines/>
      <w:suppressAutoHyphens/>
      <w:spacing w:after="560" w:line="360" w:lineRule="auto"/>
      <w:jc w:val="center"/>
    </w:pPr>
    <w:rPr>
      <w:rFonts w:ascii="Times New Roman" w:eastAsia="Times New Roman" w:hAnsi="Times New Roman" w:cs="Times New Roman"/>
      <w:b/>
      <w:sz w:val="28"/>
      <w:szCs w:val="28"/>
      <w:lang w:val="uk-UA" w:eastAsia="ru-RU"/>
    </w:rPr>
  </w:style>
  <w:style w:type="paragraph" w:customStyle="1" w:styleId="affffffffffffffffff3">
    <w:name w:val="ТаблПримітка"/>
    <w:basedOn w:val="af"/>
    <w:rsid w:val="009B5F13"/>
    <w:pPr>
      <w:spacing w:before="710" w:after="480" w:line="360" w:lineRule="auto"/>
      <w:ind w:left="0" w:firstLine="720"/>
      <w:jc w:val="both"/>
    </w:pPr>
    <w:rPr>
      <w:rFonts w:ascii="Times New Roman" w:eastAsia="Times New Roman" w:hAnsi="Times New Roman" w:cs="Times New Roman"/>
      <w:sz w:val="28"/>
      <w:szCs w:val="28"/>
      <w:lang w:val="uk-UA" w:eastAsia="ru-RU"/>
    </w:rPr>
  </w:style>
  <w:style w:type="paragraph" w:customStyle="1" w:styleId="affffffffffffffffff4">
    <w:name w:val="ТаблИнтервалПосле"/>
    <w:basedOn w:val="a8"/>
    <w:rsid w:val="009B5F13"/>
    <w:pPr>
      <w:spacing w:after="230" w:line="360" w:lineRule="auto"/>
      <w:jc w:val="both"/>
    </w:pPr>
    <w:rPr>
      <w:rFonts w:ascii="Times New Roman" w:eastAsia="Times New Roman" w:hAnsi="Times New Roman" w:cs="Times New Roman"/>
      <w:sz w:val="28"/>
      <w:szCs w:val="28"/>
      <w:lang w:val="uk-UA" w:eastAsia="ru-RU"/>
    </w:rPr>
  </w:style>
  <w:style w:type="paragraph" w:customStyle="1" w:styleId="affffffffffffffffff5">
    <w:name w:val="РисКартинка"/>
    <w:basedOn w:val="a8"/>
    <w:rsid w:val="009B5F13"/>
    <w:pPr>
      <w:keepNext/>
      <w:spacing w:before="480" w:after="480" w:line="360" w:lineRule="auto"/>
      <w:jc w:val="center"/>
    </w:pPr>
    <w:rPr>
      <w:rFonts w:ascii="Times New Roman" w:eastAsia="Times New Roman" w:hAnsi="Times New Roman" w:cs="Times New Roman"/>
      <w:sz w:val="28"/>
      <w:szCs w:val="28"/>
      <w:lang w:val="uk-UA" w:eastAsia="ru-RU"/>
    </w:rPr>
  </w:style>
  <w:style w:type="paragraph" w:customStyle="1" w:styleId="affffffffffffffffff6">
    <w:name w:val="РисНазва"/>
    <w:basedOn w:val="a8"/>
    <w:rsid w:val="009B5F13"/>
    <w:pPr>
      <w:spacing w:after="480" w:line="360" w:lineRule="auto"/>
      <w:ind w:firstLine="709"/>
      <w:jc w:val="both"/>
    </w:pPr>
    <w:rPr>
      <w:rFonts w:ascii="Times New Roman" w:eastAsia="Times New Roman" w:hAnsi="Times New Roman" w:cs="Times New Roman"/>
      <w:sz w:val="28"/>
      <w:szCs w:val="28"/>
      <w:lang w:val="uk-UA" w:eastAsia="ru-RU"/>
    </w:rPr>
  </w:style>
  <w:style w:type="character" w:customStyle="1" w:styleId="FontStyle60">
    <w:name w:val="Font Style60"/>
    <w:basedOn w:val="a9"/>
    <w:rsid w:val="001415B9"/>
    <w:rPr>
      <w:rFonts w:ascii="Times New Roman" w:hAnsi="Times New Roman" w:cs="Times New Roman" w:hint="default"/>
      <w:b/>
      <w:bCs/>
      <w:color w:val="000000"/>
      <w:sz w:val="26"/>
      <w:szCs w:val="26"/>
    </w:rPr>
  </w:style>
  <w:style w:type="character" w:customStyle="1" w:styleId="FontStyle67">
    <w:name w:val="Font Style67"/>
    <w:basedOn w:val="a9"/>
    <w:rsid w:val="001415B9"/>
    <w:rPr>
      <w:rFonts w:ascii="Georgia" w:hAnsi="Georgia" w:cs="Georgia" w:hint="default"/>
      <w:color w:val="000000"/>
      <w:sz w:val="22"/>
      <w:szCs w:val="22"/>
    </w:rPr>
  </w:style>
  <w:style w:type="character" w:customStyle="1" w:styleId="FontStyle64">
    <w:name w:val="Font Style64"/>
    <w:basedOn w:val="a9"/>
    <w:rsid w:val="001415B9"/>
    <w:rPr>
      <w:rFonts w:ascii="Times New Roman" w:hAnsi="Times New Roman" w:cs="Times New Roman" w:hint="default"/>
      <w:b/>
      <w:bCs/>
      <w:i/>
      <w:iCs/>
      <w:color w:val="000000"/>
      <w:sz w:val="26"/>
      <w:szCs w:val="26"/>
    </w:rPr>
  </w:style>
  <w:style w:type="character" w:customStyle="1" w:styleId="FontStyle77">
    <w:name w:val="Font Style77"/>
    <w:basedOn w:val="a9"/>
    <w:rsid w:val="001415B9"/>
    <w:rPr>
      <w:rFonts w:ascii="Times New Roman" w:hAnsi="Times New Roman" w:cs="Times New Roman" w:hint="default"/>
      <w:b/>
      <w:bCs/>
      <w:smallCaps/>
      <w:color w:val="000000"/>
      <w:sz w:val="26"/>
      <w:szCs w:val="26"/>
    </w:rPr>
  </w:style>
  <w:style w:type="character" w:customStyle="1" w:styleId="FontStyle59">
    <w:name w:val="Font Style59"/>
    <w:basedOn w:val="a9"/>
    <w:rsid w:val="001415B9"/>
    <w:rPr>
      <w:rFonts w:ascii="Times New Roman" w:hAnsi="Times New Roman" w:cs="Times New Roman"/>
      <w:b/>
      <w:bCs/>
      <w:i/>
      <w:iCs/>
      <w:color w:val="000000"/>
      <w:sz w:val="26"/>
      <w:szCs w:val="26"/>
    </w:rPr>
  </w:style>
  <w:style w:type="paragraph" w:customStyle="1" w:styleId="affffffffffffffffff7">
    <w:name w:val="Публикация"/>
    <w:basedOn w:val="a8"/>
    <w:rsid w:val="001415B9"/>
    <w:pPr>
      <w:widowControl w:val="0"/>
      <w:spacing w:after="0" w:line="360" w:lineRule="auto"/>
      <w:ind w:firstLine="720"/>
      <w:jc w:val="both"/>
    </w:pPr>
    <w:rPr>
      <w:rFonts w:ascii="Times New Roman" w:eastAsia="Times New Roman" w:hAnsi="Times New Roman" w:cs="Times New Roman"/>
      <w:sz w:val="28"/>
      <w:szCs w:val="20"/>
      <w:lang w:val="uk-UA" w:eastAsia="ru-RU"/>
    </w:rPr>
  </w:style>
  <w:style w:type="character" w:customStyle="1" w:styleId="FontStyle80">
    <w:name w:val="Font Style80"/>
    <w:basedOn w:val="a9"/>
    <w:rsid w:val="001415B9"/>
    <w:rPr>
      <w:rFonts w:ascii="Georgia" w:hAnsi="Georgia" w:cs="Georgia" w:hint="default"/>
      <w:color w:val="000000"/>
      <w:sz w:val="22"/>
      <w:szCs w:val="22"/>
    </w:rPr>
  </w:style>
  <w:style w:type="character" w:customStyle="1" w:styleId="FontStyle92">
    <w:name w:val="Font Style92"/>
    <w:basedOn w:val="a9"/>
    <w:rsid w:val="001415B9"/>
    <w:rPr>
      <w:rFonts w:ascii="Times New Roman" w:hAnsi="Times New Roman" w:cs="Times New Roman" w:hint="default"/>
      <w:b/>
      <w:bCs/>
      <w:color w:val="000000"/>
      <w:sz w:val="20"/>
      <w:szCs w:val="20"/>
    </w:rPr>
  </w:style>
  <w:style w:type="character" w:customStyle="1" w:styleId="FontStyle68">
    <w:name w:val="Font Style68"/>
    <w:basedOn w:val="a9"/>
    <w:rsid w:val="001415B9"/>
    <w:rPr>
      <w:rFonts w:ascii="Arial Narrow" w:hAnsi="Arial Narrow" w:cs="Arial Narrow" w:hint="default"/>
      <w:b/>
      <w:bCs/>
      <w:color w:val="000000"/>
      <w:sz w:val="32"/>
      <w:szCs w:val="32"/>
    </w:rPr>
  </w:style>
  <w:style w:type="character" w:customStyle="1" w:styleId="1ffff2">
    <w:name w:val="Формат текста Знак1 Знак"/>
    <w:basedOn w:val="a9"/>
    <w:link w:val="1ffff3"/>
    <w:locked/>
    <w:rsid w:val="001415B9"/>
    <w:rPr>
      <w:sz w:val="28"/>
      <w:szCs w:val="28"/>
      <w:lang w:eastAsia="uk-UA"/>
    </w:rPr>
  </w:style>
  <w:style w:type="paragraph" w:customStyle="1" w:styleId="1ffff3">
    <w:name w:val="Формат текста Знак1"/>
    <w:basedOn w:val="a8"/>
    <w:link w:val="1ffff2"/>
    <w:autoRedefine/>
    <w:rsid w:val="001415B9"/>
    <w:pPr>
      <w:spacing w:after="0" w:line="360" w:lineRule="auto"/>
      <w:ind w:firstLine="397"/>
      <w:jc w:val="both"/>
    </w:pPr>
    <w:rPr>
      <w:sz w:val="28"/>
      <w:szCs w:val="28"/>
      <w:lang w:eastAsia="uk-UA"/>
    </w:rPr>
  </w:style>
  <w:style w:type="character" w:customStyle="1" w:styleId="affffffffffffffffff8">
    <w:name w:val="Номер таблицы Знак"/>
    <w:basedOn w:val="1ffff2"/>
    <w:link w:val="affffffffffffffffff9"/>
    <w:locked/>
    <w:rsid w:val="001415B9"/>
    <w:rPr>
      <w:i/>
      <w:sz w:val="28"/>
      <w:szCs w:val="28"/>
      <w:lang w:eastAsia="uk-UA"/>
    </w:rPr>
  </w:style>
  <w:style w:type="paragraph" w:customStyle="1" w:styleId="affffffffffffffffff9">
    <w:name w:val="Номер таблицы"/>
    <w:basedOn w:val="1ffff3"/>
    <w:link w:val="affffffffffffffffff8"/>
    <w:autoRedefine/>
    <w:rsid w:val="001415B9"/>
    <w:pPr>
      <w:ind w:firstLine="0"/>
      <w:jc w:val="right"/>
    </w:pPr>
    <w:rPr>
      <w:i/>
    </w:rPr>
  </w:style>
  <w:style w:type="character" w:customStyle="1" w:styleId="FontStyle73">
    <w:name w:val="Font Style73"/>
    <w:basedOn w:val="a9"/>
    <w:rsid w:val="001415B9"/>
    <w:rPr>
      <w:rFonts w:ascii="Times New Roman" w:hAnsi="Times New Roman" w:cs="Times New Roman" w:hint="default"/>
      <w:color w:val="000000"/>
      <w:sz w:val="18"/>
      <w:szCs w:val="18"/>
    </w:rPr>
  </w:style>
  <w:style w:type="character" w:customStyle="1" w:styleId="FontStyle75">
    <w:name w:val="Font Style75"/>
    <w:basedOn w:val="a9"/>
    <w:rsid w:val="001415B9"/>
    <w:rPr>
      <w:rFonts w:ascii="Times New Roman" w:hAnsi="Times New Roman" w:cs="Times New Roman" w:hint="default"/>
      <w:i/>
      <w:iCs/>
      <w:color w:val="000000"/>
      <w:sz w:val="26"/>
      <w:szCs w:val="26"/>
    </w:rPr>
  </w:style>
  <w:style w:type="character" w:customStyle="1" w:styleId="FontStyle76">
    <w:name w:val="Font Style76"/>
    <w:basedOn w:val="a9"/>
    <w:rsid w:val="001415B9"/>
    <w:rPr>
      <w:rFonts w:ascii="Georgia" w:hAnsi="Georgia" w:cs="Georgia" w:hint="default"/>
      <w:color w:val="000000"/>
      <w:sz w:val="22"/>
      <w:szCs w:val="22"/>
    </w:rPr>
  </w:style>
  <w:style w:type="character" w:customStyle="1" w:styleId="FontStyle78">
    <w:name w:val="Font Style78"/>
    <w:basedOn w:val="a9"/>
    <w:rsid w:val="001415B9"/>
    <w:rPr>
      <w:rFonts w:ascii="Georgia" w:hAnsi="Georgia" w:cs="Georgia" w:hint="default"/>
      <w:color w:val="000000"/>
      <w:sz w:val="22"/>
      <w:szCs w:val="22"/>
    </w:rPr>
  </w:style>
  <w:style w:type="character" w:customStyle="1" w:styleId="FontStyle79">
    <w:name w:val="Font Style79"/>
    <w:basedOn w:val="a9"/>
    <w:rsid w:val="001415B9"/>
    <w:rPr>
      <w:rFonts w:ascii="Georgia" w:hAnsi="Georgia" w:cs="Georgia" w:hint="default"/>
      <w:color w:val="000000"/>
      <w:spacing w:val="-10"/>
      <w:sz w:val="22"/>
      <w:szCs w:val="22"/>
    </w:rPr>
  </w:style>
  <w:style w:type="character" w:customStyle="1" w:styleId="FontStyle85">
    <w:name w:val="Font Style85"/>
    <w:basedOn w:val="a9"/>
    <w:rsid w:val="001415B9"/>
    <w:rPr>
      <w:rFonts w:ascii="Times New Roman" w:hAnsi="Times New Roman" w:cs="Times New Roman" w:hint="default"/>
      <w:color w:val="000000"/>
      <w:sz w:val="24"/>
      <w:szCs w:val="24"/>
    </w:rPr>
  </w:style>
  <w:style w:type="character" w:customStyle="1" w:styleId="FontStyle86">
    <w:name w:val="Font Style86"/>
    <w:basedOn w:val="a9"/>
    <w:rsid w:val="001415B9"/>
    <w:rPr>
      <w:rFonts w:ascii="Times New Roman" w:hAnsi="Times New Roman" w:cs="Times New Roman" w:hint="default"/>
      <w:b/>
      <w:bCs/>
      <w:color w:val="000000"/>
      <w:sz w:val="16"/>
      <w:szCs w:val="16"/>
    </w:rPr>
  </w:style>
  <w:style w:type="character" w:customStyle="1" w:styleId="FontStyle87">
    <w:name w:val="Font Style87"/>
    <w:basedOn w:val="a9"/>
    <w:rsid w:val="001415B9"/>
    <w:rPr>
      <w:rFonts w:ascii="Georgia" w:hAnsi="Georgia" w:cs="Georgia" w:hint="default"/>
      <w:color w:val="000000"/>
      <w:sz w:val="22"/>
      <w:szCs w:val="22"/>
    </w:rPr>
  </w:style>
  <w:style w:type="character" w:customStyle="1" w:styleId="FontStyle95">
    <w:name w:val="Font Style95"/>
    <w:basedOn w:val="a9"/>
    <w:rsid w:val="001415B9"/>
    <w:rPr>
      <w:rFonts w:ascii="Times New Roman" w:hAnsi="Times New Roman" w:cs="Times New Roman" w:hint="default"/>
      <w:b/>
      <w:bCs/>
      <w:color w:val="000000"/>
      <w:sz w:val="24"/>
      <w:szCs w:val="24"/>
    </w:rPr>
  </w:style>
  <w:style w:type="character" w:customStyle="1" w:styleId="FontStyle96">
    <w:name w:val="Font Style96"/>
    <w:basedOn w:val="a9"/>
    <w:rsid w:val="001415B9"/>
    <w:rPr>
      <w:rFonts w:ascii="Times New Roman" w:hAnsi="Times New Roman" w:cs="Times New Roman" w:hint="default"/>
      <w:color w:val="000000"/>
      <w:spacing w:val="-10"/>
      <w:sz w:val="42"/>
      <w:szCs w:val="42"/>
    </w:rPr>
  </w:style>
  <w:style w:type="character" w:customStyle="1" w:styleId="FontStyle22">
    <w:name w:val="Font Style22"/>
    <w:basedOn w:val="a9"/>
    <w:rsid w:val="001415B9"/>
    <w:rPr>
      <w:rFonts w:ascii="Microsoft Sans Serif" w:hAnsi="Microsoft Sans Serif" w:cs="Microsoft Sans Serif"/>
      <w:b/>
      <w:bCs/>
      <w:sz w:val="14"/>
      <w:szCs w:val="14"/>
    </w:rPr>
  </w:style>
  <w:style w:type="character" w:customStyle="1" w:styleId="FontStyle17">
    <w:name w:val="Font Style17"/>
    <w:basedOn w:val="a9"/>
    <w:rsid w:val="001415B9"/>
    <w:rPr>
      <w:rFonts w:ascii="Times New Roman" w:hAnsi="Times New Roman" w:cs="Times New Roman"/>
      <w:sz w:val="22"/>
      <w:szCs w:val="22"/>
    </w:rPr>
  </w:style>
  <w:style w:type="character" w:customStyle="1" w:styleId="FontStyle74">
    <w:name w:val="Font Style74"/>
    <w:basedOn w:val="a9"/>
    <w:rsid w:val="001415B9"/>
    <w:rPr>
      <w:rFonts w:ascii="Times New Roman" w:hAnsi="Times New Roman" w:cs="Times New Roman"/>
      <w:b/>
      <w:bCs/>
      <w:smallCaps/>
      <w:color w:val="000000"/>
      <w:sz w:val="28"/>
      <w:szCs w:val="28"/>
    </w:rPr>
  </w:style>
  <w:style w:type="paragraph" w:customStyle="1" w:styleId="Rozd">
    <w:name w:val="Rozd"/>
    <w:basedOn w:val="a8"/>
    <w:rsid w:val="001415B9"/>
    <w:pPr>
      <w:pageBreakBefore/>
      <w:spacing w:after="60" w:line="240" w:lineRule="auto"/>
      <w:jc w:val="center"/>
    </w:pPr>
    <w:rPr>
      <w:rFonts w:ascii="Times New Roman" w:eastAsia="Times New Roman" w:hAnsi="Times New Roman" w:cs="Times New Roman"/>
      <w:b/>
      <w:spacing w:val="20"/>
      <w:sz w:val="28"/>
      <w:szCs w:val="20"/>
      <w:lang w:val="uk-UA" w:eastAsia="ru-RU"/>
    </w:rPr>
  </w:style>
  <w:style w:type="paragraph" w:customStyle="1" w:styleId="5f4">
    <w:name w:val="5лит"/>
    <w:next w:val="a8"/>
    <w:rsid w:val="00650952"/>
    <w:pPr>
      <w:keepNext/>
      <w:spacing w:before="320" w:line="240" w:lineRule="auto"/>
      <w:jc w:val="center"/>
    </w:pPr>
    <w:rPr>
      <w:rFonts w:ascii="Times New Roman" w:eastAsia="Times New Roman" w:hAnsi="Times New Roman" w:cs="Times New Roman"/>
      <w:b/>
      <w:i/>
      <w:spacing w:val="54"/>
      <w:sz w:val="24"/>
      <w:szCs w:val="20"/>
      <w:lang w:val="uk-UA" w:eastAsia="ru-RU"/>
    </w:rPr>
  </w:style>
  <w:style w:type="paragraph" w:customStyle="1" w:styleId="5f5">
    <w:name w:val="Абзац списка5"/>
    <w:basedOn w:val="a8"/>
    <w:qFormat/>
    <w:rsid w:val="00736E38"/>
    <w:pPr>
      <w:widowControl w:val="0"/>
      <w:autoSpaceDE w:val="0"/>
      <w:autoSpaceDN w:val="0"/>
      <w:adjustRightInd w:val="0"/>
      <w:spacing w:after="0" w:line="240" w:lineRule="auto"/>
      <w:ind w:left="720"/>
    </w:pPr>
    <w:rPr>
      <w:rFonts w:ascii="Times New Roman" w:eastAsia="MS Mincho" w:hAnsi="Times New Roman" w:cs="Times New Roman"/>
      <w:sz w:val="20"/>
      <w:szCs w:val="20"/>
      <w:lang w:eastAsia="ja-JP"/>
    </w:rPr>
  </w:style>
  <w:style w:type="character" w:customStyle="1" w:styleId="FooterChar">
    <w:name w:val="Footer Char"/>
    <w:basedOn w:val="a9"/>
    <w:rsid w:val="00736E38"/>
    <w:rPr>
      <w:sz w:val="24"/>
      <w:szCs w:val="24"/>
      <w:lang w:val="uk-UA" w:eastAsia="ru-RU"/>
    </w:rPr>
  </w:style>
  <w:style w:type="character" w:customStyle="1" w:styleId="rvts30">
    <w:name w:val="rvts30"/>
    <w:basedOn w:val="a9"/>
    <w:rsid w:val="000E46B1"/>
  </w:style>
  <w:style w:type="paragraph" w:customStyle="1" w:styleId="4oaenoo">
    <w:name w:val="4oaeno_o"/>
    <w:rsid w:val="000E46B1"/>
    <w:pPr>
      <w:overflowPunct w:val="0"/>
      <w:autoSpaceDE w:val="0"/>
      <w:autoSpaceDN w:val="0"/>
      <w:adjustRightInd w:val="0"/>
      <w:spacing w:after="0" w:line="228" w:lineRule="auto"/>
      <w:ind w:firstLine="284"/>
      <w:jc w:val="both"/>
      <w:textAlignment w:val="baseline"/>
    </w:pPr>
    <w:rPr>
      <w:rFonts w:ascii="Times New Roman" w:eastAsia="Times New Roman" w:hAnsi="Times New Roman" w:cs="Times New Roman"/>
      <w:spacing w:val="-2"/>
      <w:sz w:val="28"/>
      <w:szCs w:val="20"/>
      <w:lang w:val="uk-UA" w:eastAsia="ru-RU"/>
    </w:rPr>
  </w:style>
  <w:style w:type="paragraph" w:customStyle="1" w:styleId="BodyTextIndent1">
    <w:name w:val="Body Text Indent1"/>
    <w:basedOn w:val="a8"/>
    <w:rsid w:val="000E46B1"/>
    <w:pPr>
      <w:spacing w:after="0"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a">
    <w:name w:val="ШапТаб"/>
    <w:basedOn w:val="a8"/>
    <w:rsid w:val="000E46B1"/>
    <w:pPr>
      <w:widowControl w:val="0"/>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b/>
      <w:spacing w:val="-10"/>
      <w:sz w:val="28"/>
      <w:szCs w:val="20"/>
      <w:lang w:eastAsia="ru-RU"/>
    </w:rPr>
  </w:style>
  <w:style w:type="character" w:customStyle="1" w:styleId="articleseperator">
    <w:name w:val="article_seperator"/>
    <w:basedOn w:val="a9"/>
    <w:rsid w:val="000E46B1"/>
  </w:style>
  <w:style w:type="character" w:customStyle="1" w:styleId="Typewriter">
    <w:name w:val="Typewriter"/>
    <w:rsid w:val="000E46B1"/>
    <w:rPr>
      <w:rFonts w:ascii="Courier New" w:hAnsi="Courier New"/>
      <w:sz w:val="20"/>
    </w:rPr>
  </w:style>
  <w:style w:type="paragraph" w:customStyle="1" w:styleId="affffffffffffffffffb">
    <w:name w:val="Монограф"/>
    <w:rsid w:val="000E46B1"/>
    <w:pPr>
      <w:spacing w:before="40" w:after="0" w:line="240" w:lineRule="auto"/>
      <w:ind w:firstLine="284"/>
      <w:jc w:val="both"/>
    </w:pPr>
    <w:rPr>
      <w:rFonts w:ascii="Times New Roman CYR" w:eastAsia="Times New Roman" w:hAnsi="Times New Roman CYR" w:cs="Times New Roman CYR"/>
      <w:lang w:val="uk-UA" w:eastAsia="ru-RU"/>
    </w:rPr>
  </w:style>
  <w:style w:type="paragraph" w:customStyle="1" w:styleId="7c">
    <w:name w:val="7_табл"/>
    <w:basedOn w:val="4f5"/>
    <w:rsid w:val="000E46B1"/>
    <w:pPr>
      <w:keepNext/>
      <w:keepLines/>
      <w:spacing w:before="80" w:after="40" w:line="204" w:lineRule="auto"/>
      <w:ind w:left="57" w:right="57" w:firstLine="0"/>
      <w:jc w:val="right"/>
    </w:pPr>
    <w:rPr>
      <w:rFonts w:ascii="Arial" w:hAnsi="Arial" w:cs="Arial"/>
      <w:b/>
      <w:bCs/>
      <w:i/>
      <w:iCs/>
      <w:sz w:val="20"/>
      <w:lang w:eastAsia="ru-RU"/>
    </w:rPr>
  </w:style>
  <w:style w:type="paragraph" w:customStyle="1" w:styleId="affffffffffffffffffc">
    <w:name w:val="ЗагТабл"/>
    <w:basedOn w:val="a8"/>
    <w:rsid w:val="000E46B1"/>
    <w:pPr>
      <w:autoSpaceDE w:val="0"/>
      <w:autoSpaceDN w:val="0"/>
      <w:spacing w:before="360" w:after="0" w:line="240" w:lineRule="auto"/>
      <w:ind w:left="284" w:right="227"/>
      <w:jc w:val="right"/>
    </w:pPr>
    <w:rPr>
      <w:rFonts w:ascii="Times New Roman" w:eastAsia="Times New Roman" w:hAnsi="Times New Roman" w:cs="Times New Roman"/>
      <w:sz w:val="28"/>
      <w:szCs w:val="28"/>
      <w:lang w:val="uk-UA" w:eastAsia="uk-UA"/>
    </w:rPr>
  </w:style>
  <w:style w:type="paragraph" w:customStyle="1" w:styleId="oaae">
    <w:name w:val="oaae"/>
    <w:rsid w:val="000E46B1"/>
    <w:pPr>
      <w:keepNext/>
      <w:autoSpaceDE w:val="0"/>
      <w:autoSpaceDN w:val="0"/>
      <w:spacing w:before="240" w:after="80" w:line="240" w:lineRule="auto"/>
      <w:jc w:val="right"/>
    </w:pPr>
    <w:rPr>
      <w:rFonts w:ascii="Arial" w:eastAsia="Times New Roman" w:hAnsi="Arial" w:cs="Arial"/>
      <w:noProof/>
      <w:sz w:val="20"/>
      <w:szCs w:val="20"/>
      <w:lang w:val="en-US" w:eastAsia="uk-UA"/>
    </w:rPr>
  </w:style>
  <w:style w:type="paragraph" w:customStyle="1" w:styleId="Punkt">
    <w:name w:val="Punkt"/>
    <w:basedOn w:val="a8"/>
    <w:rsid w:val="000E46B1"/>
    <w:pPr>
      <w:keepNext/>
      <w:keepLines/>
      <w:spacing w:before="360" w:after="120" w:line="288" w:lineRule="auto"/>
      <w:ind w:left="568" w:hanging="284"/>
      <w:jc w:val="both"/>
    </w:pPr>
    <w:rPr>
      <w:rFonts w:ascii="Times New Roman" w:eastAsia="Times New Roman" w:hAnsi="Times New Roman" w:cs="Times New Roman"/>
      <w:b/>
      <w:bCs/>
      <w:sz w:val="28"/>
      <w:szCs w:val="28"/>
      <w:lang w:val="uk-UA" w:eastAsia="ru-RU"/>
    </w:rPr>
  </w:style>
  <w:style w:type="paragraph" w:customStyle="1" w:styleId="4fd">
    <w:name w:val="4òåêñò_ó"/>
    <w:rsid w:val="000E46B1"/>
    <w:pPr>
      <w:spacing w:after="0" w:line="240" w:lineRule="auto"/>
      <w:ind w:firstLine="284"/>
      <w:jc w:val="both"/>
    </w:pPr>
    <w:rPr>
      <w:rFonts w:ascii="Times New Roman" w:eastAsia="Times New Roman" w:hAnsi="Times New Roman" w:cs="Times New Roman"/>
      <w:sz w:val="24"/>
      <w:szCs w:val="24"/>
      <w:lang w:val="uk-UA" w:eastAsia="ru-RU"/>
    </w:rPr>
  </w:style>
  <w:style w:type="paragraph" w:customStyle="1" w:styleId="affffffffffffffffffd">
    <w:name w:val="ÇàãÒàáë"/>
    <w:basedOn w:val="a8"/>
    <w:rsid w:val="000E46B1"/>
    <w:pPr>
      <w:spacing w:before="360" w:after="0" w:line="240" w:lineRule="auto"/>
      <w:ind w:left="284" w:right="227"/>
      <w:jc w:val="right"/>
    </w:pPr>
    <w:rPr>
      <w:rFonts w:ascii="Times New Roman" w:eastAsia="Times New Roman" w:hAnsi="Times New Roman" w:cs="Times New Roman"/>
      <w:sz w:val="28"/>
      <w:szCs w:val="28"/>
      <w:lang w:val="uk-UA" w:eastAsia="ru-RU"/>
    </w:rPr>
  </w:style>
  <w:style w:type="paragraph" w:customStyle="1" w:styleId="6e">
    <w:name w:val="6ñïèñ_ëèò"/>
    <w:rsid w:val="000E46B1"/>
    <w:pPr>
      <w:overflowPunct w:val="0"/>
      <w:autoSpaceDE w:val="0"/>
      <w:autoSpaceDN w:val="0"/>
      <w:adjustRightInd w:val="0"/>
      <w:spacing w:after="0" w:line="204" w:lineRule="auto"/>
      <w:ind w:firstLine="142"/>
      <w:jc w:val="both"/>
      <w:textAlignment w:val="baseline"/>
    </w:pPr>
    <w:rPr>
      <w:rFonts w:ascii="Times New Roman" w:eastAsia="Times New Roman" w:hAnsi="Times New Roman" w:cs="Times New Roman"/>
      <w:i/>
      <w:spacing w:val="-2"/>
      <w:szCs w:val="20"/>
      <w:lang w:val="uk-UA" w:eastAsia="ru-RU"/>
    </w:rPr>
  </w:style>
  <w:style w:type="character" w:customStyle="1" w:styleId="podp2">
    <w:name w:val="podp2"/>
    <w:basedOn w:val="a9"/>
    <w:rsid w:val="000E46B1"/>
  </w:style>
  <w:style w:type="paragraph" w:customStyle="1" w:styleId="162">
    <w:name w:val="Название16"/>
    <w:basedOn w:val="a8"/>
    <w:rsid w:val="000E46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4">
    <w:name w:val="Стиль 22 пт полужирный По центру"/>
    <w:basedOn w:val="a8"/>
    <w:rsid w:val="000E46B1"/>
    <w:pPr>
      <w:suppressAutoHyphens/>
      <w:spacing w:after="0" w:line="240" w:lineRule="auto"/>
      <w:jc w:val="center"/>
    </w:pPr>
    <w:rPr>
      <w:rFonts w:ascii="Times New Roman" w:eastAsia="Times New Roman" w:hAnsi="Times New Roman" w:cs="Times New Roman"/>
      <w:b/>
      <w:bCs/>
      <w:sz w:val="48"/>
      <w:szCs w:val="48"/>
      <w:lang w:eastAsia="ar-SA"/>
    </w:rPr>
  </w:style>
  <w:style w:type="paragraph" w:customStyle="1" w:styleId="14a">
    <w:name w:val="Стиль Стиль 14 пт По центру + курсив"/>
    <w:basedOn w:val="a8"/>
    <w:rsid w:val="000E46B1"/>
    <w:pPr>
      <w:suppressAutoHyphens/>
      <w:spacing w:after="0" w:line="240" w:lineRule="auto"/>
      <w:jc w:val="center"/>
    </w:pPr>
    <w:rPr>
      <w:rFonts w:ascii="Times New Roman" w:eastAsia="Times New Roman" w:hAnsi="Times New Roman" w:cs="Times New Roman"/>
      <w:i/>
      <w:iCs/>
      <w:sz w:val="32"/>
      <w:szCs w:val="32"/>
      <w:lang w:eastAsia="ar-SA"/>
    </w:rPr>
  </w:style>
  <w:style w:type="paragraph" w:customStyle="1" w:styleId="14b">
    <w:name w:val="Стиль 14 пт По центру"/>
    <w:basedOn w:val="a8"/>
    <w:rsid w:val="000E46B1"/>
    <w:pPr>
      <w:suppressAutoHyphens/>
      <w:spacing w:after="0" w:line="240" w:lineRule="auto"/>
      <w:jc w:val="center"/>
    </w:pPr>
    <w:rPr>
      <w:rFonts w:ascii="Times New Roman" w:eastAsia="Times New Roman" w:hAnsi="Times New Roman" w:cs="Times New Roman"/>
      <w:sz w:val="28"/>
      <w:szCs w:val="28"/>
      <w:lang w:eastAsia="ar-SA"/>
    </w:rPr>
  </w:style>
  <w:style w:type="paragraph" w:customStyle="1" w:styleId="rvps15">
    <w:name w:val="rvps15"/>
    <w:basedOn w:val="a8"/>
    <w:rsid w:val="003C3E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9">
    <w:name w:val="rvts39"/>
    <w:basedOn w:val="a9"/>
    <w:rsid w:val="003C3EF4"/>
  </w:style>
  <w:style w:type="character" w:customStyle="1" w:styleId="sectiontitle">
    <w:name w:val="sectiontitle"/>
    <w:basedOn w:val="a9"/>
    <w:rsid w:val="00EE47E5"/>
  </w:style>
  <w:style w:type="character" w:customStyle="1" w:styleId="colorkey1">
    <w:name w:val="color_key_1"/>
    <w:basedOn w:val="a9"/>
    <w:rsid w:val="00EE47E5"/>
  </w:style>
  <w:style w:type="character" w:customStyle="1" w:styleId="headnewsmall">
    <w:name w:val="headnewsmall"/>
    <w:basedOn w:val="a9"/>
    <w:rsid w:val="00EE47E5"/>
  </w:style>
  <w:style w:type="character" w:customStyle="1" w:styleId="11b">
    <w:name w:val="Заголовок 1 Знак1"/>
    <w:basedOn w:val="a9"/>
    <w:locked/>
    <w:rsid w:val="006F131F"/>
    <w:rPr>
      <w:rFonts w:cs="Calibri"/>
      <w:b/>
      <w:caps/>
      <w:sz w:val="28"/>
      <w:lang w:val="ru-RU" w:eastAsia="ar-SA" w:bidi="ar-SA"/>
    </w:rPr>
  </w:style>
  <w:style w:type="character" w:customStyle="1" w:styleId="911">
    <w:name w:val="Заголовок 9 Знак1"/>
    <w:basedOn w:val="a9"/>
    <w:locked/>
    <w:rsid w:val="006F131F"/>
    <w:rPr>
      <w:rFonts w:cs="Calibri"/>
      <w:sz w:val="28"/>
      <w:lang w:val="uk-UA" w:eastAsia="ar-SA" w:bidi="ar-SA"/>
    </w:rPr>
  </w:style>
  <w:style w:type="character" w:customStyle="1" w:styleId="218">
    <w:name w:val="Основной текст с отступом 2 Знак1"/>
    <w:basedOn w:val="a9"/>
    <w:locked/>
    <w:rsid w:val="006F131F"/>
    <w:rPr>
      <w:rFonts w:cs="Calibri"/>
      <w:sz w:val="24"/>
      <w:szCs w:val="24"/>
      <w:lang w:val="ru-RU" w:eastAsia="ar-SA" w:bidi="ar-SA"/>
    </w:rPr>
  </w:style>
  <w:style w:type="character" w:customStyle="1" w:styleId="511">
    <w:name w:val="Заголовок 5 Знак1"/>
    <w:basedOn w:val="a9"/>
    <w:locked/>
    <w:rsid w:val="006F131F"/>
    <w:rPr>
      <w:rFonts w:cs="Calibri"/>
      <w:b/>
      <w:bCs/>
      <w:i/>
      <w:iCs/>
      <w:sz w:val="26"/>
      <w:szCs w:val="26"/>
      <w:lang w:eastAsia="ar-SA"/>
    </w:rPr>
  </w:style>
  <w:style w:type="character" w:customStyle="1" w:styleId="810">
    <w:name w:val="Заголовок 8 Знак1"/>
    <w:basedOn w:val="a9"/>
    <w:locked/>
    <w:rsid w:val="006F131F"/>
    <w:rPr>
      <w:rFonts w:cs="Calibri"/>
      <w:b/>
      <w:sz w:val="28"/>
      <w:lang w:eastAsia="ar-SA"/>
    </w:rPr>
  </w:style>
  <w:style w:type="character" w:customStyle="1" w:styleId="WW8Num10z2">
    <w:name w:val="WW8Num10z2"/>
    <w:rsid w:val="006F131F"/>
    <w:rPr>
      <w:rFonts w:ascii="Wingdings" w:hAnsi="Wingdings"/>
    </w:rPr>
  </w:style>
  <w:style w:type="character" w:customStyle="1" w:styleId="affffffffffffffffffe">
    <w:name w:val="Символы концевой сноски"/>
    <w:basedOn w:val="1ff"/>
    <w:rsid w:val="006F131F"/>
    <w:rPr>
      <w:rFonts w:cs="Times New Roman"/>
      <w:vertAlign w:val="superscript"/>
    </w:rPr>
  </w:style>
  <w:style w:type="character" w:customStyle="1" w:styleId="spisok">
    <w:name w:val="spisok"/>
    <w:basedOn w:val="1ff"/>
    <w:rsid w:val="006F131F"/>
    <w:rPr>
      <w:rFonts w:ascii="Times New Roman" w:hAnsi="Times New Roman" w:cs="Times New Roman"/>
      <w:color w:val="000000"/>
      <w:sz w:val="20"/>
      <w:szCs w:val="20"/>
    </w:rPr>
  </w:style>
  <w:style w:type="character" w:customStyle="1" w:styleId="hitsyn1">
    <w:name w:val="hit_syn1"/>
    <w:basedOn w:val="1ff"/>
    <w:rsid w:val="006F131F"/>
    <w:rPr>
      <w:rFonts w:cs="Times New Roman"/>
      <w:b/>
      <w:bCs/>
      <w:shd w:val="clear" w:color="auto" w:fill="FFFFDD"/>
    </w:rPr>
  </w:style>
  <w:style w:type="character" w:customStyle="1" w:styleId="hitorg1">
    <w:name w:val="hit_org1"/>
    <w:basedOn w:val="1ff"/>
    <w:rsid w:val="006F131F"/>
    <w:rPr>
      <w:rFonts w:cs="Times New Roman"/>
      <w:b/>
      <w:bCs/>
      <w:shd w:val="clear" w:color="auto" w:fill="FFEEDD"/>
    </w:rPr>
  </w:style>
  <w:style w:type="paragraph" w:customStyle="1" w:styleId="pic">
    <w:name w:val="pic"/>
    <w:basedOn w:val="a8"/>
    <w:rsid w:val="006F131F"/>
    <w:pPr>
      <w:keepNext/>
      <w:suppressAutoHyphens/>
      <w:spacing w:before="240" w:after="240" w:line="312" w:lineRule="auto"/>
      <w:ind w:firstLine="709"/>
      <w:jc w:val="center"/>
    </w:pPr>
    <w:rPr>
      <w:rFonts w:ascii="Times New Roman" w:eastAsia="Times New Roman" w:hAnsi="Times New Roman" w:cs="Calibri"/>
      <w:sz w:val="28"/>
      <w:szCs w:val="28"/>
      <w:lang w:val="en-US" w:eastAsia="ar-SA"/>
    </w:rPr>
  </w:style>
  <w:style w:type="paragraph" w:customStyle="1" w:styleId="219">
    <w:name w:val="Список 21"/>
    <w:basedOn w:val="a8"/>
    <w:rsid w:val="006F131F"/>
    <w:pPr>
      <w:suppressAutoHyphens/>
      <w:spacing w:after="0" w:line="240" w:lineRule="auto"/>
      <w:ind w:left="566" w:hanging="283"/>
    </w:pPr>
    <w:rPr>
      <w:rFonts w:ascii="Times New Roman" w:eastAsia="Times New Roman" w:hAnsi="Times New Roman" w:cs="Calibri"/>
      <w:sz w:val="24"/>
      <w:szCs w:val="24"/>
      <w:lang w:eastAsia="ar-SA"/>
    </w:rPr>
  </w:style>
  <w:style w:type="paragraph" w:customStyle="1" w:styleId="21a">
    <w:name w:val="Маркированный список 21"/>
    <w:basedOn w:val="a8"/>
    <w:rsid w:val="006F131F"/>
    <w:pPr>
      <w:suppressAutoHyphens/>
      <w:spacing w:after="0" w:line="240" w:lineRule="auto"/>
      <w:ind w:left="720" w:hanging="360"/>
    </w:pPr>
    <w:rPr>
      <w:rFonts w:ascii="Times New Roman" w:eastAsia="Times New Roman" w:hAnsi="Times New Roman" w:cs="Calibri"/>
      <w:sz w:val="24"/>
      <w:szCs w:val="24"/>
      <w:lang w:eastAsia="ar-SA"/>
    </w:rPr>
  </w:style>
  <w:style w:type="paragraph" w:customStyle="1" w:styleId="21b">
    <w:name w:val="Продолжение списка 21"/>
    <w:basedOn w:val="a8"/>
    <w:rsid w:val="006F131F"/>
    <w:pPr>
      <w:suppressAutoHyphens/>
      <w:spacing w:after="120" w:line="240" w:lineRule="auto"/>
      <w:ind w:left="566"/>
    </w:pPr>
    <w:rPr>
      <w:rFonts w:ascii="Times New Roman" w:eastAsia="Times New Roman" w:hAnsi="Times New Roman" w:cs="Calibri"/>
      <w:sz w:val="24"/>
      <w:szCs w:val="24"/>
      <w:lang w:eastAsia="ar-SA"/>
    </w:rPr>
  </w:style>
  <w:style w:type="character" w:customStyle="1" w:styleId="1ffff4">
    <w:name w:val="Текст концевой сноски Знак1"/>
    <w:basedOn w:val="a9"/>
    <w:semiHidden/>
    <w:rsid w:val="006F131F"/>
    <w:rPr>
      <w:rFonts w:cs="Calibri"/>
      <w:lang w:eastAsia="ar-SA"/>
    </w:rPr>
  </w:style>
  <w:style w:type="character" w:customStyle="1" w:styleId="1ffff5">
    <w:name w:val="Схема документа Знак1"/>
    <w:basedOn w:val="a9"/>
    <w:semiHidden/>
    <w:rsid w:val="006F131F"/>
    <w:rPr>
      <w:rFonts w:ascii="Tahoma" w:hAnsi="Tahoma" w:cs="Tahoma"/>
      <w:shd w:val="clear" w:color="auto" w:fill="000080"/>
      <w:lang w:eastAsia="ar-SA"/>
    </w:rPr>
  </w:style>
  <w:style w:type="character" w:customStyle="1" w:styleId="317">
    <w:name w:val="Основной текст 3 Знак1"/>
    <w:basedOn w:val="a9"/>
    <w:rsid w:val="006F131F"/>
    <w:rPr>
      <w:rFonts w:ascii="Arial" w:hAnsi="Arial"/>
      <w:b/>
      <w:sz w:val="22"/>
      <w:lang w:val="uk-UA"/>
    </w:rPr>
  </w:style>
  <w:style w:type="character" w:customStyle="1" w:styleId="21c">
    <w:name w:val="Основной текст 2 Знак1"/>
    <w:basedOn w:val="a9"/>
    <w:rsid w:val="006F131F"/>
    <w:rPr>
      <w:sz w:val="24"/>
      <w:szCs w:val="24"/>
    </w:rPr>
  </w:style>
  <w:style w:type="character" w:customStyle="1" w:styleId="512">
    <w:name w:val="Знак Знак51"/>
    <w:basedOn w:val="a9"/>
    <w:rsid w:val="006F131F"/>
    <w:rPr>
      <w:rFonts w:cs="Times New Roman"/>
      <w:sz w:val="24"/>
      <w:szCs w:val="24"/>
      <w:lang w:val="ru-RU" w:eastAsia="ru-RU" w:bidi="ar-SA"/>
    </w:rPr>
  </w:style>
  <w:style w:type="paragraph" w:customStyle="1" w:styleId="7d">
    <w:name w:val="Основной текст с отступом7"/>
    <w:aliases w:val="Основной текст с отступом Знак Знак Знак Знак Знак,Основной текст с отступом Знак Знак Знак Знак,Основной текст с отступом Знак Знак Знак"/>
    <w:basedOn w:val="a8"/>
    <w:rsid w:val="009E2CC5"/>
    <w:pPr>
      <w:spacing w:after="120" w:line="240" w:lineRule="auto"/>
      <w:ind w:left="283"/>
    </w:pPr>
    <w:rPr>
      <w:rFonts w:ascii="Times New Roman" w:eastAsia="Times New Roman" w:hAnsi="Times New Roman" w:cs="Times New Roman"/>
      <w:sz w:val="24"/>
      <w:szCs w:val="24"/>
      <w:lang w:eastAsia="ru-RU"/>
    </w:rPr>
  </w:style>
  <w:style w:type="paragraph" w:customStyle="1" w:styleId="6f">
    <w:name w:val="Абзац списка6"/>
    <w:basedOn w:val="a8"/>
    <w:rsid w:val="009E2CC5"/>
    <w:pPr>
      <w:spacing w:after="0" w:line="240" w:lineRule="auto"/>
      <w:ind w:left="720"/>
    </w:pPr>
    <w:rPr>
      <w:rFonts w:ascii="Times New Roman" w:eastAsia="Times New Roman" w:hAnsi="Times New Roman" w:cs="Times New Roman"/>
      <w:sz w:val="24"/>
      <w:szCs w:val="24"/>
      <w:lang w:eastAsia="ru-RU"/>
    </w:rPr>
  </w:style>
  <w:style w:type="paragraph" w:customStyle="1" w:styleId="afffffffffffffffffff">
    <w:name w:val="Название подзаголовка"/>
    <w:basedOn w:val="af1"/>
    <w:rsid w:val="00DC2E83"/>
    <w:pPr>
      <w:widowControl w:val="0"/>
      <w:spacing w:line="360" w:lineRule="auto"/>
    </w:pPr>
    <w:rPr>
      <w:rFonts w:eastAsia="Times New Roman"/>
      <w:sz w:val="28"/>
    </w:rPr>
  </w:style>
  <w:style w:type="paragraph" w:customStyle="1" w:styleId="afffffffffffffffffff0">
    <w:name w:val="Для статей"/>
    <w:basedOn w:val="a8"/>
    <w:rsid w:val="00DC2E83"/>
    <w:pPr>
      <w:widowControl w:val="0"/>
      <w:autoSpaceDE w:val="0"/>
      <w:autoSpaceDN w:val="0"/>
      <w:adjustRightInd w:val="0"/>
      <w:spacing w:after="0" w:line="240" w:lineRule="auto"/>
      <w:ind w:firstLine="567"/>
      <w:jc w:val="both"/>
    </w:pPr>
    <w:rPr>
      <w:rFonts w:ascii="Times New Roman" w:eastAsia="Times New Roman" w:hAnsi="Times New Roman" w:cs="Courier New"/>
      <w:sz w:val="28"/>
      <w:szCs w:val="24"/>
      <w:lang w:eastAsia="ru-RU"/>
    </w:rPr>
  </w:style>
  <w:style w:type="paragraph" w:customStyle="1" w:styleId="afffffffffffffffffff1">
    <w:name w:val="Таблица (ДЛЯ ДИССЕРТАЦИИ)"/>
    <w:basedOn w:val="a8"/>
    <w:rsid w:val="00DC2E83"/>
    <w:pPr>
      <w:widowControl w:val="0"/>
      <w:spacing w:after="0" w:line="360" w:lineRule="auto"/>
      <w:jc w:val="center"/>
    </w:pPr>
    <w:rPr>
      <w:rFonts w:ascii="Times New Roman" w:eastAsia="Times New Roman" w:hAnsi="Times New Roman" w:cs="Times New Roman"/>
      <w:sz w:val="28"/>
      <w:szCs w:val="28"/>
      <w:lang w:eastAsia="ru-RU"/>
    </w:rPr>
  </w:style>
  <w:style w:type="paragraph" w:customStyle="1" w:styleId="1ffff6">
    <w:name w:val="Заголовок 1 + КУРСИВ"/>
    <w:basedOn w:val="11"/>
    <w:rsid w:val="00DC2E83"/>
    <w:pPr>
      <w:keepNext w:val="0"/>
      <w:widowControl w:val="0"/>
      <w:numPr>
        <w:numId w:val="0"/>
      </w:numPr>
      <w:autoSpaceDE w:val="0"/>
      <w:autoSpaceDN w:val="0"/>
      <w:adjustRightInd w:val="0"/>
      <w:spacing w:line="360" w:lineRule="auto"/>
      <w:jc w:val="center"/>
    </w:pPr>
    <w:rPr>
      <w:rFonts w:eastAsia="Times New Roman" w:cs="Arial"/>
      <w:b/>
      <w:bCs/>
      <w:i/>
      <w:iCs/>
      <w:caps/>
      <w:kern w:val="32"/>
      <w:szCs w:val="32"/>
      <w:lang w:val="ru-RU"/>
    </w:rPr>
  </w:style>
  <w:style w:type="paragraph" w:customStyle="1" w:styleId="1ffff7">
    <w:name w:val="ЗАГОЛОВОК 1 + КУРСИВ"/>
    <w:basedOn w:val="1ffff6"/>
    <w:rsid w:val="00DC2E83"/>
  </w:style>
  <w:style w:type="paragraph" w:customStyle="1" w:styleId="1ffff8">
    <w:name w:val="Название 1"/>
    <w:basedOn w:val="af1"/>
    <w:rsid w:val="00DC2E83"/>
    <w:pPr>
      <w:widowControl w:val="0"/>
      <w:autoSpaceDE w:val="0"/>
      <w:autoSpaceDN w:val="0"/>
      <w:adjustRightInd w:val="0"/>
      <w:spacing w:line="360" w:lineRule="auto"/>
    </w:pPr>
    <w:rPr>
      <w:rFonts w:eastAsia="Times New Roman" w:cs="Wingdings"/>
      <w:caps/>
      <w:kern w:val="32"/>
      <w:sz w:val="28"/>
    </w:rPr>
  </w:style>
  <w:style w:type="paragraph" w:customStyle="1" w:styleId="1ffff9">
    <w:name w:val="Название подзаголовка 1"/>
    <w:basedOn w:val="a8"/>
    <w:rsid w:val="00DC2E83"/>
    <w:pPr>
      <w:widowControl w:val="0"/>
      <w:tabs>
        <w:tab w:val="num" w:pos="360"/>
      </w:tabs>
      <w:autoSpaceDE w:val="0"/>
      <w:autoSpaceDN w:val="0"/>
      <w:adjustRightInd w:val="0"/>
      <w:spacing w:after="0" w:line="360" w:lineRule="auto"/>
      <w:ind w:left="360" w:hanging="360"/>
      <w:jc w:val="center"/>
    </w:pPr>
    <w:rPr>
      <w:rFonts w:ascii="Times New Roman" w:eastAsia="Times New Roman" w:hAnsi="Times New Roman" w:cs="Wingdings"/>
      <w:b/>
      <w:kern w:val="32"/>
      <w:sz w:val="28"/>
      <w:szCs w:val="20"/>
      <w:lang w:eastAsia="ru-RU"/>
    </w:rPr>
  </w:style>
  <w:style w:type="paragraph" w:customStyle="1" w:styleId="1ffffa">
    <w:name w:val="Основной текст 1"/>
    <w:basedOn w:val="af"/>
    <w:rsid w:val="00DC2E83"/>
    <w:pPr>
      <w:widowControl w:val="0"/>
      <w:spacing w:after="0" w:line="360" w:lineRule="auto"/>
      <w:ind w:left="0" w:firstLine="709"/>
      <w:jc w:val="both"/>
    </w:pPr>
    <w:rPr>
      <w:rFonts w:ascii="Times New Roman" w:eastAsia="Times New Roman" w:hAnsi="Times New Roman" w:cs="Times New Roman"/>
      <w:kern w:val="32"/>
      <w:sz w:val="28"/>
      <w:szCs w:val="28"/>
      <w:lang w:eastAsia="ru-RU"/>
    </w:rPr>
  </w:style>
  <w:style w:type="paragraph" w:customStyle="1" w:styleId="10">
    <w:name w:val="Нумерованный список 1"/>
    <w:basedOn w:val="a8"/>
    <w:rsid w:val="00DC2E83"/>
    <w:pPr>
      <w:widowControl w:val="0"/>
      <w:numPr>
        <w:numId w:val="20"/>
      </w:numPr>
      <w:spacing w:after="0" w:line="360" w:lineRule="auto"/>
      <w:jc w:val="both"/>
    </w:pPr>
    <w:rPr>
      <w:rFonts w:ascii="Times New Roman" w:eastAsia="Times New Roman" w:hAnsi="Times New Roman" w:cs="Times New Roman"/>
      <w:kern w:val="32"/>
      <w:sz w:val="28"/>
      <w:szCs w:val="20"/>
      <w:lang w:val="en-US" w:eastAsia="ru-RU"/>
    </w:rPr>
  </w:style>
  <w:style w:type="paragraph" w:customStyle="1" w:styleId="afffffffffffffffffff2">
    <w:name w:val="Таблица (ДЛЯ ДИС)"/>
    <w:basedOn w:val="afffffffffffffffffff1"/>
    <w:rsid w:val="00DC2E83"/>
    <w:rPr>
      <w:kern w:val="32"/>
    </w:rPr>
  </w:style>
  <w:style w:type="character" w:customStyle="1" w:styleId="citation">
    <w:name w:val="citation"/>
    <w:basedOn w:val="a9"/>
    <w:rsid w:val="00DC2E83"/>
  </w:style>
  <w:style w:type="character" w:customStyle="1" w:styleId="afffffffffffffffffff3">
    <w:name w:val="Узел"/>
    <w:rsid w:val="00DC2E83"/>
    <w:rPr>
      <w:i/>
    </w:rPr>
  </w:style>
  <w:style w:type="paragraph" w:customStyle="1" w:styleId="14pt5">
    <w:name w:val="Стиль Нумерованный список + 14 pt Знак Знак"/>
    <w:basedOn w:val="a"/>
    <w:rsid w:val="00DC2E83"/>
    <w:pPr>
      <w:widowControl w:val="0"/>
      <w:numPr>
        <w:numId w:val="0"/>
      </w:numPr>
      <w:tabs>
        <w:tab w:val="num" w:pos="360"/>
      </w:tabs>
      <w:spacing w:line="360" w:lineRule="auto"/>
      <w:ind w:left="360" w:hanging="360"/>
      <w:jc w:val="both"/>
    </w:pPr>
    <w:rPr>
      <w:sz w:val="28"/>
      <w:szCs w:val="20"/>
      <w:lang w:val="en-US"/>
    </w:rPr>
  </w:style>
  <w:style w:type="character" w:customStyle="1" w:styleId="1ffffb">
    <w:name w:val="Знак Знак1"/>
    <w:basedOn w:val="a9"/>
    <w:rsid w:val="006C6D71"/>
    <w:rPr>
      <w:sz w:val="24"/>
      <w:szCs w:val="24"/>
    </w:rPr>
  </w:style>
  <w:style w:type="paragraph" w:customStyle="1" w:styleId="9">
    <w:name w:val="Обычный9"/>
    <w:autoRedefine/>
    <w:rsid w:val="00E96E1F"/>
    <w:pPr>
      <w:numPr>
        <w:numId w:val="21"/>
      </w:numPr>
      <w:spacing w:after="0" w:line="360" w:lineRule="auto"/>
      <w:jc w:val="both"/>
    </w:pPr>
    <w:rPr>
      <w:rFonts w:ascii="Times New Roman" w:eastAsia="Times New Roman" w:hAnsi="Times New Roman" w:cs="Times New Roman"/>
      <w:sz w:val="28"/>
      <w:szCs w:val="20"/>
      <w:lang w:val="en-US" w:eastAsia="ru-RU"/>
    </w:rPr>
  </w:style>
  <w:style w:type="paragraph" w:customStyle="1" w:styleId="271">
    <w:name w:val="Основной текст 27"/>
    <w:basedOn w:val="9"/>
    <w:rsid w:val="00E96E1F"/>
    <w:rPr>
      <w:b/>
    </w:rPr>
  </w:style>
  <w:style w:type="paragraph" w:customStyle="1" w:styleId="afffffffffffffffffff4">
    <w:name w:val="Пример"/>
    <w:basedOn w:val="a8"/>
    <w:rsid w:val="00E96E1F"/>
    <w:pPr>
      <w:spacing w:after="120" w:line="360" w:lineRule="auto"/>
      <w:ind w:left="284" w:right="4251" w:firstLine="907"/>
      <w:jc w:val="both"/>
    </w:pPr>
    <w:rPr>
      <w:rFonts w:ascii="Courier New" w:eastAsia="Times New Roman" w:hAnsi="Courier New" w:cs="Times New Roman"/>
      <w:emboss/>
      <w:color w:val="000000"/>
      <w:kern w:val="28"/>
      <w:sz w:val="28"/>
      <w:szCs w:val="20"/>
      <w:lang w:val="en-US" w:eastAsia="ru-RU"/>
    </w:rPr>
  </w:style>
  <w:style w:type="paragraph" w:customStyle="1" w:styleId="Myusual">
    <w:name w:val="My_usual"/>
    <w:basedOn w:val="a8"/>
    <w:rsid w:val="00E96E1F"/>
    <w:pPr>
      <w:autoSpaceDE w:val="0"/>
      <w:autoSpaceDN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MyCAP">
    <w:name w:val="My_CAP"/>
    <w:basedOn w:val="a8"/>
    <w:rsid w:val="00E96E1F"/>
    <w:pPr>
      <w:autoSpaceDE w:val="0"/>
      <w:autoSpaceDN w:val="0"/>
      <w:spacing w:after="0" w:line="360" w:lineRule="auto"/>
      <w:ind w:firstLine="709"/>
      <w:jc w:val="center"/>
    </w:pPr>
    <w:rPr>
      <w:rFonts w:ascii="Times New Roman" w:eastAsia="Times New Roman" w:hAnsi="Times New Roman" w:cs="Times New Roman"/>
      <w:caps/>
      <w:spacing w:val="20"/>
      <w:sz w:val="28"/>
      <w:szCs w:val="28"/>
      <w:lang w:eastAsia="ru-RU"/>
    </w:rPr>
  </w:style>
  <w:style w:type="character" w:customStyle="1" w:styleId="persona">
    <w:name w:val="persona"/>
    <w:basedOn w:val="a9"/>
    <w:rsid w:val="00E96E1F"/>
  </w:style>
  <w:style w:type="paragraph" w:customStyle="1" w:styleId="afffffffffffffffffff5">
    <w:name w:val="Заг_табл"/>
    <w:basedOn w:val="a8"/>
    <w:rsid w:val="0044302A"/>
    <w:pPr>
      <w:spacing w:after="120" w:line="480" w:lineRule="exact"/>
      <w:ind w:firstLine="709"/>
      <w:jc w:val="both"/>
    </w:pPr>
    <w:rPr>
      <w:rFonts w:ascii="Courier New" w:eastAsia="Times New Roman" w:hAnsi="Courier New" w:cs="Times New Roman"/>
      <w:sz w:val="28"/>
      <w:szCs w:val="20"/>
      <w:lang w:eastAsia="ru-RU"/>
    </w:rPr>
  </w:style>
  <w:style w:type="character" w:customStyle="1" w:styleId="articlefront1">
    <w:name w:val="articlefront1"/>
    <w:basedOn w:val="a9"/>
    <w:rsid w:val="0044302A"/>
    <w:rPr>
      <w:rFonts w:ascii="Verdana" w:hAnsi="Verdana" w:hint="default"/>
      <w:sz w:val="23"/>
      <w:szCs w:val="23"/>
    </w:rPr>
  </w:style>
  <w:style w:type="paragraph" w:customStyle="1" w:styleId="3ff2">
    <w:name w:val="Îñíîâíîé òåêñò ñ îòñòóïîì 3"/>
    <w:basedOn w:val="a8"/>
    <w:rsid w:val="0044302A"/>
    <w:pPr>
      <w:widowControl w:val="0"/>
      <w:spacing w:after="0" w:line="360" w:lineRule="auto"/>
      <w:ind w:firstLine="720"/>
      <w:jc w:val="both"/>
    </w:pPr>
    <w:rPr>
      <w:rFonts w:ascii="Times New Roman" w:eastAsia="Times New Roman" w:hAnsi="Times New Roman" w:cs="Times New Roman"/>
      <w:sz w:val="28"/>
      <w:szCs w:val="20"/>
      <w:lang w:eastAsia="ru-RU"/>
    </w:rPr>
  </w:style>
  <w:style w:type="paragraph" w:customStyle="1" w:styleId="spec">
    <w:name w:val="spec"/>
    <w:basedOn w:val="a8"/>
    <w:rsid w:val="006466E3"/>
    <w:pPr>
      <w:spacing w:after="0" w:line="240" w:lineRule="auto"/>
      <w:jc w:val="both"/>
    </w:pPr>
    <w:rPr>
      <w:rFonts w:ascii="Times New Roman" w:eastAsia="Times New Roman" w:hAnsi="Times New Roman" w:cs="Times New Roman"/>
      <w:color w:val="333333"/>
      <w:sz w:val="24"/>
      <w:szCs w:val="24"/>
      <w:lang w:eastAsia="ru-RU"/>
    </w:rPr>
  </w:style>
  <w:style w:type="paragraph" w:customStyle="1" w:styleId="3ff3">
    <w:name w:val="Обычный (веб)3"/>
    <w:basedOn w:val="a8"/>
    <w:rsid w:val="006466E3"/>
    <w:pPr>
      <w:spacing w:before="100" w:after="100" w:line="240" w:lineRule="auto"/>
    </w:pPr>
    <w:rPr>
      <w:rFonts w:ascii="Times New Roman" w:eastAsia="Times New Roman" w:hAnsi="Times New Roman" w:cs="Times New Roman"/>
      <w:sz w:val="24"/>
      <w:szCs w:val="20"/>
      <w:lang w:eastAsia="ru-RU"/>
    </w:rPr>
  </w:style>
  <w:style w:type="paragraph" w:customStyle="1" w:styleId="107">
    <w:name w:val="Обычный10"/>
    <w:basedOn w:val="a8"/>
    <w:rsid w:val="006466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095">
    <w:name w:val="Стиль 14 пт Первая строка:  095 см"/>
    <w:basedOn w:val="a8"/>
    <w:rsid w:val="00634B2D"/>
    <w:pPr>
      <w:spacing w:after="0" w:line="240" w:lineRule="auto"/>
      <w:ind w:firstLine="540"/>
    </w:pPr>
    <w:rPr>
      <w:rFonts w:ascii="Times New Roman" w:eastAsia="Times New Roman" w:hAnsi="Times New Roman" w:cs="Times New Roman"/>
      <w:sz w:val="28"/>
      <w:szCs w:val="20"/>
      <w:lang w:val="uk-UA" w:eastAsia="uk-UA"/>
    </w:rPr>
  </w:style>
  <w:style w:type="character" w:customStyle="1" w:styleId="b">
    <w:name w:val="b"/>
    <w:basedOn w:val="a9"/>
    <w:rsid w:val="004953AD"/>
    <w:rPr>
      <w:rFonts w:cs="Times New Roman"/>
    </w:rPr>
  </w:style>
  <w:style w:type="character" w:customStyle="1" w:styleId="announcetitle">
    <w:name w:val="announce_title"/>
    <w:basedOn w:val="a9"/>
    <w:rsid w:val="004953AD"/>
    <w:rPr>
      <w:rFonts w:cs="Times New Roman"/>
    </w:rPr>
  </w:style>
  <w:style w:type="character" w:customStyle="1" w:styleId="156">
    <w:name w:val="Знак Знак15"/>
    <w:basedOn w:val="a9"/>
    <w:rsid w:val="0093541C"/>
    <w:rPr>
      <w:rFonts w:ascii="Arial" w:hAnsi="Arial" w:cs="Arial"/>
      <w:b/>
      <w:bCs/>
      <w:kern w:val="32"/>
      <w:sz w:val="32"/>
      <w:szCs w:val="32"/>
    </w:rPr>
  </w:style>
  <w:style w:type="paragraph" w:customStyle="1" w:styleId="n1a">
    <w:name w:val="n1a"/>
    <w:basedOn w:val="a8"/>
    <w:rsid w:val="009354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1a0">
    <w:name w:val="n1a Знак"/>
    <w:basedOn w:val="a9"/>
    <w:rsid w:val="0093541C"/>
    <w:rPr>
      <w:rFonts w:ascii="Times New Roman" w:hAnsi="Times New Roman" w:cs="Times New Roman"/>
      <w:sz w:val="24"/>
      <w:szCs w:val="24"/>
    </w:rPr>
  </w:style>
  <w:style w:type="character" w:customStyle="1" w:styleId="BodyText210">
    <w:name w:val="Body Text 21 Знак"/>
    <w:basedOn w:val="a9"/>
    <w:rsid w:val="0093541C"/>
    <w:rPr>
      <w:rFonts w:ascii="Times New Roman" w:hAnsi="Times New Roman" w:cs="Times New Roman"/>
      <w:sz w:val="28"/>
      <w:lang w:val="en-US" w:eastAsia="x-none"/>
    </w:rPr>
  </w:style>
  <w:style w:type="paragraph" w:customStyle="1" w:styleId="1ffffc">
    <w:name w:val="Тема примечания1"/>
    <w:basedOn w:val="affff0"/>
    <w:next w:val="affff0"/>
    <w:rsid w:val="0093541C"/>
    <w:rPr>
      <w:b/>
      <w:bCs/>
    </w:rPr>
  </w:style>
  <w:style w:type="paragraph" w:customStyle="1" w:styleId="5f6">
    <w:name w:val="Текст выноски5"/>
    <w:basedOn w:val="a8"/>
    <w:rsid w:val="0093541C"/>
    <w:pPr>
      <w:spacing w:after="0" w:line="240" w:lineRule="auto"/>
    </w:pPr>
    <w:rPr>
      <w:rFonts w:ascii="Tahoma" w:eastAsia="Times New Roman" w:hAnsi="Tahoma" w:cs="Tahoma"/>
      <w:sz w:val="16"/>
      <w:szCs w:val="16"/>
      <w:lang w:eastAsia="ru-RU"/>
    </w:rPr>
  </w:style>
  <w:style w:type="character" w:customStyle="1" w:styleId="FontStyle26">
    <w:name w:val="Font Style26"/>
    <w:basedOn w:val="a9"/>
    <w:rsid w:val="0093541C"/>
    <w:rPr>
      <w:rFonts w:ascii="Times New Roman" w:hAnsi="Times New Roman" w:cs="Times New Roman"/>
      <w:sz w:val="26"/>
      <w:szCs w:val="26"/>
    </w:rPr>
  </w:style>
  <w:style w:type="character" w:customStyle="1" w:styleId="FontStyle19">
    <w:name w:val="Font Style19"/>
    <w:basedOn w:val="a9"/>
    <w:rsid w:val="0093541C"/>
    <w:rPr>
      <w:rFonts w:ascii="Times New Roman" w:hAnsi="Times New Roman" w:cs="Times New Roman"/>
      <w:spacing w:val="10"/>
      <w:sz w:val="24"/>
      <w:szCs w:val="24"/>
    </w:rPr>
  </w:style>
  <w:style w:type="paragraph" w:customStyle="1" w:styleId="text-content-page1">
    <w:name w:val="text-content-page1"/>
    <w:basedOn w:val="a8"/>
    <w:rsid w:val="0093541C"/>
    <w:pPr>
      <w:spacing w:before="105" w:after="105" w:line="240" w:lineRule="auto"/>
      <w:ind w:firstLine="300"/>
      <w:jc w:val="both"/>
    </w:pPr>
    <w:rPr>
      <w:rFonts w:ascii="Arial" w:eastAsia="Times New Roman" w:hAnsi="Arial" w:cs="Arial"/>
      <w:color w:val="000000"/>
      <w:sz w:val="18"/>
      <w:szCs w:val="18"/>
      <w:lang w:eastAsia="ru-RU"/>
    </w:rPr>
  </w:style>
  <w:style w:type="paragraph" w:customStyle="1" w:styleId="Style14">
    <w:name w:val="Style14"/>
    <w:basedOn w:val="a8"/>
    <w:rsid w:val="0093541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40">
    <w:name w:val="Font Style40"/>
    <w:basedOn w:val="a9"/>
    <w:rsid w:val="0093541C"/>
    <w:rPr>
      <w:rFonts w:ascii="Times New Roman" w:hAnsi="Times New Roman" w:cs="Times New Roman"/>
      <w:i/>
      <w:iCs/>
      <w:sz w:val="18"/>
      <w:szCs w:val="18"/>
    </w:rPr>
  </w:style>
  <w:style w:type="character" w:customStyle="1" w:styleId="FontStyle43">
    <w:name w:val="Font Style43"/>
    <w:basedOn w:val="a9"/>
    <w:rsid w:val="0093541C"/>
    <w:rPr>
      <w:rFonts w:ascii="Times New Roman" w:hAnsi="Times New Roman" w:cs="Times New Roman"/>
      <w:w w:val="75"/>
      <w:sz w:val="22"/>
      <w:szCs w:val="22"/>
    </w:rPr>
  </w:style>
  <w:style w:type="paragraph" w:customStyle="1" w:styleId="Style22">
    <w:name w:val="Style22"/>
    <w:basedOn w:val="a8"/>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4">
    <w:name w:val="Style24"/>
    <w:basedOn w:val="a8"/>
    <w:rsid w:val="0093541C"/>
    <w:pPr>
      <w:widowControl w:val="0"/>
      <w:autoSpaceDE w:val="0"/>
      <w:autoSpaceDN w:val="0"/>
      <w:adjustRightInd w:val="0"/>
      <w:spacing w:after="0" w:line="300" w:lineRule="exact"/>
      <w:jc w:val="both"/>
    </w:pPr>
    <w:rPr>
      <w:rFonts w:ascii="Arial Narrow" w:eastAsia="Times New Roman" w:hAnsi="Arial Narrow" w:cs="Times New Roman"/>
      <w:sz w:val="24"/>
      <w:szCs w:val="24"/>
      <w:lang w:eastAsia="ru-RU"/>
    </w:rPr>
  </w:style>
  <w:style w:type="paragraph" w:customStyle="1" w:styleId="Style25">
    <w:name w:val="Style25"/>
    <w:basedOn w:val="a8"/>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6">
    <w:name w:val="Style26"/>
    <w:basedOn w:val="a8"/>
    <w:rsid w:val="0093541C"/>
    <w:pPr>
      <w:widowControl w:val="0"/>
      <w:autoSpaceDE w:val="0"/>
      <w:autoSpaceDN w:val="0"/>
      <w:adjustRightInd w:val="0"/>
      <w:spacing w:after="0" w:line="302" w:lineRule="exact"/>
      <w:ind w:hanging="168"/>
    </w:pPr>
    <w:rPr>
      <w:rFonts w:ascii="Arial Narrow" w:eastAsia="Times New Roman" w:hAnsi="Arial Narrow" w:cs="Times New Roman"/>
      <w:sz w:val="24"/>
      <w:szCs w:val="24"/>
      <w:lang w:eastAsia="ru-RU"/>
    </w:rPr>
  </w:style>
  <w:style w:type="character" w:customStyle="1" w:styleId="FontStyle48">
    <w:name w:val="Font Style48"/>
    <w:basedOn w:val="a9"/>
    <w:rsid w:val="0093541C"/>
    <w:rPr>
      <w:rFonts w:ascii="Arial Narrow" w:hAnsi="Arial Narrow" w:cs="Arial Narrow"/>
      <w:b/>
      <w:bCs/>
      <w:sz w:val="16"/>
      <w:szCs w:val="16"/>
    </w:rPr>
  </w:style>
  <w:style w:type="character" w:customStyle="1" w:styleId="FontStyle49">
    <w:name w:val="Font Style49"/>
    <w:basedOn w:val="a9"/>
    <w:rsid w:val="0093541C"/>
    <w:rPr>
      <w:rFonts w:ascii="Arial Narrow" w:hAnsi="Arial Narrow" w:cs="Arial Narrow"/>
      <w:b/>
      <w:bCs/>
      <w:i/>
      <w:iCs/>
      <w:sz w:val="16"/>
      <w:szCs w:val="16"/>
    </w:rPr>
  </w:style>
  <w:style w:type="character" w:customStyle="1" w:styleId="FontStyle69">
    <w:name w:val="Font Style69"/>
    <w:basedOn w:val="a9"/>
    <w:rsid w:val="0093541C"/>
    <w:rPr>
      <w:rFonts w:ascii="Times New Roman" w:hAnsi="Times New Roman" w:cs="Times New Roman"/>
      <w:w w:val="80"/>
      <w:sz w:val="24"/>
      <w:szCs w:val="24"/>
    </w:rPr>
  </w:style>
  <w:style w:type="paragraph" w:customStyle="1" w:styleId="Style28">
    <w:name w:val="Style28"/>
    <w:basedOn w:val="a8"/>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9">
    <w:name w:val="Style29"/>
    <w:basedOn w:val="a8"/>
    <w:rsid w:val="0093541C"/>
    <w:pPr>
      <w:widowControl w:val="0"/>
      <w:autoSpaceDE w:val="0"/>
      <w:autoSpaceDN w:val="0"/>
      <w:adjustRightInd w:val="0"/>
      <w:spacing w:after="0" w:line="300" w:lineRule="exact"/>
      <w:ind w:hanging="173"/>
    </w:pPr>
    <w:rPr>
      <w:rFonts w:ascii="Arial Narrow" w:eastAsia="Times New Roman" w:hAnsi="Arial Narrow" w:cs="Times New Roman"/>
      <w:sz w:val="24"/>
      <w:szCs w:val="24"/>
      <w:lang w:eastAsia="ru-RU"/>
    </w:rPr>
  </w:style>
  <w:style w:type="paragraph" w:customStyle="1" w:styleId="Style30">
    <w:name w:val="Style30"/>
    <w:basedOn w:val="a8"/>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62">
    <w:name w:val="Font Style62"/>
    <w:basedOn w:val="a9"/>
    <w:rsid w:val="0093541C"/>
    <w:rPr>
      <w:rFonts w:ascii="Cambria" w:hAnsi="Cambria" w:cs="Cambria"/>
      <w:sz w:val="16"/>
      <w:szCs w:val="16"/>
    </w:rPr>
  </w:style>
  <w:style w:type="character" w:customStyle="1" w:styleId="FontStyle71">
    <w:name w:val="Font Style71"/>
    <w:basedOn w:val="a9"/>
    <w:rsid w:val="0093541C"/>
    <w:rPr>
      <w:rFonts w:ascii="Times New Roman" w:hAnsi="Times New Roman" w:cs="Times New Roman"/>
      <w:b/>
      <w:bCs/>
      <w:i/>
      <w:iCs/>
      <w:sz w:val="12"/>
      <w:szCs w:val="12"/>
    </w:rPr>
  </w:style>
  <w:style w:type="paragraph" w:customStyle="1" w:styleId="Style19">
    <w:name w:val="Style19"/>
    <w:basedOn w:val="a8"/>
    <w:rsid w:val="0093541C"/>
    <w:pPr>
      <w:widowControl w:val="0"/>
      <w:autoSpaceDE w:val="0"/>
      <w:autoSpaceDN w:val="0"/>
      <w:adjustRightInd w:val="0"/>
      <w:spacing w:after="0" w:line="307" w:lineRule="exact"/>
      <w:ind w:hanging="154"/>
    </w:pPr>
    <w:rPr>
      <w:rFonts w:ascii="Times New Roman" w:eastAsia="Times New Roman" w:hAnsi="Times New Roman" w:cs="Times New Roman"/>
      <w:sz w:val="24"/>
      <w:szCs w:val="24"/>
      <w:lang w:eastAsia="ru-RU"/>
    </w:rPr>
  </w:style>
  <w:style w:type="paragraph" w:customStyle="1" w:styleId="Style31">
    <w:name w:val="Style31"/>
    <w:basedOn w:val="a8"/>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57">
    <w:name w:val="Font Style57"/>
    <w:basedOn w:val="a9"/>
    <w:rsid w:val="0093541C"/>
    <w:rPr>
      <w:rFonts w:ascii="Times New Roman" w:hAnsi="Times New Roman" w:cs="Times New Roman"/>
      <w:b/>
      <w:bCs/>
      <w:w w:val="60"/>
      <w:sz w:val="30"/>
      <w:szCs w:val="30"/>
    </w:rPr>
  </w:style>
  <w:style w:type="character" w:customStyle="1" w:styleId="FontStyle70">
    <w:name w:val="Font Style70"/>
    <w:basedOn w:val="a9"/>
    <w:rsid w:val="0093541C"/>
    <w:rPr>
      <w:rFonts w:ascii="Lucida Sans Unicode" w:hAnsi="Lucida Sans Unicode" w:cs="Lucida Sans Unicode"/>
      <w:sz w:val="16"/>
      <w:szCs w:val="16"/>
    </w:rPr>
  </w:style>
  <w:style w:type="character" w:customStyle="1" w:styleId="FontStyle72">
    <w:name w:val="Font Style72"/>
    <w:basedOn w:val="a9"/>
    <w:rsid w:val="0093541C"/>
    <w:rPr>
      <w:rFonts w:ascii="Times New Roman" w:hAnsi="Times New Roman" w:cs="Times New Roman"/>
      <w:i/>
      <w:iCs/>
      <w:sz w:val="16"/>
      <w:szCs w:val="16"/>
    </w:rPr>
  </w:style>
  <w:style w:type="character" w:customStyle="1" w:styleId="FontStyle14">
    <w:name w:val="Font Style14"/>
    <w:basedOn w:val="a9"/>
    <w:rsid w:val="0093541C"/>
    <w:rPr>
      <w:rFonts w:ascii="Times New Roman" w:hAnsi="Times New Roman" w:cs="Times New Roman"/>
      <w:b/>
      <w:bCs/>
      <w:smallCaps/>
      <w:sz w:val="18"/>
      <w:szCs w:val="18"/>
    </w:rPr>
  </w:style>
  <w:style w:type="paragraph" w:customStyle="1" w:styleId="HTML11">
    <w:name w:val="Стандартный HTML1"/>
    <w:basedOn w:val="a8"/>
    <w:rsid w:val="00793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WW-Absatz-Standardschriftart111111111111111111111">
    <w:name w:val="WW-Absatz-Standardschriftart111111111111111111111"/>
    <w:rsid w:val="009340B0"/>
  </w:style>
  <w:style w:type="character" w:customStyle="1" w:styleId="WW-Absatz-Standardschriftart1111111111111111111111">
    <w:name w:val="WW-Absatz-Standardschriftart1111111111111111111111"/>
    <w:rsid w:val="009340B0"/>
  </w:style>
  <w:style w:type="character" w:customStyle="1" w:styleId="WW-Absatz-Standardschriftart11111111111111111111111">
    <w:name w:val="WW-Absatz-Standardschriftart11111111111111111111111"/>
    <w:rsid w:val="009340B0"/>
  </w:style>
  <w:style w:type="character" w:customStyle="1" w:styleId="WW-Absatz-Standardschriftart111111111111111111111111">
    <w:name w:val="WW-Absatz-Standardschriftart111111111111111111111111"/>
    <w:rsid w:val="009340B0"/>
  </w:style>
  <w:style w:type="character" w:customStyle="1" w:styleId="WW-Absatz-Standardschriftart1111111111111111111111111">
    <w:name w:val="WW-Absatz-Standardschriftart1111111111111111111111111"/>
    <w:rsid w:val="009340B0"/>
  </w:style>
  <w:style w:type="character" w:customStyle="1" w:styleId="WW-Absatz-Standardschriftart11111111111111111111111111">
    <w:name w:val="WW-Absatz-Standardschriftart11111111111111111111111111"/>
    <w:rsid w:val="009340B0"/>
  </w:style>
  <w:style w:type="character" w:customStyle="1" w:styleId="WW-Absatz-Standardschriftart111111111111111111111111111">
    <w:name w:val="WW-Absatz-Standardschriftart111111111111111111111111111"/>
    <w:rsid w:val="009340B0"/>
  </w:style>
  <w:style w:type="character" w:customStyle="1" w:styleId="WW-Absatz-Standardschriftart1111111111111111111111111111">
    <w:name w:val="WW-Absatz-Standardschriftart1111111111111111111111111111"/>
    <w:rsid w:val="009340B0"/>
  </w:style>
  <w:style w:type="character" w:customStyle="1" w:styleId="WW-Absatz-Standardschriftart11111111111111111111111111111">
    <w:name w:val="WW-Absatz-Standardschriftart11111111111111111111111111111"/>
    <w:rsid w:val="009340B0"/>
  </w:style>
  <w:style w:type="character" w:customStyle="1" w:styleId="WW-Absatz-Standardschriftart111111111111111111111111111111">
    <w:name w:val="WW-Absatz-Standardschriftart111111111111111111111111111111"/>
    <w:rsid w:val="009340B0"/>
  </w:style>
  <w:style w:type="character" w:customStyle="1" w:styleId="WW-Absatz-Standardschriftart1111111111111111111111111111111">
    <w:name w:val="WW-Absatz-Standardschriftart1111111111111111111111111111111"/>
    <w:rsid w:val="009340B0"/>
  </w:style>
  <w:style w:type="character" w:customStyle="1" w:styleId="WW-Absatz-Standardschriftart11111111111111111111111111111111">
    <w:name w:val="WW-Absatz-Standardschriftart11111111111111111111111111111111"/>
    <w:rsid w:val="009340B0"/>
  </w:style>
  <w:style w:type="character" w:customStyle="1" w:styleId="WW-Absatz-Standardschriftart111111111111111111111111111111111">
    <w:name w:val="WW-Absatz-Standardschriftart111111111111111111111111111111111"/>
    <w:rsid w:val="009340B0"/>
  </w:style>
  <w:style w:type="character" w:customStyle="1" w:styleId="WW-Absatz-Standardschriftart1111111111111111111111111111111111">
    <w:name w:val="WW-Absatz-Standardschriftart1111111111111111111111111111111111"/>
    <w:rsid w:val="009340B0"/>
  </w:style>
  <w:style w:type="character" w:customStyle="1" w:styleId="WW-Absatz-Standardschriftart11111111111111111111111111111111111">
    <w:name w:val="WW-Absatz-Standardschriftart11111111111111111111111111111111111"/>
    <w:rsid w:val="009340B0"/>
  </w:style>
  <w:style w:type="character" w:customStyle="1" w:styleId="WW-Absatz-Standardschriftart111111111111111111111111111111111111">
    <w:name w:val="WW-Absatz-Standardschriftart111111111111111111111111111111111111"/>
    <w:rsid w:val="009340B0"/>
  </w:style>
  <w:style w:type="character" w:customStyle="1" w:styleId="WW-Absatz-Standardschriftart1111111111111111111111111111111111111">
    <w:name w:val="WW-Absatz-Standardschriftart1111111111111111111111111111111111111"/>
    <w:rsid w:val="009340B0"/>
  </w:style>
  <w:style w:type="character" w:customStyle="1" w:styleId="WW-Absatz-Standardschriftart11111111111111111111111111111111111111">
    <w:name w:val="WW-Absatz-Standardschriftart11111111111111111111111111111111111111"/>
    <w:rsid w:val="009340B0"/>
  </w:style>
  <w:style w:type="character" w:customStyle="1" w:styleId="WW-Absatz-Standardschriftart111111111111111111111111111111111111111">
    <w:name w:val="WW-Absatz-Standardschriftart111111111111111111111111111111111111111"/>
    <w:rsid w:val="009340B0"/>
  </w:style>
  <w:style w:type="character" w:customStyle="1" w:styleId="WW-Absatz-Standardschriftart1111111111111111111111111111111111111111">
    <w:name w:val="WW-Absatz-Standardschriftart1111111111111111111111111111111111111111"/>
    <w:rsid w:val="009340B0"/>
  </w:style>
  <w:style w:type="character" w:customStyle="1" w:styleId="WW-Absatz-Standardschriftart11111111111111111111111111111111111111111">
    <w:name w:val="WW-Absatz-Standardschriftart11111111111111111111111111111111111111111"/>
    <w:rsid w:val="009340B0"/>
  </w:style>
  <w:style w:type="character" w:customStyle="1" w:styleId="WW-Absatz-Standardschriftart111111111111111111111111111111111111111111">
    <w:name w:val="WW-Absatz-Standardschriftart111111111111111111111111111111111111111111"/>
    <w:rsid w:val="009340B0"/>
  </w:style>
  <w:style w:type="character" w:customStyle="1" w:styleId="WW-Absatz-Standardschriftart1111111111111111111111111111111111111111111">
    <w:name w:val="WW-Absatz-Standardschriftart1111111111111111111111111111111111111111111"/>
    <w:rsid w:val="009340B0"/>
  </w:style>
  <w:style w:type="character" w:customStyle="1" w:styleId="WW-Absatz-Standardschriftart11111111111111111111111111111111111111111111">
    <w:name w:val="WW-Absatz-Standardschriftart11111111111111111111111111111111111111111111"/>
    <w:rsid w:val="009340B0"/>
  </w:style>
  <w:style w:type="character" w:customStyle="1" w:styleId="WW-Absatz-Standardschriftart111111111111111111111111111111111111111111111">
    <w:name w:val="WW-Absatz-Standardschriftart111111111111111111111111111111111111111111111"/>
    <w:rsid w:val="009340B0"/>
  </w:style>
  <w:style w:type="character" w:customStyle="1" w:styleId="WW-Absatz-Standardschriftart1111111111111111111111111111111111111111111111">
    <w:name w:val="WW-Absatz-Standardschriftart1111111111111111111111111111111111111111111111"/>
    <w:rsid w:val="009340B0"/>
  </w:style>
  <w:style w:type="character" w:customStyle="1" w:styleId="WW-Absatz-Standardschriftart11111111111111111111111111111111111111111111111">
    <w:name w:val="WW-Absatz-Standardschriftart11111111111111111111111111111111111111111111111"/>
    <w:rsid w:val="009340B0"/>
  </w:style>
  <w:style w:type="character" w:customStyle="1" w:styleId="WW-Absatz-Standardschriftart111111111111111111111111111111111111111111111111">
    <w:name w:val="WW-Absatz-Standardschriftart111111111111111111111111111111111111111111111111"/>
    <w:rsid w:val="009340B0"/>
  </w:style>
  <w:style w:type="character" w:customStyle="1" w:styleId="WW-Absatz-Standardschriftart1111111111111111111111111111111111111111111111111">
    <w:name w:val="WW-Absatz-Standardschriftart1111111111111111111111111111111111111111111111111"/>
    <w:rsid w:val="009340B0"/>
  </w:style>
  <w:style w:type="character" w:customStyle="1" w:styleId="WW-Absatz-Standardschriftart11111111111111111111111111111111111111111111111111">
    <w:name w:val="WW-Absatz-Standardschriftart11111111111111111111111111111111111111111111111111"/>
    <w:rsid w:val="009340B0"/>
  </w:style>
  <w:style w:type="character" w:customStyle="1" w:styleId="WW-Absatz-Standardschriftart111111111111111111111111111111111111111111111111111">
    <w:name w:val="WW-Absatz-Standardschriftart111111111111111111111111111111111111111111111111111"/>
    <w:rsid w:val="009340B0"/>
  </w:style>
  <w:style w:type="character" w:customStyle="1" w:styleId="WW-Absatz-Standardschriftart1111111111111111111111111111111111111111111111111111">
    <w:name w:val="WW-Absatz-Standardschriftart1111111111111111111111111111111111111111111111111111"/>
    <w:rsid w:val="009340B0"/>
  </w:style>
  <w:style w:type="character" w:customStyle="1" w:styleId="WW-Absatz-Standardschriftart11111111111111111111111111111111111111111111111111111">
    <w:name w:val="WW-Absatz-Standardschriftart11111111111111111111111111111111111111111111111111111"/>
    <w:rsid w:val="009340B0"/>
  </w:style>
  <w:style w:type="character" w:customStyle="1" w:styleId="WW-Absatz-Standardschriftart111111111111111111111111111111111111111111111111111111">
    <w:name w:val="WW-Absatz-Standardschriftart111111111111111111111111111111111111111111111111111111"/>
    <w:rsid w:val="009340B0"/>
  </w:style>
  <w:style w:type="character" w:customStyle="1" w:styleId="WW-Absatz-Standardschriftart1111111111111111111111111111111111111111111111111111111">
    <w:name w:val="WW-Absatz-Standardschriftart1111111111111111111111111111111111111111111111111111111"/>
    <w:rsid w:val="009340B0"/>
  </w:style>
  <w:style w:type="character" w:customStyle="1" w:styleId="WW-Absatz-Standardschriftart11111111111111111111111111111111111111111111111111111111">
    <w:name w:val="WW-Absatz-Standardschriftart11111111111111111111111111111111111111111111111111111111"/>
    <w:rsid w:val="009340B0"/>
  </w:style>
  <w:style w:type="character" w:customStyle="1" w:styleId="WW-Absatz-Standardschriftart111111111111111111111111111111111111111111111111111111111">
    <w:name w:val="WW-Absatz-Standardschriftart111111111111111111111111111111111111111111111111111111111"/>
    <w:rsid w:val="009340B0"/>
  </w:style>
  <w:style w:type="character" w:customStyle="1" w:styleId="WW-Absatz-Standardschriftart1111111111111111111111111111111111111111111111111111111111">
    <w:name w:val="WW-Absatz-Standardschriftart1111111111111111111111111111111111111111111111111111111111"/>
    <w:rsid w:val="009340B0"/>
  </w:style>
  <w:style w:type="character" w:customStyle="1" w:styleId="WW-Absatz-Standardschriftart11111111111111111111111111111111111111111111111111111111111">
    <w:name w:val="WW-Absatz-Standardschriftart11111111111111111111111111111111111111111111111111111111111"/>
    <w:rsid w:val="009340B0"/>
  </w:style>
  <w:style w:type="character" w:customStyle="1" w:styleId="WW-Absatz-Standardschriftart111111111111111111111111111111111111111111111111111111111111">
    <w:name w:val="WW-Absatz-Standardschriftart111111111111111111111111111111111111111111111111111111111111"/>
    <w:rsid w:val="009340B0"/>
  </w:style>
  <w:style w:type="character" w:customStyle="1" w:styleId="WW-Absatz-Standardschriftart1111111111111111111111111111111111111111111111111111111111111">
    <w:name w:val="WW-Absatz-Standardschriftart1111111111111111111111111111111111111111111111111111111111111"/>
    <w:rsid w:val="009340B0"/>
  </w:style>
  <w:style w:type="character" w:customStyle="1" w:styleId="WW-Absatz-Standardschriftart11111111111111111111111111111111111111111111111111111111111111">
    <w:name w:val="WW-Absatz-Standardschriftart11111111111111111111111111111111111111111111111111111111111111"/>
    <w:rsid w:val="009340B0"/>
  </w:style>
  <w:style w:type="character" w:customStyle="1" w:styleId="WW-Absatz-Standardschriftart111111111111111111111111111111111111111111111111111111111111111">
    <w:name w:val="WW-Absatz-Standardschriftart111111111111111111111111111111111111111111111111111111111111111"/>
    <w:rsid w:val="009340B0"/>
  </w:style>
  <w:style w:type="character" w:customStyle="1" w:styleId="WW-Absatz-Standardschriftart1111111111111111111111111111111111111111111111111111111111111111">
    <w:name w:val="WW-Absatz-Standardschriftart1111111111111111111111111111111111111111111111111111111111111111"/>
    <w:rsid w:val="009340B0"/>
  </w:style>
  <w:style w:type="character" w:customStyle="1" w:styleId="WW-Absatz-Standardschriftart11111111111111111111111111111111111111111111111111111111111111111">
    <w:name w:val="WW-Absatz-Standardschriftart11111111111111111111111111111111111111111111111111111111111111111"/>
    <w:rsid w:val="009340B0"/>
  </w:style>
  <w:style w:type="character" w:customStyle="1" w:styleId="WW-Absatz-Standardschriftart111111111111111111111111111111111111111111111111111111111111111111">
    <w:name w:val="WW-Absatz-Standardschriftart111111111111111111111111111111111111111111111111111111111111111111"/>
    <w:rsid w:val="009340B0"/>
  </w:style>
  <w:style w:type="character" w:customStyle="1" w:styleId="WW-Absatz-Standardschriftart1111111111111111111111111111111111111111111111111111111111111111111">
    <w:name w:val="WW-Absatz-Standardschriftart1111111111111111111111111111111111111111111111111111111111111111111"/>
    <w:rsid w:val="009340B0"/>
  </w:style>
  <w:style w:type="character" w:customStyle="1" w:styleId="WW-Absatz-Standardschriftart11111111111111111111111111111111111111111111111111111111111111111111">
    <w:name w:val="WW-Absatz-Standardschriftart11111111111111111111111111111111111111111111111111111111111111111111"/>
    <w:rsid w:val="009340B0"/>
  </w:style>
  <w:style w:type="character" w:customStyle="1" w:styleId="WW-Absatz-Standardschriftart111111111111111111111111111111111111111111111111111111111111111111111">
    <w:name w:val="WW-Absatz-Standardschriftart111111111111111111111111111111111111111111111111111111111111111111111"/>
    <w:rsid w:val="009340B0"/>
  </w:style>
  <w:style w:type="character" w:customStyle="1" w:styleId="WW-Absatz-Standardschriftart1111111111111111111111111111111111111111111111111111111111111111111111">
    <w:name w:val="WW-Absatz-Standardschriftart1111111111111111111111111111111111111111111111111111111111111111111111"/>
    <w:rsid w:val="009340B0"/>
  </w:style>
  <w:style w:type="character" w:customStyle="1" w:styleId="WW-Absatz-Standardschriftart11111111111111111111111111111111111111111111111111111111111111111111111">
    <w:name w:val="WW-Absatz-Standardschriftart11111111111111111111111111111111111111111111111111111111111111111111111"/>
    <w:rsid w:val="009340B0"/>
  </w:style>
  <w:style w:type="character" w:customStyle="1" w:styleId="WW-Absatz-Standardschriftart111111111111111111111111111111111111111111111111111111111111111111111111">
    <w:name w:val="WW-Absatz-Standardschriftart111111111111111111111111111111111111111111111111111111111111111111111111"/>
    <w:rsid w:val="009340B0"/>
  </w:style>
  <w:style w:type="character" w:customStyle="1" w:styleId="WW-Absatz-Standardschriftart1111111111111111111111111111111111111111111111111111111111111111111111111">
    <w:name w:val="WW-Absatz-Standardschriftart1111111111111111111111111111111111111111111111111111111111111111111111111"/>
    <w:rsid w:val="009340B0"/>
  </w:style>
  <w:style w:type="character" w:customStyle="1" w:styleId="WW-Absatz-Standardschriftart11111111111111111111111111111111111111111111111111111111111111111111111111">
    <w:name w:val="WW-Absatz-Standardschriftart11111111111111111111111111111111111111111111111111111111111111111111111111"/>
    <w:rsid w:val="009340B0"/>
  </w:style>
  <w:style w:type="character" w:customStyle="1" w:styleId="WW-Absatz-Standardschriftart111111111111111111111111111111111111111111111111111111111111111111111111111">
    <w:name w:val="WW-Absatz-Standardschriftart111111111111111111111111111111111111111111111111111111111111111111111111111"/>
    <w:rsid w:val="009340B0"/>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9340B0"/>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9340B0"/>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9340B0"/>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9340B0"/>
  </w:style>
  <w:style w:type="character" w:customStyle="1" w:styleId="158">
    <w:name w:val="Основной шрифт абзаца15"/>
    <w:rsid w:val="009340B0"/>
  </w:style>
  <w:style w:type="paragraph" w:customStyle="1" w:styleId="14c">
    <w:name w:val="Обычный + 14 пт"/>
    <w:basedOn w:val="a8"/>
    <w:link w:val="14d"/>
    <w:rsid w:val="009340B0"/>
    <w:pPr>
      <w:suppressAutoHyphens/>
      <w:spacing w:after="0" w:line="360" w:lineRule="auto"/>
      <w:ind w:firstLine="709"/>
      <w:jc w:val="both"/>
    </w:pPr>
    <w:rPr>
      <w:rFonts w:ascii="Times New Roman" w:eastAsia="Times New Roman" w:hAnsi="Times New Roman" w:cs="Times New Roman"/>
      <w:sz w:val="28"/>
      <w:szCs w:val="28"/>
    </w:rPr>
  </w:style>
  <w:style w:type="character" w:customStyle="1" w:styleId="14d">
    <w:name w:val="Обычный + 14 пт Знак"/>
    <w:basedOn w:val="a9"/>
    <w:link w:val="14c"/>
    <w:rsid w:val="009340B0"/>
    <w:rPr>
      <w:rFonts w:ascii="Times New Roman" w:eastAsia="Times New Roman" w:hAnsi="Times New Roman" w:cs="Times New Roman"/>
      <w:sz w:val="28"/>
      <w:szCs w:val="28"/>
    </w:rPr>
  </w:style>
  <w:style w:type="paragraph" w:customStyle="1" w:styleId="5f7">
    <w:name w:val="Текст5"/>
    <w:basedOn w:val="a8"/>
    <w:rsid w:val="00992AD0"/>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uk-UA" w:eastAsia="ru-RU"/>
    </w:rPr>
  </w:style>
  <w:style w:type="character" w:customStyle="1" w:styleId="base1">
    <w:name w:val="base1"/>
    <w:basedOn w:val="a9"/>
    <w:rsid w:val="00091892"/>
    <w:rPr>
      <w:rFonts w:ascii="Arial" w:hAnsi="Arial" w:cs="Arial" w:hint="default"/>
      <w:color w:val="000000"/>
      <w:sz w:val="18"/>
      <w:szCs w:val="18"/>
    </w:rPr>
  </w:style>
  <w:style w:type="paragraph" w:customStyle="1" w:styleId="352">
    <w:name w:val="Основной текст с отступом 35"/>
    <w:basedOn w:val="a8"/>
    <w:rsid w:val="00091892"/>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maintextleft">
    <w:name w:val="maintextleft"/>
    <w:basedOn w:val="a9"/>
    <w:rsid w:val="00F10875"/>
  </w:style>
  <w:style w:type="character" w:customStyle="1" w:styleId="maintextbldleft">
    <w:name w:val="maintextbldleft"/>
    <w:basedOn w:val="a9"/>
    <w:rsid w:val="00F10875"/>
  </w:style>
  <w:style w:type="character" w:customStyle="1" w:styleId="journaltitle">
    <w:name w:val="journal_title"/>
    <w:basedOn w:val="a9"/>
    <w:rsid w:val="00F10875"/>
  </w:style>
  <w:style w:type="paragraph" w:customStyle="1" w:styleId="1ffffd">
    <w:name w:val="_Стиль1"/>
    <w:basedOn w:val="ad"/>
    <w:rsid w:val="002130E9"/>
    <w:pPr>
      <w:suppressAutoHyphens w:val="0"/>
      <w:spacing w:after="0" w:line="360" w:lineRule="auto"/>
      <w:ind w:firstLine="720"/>
      <w:jc w:val="both"/>
    </w:pPr>
    <w:rPr>
      <w:rFonts w:ascii="Times New Roman" w:eastAsia="Times New Roman" w:hAnsi="Times New Roman" w:cs="Times New Roman"/>
      <w:szCs w:val="20"/>
      <w:lang w:eastAsia="ru-RU"/>
    </w:rPr>
  </w:style>
  <w:style w:type="paragraph" w:customStyle="1" w:styleId="108">
    <w:name w:val="осн.текст10"/>
    <w:basedOn w:val="a8"/>
    <w:rsid w:val="00A5497A"/>
    <w:pPr>
      <w:spacing w:after="0" w:line="240" w:lineRule="auto"/>
      <w:ind w:firstLine="454"/>
      <w:jc w:val="both"/>
    </w:pPr>
    <w:rPr>
      <w:rFonts w:ascii="Times New Roman" w:eastAsia="Times New Roman" w:hAnsi="Times New Roman" w:cs="Times New Roman"/>
      <w:snapToGrid w:val="0"/>
      <w:sz w:val="20"/>
      <w:szCs w:val="20"/>
      <w:lang w:eastAsia="ru-RU"/>
    </w:rPr>
  </w:style>
  <w:style w:type="character" w:customStyle="1" w:styleId="5f8">
    <w:name w:val="Знак Знак5"/>
    <w:basedOn w:val="a9"/>
    <w:rsid w:val="00A5497A"/>
    <w:rPr>
      <w:sz w:val="16"/>
      <w:szCs w:val="16"/>
    </w:rPr>
  </w:style>
  <w:style w:type="character" w:customStyle="1" w:styleId="4fe">
    <w:name w:val="Знак Знак4"/>
    <w:basedOn w:val="a9"/>
    <w:rsid w:val="00A5497A"/>
    <w:rPr>
      <w:sz w:val="24"/>
      <w:szCs w:val="24"/>
    </w:rPr>
  </w:style>
  <w:style w:type="character" w:customStyle="1" w:styleId="6f0">
    <w:name w:val="Знак Знак6"/>
    <w:basedOn w:val="a9"/>
    <w:rsid w:val="00A5497A"/>
  </w:style>
  <w:style w:type="character" w:customStyle="1" w:styleId="159">
    <w:name w:val="Знак Знак15"/>
    <w:basedOn w:val="a9"/>
    <w:rsid w:val="00A5497A"/>
    <w:rPr>
      <w:b/>
      <w:sz w:val="28"/>
    </w:rPr>
  </w:style>
  <w:style w:type="character" w:customStyle="1" w:styleId="14e">
    <w:name w:val="Знак Знак14"/>
    <w:basedOn w:val="a9"/>
    <w:rsid w:val="00A5497A"/>
    <w:rPr>
      <w:sz w:val="28"/>
    </w:rPr>
  </w:style>
  <w:style w:type="character" w:customStyle="1" w:styleId="136">
    <w:name w:val="Знак Знак13"/>
    <w:basedOn w:val="a9"/>
    <w:rsid w:val="00A5497A"/>
    <w:rPr>
      <w:b/>
      <w:sz w:val="32"/>
    </w:rPr>
  </w:style>
  <w:style w:type="character" w:customStyle="1" w:styleId="128">
    <w:name w:val="Знак Знак12"/>
    <w:basedOn w:val="a9"/>
    <w:rsid w:val="00A5497A"/>
    <w:rPr>
      <w:sz w:val="28"/>
    </w:rPr>
  </w:style>
  <w:style w:type="character" w:customStyle="1" w:styleId="11c">
    <w:name w:val="Знак Знак11"/>
    <w:basedOn w:val="a9"/>
    <w:rsid w:val="00A5497A"/>
    <w:rPr>
      <w:b/>
      <w:bCs/>
      <w:i/>
      <w:iCs/>
      <w:sz w:val="26"/>
      <w:szCs w:val="26"/>
    </w:rPr>
  </w:style>
  <w:style w:type="character" w:customStyle="1" w:styleId="109">
    <w:name w:val="Знак Знак10"/>
    <w:basedOn w:val="a9"/>
    <w:rsid w:val="00A5497A"/>
    <w:rPr>
      <w:b/>
      <w:bCs/>
      <w:sz w:val="22"/>
      <w:szCs w:val="22"/>
    </w:rPr>
  </w:style>
  <w:style w:type="character" w:customStyle="1" w:styleId="9d">
    <w:name w:val="Знак Знак9"/>
    <w:basedOn w:val="a9"/>
    <w:rsid w:val="00A5497A"/>
    <w:rPr>
      <w:sz w:val="24"/>
      <w:szCs w:val="24"/>
    </w:rPr>
  </w:style>
  <w:style w:type="character" w:customStyle="1" w:styleId="8f">
    <w:name w:val="Знак Знак8"/>
    <w:basedOn w:val="a9"/>
    <w:rsid w:val="00A5497A"/>
    <w:rPr>
      <w:i/>
      <w:iCs/>
      <w:sz w:val="24"/>
      <w:szCs w:val="24"/>
    </w:rPr>
  </w:style>
  <w:style w:type="character" w:customStyle="1" w:styleId="7e">
    <w:name w:val="Знак Знак7"/>
    <w:basedOn w:val="a9"/>
    <w:rsid w:val="00A5497A"/>
    <w:rPr>
      <w:sz w:val="28"/>
    </w:rPr>
  </w:style>
  <w:style w:type="character" w:customStyle="1" w:styleId="3ff4">
    <w:name w:val="Знак Знак3"/>
    <w:basedOn w:val="a9"/>
    <w:rsid w:val="00A5497A"/>
  </w:style>
  <w:style w:type="character" w:customStyle="1" w:styleId="orange">
    <w:name w:val="orange"/>
    <w:basedOn w:val="a9"/>
    <w:rsid w:val="00E73BC4"/>
  </w:style>
  <w:style w:type="paragraph" w:customStyle="1" w:styleId="pkt">
    <w:name w:val="pkt"/>
    <w:basedOn w:val="a8"/>
    <w:rsid w:val="007267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1">
    <w:name w:val="Название17"/>
    <w:basedOn w:val="a9"/>
    <w:rsid w:val="00315BC5"/>
    <w:rPr>
      <w:rFonts w:ascii="Tahoma" w:hAnsi="Tahoma" w:cs="Tahoma" w:hint="default"/>
      <w:color w:val="4D3E50"/>
      <w:sz w:val="36"/>
      <w:szCs w:val="36"/>
    </w:rPr>
  </w:style>
  <w:style w:type="character" w:customStyle="1" w:styleId="toc-cit-jour">
    <w:name w:val="toc-cit-jour"/>
    <w:basedOn w:val="a9"/>
    <w:rsid w:val="006B18CC"/>
  </w:style>
  <w:style w:type="character" w:customStyle="1" w:styleId="toc-cit-date">
    <w:name w:val="toc-cit-date"/>
    <w:basedOn w:val="a9"/>
    <w:rsid w:val="006B18CC"/>
  </w:style>
  <w:style w:type="character" w:customStyle="1" w:styleId="toc-cit-vol">
    <w:name w:val="toc-cit-vol"/>
    <w:basedOn w:val="a9"/>
    <w:rsid w:val="006B18CC"/>
  </w:style>
  <w:style w:type="character" w:customStyle="1" w:styleId="toc-cit-page">
    <w:name w:val="toc-cit-page"/>
    <w:basedOn w:val="a9"/>
    <w:rsid w:val="006B18CC"/>
  </w:style>
  <w:style w:type="paragraph" w:customStyle="1" w:styleId="afffffffffffffffffff6">
    <w:name w:val="ТаблИмя"/>
    <w:basedOn w:val="a8"/>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bibitem">
    <w:name w:val="bibitem"/>
    <w:basedOn w:val="a"/>
    <w:rsid w:val="00DD242C"/>
    <w:pPr>
      <w:tabs>
        <w:tab w:val="clear" w:pos="360"/>
      </w:tabs>
      <w:jc w:val="both"/>
    </w:pPr>
    <w:rPr>
      <w:sz w:val="20"/>
      <w:szCs w:val="20"/>
      <w:lang w:val="en-US"/>
    </w:rPr>
  </w:style>
  <w:style w:type="paragraph" w:customStyle="1" w:styleId="afffffffffffffffffff7">
    <w:name w:val="ÒàáëÈìÿ"/>
    <w:basedOn w:val="a8"/>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afffffffffffffffffff8">
    <w:name w:val="Òàáëèöà"/>
    <w:basedOn w:val="a8"/>
    <w:rsid w:val="00DD242C"/>
    <w:pPr>
      <w:spacing w:after="0" w:line="240" w:lineRule="auto"/>
      <w:jc w:val="center"/>
    </w:pPr>
    <w:rPr>
      <w:rFonts w:ascii="Times New Roman" w:eastAsia="Times New Roman" w:hAnsi="Times New Roman" w:cs="Times New Roman"/>
      <w:sz w:val="24"/>
      <w:szCs w:val="20"/>
      <w:lang w:eastAsia="ru-RU"/>
    </w:rPr>
  </w:style>
  <w:style w:type="paragraph" w:customStyle="1" w:styleId="table">
    <w:name w:val="table"/>
    <w:basedOn w:val="a8"/>
    <w:rsid w:val="00DD242C"/>
    <w:pPr>
      <w:spacing w:after="60" w:line="240" w:lineRule="auto"/>
      <w:jc w:val="both"/>
    </w:pPr>
    <w:rPr>
      <w:rFonts w:ascii="TextBook" w:eastAsia="Times New Roman" w:hAnsi="TextBook" w:cs="Times New Roman"/>
      <w:sz w:val="24"/>
      <w:szCs w:val="20"/>
      <w:lang w:val="en-US" w:eastAsia="ru-RU"/>
    </w:rPr>
  </w:style>
  <w:style w:type="paragraph" w:customStyle="1" w:styleId="xl25">
    <w:name w:val="xl25"/>
    <w:basedOn w:val="a8"/>
    <w:rsid w:val="00DD242C"/>
    <w:pPr>
      <w:pBdr>
        <w:top w:val="double" w:sz="6" w:space="0" w:color="auto"/>
        <w:bottom w:val="double" w:sz="6" w:space="0" w:color="auto"/>
        <w:right w:val="double" w:sz="6" w:space="0" w:color="auto"/>
      </w:pBdr>
      <w:shd w:val="pct12" w:color="000000" w:fill="FFFFFF"/>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7">
    <w:name w:val="xl27"/>
    <w:basedOn w:val="a8"/>
    <w:rsid w:val="00DD242C"/>
    <w:pPr>
      <w:pBdr>
        <w:bottom w:val="double" w:sz="6" w:space="0" w:color="auto"/>
        <w:right w:val="double" w:sz="6" w:space="0" w:color="auto"/>
      </w:pBdr>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8">
    <w:name w:val="xl28"/>
    <w:basedOn w:val="a8"/>
    <w:rsid w:val="00DD242C"/>
    <w:pPr>
      <w:pBdr>
        <w:bottom w:val="double" w:sz="6" w:space="0" w:color="auto"/>
        <w:right w:val="double" w:sz="6" w:space="0" w:color="auto"/>
      </w:pBdr>
      <w:spacing w:before="100" w:after="100" w:line="240" w:lineRule="auto"/>
      <w:jc w:val="center"/>
      <w:textAlignment w:val="top"/>
    </w:pPr>
    <w:rPr>
      <w:rFonts w:ascii="Times New Roman" w:eastAsia="Arial Unicode MS" w:hAnsi="Times New Roman" w:cs="Times New Roman"/>
      <w:b/>
      <w:sz w:val="24"/>
      <w:szCs w:val="20"/>
      <w:lang w:val="en-US" w:eastAsia="ru-RU"/>
    </w:rPr>
  </w:style>
  <w:style w:type="paragraph" w:customStyle="1" w:styleId="xl30">
    <w:name w:val="xl30"/>
    <w:basedOn w:val="a8"/>
    <w:rsid w:val="00DD242C"/>
    <w:pPr>
      <w:pBdr>
        <w:top w:val="double" w:sz="6" w:space="0" w:color="auto"/>
        <w:left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1">
    <w:name w:val="xl31"/>
    <w:basedOn w:val="a8"/>
    <w:rsid w:val="00DD242C"/>
    <w:pPr>
      <w:pBdr>
        <w:top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2">
    <w:name w:val="xl32"/>
    <w:basedOn w:val="a8"/>
    <w:rsid w:val="00DD242C"/>
    <w:pPr>
      <w:pBdr>
        <w:top w:val="double" w:sz="6" w:space="0" w:color="auto"/>
        <w:bottom w:val="double" w:sz="6" w:space="0" w:color="auto"/>
        <w:right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character" w:customStyle="1" w:styleId="atl">
    <w:name w:val="atl"/>
    <w:basedOn w:val="a9"/>
    <w:rsid w:val="00DD242C"/>
  </w:style>
  <w:style w:type="character" w:customStyle="1" w:styleId="journalnumber">
    <w:name w:val="journalnumber"/>
    <w:basedOn w:val="a9"/>
    <w:rsid w:val="00DD242C"/>
  </w:style>
  <w:style w:type="paragraph" w:customStyle="1" w:styleId="textnormal">
    <w:name w:val="text_normal"/>
    <w:basedOn w:val="a8"/>
    <w:rsid w:val="002070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ing">
    <w:name w:val="highlighting"/>
    <w:basedOn w:val="a9"/>
    <w:rsid w:val="00207046"/>
    <w:rPr>
      <w:rFonts w:cs="Times New Roman"/>
      <w:color w:val="FF0000"/>
    </w:rPr>
  </w:style>
  <w:style w:type="paragraph" w:customStyle="1" w:styleId="afffffffffffffffffff9">
    <w:name w:val="Диссертационный"/>
    <w:basedOn w:val="a8"/>
    <w:rsid w:val="00207046"/>
    <w:pPr>
      <w:tabs>
        <w:tab w:val="num" w:pos="360"/>
      </w:tabs>
      <w:spacing w:after="0" w:line="384" w:lineRule="auto"/>
      <w:ind w:firstLine="567"/>
      <w:jc w:val="both"/>
    </w:pPr>
    <w:rPr>
      <w:rFonts w:ascii="Times New Roman" w:eastAsia="Times New Roman" w:hAnsi="Times New Roman" w:cs="Times New Roman"/>
      <w:sz w:val="26"/>
      <w:szCs w:val="20"/>
      <w:lang w:eastAsia="ru-RU"/>
    </w:rPr>
  </w:style>
  <w:style w:type="character" w:customStyle="1" w:styleId="toc-cit-jour1">
    <w:name w:val="toc-cit-jour1"/>
    <w:basedOn w:val="a9"/>
    <w:rsid w:val="00207046"/>
    <w:rPr>
      <w:rFonts w:ascii="Arial" w:hAnsi="Arial" w:cs="Arial" w:hint="default"/>
      <w:i/>
      <w:iCs/>
      <w:color w:val="666666"/>
      <w:sz w:val="18"/>
      <w:szCs w:val="18"/>
    </w:rPr>
  </w:style>
  <w:style w:type="character" w:customStyle="1" w:styleId="toc-cit-date1">
    <w:name w:val="toc-cit-date1"/>
    <w:basedOn w:val="a9"/>
    <w:rsid w:val="00207046"/>
    <w:rPr>
      <w:rFonts w:ascii="Arial" w:hAnsi="Arial" w:cs="Arial" w:hint="default"/>
      <w:color w:val="666666"/>
      <w:sz w:val="18"/>
      <w:szCs w:val="18"/>
    </w:rPr>
  </w:style>
  <w:style w:type="character" w:customStyle="1" w:styleId="toc-cit-vol1">
    <w:name w:val="toc-cit-vol1"/>
    <w:basedOn w:val="a9"/>
    <w:rsid w:val="00207046"/>
    <w:rPr>
      <w:rFonts w:ascii="Arial" w:hAnsi="Arial" w:cs="Arial" w:hint="default"/>
      <w:color w:val="666666"/>
      <w:sz w:val="18"/>
      <w:szCs w:val="18"/>
    </w:rPr>
  </w:style>
  <w:style w:type="character" w:customStyle="1" w:styleId="toc-cit-page1">
    <w:name w:val="toc-cit-page1"/>
    <w:basedOn w:val="a9"/>
    <w:rsid w:val="00207046"/>
    <w:rPr>
      <w:rFonts w:ascii="Arial" w:hAnsi="Arial" w:cs="Arial" w:hint="default"/>
      <w:b/>
      <w:bCs/>
      <w:color w:val="666666"/>
      <w:sz w:val="18"/>
      <w:szCs w:val="18"/>
    </w:rPr>
  </w:style>
  <w:style w:type="character" w:customStyle="1" w:styleId="toc-subtitle">
    <w:name w:val="toc-subtitle"/>
    <w:basedOn w:val="a9"/>
    <w:rsid w:val="00207046"/>
  </w:style>
  <w:style w:type="paragraph" w:customStyle="1" w:styleId="21">
    <w:name w:val="Заголовок2(мой)"/>
    <w:basedOn w:val="a8"/>
    <w:autoRedefine/>
    <w:uiPriority w:val="99"/>
    <w:rsid w:val="00530FAD"/>
    <w:pPr>
      <w:numPr>
        <w:ilvl w:val="1"/>
        <w:numId w:val="22"/>
      </w:numPr>
      <w:spacing w:before="240" w:after="240" w:line="360" w:lineRule="auto"/>
      <w:outlineLvl w:val="0"/>
    </w:pPr>
    <w:rPr>
      <w:rFonts w:ascii="Times New Roman" w:eastAsia="Times New Roman" w:hAnsi="Times New Roman" w:cs="Times New Roman"/>
      <w:b/>
      <w:sz w:val="28"/>
      <w:szCs w:val="28"/>
      <w:lang w:val="uk-UA" w:eastAsia="ru-RU"/>
    </w:rPr>
  </w:style>
  <w:style w:type="paragraph" w:customStyle="1" w:styleId="1ffffe">
    <w:name w:val="РОЗДІЛ1"/>
    <w:basedOn w:val="a8"/>
    <w:uiPriority w:val="99"/>
    <w:rsid w:val="00530FAD"/>
    <w:pPr>
      <w:spacing w:after="0" w:line="360" w:lineRule="auto"/>
      <w:ind w:firstLine="708"/>
      <w:jc w:val="both"/>
    </w:pPr>
    <w:rPr>
      <w:rFonts w:ascii="Times New Roman" w:eastAsia="Times New Roman" w:hAnsi="Times New Roman" w:cs="Times New Roman"/>
      <w:sz w:val="28"/>
      <w:szCs w:val="28"/>
      <w:lang w:val="uk-UA" w:eastAsia="ru-RU"/>
    </w:rPr>
  </w:style>
  <w:style w:type="paragraph" w:customStyle="1" w:styleId="NormalWebChar0">
    <w:name w:val="Normal (Web).Char"/>
    <w:basedOn w:val="a8"/>
    <w:uiPriority w:val="99"/>
    <w:rsid w:val="00530FAD"/>
    <w:pPr>
      <w:spacing w:before="100" w:after="100" w:line="240" w:lineRule="auto"/>
    </w:pPr>
    <w:rPr>
      <w:rFonts w:ascii="Times New Roman" w:eastAsia="Times New Roman" w:hAnsi="Times New Roman" w:cs="Times New Roman"/>
      <w:sz w:val="24"/>
      <w:szCs w:val="24"/>
      <w:lang w:eastAsia="ru-RU"/>
    </w:rPr>
  </w:style>
  <w:style w:type="character" w:customStyle="1" w:styleId="Hyperlink1">
    <w:name w:val="Hyperlink1"/>
    <w:basedOn w:val="a9"/>
    <w:rsid w:val="00EB2568"/>
    <w:rPr>
      <w:color w:val="0000FF"/>
      <w:u w:val="single"/>
    </w:rPr>
  </w:style>
  <w:style w:type="character" w:customStyle="1" w:styleId="green">
    <w:name w:val="green"/>
    <w:basedOn w:val="a9"/>
    <w:rsid w:val="00E633FC"/>
  </w:style>
  <w:style w:type="character" w:customStyle="1" w:styleId="A90">
    <w:name w:val="A9"/>
    <w:rsid w:val="00E633FC"/>
    <w:rPr>
      <w:rFonts w:cs="Newton"/>
      <w:color w:val="000000"/>
      <w:sz w:val="17"/>
      <w:szCs w:val="17"/>
    </w:rPr>
  </w:style>
  <w:style w:type="paragraph" w:customStyle="1" w:styleId="Pa13">
    <w:name w:val="Pa13"/>
    <w:basedOn w:val="a8"/>
    <w:next w:val="a8"/>
    <w:rsid w:val="00E633FC"/>
    <w:pPr>
      <w:autoSpaceDE w:val="0"/>
      <w:autoSpaceDN w:val="0"/>
      <w:adjustRightInd w:val="0"/>
      <w:spacing w:after="0" w:line="171" w:lineRule="atLeast"/>
    </w:pPr>
    <w:rPr>
      <w:rFonts w:ascii="Newton" w:eastAsia="Times New Roman" w:hAnsi="Newton" w:cs="Times New Roman"/>
      <w:sz w:val="24"/>
      <w:szCs w:val="24"/>
      <w:lang w:eastAsia="ru-RU"/>
    </w:rPr>
  </w:style>
  <w:style w:type="paragraph" w:customStyle="1" w:styleId="afffffffffffffffffffa">
    <w:name w:val="Текст авт"/>
    <w:basedOn w:val="a8"/>
    <w:rsid w:val="008912D8"/>
    <w:pPr>
      <w:widowControl w:val="0"/>
      <w:spacing w:after="0" w:line="360" w:lineRule="exact"/>
      <w:ind w:firstLine="709"/>
      <w:jc w:val="both"/>
    </w:pPr>
    <w:rPr>
      <w:rFonts w:ascii="Times New Roman" w:eastAsia="Times New Roman" w:hAnsi="Times New Roman" w:cs="Times New Roman"/>
      <w:sz w:val="28"/>
      <w:szCs w:val="20"/>
      <w:lang w:val="uk-UA" w:eastAsia="ru-RU"/>
    </w:rPr>
  </w:style>
  <w:style w:type="table" w:customStyle="1" w:styleId="1fffff">
    <w:name w:val="Сетка таблицы1"/>
    <w:basedOn w:val="aa"/>
    <w:next w:val="af5"/>
    <w:rsid w:val="00EE4181"/>
    <w:pPr>
      <w:widowControl w:val="0"/>
      <w:autoSpaceDE w:val="0"/>
      <w:autoSpaceDN w:val="0"/>
      <w:adjustRightInd w:val="0"/>
      <w:spacing w:after="0" w:line="300" w:lineRule="auto"/>
      <w:ind w:firstLine="68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7">
    <w:name w:val="Нет списка2"/>
    <w:next w:val="ab"/>
    <w:semiHidden/>
    <w:rsid w:val="00EE4181"/>
  </w:style>
  <w:style w:type="character" w:customStyle="1" w:styleId="FontStyle15">
    <w:name w:val="Font Style15"/>
    <w:basedOn w:val="a9"/>
    <w:rsid w:val="00EE4181"/>
    <w:rPr>
      <w:rFonts w:ascii="Times New Roman" w:hAnsi="Times New Roman" w:cs="Times New Roman"/>
      <w:spacing w:val="20"/>
      <w:sz w:val="18"/>
      <w:szCs w:val="18"/>
    </w:rPr>
  </w:style>
  <w:style w:type="paragraph" w:customStyle="1" w:styleId="6f1">
    <w:name w:val="?????6"/>
    <w:basedOn w:val="a8"/>
    <w:next w:val="a8"/>
    <w:rsid w:val="00DB677B"/>
    <w:pPr>
      <w:keepNext/>
      <w:spacing w:after="0" w:line="360" w:lineRule="auto"/>
      <w:jc w:val="both"/>
    </w:pPr>
    <w:rPr>
      <w:rFonts w:ascii="Times New Roman" w:eastAsia="Batang" w:hAnsi="Times New Roman" w:cs="Times New Roman"/>
      <w:sz w:val="28"/>
      <w:szCs w:val="20"/>
      <w:lang w:val="en-US" w:eastAsia="ru-RU"/>
    </w:rPr>
  </w:style>
  <w:style w:type="character" w:customStyle="1" w:styleId="xpapertitle">
    <w:name w:val="xpapertitle"/>
    <w:basedOn w:val="a9"/>
    <w:rsid w:val="006B39E7"/>
  </w:style>
  <w:style w:type="character" w:customStyle="1" w:styleId="xauthor">
    <w:name w:val="xauthor"/>
    <w:basedOn w:val="a9"/>
    <w:rsid w:val="006B39E7"/>
  </w:style>
  <w:style w:type="paragraph" w:customStyle="1" w:styleId="main-rec-hdr">
    <w:name w:val="main-rec-hdr"/>
    <w:basedOn w:val="a8"/>
    <w:rsid w:val="00D9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4">
    <w:name w:val="Заголовок 32"/>
    <w:basedOn w:val="a8"/>
    <w:rsid w:val="00537736"/>
    <w:pPr>
      <w:spacing w:after="0" w:line="240" w:lineRule="auto"/>
      <w:outlineLvl w:val="3"/>
    </w:pPr>
    <w:rPr>
      <w:rFonts w:ascii="Times New Roman" w:eastAsia="Times New Roman" w:hAnsi="Times New Roman" w:cs="Times New Roman"/>
      <w:sz w:val="27"/>
      <w:szCs w:val="27"/>
      <w:lang w:eastAsia="ru-RU"/>
    </w:rPr>
  </w:style>
  <w:style w:type="paragraph" w:customStyle="1" w:styleId="msonormalbullet2gif">
    <w:name w:val="msonormalbullet2.gif"/>
    <w:basedOn w:val="a8"/>
    <w:rsid w:val="005B19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
    <w:name w:val="Роман"/>
    <w:basedOn w:val="a8"/>
    <w:rsid w:val="00804CAB"/>
    <w:pPr>
      <w:numPr>
        <w:numId w:val="23"/>
      </w:numPr>
      <w:tabs>
        <w:tab w:val="left" w:pos="227"/>
      </w:tabs>
      <w:suppressAutoHyphens/>
      <w:spacing w:after="0" w:line="240" w:lineRule="auto"/>
      <w:jc w:val="both"/>
    </w:pPr>
    <w:rPr>
      <w:rFonts w:ascii="Times New Roman" w:eastAsia="Times New Roman" w:hAnsi="Times New Roman" w:cs="Times New Roman"/>
      <w:sz w:val="20"/>
      <w:szCs w:val="20"/>
      <w:lang w:eastAsia="ru-RU"/>
    </w:rPr>
  </w:style>
  <w:style w:type="paragraph" w:customStyle="1" w:styleId="rvps1">
    <w:name w:val="rvps1"/>
    <w:basedOn w:val="a8"/>
    <w:rsid w:val="00804CAB"/>
    <w:pPr>
      <w:spacing w:after="0" w:line="240" w:lineRule="auto"/>
      <w:jc w:val="center"/>
    </w:pPr>
    <w:rPr>
      <w:rFonts w:ascii="Times New Roman" w:eastAsia="Times New Roman" w:hAnsi="Times New Roman" w:cs="Times New Roman"/>
      <w:sz w:val="24"/>
      <w:szCs w:val="24"/>
      <w:lang w:eastAsia="ru-RU"/>
    </w:rPr>
  </w:style>
  <w:style w:type="paragraph" w:customStyle="1" w:styleId="129">
    <w:name w:val="Стиль Основной текст с отступом + 12 пт По ширине"/>
    <w:basedOn w:val="af"/>
    <w:autoRedefine/>
    <w:rsid w:val="00567F51"/>
    <w:pPr>
      <w:spacing w:after="0" w:line="240" w:lineRule="auto"/>
      <w:ind w:left="0" w:firstLine="284"/>
      <w:jc w:val="both"/>
    </w:pPr>
    <w:rPr>
      <w:rFonts w:ascii="Times New Roman" w:eastAsia="Times New Roman" w:hAnsi="Times New Roman" w:cs="Times New Roman"/>
      <w:sz w:val="20"/>
      <w:szCs w:val="20"/>
      <w:lang w:eastAsia="ru-RU"/>
    </w:rPr>
  </w:style>
  <w:style w:type="paragraph" w:customStyle="1" w:styleId="afffffffffffffffffffb">
    <w:name w:val="Стиль обзора Знак"/>
    <w:basedOn w:val="a8"/>
    <w:rsid w:val="002C43E4"/>
    <w:pPr>
      <w:spacing w:after="0" w:line="360" w:lineRule="auto"/>
      <w:ind w:firstLine="720"/>
      <w:jc w:val="both"/>
    </w:pPr>
    <w:rPr>
      <w:rFonts w:ascii="Times New Roman" w:eastAsia="Times New Roman" w:hAnsi="Times New Roman" w:cs="Times New Roman"/>
      <w:sz w:val="28"/>
      <w:szCs w:val="24"/>
      <w:lang w:eastAsia="ru-RU"/>
    </w:rPr>
  </w:style>
  <w:style w:type="paragraph" w:customStyle="1" w:styleId="afffffffffffffffffffc">
    <w:name w:val="Форматированный"/>
    <w:basedOn w:val="a8"/>
    <w:rsid w:val="002C43E4"/>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4"/>
      <w:lang w:eastAsia="ru-RU"/>
    </w:rPr>
  </w:style>
  <w:style w:type="character" w:customStyle="1" w:styleId="contentbody">
    <w:name w:val="contentbody"/>
    <w:basedOn w:val="a9"/>
    <w:rsid w:val="003C11F6"/>
  </w:style>
  <w:style w:type="character" w:customStyle="1" w:styleId="ptbrand">
    <w:name w:val="ptbrand"/>
    <w:basedOn w:val="a9"/>
    <w:rsid w:val="00A26B67"/>
    <w:rPr>
      <w:rFonts w:ascii="Times New Roman" w:hAnsi="Times New Roman" w:cs="Times New Roman"/>
    </w:rPr>
  </w:style>
  <w:style w:type="paragraph" w:customStyle="1" w:styleId="11d">
    <w:name w:val="Обычный11"/>
    <w:rsid w:val="00733B4B"/>
    <w:pPr>
      <w:widowControl w:val="0"/>
      <w:spacing w:after="0" w:line="480" w:lineRule="auto"/>
      <w:ind w:firstLine="680"/>
      <w:jc w:val="both"/>
    </w:pPr>
    <w:rPr>
      <w:rFonts w:ascii="Times New Roman" w:eastAsia="Times New Roman" w:hAnsi="Times New Roman" w:cs="Times New Roman"/>
      <w:snapToGrid w:val="0"/>
      <w:sz w:val="24"/>
      <w:szCs w:val="20"/>
      <w:lang w:eastAsia="ru-RU"/>
    </w:rPr>
  </w:style>
  <w:style w:type="character" w:customStyle="1" w:styleId="id3fe11">
    <w:name w:val="id3fe11"/>
    <w:basedOn w:val="a9"/>
    <w:rsid w:val="00F35911"/>
    <w:rPr>
      <w:rFonts w:ascii="Arial" w:hAnsi="Arial" w:cs="Arial" w:hint="default"/>
      <w:sz w:val="27"/>
      <w:szCs w:val="27"/>
    </w:rPr>
  </w:style>
  <w:style w:type="paragraph" w:customStyle="1" w:styleId="12a">
    <w:name w:val="Обычный12"/>
    <w:rsid w:val="00D20583"/>
    <w:pPr>
      <w:widowControl w:val="0"/>
      <w:snapToGrid w:val="0"/>
      <w:spacing w:after="0" w:line="319" w:lineRule="auto"/>
      <w:ind w:firstLine="340"/>
      <w:jc w:val="both"/>
    </w:pPr>
    <w:rPr>
      <w:rFonts w:ascii="Times New Roman" w:eastAsia="Times New Roman" w:hAnsi="Times New Roman" w:cs="Times New Roman"/>
      <w:sz w:val="18"/>
      <w:szCs w:val="20"/>
      <w:lang w:eastAsia="ru-RU"/>
    </w:rPr>
  </w:style>
  <w:style w:type="character" w:customStyle="1" w:styleId="large1">
    <w:name w:val="large1"/>
    <w:basedOn w:val="a9"/>
    <w:rsid w:val="004B165B"/>
    <w:rPr>
      <w:sz w:val="21"/>
      <w:szCs w:val="21"/>
    </w:rPr>
  </w:style>
  <w:style w:type="paragraph" w:customStyle="1" w:styleId="8f0">
    <w:name w:val="Основной текст с отступом8"/>
    <w:basedOn w:val="a8"/>
    <w:rsid w:val="00A275AF"/>
    <w:pPr>
      <w:spacing w:after="120" w:line="240" w:lineRule="auto"/>
      <w:ind w:left="283"/>
    </w:pPr>
    <w:rPr>
      <w:rFonts w:ascii="Times New Roman" w:eastAsia="Times New Roman" w:hAnsi="Times New Roman" w:cs="Times New Roman"/>
      <w:sz w:val="24"/>
      <w:szCs w:val="24"/>
      <w:lang w:eastAsia="ru-RU"/>
    </w:rPr>
  </w:style>
  <w:style w:type="paragraph" w:customStyle="1" w:styleId="4ff">
    <w:name w:val="Основной текст4"/>
    <w:basedOn w:val="a8"/>
    <w:rsid w:val="00DF7E9F"/>
    <w:pPr>
      <w:widowControl w:val="0"/>
      <w:snapToGrid w:val="0"/>
      <w:spacing w:after="0" w:line="240" w:lineRule="auto"/>
      <w:jc w:val="center"/>
    </w:pPr>
    <w:rPr>
      <w:rFonts w:ascii="@Antiqua" w:eastAsia="Times New Roman" w:hAnsi="@Antiqua" w:cs="Times New Roman"/>
      <w:sz w:val="26"/>
      <w:szCs w:val="20"/>
      <w:lang w:eastAsia="ru-RU"/>
    </w:rPr>
  </w:style>
  <w:style w:type="character" w:customStyle="1" w:styleId="1fffff0">
    <w:name w:val="Знак Знак1"/>
    <w:basedOn w:val="a9"/>
    <w:rsid w:val="00DF7E9F"/>
    <w:rPr>
      <w:sz w:val="26"/>
      <w:lang w:val="ru-RU" w:eastAsia="ru-RU" w:bidi="ar-SA"/>
    </w:rPr>
  </w:style>
  <w:style w:type="paragraph" w:customStyle="1" w:styleId="243">
    <w:name w:val="Заголовок 24"/>
    <w:basedOn w:val="12a"/>
    <w:next w:val="12a"/>
    <w:rsid w:val="00DF7E9F"/>
    <w:pPr>
      <w:keepNext/>
      <w:spacing w:line="240" w:lineRule="auto"/>
      <w:ind w:firstLine="0"/>
      <w:jc w:val="center"/>
    </w:pPr>
    <w:rPr>
      <w:b/>
      <w:sz w:val="22"/>
      <w:lang w:val="uk-UA"/>
    </w:rPr>
  </w:style>
  <w:style w:type="paragraph" w:customStyle="1" w:styleId="3ff5">
    <w:name w:val="Верхний колонтитул3"/>
    <w:basedOn w:val="a8"/>
    <w:rsid w:val="00DF7E9F"/>
    <w:pPr>
      <w:widowControl w:val="0"/>
      <w:tabs>
        <w:tab w:val="center" w:pos="4536"/>
        <w:tab w:val="right" w:pos="9072"/>
      </w:tabs>
      <w:snapToGrid w:val="0"/>
      <w:spacing w:after="0" w:line="240" w:lineRule="auto"/>
    </w:pPr>
    <w:rPr>
      <w:rFonts w:ascii="HelvDL" w:eastAsia="Times New Roman" w:hAnsi="HelvDL" w:cs="Times New Roman"/>
      <w:sz w:val="24"/>
      <w:szCs w:val="20"/>
      <w:lang w:eastAsia="ru-RU"/>
    </w:rPr>
  </w:style>
  <w:style w:type="character" w:customStyle="1" w:styleId="163">
    <w:name w:val="Основной шрифт абзаца16"/>
    <w:rsid w:val="00DF7E9F"/>
  </w:style>
  <w:style w:type="paragraph" w:customStyle="1" w:styleId="272">
    <w:name w:val="Основной текст с отступом 27"/>
    <w:basedOn w:val="a8"/>
    <w:rsid w:val="00DF7E9F"/>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81">
    <w:name w:val="Основной текст 28"/>
    <w:basedOn w:val="a8"/>
    <w:rsid w:val="00DF7E9F"/>
    <w:pPr>
      <w:spacing w:after="0" w:line="360" w:lineRule="auto"/>
      <w:ind w:firstLine="720"/>
      <w:jc w:val="both"/>
    </w:pPr>
    <w:rPr>
      <w:rFonts w:ascii="Times New Roman" w:eastAsia="Times New Roman" w:hAnsi="Times New Roman" w:cs="Times New Roman"/>
      <w:sz w:val="24"/>
      <w:szCs w:val="20"/>
      <w:lang w:val="uk-UA" w:eastAsia="ru-RU"/>
    </w:rPr>
  </w:style>
  <w:style w:type="paragraph" w:customStyle="1" w:styleId="WW-30">
    <w:name w:val="WW-Основной текст 3"/>
    <w:basedOn w:val="a8"/>
    <w:rsid w:val="00DF7E9F"/>
    <w:pPr>
      <w:widowControl w:val="0"/>
      <w:suppressAutoHyphens/>
      <w:spacing w:after="0" w:line="240" w:lineRule="auto"/>
      <w:jc w:val="center"/>
    </w:pPr>
    <w:rPr>
      <w:rFonts w:ascii="Times New Roman" w:eastAsia="Times New Roman" w:hAnsi="Times New Roman" w:cs="Times New Roman"/>
      <w:sz w:val="28"/>
      <w:szCs w:val="20"/>
      <w:lang w:val="uk-UA" w:eastAsia="ar-SA"/>
    </w:rPr>
  </w:style>
  <w:style w:type="paragraph" w:customStyle="1" w:styleId="2fff8">
    <w:name w:val="Стиль Основной текст 2 + полужирный"/>
    <w:basedOn w:val="26"/>
    <w:rsid w:val="00DF7E9F"/>
    <w:pPr>
      <w:spacing w:after="0" w:line="360" w:lineRule="auto"/>
      <w:jc w:val="both"/>
    </w:pPr>
    <w:rPr>
      <w:rFonts w:eastAsia="Times New Roman"/>
      <w:bCs/>
      <w:sz w:val="28"/>
      <w:szCs w:val="28"/>
      <w:lang w:val="uk-UA"/>
    </w:rPr>
  </w:style>
  <w:style w:type="paragraph" w:customStyle="1" w:styleId="menutitle">
    <w:name w:val="menutitle"/>
    <w:basedOn w:val="a8"/>
    <w:rsid w:val="00DF7E9F"/>
    <w:pPr>
      <w:spacing w:before="100" w:beforeAutospacing="1" w:after="100" w:afterAutospacing="1" w:line="240" w:lineRule="auto"/>
    </w:pPr>
    <w:rPr>
      <w:rFonts w:ascii="Verdana" w:eastAsia="Times New Roman" w:hAnsi="Verdana" w:cs="Times New Roman"/>
      <w:sz w:val="20"/>
      <w:szCs w:val="20"/>
      <w:lang w:val="uk-UA" w:eastAsia="uk-UA"/>
    </w:rPr>
  </w:style>
  <w:style w:type="paragraph" w:customStyle="1" w:styleId="fixedsizeskobka">
    <w:name w:val="fixedsize_skobka"/>
    <w:basedOn w:val="a8"/>
    <w:rsid w:val="00DF7E9F"/>
    <w:pPr>
      <w:spacing w:before="100" w:beforeAutospacing="1" w:after="100" w:afterAutospacing="1" w:line="240" w:lineRule="auto"/>
    </w:pPr>
    <w:rPr>
      <w:rFonts w:ascii="Arial" w:eastAsia="Times New Roman" w:hAnsi="Arial" w:cs="Arial"/>
      <w:color w:val="000084"/>
      <w:sz w:val="20"/>
      <w:szCs w:val="20"/>
      <w:lang w:val="uk-UA" w:eastAsia="uk-UA"/>
    </w:rPr>
  </w:style>
  <w:style w:type="paragraph" w:customStyle="1" w:styleId="welcome">
    <w:name w:val="welcome"/>
    <w:basedOn w:val="a8"/>
    <w:rsid w:val="00DF7E9F"/>
    <w:pPr>
      <w:spacing w:before="24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
    <w:name w:val="aboutpubmed"/>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
    <w:name w:val="aboutpubmed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2">
    <w:name w:val="aboutpubmed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welcomebox">
    <w:name w:val="welcomebox"/>
    <w:basedOn w:val="a8"/>
    <w:rsid w:val="00DF7E9F"/>
    <w:pPr>
      <w:pBdr>
        <w:top w:val="single" w:sz="36" w:space="0" w:color="CCFF33"/>
        <w:left w:val="single" w:sz="36" w:space="0" w:color="CCFF33"/>
        <w:bottom w:val="single" w:sz="36" w:space="0" w:color="CCFF33"/>
        <w:right w:val="single" w:sz="36" w:space="0" w:color="CCFF33"/>
      </w:pBd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
    <w:name w:val="aboutpubmed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4">
    <w:name w:val="aboutpubmed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5">
    <w:name w:val="aboutpubmed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6">
    <w:name w:val="aboutpubmed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7">
    <w:name w:val="aboutpubmed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8">
    <w:name w:val="aboutpubmed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9">
    <w:name w:val="aboutpubmed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0">
    <w:name w:val="aboutpubmed1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1">
    <w:name w:val="aboutpubmed1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
    <w:name w:val="pubmed_print_logo"/>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
    <w:name w:val="aboutpubmed1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
    <w:name w:val="pubmed_print_logo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3">
    <w:name w:val="aboutpubmed1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
    <w:name w:val="pubmed_print_logo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4">
    <w:name w:val="aboutpubmed1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
    <w:name w:val="pubmed_print_logo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5">
    <w:name w:val="aboutpubmed1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
    <w:name w:val="pubmed_print_logo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6">
    <w:name w:val="aboutpubmed1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
    <w:name w:val="pubmed_print_logo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7">
    <w:name w:val="aboutpubmed1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
    <w:name w:val="pubmed_print_logo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8">
    <w:name w:val="aboutpubmed1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
    <w:name w:val="pubmed_print_logo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9">
    <w:name w:val="aboutpubmed1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
    <w:name w:val="pubmed_print_logo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20">
    <w:name w:val="aboutpubmed2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
    <w:name w:val="pubmed_print_logo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
    <w:name w:val="displaybar_text"/>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21">
    <w:name w:val="aboutpubmed2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
    <w:name w:val="pubmed_print_logo1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
    <w:name w:val="displaybar_text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2">
    <w:name w:val="aboutpubmed2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
    <w:name w:val="pubmed_print_logo1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
    <w:name w:val="displaybar_text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
    <w:name w:val="displaybar_text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3">
    <w:name w:val="aboutpubmed2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
    <w:name w:val="pubmed_print_logo1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
    <w:name w:val="displaybar_text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
    <w:name w:val="displaybar_text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4">
    <w:name w:val="aboutpubmed2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
    <w:name w:val="pubmed_print_logo1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
    <w:name w:val="displaybar_text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
    <w:name w:val="displaybar_text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5">
    <w:name w:val="aboutpubmed2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
    <w:name w:val="pubmed_print_logo1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
    <w:name w:val="displaybar_text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
    <w:name w:val="displaybar_text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6">
    <w:name w:val="aboutpubmed2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5">
    <w:name w:val="pubmed_print_logo1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
    <w:name w:val="displaybar_text1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
    <w:name w:val="displaybar_text1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7">
    <w:name w:val="aboutpubmed2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6">
    <w:name w:val="pubmed_print_logo1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
    <w:name w:val="displaybar_text1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
    <w:name w:val="displaybar_text1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8">
    <w:name w:val="aboutpubmed2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7">
    <w:name w:val="pubmed_print_logo1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
    <w:name w:val="displaybar_text1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
    <w:name w:val="displaybar_text1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9">
    <w:name w:val="aboutpubmed2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8">
    <w:name w:val="pubmed_print_logo1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
    <w:name w:val="displaybar_text1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
    <w:name w:val="displaybar_text1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30">
    <w:name w:val="aboutpubmed3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9">
    <w:name w:val="pubmed_print_logo1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
    <w:name w:val="displaybar_text1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
    <w:name w:val="displaybar_text1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
    <w:name w:val="numitems"/>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1">
    <w:name w:val="aboutpubmed3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0">
    <w:name w:val="pubmed_print_logo2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
    <w:name w:val="displaybar_text2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
    <w:name w:val="displaybar_text2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
    <w:name w:val="numitems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aboutpubmed32">
    <w:name w:val="aboutpubmed3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1">
    <w:name w:val="pubmed_print_logo2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
    <w:name w:val="displaybar_text2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
    <w:name w:val="displaybar_text2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
    <w:name w:val="numitems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
    <w:name w:val="numitems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
    <w:name w:val="right"/>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3">
    <w:name w:val="aboutpubmed3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2">
    <w:name w:val="pubmed_print_logo2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
    <w:name w:val="displaybar_text2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
    <w:name w:val="displaybar_text2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
    <w:name w:val="numitems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
    <w:name w:val="numitems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
    <w:name w:val="right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4">
    <w:name w:val="aboutpubmed3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3">
    <w:name w:val="pubmed_print_logo2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
    <w:name w:val="displaybar_text2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7">
    <w:name w:val="displaybar_text2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
    <w:name w:val="numitems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
    <w:name w:val="numitems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
    <w:name w:val="right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
    <w:name w:val="right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5">
    <w:name w:val="aboutpubmed3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4">
    <w:name w:val="pubmed_print_logo2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8">
    <w:name w:val="displaybar_text2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9">
    <w:name w:val="displaybar_text2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
    <w:name w:val="numitems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
    <w:name w:val="numitems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
    <w:name w:val="right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
    <w:name w:val="right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6">
    <w:name w:val="aboutpubmed3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5">
    <w:name w:val="pubmed_print_logo2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0">
    <w:name w:val="displaybar_text3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1">
    <w:name w:val="displaybar_text3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
    <w:name w:val="numitems1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
    <w:name w:val="numitems1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
    <w:name w:val="right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
    <w:name w:val="right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7">
    <w:name w:val="aboutpubmed3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6">
    <w:name w:val="pubmed_print_logo2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2">
    <w:name w:val="displaybar_text3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3">
    <w:name w:val="displaybar_text3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
    <w:name w:val="numitems1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
    <w:name w:val="numitems1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
    <w:name w:val="right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
    <w:name w:val="right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8">
    <w:name w:val="aboutpubmed3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7">
    <w:name w:val="pubmed_print_logo2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4">
    <w:name w:val="displaybar_text3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5">
    <w:name w:val="displaybar_text3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
    <w:name w:val="numitems1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
    <w:name w:val="numitems1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
    <w:name w:val="right1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
    <w:name w:val="right1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9">
    <w:name w:val="aboutpubmed3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8">
    <w:name w:val="pubmed_print_logo2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6">
    <w:name w:val="displaybar_text3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7">
    <w:name w:val="displaybar_text3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
    <w:name w:val="numitems1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
    <w:name w:val="numitems1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
    <w:name w:val="right1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
    <w:name w:val="right1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0">
    <w:name w:val="aboutpubmed4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9">
    <w:name w:val="pubmed_print_logo2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8">
    <w:name w:val="displaybar_text3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9">
    <w:name w:val="displaybar_text3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
    <w:name w:val="numitems1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
    <w:name w:val="numitems1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
    <w:name w:val="right1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
    <w:name w:val="right1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1">
    <w:name w:val="aboutpubmed4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0">
    <w:name w:val="pubmed_print_logo3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0">
    <w:name w:val="displaybar_text4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1">
    <w:name w:val="displaybar_text4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
    <w:name w:val="numitems2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
    <w:name w:val="numitems2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
    <w:name w:val="right1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
    <w:name w:val="right1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2">
    <w:name w:val="aboutpubmed4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1">
    <w:name w:val="pubmed_print_logo3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2">
    <w:name w:val="displaybar_text4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3">
    <w:name w:val="displaybar_text4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
    <w:name w:val="numitems2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
    <w:name w:val="numitems2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
    <w:name w:val="right1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
    <w:name w:val="right1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3">
    <w:name w:val="aboutpubmed4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2">
    <w:name w:val="pubmed_print_logo3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4">
    <w:name w:val="displaybar_text4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5">
    <w:name w:val="displaybar_text4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
    <w:name w:val="numitems2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5">
    <w:name w:val="numitems2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
    <w:name w:val="right2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
    <w:name w:val="right2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4">
    <w:name w:val="aboutpubmed4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3">
    <w:name w:val="pubmed_print_logo3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6">
    <w:name w:val="displaybar_text4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7">
    <w:name w:val="displaybar_text4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6">
    <w:name w:val="numitems2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7">
    <w:name w:val="numitems2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
    <w:name w:val="right2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
    <w:name w:val="right2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5">
    <w:name w:val="aboutpubmed4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4">
    <w:name w:val="pubmed_print_logo3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8">
    <w:name w:val="displaybar_text4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9">
    <w:name w:val="displaybar_text4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8">
    <w:name w:val="numitems2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9">
    <w:name w:val="numitems2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4">
    <w:name w:val="right2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5">
    <w:name w:val="right2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6">
    <w:name w:val="aboutpubmed4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5">
    <w:name w:val="pubmed_print_logo3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0">
    <w:name w:val="displaybar_text5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1">
    <w:name w:val="displaybar_text5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0">
    <w:name w:val="numitems3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1">
    <w:name w:val="numitems3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6">
    <w:name w:val="right2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7">
    <w:name w:val="right2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7">
    <w:name w:val="aboutpubmed4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6">
    <w:name w:val="pubmed_print_logo3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2">
    <w:name w:val="displaybar_text5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3">
    <w:name w:val="displaybar_text5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2">
    <w:name w:val="numitems3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3">
    <w:name w:val="numitems3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8">
    <w:name w:val="right2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9">
    <w:name w:val="right2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8">
    <w:name w:val="aboutpubmed4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7">
    <w:name w:val="pubmed_print_logo3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4">
    <w:name w:val="displaybar_text5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5">
    <w:name w:val="displaybar_text5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4">
    <w:name w:val="numitems3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5">
    <w:name w:val="numitems3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0">
    <w:name w:val="right3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1">
    <w:name w:val="right3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9">
    <w:name w:val="aboutpubmed4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8">
    <w:name w:val="pubmed_print_logo3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6">
    <w:name w:val="displaybar_text5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7">
    <w:name w:val="displaybar_text5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6">
    <w:name w:val="numitems3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7">
    <w:name w:val="numitems3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2">
    <w:name w:val="right3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3">
    <w:name w:val="right3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0">
    <w:name w:val="aboutpubmed5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9">
    <w:name w:val="pubmed_print_logo3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8">
    <w:name w:val="displaybar_text5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9">
    <w:name w:val="displaybar_text5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8">
    <w:name w:val="numitems3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9">
    <w:name w:val="numitems3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4">
    <w:name w:val="right3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5">
    <w:name w:val="right3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iteminclipboard">
    <w:name w:val="iteminclipboard"/>
    <w:basedOn w:val="a8"/>
    <w:rsid w:val="00DF7E9F"/>
    <w:pPr>
      <w:spacing w:before="100" w:beforeAutospacing="1" w:after="100" w:afterAutospacing="1" w:line="240" w:lineRule="auto"/>
    </w:pPr>
    <w:rPr>
      <w:rFonts w:ascii="Times New Roman" w:eastAsia="Times New Roman" w:hAnsi="Times New Roman" w:cs="Times New Roman"/>
      <w:color w:val="00CC00"/>
      <w:sz w:val="24"/>
      <w:szCs w:val="24"/>
      <w:lang w:val="uk-UA" w:eastAsia="uk-UA"/>
    </w:rPr>
  </w:style>
  <w:style w:type="paragraph" w:customStyle="1" w:styleId="aboutpubmed51">
    <w:name w:val="aboutpubmed5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0">
    <w:name w:val="pubmed_print_logo4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0">
    <w:name w:val="displaybar_text6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1">
    <w:name w:val="displaybar_text6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0">
    <w:name w:val="numitems4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1">
    <w:name w:val="numitems4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6">
    <w:name w:val="right3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7">
    <w:name w:val="right3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2">
    <w:name w:val="aboutpubmed5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1">
    <w:name w:val="pubmed_print_logo4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2">
    <w:name w:val="displaybar_text6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3">
    <w:name w:val="displaybar_text6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2">
    <w:name w:val="numitems4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3">
    <w:name w:val="numitems4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8">
    <w:name w:val="right3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9">
    <w:name w:val="right3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3">
    <w:name w:val="aboutpubmed5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2">
    <w:name w:val="pubmed_print_logo4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4">
    <w:name w:val="displaybar_text6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5">
    <w:name w:val="displaybar_text6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4">
    <w:name w:val="numitems4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5">
    <w:name w:val="numitems4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0">
    <w:name w:val="right4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1">
    <w:name w:val="right4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4">
    <w:name w:val="aboutpubmed5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3">
    <w:name w:val="pubmed_print_logo4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6">
    <w:name w:val="displaybar_text6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7">
    <w:name w:val="displaybar_text6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6">
    <w:name w:val="numitems4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7">
    <w:name w:val="numitems4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2">
    <w:name w:val="right4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3">
    <w:name w:val="right4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5">
    <w:name w:val="aboutpubmed5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4">
    <w:name w:val="pubmed_print_logo4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8">
    <w:name w:val="displaybar_text6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9">
    <w:name w:val="displaybar_text6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8">
    <w:name w:val="numitems4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9">
    <w:name w:val="numitems4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4">
    <w:name w:val="right4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5">
    <w:name w:val="right4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6">
    <w:name w:val="aboutpubmed5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5">
    <w:name w:val="pubmed_print_logo4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0">
    <w:name w:val="displaybar_text7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1">
    <w:name w:val="displaybar_text7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0">
    <w:name w:val="numitems5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1">
    <w:name w:val="numitems5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6">
    <w:name w:val="right4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7">
    <w:name w:val="right4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7">
    <w:name w:val="aboutpubmed5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6">
    <w:name w:val="pubmed_print_logo4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2">
    <w:name w:val="displaybar_text7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3">
    <w:name w:val="displaybar_text7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2">
    <w:name w:val="numitems5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3">
    <w:name w:val="numitems5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8">
    <w:name w:val="right4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9">
    <w:name w:val="right4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8">
    <w:name w:val="aboutpubmed5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7">
    <w:name w:val="pubmed_print_logo4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4">
    <w:name w:val="displaybar_text7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5">
    <w:name w:val="displaybar_text7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4">
    <w:name w:val="numitems5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5">
    <w:name w:val="numitems5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0">
    <w:name w:val="right5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1">
    <w:name w:val="right5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9">
    <w:name w:val="aboutpubmed5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8">
    <w:name w:val="pubmed_print_logo4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6">
    <w:name w:val="displaybar_text7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7">
    <w:name w:val="displaybar_text7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6">
    <w:name w:val="numitems5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7">
    <w:name w:val="numitems5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2">
    <w:name w:val="right5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3">
    <w:name w:val="right5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0">
    <w:name w:val="aboutpubmed6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9">
    <w:name w:val="pubmed_print_logo4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8">
    <w:name w:val="displaybar_text7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9">
    <w:name w:val="displaybar_text7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8">
    <w:name w:val="numitems5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9">
    <w:name w:val="numitems5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4">
    <w:name w:val="right5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5">
    <w:name w:val="right5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1">
    <w:name w:val="aboutpubmed6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0">
    <w:name w:val="pubmed_print_logo5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0">
    <w:name w:val="displaybar_text8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1">
    <w:name w:val="displaybar_text8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0">
    <w:name w:val="numitems6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1">
    <w:name w:val="numitems6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6">
    <w:name w:val="right5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7">
    <w:name w:val="right5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2">
    <w:name w:val="aboutpubmed6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1">
    <w:name w:val="pubmed_print_logo5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2">
    <w:name w:val="displaybar_text8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3">
    <w:name w:val="displaybar_text8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2">
    <w:name w:val="numitems6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3">
    <w:name w:val="numitems6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8">
    <w:name w:val="right5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9">
    <w:name w:val="right5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3">
    <w:name w:val="aboutpubmed6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2">
    <w:name w:val="pubmed_print_logo5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4">
    <w:name w:val="displaybar_text8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5">
    <w:name w:val="displaybar_text8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4">
    <w:name w:val="numitems6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5">
    <w:name w:val="numitems6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0">
    <w:name w:val="right6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1">
    <w:name w:val="right6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4">
    <w:name w:val="aboutpubmed6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3">
    <w:name w:val="pubmed_print_logo5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6">
    <w:name w:val="displaybar_text8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7">
    <w:name w:val="displaybar_text8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6">
    <w:name w:val="numitems6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7">
    <w:name w:val="numitems6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2">
    <w:name w:val="right6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3">
    <w:name w:val="right6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5">
    <w:name w:val="aboutpubmed6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4">
    <w:name w:val="pubmed_print_logo5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8">
    <w:name w:val="displaybar_text8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9">
    <w:name w:val="displaybar_text8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8">
    <w:name w:val="numitems6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9">
    <w:name w:val="numitems6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4">
    <w:name w:val="right6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5">
    <w:name w:val="right6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6">
    <w:name w:val="aboutpubmed6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5">
    <w:name w:val="pubmed_print_logo5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0">
    <w:name w:val="displaybar_text9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1">
    <w:name w:val="displaybar_text9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0">
    <w:name w:val="numitems7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1">
    <w:name w:val="numitems7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6">
    <w:name w:val="right6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7">
    <w:name w:val="right6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7">
    <w:name w:val="aboutpubmed6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6">
    <w:name w:val="pubmed_print_logo5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2">
    <w:name w:val="displaybar_text9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3">
    <w:name w:val="displaybar_text9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2">
    <w:name w:val="numitems7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3">
    <w:name w:val="numitems7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8">
    <w:name w:val="right6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9">
    <w:name w:val="right6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
    <w:name w:val="tabs"/>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0"/>
      <w:szCs w:val="20"/>
      <w:lang w:val="uk-UA" w:eastAsia="uk-UA"/>
    </w:rPr>
  </w:style>
  <w:style w:type="paragraph" w:customStyle="1" w:styleId="aboutpubmed68">
    <w:name w:val="aboutpubmed6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7">
    <w:name w:val="pubmed_print_logo5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4">
    <w:name w:val="displaybar_text9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5">
    <w:name w:val="displaybar_text9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4">
    <w:name w:val="numitems7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5">
    <w:name w:val="numitems7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0">
    <w:name w:val="right7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1">
    <w:name w:val="right7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
    <w:name w:val="tabs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69">
    <w:name w:val="aboutpubmed6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8">
    <w:name w:val="pubmed_print_logo5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6">
    <w:name w:val="displaybar_text9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7">
    <w:name w:val="displaybar_text9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6">
    <w:name w:val="numitems7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7">
    <w:name w:val="numitems7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2">
    <w:name w:val="right7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3">
    <w:name w:val="right7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
    <w:name w:val="tabs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0">
    <w:name w:val="aboutpubmed7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9">
    <w:name w:val="pubmed_print_logo5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8">
    <w:name w:val="displaybar_text9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9">
    <w:name w:val="displaybar_text9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8">
    <w:name w:val="numitems7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9">
    <w:name w:val="numitems7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4">
    <w:name w:val="right7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5">
    <w:name w:val="right7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
    <w:name w:val="tabs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1">
    <w:name w:val="aboutpubmed7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0">
    <w:name w:val="pubmed_print_logo6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0">
    <w:name w:val="displaybar_text10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1">
    <w:name w:val="displaybar_text10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0">
    <w:name w:val="numitems8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1">
    <w:name w:val="numitems8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6">
    <w:name w:val="right7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7">
    <w:name w:val="right7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
    <w:name w:val="tabs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2">
    <w:name w:val="aboutpubmed7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1">
    <w:name w:val="pubmed_print_logo6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2">
    <w:name w:val="displaybar_text10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3">
    <w:name w:val="displaybar_text10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2">
    <w:name w:val="numitems8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3">
    <w:name w:val="numitems8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8">
    <w:name w:val="right7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9">
    <w:name w:val="right7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
    <w:name w:val="tabs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3">
    <w:name w:val="aboutpubmed7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2">
    <w:name w:val="pubmed_print_logo6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4">
    <w:name w:val="displaybar_text10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5">
    <w:name w:val="displaybar_text10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4">
    <w:name w:val="numitems8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5">
    <w:name w:val="numitems8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0">
    <w:name w:val="right8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1">
    <w:name w:val="right8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
    <w:name w:val="tabs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
    <w:name w:val="leftfix"/>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4">
    <w:name w:val="aboutpubmed7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3">
    <w:name w:val="pubmed_print_logo6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6">
    <w:name w:val="displaybar_text10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7">
    <w:name w:val="displaybar_text10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6">
    <w:name w:val="numitems8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7">
    <w:name w:val="numitems8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2">
    <w:name w:val="right8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3">
    <w:name w:val="right8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
    <w:name w:val="tabs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
    <w:name w:val="leftfix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5">
    <w:name w:val="aboutpubmed7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4">
    <w:name w:val="pubmed_print_logo6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8">
    <w:name w:val="displaybar_text10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9">
    <w:name w:val="displaybar_text10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8">
    <w:name w:val="numitems8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9">
    <w:name w:val="numitems8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4">
    <w:name w:val="right8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5">
    <w:name w:val="right8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
    <w:name w:val="tabs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
    <w:name w:val="leftfix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6">
    <w:name w:val="aboutpubmed7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5">
    <w:name w:val="pubmed_print_logo6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0">
    <w:name w:val="displaybar_text11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1">
    <w:name w:val="displaybar_text11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0">
    <w:name w:val="numitems9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1">
    <w:name w:val="numitems9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6">
    <w:name w:val="right8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7">
    <w:name w:val="right8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9">
    <w:name w:val="tabs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
    <w:name w:val="leftfix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7">
    <w:name w:val="aboutpubmed7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6">
    <w:name w:val="pubmed_print_logo6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2">
    <w:name w:val="displaybar_text11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3">
    <w:name w:val="displaybar_text11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2">
    <w:name w:val="numitems9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3">
    <w:name w:val="numitems9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8">
    <w:name w:val="right8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9">
    <w:name w:val="right8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0">
    <w:name w:val="tabs1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
    <w:name w:val="leftfix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8">
    <w:name w:val="aboutpubmed7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7">
    <w:name w:val="pubmed_print_logo6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4">
    <w:name w:val="displaybar_text11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5">
    <w:name w:val="displaybar_text11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4">
    <w:name w:val="numitems9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5">
    <w:name w:val="numitems9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0">
    <w:name w:val="right9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1">
    <w:name w:val="right9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1">
    <w:name w:val="tabs1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
    <w:name w:val="leftfix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9">
    <w:name w:val="aboutpubmed7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8">
    <w:name w:val="pubmed_print_logo6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6">
    <w:name w:val="displaybar_text11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7">
    <w:name w:val="displaybar_text11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6">
    <w:name w:val="numitems9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7">
    <w:name w:val="numitems9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2">
    <w:name w:val="right9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3">
    <w:name w:val="right9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2">
    <w:name w:val="tabs1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
    <w:name w:val="leftfix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0">
    <w:name w:val="aboutpubmed8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9">
    <w:name w:val="pubmed_print_logo6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8">
    <w:name w:val="displaybar_text11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9">
    <w:name w:val="displaybar_text11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8">
    <w:name w:val="numitems9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9">
    <w:name w:val="numitems9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4">
    <w:name w:val="right9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5">
    <w:name w:val="right9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3">
    <w:name w:val="tabs1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
    <w:name w:val="leftfix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limitheader">
    <w:name w:val="limit_header"/>
    <w:basedOn w:val="a8"/>
    <w:rsid w:val="00DF7E9F"/>
    <w:pPr>
      <w:spacing w:before="100" w:beforeAutospacing="1" w:after="100" w:afterAutospacing="1" w:line="240" w:lineRule="auto"/>
      <w:jc w:val="center"/>
    </w:pPr>
    <w:rPr>
      <w:rFonts w:ascii="Verdana" w:eastAsia="Times New Roman" w:hAnsi="Verdana" w:cs="Times New Roman"/>
      <w:b/>
      <w:bCs/>
      <w:color w:val="336699"/>
      <w:sz w:val="26"/>
      <w:szCs w:val="26"/>
      <w:lang w:val="uk-UA" w:eastAsia="uk-UA"/>
    </w:rPr>
  </w:style>
  <w:style w:type="paragraph" w:customStyle="1" w:styleId="aboutpubmed81">
    <w:name w:val="aboutpubmed8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0">
    <w:name w:val="pubmed_print_logo7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0">
    <w:name w:val="displaybar_text12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1">
    <w:name w:val="displaybar_text12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0">
    <w:name w:val="numitems10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1">
    <w:name w:val="numitems10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6">
    <w:name w:val="right9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7">
    <w:name w:val="right9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4">
    <w:name w:val="tabs1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8">
    <w:name w:val="leftfix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2">
    <w:name w:val="aboutpubmed8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1">
    <w:name w:val="pubmed_print_logo7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2">
    <w:name w:val="displaybar_text12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3">
    <w:name w:val="displaybar_text12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2">
    <w:name w:val="numitems10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3">
    <w:name w:val="numitems10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8">
    <w:name w:val="right9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9">
    <w:name w:val="right9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5">
    <w:name w:val="tabs1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9">
    <w:name w:val="leftfix9"/>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bar">
    <w:name w:val="sbar"/>
    <w:basedOn w:val="a8"/>
    <w:rsid w:val="00DF7E9F"/>
    <w:pPr>
      <w:spacing w:before="100" w:beforeAutospacing="1" w:after="100" w:afterAutospacing="1" w:line="240" w:lineRule="auto"/>
      <w:ind w:left="367"/>
    </w:pPr>
    <w:rPr>
      <w:rFonts w:ascii="Verdana" w:eastAsia="Times New Roman" w:hAnsi="Verdana" w:cs="Times New Roman"/>
      <w:sz w:val="26"/>
      <w:szCs w:val="26"/>
      <w:lang w:val="uk-UA" w:eastAsia="uk-UA"/>
    </w:rPr>
  </w:style>
  <w:style w:type="paragraph" w:customStyle="1" w:styleId="aboutpubmed83">
    <w:name w:val="aboutpubmed8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2">
    <w:name w:val="pubmed_print_logo7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4">
    <w:name w:val="displaybar_text12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5">
    <w:name w:val="displaybar_text12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4">
    <w:name w:val="numitems10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5">
    <w:name w:val="numitems10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0">
    <w:name w:val="right10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1">
    <w:name w:val="right10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6">
    <w:name w:val="tabs1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0">
    <w:name w:val="leftfix10"/>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
    <w:name w:val="box"/>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4">
    <w:name w:val="aboutpubmed8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3">
    <w:name w:val="pubmed_print_logo7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6">
    <w:name w:val="displaybar_text12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7">
    <w:name w:val="displaybar_text12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6">
    <w:name w:val="numitems10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7">
    <w:name w:val="numitems10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2">
    <w:name w:val="right10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3">
    <w:name w:val="right10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7">
    <w:name w:val="tabs1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1">
    <w:name w:val="leftfix1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
    <w:name w:val="box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5">
    <w:name w:val="aboutpubmed8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4">
    <w:name w:val="pubmed_print_logo7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8">
    <w:name w:val="displaybar_text12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9">
    <w:name w:val="displaybar_text12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8">
    <w:name w:val="numitems10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9">
    <w:name w:val="numitems10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4">
    <w:name w:val="right10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5">
    <w:name w:val="right10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8">
    <w:name w:val="tabs1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2">
    <w:name w:val="leftfix1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
    <w:name w:val="box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6">
    <w:name w:val="aboutpubmed8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5">
    <w:name w:val="pubmed_print_logo7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0">
    <w:name w:val="displaybar_text13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1">
    <w:name w:val="displaybar_text13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0">
    <w:name w:val="numitems11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1">
    <w:name w:val="numitems11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6">
    <w:name w:val="right10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7">
    <w:name w:val="right10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9">
    <w:name w:val="tabs1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3">
    <w:name w:val="leftfix1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
    <w:name w:val="box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mbar">
    <w:name w:val="mbar"/>
    <w:basedOn w:val="a8"/>
    <w:rsid w:val="00DF7E9F"/>
    <w:pPr>
      <w:spacing w:after="200" w:line="240" w:lineRule="auto"/>
    </w:pPr>
    <w:rPr>
      <w:rFonts w:ascii="Verdana" w:eastAsia="Times New Roman" w:hAnsi="Verdana" w:cs="Times New Roman"/>
      <w:sz w:val="26"/>
      <w:szCs w:val="26"/>
      <w:lang w:val="uk-UA" w:eastAsia="uk-UA"/>
    </w:rPr>
  </w:style>
  <w:style w:type="paragraph" w:customStyle="1" w:styleId="aboutpubmed87">
    <w:name w:val="aboutpubmed8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6">
    <w:name w:val="pubmed_print_logo7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2">
    <w:name w:val="displaybar_text13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3">
    <w:name w:val="displaybar_text13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2">
    <w:name w:val="numitems11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3">
    <w:name w:val="numitems11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8">
    <w:name w:val="right10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9">
    <w:name w:val="right10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0">
    <w:name w:val="tabs2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4">
    <w:name w:val="leftfix1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
    <w:name w:val="box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8">
    <w:name w:val="aboutpubmed8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7">
    <w:name w:val="pubmed_print_logo7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4">
    <w:name w:val="displaybar_text13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5">
    <w:name w:val="displaybar_text13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4">
    <w:name w:val="numitems11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5">
    <w:name w:val="numitems11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0">
    <w:name w:val="right11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1">
    <w:name w:val="right11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1">
    <w:name w:val="tabs2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5">
    <w:name w:val="leftfix1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
    <w:name w:val="box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
    <w:name w:val="box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clearall">
    <w:name w:val="clearall"/>
    <w:basedOn w:val="a8"/>
    <w:rsid w:val="00DF7E9F"/>
    <w:pPr>
      <w:spacing w:before="100" w:beforeAutospacing="1" w:after="100" w:afterAutospacing="1" w:line="240" w:lineRule="auto"/>
      <w:jc w:val="center"/>
    </w:pPr>
    <w:rPr>
      <w:rFonts w:ascii="Times New Roman" w:eastAsia="Times New Roman" w:hAnsi="Times New Roman" w:cs="Times New Roman"/>
      <w:sz w:val="24"/>
      <w:szCs w:val="24"/>
      <w:lang w:val="uk-UA" w:eastAsia="uk-UA"/>
    </w:rPr>
  </w:style>
  <w:style w:type="paragraph" w:customStyle="1" w:styleId="aboutpubmed89">
    <w:name w:val="aboutpubmed8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8">
    <w:name w:val="pubmed_print_logo7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6">
    <w:name w:val="displaybar_text13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7">
    <w:name w:val="displaybar_text13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6">
    <w:name w:val="numitems11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7">
    <w:name w:val="numitems11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2">
    <w:name w:val="right11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3">
    <w:name w:val="right11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2">
    <w:name w:val="tabs2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6">
    <w:name w:val="leftfix1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
    <w:name w:val="box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
    <w:name w:val="box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0">
    <w:name w:val="aboutpubmed9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9">
    <w:name w:val="pubmed_print_logo7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8">
    <w:name w:val="displaybar_text13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9">
    <w:name w:val="displaybar_text13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8">
    <w:name w:val="numitems11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9">
    <w:name w:val="numitems11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4">
    <w:name w:val="right11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5">
    <w:name w:val="right11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3">
    <w:name w:val="tabs2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7">
    <w:name w:val="leftfix1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
    <w:name w:val="box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
    <w:name w:val="box1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toptable">
    <w:name w:val="toptable"/>
    <w:basedOn w:val="a8"/>
    <w:rsid w:val="00DF7E9F"/>
    <w:pPr>
      <w:pBdr>
        <w:bottom w:val="single" w:sz="8" w:space="3" w:color="A1A5A9"/>
      </w:pBdr>
      <w:shd w:val="clear" w:color="auto" w:fill="F2F2F2"/>
      <w:spacing w:after="0" w:line="240" w:lineRule="auto"/>
    </w:pPr>
    <w:rPr>
      <w:rFonts w:ascii="Times New Roman" w:eastAsia="Times New Roman" w:hAnsi="Times New Roman" w:cs="Times New Roman"/>
      <w:b/>
      <w:bCs/>
      <w:color w:val="333333"/>
      <w:sz w:val="26"/>
      <w:szCs w:val="26"/>
      <w:lang w:val="uk-UA" w:eastAsia="uk-UA"/>
    </w:rPr>
  </w:style>
  <w:style w:type="paragraph" w:customStyle="1" w:styleId="aboutpubmed91">
    <w:name w:val="aboutpubmed9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0">
    <w:name w:val="pubmed_print_logo8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0">
    <w:name w:val="displaybar_text14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1">
    <w:name w:val="displaybar_text14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0">
    <w:name w:val="numitems12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1">
    <w:name w:val="numitems12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6">
    <w:name w:val="right11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7">
    <w:name w:val="right11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4">
    <w:name w:val="tabs2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8">
    <w:name w:val="leftfix1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
    <w:name w:val="box1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
    <w:name w:val="box1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2">
    <w:name w:val="aboutpubmed9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1">
    <w:name w:val="pubmed_print_logo8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2">
    <w:name w:val="displaybar_text14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3">
    <w:name w:val="displaybar_text14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2">
    <w:name w:val="numitems12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3">
    <w:name w:val="numitems12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8">
    <w:name w:val="right11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9">
    <w:name w:val="right11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5">
    <w:name w:val="tabs2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9">
    <w:name w:val="leftfix19"/>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
    <w:name w:val="box1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4">
    <w:name w:val="box1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3">
    <w:name w:val="aboutpubmed9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2">
    <w:name w:val="pubmed_print_logo8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4">
    <w:name w:val="displaybar_text14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5">
    <w:name w:val="displaybar_text14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4">
    <w:name w:val="numitems12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5">
    <w:name w:val="numitems12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0">
    <w:name w:val="right12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1">
    <w:name w:val="right12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6">
    <w:name w:val="tabs2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0">
    <w:name w:val="leftfix20"/>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5">
    <w:name w:val="box1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6">
    <w:name w:val="box1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4">
    <w:name w:val="aboutpubmed9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3">
    <w:name w:val="pubmed_print_logo8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6">
    <w:name w:val="displaybar_text14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7">
    <w:name w:val="displaybar_text14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6">
    <w:name w:val="numitems12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7">
    <w:name w:val="numitems12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2">
    <w:name w:val="right12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3">
    <w:name w:val="right12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7">
    <w:name w:val="tabs2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1">
    <w:name w:val="leftfix2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7">
    <w:name w:val="box1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8">
    <w:name w:val="box1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5">
    <w:name w:val="aboutpubmed9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4">
    <w:name w:val="pubmed_print_logo8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8">
    <w:name w:val="displaybar_text14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9">
    <w:name w:val="displaybar_text14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8">
    <w:name w:val="numitems12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9">
    <w:name w:val="numitems12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4">
    <w:name w:val="right12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5">
    <w:name w:val="right12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8">
    <w:name w:val="tabs2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2">
    <w:name w:val="leftfix2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9">
    <w:name w:val="box1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0">
    <w:name w:val="box2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
    <w:name w:val="odd"/>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6">
    <w:name w:val="aboutpubmed9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5">
    <w:name w:val="pubmed_print_logo8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0">
    <w:name w:val="displaybar_text15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1">
    <w:name w:val="displaybar_text15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0">
    <w:name w:val="numitems13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1">
    <w:name w:val="numitems13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6">
    <w:name w:val="right12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7">
    <w:name w:val="right12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9">
    <w:name w:val="tabs2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3">
    <w:name w:val="leftfix2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1">
    <w:name w:val="box2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2">
    <w:name w:val="box2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
    <w:name w:val="odd1"/>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
    <w:name w:val="odd_selected"/>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7">
    <w:name w:val="aboutpubmed9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6">
    <w:name w:val="pubmed_print_logo8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2">
    <w:name w:val="displaybar_text15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3">
    <w:name w:val="displaybar_text15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2">
    <w:name w:val="numitems13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3">
    <w:name w:val="numitems13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8">
    <w:name w:val="right12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9">
    <w:name w:val="right12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0">
    <w:name w:val="tabs3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4">
    <w:name w:val="leftfix2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3">
    <w:name w:val="box2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4">
    <w:name w:val="box2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
    <w:name w:val="odd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
    <w:name w:val="odd_selected1"/>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
    <w:name w:val="ev"/>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8">
    <w:name w:val="aboutpubmed9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7">
    <w:name w:val="pubmed_print_logo8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4">
    <w:name w:val="displaybar_text15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5">
    <w:name w:val="displaybar_text15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4">
    <w:name w:val="numitems13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5">
    <w:name w:val="numitems13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0">
    <w:name w:val="right13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1">
    <w:name w:val="right13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1">
    <w:name w:val="tabs3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5">
    <w:name w:val="leftfix2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5">
    <w:name w:val="box2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6">
    <w:name w:val="box2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
    <w:name w:val="odd3"/>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
    <w:name w:val="odd_selected2"/>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
    <w:name w:val="ev1"/>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
    <w:name w:val="ev_selected"/>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9">
    <w:name w:val="aboutpubmed9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8">
    <w:name w:val="pubmed_print_logo8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6">
    <w:name w:val="displaybar_text15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7">
    <w:name w:val="displaybar_text15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6">
    <w:name w:val="numitems13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7">
    <w:name w:val="numitems13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2">
    <w:name w:val="right13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3">
    <w:name w:val="right13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2">
    <w:name w:val="tabs3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6">
    <w:name w:val="leftfix2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7">
    <w:name w:val="box2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8">
    <w:name w:val="box2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
    <w:name w:val="odd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
    <w:name w:val="odd_selected3"/>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
    <w:name w:val="ev2"/>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
    <w:name w:val="ev_selected1"/>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0">
    <w:name w:val="aboutpubmed10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9">
    <w:name w:val="pubmed_print_logo8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8">
    <w:name w:val="displaybar_text15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9">
    <w:name w:val="displaybar_text15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8">
    <w:name w:val="numitems13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9">
    <w:name w:val="numitems13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4">
    <w:name w:val="right13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5">
    <w:name w:val="right13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3">
    <w:name w:val="tabs3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7">
    <w:name w:val="leftfix2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9">
    <w:name w:val="box2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0">
    <w:name w:val="box3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
    <w:name w:val="odd5"/>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
    <w:name w:val="odd_selected4"/>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
    <w:name w:val="ev3"/>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
    <w:name w:val="ev_selected2"/>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1">
    <w:name w:val="aboutpubmed10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0">
    <w:name w:val="pubmed_print_logo9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0">
    <w:name w:val="displaybar_text16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1">
    <w:name w:val="displaybar_text16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0">
    <w:name w:val="numitems14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1">
    <w:name w:val="numitems14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6">
    <w:name w:val="right13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7">
    <w:name w:val="right13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4">
    <w:name w:val="tabs3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8">
    <w:name w:val="leftfix2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1">
    <w:name w:val="box3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2">
    <w:name w:val="box3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
    <w:name w:val="odd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
    <w:name w:val="odd_selected5"/>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
    <w:name w:val="ev4"/>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
    <w:name w:val="ev_selected3"/>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
    <w:name w:val="odd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clean">
    <w:name w:val="bclean"/>
    <w:basedOn w:val="a8"/>
    <w:rsid w:val="00DF7E9F"/>
    <w:pPr>
      <w:pBdr>
        <w:top w:val="single" w:sz="8" w:space="10" w:color="000000"/>
        <w:left w:val="single" w:sz="8" w:space="0" w:color="000000"/>
        <w:bottom w:val="single" w:sz="8"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02">
    <w:name w:val="aboutpubmed10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1">
    <w:name w:val="pubmed_print_logo9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2">
    <w:name w:val="displaybar_text16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3">
    <w:name w:val="displaybar_text16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2">
    <w:name w:val="numitems14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3">
    <w:name w:val="numitems14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8">
    <w:name w:val="right13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9">
    <w:name w:val="right13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5">
    <w:name w:val="tabs3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9">
    <w:name w:val="leftfix29"/>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3">
    <w:name w:val="box3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4">
    <w:name w:val="box3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
    <w:name w:val="odd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6">
    <w:name w:val="odd_selected6"/>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
    <w:name w:val="ev5"/>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
    <w:name w:val="ev_selected4"/>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
    <w:name w:val="odd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3">
    <w:name w:val="aboutpubmed10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2">
    <w:name w:val="pubmed_print_logo9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4">
    <w:name w:val="displaybar_text16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5">
    <w:name w:val="displaybar_text16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4">
    <w:name w:val="numitems14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5">
    <w:name w:val="numitems14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0">
    <w:name w:val="right14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1">
    <w:name w:val="right14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6">
    <w:name w:val="tabs3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0">
    <w:name w:val="leftfix30"/>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5">
    <w:name w:val="box3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6">
    <w:name w:val="box3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
    <w:name w:val="odd1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7">
    <w:name w:val="odd_selected7"/>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6">
    <w:name w:val="ev6"/>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
    <w:name w:val="ev_selected5"/>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1">
    <w:name w:val="odd1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citcheckbox">
    <w:name w:val="citcheckbox"/>
    <w:basedOn w:val="a8"/>
    <w:rsid w:val="00DF7E9F"/>
    <w:pPr>
      <w:spacing w:before="100" w:beforeAutospacing="1" w:after="100" w:afterAutospacing="1" w:line="240" w:lineRule="auto"/>
    </w:pPr>
    <w:rPr>
      <w:rFonts w:ascii="Verdana" w:eastAsia="Times New Roman" w:hAnsi="Verdana" w:cs="Times New Roman"/>
      <w:sz w:val="26"/>
      <w:szCs w:val="26"/>
      <w:lang w:val="uk-UA" w:eastAsia="uk-UA"/>
    </w:rPr>
  </w:style>
  <w:style w:type="paragraph" w:customStyle="1" w:styleId="aboutpubmed104">
    <w:name w:val="aboutpubmed10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3">
    <w:name w:val="pubmed_print_logo9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6">
    <w:name w:val="displaybar_text16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7">
    <w:name w:val="displaybar_text16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6">
    <w:name w:val="numitems14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7">
    <w:name w:val="numitems14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2">
    <w:name w:val="right14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3">
    <w:name w:val="right14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7">
    <w:name w:val="tabs3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1">
    <w:name w:val="leftfix3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7">
    <w:name w:val="box3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8">
    <w:name w:val="box3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2">
    <w:name w:val="odd1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8">
    <w:name w:val="odd_selected8"/>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7">
    <w:name w:val="ev7"/>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6">
    <w:name w:val="ev_selected6"/>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3">
    <w:name w:val="odd1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ips">
    <w:name w:val="tips"/>
    <w:basedOn w:val="a8"/>
    <w:rsid w:val="00DF7E9F"/>
    <w:pPr>
      <w:pBdr>
        <w:top w:val="single" w:sz="2" w:space="0" w:color="000000"/>
        <w:left w:val="single" w:sz="2" w:space="2"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color w:val="333333"/>
      <w:sz w:val="19"/>
      <w:szCs w:val="19"/>
      <w:lang w:val="uk-UA" w:eastAsia="uk-UA"/>
    </w:rPr>
  </w:style>
  <w:style w:type="paragraph" w:customStyle="1" w:styleId="aboutpubmed105">
    <w:name w:val="aboutpubmed10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4">
    <w:name w:val="pubmed_print_logo9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8">
    <w:name w:val="displaybar_text16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9">
    <w:name w:val="displaybar_text16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8">
    <w:name w:val="numitems14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9">
    <w:name w:val="numitems14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4">
    <w:name w:val="right14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5">
    <w:name w:val="right14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8">
    <w:name w:val="tabs3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2">
    <w:name w:val="leftfix3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9">
    <w:name w:val="box3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0">
    <w:name w:val="box4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4">
    <w:name w:val="odd1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9">
    <w:name w:val="odd_selected9"/>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8">
    <w:name w:val="ev8"/>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7">
    <w:name w:val="ev_selected7"/>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5">
    <w:name w:val="odd1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6">
    <w:name w:val="aboutpubmed10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5">
    <w:name w:val="pubmed_print_logo9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0">
    <w:name w:val="displaybar_text17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1">
    <w:name w:val="displaybar_text17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0">
    <w:name w:val="numitems15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1">
    <w:name w:val="numitems15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6">
    <w:name w:val="right14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7">
    <w:name w:val="right14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9">
    <w:name w:val="tabs3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3">
    <w:name w:val="leftfix3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1">
    <w:name w:val="box4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2">
    <w:name w:val="box4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6">
    <w:name w:val="odd1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0">
    <w:name w:val="odd_selected10"/>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9">
    <w:name w:val="ev9"/>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8">
    <w:name w:val="ev_selected8"/>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7">
    <w:name w:val="odd1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7">
    <w:name w:val="aboutpubmed10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6">
    <w:name w:val="pubmed_print_logo9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2">
    <w:name w:val="displaybar_text17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3">
    <w:name w:val="displaybar_text17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2">
    <w:name w:val="numitems15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3">
    <w:name w:val="numitems15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8">
    <w:name w:val="right14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9">
    <w:name w:val="right14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0">
    <w:name w:val="tabs4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4">
    <w:name w:val="leftfix3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3">
    <w:name w:val="box4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4">
    <w:name w:val="box4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8">
    <w:name w:val="odd1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1">
    <w:name w:val="odd_selected11"/>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0">
    <w:name w:val="ev10"/>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9">
    <w:name w:val="ev_selected9"/>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9">
    <w:name w:val="odd1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8">
    <w:name w:val="aboutpubmed10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7">
    <w:name w:val="pubmed_print_logo9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4">
    <w:name w:val="displaybar_text17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5">
    <w:name w:val="displaybar_text17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4">
    <w:name w:val="numitems15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5">
    <w:name w:val="numitems15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0">
    <w:name w:val="right15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1">
    <w:name w:val="right15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1">
    <w:name w:val="tabs4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5">
    <w:name w:val="leftfix3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5">
    <w:name w:val="box4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6">
    <w:name w:val="box4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0">
    <w:name w:val="odd2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2">
    <w:name w:val="odd_selected12"/>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1">
    <w:name w:val="ev11"/>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0">
    <w:name w:val="ev_selected10"/>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1">
    <w:name w:val="odd2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9">
    <w:name w:val="aboutpubmed10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8">
    <w:name w:val="pubmed_print_logo9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6">
    <w:name w:val="displaybar_text17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7">
    <w:name w:val="displaybar_text17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6">
    <w:name w:val="numitems15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7">
    <w:name w:val="numitems15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2">
    <w:name w:val="right15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3">
    <w:name w:val="right15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2">
    <w:name w:val="tabs4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6">
    <w:name w:val="leftfix3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7">
    <w:name w:val="box4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8">
    <w:name w:val="box4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2">
    <w:name w:val="odd2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3">
    <w:name w:val="odd_selected13"/>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2">
    <w:name w:val="ev12"/>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1">
    <w:name w:val="ev_selected11"/>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3">
    <w:name w:val="odd2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parator">
    <w:name w:val="td-separator"/>
    <w:basedOn w:val="a8"/>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0">
    <w:name w:val="aboutpubmed11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9">
    <w:name w:val="pubmed_print_logo9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8">
    <w:name w:val="displaybar_text17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9">
    <w:name w:val="displaybar_text17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8">
    <w:name w:val="numitems15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9">
    <w:name w:val="numitems15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4">
    <w:name w:val="right15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5">
    <w:name w:val="right15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3">
    <w:name w:val="tabs4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7">
    <w:name w:val="leftfix3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9">
    <w:name w:val="box4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0">
    <w:name w:val="box5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4">
    <w:name w:val="odd2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4">
    <w:name w:val="odd_selected14"/>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3">
    <w:name w:val="ev13"/>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2">
    <w:name w:val="ev_selected12"/>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5">
    <w:name w:val="odd2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lect">
    <w:name w:val="td-select"/>
    <w:basedOn w:val="a8"/>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1">
    <w:name w:val="aboutpubmed11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0">
    <w:name w:val="pubmed_print_logo10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0">
    <w:name w:val="displaybar_text18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1">
    <w:name w:val="displaybar_text18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0">
    <w:name w:val="numitems16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1">
    <w:name w:val="numitems16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6">
    <w:name w:val="right15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7">
    <w:name w:val="right15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4">
    <w:name w:val="tabs4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8">
    <w:name w:val="leftfix3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1">
    <w:name w:val="box5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2">
    <w:name w:val="box5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6">
    <w:name w:val="odd2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5">
    <w:name w:val="odd_selected15"/>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4">
    <w:name w:val="ev14"/>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3">
    <w:name w:val="ev_selected13"/>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7">
    <w:name w:val="odd2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
    <w:name w:val="pdates"/>
    <w:basedOn w:val="a8"/>
    <w:rsid w:val="00DF7E9F"/>
    <w:pPr>
      <w:shd w:val="clear" w:color="auto" w:fill="FFFFFF"/>
      <w:spacing w:after="0" w:line="240" w:lineRule="auto"/>
    </w:pPr>
    <w:rPr>
      <w:rFonts w:ascii="Verdana" w:eastAsia="Times New Roman" w:hAnsi="Verdana" w:cs="Times New Roman"/>
      <w:sz w:val="19"/>
      <w:szCs w:val="19"/>
      <w:lang w:val="uk-UA" w:eastAsia="uk-UA"/>
    </w:rPr>
  </w:style>
  <w:style w:type="paragraph" w:customStyle="1" w:styleId="aboutpubmed112">
    <w:name w:val="aboutpubmed11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1">
    <w:name w:val="pubmed_print_logo10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2">
    <w:name w:val="displaybar_text18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3">
    <w:name w:val="displaybar_text18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2">
    <w:name w:val="numitems16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3">
    <w:name w:val="numitems16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8">
    <w:name w:val="right15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9">
    <w:name w:val="right15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5">
    <w:name w:val="tabs4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9">
    <w:name w:val="leftfix39"/>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3">
    <w:name w:val="box5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4">
    <w:name w:val="box5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8">
    <w:name w:val="odd2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6">
    <w:name w:val="odd_selected16"/>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5">
    <w:name w:val="ev15"/>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4">
    <w:name w:val="ev_selected14"/>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9">
    <w:name w:val="odd2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comments">
    <w:name w:val="pdatescomments"/>
    <w:basedOn w:val="a8"/>
    <w:rsid w:val="00DF7E9F"/>
    <w:pPr>
      <w:shd w:val="clear" w:color="auto" w:fill="FFFFFF"/>
      <w:spacing w:before="100" w:beforeAutospacing="1" w:after="100" w:afterAutospacing="1" w:line="480" w:lineRule="atLeast"/>
      <w:jc w:val="center"/>
    </w:pPr>
    <w:rPr>
      <w:rFonts w:ascii="Verdana" w:eastAsia="Times New Roman" w:hAnsi="Verdana" w:cs="Times New Roman"/>
      <w:sz w:val="17"/>
      <w:szCs w:val="17"/>
      <w:lang w:val="uk-UA" w:eastAsia="uk-UA"/>
    </w:rPr>
  </w:style>
  <w:style w:type="paragraph" w:customStyle="1" w:styleId="aboutpubmed113">
    <w:name w:val="aboutpubmed11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2">
    <w:name w:val="pubmed_print_logo10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4">
    <w:name w:val="displaybar_text18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5">
    <w:name w:val="displaybar_text18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4">
    <w:name w:val="numitems16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5">
    <w:name w:val="numitems16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0">
    <w:name w:val="right16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1">
    <w:name w:val="right16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6">
    <w:name w:val="tabs4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0">
    <w:name w:val="leftfix40"/>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5">
    <w:name w:val="box5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6">
    <w:name w:val="box5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0">
    <w:name w:val="odd3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7">
    <w:name w:val="odd_selected17"/>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6">
    <w:name w:val="ev16"/>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5">
    <w:name w:val="ev_selected15"/>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1">
    <w:name w:val="odd3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4">
    <w:name w:val="aboutpubmed11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3">
    <w:name w:val="pubmed_print_logo10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6">
    <w:name w:val="displaybar_text18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7">
    <w:name w:val="displaybar_text18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6">
    <w:name w:val="numitems16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7">
    <w:name w:val="numitems16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2">
    <w:name w:val="right16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3">
    <w:name w:val="right16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7">
    <w:name w:val="tabs4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1">
    <w:name w:val="leftfix4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7">
    <w:name w:val="box5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8">
    <w:name w:val="box5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2">
    <w:name w:val="odd3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8">
    <w:name w:val="odd_selected18"/>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7">
    <w:name w:val="ev17"/>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6">
    <w:name w:val="ev_selected16"/>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3">
    <w:name w:val="odd3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ev">
    <w:name w:val="boxev"/>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5">
    <w:name w:val="aboutpubmed11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4">
    <w:name w:val="pubmed_print_logo10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8">
    <w:name w:val="displaybar_text18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9">
    <w:name w:val="displaybar_text18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8">
    <w:name w:val="numitems16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9">
    <w:name w:val="numitems16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4">
    <w:name w:val="right16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5">
    <w:name w:val="right16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8">
    <w:name w:val="tabs4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2">
    <w:name w:val="leftfix4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9">
    <w:name w:val="box5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0">
    <w:name w:val="box6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4">
    <w:name w:val="odd3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9">
    <w:name w:val="odd_selected19"/>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8">
    <w:name w:val="ev18"/>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7">
    <w:name w:val="ev_selected17"/>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5">
    <w:name w:val="odd3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odd">
    <w:name w:val="boxodd"/>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6">
    <w:name w:val="aboutpubmed11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5">
    <w:name w:val="pubmed_print_logo10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0">
    <w:name w:val="displaybar_text19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1">
    <w:name w:val="displaybar_text19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0">
    <w:name w:val="numitems17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1">
    <w:name w:val="numitems17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6">
    <w:name w:val="right16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7">
    <w:name w:val="right16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9">
    <w:name w:val="tabs4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3">
    <w:name w:val="leftfix4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1">
    <w:name w:val="box6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2">
    <w:name w:val="box6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6">
    <w:name w:val="odd3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0">
    <w:name w:val="odd_selected20"/>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9">
    <w:name w:val="ev19"/>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8">
    <w:name w:val="ev_selected18"/>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7">
    <w:name w:val="odd3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7">
    <w:name w:val="aboutpubmed11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6">
    <w:name w:val="pubmed_print_logo10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2">
    <w:name w:val="displaybar_text19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3">
    <w:name w:val="displaybar_text19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2">
    <w:name w:val="numitems17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3">
    <w:name w:val="numitems17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8">
    <w:name w:val="right16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9">
    <w:name w:val="right16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0">
    <w:name w:val="tabs5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4">
    <w:name w:val="leftfix4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3">
    <w:name w:val="box6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4">
    <w:name w:val="box6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8">
    <w:name w:val="odd3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1">
    <w:name w:val="odd_selected21"/>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0">
    <w:name w:val="ev20"/>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9">
    <w:name w:val="ev_selected19"/>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9">
    <w:name w:val="odd3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radioauthors">
    <w:name w:val="radio_authors"/>
    <w:basedOn w:val="a8"/>
    <w:rsid w:val="00DF7E9F"/>
    <w:pPr>
      <w:shd w:val="clear" w:color="auto" w:fill="FFFFFF"/>
      <w:spacing w:before="100" w:beforeAutospacing="1" w:after="100" w:afterAutospacing="1" w:line="480" w:lineRule="atLeast"/>
    </w:pPr>
    <w:rPr>
      <w:rFonts w:ascii="Verdana" w:eastAsia="Times New Roman" w:hAnsi="Verdana" w:cs="Times New Roman"/>
      <w:sz w:val="17"/>
      <w:szCs w:val="17"/>
      <w:lang w:val="uk-UA" w:eastAsia="uk-UA"/>
    </w:rPr>
  </w:style>
  <w:style w:type="paragraph" w:customStyle="1" w:styleId="aboutpubmed118">
    <w:name w:val="aboutpubmed11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7">
    <w:name w:val="pubmed_print_logo10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4">
    <w:name w:val="displaybar_text19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5">
    <w:name w:val="displaybar_text19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4">
    <w:name w:val="numitems17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5">
    <w:name w:val="numitems17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0">
    <w:name w:val="right17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1">
    <w:name w:val="right17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1">
    <w:name w:val="tabs5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5">
    <w:name w:val="leftfix4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5">
    <w:name w:val="box6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6">
    <w:name w:val="box6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0">
    <w:name w:val="odd4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2">
    <w:name w:val="odd_selected22"/>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1">
    <w:name w:val="ev21"/>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0">
    <w:name w:val="ev_selected20"/>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1">
    <w:name w:val="odd4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example">
    <w:name w:val="example"/>
    <w:basedOn w:val="a8"/>
    <w:rsid w:val="00DF7E9F"/>
    <w:pPr>
      <w:spacing w:before="100" w:beforeAutospacing="1" w:after="100" w:afterAutospacing="1" w:line="240" w:lineRule="auto"/>
    </w:pPr>
    <w:rPr>
      <w:rFonts w:ascii="Verdana" w:eastAsia="Times New Roman" w:hAnsi="Verdana" w:cs="Times New Roman"/>
      <w:sz w:val="18"/>
      <w:szCs w:val="18"/>
      <w:lang w:val="uk-UA" w:eastAsia="uk-UA"/>
    </w:rPr>
  </w:style>
  <w:style w:type="paragraph" w:customStyle="1" w:styleId="aboutpubmed119">
    <w:name w:val="aboutpubmed11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8">
    <w:name w:val="pubmed_print_logo10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6">
    <w:name w:val="displaybar_text19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7">
    <w:name w:val="displaybar_text19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6">
    <w:name w:val="numitems17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7">
    <w:name w:val="numitems17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2">
    <w:name w:val="right17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3">
    <w:name w:val="right17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2">
    <w:name w:val="tabs5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6">
    <w:name w:val="leftfix4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7">
    <w:name w:val="box6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8">
    <w:name w:val="box6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2">
    <w:name w:val="odd4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3">
    <w:name w:val="odd_selected23"/>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2">
    <w:name w:val="ev22"/>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1">
    <w:name w:val="ev_selected21"/>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3">
    <w:name w:val="odd4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0">
    <w:name w:val="aboutpubmed12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9">
    <w:name w:val="pubmed_print_logo10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8">
    <w:name w:val="displaybar_text19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9">
    <w:name w:val="displaybar_text19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8">
    <w:name w:val="numitems17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9">
    <w:name w:val="numitems17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4">
    <w:name w:val="right17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5">
    <w:name w:val="right17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3">
    <w:name w:val="tabs5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7">
    <w:name w:val="leftfix4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9">
    <w:name w:val="box6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0">
    <w:name w:val="box7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4">
    <w:name w:val="odd4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4">
    <w:name w:val="odd_selected24"/>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3">
    <w:name w:val="ev23"/>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2">
    <w:name w:val="ev_selected22"/>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5">
    <w:name w:val="odd4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1">
    <w:name w:val="aboutpubmed12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0">
    <w:name w:val="pubmed_print_logo11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0">
    <w:name w:val="displaybar_text20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1">
    <w:name w:val="displaybar_text20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0">
    <w:name w:val="numitems18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1">
    <w:name w:val="numitems18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6">
    <w:name w:val="right17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7">
    <w:name w:val="right17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4">
    <w:name w:val="tabs5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8">
    <w:name w:val="leftfix4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1">
    <w:name w:val="box7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2">
    <w:name w:val="box7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6">
    <w:name w:val="odd4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5">
    <w:name w:val="odd_selected25"/>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4">
    <w:name w:val="ev24"/>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3">
    <w:name w:val="ev_selected23"/>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7">
    <w:name w:val="odd4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2">
    <w:name w:val="aboutpubmed12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1">
    <w:name w:val="pubmed_print_logo11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2">
    <w:name w:val="displaybar_text20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3">
    <w:name w:val="displaybar_text20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2">
    <w:name w:val="numitems18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3">
    <w:name w:val="numitems18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8">
    <w:name w:val="right17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9">
    <w:name w:val="right17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5">
    <w:name w:val="tabs5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9">
    <w:name w:val="leftfix49"/>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3">
    <w:name w:val="box7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4">
    <w:name w:val="box7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8">
    <w:name w:val="odd4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6">
    <w:name w:val="odd_selected26"/>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5">
    <w:name w:val="ev25"/>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4">
    <w:name w:val="ev_selected24"/>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9">
    <w:name w:val="odd4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3">
    <w:name w:val="aboutpubmed12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2">
    <w:name w:val="pubmed_print_logo11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4">
    <w:name w:val="displaybar_text20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5">
    <w:name w:val="displaybar_text20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4">
    <w:name w:val="numitems18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5">
    <w:name w:val="numitems18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0">
    <w:name w:val="right18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1">
    <w:name w:val="right18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6">
    <w:name w:val="tabs5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0">
    <w:name w:val="leftfix50"/>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5">
    <w:name w:val="box7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6">
    <w:name w:val="box7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0">
    <w:name w:val="odd5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7">
    <w:name w:val="odd_selected27"/>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6">
    <w:name w:val="ev26"/>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5">
    <w:name w:val="ev_selected25"/>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1">
    <w:name w:val="odd5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2">
    <w:name w:val="t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24">
    <w:name w:val="aboutpubmed12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3">
    <w:name w:val="pubmed_print_logo11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6">
    <w:name w:val="displaybar_text20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7">
    <w:name w:val="displaybar_text20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6">
    <w:name w:val="numitems18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7">
    <w:name w:val="numitems18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2">
    <w:name w:val="right18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3">
    <w:name w:val="right18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7">
    <w:name w:val="tabs5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1">
    <w:name w:val="leftfix5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7">
    <w:name w:val="box7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8">
    <w:name w:val="box7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2">
    <w:name w:val="odd5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8">
    <w:name w:val="odd_selected28"/>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7">
    <w:name w:val="ev27"/>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6">
    <w:name w:val="ev_selected26"/>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3">
    <w:name w:val="odd5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5">
    <w:name w:val="aboutpubmed12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4">
    <w:name w:val="pubmed_print_logo11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8">
    <w:name w:val="displaybar_text20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9">
    <w:name w:val="displaybar_text20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8">
    <w:name w:val="numitems18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9">
    <w:name w:val="numitems18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4">
    <w:name w:val="right18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5">
    <w:name w:val="right18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8">
    <w:name w:val="tabs5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2">
    <w:name w:val="leftfix5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9">
    <w:name w:val="box7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0">
    <w:name w:val="box8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4">
    <w:name w:val="odd5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9">
    <w:name w:val="odd_selected29"/>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8">
    <w:name w:val="ev28"/>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7">
    <w:name w:val="ev_selected27"/>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5">
    <w:name w:val="odd5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messagebars">
    <w:name w:val="messagebars"/>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6">
    <w:name w:val="aboutpubmed12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5">
    <w:name w:val="pubmed_print_logo11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0">
    <w:name w:val="displaybar_text21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1">
    <w:name w:val="displaybar_text21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0">
    <w:name w:val="numitems19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1">
    <w:name w:val="numitems19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6">
    <w:name w:val="right18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7">
    <w:name w:val="right18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9">
    <w:name w:val="tabs5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3">
    <w:name w:val="leftfix5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1">
    <w:name w:val="box8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2">
    <w:name w:val="box8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6">
    <w:name w:val="odd5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0">
    <w:name w:val="odd_selected30"/>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9">
    <w:name w:val="ev29"/>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8">
    <w:name w:val="ev_selected28"/>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7">
    <w:name w:val="odd5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7">
    <w:name w:val="aboutpubmed12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6">
    <w:name w:val="pubmed_print_logo11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2">
    <w:name w:val="displaybar_text21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3">
    <w:name w:val="displaybar_text21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2">
    <w:name w:val="numitems19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3">
    <w:name w:val="numitems19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8">
    <w:name w:val="right18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9">
    <w:name w:val="right18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0">
    <w:name w:val="tabs6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4">
    <w:name w:val="leftfix5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3">
    <w:name w:val="box8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4">
    <w:name w:val="box8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8">
    <w:name w:val="odd5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1">
    <w:name w:val="odd_selected31"/>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0">
    <w:name w:val="ev30"/>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9">
    <w:name w:val="ev_selected29"/>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9">
    <w:name w:val="odd5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8">
    <w:name w:val="aboutpubmed12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7">
    <w:name w:val="pubmed_print_logo11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4">
    <w:name w:val="displaybar_text21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5">
    <w:name w:val="displaybar_text21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4">
    <w:name w:val="numitems19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5">
    <w:name w:val="numitems19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0">
    <w:name w:val="right19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1">
    <w:name w:val="right19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1">
    <w:name w:val="tabs6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5">
    <w:name w:val="leftfix5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5">
    <w:name w:val="box8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6">
    <w:name w:val="box8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0">
    <w:name w:val="odd6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2">
    <w:name w:val="odd_selected32"/>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1">
    <w:name w:val="ev31"/>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0">
    <w:name w:val="ev_selected30"/>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1">
    <w:name w:val="odd6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9">
    <w:name w:val="aboutpubmed12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8">
    <w:name w:val="pubmed_print_logo11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6">
    <w:name w:val="displaybar_text21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7">
    <w:name w:val="displaybar_text21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6">
    <w:name w:val="numitems19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7">
    <w:name w:val="numitems19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2">
    <w:name w:val="right19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3">
    <w:name w:val="right19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2">
    <w:name w:val="tabs6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6">
    <w:name w:val="leftfix5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7">
    <w:name w:val="box8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8">
    <w:name w:val="box8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2">
    <w:name w:val="odd6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3">
    <w:name w:val="odd_selected33"/>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2">
    <w:name w:val="ev32"/>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1">
    <w:name w:val="ev_selected31"/>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3">
    <w:name w:val="odd6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infomsg">
    <w:name w:val="infomsg"/>
    <w:basedOn w:val="a8"/>
    <w:rsid w:val="00DF7E9F"/>
    <w:pPr>
      <w:spacing w:before="12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30">
    <w:name w:val="aboutpubmed13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9">
    <w:name w:val="pubmed_print_logo11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8">
    <w:name w:val="displaybar_text21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9">
    <w:name w:val="displaybar_text21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8">
    <w:name w:val="numitems19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9">
    <w:name w:val="numitems19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4">
    <w:name w:val="right19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5">
    <w:name w:val="right19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3">
    <w:name w:val="tabs6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7">
    <w:name w:val="leftfix5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9">
    <w:name w:val="box8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0">
    <w:name w:val="box9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4">
    <w:name w:val="odd6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4">
    <w:name w:val="odd_selected34"/>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3">
    <w:name w:val="ev33"/>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2">
    <w:name w:val="ev_selected32"/>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5">
    <w:name w:val="odd6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1">
    <w:name w:val="aboutpubmed13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0">
    <w:name w:val="pubmed_print_logo12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0">
    <w:name w:val="displaybar_text22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1">
    <w:name w:val="displaybar_text22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0">
    <w:name w:val="numitems20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1">
    <w:name w:val="numitems20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6">
    <w:name w:val="right19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7">
    <w:name w:val="right19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4">
    <w:name w:val="tabs6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8">
    <w:name w:val="leftfix5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1">
    <w:name w:val="box9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2">
    <w:name w:val="box9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6">
    <w:name w:val="odd6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5">
    <w:name w:val="odd_selected35"/>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4">
    <w:name w:val="ev34"/>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3">
    <w:name w:val="ev_selected33"/>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7">
    <w:name w:val="odd6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2">
    <w:name w:val="aboutpubmed13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1">
    <w:name w:val="pubmed_print_logo12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2">
    <w:name w:val="displaybar_text22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3">
    <w:name w:val="displaybar_text22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2">
    <w:name w:val="numitems20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3">
    <w:name w:val="numitems20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8">
    <w:name w:val="right19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9">
    <w:name w:val="right19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5">
    <w:name w:val="tabs6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9">
    <w:name w:val="leftfix59"/>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3">
    <w:name w:val="box9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4">
    <w:name w:val="box9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8">
    <w:name w:val="odd6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6">
    <w:name w:val="odd_selected36"/>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5">
    <w:name w:val="ev35"/>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4">
    <w:name w:val="ev_selected34"/>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9">
    <w:name w:val="odd6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3">
    <w:name w:val="aboutpubmed13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2">
    <w:name w:val="pubmed_print_logo12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4">
    <w:name w:val="displaybar_text22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5">
    <w:name w:val="displaybar_text22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4">
    <w:name w:val="numitems20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5">
    <w:name w:val="numitems20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0">
    <w:name w:val="right20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1">
    <w:name w:val="right20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6">
    <w:name w:val="tabs6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0">
    <w:name w:val="leftfix60"/>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5">
    <w:name w:val="box9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6">
    <w:name w:val="box9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0">
    <w:name w:val="odd7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7">
    <w:name w:val="odd_selected37"/>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6">
    <w:name w:val="ev36"/>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5">
    <w:name w:val="ev_selected35"/>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1">
    <w:name w:val="odd7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4">
    <w:name w:val="aboutpubmed13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3">
    <w:name w:val="pubmed_print_logo12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6">
    <w:name w:val="displaybar_text22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7">
    <w:name w:val="displaybar_text22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6">
    <w:name w:val="numitems20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7">
    <w:name w:val="numitems20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2">
    <w:name w:val="right20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3">
    <w:name w:val="right20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7">
    <w:name w:val="tabs6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1">
    <w:name w:val="leftfix6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7">
    <w:name w:val="box9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8">
    <w:name w:val="box9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2">
    <w:name w:val="odd7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8">
    <w:name w:val="odd_selected38"/>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7">
    <w:name w:val="ev37"/>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6">
    <w:name w:val="ev_selected36"/>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3">
    <w:name w:val="odd7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5">
    <w:name w:val="aboutpubmed13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4">
    <w:name w:val="pubmed_print_logo12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8">
    <w:name w:val="displaybar_text22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9">
    <w:name w:val="displaybar_text22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8">
    <w:name w:val="numitems20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9">
    <w:name w:val="numitems20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4">
    <w:name w:val="right20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5">
    <w:name w:val="right20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8">
    <w:name w:val="tabs6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2">
    <w:name w:val="leftfix6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9">
    <w:name w:val="box9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0">
    <w:name w:val="box10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4">
    <w:name w:val="odd7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9">
    <w:name w:val="odd_selected39"/>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8">
    <w:name w:val="ev38"/>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7">
    <w:name w:val="ev_selected37"/>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5">
    <w:name w:val="odd7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6">
    <w:name w:val="aboutpubmed13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5">
    <w:name w:val="pubmed_print_logo12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0">
    <w:name w:val="displaybar_text23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1">
    <w:name w:val="displaybar_text23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0">
    <w:name w:val="numitems21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1">
    <w:name w:val="numitems21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6">
    <w:name w:val="right20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7">
    <w:name w:val="right20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9">
    <w:name w:val="tabs6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3">
    <w:name w:val="leftfix6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1">
    <w:name w:val="box10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2">
    <w:name w:val="box10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6">
    <w:name w:val="odd7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0">
    <w:name w:val="odd_selected40"/>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9">
    <w:name w:val="ev39"/>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8">
    <w:name w:val="ev_selected38"/>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7">
    <w:name w:val="odd7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7">
    <w:name w:val="aboutpubmed13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6">
    <w:name w:val="pubmed_print_logo12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2">
    <w:name w:val="displaybar_text23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3">
    <w:name w:val="displaybar_text23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2">
    <w:name w:val="numitems21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3">
    <w:name w:val="numitems21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8">
    <w:name w:val="right20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9">
    <w:name w:val="right20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0">
    <w:name w:val="tabs7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4">
    <w:name w:val="leftfix6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3">
    <w:name w:val="box10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4">
    <w:name w:val="box10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8">
    <w:name w:val="odd7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1">
    <w:name w:val="odd_selected41"/>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0">
    <w:name w:val="ev40"/>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9">
    <w:name w:val="ev_selected39"/>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9">
    <w:name w:val="odd7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8">
    <w:name w:val="aboutpubmed13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7">
    <w:name w:val="pubmed_print_logo12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4">
    <w:name w:val="displaybar_text23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5">
    <w:name w:val="displaybar_text23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4">
    <w:name w:val="numitems21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5">
    <w:name w:val="numitems21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0">
    <w:name w:val="right21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1">
    <w:name w:val="right21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1">
    <w:name w:val="tabs7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5">
    <w:name w:val="leftfix6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5">
    <w:name w:val="box10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6">
    <w:name w:val="box10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0">
    <w:name w:val="odd8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2">
    <w:name w:val="odd_selected42"/>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1">
    <w:name w:val="ev41"/>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0">
    <w:name w:val="ev_selected40"/>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1">
    <w:name w:val="odd8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9">
    <w:name w:val="aboutpubmed13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8">
    <w:name w:val="pubmed_print_logo12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6">
    <w:name w:val="displaybar_text23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7">
    <w:name w:val="displaybar_text23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6">
    <w:name w:val="numitems21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7">
    <w:name w:val="numitems21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2">
    <w:name w:val="right21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3">
    <w:name w:val="right21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2">
    <w:name w:val="tabs7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6">
    <w:name w:val="leftfix6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7">
    <w:name w:val="box10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8">
    <w:name w:val="box10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2">
    <w:name w:val="odd8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3">
    <w:name w:val="odd_selected43"/>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2">
    <w:name w:val="ev42"/>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1">
    <w:name w:val="ev_selected41"/>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3">
    <w:name w:val="odd8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0">
    <w:name w:val="aboutpubmed14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9">
    <w:name w:val="pubmed_print_logo12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8">
    <w:name w:val="displaybar_text23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9">
    <w:name w:val="displaybar_text23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8">
    <w:name w:val="numitems21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9">
    <w:name w:val="numitems21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4">
    <w:name w:val="right21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5">
    <w:name w:val="right21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3">
    <w:name w:val="tabs7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7">
    <w:name w:val="leftfix6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9">
    <w:name w:val="box10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0">
    <w:name w:val="box11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4">
    <w:name w:val="odd8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4">
    <w:name w:val="odd_selected44"/>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3">
    <w:name w:val="ev43"/>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2">
    <w:name w:val="ev_selected42"/>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5">
    <w:name w:val="odd8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1">
    <w:name w:val="aboutpubmed14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0">
    <w:name w:val="pubmed_print_logo13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0">
    <w:name w:val="displaybar_text24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1">
    <w:name w:val="displaybar_text24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0">
    <w:name w:val="numitems22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1">
    <w:name w:val="numitems22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6">
    <w:name w:val="right21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7">
    <w:name w:val="right21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4">
    <w:name w:val="tabs7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8">
    <w:name w:val="leftfix6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1">
    <w:name w:val="box11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2">
    <w:name w:val="box11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6">
    <w:name w:val="odd8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5">
    <w:name w:val="odd_selected45"/>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4">
    <w:name w:val="ev44"/>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3">
    <w:name w:val="ev_selected43"/>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7">
    <w:name w:val="odd8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2">
    <w:name w:val="aboutpubmed142"/>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1">
    <w:name w:val="pubmed_print_logo131"/>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2">
    <w:name w:val="displaybar_text24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3">
    <w:name w:val="displaybar_text24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2">
    <w:name w:val="numitems22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3">
    <w:name w:val="numitems22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8">
    <w:name w:val="right21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9">
    <w:name w:val="right21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5">
    <w:name w:val="tabs75"/>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9">
    <w:name w:val="leftfix69"/>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3">
    <w:name w:val="box11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4">
    <w:name w:val="box11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8">
    <w:name w:val="odd8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6">
    <w:name w:val="odd_selected46"/>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5">
    <w:name w:val="ev45"/>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4">
    <w:name w:val="ev_selected44"/>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9">
    <w:name w:val="odd8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3">
    <w:name w:val="aboutpubmed143"/>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2">
    <w:name w:val="pubmed_print_logo132"/>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4">
    <w:name w:val="displaybar_text24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5">
    <w:name w:val="displaybar_text24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4">
    <w:name w:val="numitems22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5">
    <w:name w:val="numitems22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0">
    <w:name w:val="right22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1">
    <w:name w:val="right22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6">
    <w:name w:val="tabs76"/>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0">
    <w:name w:val="leftfix70"/>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5">
    <w:name w:val="box11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6">
    <w:name w:val="box11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0">
    <w:name w:val="odd9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7">
    <w:name w:val="odd_selected47"/>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6">
    <w:name w:val="ev46"/>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5">
    <w:name w:val="ev_selected45"/>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1">
    <w:name w:val="odd9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4">
    <w:name w:val="aboutpubmed144"/>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3">
    <w:name w:val="pubmed_print_logo133"/>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6">
    <w:name w:val="displaybar_text24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7">
    <w:name w:val="displaybar_text24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6">
    <w:name w:val="numitems22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7">
    <w:name w:val="numitems22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2">
    <w:name w:val="right22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3">
    <w:name w:val="right22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7">
    <w:name w:val="tabs77"/>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1">
    <w:name w:val="leftfix71"/>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7">
    <w:name w:val="box11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8">
    <w:name w:val="box11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2">
    <w:name w:val="odd9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8">
    <w:name w:val="odd_selected48"/>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7">
    <w:name w:val="ev47"/>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6">
    <w:name w:val="ev_selected46"/>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3">
    <w:name w:val="odd9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5">
    <w:name w:val="aboutpubmed145"/>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4">
    <w:name w:val="pubmed_print_logo134"/>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8">
    <w:name w:val="displaybar_text24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9">
    <w:name w:val="displaybar_text24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8">
    <w:name w:val="numitems22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9">
    <w:name w:val="numitems22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4">
    <w:name w:val="right22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5">
    <w:name w:val="right22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8">
    <w:name w:val="tabs78"/>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2">
    <w:name w:val="leftfix72"/>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9">
    <w:name w:val="box11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0">
    <w:name w:val="box12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4">
    <w:name w:val="odd9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9">
    <w:name w:val="odd_selected49"/>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8">
    <w:name w:val="ev48"/>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7">
    <w:name w:val="ev_selected47"/>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5">
    <w:name w:val="odd9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6">
    <w:name w:val="aboutpubmed146"/>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5">
    <w:name w:val="pubmed_print_logo135"/>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0">
    <w:name w:val="displaybar_text25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1">
    <w:name w:val="displaybar_text25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0">
    <w:name w:val="numitems23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1">
    <w:name w:val="numitems23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6">
    <w:name w:val="right22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7">
    <w:name w:val="right22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9">
    <w:name w:val="tabs79"/>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3">
    <w:name w:val="leftfix73"/>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1">
    <w:name w:val="box12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2">
    <w:name w:val="box12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6">
    <w:name w:val="odd9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0">
    <w:name w:val="odd_selected50"/>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9">
    <w:name w:val="ev49"/>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8">
    <w:name w:val="ev_selected48"/>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7">
    <w:name w:val="odd9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
    <w:name w:val="searchbar_text"/>
    <w:basedOn w:val="a8"/>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47">
    <w:name w:val="aboutpubmed147"/>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6">
    <w:name w:val="pubmed_print_logo136"/>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2">
    <w:name w:val="displaybar_text252"/>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3">
    <w:name w:val="displaybar_text253"/>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2">
    <w:name w:val="numitems232"/>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3">
    <w:name w:val="numitems233"/>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8">
    <w:name w:val="right228"/>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9">
    <w:name w:val="right229"/>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0">
    <w:name w:val="tabs80"/>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4">
    <w:name w:val="leftfix74"/>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3">
    <w:name w:val="box123"/>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4">
    <w:name w:val="box124"/>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8">
    <w:name w:val="odd98"/>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1">
    <w:name w:val="odd_selected51"/>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0">
    <w:name w:val="ev50"/>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9">
    <w:name w:val="ev_selected49"/>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9">
    <w:name w:val="odd99"/>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1">
    <w:name w:val="searchbar_text1"/>
    <w:basedOn w:val="a8"/>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8">
    <w:name w:val="aboutpubmed148"/>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7">
    <w:name w:val="pubmed_print_logo137"/>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4">
    <w:name w:val="displaybar_text254"/>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5">
    <w:name w:val="displaybar_text255"/>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4">
    <w:name w:val="numitems234"/>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5">
    <w:name w:val="numitems235"/>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0">
    <w:name w:val="right230"/>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1">
    <w:name w:val="right231"/>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1">
    <w:name w:val="tabs81"/>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5">
    <w:name w:val="leftfix75"/>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5">
    <w:name w:val="box125"/>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6">
    <w:name w:val="box126"/>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0">
    <w:name w:val="odd100"/>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2">
    <w:name w:val="odd_selected52"/>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1">
    <w:name w:val="ev51"/>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0">
    <w:name w:val="ev_selected50"/>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1">
    <w:name w:val="odd101"/>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2">
    <w:name w:val="searchbar_text2"/>
    <w:basedOn w:val="a8"/>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9">
    <w:name w:val="aboutpubmed149"/>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8">
    <w:name w:val="pubmed_print_logo138"/>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6">
    <w:name w:val="displaybar_text256"/>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7">
    <w:name w:val="displaybar_text257"/>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6">
    <w:name w:val="numitems236"/>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7">
    <w:name w:val="numitems237"/>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2">
    <w:name w:val="right232"/>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3">
    <w:name w:val="right233"/>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2">
    <w:name w:val="tabs82"/>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6">
    <w:name w:val="leftfix76"/>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7">
    <w:name w:val="box127"/>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8">
    <w:name w:val="box128"/>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2">
    <w:name w:val="odd102"/>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3">
    <w:name w:val="odd_selected53"/>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2">
    <w:name w:val="ev52"/>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1">
    <w:name w:val="ev_selected51"/>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3">
    <w:name w:val="odd103"/>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3">
    <w:name w:val="searchbar_text3"/>
    <w:basedOn w:val="a8"/>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0">
    <w:name w:val="aboutpubmed150"/>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9">
    <w:name w:val="pubmed_print_logo139"/>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8">
    <w:name w:val="displaybar_text258"/>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9">
    <w:name w:val="displaybar_text259"/>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8">
    <w:name w:val="numitems238"/>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9">
    <w:name w:val="numitems239"/>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4">
    <w:name w:val="right234"/>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5">
    <w:name w:val="right235"/>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3">
    <w:name w:val="tabs83"/>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7">
    <w:name w:val="leftfix77"/>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9">
    <w:name w:val="box129"/>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0">
    <w:name w:val="box130"/>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4">
    <w:name w:val="odd104"/>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4">
    <w:name w:val="odd_selected54"/>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3">
    <w:name w:val="ev53"/>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2">
    <w:name w:val="ev_selected52"/>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5">
    <w:name w:val="odd105"/>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4">
    <w:name w:val="searchbar_text4"/>
    <w:basedOn w:val="a8"/>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1">
    <w:name w:val="aboutpubmed151"/>
    <w:basedOn w:val="a8"/>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0">
    <w:name w:val="pubmed_print_logo140"/>
    <w:basedOn w:val="a8"/>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0">
    <w:name w:val="displaybar_text260"/>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61">
    <w:name w:val="displaybar_text261"/>
    <w:basedOn w:val="a8"/>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0">
    <w:name w:val="numitems240"/>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41">
    <w:name w:val="numitems241"/>
    <w:basedOn w:val="a8"/>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6">
    <w:name w:val="right236"/>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7">
    <w:name w:val="right237"/>
    <w:basedOn w:val="a8"/>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4">
    <w:name w:val="tabs84"/>
    <w:basedOn w:val="a8"/>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8">
    <w:name w:val="leftfix78"/>
    <w:basedOn w:val="a8"/>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1">
    <w:name w:val="box131"/>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2">
    <w:name w:val="box132"/>
    <w:basedOn w:val="a8"/>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6">
    <w:name w:val="odd106"/>
    <w:basedOn w:val="a8"/>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5">
    <w:name w:val="odd_selected55"/>
    <w:basedOn w:val="a8"/>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4">
    <w:name w:val="ev54"/>
    <w:basedOn w:val="a8"/>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3">
    <w:name w:val="ev_selected53"/>
    <w:basedOn w:val="a8"/>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7">
    <w:name w:val="odd107"/>
    <w:basedOn w:val="a8"/>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5">
    <w:name w:val="searchbar_text5"/>
    <w:basedOn w:val="a8"/>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137">
    <w:name w:val="Обычный13"/>
    <w:rsid w:val="00AF71E0"/>
    <w:pPr>
      <w:snapToGrid w:val="0"/>
      <w:spacing w:before="100" w:after="100" w:line="240" w:lineRule="auto"/>
    </w:pPr>
    <w:rPr>
      <w:rFonts w:ascii="Times New Roman" w:eastAsia="Times New Roman" w:hAnsi="Times New Roman" w:cs="Times New Roman"/>
      <w:sz w:val="24"/>
      <w:szCs w:val="20"/>
      <w:lang w:val="uk-UA" w:eastAsia="ru-RU"/>
    </w:rPr>
  </w:style>
  <w:style w:type="paragraph" w:customStyle="1" w:styleId="5f9">
    <w:name w:val="Основной текст5"/>
    <w:basedOn w:val="a8"/>
    <w:rsid w:val="00AF71E0"/>
    <w:pPr>
      <w:widowControl w:val="0"/>
      <w:snapToGrid w:val="0"/>
      <w:spacing w:after="0" w:line="240" w:lineRule="auto"/>
      <w:jc w:val="center"/>
    </w:pPr>
    <w:rPr>
      <w:rFonts w:ascii="@Antiqua" w:eastAsia="Times New Roman" w:hAnsi="@Antiqua" w:cs="Times New Roman"/>
      <w:sz w:val="26"/>
      <w:szCs w:val="20"/>
      <w:lang w:val="uk-UA" w:eastAsia="ru-RU"/>
    </w:rPr>
  </w:style>
  <w:style w:type="paragraph" w:customStyle="1" w:styleId="263">
    <w:name w:val="Заголовок 26"/>
    <w:basedOn w:val="137"/>
    <w:next w:val="137"/>
    <w:rsid w:val="00AF71E0"/>
    <w:pPr>
      <w:keepNext/>
      <w:widowControl w:val="0"/>
      <w:spacing w:before="0" w:after="0"/>
      <w:jc w:val="center"/>
    </w:pPr>
    <w:rPr>
      <w:b/>
      <w:sz w:val="22"/>
    </w:rPr>
  </w:style>
  <w:style w:type="paragraph" w:customStyle="1" w:styleId="4ff0">
    <w:name w:val="Верхний колонтитул4"/>
    <w:basedOn w:val="a8"/>
    <w:rsid w:val="00AF71E0"/>
    <w:pPr>
      <w:widowControl w:val="0"/>
      <w:tabs>
        <w:tab w:val="center" w:pos="4536"/>
        <w:tab w:val="right" w:pos="9072"/>
      </w:tabs>
      <w:snapToGrid w:val="0"/>
      <w:spacing w:after="0" w:line="240" w:lineRule="auto"/>
    </w:pPr>
    <w:rPr>
      <w:rFonts w:ascii="HelvDL" w:eastAsia="Times New Roman" w:hAnsi="HelvDL" w:cs="Times New Roman"/>
      <w:sz w:val="24"/>
      <w:szCs w:val="20"/>
      <w:lang w:val="uk-UA" w:eastAsia="ru-RU"/>
    </w:rPr>
  </w:style>
  <w:style w:type="character" w:customStyle="1" w:styleId="172">
    <w:name w:val="Основной шрифт абзаца17"/>
    <w:rsid w:val="00AF71E0"/>
  </w:style>
  <w:style w:type="paragraph" w:customStyle="1" w:styleId="282">
    <w:name w:val="Основной текст с отступом 28"/>
    <w:basedOn w:val="a8"/>
    <w:link w:val="BodyTextIndent2"/>
    <w:rsid w:val="00AF71E0"/>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91">
    <w:name w:val="Основной текст 29"/>
    <w:basedOn w:val="a8"/>
    <w:rsid w:val="00AF71E0"/>
    <w:pPr>
      <w:spacing w:after="0" w:line="360" w:lineRule="auto"/>
      <w:ind w:firstLine="720"/>
      <w:jc w:val="both"/>
    </w:pPr>
    <w:rPr>
      <w:rFonts w:ascii="Times New Roman" w:eastAsia="Times New Roman" w:hAnsi="Times New Roman" w:cs="Times New Roman"/>
      <w:sz w:val="24"/>
      <w:szCs w:val="20"/>
      <w:lang w:val="uk-UA" w:eastAsia="ru-RU"/>
    </w:rPr>
  </w:style>
  <w:style w:type="character" w:customStyle="1" w:styleId="accented">
    <w:name w:val="accented"/>
    <w:basedOn w:val="a9"/>
    <w:rsid w:val="0044405A"/>
  </w:style>
  <w:style w:type="character" w:customStyle="1" w:styleId="volume3">
    <w:name w:val="volume3"/>
    <w:basedOn w:val="a9"/>
    <w:rsid w:val="0044405A"/>
  </w:style>
  <w:style w:type="character" w:customStyle="1" w:styleId="3ff6">
    <w:name w:val="Выделение3"/>
    <w:basedOn w:val="a9"/>
    <w:rsid w:val="00F50ED9"/>
    <w:rPr>
      <w:i/>
      <w:sz w:val="20"/>
    </w:rPr>
  </w:style>
  <w:style w:type="character" w:customStyle="1" w:styleId="1fffff1">
    <w:name w:val="Текст1 Знак"/>
    <w:basedOn w:val="a9"/>
    <w:rsid w:val="00B3593F"/>
    <w:rPr>
      <w:sz w:val="21"/>
      <w:szCs w:val="21"/>
      <w:lang w:val="uk-UA" w:eastAsia="x-none"/>
    </w:rPr>
  </w:style>
  <w:style w:type="character" w:customStyle="1" w:styleId="rvts32">
    <w:name w:val="rvts32"/>
    <w:basedOn w:val="a9"/>
    <w:rsid w:val="00687327"/>
    <w:rPr>
      <w:rFonts w:ascii="Times New Roman" w:hAnsi="Times New Roman" w:cs="Times New Roman"/>
      <w:b/>
      <w:bCs/>
      <w:sz w:val="22"/>
      <w:szCs w:val="22"/>
    </w:rPr>
  </w:style>
  <w:style w:type="character" w:customStyle="1" w:styleId="rvts36">
    <w:name w:val="rvts36"/>
    <w:basedOn w:val="a9"/>
    <w:rsid w:val="00687327"/>
    <w:rPr>
      <w:rFonts w:ascii="Times New Roman" w:hAnsi="Times New Roman" w:cs="Times New Roman"/>
    </w:rPr>
  </w:style>
  <w:style w:type="paragraph" w:customStyle="1" w:styleId="afffffffffffffffffffd">
    <w:name w:val="Âåðõíèé êîëîíòèòóë"/>
    <w:basedOn w:val="a8"/>
    <w:uiPriority w:val="99"/>
    <w:rsid w:val="00025F4A"/>
    <w:pPr>
      <w:widowControl w:val="0"/>
      <w:tabs>
        <w:tab w:val="center" w:pos="4153"/>
        <w:tab w:val="right" w:pos="8306"/>
      </w:tabs>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ffffffffffffffffffe">
    <w:name w:val="....... .........."/>
    <w:basedOn w:val="a8"/>
    <w:next w:val="a8"/>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3ff7">
    <w:name w:val="........ ..... 3"/>
    <w:basedOn w:val="a8"/>
    <w:next w:val="a8"/>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fff9">
    <w:name w:val="........ ..... 2"/>
    <w:basedOn w:val="a8"/>
    <w:next w:val="a8"/>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f">
    <w:name w:val="........ ..... . ........"/>
    <w:basedOn w:val="a8"/>
    <w:next w:val="a8"/>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f0">
    <w:name w:val="Краткий обратный адрес"/>
    <w:basedOn w:val="a8"/>
    <w:uiPriority w:val="99"/>
    <w:rsid w:val="00025F4A"/>
    <w:pPr>
      <w:spacing w:after="0" w:line="240" w:lineRule="auto"/>
    </w:pPr>
    <w:rPr>
      <w:rFonts w:ascii="Times New Roman" w:eastAsia="Times New Roman" w:hAnsi="Times New Roman" w:cs="Times New Roman"/>
      <w:sz w:val="28"/>
      <w:szCs w:val="28"/>
      <w:lang w:eastAsia="ru-RU"/>
    </w:rPr>
  </w:style>
  <w:style w:type="character" w:customStyle="1" w:styleId="affffffffffffffffffff1">
    <w:name w:val="íîìåð ñòðàíèöû"/>
    <w:basedOn w:val="1fffff2"/>
    <w:uiPriority w:val="99"/>
    <w:rsid w:val="00025F4A"/>
    <w:rPr>
      <w:sz w:val="20"/>
      <w:szCs w:val="20"/>
    </w:rPr>
  </w:style>
  <w:style w:type="character" w:customStyle="1" w:styleId="1fffff2">
    <w:name w:val="Îñíîâíîé øðèôò àáçàöà1"/>
    <w:uiPriority w:val="99"/>
    <w:rsid w:val="00025F4A"/>
    <w:rPr>
      <w:sz w:val="20"/>
      <w:szCs w:val="20"/>
    </w:rPr>
  </w:style>
  <w:style w:type="paragraph" w:customStyle="1" w:styleId="CM8">
    <w:name w:val="CM8"/>
    <w:basedOn w:val="a8"/>
    <w:next w:val="a8"/>
    <w:uiPriority w:val="99"/>
    <w:rsid w:val="00025F4A"/>
    <w:pPr>
      <w:widowControl w:val="0"/>
      <w:autoSpaceDE w:val="0"/>
      <w:autoSpaceDN w:val="0"/>
      <w:adjustRightInd w:val="0"/>
      <w:spacing w:after="0" w:line="196" w:lineRule="atLeast"/>
    </w:pPr>
    <w:rPr>
      <w:rFonts w:ascii="AMHNP L+ Adv Gill San" w:eastAsia="Times New Roman" w:hAnsi="AMHNP L+ Adv Gill San" w:cs="AMHNP L+ Adv Gill San"/>
      <w:sz w:val="24"/>
      <w:szCs w:val="24"/>
      <w:lang w:eastAsia="ru-RU"/>
    </w:rPr>
  </w:style>
  <w:style w:type="paragraph" w:customStyle="1" w:styleId="CM18">
    <w:name w:val="CM18"/>
    <w:basedOn w:val="a8"/>
    <w:next w:val="a8"/>
    <w:uiPriority w:val="99"/>
    <w:rsid w:val="00025F4A"/>
    <w:pPr>
      <w:widowControl w:val="0"/>
      <w:autoSpaceDE w:val="0"/>
      <w:autoSpaceDN w:val="0"/>
      <w:adjustRightInd w:val="0"/>
      <w:spacing w:after="410" w:line="240" w:lineRule="auto"/>
    </w:pPr>
    <w:rPr>
      <w:rFonts w:ascii="AMHNP L+ Adv Gill San" w:eastAsia="Times New Roman" w:hAnsi="AMHNP L+ Adv Gill San" w:cs="AMHNP L+ Adv Gill San"/>
      <w:sz w:val="24"/>
      <w:szCs w:val="24"/>
      <w:lang w:eastAsia="ru-RU"/>
    </w:rPr>
  </w:style>
  <w:style w:type="paragraph" w:customStyle="1" w:styleId="9e">
    <w:name w:val="Основной текст с отступом9"/>
    <w:basedOn w:val="a8"/>
    <w:rsid w:val="00931EC9"/>
    <w:pPr>
      <w:autoSpaceDN w:val="0"/>
      <w:spacing w:after="0" w:line="360" w:lineRule="auto"/>
      <w:ind w:firstLine="454"/>
      <w:jc w:val="both"/>
    </w:pPr>
    <w:rPr>
      <w:rFonts w:ascii="Times New Roman" w:eastAsia="Times New Roman" w:hAnsi="Times New Roman" w:cs="Times New Roman"/>
      <w:sz w:val="28"/>
      <w:szCs w:val="28"/>
      <w:lang w:eastAsia="ru-RU"/>
    </w:rPr>
  </w:style>
  <w:style w:type="character" w:customStyle="1" w:styleId="affffffffffffffffffff2">
    <w:name w:val="Знак Знак Знак Знак"/>
    <w:aliases w:val=" Знак Знак Знак Знак Знак Знак Знак"/>
    <w:basedOn w:val="a9"/>
    <w:rsid w:val="006E36D3"/>
    <w:rPr>
      <w:rFonts w:ascii="Cambria" w:hAnsi="Cambria"/>
      <w:b/>
      <w:bCs/>
      <w:kern w:val="32"/>
      <w:sz w:val="32"/>
      <w:szCs w:val="32"/>
      <w:lang w:val="lt-LT" w:eastAsia="lt-LT" w:bidi="ar-SA"/>
    </w:rPr>
  </w:style>
  <w:style w:type="character" w:customStyle="1" w:styleId="3ff8">
    <w:name w:val="Знак3 Знак Знак Знак Знак"/>
    <w:aliases w:val=" Знак3 Знак"/>
    <w:basedOn w:val="a9"/>
    <w:rsid w:val="006E36D3"/>
    <w:rPr>
      <w:sz w:val="24"/>
      <w:szCs w:val="24"/>
      <w:lang w:val="lt-LT" w:eastAsia="lt-LT" w:bidi="ar-SA"/>
    </w:rPr>
  </w:style>
  <w:style w:type="paragraph" w:customStyle="1" w:styleId="affffffffffffffffffff3">
    <w:name w:val="??????? Знак"/>
    <w:rsid w:val="006E36D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character" w:customStyle="1" w:styleId="affffffffffffffffffff4">
    <w:name w:val="??????? Знак Знак"/>
    <w:basedOn w:val="a9"/>
    <w:rsid w:val="006E36D3"/>
    <w:rPr>
      <w:noProof w:val="0"/>
      <w:sz w:val="24"/>
      <w:szCs w:val="24"/>
      <w:lang w:val="ru-RU" w:eastAsia="ru-RU" w:bidi="ar-SA"/>
    </w:rPr>
  </w:style>
  <w:style w:type="character" w:customStyle="1" w:styleId="2fffa">
    <w:name w:val="Знак2 Знак Знак Знак Знак"/>
    <w:basedOn w:val="a9"/>
    <w:semiHidden/>
    <w:rsid w:val="006E36D3"/>
    <w:rPr>
      <w:lang w:val="lt-LT" w:eastAsia="lt-LT" w:bidi="ar-SA"/>
    </w:rPr>
  </w:style>
  <w:style w:type="character" w:customStyle="1" w:styleId="1fffff3">
    <w:name w:val="Знак1 Знак Знак Знак Знак"/>
    <w:aliases w:val=" Знак1 Знак"/>
    <w:basedOn w:val="a9"/>
    <w:semiHidden/>
    <w:rsid w:val="006E36D3"/>
    <w:rPr>
      <w:lang w:val="lt-LT" w:eastAsia="lt-LT" w:bidi="ar-SA"/>
    </w:rPr>
  </w:style>
  <w:style w:type="character" w:customStyle="1" w:styleId="3ff9">
    <w:name w:val="Знак Знак3"/>
    <w:basedOn w:val="a9"/>
    <w:rsid w:val="006E36D3"/>
    <w:rPr>
      <w:sz w:val="24"/>
      <w:szCs w:val="24"/>
      <w:lang w:val="lt-LT" w:eastAsia="lt-LT" w:bidi="ar-SA"/>
    </w:rPr>
  </w:style>
  <w:style w:type="character" w:customStyle="1" w:styleId="i">
    <w:name w:val="i"/>
    <w:basedOn w:val="a9"/>
    <w:rsid w:val="006E36D3"/>
  </w:style>
  <w:style w:type="character" w:customStyle="1" w:styleId="pedigree">
    <w:name w:val="pedigree"/>
    <w:basedOn w:val="a9"/>
    <w:rsid w:val="006E36D3"/>
  </w:style>
  <w:style w:type="character" w:customStyle="1" w:styleId="1fffff4">
    <w:name w:val="Знак Знак Знак1"/>
    <w:aliases w:val=" Знак Знак Знак Знак Знак1, Знак Знак Знак Знак Знак Знак Знак1"/>
    <w:basedOn w:val="a9"/>
    <w:rsid w:val="00BD4E2F"/>
    <w:rPr>
      <w:rFonts w:ascii="Cambria" w:hAnsi="Cambria"/>
      <w:b/>
      <w:bCs/>
      <w:kern w:val="32"/>
      <w:sz w:val="32"/>
      <w:szCs w:val="32"/>
      <w:lang w:val="lt-LT" w:eastAsia="lt-LT" w:bidi="ar-SA"/>
    </w:rPr>
  </w:style>
  <w:style w:type="paragraph" w:customStyle="1" w:styleId="affffffffffffffffffff5">
    <w:name w:val="???????? ????? ? ????????"/>
    <w:basedOn w:val="a8"/>
    <w:rsid w:val="00BD4E2F"/>
    <w:pPr>
      <w:widowControl w:val="0"/>
      <w:overflowPunct w:val="0"/>
      <w:autoSpaceDE w:val="0"/>
      <w:autoSpaceDN w:val="0"/>
      <w:adjustRightInd w:val="0"/>
      <w:spacing w:after="0" w:line="240" w:lineRule="auto"/>
      <w:ind w:firstLine="748"/>
      <w:jc w:val="both"/>
      <w:textAlignment w:val="baseline"/>
    </w:pPr>
    <w:rPr>
      <w:rFonts w:ascii="Times New Roman" w:eastAsia="Times New Roman" w:hAnsi="Times New Roman" w:cs="Times New Roman"/>
      <w:sz w:val="28"/>
      <w:szCs w:val="20"/>
      <w:lang w:eastAsia="ru-RU"/>
    </w:rPr>
  </w:style>
  <w:style w:type="character" w:customStyle="1" w:styleId="6f2">
    <w:name w:val="Знак Знак6"/>
    <w:basedOn w:val="a9"/>
    <w:rsid w:val="00B80F14"/>
    <w:rPr>
      <w:b/>
      <w:sz w:val="28"/>
      <w:lang w:val="uk-UA" w:eastAsia="ru-RU" w:bidi="ar-SA"/>
    </w:rPr>
  </w:style>
  <w:style w:type="character" w:customStyle="1" w:styleId="urf">
    <w:name w:val="urf"/>
    <w:basedOn w:val="a9"/>
    <w:rsid w:val="0047071B"/>
  </w:style>
  <w:style w:type="character" w:customStyle="1" w:styleId="emphi">
    <w:name w:val="emph_i"/>
    <w:basedOn w:val="a9"/>
    <w:rsid w:val="0047071B"/>
  </w:style>
  <w:style w:type="paragraph" w:customStyle="1" w:styleId="7f">
    <w:name w:val="Абзац списка7"/>
    <w:basedOn w:val="a8"/>
    <w:qFormat/>
    <w:rsid w:val="0047071B"/>
    <w:pPr>
      <w:bidi/>
      <w:spacing w:after="200" w:line="276" w:lineRule="auto"/>
      <w:ind w:left="720"/>
      <w:contextualSpacing/>
    </w:pPr>
    <w:rPr>
      <w:rFonts w:ascii="Calibri" w:eastAsia="Calibri" w:hAnsi="Calibri" w:cs="Arial"/>
      <w:lang w:val="en-US"/>
    </w:rPr>
  </w:style>
  <w:style w:type="paragraph" w:customStyle="1" w:styleId="traumadetails">
    <w:name w:val="traumadetails"/>
    <w:basedOn w:val="a8"/>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opuptitle">
    <w:name w:val="popuptitle"/>
    <w:basedOn w:val="a8"/>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ighlight01">
    <w:name w:val="highlight01"/>
    <w:basedOn w:val="a9"/>
    <w:rsid w:val="0047071B"/>
    <w:rPr>
      <w:sz w:val="24"/>
      <w:szCs w:val="24"/>
      <w:shd w:val="clear" w:color="auto" w:fill="FFFF99"/>
    </w:rPr>
  </w:style>
  <w:style w:type="character" w:customStyle="1" w:styleId="3ffa">
    <w:name w:val="Гиперссылка3"/>
    <w:basedOn w:val="a9"/>
    <w:rsid w:val="00160786"/>
  </w:style>
  <w:style w:type="character" w:customStyle="1" w:styleId="reference1">
    <w:name w:val="reference1"/>
    <w:basedOn w:val="a9"/>
    <w:rsid w:val="00160786"/>
    <w:rPr>
      <w:i/>
      <w:iCs/>
      <w:sz w:val="20"/>
      <w:szCs w:val="20"/>
    </w:rPr>
  </w:style>
  <w:style w:type="character" w:customStyle="1" w:styleId="14pt6">
    <w:name w:val="Стиль 14 pt"/>
    <w:basedOn w:val="a9"/>
    <w:rsid w:val="00160786"/>
    <w:rPr>
      <w:sz w:val="28"/>
    </w:rPr>
  </w:style>
  <w:style w:type="paragraph" w:customStyle="1" w:styleId="fOSNOVNYItext">
    <w:name w:val="f OSNOVNYItext"/>
    <w:rsid w:val="00160786"/>
    <w:pPr>
      <w:autoSpaceDE w:val="0"/>
      <w:autoSpaceDN w:val="0"/>
      <w:adjustRightInd w:val="0"/>
      <w:spacing w:after="0" w:line="240" w:lineRule="auto"/>
      <w:ind w:firstLine="340"/>
      <w:jc w:val="both"/>
    </w:pPr>
    <w:rPr>
      <w:rFonts w:ascii="Times New Roman" w:eastAsia="Times New Roman" w:hAnsi="Times New Roman" w:cs="Times New Roman"/>
      <w:spacing w:val="200"/>
      <w:lang w:eastAsia="ru-RU"/>
    </w:rPr>
  </w:style>
  <w:style w:type="paragraph" w:customStyle="1" w:styleId="affiliation1">
    <w:name w:val="affiliation1"/>
    <w:basedOn w:val="a8"/>
    <w:rsid w:val="00160786"/>
    <w:pPr>
      <w:spacing w:before="240" w:after="120" w:line="288" w:lineRule="atLeast"/>
      <w:ind w:left="120"/>
    </w:pPr>
    <w:rPr>
      <w:rFonts w:ascii="Times New Roman" w:eastAsia="Times New Roman" w:hAnsi="Times New Roman" w:cs="Times New Roman"/>
      <w:sz w:val="19"/>
      <w:szCs w:val="19"/>
      <w:lang w:eastAsia="ru-RU"/>
    </w:rPr>
  </w:style>
  <w:style w:type="paragraph" w:customStyle="1" w:styleId="3110">
    <w:name w:val="Заголовок 311"/>
    <w:basedOn w:val="a8"/>
    <w:rsid w:val="00160786"/>
    <w:pPr>
      <w:spacing w:after="0" w:line="240" w:lineRule="auto"/>
      <w:outlineLvl w:val="3"/>
    </w:pPr>
    <w:rPr>
      <w:rFonts w:ascii="Verdana" w:eastAsia="Times New Roman" w:hAnsi="Verdana" w:cs="Times New Roman"/>
      <w:b/>
      <w:bCs/>
      <w:lang w:eastAsia="ru-RU"/>
    </w:rPr>
  </w:style>
  <w:style w:type="character" w:customStyle="1" w:styleId="textdoc1">
    <w:name w:val="textdoc1"/>
    <w:basedOn w:val="a9"/>
    <w:rsid w:val="00160786"/>
    <w:rPr>
      <w:vanish w:val="0"/>
      <w:webHidden w:val="0"/>
      <w:bdr w:val="none" w:sz="0" w:space="0" w:color="auto" w:frame="1"/>
      <w:shd w:val="clear" w:color="auto" w:fill="FFFFFF"/>
      <w:specVanish w:val="0"/>
    </w:rPr>
  </w:style>
  <w:style w:type="paragraph" w:customStyle="1" w:styleId="disser">
    <w:name w:val="disser"/>
    <w:basedOn w:val="a8"/>
    <w:rsid w:val="006B1613"/>
    <w:pPr>
      <w:widowControl w:val="0"/>
      <w:spacing w:after="0" w:line="360" w:lineRule="auto"/>
      <w:ind w:firstLine="720"/>
      <w:jc w:val="both"/>
    </w:pPr>
    <w:rPr>
      <w:rFonts w:ascii="Times New Roman" w:eastAsia="SimSun" w:hAnsi="Times New Roman" w:cs="Times New Roman"/>
      <w:sz w:val="24"/>
      <w:szCs w:val="24"/>
      <w:lang w:val="uk-UA" w:eastAsia="ru-RU"/>
    </w:rPr>
  </w:style>
  <w:style w:type="paragraph" w:customStyle="1" w:styleId="a4">
    <w:name w:val="литер"/>
    <w:basedOn w:val="a8"/>
    <w:rsid w:val="008661F6"/>
    <w:pPr>
      <w:numPr>
        <w:numId w:val="24"/>
      </w:numPr>
      <w:spacing w:after="20" w:line="360" w:lineRule="auto"/>
      <w:jc w:val="both"/>
    </w:pPr>
    <w:rPr>
      <w:rFonts w:ascii="Times New Roman" w:eastAsia="Times New Roman" w:hAnsi="Times New Roman" w:cs="Times New Roman"/>
      <w:sz w:val="28"/>
      <w:szCs w:val="28"/>
      <w:lang w:val="en-US" w:eastAsia="ru-RU"/>
    </w:rPr>
  </w:style>
  <w:style w:type="paragraph" w:customStyle="1" w:styleId="bodyjournal">
    <w:name w:val="bodyjournal"/>
    <w:basedOn w:val="a8"/>
    <w:rsid w:val="000D63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blinks">
    <w:name w:val="dblinks"/>
    <w:basedOn w:val="a8"/>
    <w:rsid w:val="000D63CB"/>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affffffffffffffffffff6">
    <w:name w:val="обычный текст"/>
    <w:basedOn w:val="af"/>
    <w:rsid w:val="009E3DBA"/>
    <w:pPr>
      <w:spacing w:after="0" w:line="240" w:lineRule="auto"/>
      <w:ind w:left="0" w:firstLine="708"/>
    </w:pPr>
    <w:rPr>
      <w:rFonts w:ascii="Times New Roman" w:eastAsia="Times New Roman" w:hAnsi="Times New Roman" w:cs="Times New Roman"/>
      <w:sz w:val="28"/>
      <w:szCs w:val="20"/>
    </w:rPr>
  </w:style>
  <w:style w:type="character" w:customStyle="1" w:styleId="main1">
    <w:name w:val="main1"/>
    <w:basedOn w:val="a9"/>
    <w:rsid w:val="00177F3A"/>
    <w:rPr>
      <w:rFonts w:ascii="Verdana" w:hAnsi="Verdana" w:hint="default"/>
      <w:strike w:val="0"/>
      <w:dstrike w:val="0"/>
      <w:color w:val="282828"/>
      <w:sz w:val="18"/>
      <w:szCs w:val="18"/>
      <w:u w:val="none"/>
      <w:effect w:val="none"/>
    </w:rPr>
  </w:style>
  <w:style w:type="paragraph" w:customStyle="1" w:styleId="Indiaiieoaenonionooiii2">
    <w:name w:val="In:diaiie oaeno n ionooiii 2"/>
    <w:basedOn w:val="a8"/>
    <w:rsid w:val="00A443C1"/>
    <w:pPr>
      <w:widowControl w:val="0"/>
      <w:spacing w:after="0" w:line="240" w:lineRule="auto"/>
      <w:ind w:firstLine="567"/>
      <w:jc w:val="both"/>
    </w:pPr>
    <w:rPr>
      <w:rFonts w:ascii="Times New Roman" w:eastAsia="Times New Roman" w:hAnsi="Times New Roman" w:cs="Times New Roman"/>
      <w:sz w:val="28"/>
      <w:szCs w:val="20"/>
      <w:lang w:val="uk-UA" w:eastAsia="ru-RU"/>
    </w:rPr>
  </w:style>
  <w:style w:type="paragraph" w:customStyle="1" w:styleId="4ff1">
    <w:name w:val="Обычный (веб)4"/>
    <w:basedOn w:val="a8"/>
    <w:rsid w:val="00A443C1"/>
    <w:pPr>
      <w:overflowPunct w:val="0"/>
      <w:autoSpaceDE w:val="0"/>
      <w:autoSpaceDN w:val="0"/>
      <w:adjustRightInd w:val="0"/>
      <w:spacing w:before="100" w:after="100" w:line="240" w:lineRule="auto"/>
      <w:textAlignment w:val="baseline"/>
    </w:pPr>
    <w:rPr>
      <w:rFonts w:ascii="Arial Unicode MS" w:eastAsia="Times New Roman" w:hAnsi="Arial Unicode MS" w:cs="Times New Roman"/>
      <w:sz w:val="20"/>
      <w:szCs w:val="20"/>
      <w:lang w:eastAsia="ru-RU"/>
    </w:rPr>
  </w:style>
  <w:style w:type="paragraph" w:customStyle="1" w:styleId="Pa0">
    <w:name w:val="Pa0"/>
    <w:basedOn w:val="Default"/>
    <w:next w:val="Default"/>
    <w:rsid w:val="00A443C1"/>
    <w:pPr>
      <w:spacing w:line="240" w:lineRule="atLeast"/>
    </w:pPr>
    <w:rPr>
      <w:rFonts w:ascii="UZHZHF+MetaBookLF-Roman" w:hAnsi="UZHZHF+MetaBookLF-Roman" w:cs="Times New Roman"/>
      <w:color w:val="auto"/>
      <w:lang w:val="en-GB" w:eastAsia="en-GB"/>
    </w:rPr>
  </w:style>
  <w:style w:type="table" w:styleId="affffffffffffffffffff7">
    <w:name w:val="Table Theme"/>
    <w:basedOn w:val="aa"/>
    <w:uiPriority w:val="99"/>
    <w:rsid w:val="00A443C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fffff8">
    <w:name w:val="текст.док."/>
    <w:basedOn w:val="a8"/>
    <w:link w:val="affffffffffffffffffff9"/>
    <w:rsid w:val="00BF3A9A"/>
    <w:pPr>
      <w:spacing w:after="0" w:line="360" w:lineRule="auto"/>
      <w:ind w:firstLine="709"/>
      <w:jc w:val="both"/>
    </w:pPr>
    <w:rPr>
      <w:rFonts w:ascii="Times New Roman" w:eastAsia="Times New Roman" w:hAnsi="Times New Roman" w:cs="Times New Roman"/>
      <w:sz w:val="28"/>
      <w:szCs w:val="20"/>
      <w:lang w:eastAsia="ru-RU"/>
    </w:rPr>
  </w:style>
  <w:style w:type="character" w:customStyle="1" w:styleId="affffffffffffffffffff9">
    <w:name w:val="текст.док. Знак"/>
    <w:basedOn w:val="a9"/>
    <w:link w:val="affffffffffffffffffff8"/>
    <w:rsid w:val="00BF3A9A"/>
    <w:rPr>
      <w:rFonts w:ascii="Times New Roman" w:eastAsia="Times New Roman" w:hAnsi="Times New Roman" w:cs="Times New Roman"/>
      <w:sz w:val="28"/>
      <w:szCs w:val="20"/>
      <w:lang w:eastAsia="ru-RU"/>
    </w:rPr>
  </w:style>
  <w:style w:type="table" w:customStyle="1" w:styleId="Table0">
    <w:name w:val="Table"/>
    <w:basedOn w:val="aa"/>
    <w:rsid w:val="00BF3A9A"/>
    <w:pPr>
      <w:spacing w:after="0" w:line="30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left w:w="11" w:type="dxa"/>
        <w:right w:w="11" w:type="dxa"/>
      </w:tcMar>
      <w:vAlign w:val="center"/>
    </w:tcPr>
    <w:tblStylePr w:type="firstRow">
      <w:rPr>
        <w:b/>
      </w:rPr>
    </w:tblStylePr>
    <w:tblStylePr w:type="firstCol">
      <w:pPr>
        <w:wordWrap/>
        <w:ind w:leftChars="0" w:left="113"/>
        <w:jc w:val="left"/>
      </w:pPr>
    </w:tblStylePr>
    <w:tblStylePr w:type="nwCell">
      <w:pPr>
        <w:jc w:val="center"/>
      </w:pPr>
    </w:tblStylePr>
  </w:style>
  <w:style w:type="paragraph" w:customStyle="1" w:styleId="1fffff5">
    <w:name w:val="Дис 1"/>
    <w:basedOn w:val="affffffffffffffffffff8"/>
    <w:next w:val="affffffffffffffffffff8"/>
    <w:link w:val="1fffff6"/>
    <w:rsid w:val="00BF3A9A"/>
    <w:pPr>
      <w:spacing w:before="120" w:after="240"/>
      <w:ind w:firstLine="0"/>
      <w:jc w:val="center"/>
      <w:outlineLvl w:val="0"/>
    </w:pPr>
    <w:rPr>
      <w:b/>
      <w:caps/>
      <w:szCs w:val="28"/>
    </w:rPr>
  </w:style>
  <w:style w:type="character" w:customStyle="1" w:styleId="1fffff6">
    <w:name w:val="Дис 1 Знак"/>
    <w:basedOn w:val="affffffffffffffffffff9"/>
    <w:link w:val="1fffff5"/>
    <w:rsid w:val="00BF3A9A"/>
    <w:rPr>
      <w:rFonts w:ascii="Times New Roman" w:eastAsia="Times New Roman" w:hAnsi="Times New Roman" w:cs="Times New Roman"/>
      <w:b/>
      <w:caps/>
      <w:sz w:val="28"/>
      <w:szCs w:val="28"/>
      <w:lang w:eastAsia="ru-RU"/>
    </w:rPr>
  </w:style>
  <w:style w:type="paragraph" w:customStyle="1" w:styleId="11e">
    <w:name w:val="Дис 1.1."/>
    <w:basedOn w:val="affffffffffffffffffff8"/>
    <w:next w:val="affffffffffffffffffff8"/>
    <w:link w:val="11f"/>
    <w:rsid w:val="00BF3A9A"/>
    <w:pPr>
      <w:spacing w:after="240"/>
      <w:ind w:left="709" w:firstLine="0"/>
      <w:jc w:val="left"/>
      <w:outlineLvl w:val="1"/>
    </w:pPr>
    <w:rPr>
      <w:szCs w:val="28"/>
    </w:rPr>
  </w:style>
  <w:style w:type="character" w:customStyle="1" w:styleId="11f">
    <w:name w:val="Дис 1.1. Знак"/>
    <w:basedOn w:val="affffffffffffffffffff9"/>
    <w:link w:val="11e"/>
    <w:rsid w:val="00BF3A9A"/>
    <w:rPr>
      <w:rFonts w:ascii="Times New Roman" w:eastAsia="Times New Roman" w:hAnsi="Times New Roman" w:cs="Times New Roman"/>
      <w:sz w:val="28"/>
      <w:szCs w:val="28"/>
      <w:lang w:eastAsia="ru-RU"/>
    </w:rPr>
  </w:style>
  <w:style w:type="paragraph" w:customStyle="1" w:styleId="1114">
    <w:name w:val="Дис 1.1.1."/>
    <w:basedOn w:val="affffffffffffffffffff8"/>
    <w:next w:val="affffffffffffffffffff8"/>
    <w:rsid w:val="00BF3A9A"/>
    <w:pPr>
      <w:spacing w:before="240" w:after="240"/>
      <w:outlineLvl w:val="2"/>
    </w:pPr>
    <w:rPr>
      <w:spacing w:val="60"/>
      <w:szCs w:val="28"/>
    </w:rPr>
  </w:style>
  <w:style w:type="paragraph" w:customStyle="1" w:styleId="Table1">
    <w:name w:val="Table номер"/>
    <w:basedOn w:val="affffffffffffffffffff8"/>
    <w:next w:val="affffffffffffffffffff8"/>
    <w:link w:val="Table2"/>
    <w:rsid w:val="00BF3A9A"/>
    <w:pPr>
      <w:jc w:val="right"/>
    </w:pPr>
    <w:rPr>
      <w:i/>
    </w:rPr>
  </w:style>
  <w:style w:type="character" w:customStyle="1" w:styleId="Table2">
    <w:name w:val="Table номер Знак"/>
    <w:basedOn w:val="affffffffffffffffffff9"/>
    <w:link w:val="Table1"/>
    <w:rsid w:val="00BF3A9A"/>
    <w:rPr>
      <w:rFonts w:ascii="Times New Roman" w:eastAsia="Times New Roman" w:hAnsi="Times New Roman" w:cs="Times New Roman"/>
      <w:i/>
      <w:sz w:val="28"/>
      <w:szCs w:val="20"/>
      <w:lang w:eastAsia="ru-RU"/>
    </w:rPr>
  </w:style>
  <w:style w:type="paragraph" w:customStyle="1" w:styleId="11111">
    <w:name w:val="Дис 1.1.1.1."/>
    <w:basedOn w:val="affffffffffffffffffff8"/>
    <w:next w:val="affffffffffffffffffff8"/>
    <w:rsid w:val="00BF3A9A"/>
    <w:pPr>
      <w:spacing w:before="240" w:after="240"/>
      <w:outlineLvl w:val="3"/>
    </w:pPr>
    <w:rPr>
      <w:szCs w:val="28"/>
    </w:rPr>
  </w:style>
  <w:style w:type="paragraph" w:customStyle="1" w:styleId="Table3">
    <w:name w:val="Table название"/>
    <w:basedOn w:val="affffffffffffffffffff8"/>
    <w:next w:val="affffffffffffffffffff8"/>
    <w:link w:val="Table4"/>
    <w:rsid w:val="00BF3A9A"/>
    <w:pPr>
      <w:spacing w:after="120"/>
      <w:ind w:firstLine="0"/>
      <w:jc w:val="center"/>
    </w:pPr>
    <w:rPr>
      <w:b/>
    </w:rPr>
  </w:style>
  <w:style w:type="character" w:customStyle="1" w:styleId="Table4">
    <w:name w:val="Table название Знак"/>
    <w:basedOn w:val="affffffffffffffffffff9"/>
    <w:link w:val="Table3"/>
    <w:rsid w:val="00BF3A9A"/>
    <w:rPr>
      <w:rFonts w:ascii="Times New Roman" w:eastAsia="Times New Roman" w:hAnsi="Times New Roman" w:cs="Times New Roman"/>
      <w:b/>
      <w:sz w:val="28"/>
      <w:szCs w:val="20"/>
      <w:lang w:eastAsia="ru-RU"/>
    </w:rPr>
  </w:style>
  <w:style w:type="paragraph" w:customStyle="1" w:styleId="affffffffffffffffffffa">
    <w:name w:val="Рисунок название"/>
    <w:basedOn w:val="affffffffffffffffffff8"/>
    <w:next w:val="affffffffffffffffffff8"/>
    <w:rsid w:val="00BF3A9A"/>
    <w:pPr>
      <w:spacing w:before="120" w:after="120"/>
      <w:ind w:left="1843" w:hanging="1134"/>
      <w:jc w:val="left"/>
    </w:pPr>
  </w:style>
  <w:style w:type="paragraph" w:customStyle="1" w:styleId="affffffffffffffffffffb">
    <w:name w:val="Рисунок изображение"/>
    <w:basedOn w:val="affffffffffffffffffff8"/>
    <w:next w:val="affffffffffffffffffffa"/>
    <w:link w:val="affffffffffffffffffffc"/>
    <w:rsid w:val="00BF3A9A"/>
    <w:pPr>
      <w:ind w:firstLine="0"/>
      <w:jc w:val="center"/>
    </w:pPr>
  </w:style>
  <w:style w:type="character" w:customStyle="1" w:styleId="affffffffffffffffffffc">
    <w:name w:val="Рисунок изображение Знак"/>
    <w:basedOn w:val="affffffffffffffffffff9"/>
    <w:link w:val="affffffffffffffffffffb"/>
    <w:rsid w:val="00BF3A9A"/>
    <w:rPr>
      <w:rFonts w:ascii="Times New Roman" w:eastAsia="Times New Roman" w:hAnsi="Times New Roman" w:cs="Times New Roman"/>
      <w:sz w:val="28"/>
      <w:szCs w:val="20"/>
      <w:lang w:eastAsia="ru-RU"/>
    </w:rPr>
  </w:style>
  <w:style w:type="paragraph" w:customStyle="1" w:styleId="affffffffffffffffffffd">
    <w:name w:val="Примечание"/>
    <w:basedOn w:val="affffffffffffffffffff8"/>
    <w:next w:val="affffffffffffffffffff8"/>
    <w:rsid w:val="00BF3A9A"/>
    <w:pPr>
      <w:spacing w:before="120" w:after="120" w:line="240" w:lineRule="auto"/>
      <w:ind w:left="709" w:firstLine="0"/>
    </w:pPr>
  </w:style>
  <w:style w:type="character" w:customStyle="1" w:styleId="14f">
    <w:name w:val="шрифт К 14"/>
    <w:basedOn w:val="a9"/>
    <w:rsid w:val="00BF3A9A"/>
    <w:rPr>
      <w:i/>
    </w:rPr>
  </w:style>
  <w:style w:type="character" w:customStyle="1" w:styleId="14f0">
    <w:name w:val="шрифт Ж 14"/>
    <w:basedOn w:val="a9"/>
    <w:rsid w:val="00BF3A9A"/>
    <w:rPr>
      <w:b/>
    </w:rPr>
  </w:style>
  <w:style w:type="character" w:customStyle="1" w:styleId="14f1">
    <w:name w:val="шрифт ЖК 14"/>
    <w:basedOn w:val="a9"/>
    <w:rsid w:val="00BF3A9A"/>
    <w:rPr>
      <w:b/>
      <w:i/>
    </w:rPr>
  </w:style>
  <w:style w:type="character" w:customStyle="1" w:styleId="affffffffffffffffffffe">
    <w:name w:val="шрифт не разряженный"/>
    <w:basedOn w:val="a9"/>
    <w:rsid w:val="00BF3A9A"/>
    <w:rPr>
      <w:spacing w:val="0"/>
      <w:w w:val="100"/>
    </w:rPr>
  </w:style>
  <w:style w:type="table" w:customStyle="1" w:styleId="Table5">
    <w:name w:val="Table Сокращения"/>
    <w:basedOn w:val="aa"/>
    <w:rsid w:val="00BF3A9A"/>
    <w:pPr>
      <w:spacing w:after="0" w:line="240" w:lineRule="auto"/>
    </w:pPr>
    <w:rPr>
      <w:rFonts w:ascii="Times New Roman" w:eastAsia="Times New Roman" w:hAnsi="Times New Roman" w:cs="Times New Roman"/>
      <w:sz w:val="28"/>
      <w:szCs w:val="20"/>
      <w:lang w:eastAsia="ru-RU"/>
    </w:rPr>
    <w:tblPr>
      <w:jc w:val="center"/>
    </w:tblPr>
    <w:trPr>
      <w:jc w:val="center"/>
    </w:trPr>
  </w:style>
  <w:style w:type="paragraph" w:customStyle="1" w:styleId="a5">
    <w:name w:val="Литература номер"/>
    <w:basedOn w:val="affffffffffffffffffff8"/>
    <w:link w:val="afffffffffffffffffffff"/>
    <w:rsid w:val="00BF3A9A"/>
    <w:pPr>
      <w:numPr>
        <w:numId w:val="1"/>
      </w:numPr>
      <w:ind w:left="851"/>
    </w:pPr>
  </w:style>
  <w:style w:type="paragraph" w:customStyle="1" w:styleId="1fffff7">
    <w:name w:val="Список 1."/>
    <w:basedOn w:val="affffffffffffffffffff8"/>
    <w:next w:val="affffffffffffffffffff8"/>
    <w:rsid w:val="00BF3A9A"/>
    <w:pPr>
      <w:ind w:left="993" w:hanging="284"/>
    </w:pPr>
  </w:style>
  <w:style w:type="paragraph" w:customStyle="1" w:styleId="11f0">
    <w:name w:val="Список 1.1."/>
    <w:basedOn w:val="affffffffffffffffffff8"/>
    <w:next w:val="affffffffffffffffffff8"/>
    <w:rsid w:val="00BF3A9A"/>
    <w:pPr>
      <w:ind w:left="1276" w:hanging="284"/>
    </w:pPr>
  </w:style>
  <w:style w:type="paragraph" w:customStyle="1" w:styleId="1115">
    <w:name w:val="Список 1.1.1."/>
    <w:basedOn w:val="affffffffffffffffffff8"/>
    <w:rsid w:val="00BF3A9A"/>
    <w:pPr>
      <w:ind w:left="1673" w:hanging="397"/>
    </w:pPr>
  </w:style>
  <w:style w:type="paragraph" w:customStyle="1" w:styleId="afffffffffffffffffffff0">
    <w:name w:val="Титул ЦЕНТР"/>
    <w:basedOn w:val="affffffffffffffffffff8"/>
    <w:next w:val="affffffffffffffffffff8"/>
    <w:rsid w:val="00BF3A9A"/>
    <w:pPr>
      <w:spacing w:line="240" w:lineRule="auto"/>
      <w:ind w:firstLine="0"/>
      <w:jc w:val="center"/>
    </w:pPr>
    <w:rPr>
      <w:b/>
      <w:caps/>
      <w:sz w:val="32"/>
      <w:szCs w:val="28"/>
    </w:rPr>
  </w:style>
  <w:style w:type="paragraph" w:customStyle="1" w:styleId="afffffffffffffffffffff1">
    <w:name w:val="Титул центр"/>
    <w:basedOn w:val="affffffffffffffffffff8"/>
    <w:next w:val="affffffffffffffffffff8"/>
    <w:rsid w:val="00BF3A9A"/>
    <w:pPr>
      <w:ind w:firstLine="0"/>
      <w:jc w:val="center"/>
    </w:pPr>
  </w:style>
  <w:style w:type="paragraph" w:customStyle="1" w:styleId="afffffffffffffffffffff2">
    <w:name w:val="Титул название"/>
    <w:basedOn w:val="affffffffffffffffffff8"/>
    <w:next w:val="affffffffffffffffffff8"/>
    <w:rsid w:val="00BF3A9A"/>
    <w:pPr>
      <w:spacing w:line="240" w:lineRule="auto"/>
      <w:ind w:firstLine="0"/>
      <w:jc w:val="center"/>
    </w:pPr>
    <w:rPr>
      <w:rFonts w:ascii="Arial" w:hAnsi="Arial"/>
      <w:b/>
      <w:caps/>
      <w:sz w:val="36"/>
      <w:szCs w:val="36"/>
    </w:rPr>
  </w:style>
  <w:style w:type="paragraph" w:customStyle="1" w:styleId="afffffffffffffffffffff3">
    <w:name w:val="Титул право"/>
    <w:basedOn w:val="affffffffffffffffffff8"/>
    <w:next w:val="affffffffffffffffffff8"/>
    <w:rsid w:val="00BF3A9A"/>
    <w:pPr>
      <w:jc w:val="right"/>
    </w:pPr>
  </w:style>
  <w:style w:type="paragraph" w:customStyle="1" w:styleId="afffffffffffffffffffff4">
    <w:name w:val="Титул правоЖ"/>
    <w:basedOn w:val="affffffffffffffffffff8"/>
    <w:next w:val="affffffffffffffffffff8"/>
    <w:rsid w:val="00BF3A9A"/>
    <w:pPr>
      <w:ind w:left="5103" w:firstLine="0"/>
      <w:jc w:val="left"/>
    </w:pPr>
    <w:rPr>
      <w:b/>
    </w:rPr>
  </w:style>
  <w:style w:type="paragraph" w:customStyle="1" w:styleId="afffffffffffffffffffff5">
    <w:name w:val="Титул руководитель"/>
    <w:basedOn w:val="affffffffffffffffffff8"/>
    <w:rsid w:val="00BF3A9A"/>
    <w:pPr>
      <w:ind w:left="5103" w:firstLine="0"/>
      <w:jc w:val="left"/>
    </w:pPr>
  </w:style>
  <w:style w:type="paragraph" w:customStyle="1" w:styleId="afffffffffffffffffffff6">
    <w:name w:val="Рисунок сопровождающий текст"/>
    <w:basedOn w:val="affffffffffffffffffff8"/>
    <w:link w:val="afffffffffffffffffffff7"/>
    <w:rsid w:val="00BF3A9A"/>
    <w:pPr>
      <w:spacing w:line="240" w:lineRule="auto"/>
      <w:ind w:left="709" w:firstLine="0"/>
    </w:pPr>
  </w:style>
  <w:style w:type="character" w:customStyle="1" w:styleId="afffffffffffffffffffff7">
    <w:name w:val="Рисунок сопровождающий текст Знак"/>
    <w:basedOn w:val="affffffffffffffffffff9"/>
    <w:link w:val="afffffffffffffffffffff6"/>
    <w:rsid w:val="00BF3A9A"/>
    <w:rPr>
      <w:rFonts w:ascii="Times New Roman" w:eastAsia="Times New Roman" w:hAnsi="Times New Roman" w:cs="Times New Roman"/>
      <w:sz w:val="28"/>
      <w:szCs w:val="20"/>
      <w:lang w:eastAsia="ru-RU"/>
    </w:rPr>
  </w:style>
  <w:style w:type="paragraph" w:customStyle="1" w:styleId="afffffffffffffffffffff8">
    <w:name w:val="текст дис.ЖК"/>
    <w:basedOn w:val="a8"/>
    <w:link w:val="afffffffffffffffffffff9"/>
    <w:autoRedefine/>
    <w:rsid w:val="00BF3A9A"/>
    <w:pPr>
      <w:spacing w:after="0" w:line="360" w:lineRule="auto"/>
      <w:ind w:firstLine="709"/>
      <w:jc w:val="both"/>
    </w:pPr>
    <w:rPr>
      <w:rFonts w:ascii="Times New Roman" w:eastAsia="Times New Roman" w:hAnsi="Times New Roman" w:cs="Times New Roman"/>
      <w:b/>
      <w:i/>
      <w:sz w:val="28"/>
      <w:szCs w:val="24"/>
      <w:lang w:eastAsia="ru-RU"/>
    </w:rPr>
  </w:style>
  <w:style w:type="character" w:customStyle="1" w:styleId="afffffffffffffffffffff9">
    <w:name w:val="текст дис.ЖК Знак"/>
    <w:basedOn w:val="a9"/>
    <w:link w:val="afffffffffffffffffffff8"/>
    <w:rsid w:val="00BF3A9A"/>
    <w:rPr>
      <w:rFonts w:ascii="Times New Roman" w:eastAsia="Times New Roman" w:hAnsi="Times New Roman" w:cs="Times New Roman"/>
      <w:b/>
      <w:i/>
      <w:sz w:val="28"/>
      <w:szCs w:val="24"/>
      <w:lang w:eastAsia="ru-RU"/>
    </w:rPr>
  </w:style>
  <w:style w:type="character" w:customStyle="1" w:styleId="12b">
    <w:name w:val="Шрифт Ж 12"/>
    <w:basedOn w:val="14f0"/>
    <w:rsid w:val="00BF3A9A"/>
    <w:rPr>
      <w:b w:val="0"/>
      <w:sz w:val="24"/>
    </w:rPr>
  </w:style>
  <w:style w:type="paragraph" w:customStyle="1" w:styleId="1fffff8">
    <w:name w:val="Дис. 1"/>
    <w:basedOn w:val="affffffff8"/>
    <w:next w:val="affffffff8"/>
    <w:autoRedefine/>
    <w:rsid w:val="008B49B1"/>
    <w:pPr>
      <w:spacing w:line="240" w:lineRule="auto"/>
      <w:ind w:firstLine="0"/>
      <w:contextualSpacing/>
      <w:jc w:val="center"/>
      <w:outlineLvl w:val="0"/>
    </w:pPr>
    <w:rPr>
      <w:b/>
      <w:caps/>
      <w:sz w:val="22"/>
      <w:szCs w:val="28"/>
    </w:rPr>
  </w:style>
  <w:style w:type="paragraph" w:customStyle="1" w:styleId="afffffffffffffffffffffa">
    <w:name w:val="текст дис. Ц"/>
    <w:basedOn w:val="affffffff8"/>
    <w:next w:val="affffffff8"/>
    <w:autoRedefine/>
    <w:rsid w:val="008B49B1"/>
    <w:pPr>
      <w:spacing w:line="240" w:lineRule="auto"/>
      <w:ind w:firstLine="0"/>
      <w:jc w:val="center"/>
    </w:pPr>
    <w:rPr>
      <w:sz w:val="22"/>
      <w:szCs w:val="22"/>
    </w:rPr>
  </w:style>
  <w:style w:type="paragraph" w:customStyle="1" w:styleId="afffffffffffffffffffffb">
    <w:name w:val="текст дис.Ж"/>
    <w:basedOn w:val="affffffff8"/>
    <w:next w:val="affffffff8"/>
    <w:autoRedefine/>
    <w:rsid w:val="008B49B1"/>
    <w:pPr>
      <w:spacing w:line="240" w:lineRule="auto"/>
      <w:ind w:firstLine="312"/>
    </w:pPr>
    <w:rPr>
      <w:b/>
      <w:sz w:val="22"/>
      <w:szCs w:val="22"/>
    </w:rPr>
  </w:style>
  <w:style w:type="paragraph" w:customStyle="1" w:styleId="afffffffffffffffffffffc">
    <w:name w:val="табл. Право"/>
    <w:basedOn w:val="affffffff8"/>
    <w:next w:val="affffffff8"/>
    <w:autoRedefine/>
    <w:rsid w:val="008B49B1"/>
    <w:pPr>
      <w:spacing w:line="240" w:lineRule="auto"/>
      <w:ind w:right="113" w:firstLine="0"/>
      <w:jc w:val="right"/>
    </w:pPr>
    <w:rPr>
      <w:sz w:val="24"/>
      <w:szCs w:val="22"/>
    </w:rPr>
  </w:style>
  <w:style w:type="paragraph" w:customStyle="1" w:styleId="11f1">
    <w:name w:val="Дис. 1.1"/>
    <w:basedOn w:val="affffffff8"/>
    <w:next w:val="affffffff8"/>
    <w:autoRedefine/>
    <w:rsid w:val="008B49B1"/>
    <w:pPr>
      <w:spacing w:before="120" w:after="240" w:line="240" w:lineRule="auto"/>
      <w:ind w:left="709" w:firstLine="0"/>
      <w:contextualSpacing/>
      <w:jc w:val="left"/>
      <w:outlineLvl w:val="1"/>
    </w:pPr>
    <w:rPr>
      <w:sz w:val="22"/>
      <w:szCs w:val="22"/>
    </w:rPr>
  </w:style>
  <w:style w:type="paragraph" w:customStyle="1" w:styleId="1116">
    <w:name w:val="Дис. 1.1.1"/>
    <w:basedOn w:val="affffffff8"/>
    <w:next w:val="affffffff8"/>
    <w:autoRedefine/>
    <w:rsid w:val="008B49B1"/>
    <w:pPr>
      <w:spacing w:before="120" w:after="240" w:line="240" w:lineRule="auto"/>
      <w:ind w:left="709" w:firstLine="0"/>
      <w:contextualSpacing/>
      <w:jc w:val="left"/>
      <w:outlineLvl w:val="2"/>
    </w:pPr>
    <w:rPr>
      <w:sz w:val="22"/>
      <w:szCs w:val="22"/>
    </w:rPr>
  </w:style>
  <w:style w:type="paragraph" w:customStyle="1" w:styleId="11112">
    <w:name w:val="Дис. 1.1.1.1"/>
    <w:basedOn w:val="affffffff8"/>
    <w:next w:val="affffffff8"/>
    <w:autoRedefine/>
    <w:rsid w:val="008B49B1"/>
    <w:pPr>
      <w:spacing w:before="120" w:after="240" w:line="240" w:lineRule="auto"/>
      <w:ind w:left="709" w:firstLine="0"/>
      <w:contextualSpacing/>
      <w:jc w:val="left"/>
      <w:outlineLvl w:val="3"/>
    </w:pPr>
    <w:rPr>
      <w:sz w:val="22"/>
      <w:szCs w:val="22"/>
    </w:rPr>
  </w:style>
  <w:style w:type="paragraph" w:customStyle="1" w:styleId="afffffffffffffffffffffd">
    <w:name w:val="Тит. Шапка дис."/>
    <w:basedOn w:val="affffffff8"/>
    <w:next w:val="affffffff8"/>
    <w:autoRedefine/>
    <w:rsid w:val="008B49B1"/>
    <w:pPr>
      <w:spacing w:line="240" w:lineRule="auto"/>
      <w:ind w:firstLine="0"/>
      <w:jc w:val="center"/>
    </w:pPr>
    <w:rPr>
      <w:b/>
      <w:caps/>
      <w:sz w:val="22"/>
      <w:szCs w:val="28"/>
    </w:rPr>
  </w:style>
  <w:style w:type="paragraph" w:customStyle="1" w:styleId="afffffffffffffffffffffe">
    <w:name w:val="Тит. Название дис."/>
    <w:next w:val="affffffff8"/>
    <w:autoRedefine/>
    <w:rsid w:val="008B49B1"/>
    <w:pPr>
      <w:spacing w:after="0" w:line="240" w:lineRule="auto"/>
      <w:jc w:val="center"/>
    </w:pPr>
    <w:rPr>
      <w:rFonts w:ascii="Arial" w:eastAsia="Times New Roman" w:hAnsi="Arial" w:cs="Times New Roman"/>
      <w:b/>
      <w:caps/>
      <w:sz w:val="36"/>
      <w:szCs w:val="36"/>
      <w:lang w:eastAsia="ru-RU"/>
    </w:rPr>
  </w:style>
  <w:style w:type="character" w:customStyle="1" w:styleId="affffffffffffffffffffff">
    <w:name w:val="Шрифт К"/>
    <w:basedOn w:val="a9"/>
    <w:rsid w:val="008B49B1"/>
    <w:rPr>
      <w:i/>
    </w:rPr>
  </w:style>
  <w:style w:type="paragraph" w:customStyle="1" w:styleId="affffffffffffffffffffff0">
    <w:name w:val="Таб. номер"/>
    <w:basedOn w:val="affffffff8"/>
    <w:next w:val="affffffffffffffffffffff1"/>
    <w:autoRedefine/>
    <w:rsid w:val="008B49B1"/>
    <w:pPr>
      <w:spacing w:line="240" w:lineRule="auto"/>
      <w:ind w:firstLine="0"/>
      <w:jc w:val="right"/>
    </w:pPr>
    <w:rPr>
      <w:i/>
      <w:sz w:val="22"/>
      <w:szCs w:val="22"/>
    </w:rPr>
  </w:style>
  <w:style w:type="paragraph" w:customStyle="1" w:styleId="affffffffffffffffffffff1">
    <w:name w:val="Таб. название"/>
    <w:basedOn w:val="affffffff8"/>
    <w:next w:val="affffffff8"/>
    <w:autoRedefine/>
    <w:rsid w:val="008B49B1"/>
    <w:pPr>
      <w:spacing w:line="240" w:lineRule="auto"/>
      <w:ind w:firstLine="0"/>
      <w:jc w:val="center"/>
    </w:pPr>
    <w:rPr>
      <w:b/>
      <w:sz w:val="22"/>
      <w:szCs w:val="22"/>
    </w:rPr>
  </w:style>
  <w:style w:type="table" w:customStyle="1" w:styleId="affffffffffffffffffffff2">
    <w:name w:val="Сокращения"/>
    <w:basedOn w:val="aa"/>
    <w:rsid w:val="008B49B1"/>
    <w:pPr>
      <w:spacing w:after="0" w:line="360" w:lineRule="auto"/>
      <w:ind w:left="113"/>
    </w:pPr>
    <w:rPr>
      <w:rFonts w:ascii="Times New Roman" w:eastAsia="Times New Roman" w:hAnsi="Times New Roman" w:cs="Times New Roman"/>
      <w:sz w:val="28"/>
      <w:szCs w:val="28"/>
      <w:lang w:eastAsia="ru-RU"/>
    </w:rPr>
    <w:tblPr/>
    <w:tblStylePr w:type="firstCol">
      <w:pPr>
        <w:wordWrap/>
        <w:ind w:leftChars="0" w:left="454"/>
      </w:pPr>
      <w:rPr>
        <w:sz w:val="28"/>
      </w:rPr>
    </w:tblStylePr>
  </w:style>
  <w:style w:type="table" w:customStyle="1" w:styleId="affffffffffffffffffffff3">
    <w:name w:val="Таб."/>
    <w:basedOn w:val="aa"/>
    <w:rsid w:val="008B49B1"/>
    <w:pPr>
      <w:spacing w:after="0" w:line="24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rPr>
      <w:jc w:val="center"/>
    </w:tr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paragraph" w:customStyle="1" w:styleId="affffffffffffffffffffff4">
    <w:name w:val="Тит. рук."/>
    <w:basedOn w:val="affffffff8"/>
    <w:next w:val="affffffff8"/>
    <w:autoRedefine/>
    <w:rsid w:val="008B49B1"/>
    <w:pPr>
      <w:spacing w:line="240" w:lineRule="auto"/>
      <w:ind w:left="5670" w:firstLine="0"/>
    </w:pPr>
    <w:rPr>
      <w:sz w:val="22"/>
      <w:szCs w:val="22"/>
    </w:rPr>
  </w:style>
  <w:style w:type="character" w:customStyle="1" w:styleId="affffffffffffffffffffff5">
    <w:name w:val="Шрифт"/>
    <w:basedOn w:val="a9"/>
    <w:rsid w:val="008B49B1"/>
  </w:style>
  <w:style w:type="paragraph" w:customStyle="1" w:styleId="affffffffffffffffffffff6">
    <w:name w:val="текст дис. К"/>
    <w:basedOn w:val="affffffff8"/>
    <w:next w:val="affffffff8"/>
    <w:autoRedefine/>
    <w:rsid w:val="008B49B1"/>
    <w:pPr>
      <w:spacing w:line="240" w:lineRule="auto"/>
      <w:ind w:firstLine="312"/>
    </w:pPr>
    <w:rPr>
      <w:sz w:val="22"/>
      <w:szCs w:val="22"/>
    </w:rPr>
  </w:style>
  <w:style w:type="paragraph" w:customStyle="1" w:styleId="affffffffffffffffffffff7">
    <w:name w:val="текст табл."/>
    <w:basedOn w:val="affffffff8"/>
    <w:next w:val="affffffff8"/>
    <w:autoRedefine/>
    <w:rsid w:val="008B49B1"/>
    <w:pPr>
      <w:spacing w:line="240" w:lineRule="auto"/>
      <w:ind w:firstLine="312"/>
    </w:pPr>
    <w:rPr>
      <w:sz w:val="24"/>
      <w:szCs w:val="22"/>
    </w:rPr>
  </w:style>
  <w:style w:type="paragraph" w:customStyle="1" w:styleId="15a">
    <w:name w:val="табл. Лево 1.5"/>
    <w:basedOn w:val="a8"/>
    <w:next w:val="affffffff8"/>
    <w:autoRedefine/>
    <w:rsid w:val="008B49B1"/>
    <w:pPr>
      <w:spacing w:after="0" w:line="360" w:lineRule="auto"/>
      <w:ind w:left="113"/>
    </w:pPr>
    <w:rPr>
      <w:rFonts w:ascii="Times New Roman" w:eastAsia="Times New Roman" w:hAnsi="Times New Roman" w:cs="Times New Roman"/>
      <w:sz w:val="20"/>
      <w:szCs w:val="20"/>
      <w:lang w:eastAsia="ru-RU"/>
    </w:rPr>
  </w:style>
  <w:style w:type="paragraph" w:customStyle="1" w:styleId="10a">
    <w:name w:val="табл. Центр 10 пт"/>
    <w:basedOn w:val="a8"/>
    <w:next w:val="affffffff8"/>
    <w:autoRedefine/>
    <w:rsid w:val="008B49B1"/>
    <w:pPr>
      <w:spacing w:after="0" w:line="240" w:lineRule="auto"/>
      <w:jc w:val="center"/>
    </w:pPr>
    <w:rPr>
      <w:rFonts w:ascii="Times New Roman" w:eastAsia="Times New Roman" w:hAnsi="Times New Roman" w:cs="Times New Roman"/>
      <w:sz w:val="20"/>
      <w:szCs w:val="20"/>
      <w:lang w:eastAsia="ru-RU"/>
    </w:rPr>
  </w:style>
  <w:style w:type="paragraph" w:customStyle="1" w:styleId="11f2">
    <w:name w:val="табл. Центр 11 пт"/>
    <w:basedOn w:val="a8"/>
    <w:next w:val="affffffff8"/>
    <w:autoRedefine/>
    <w:rsid w:val="008B49B1"/>
    <w:pPr>
      <w:spacing w:after="0" w:line="240" w:lineRule="auto"/>
      <w:jc w:val="center"/>
    </w:pPr>
    <w:rPr>
      <w:rFonts w:ascii="Times New Roman" w:eastAsia="Times New Roman" w:hAnsi="Times New Roman" w:cs="Times New Roman"/>
      <w:szCs w:val="20"/>
      <w:lang w:eastAsia="ru-RU"/>
    </w:rPr>
  </w:style>
  <w:style w:type="paragraph" w:customStyle="1" w:styleId="affffffffffffffffffffff8">
    <w:name w:val="табл. Лево"/>
    <w:basedOn w:val="a8"/>
    <w:next w:val="affffffff8"/>
    <w:autoRedefine/>
    <w:rsid w:val="008B49B1"/>
    <w:pPr>
      <w:spacing w:after="0" w:line="240" w:lineRule="auto"/>
      <w:ind w:left="113"/>
    </w:pPr>
    <w:rPr>
      <w:rFonts w:ascii="Times New Roman" w:eastAsia="Times New Roman" w:hAnsi="Times New Roman" w:cs="Times New Roman"/>
      <w:sz w:val="20"/>
      <w:szCs w:val="20"/>
      <w:lang w:eastAsia="ru-RU"/>
    </w:rPr>
  </w:style>
  <w:style w:type="paragraph" w:customStyle="1" w:styleId="affffffffffffffffffffff9">
    <w:name w:val="табл. Центр"/>
    <w:basedOn w:val="affffffff8"/>
    <w:next w:val="affffffff8"/>
    <w:autoRedefine/>
    <w:rsid w:val="008B49B1"/>
    <w:pPr>
      <w:spacing w:line="240" w:lineRule="auto"/>
      <w:ind w:firstLine="0"/>
      <w:jc w:val="center"/>
    </w:pPr>
    <w:rPr>
      <w:sz w:val="24"/>
      <w:szCs w:val="22"/>
    </w:rPr>
  </w:style>
  <w:style w:type="paragraph" w:customStyle="1" w:styleId="affffffffffffffffffffffa">
    <w:name w:val="текст табл. Лево"/>
    <w:basedOn w:val="affffffffffffffffffffff7"/>
    <w:next w:val="affffffff8"/>
    <w:autoRedefine/>
    <w:rsid w:val="008B49B1"/>
    <w:pPr>
      <w:ind w:firstLine="113"/>
      <w:jc w:val="left"/>
    </w:pPr>
  </w:style>
  <w:style w:type="numbering" w:customStyle="1" w:styleId="14">
    <w:name w:val="Список многоуровневый 14 пт"/>
    <w:basedOn w:val="ab"/>
    <w:rsid w:val="008B49B1"/>
    <w:pPr>
      <w:numPr>
        <w:numId w:val="25"/>
      </w:numPr>
    </w:pPr>
  </w:style>
  <w:style w:type="paragraph" w:customStyle="1" w:styleId="affffffffffffffffffffffb">
    <w:name w:val="Табл.Шапка"/>
    <w:basedOn w:val="affffffffffffffffffffff9"/>
    <w:next w:val="affffffffffffffffffffff9"/>
    <w:autoRedefine/>
    <w:rsid w:val="008B49B1"/>
    <w:rPr>
      <w:b/>
      <w:bCs/>
    </w:rPr>
  </w:style>
  <w:style w:type="paragraph" w:customStyle="1" w:styleId="11f3">
    <w:name w:val="Табл.Шапка 11 пт"/>
    <w:basedOn w:val="affffffffffffffffffffffb"/>
    <w:next w:val="affffffff8"/>
    <w:rsid w:val="008B49B1"/>
    <w:rPr>
      <w:sz w:val="22"/>
    </w:rPr>
  </w:style>
  <w:style w:type="paragraph" w:customStyle="1" w:styleId="1fffff9">
    <w:name w:val="Рис 1"/>
    <w:basedOn w:val="affffffffffffff"/>
    <w:next w:val="affffffff8"/>
    <w:link w:val="1fffffa"/>
    <w:autoRedefine/>
    <w:rsid w:val="008B49B1"/>
    <w:pPr>
      <w:spacing w:after="360" w:line="312" w:lineRule="auto"/>
      <w:ind w:firstLine="312"/>
      <w:contextualSpacing/>
      <w:jc w:val="both"/>
    </w:pPr>
    <w:rPr>
      <w:rFonts w:eastAsia="Times New Roman"/>
      <w:lang w:eastAsia="ru-RU"/>
    </w:rPr>
  </w:style>
  <w:style w:type="character" w:customStyle="1" w:styleId="1fffffa">
    <w:name w:val="Рис 1 Знак"/>
    <w:basedOn w:val="affffffffffffff0"/>
    <w:link w:val="1fffff9"/>
    <w:rsid w:val="008B49B1"/>
    <w:rPr>
      <w:rFonts w:ascii="Times New Roman" w:eastAsia="Times New Roman" w:hAnsi="Times New Roman" w:cs="Times New Roman"/>
      <w:sz w:val="28"/>
      <w:szCs w:val="28"/>
      <w:lang w:val="uk-UA" w:eastAsia="ru-RU"/>
    </w:rPr>
  </w:style>
  <w:style w:type="paragraph" w:customStyle="1" w:styleId="Arial">
    <w:name w:val="Стиль текст дис. Ц + Arial"/>
    <w:basedOn w:val="afffffffffffffffffffffa"/>
    <w:rsid w:val="008B49B1"/>
  </w:style>
  <w:style w:type="paragraph" w:customStyle="1" w:styleId="affffffffffffffffffffffc">
    <w:name w:val="Осн.текст"/>
    <w:basedOn w:val="a8"/>
    <w:link w:val="affffffffffffffffffffffd"/>
    <w:autoRedefine/>
    <w:rsid w:val="008B49B1"/>
    <w:pPr>
      <w:spacing w:after="0" w:line="360" w:lineRule="auto"/>
      <w:ind w:firstLine="714"/>
      <w:jc w:val="both"/>
    </w:pPr>
    <w:rPr>
      <w:rFonts w:ascii="Times New Roman" w:eastAsia="Times New Roman" w:hAnsi="Times New Roman" w:cs="Times New Roman CYR"/>
      <w:sz w:val="28"/>
      <w:szCs w:val="28"/>
      <w:lang w:eastAsia="ru-RU"/>
    </w:rPr>
  </w:style>
  <w:style w:type="character" w:customStyle="1" w:styleId="affffffffffffffffffffffd">
    <w:name w:val="Осн.текст Знак"/>
    <w:basedOn w:val="a9"/>
    <w:link w:val="affffffffffffffffffffffc"/>
    <w:rsid w:val="008B49B1"/>
    <w:rPr>
      <w:rFonts w:ascii="Times New Roman" w:eastAsia="Times New Roman" w:hAnsi="Times New Roman" w:cs="Times New Roman CYR"/>
      <w:sz w:val="28"/>
      <w:szCs w:val="28"/>
      <w:lang w:eastAsia="ru-RU"/>
    </w:rPr>
  </w:style>
  <w:style w:type="paragraph" w:customStyle="1" w:styleId="BlockQuotation">
    <w:name w:val="Block Quotation"/>
    <w:basedOn w:val="a8"/>
    <w:rsid w:val="008B49B1"/>
    <w:pPr>
      <w:widowControl w:val="0"/>
      <w:spacing w:after="0" w:line="360" w:lineRule="auto"/>
      <w:ind w:left="-1418" w:right="-58"/>
    </w:pPr>
    <w:rPr>
      <w:rFonts w:ascii="Times New Roman" w:eastAsia="Times New Roman" w:hAnsi="Times New Roman" w:cs="Times New Roman"/>
      <w:sz w:val="24"/>
      <w:szCs w:val="20"/>
      <w:lang w:eastAsia="ru-RU"/>
    </w:rPr>
  </w:style>
  <w:style w:type="character" w:customStyle="1" w:styleId="afffffffffffffffffffff">
    <w:name w:val="Литература номер Знак"/>
    <w:basedOn w:val="affffffffffffffffffff9"/>
    <w:link w:val="a5"/>
    <w:rsid w:val="00301E03"/>
    <w:rPr>
      <w:rFonts w:ascii="Times New Roman" w:eastAsia="Times New Roman" w:hAnsi="Times New Roman" w:cs="Times New Roman"/>
      <w:sz w:val="28"/>
      <w:szCs w:val="20"/>
      <w:lang w:eastAsia="ru-RU"/>
    </w:rPr>
  </w:style>
  <w:style w:type="paragraph" w:customStyle="1" w:styleId="11f4">
    <w:name w:val="1.1"/>
    <w:basedOn w:val="a8"/>
    <w:autoRedefine/>
    <w:rsid w:val="00301E03"/>
    <w:pPr>
      <w:widowControl w:val="0"/>
      <w:autoSpaceDE w:val="0"/>
      <w:autoSpaceDN w:val="0"/>
      <w:adjustRightInd w:val="0"/>
      <w:spacing w:after="0" w:line="360" w:lineRule="auto"/>
      <w:ind w:firstLine="709"/>
    </w:pPr>
    <w:rPr>
      <w:rFonts w:ascii="Times New Roman" w:eastAsia="Times New Roman" w:hAnsi="Times New Roman" w:cs="Times New Roman"/>
      <w:sz w:val="28"/>
      <w:szCs w:val="28"/>
      <w:lang w:val="uk-UA" w:eastAsia="ru-RU"/>
    </w:rPr>
  </w:style>
  <w:style w:type="character" w:customStyle="1" w:styleId="1fffffb">
    <w:name w:val="Строгий1"/>
    <w:basedOn w:val="a9"/>
    <w:rsid w:val="008E0198"/>
    <w:rPr>
      <w:b/>
    </w:rPr>
  </w:style>
  <w:style w:type="character" w:customStyle="1" w:styleId="mlxttrn">
    <w:name w:val="mlxt_trn"/>
    <w:basedOn w:val="a9"/>
    <w:rsid w:val="00792720"/>
  </w:style>
  <w:style w:type="character" w:customStyle="1" w:styleId="mlxtl1">
    <w:name w:val="mlxt_l1"/>
    <w:basedOn w:val="a9"/>
    <w:rsid w:val="00792720"/>
  </w:style>
  <w:style w:type="character" w:customStyle="1" w:styleId="BodyTextIndent2">
    <w:name w:val="Body Text Indent 2 Знак"/>
    <w:basedOn w:val="a9"/>
    <w:link w:val="282"/>
    <w:rsid w:val="00F459F0"/>
    <w:rPr>
      <w:rFonts w:ascii="Times New Roman" w:eastAsia="Times New Roman" w:hAnsi="Times New Roman" w:cs="Times New Roman"/>
      <w:sz w:val="24"/>
      <w:szCs w:val="20"/>
      <w:lang w:val="uk-UA" w:eastAsia="ru-RU"/>
    </w:rPr>
  </w:style>
  <w:style w:type="paragraph" w:customStyle="1" w:styleId="rt">
    <w:name w:val="rt"/>
    <w:basedOn w:val="a8"/>
    <w:rsid w:val="00F459F0"/>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1fffffc">
    <w:name w:val="???????1"/>
    <w:rsid w:val="00F459F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paragraph" w:customStyle="1" w:styleId="affffffffffffffffffffffe">
    <w:name w:val="?????"/>
    <w:basedOn w:val="a8"/>
    <w:rsid w:val="00F459F0"/>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customStyle="1" w:styleId="14f2">
    <w:name w:val="Обычный14"/>
    <w:basedOn w:val="a8"/>
    <w:rsid w:val="00F459F0"/>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a101">
    <w:name w:val="a101"/>
    <w:basedOn w:val="a9"/>
    <w:rsid w:val="00DF37FB"/>
    <w:rPr>
      <w:rFonts w:ascii="Arial" w:hAnsi="Arial" w:cs="Arial" w:hint="default"/>
      <w:sz w:val="20"/>
      <w:szCs w:val="20"/>
    </w:rPr>
  </w:style>
  <w:style w:type="paragraph" w:customStyle="1" w:styleId="afffffffffffffffffffffff">
    <w:name w:val="Основной текст+"/>
    <w:basedOn w:val="ad"/>
    <w:rsid w:val="008756A2"/>
    <w:pPr>
      <w:suppressAutoHyphens w:val="0"/>
      <w:spacing w:after="0"/>
    </w:pPr>
    <w:rPr>
      <w:rFonts w:ascii="Times New Roman" w:eastAsia="Times New Roman" w:hAnsi="Times New Roman" w:cs="Times New Roman"/>
      <w:w w:val="90"/>
      <w:szCs w:val="26"/>
      <w:lang w:val="en-US" w:eastAsia="ru-RU"/>
    </w:rPr>
  </w:style>
  <w:style w:type="paragraph" w:customStyle="1" w:styleId="8f1">
    <w:name w:val="Абзац списка8"/>
    <w:basedOn w:val="a8"/>
    <w:qFormat/>
    <w:rsid w:val="00342F6A"/>
    <w:pPr>
      <w:spacing w:after="200" w:line="276" w:lineRule="auto"/>
      <w:ind w:left="720"/>
    </w:pPr>
    <w:rPr>
      <w:rFonts w:ascii="Calibri" w:eastAsia="Times New Roman" w:hAnsi="Calibri" w:cs="Times New Roman"/>
    </w:rPr>
  </w:style>
  <w:style w:type="paragraph" w:customStyle="1" w:styleId="21d">
    <w:name w:val="Цитата 21"/>
    <w:basedOn w:val="a8"/>
    <w:next w:val="a8"/>
    <w:rsid w:val="00342F6A"/>
    <w:pPr>
      <w:spacing w:after="240" w:line="240" w:lineRule="atLeast"/>
      <w:ind w:left="181" w:right="91"/>
    </w:pPr>
    <w:rPr>
      <w:rFonts w:ascii="Calibri" w:eastAsia="Times New Roman" w:hAnsi="Calibri" w:cs="Times New Roman"/>
      <w:i/>
      <w:iCs/>
      <w:color w:val="000000"/>
    </w:rPr>
  </w:style>
  <w:style w:type="paragraph" w:customStyle="1" w:styleId="title-content-page1">
    <w:name w:val="title-content-page1"/>
    <w:basedOn w:val="a8"/>
    <w:rsid w:val="00ED0506"/>
    <w:pPr>
      <w:spacing w:before="102" w:after="25" w:line="240" w:lineRule="auto"/>
    </w:pPr>
    <w:rPr>
      <w:rFonts w:ascii="Arial" w:eastAsia="Times New Roman" w:hAnsi="Arial" w:cs="Arial"/>
      <w:b/>
      <w:bCs/>
      <w:color w:val="000000"/>
      <w:sz w:val="24"/>
      <w:szCs w:val="24"/>
      <w:lang w:eastAsia="ru-RU"/>
    </w:rPr>
  </w:style>
  <w:style w:type="paragraph" w:customStyle="1" w:styleId="afffffffffffffffffffffff0">
    <w:name w:val="== основной"/>
    <w:basedOn w:val="a8"/>
    <w:link w:val="afffffffffffffffffffffff1"/>
    <w:rsid w:val="000C1470"/>
    <w:pPr>
      <w:spacing w:after="0" w:line="360" w:lineRule="auto"/>
      <w:ind w:firstLine="851"/>
      <w:jc w:val="both"/>
    </w:pPr>
    <w:rPr>
      <w:rFonts w:ascii="Times New Roman" w:eastAsia="Times New Roman" w:hAnsi="Times New Roman" w:cs="Times New Roman"/>
      <w:sz w:val="28"/>
      <w:szCs w:val="28"/>
      <w:lang w:eastAsia="ru-RU"/>
    </w:rPr>
  </w:style>
  <w:style w:type="character" w:customStyle="1" w:styleId="afffffffffffffffffffffff1">
    <w:name w:val="== основной Знак"/>
    <w:basedOn w:val="a9"/>
    <w:link w:val="afffffffffffffffffffffff0"/>
    <w:rsid w:val="000C1470"/>
    <w:rPr>
      <w:rFonts w:ascii="Times New Roman" w:eastAsia="Times New Roman" w:hAnsi="Times New Roman" w:cs="Times New Roman"/>
      <w:sz w:val="28"/>
      <w:szCs w:val="28"/>
      <w:lang w:eastAsia="ru-RU"/>
    </w:rPr>
  </w:style>
  <w:style w:type="paragraph" w:customStyle="1" w:styleId="362">
    <w:name w:val="Основной текст с отступом 36"/>
    <w:basedOn w:val="a8"/>
    <w:rsid w:val="00901EAA"/>
    <w:pPr>
      <w:overflowPunct w:val="0"/>
      <w:autoSpaceDE w:val="0"/>
      <w:autoSpaceDN w:val="0"/>
      <w:adjustRightInd w:val="0"/>
      <w:spacing w:after="0" w:line="360" w:lineRule="auto"/>
      <w:ind w:firstLine="284"/>
      <w:jc w:val="both"/>
      <w:textAlignment w:val="baseline"/>
    </w:pPr>
    <w:rPr>
      <w:rFonts w:ascii="Times New Roman" w:eastAsia="Times New Roman" w:hAnsi="Times New Roman" w:cs="Times New Roman"/>
      <w:b/>
      <w:color w:val="000000"/>
      <w:sz w:val="28"/>
      <w:szCs w:val="20"/>
      <w:lang w:val="en-GB" w:eastAsia="ru-RU"/>
    </w:rPr>
  </w:style>
  <w:style w:type="paragraph" w:customStyle="1" w:styleId="2100">
    <w:name w:val="Основной текст 210"/>
    <w:basedOn w:val="a8"/>
    <w:rsid w:val="00901EAA"/>
    <w:pPr>
      <w:widowControl w:val="0"/>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4"/>
      <w:szCs w:val="20"/>
      <w:lang w:eastAsia="ru-RU"/>
    </w:rPr>
  </w:style>
  <w:style w:type="character" w:customStyle="1" w:styleId="181">
    <w:name w:val="Название18"/>
    <w:basedOn w:val="a9"/>
    <w:rsid w:val="003942BD"/>
  </w:style>
  <w:style w:type="character" w:customStyle="1" w:styleId="2fffb">
    <w:name w:val="Подзаголовок2"/>
    <w:basedOn w:val="a9"/>
    <w:rsid w:val="003942BD"/>
  </w:style>
  <w:style w:type="paragraph" w:customStyle="1" w:styleId="10b">
    <w:name w:val="Основной текст с отступом10"/>
    <w:basedOn w:val="a8"/>
    <w:rsid w:val="003967D5"/>
    <w:pPr>
      <w:spacing w:after="120" w:line="240" w:lineRule="auto"/>
      <w:ind w:left="283"/>
    </w:pPr>
    <w:rPr>
      <w:rFonts w:ascii="Times New Roman" w:eastAsia="Times New Roman" w:hAnsi="Times New Roman" w:cs="Times New Roman"/>
      <w:sz w:val="20"/>
      <w:szCs w:val="20"/>
      <w:lang w:eastAsia="ru-RU"/>
    </w:rPr>
  </w:style>
  <w:style w:type="paragraph" w:customStyle="1" w:styleId="afffffffffffffffffffffff2">
    <w:name w:val="Диссер абзац"/>
    <w:basedOn w:val="a8"/>
    <w:qFormat/>
    <w:rsid w:val="00A17A2E"/>
    <w:pPr>
      <w:spacing w:after="0" w:line="360" w:lineRule="auto"/>
      <w:ind w:firstLine="709"/>
      <w:jc w:val="both"/>
    </w:pPr>
    <w:rPr>
      <w:rFonts w:ascii="Times New Roman" w:eastAsia="Calibri" w:hAnsi="Times New Roman" w:cs="Times New Roman"/>
      <w:sz w:val="28"/>
      <w:szCs w:val="28"/>
      <w:lang w:val="uk-UA"/>
    </w:rPr>
  </w:style>
  <w:style w:type="paragraph" w:customStyle="1" w:styleId="Abstract0">
    <w:name w:val="Abstract отступ"/>
    <w:basedOn w:val="a8"/>
    <w:link w:val="Abstract1"/>
    <w:qFormat/>
    <w:rsid w:val="00B44123"/>
    <w:pPr>
      <w:spacing w:after="0" w:line="240" w:lineRule="auto"/>
      <w:ind w:firstLine="709"/>
      <w:jc w:val="both"/>
    </w:pPr>
    <w:rPr>
      <w:rFonts w:ascii="Times New Roman" w:eastAsia="Times New Roman" w:hAnsi="Times New Roman" w:cs="Times New Roman"/>
      <w:sz w:val="20"/>
      <w:lang w:val="uk-UA" w:eastAsia="ru-RU"/>
    </w:rPr>
  </w:style>
  <w:style w:type="character" w:customStyle="1" w:styleId="Abstract1">
    <w:name w:val="Abstract отступ Знак"/>
    <w:basedOn w:val="a9"/>
    <w:link w:val="Abstract0"/>
    <w:locked/>
    <w:rsid w:val="00B44123"/>
    <w:rPr>
      <w:rFonts w:ascii="Times New Roman" w:eastAsia="Times New Roman" w:hAnsi="Times New Roman" w:cs="Times New Roman"/>
      <w:sz w:val="20"/>
      <w:lang w:val="uk-UA" w:eastAsia="ru-RU"/>
    </w:rPr>
  </w:style>
  <w:style w:type="paragraph" w:customStyle="1" w:styleId="Abstract2">
    <w:name w:val="Abstract"/>
    <w:basedOn w:val="a8"/>
    <w:qFormat/>
    <w:rsid w:val="00F37483"/>
    <w:pPr>
      <w:spacing w:after="0" w:line="240" w:lineRule="auto"/>
      <w:jc w:val="both"/>
    </w:pPr>
    <w:rPr>
      <w:rFonts w:ascii="Times New Roman" w:eastAsia="Times New Roman" w:hAnsi="Times New Roman" w:cs="Times New Roman"/>
      <w:lang w:val="uk-UA" w:eastAsia="ru-RU"/>
    </w:rPr>
  </w:style>
  <w:style w:type="paragraph" w:customStyle="1" w:styleId="afffffffffffffffffffffff3">
    <w:name w:val="Таблиця вн"/>
    <w:basedOn w:val="a8"/>
    <w:qFormat/>
    <w:rsid w:val="00F37483"/>
    <w:pPr>
      <w:spacing w:after="0" w:line="240" w:lineRule="auto"/>
      <w:jc w:val="center"/>
    </w:pPr>
    <w:rPr>
      <w:rFonts w:ascii="Times New Roman" w:eastAsia="Times New Roman" w:hAnsi="Times New Roman" w:cs="Times New Roman"/>
      <w:sz w:val="28"/>
      <w:szCs w:val="28"/>
      <w:lang w:val="uk-UA"/>
    </w:rPr>
  </w:style>
  <w:style w:type="paragraph" w:customStyle="1" w:styleId="afffffffffffffffffffffff4">
    <w:name w:val="Гост Знак Знак"/>
    <w:basedOn w:val="a8"/>
    <w:rsid w:val="0049390D"/>
    <w:pPr>
      <w:widowControl w:val="0"/>
      <w:spacing w:after="0" w:line="474" w:lineRule="atLeast"/>
      <w:ind w:firstLine="680"/>
      <w:jc w:val="both"/>
    </w:pPr>
    <w:rPr>
      <w:rFonts w:ascii="Times New Roman" w:eastAsia="Times New Roman" w:hAnsi="Times New Roman" w:cs="Times New Roman"/>
      <w:spacing w:val="6"/>
      <w:w w:val="105"/>
      <w:kern w:val="1"/>
      <w:sz w:val="28"/>
      <w:szCs w:val="28"/>
      <w:lang w:eastAsia="ar-SA"/>
    </w:rPr>
  </w:style>
  <w:style w:type="paragraph" w:customStyle="1" w:styleId="afffffffffffffffffffffff5">
    <w:name w:val="Гост Знак"/>
    <w:basedOn w:val="a8"/>
    <w:rsid w:val="0049390D"/>
    <w:pPr>
      <w:widowControl w:val="0"/>
      <w:spacing w:after="0" w:line="474" w:lineRule="atLeast"/>
      <w:ind w:firstLine="680"/>
      <w:jc w:val="both"/>
    </w:pPr>
    <w:rPr>
      <w:rFonts w:ascii="Times New Roman" w:eastAsia="Times New Roman" w:hAnsi="Times New Roman" w:cs="Times New Roman"/>
      <w:spacing w:val="6"/>
      <w:w w:val="105"/>
      <w:kern w:val="1"/>
      <w:sz w:val="28"/>
      <w:szCs w:val="28"/>
      <w:lang w:eastAsia="ar-SA"/>
    </w:rPr>
  </w:style>
  <w:style w:type="paragraph" w:customStyle="1" w:styleId="15b">
    <w:name w:val="Обычный15"/>
    <w:rsid w:val="00901BD8"/>
    <w:pPr>
      <w:spacing w:after="0" w:line="240" w:lineRule="auto"/>
    </w:pPr>
    <w:rPr>
      <w:rFonts w:ascii="Times New Roman" w:eastAsia="Times New Roman" w:hAnsi="Times New Roman" w:cs="Times New Roman"/>
      <w:snapToGrid w:val="0"/>
      <w:sz w:val="20"/>
      <w:szCs w:val="20"/>
      <w:lang w:eastAsia="ru-RU"/>
    </w:rPr>
  </w:style>
  <w:style w:type="paragraph" w:customStyle="1" w:styleId="05">
    <w:name w:val="Разряженный + 0.5 пт"/>
    <w:basedOn w:val="a8"/>
    <w:rsid w:val="00DC33C7"/>
    <w:pPr>
      <w:spacing w:after="0" w:line="360" w:lineRule="auto"/>
      <w:jc w:val="both"/>
    </w:pPr>
    <w:rPr>
      <w:rFonts w:ascii="Times New Roman" w:eastAsia="Times New Roman" w:hAnsi="Times New Roman" w:cs="Times New Roman"/>
      <w:sz w:val="30"/>
      <w:szCs w:val="30"/>
      <w:lang w:eastAsia="ru-RU"/>
    </w:rPr>
  </w:style>
  <w:style w:type="paragraph" w:customStyle="1" w:styleId="NormalParagraphStyle">
    <w:name w:val="NormalParagraphStyle"/>
    <w:basedOn w:val="Noparagraphstyle"/>
    <w:rsid w:val="00E0129E"/>
  </w:style>
  <w:style w:type="paragraph" w:customStyle="1" w:styleId="Oqz">
    <w:name w:val="„O„q„Ќ„‰„~„Ќ„z"/>
    <w:basedOn w:val="Noparagraphstyle"/>
    <w:rsid w:val="00E0129E"/>
    <w:pPr>
      <w:suppressAutoHyphens/>
      <w:spacing w:line="250" w:lineRule="atLeast"/>
    </w:pPr>
  </w:style>
  <w:style w:type="paragraph" w:customStyle="1" w:styleId="Hpsr">
    <w:name w:val="„H„p„s„Ђ„|„Ђ„r„Ђ„"/>
    <w:basedOn w:val="Oqz"/>
    <w:next w:val="Oqz"/>
    <w:rsid w:val="00E0129E"/>
    <w:pPr>
      <w:keepNext/>
      <w:tabs>
        <w:tab w:val="left" w:pos="0"/>
      </w:tabs>
      <w:jc w:val="right"/>
    </w:pPr>
    <w:rPr>
      <w:sz w:val="26"/>
      <w:szCs w:val="26"/>
    </w:rPr>
  </w:style>
  <w:style w:type="paragraph" w:customStyle="1" w:styleId="afffffffffffffffffffffff6">
    <w:name w:val="Обложка"/>
    <w:basedOn w:val="a8"/>
    <w:rsid w:val="00E0129E"/>
    <w:pPr>
      <w:suppressAutoHyphens/>
      <w:autoSpaceDE w:val="0"/>
      <w:autoSpaceDN w:val="0"/>
      <w:adjustRightInd w:val="0"/>
      <w:spacing w:after="0" w:line="250" w:lineRule="atLeast"/>
      <w:jc w:val="center"/>
    </w:pPr>
    <w:rPr>
      <w:rFonts w:ascii="NewtonCTT" w:eastAsia="Times New Roman" w:hAnsi="NewtonCTT" w:cs="NewtonCTT"/>
      <w:color w:val="000000"/>
      <w:sz w:val="20"/>
      <w:szCs w:val="20"/>
      <w:lang w:eastAsia="ru-RU"/>
    </w:rPr>
  </w:style>
  <w:style w:type="paragraph" w:customStyle="1" w:styleId="afffffffffffffffffffffff7">
    <w:name w:val="руковод_оппон"/>
    <w:basedOn w:val="a8"/>
    <w:rsid w:val="00E0129E"/>
    <w:pPr>
      <w:tabs>
        <w:tab w:val="left" w:pos="1899"/>
      </w:tabs>
      <w:suppressAutoHyphens/>
      <w:autoSpaceDE w:val="0"/>
      <w:autoSpaceDN w:val="0"/>
      <w:adjustRightInd w:val="0"/>
      <w:spacing w:after="0" w:line="288" w:lineRule="auto"/>
      <w:ind w:left="1899" w:hanging="1860"/>
    </w:pPr>
    <w:rPr>
      <w:rFonts w:ascii="Times New Roman" w:eastAsia="Times New Roman" w:hAnsi="Times New Roman" w:cs="Times New Roman"/>
      <w:color w:val="000000"/>
      <w:sz w:val="20"/>
      <w:szCs w:val="20"/>
      <w:lang w:eastAsia="ru-RU"/>
    </w:rPr>
  </w:style>
  <w:style w:type="paragraph" w:customStyle="1" w:styleId="afffffffffffffffffffffff8">
    <w:name w:val="Рукопись"/>
    <w:basedOn w:val="afffffffffffffffffffffff7"/>
    <w:rsid w:val="00E0129E"/>
    <w:pPr>
      <w:ind w:left="0" w:firstLine="0"/>
      <w:jc w:val="both"/>
    </w:pPr>
  </w:style>
  <w:style w:type="paragraph" w:customStyle="1" w:styleId="NormalParagraf">
    <w:name w:val="Normal Paragraf"/>
    <w:basedOn w:val="a8"/>
    <w:rsid w:val="00D1195E"/>
    <w:pPr>
      <w:tabs>
        <w:tab w:val="left" w:pos="1152"/>
      </w:tabs>
      <w:spacing w:after="0" w:line="240" w:lineRule="auto"/>
      <w:ind w:firstLine="709"/>
      <w:jc w:val="both"/>
    </w:pPr>
    <w:rPr>
      <w:rFonts w:ascii="TimesET" w:eastAsia="Times New Roman" w:hAnsi="TimesET" w:cs="Times New Roman"/>
      <w:sz w:val="28"/>
      <w:szCs w:val="28"/>
      <w:lang w:val="en-US" w:eastAsia="ru-RU"/>
    </w:rPr>
  </w:style>
  <w:style w:type="paragraph" w:customStyle="1" w:styleId="1fffffd">
    <w:name w:val="Выделение 1"/>
    <w:basedOn w:val="11"/>
    <w:next w:val="a8"/>
    <w:rsid w:val="002506DB"/>
    <w:pPr>
      <w:numPr>
        <w:numId w:val="0"/>
      </w:numPr>
      <w:spacing w:before="240" w:after="60" w:line="360" w:lineRule="auto"/>
      <w:jc w:val="center"/>
      <w:outlineLvl w:val="9"/>
    </w:pPr>
    <w:rPr>
      <w:rFonts w:ascii="Arial" w:eastAsia="Times New Roman" w:hAnsi="Arial"/>
      <w:b/>
      <w:kern w:val="28"/>
    </w:rPr>
  </w:style>
  <w:style w:type="paragraph" w:customStyle="1" w:styleId="6f3">
    <w:name w:val="Основной текст6"/>
    <w:basedOn w:val="a8"/>
    <w:rsid w:val="002506DB"/>
    <w:pPr>
      <w:spacing w:after="0" w:line="240" w:lineRule="auto"/>
    </w:pPr>
    <w:rPr>
      <w:rFonts w:ascii="Times New Roman" w:eastAsia="Times New Roman" w:hAnsi="Times New Roman" w:cs="Times New Roman"/>
      <w:sz w:val="32"/>
      <w:szCs w:val="20"/>
      <w:lang w:eastAsia="ru-RU"/>
    </w:rPr>
  </w:style>
  <w:style w:type="paragraph" w:customStyle="1" w:styleId="1fffffe">
    <w:name w:val="номер1"/>
    <w:basedOn w:val="a8"/>
    <w:rsid w:val="002506DB"/>
    <w:pPr>
      <w:widowControl w:val="0"/>
      <w:tabs>
        <w:tab w:val="left" w:pos="360"/>
      </w:tabs>
      <w:spacing w:after="120" w:line="360" w:lineRule="auto"/>
      <w:ind w:left="360" w:hanging="360"/>
      <w:jc w:val="both"/>
    </w:pPr>
    <w:rPr>
      <w:rFonts w:ascii="Times New Roman" w:eastAsia="Times New Roman" w:hAnsi="Times New Roman" w:cs="Times New Roman"/>
      <w:snapToGrid w:val="0"/>
      <w:sz w:val="26"/>
      <w:szCs w:val="20"/>
      <w:lang w:eastAsia="ru-RU"/>
    </w:rPr>
  </w:style>
  <w:style w:type="character" w:customStyle="1" w:styleId="WW-">
    <w:name w:val="WW-Основной шрифт абзаца"/>
    <w:rsid w:val="00CC5796"/>
  </w:style>
  <w:style w:type="paragraph" w:customStyle="1" w:styleId="WW-2">
    <w:name w:val="WW-Основной текст с отступом 2"/>
    <w:basedOn w:val="a8"/>
    <w:rsid w:val="00CC5796"/>
    <w:pPr>
      <w:suppressAutoHyphens/>
      <w:spacing w:after="0" w:line="360" w:lineRule="auto"/>
      <w:ind w:firstLine="707"/>
      <w:jc w:val="both"/>
    </w:pPr>
    <w:rPr>
      <w:rFonts w:ascii="Times New Roman" w:eastAsia="Times New Roman" w:hAnsi="Times New Roman" w:cs="Times New Roman"/>
      <w:sz w:val="24"/>
      <w:szCs w:val="20"/>
      <w:lang w:val="uk-UA" w:eastAsia="ar-SA"/>
    </w:rPr>
  </w:style>
  <w:style w:type="paragraph" w:customStyle="1" w:styleId="TnR14-1">
    <w:name w:val="TnR14-1"/>
    <w:aliases w:val="5-1.25"/>
    <w:basedOn w:val="a8"/>
    <w:link w:val="TnR14-10"/>
    <w:qFormat/>
    <w:rsid w:val="0090460B"/>
    <w:pPr>
      <w:spacing w:after="0" w:line="360" w:lineRule="auto"/>
      <w:ind w:firstLine="708"/>
      <w:jc w:val="both"/>
    </w:pPr>
    <w:rPr>
      <w:rFonts w:ascii="Times New Roman" w:eastAsia="Times New Roman" w:hAnsi="Times New Roman" w:cs="Times New Roman"/>
      <w:sz w:val="28"/>
      <w:szCs w:val="28"/>
      <w:lang w:val="uk-UA" w:eastAsia="ru-RU"/>
    </w:rPr>
  </w:style>
  <w:style w:type="character" w:customStyle="1" w:styleId="TnR14-10">
    <w:name w:val="TnR14-1 Знак"/>
    <w:aliases w:val="5-1.25 Знак"/>
    <w:basedOn w:val="a9"/>
    <w:link w:val="TnR14-1"/>
    <w:rsid w:val="0090460B"/>
    <w:rPr>
      <w:rFonts w:ascii="Times New Roman" w:eastAsia="Times New Roman" w:hAnsi="Times New Roman" w:cs="Times New Roman"/>
      <w:sz w:val="28"/>
      <w:szCs w:val="28"/>
      <w:lang w:val="uk-UA" w:eastAsia="ru-RU"/>
    </w:rPr>
  </w:style>
  <w:style w:type="paragraph" w:customStyle="1" w:styleId="1ffffff">
    <w:name w:val="Уровень 1"/>
    <w:basedOn w:val="11"/>
    <w:next w:val="ad"/>
    <w:uiPriority w:val="99"/>
    <w:semiHidden/>
    <w:rsid w:val="0090460B"/>
    <w:pPr>
      <w:widowControl w:val="0"/>
      <w:numPr>
        <w:numId w:val="0"/>
      </w:numPr>
      <w:autoSpaceDE w:val="0"/>
      <w:autoSpaceDN w:val="0"/>
      <w:adjustRightInd w:val="0"/>
      <w:spacing w:line="360" w:lineRule="auto"/>
      <w:ind w:left="1600" w:right="-5" w:firstLine="540"/>
      <w:jc w:val="center"/>
    </w:pPr>
    <w:rPr>
      <w:rFonts w:eastAsia="Times New Roman" w:cs="Arial"/>
      <w:b/>
      <w:bCs/>
      <w:szCs w:val="28"/>
      <w:lang w:val="en-US"/>
    </w:rPr>
  </w:style>
  <w:style w:type="character" w:customStyle="1" w:styleId="tb0i0u0s10c0">
    <w:name w:val="tb0i0u0s10c0"/>
    <w:basedOn w:val="a9"/>
    <w:uiPriority w:val="99"/>
    <w:semiHidden/>
    <w:rsid w:val="0090460B"/>
  </w:style>
  <w:style w:type="table" w:styleId="afffffffffffffffffffffff9">
    <w:name w:val="Table Elegant"/>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c">
    <w:name w:val="Table Subtle 2"/>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b">
    <w:name w:val="Table Classic 3"/>
    <w:basedOn w:val="aa"/>
    <w:uiPriority w:val="99"/>
    <w:semiHidden/>
    <w:rsid w:val="0090460B"/>
    <w:pPr>
      <w:spacing w:after="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f2">
    <w:name w:val="Table Classic 4"/>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f0">
    <w:name w:val="Table 3D effects 1"/>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1ffffff1">
    <w:name w:val="Table Simple 1"/>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d">
    <w:name w:val="Table Simple 2"/>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c">
    <w:name w:val="Table Simple 3"/>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f2">
    <w:name w:val="Table Grid 1"/>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e">
    <w:name w:val="Table Grid 2"/>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d">
    <w:name w:val="Table Grid 3"/>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f3">
    <w:name w:val="Table Grid 4"/>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a">
    <w:name w:val="Table Grid 5"/>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4">
    <w:name w:val="Table Grid 6"/>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f0">
    <w:name w:val="Table Grid 7"/>
    <w:basedOn w:val="aa"/>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f2">
    <w:name w:val="Table Grid 8"/>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fffffffffffffffa">
    <w:name w:val="Table Professional"/>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f3">
    <w:name w:val="Table Columns 1"/>
    <w:basedOn w:val="aa"/>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f">
    <w:name w:val="Table Columns 2"/>
    <w:basedOn w:val="aa"/>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e">
    <w:name w:val="Table Columns 3"/>
    <w:basedOn w:val="aa"/>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f4">
    <w:name w:val="Table Columns 4"/>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b">
    <w:name w:val="Table Columns 5"/>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20">
    <w:name w:val="Table List 2"/>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List 3"/>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7">
    <w:name w:val="Table List 7"/>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ff4">
    <w:name w:val="Table Colorful 1"/>
    <w:basedOn w:val="aa"/>
    <w:uiPriority w:val="99"/>
    <w:semiHidden/>
    <w:rsid w:val="0090460B"/>
    <w:pPr>
      <w:spacing w:after="0" w:line="240" w:lineRule="auto"/>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f0">
    <w:name w:val="Table Colorful 2"/>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f">
    <w:name w:val="Table Colorful 3"/>
    <w:basedOn w:val="aa"/>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ffffffffffffffb">
    <w:name w:val="Дисс Текст"/>
    <w:basedOn w:val="a8"/>
    <w:uiPriority w:val="99"/>
    <w:rsid w:val="0090460B"/>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Pa4">
    <w:name w:val="Pa4"/>
    <w:basedOn w:val="a8"/>
    <w:next w:val="a8"/>
    <w:uiPriority w:val="99"/>
    <w:rsid w:val="0090460B"/>
    <w:pPr>
      <w:autoSpaceDE w:val="0"/>
      <w:autoSpaceDN w:val="0"/>
      <w:adjustRightInd w:val="0"/>
      <w:spacing w:after="0" w:line="201" w:lineRule="atLeast"/>
    </w:pPr>
    <w:rPr>
      <w:rFonts w:ascii="Newton" w:eastAsia="Times New Roman" w:hAnsi="Newton" w:cs="Times New Roman"/>
      <w:sz w:val="24"/>
      <w:szCs w:val="24"/>
      <w:lang w:eastAsia="ru-RU"/>
    </w:rPr>
  </w:style>
  <w:style w:type="character" w:customStyle="1" w:styleId="schriftd">
    <w:name w:val="schriftd"/>
    <w:basedOn w:val="a9"/>
    <w:uiPriority w:val="99"/>
    <w:rsid w:val="0090460B"/>
  </w:style>
  <w:style w:type="character" w:customStyle="1" w:styleId="FontStyle27">
    <w:name w:val="Font Style27"/>
    <w:basedOn w:val="a9"/>
    <w:uiPriority w:val="99"/>
    <w:rsid w:val="00410207"/>
    <w:rPr>
      <w:rFonts w:ascii="Georgia" w:hAnsi="Georgia" w:cs="Georgia"/>
      <w:sz w:val="20"/>
      <w:szCs w:val="20"/>
    </w:rPr>
  </w:style>
  <w:style w:type="paragraph" w:customStyle="1" w:styleId="afffffffffffffffffffffffc">
    <w:name w:val="с отступом"/>
    <w:basedOn w:val="a8"/>
    <w:rsid w:val="00B248CD"/>
    <w:pPr>
      <w:widowControl w:val="0"/>
      <w:spacing w:after="0" w:line="360" w:lineRule="auto"/>
      <w:ind w:firstLine="709"/>
      <w:jc w:val="both"/>
    </w:pPr>
    <w:rPr>
      <w:rFonts w:ascii="Times New Roman" w:eastAsia="Times New Roman" w:hAnsi="Times New Roman" w:cs="Times New Roman"/>
      <w:sz w:val="28"/>
      <w:szCs w:val="24"/>
      <w:lang w:val="uk-UA" w:eastAsia="ru-RU"/>
    </w:rPr>
  </w:style>
  <w:style w:type="paragraph" w:customStyle="1" w:styleId="afffffffffffffffffffffffd">
    <w:name w:val="название раздела"/>
    <w:basedOn w:val="a8"/>
    <w:next w:val="afffffffffffffffffffffffc"/>
    <w:rsid w:val="00B248CD"/>
    <w:pPr>
      <w:spacing w:after="0" w:line="360" w:lineRule="auto"/>
      <w:jc w:val="center"/>
    </w:pPr>
    <w:rPr>
      <w:rFonts w:ascii="Times New Roman" w:eastAsia="Times New Roman" w:hAnsi="Times New Roman" w:cs="Times New Roman"/>
      <w:b/>
      <w:caps/>
      <w:sz w:val="28"/>
      <w:szCs w:val="28"/>
      <w:lang w:val="uk-UA" w:eastAsia="ru-RU"/>
    </w:rPr>
  </w:style>
  <w:style w:type="paragraph" w:customStyle="1" w:styleId="afffffffffffffffffffffffe">
    <w:name w:val="с отступом жирный"/>
    <w:basedOn w:val="afffffffffffffffffffffffc"/>
    <w:next w:val="afffffffffffffffffffffffc"/>
    <w:rsid w:val="00B248CD"/>
    <w:rPr>
      <w:b/>
      <w:i/>
      <w:szCs w:val="28"/>
    </w:rPr>
  </w:style>
  <w:style w:type="paragraph" w:customStyle="1" w:styleId="affffffffffffffffffffffff">
    <w:name w:val="Стиль Междустр.интервал:  одинарный"/>
    <w:basedOn w:val="a8"/>
    <w:rsid w:val="00B248CD"/>
    <w:pPr>
      <w:spacing w:after="0" w:line="360" w:lineRule="auto"/>
    </w:pPr>
    <w:rPr>
      <w:rFonts w:ascii="Times New Roman" w:eastAsia="Times New Roman" w:hAnsi="Times New Roman" w:cs="Times New Roman"/>
      <w:sz w:val="28"/>
      <w:szCs w:val="20"/>
      <w:lang w:val="uk-UA" w:eastAsia="ru-RU"/>
    </w:rPr>
  </w:style>
  <w:style w:type="paragraph" w:customStyle="1" w:styleId="affffffffffffffffffffffff0">
    <w:name w:val="с_отступом"/>
    <w:basedOn w:val="a8"/>
    <w:rsid w:val="00B248CD"/>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pn">
    <w:name w:val="pn"/>
    <w:basedOn w:val="a9"/>
    <w:rsid w:val="00B248CD"/>
  </w:style>
  <w:style w:type="character" w:customStyle="1" w:styleId="fn">
    <w:name w:val="fn"/>
    <w:basedOn w:val="a9"/>
    <w:rsid w:val="00B248CD"/>
  </w:style>
  <w:style w:type="character" w:customStyle="1" w:styleId="mn">
    <w:name w:val="mn"/>
    <w:basedOn w:val="a9"/>
    <w:rsid w:val="00B248CD"/>
  </w:style>
  <w:style w:type="character" w:customStyle="1" w:styleId="sn">
    <w:name w:val="sn"/>
    <w:basedOn w:val="a9"/>
    <w:rsid w:val="00B248CD"/>
  </w:style>
  <w:style w:type="character" w:customStyle="1" w:styleId="pb">
    <w:name w:val="pb"/>
    <w:basedOn w:val="a9"/>
    <w:rsid w:val="00B248CD"/>
  </w:style>
  <w:style w:type="character" w:customStyle="1" w:styleId="da">
    <w:name w:val="da"/>
    <w:basedOn w:val="a9"/>
    <w:rsid w:val="00B248CD"/>
  </w:style>
  <w:style w:type="character" w:customStyle="1" w:styleId="yr">
    <w:name w:val="yr"/>
    <w:basedOn w:val="a9"/>
    <w:rsid w:val="00B248CD"/>
  </w:style>
  <w:style w:type="character" w:customStyle="1" w:styleId="v">
    <w:name w:val="v"/>
    <w:basedOn w:val="a9"/>
    <w:rsid w:val="00B248CD"/>
  </w:style>
  <w:style w:type="character" w:customStyle="1" w:styleId="is">
    <w:name w:val="is"/>
    <w:basedOn w:val="a9"/>
    <w:rsid w:val="00B248CD"/>
  </w:style>
  <w:style w:type="character" w:customStyle="1" w:styleId="ip">
    <w:name w:val="ip"/>
    <w:basedOn w:val="a9"/>
    <w:rsid w:val="00B248CD"/>
  </w:style>
  <w:style w:type="character" w:customStyle="1" w:styleId="pg">
    <w:name w:val="pg"/>
    <w:basedOn w:val="a9"/>
    <w:rsid w:val="00B248CD"/>
  </w:style>
  <w:style w:type="character" w:customStyle="1" w:styleId="italic">
    <w:name w:val="italic"/>
    <w:basedOn w:val="a9"/>
    <w:rsid w:val="00B248CD"/>
  </w:style>
  <w:style w:type="paragraph" w:customStyle="1" w:styleId="affffffffffffffffffffffff1">
    <w:name w:val="Название_раздела"/>
    <w:basedOn w:val="a8"/>
    <w:next w:val="a8"/>
    <w:rsid w:val="00B248CD"/>
    <w:pPr>
      <w:spacing w:after="0" w:line="240" w:lineRule="auto"/>
      <w:jc w:val="center"/>
    </w:pPr>
    <w:rPr>
      <w:rFonts w:ascii="Times New Roman" w:eastAsia="Times New Roman" w:hAnsi="Times New Roman" w:cs="Times New Roman"/>
      <w:b/>
      <w:sz w:val="28"/>
      <w:szCs w:val="28"/>
      <w:lang w:eastAsia="ru-RU"/>
    </w:rPr>
  </w:style>
  <w:style w:type="character" w:customStyle="1" w:styleId="doi">
    <w:name w:val="doi"/>
    <w:basedOn w:val="a9"/>
    <w:rsid w:val="00B248CD"/>
  </w:style>
  <w:style w:type="character" w:customStyle="1" w:styleId="h20">
    <w:name w:val="h2"/>
    <w:basedOn w:val="a9"/>
    <w:rsid w:val="00B248CD"/>
  </w:style>
  <w:style w:type="paragraph" w:customStyle="1" w:styleId="Heading41">
    <w:name w:val="Heading 41"/>
    <w:basedOn w:val="Default"/>
    <w:next w:val="Default"/>
    <w:rsid w:val="00B248CD"/>
    <w:rPr>
      <w:rFonts w:ascii="Arial" w:hAnsi="Arial" w:cs="Times New Roman"/>
      <w:color w:val="auto"/>
    </w:rPr>
  </w:style>
  <w:style w:type="paragraph" w:customStyle="1" w:styleId="affffffffffffffffffffffff2">
    <w:name w:val="рис"/>
    <w:basedOn w:val="a8"/>
    <w:rsid w:val="00B248CD"/>
    <w:pPr>
      <w:spacing w:after="0" w:line="360" w:lineRule="auto"/>
      <w:jc w:val="center"/>
    </w:pPr>
    <w:rPr>
      <w:rFonts w:ascii="Times New Roman" w:eastAsia="Times New Roman" w:hAnsi="Times New Roman" w:cs="Times New Roman"/>
      <w:b/>
      <w:bCs/>
      <w:sz w:val="28"/>
      <w:szCs w:val="28"/>
      <w:lang w:val="uk-UA" w:eastAsia="ru-RU"/>
    </w:rPr>
  </w:style>
  <w:style w:type="paragraph" w:customStyle="1" w:styleId="affffffffffffffffffffffff3">
    <w:name w:val="шапка табл"/>
    <w:basedOn w:val="a8"/>
    <w:next w:val="a8"/>
    <w:rsid w:val="00B248CD"/>
    <w:pPr>
      <w:spacing w:after="0" w:line="360" w:lineRule="auto"/>
      <w:jc w:val="center"/>
    </w:pPr>
    <w:rPr>
      <w:rFonts w:ascii="Times New Roman" w:eastAsia="Times New Roman" w:hAnsi="Times New Roman" w:cs="Times New Roman"/>
      <w:sz w:val="28"/>
      <w:szCs w:val="28"/>
      <w:lang w:val="uk-UA" w:eastAsia="ru-RU"/>
    </w:rPr>
  </w:style>
  <w:style w:type="paragraph" w:customStyle="1" w:styleId="affffffffffffffffffffffff4">
    <w:name w:val="литерат"/>
    <w:basedOn w:val="affffffffffffff7"/>
    <w:rsid w:val="00B248CD"/>
    <w:pPr>
      <w:autoSpaceDE/>
      <w:autoSpaceDN/>
      <w:adjustRightInd/>
      <w:spacing w:line="360" w:lineRule="auto"/>
      <w:ind w:firstLine="0"/>
    </w:pPr>
    <w:rPr>
      <w:color w:val="000000"/>
      <w:sz w:val="28"/>
      <w:szCs w:val="24"/>
      <w:lang w:val="ru-RU" w:eastAsia="ru-RU"/>
    </w:rPr>
  </w:style>
  <w:style w:type="paragraph" w:customStyle="1" w:styleId="2ffff1">
    <w:name w:val="Без интервала2"/>
    <w:qFormat/>
    <w:rsid w:val="00B248CD"/>
    <w:pPr>
      <w:spacing w:after="0" w:line="240" w:lineRule="auto"/>
    </w:pPr>
    <w:rPr>
      <w:rFonts w:ascii="Times New Roman" w:eastAsia="Times New Roman" w:hAnsi="Times New Roman" w:cs="Times New Roman"/>
      <w:sz w:val="28"/>
      <w:szCs w:val="24"/>
      <w:lang w:val="uk-UA" w:eastAsia="ru-RU"/>
    </w:rPr>
  </w:style>
  <w:style w:type="paragraph" w:customStyle="1" w:styleId="affffffffffffffffffffffff5">
    <w:name w:val="без_отступа"/>
    <w:basedOn w:val="a8"/>
    <w:rsid w:val="00297160"/>
    <w:pPr>
      <w:widowControl w:val="0"/>
      <w:autoSpaceDE w:val="0"/>
      <w:autoSpaceDN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9f">
    <w:name w:val="çàãîëîâîê 9"/>
    <w:basedOn w:val="a8"/>
    <w:next w:val="a8"/>
    <w:rsid w:val="006E693F"/>
    <w:pPr>
      <w:keepNext/>
      <w:widowControl w:val="0"/>
      <w:autoSpaceDE w:val="0"/>
      <w:autoSpaceDN w:val="0"/>
      <w:adjustRightInd w:val="0"/>
      <w:spacing w:after="0" w:line="288" w:lineRule="auto"/>
      <w:ind w:left="1134"/>
    </w:pPr>
    <w:rPr>
      <w:rFonts w:ascii="Times New Roman" w:eastAsia="Calibri" w:hAnsi="Times New Roman" w:cs="Times New Roman"/>
      <w:sz w:val="28"/>
      <w:szCs w:val="28"/>
      <w:lang w:eastAsia="ru-RU"/>
    </w:rPr>
  </w:style>
  <w:style w:type="character" w:customStyle="1" w:styleId="HTMLb">
    <w:name w:val="Разметка HTML"/>
    <w:rsid w:val="006E693F"/>
    <w:rPr>
      <w:vanish/>
      <w:color w:val="FF0000"/>
    </w:rPr>
  </w:style>
  <w:style w:type="character" w:customStyle="1" w:styleId="1ffffff5">
    <w:name w:val="Замещающий текст1"/>
    <w:basedOn w:val="a9"/>
    <w:semiHidden/>
    <w:rsid w:val="006E693F"/>
    <w:rPr>
      <w:rFonts w:cs="Times New Roman"/>
      <w:color w:val="808080"/>
    </w:rPr>
  </w:style>
  <w:style w:type="paragraph" w:customStyle="1" w:styleId="CM9">
    <w:name w:val="CM9"/>
    <w:basedOn w:val="Default"/>
    <w:next w:val="Default"/>
    <w:rsid w:val="00DF5220"/>
    <w:pPr>
      <w:spacing w:after="250"/>
    </w:pPr>
    <w:rPr>
      <w:rFonts w:ascii="Arial" w:hAnsi="Arial" w:cs="Times New Roman"/>
      <w:color w:val="auto"/>
    </w:rPr>
  </w:style>
  <w:style w:type="character" w:customStyle="1" w:styleId="fieldlabel1">
    <w:name w:val="fieldlabel1"/>
    <w:basedOn w:val="a9"/>
    <w:rsid w:val="00DF5220"/>
    <w:rPr>
      <w:rFonts w:ascii="Verdana" w:hAnsi="Verdana" w:hint="default"/>
      <w:b/>
      <w:bCs/>
    </w:rPr>
  </w:style>
  <w:style w:type="paragraph" w:customStyle="1" w:styleId="Normal4">
    <w:name w:val="Normalї"/>
    <w:basedOn w:val="24"/>
    <w:rsid w:val="000B18A1"/>
    <w:pPr>
      <w:spacing w:after="0" w:line="360" w:lineRule="auto"/>
      <w:ind w:left="0"/>
    </w:pPr>
    <w:rPr>
      <w:rFonts w:eastAsia="Times New Roman"/>
      <w:sz w:val="28"/>
      <w:szCs w:val="20"/>
      <w:lang w:val="uk-UA"/>
    </w:rPr>
  </w:style>
  <w:style w:type="paragraph" w:customStyle="1" w:styleId="affffffffffffffffffffffff6">
    <w:name w:val="література"/>
    <w:basedOn w:val="a"/>
    <w:rsid w:val="000B18A1"/>
    <w:pPr>
      <w:numPr>
        <w:numId w:val="0"/>
      </w:numPr>
      <w:tabs>
        <w:tab w:val="num" w:pos="360"/>
        <w:tab w:val="num" w:pos="435"/>
        <w:tab w:val="left" w:pos="709"/>
      </w:tabs>
      <w:ind w:hanging="360"/>
      <w:jc w:val="both"/>
    </w:pPr>
    <w:rPr>
      <w:sz w:val="20"/>
      <w:szCs w:val="20"/>
      <w:lang w:val="en-US"/>
    </w:rPr>
  </w:style>
  <w:style w:type="paragraph" w:customStyle="1" w:styleId="affffffffffffffffffffffff7">
    <w:name w:val="Вихідні"/>
    <w:basedOn w:val="ad"/>
    <w:rsid w:val="00E0507B"/>
    <w:pPr>
      <w:suppressAutoHyphens w:val="0"/>
      <w:autoSpaceDE w:val="0"/>
      <w:autoSpaceDN w:val="0"/>
      <w:adjustRightInd w:val="0"/>
      <w:spacing w:after="0" w:line="200" w:lineRule="atLeast"/>
      <w:jc w:val="center"/>
    </w:pPr>
    <w:rPr>
      <w:rFonts w:ascii="Times New Roman" w:eastAsia="Times New Roman" w:hAnsi="Times New Roman" w:cs="Times New Roman"/>
      <w:sz w:val="16"/>
      <w:szCs w:val="16"/>
      <w:lang w:eastAsia="ru-RU"/>
    </w:rPr>
  </w:style>
  <w:style w:type="paragraph" w:customStyle="1" w:styleId="1ffffff6">
    <w:name w:val="О!1ычный"/>
    <w:rsid w:val="00BD36CF"/>
    <w:pPr>
      <w:widowControl w:val="0"/>
      <w:autoSpaceDE w:val="0"/>
      <w:autoSpaceDN w:val="0"/>
      <w:spacing w:after="0" w:line="240" w:lineRule="auto"/>
      <w:jc w:val="both"/>
    </w:pPr>
    <w:rPr>
      <w:rFonts w:ascii="Times New Roman" w:eastAsia="Times New Roman" w:hAnsi="Times New Roman" w:cs="Times New Roman"/>
      <w:sz w:val="24"/>
      <w:szCs w:val="24"/>
      <w:lang w:eastAsia="ru-RU"/>
    </w:rPr>
  </w:style>
  <w:style w:type="character" w:customStyle="1" w:styleId="searchresult">
    <w:name w:val="searchresult"/>
    <w:basedOn w:val="a9"/>
    <w:rsid w:val="00BD36CF"/>
  </w:style>
  <w:style w:type="paragraph" w:customStyle="1" w:styleId="1ffffff7">
    <w:name w:val="Маркированный список1"/>
    <w:basedOn w:val="a8"/>
    <w:rsid w:val="00903D72"/>
    <w:pPr>
      <w:suppressAutoHyphens/>
      <w:spacing w:after="0" w:line="240" w:lineRule="auto"/>
    </w:pPr>
    <w:rPr>
      <w:rFonts w:ascii="Times New Roman" w:eastAsia="Times New Roman" w:hAnsi="Times New Roman" w:cs="Times New Roman"/>
      <w:sz w:val="24"/>
      <w:szCs w:val="24"/>
      <w:lang w:eastAsia="ar-SA"/>
    </w:rPr>
  </w:style>
  <w:style w:type="paragraph" w:customStyle="1" w:styleId="affffffffffffffffffffffff8">
    <w:name w:val="Стиль Диссертация"/>
    <w:basedOn w:val="a8"/>
    <w:rsid w:val="00197EE5"/>
    <w:pPr>
      <w:spacing w:after="0" w:line="240" w:lineRule="auto"/>
      <w:ind w:firstLine="720"/>
      <w:jc w:val="both"/>
    </w:pPr>
    <w:rPr>
      <w:rFonts w:ascii="Times New Roman" w:eastAsia="Times New Roman" w:hAnsi="Times New Roman" w:cs="Times New Roman"/>
      <w:snapToGrid w:val="0"/>
      <w:sz w:val="20"/>
      <w:szCs w:val="20"/>
      <w:lang w:val="uk-UA" w:eastAsia="ru-RU"/>
    </w:rPr>
  </w:style>
  <w:style w:type="character" w:customStyle="1" w:styleId="afffffffff7">
    <w:name w:val="Автореферат Знак"/>
    <w:basedOn w:val="a9"/>
    <w:link w:val="afffffffff6"/>
    <w:locked/>
    <w:rsid w:val="00F15E30"/>
    <w:rPr>
      <w:rFonts w:ascii="Times New Roman" w:eastAsia="Calibri" w:hAnsi="Times New Roman" w:cs="Times New Roman"/>
      <w:spacing w:val="24"/>
      <w:sz w:val="28"/>
      <w:szCs w:val="20"/>
      <w:lang w:val="uk-UA" w:eastAsia="ru-RU"/>
    </w:rPr>
  </w:style>
  <w:style w:type="character" w:customStyle="1" w:styleId="content1">
    <w:name w:val="content1"/>
    <w:basedOn w:val="a9"/>
    <w:rsid w:val="00220139"/>
    <w:rPr>
      <w:rFonts w:ascii="Verdana" w:hAnsi="Verdana" w:hint="default"/>
      <w:strike w:val="0"/>
      <w:dstrike w:val="0"/>
      <w:sz w:val="20"/>
      <w:szCs w:val="20"/>
      <w:u w:val="none"/>
      <w:effect w:val="none"/>
    </w:rPr>
  </w:style>
  <w:style w:type="character" w:customStyle="1" w:styleId="h22">
    <w:name w:val="h22"/>
    <w:basedOn w:val="a9"/>
    <w:rsid w:val="00220139"/>
    <w:rPr>
      <w:b/>
      <w:bCs/>
      <w:color w:val="0066CC"/>
    </w:rPr>
  </w:style>
  <w:style w:type="character" w:customStyle="1" w:styleId="hit">
    <w:name w:val="hit"/>
    <w:basedOn w:val="a9"/>
    <w:rsid w:val="00220139"/>
  </w:style>
  <w:style w:type="character" w:customStyle="1" w:styleId="1ffffff8">
    <w:name w:val="Нумерованный список 1 Знак"/>
    <w:basedOn w:val="a9"/>
    <w:rsid w:val="00AF67E5"/>
    <w:rPr>
      <w:noProof w:val="0"/>
      <w:kern w:val="32"/>
      <w:sz w:val="28"/>
      <w:lang w:val="en-US" w:eastAsia="ru-RU" w:bidi="ar-SA"/>
    </w:rPr>
  </w:style>
  <w:style w:type="paragraph" w:customStyle="1" w:styleId="14pt7">
    <w:name w:val="Стиль Нумерованный список + 14 pt Знак"/>
    <w:basedOn w:val="a"/>
    <w:rsid w:val="00AF67E5"/>
    <w:pPr>
      <w:widowControl w:val="0"/>
      <w:numPr>
        <w:numId w:val="0"/>
      </w:numPr>
      <w:tabs>
        <w:tab w:val="num" w:pos="360"/>
      </w:tabs>
      <w:spacing w:line="360" w:lineRule="auto"/>
      <w:ind w:left="360" w:hanging="360"/>
      <w:jc w:val="both"/>
    </w:pPr>
    <w:rPr>
      <w:sz w:val="28"/>
      <w:szCs w:val="20"/>
      <w:lang w:val="en-US"/>
    </w:rPr>
  </w:style>
  <w:style w:type="character" w:customStyle="1" w:styleId="14pt10">
    <w:name w:val="Стиль Нумерованный список + 14 pt Знак Знак1"/>
    <w:basedOn w:val="a9"/>
    <w:rsid w:val="00AF67E5"/>
    <w:rPr>
      <w:sz w:val="28"/>
      <w:lang w:val="en-US" w:eastAsia="ru-RU" w:bidi="ar-SA"/>
    </w:rPr>
  </w:style>
  <w:style w:type="paragraph" w:customStyle="1" w:styleId="14pt8">
    <w:name w:val="Стиль Нумерованный список + 14 pt Знак Знак Знак"/>
    <w:basedOn w:val="a"/>
    <w:rsid w:val="00AF67E5"/>
    <w:pPr>
      <w:widowControl w:val="0"/>
      <w:numPr>
        <w:numId w:val="0"/>
      </w:numPr>
      <w:tabs>
        <w:tab w:val="num" w:pos="360"/>
      </w:tabs>
      <w:spacing w:line="360" w:lineRule="auto"/>
      <w:ind w:left="360" w:hanging="360"/>
      <w:jc w:val="both"/>
    </w:pPr>
    <w:rPr>
      <w:rFonts w:cs="Wingdings"/>
      <w:sz w:val="28"/>
      <w:lang w:val="en-US"/>
    </w:rPr>
  </w:style>
  <w:style w:type="character" w:customStyle="1" w:styleId="14pt9">
    <w:name w:val="Стиль Нумерованный список + 14 pt Знак Знак Знак Знак"/>
    <w:basedOn w:val="a9"/>
    <w:rsid w:val="00AF67E5"/>
    <w:rPr>
      <w:rFonts w:cs="Wingdings"/>
      <w:sz w:val="28"/>
      <w:szCs w:val="24"/>
      <w:lang w:val="en-US" w:eastAsia="ru-RU" w:bidi="ar-SA"/>
    </w:rPr>
  </w:style>
  <w:style w:type="character" w:customStyle="1" w:styleId="WW8Num4z4">
    <w:name w:val="WW8Num4z4"/>
    <w:rsid w:val="00F87656"/>
    <w:rPr>
      <w:rFonts w:ascii="Courier New" w:hAnsi="Courier New" w:cs="Courier New"/>
    </w:rPr>
  </w:style>
  <w:style w:type="character" w:customStyle="1" w:styleId="WW8NumSt7z0">
    <w:name w:val="WW8NumSt7z0"/>
    <w:rsid w:val="00F87656"/>
    <w:rPr>
      <w:rFonts w:ascii="Wingdings" w:hAnsi="Wingdings"/>
      <w:sz w:val="19"/>
    </w:rPr>
  </w:style>
  <w:style w:type="character" w:customStyle="1" w:styleId="WW8NumSt7z1">
    <w:name w:val="WW8NumSt7z1"/>
    <w:rsid w:val="00F87656"/>
    <w:rPr>
      <w:rFonts w:ascii="Courier New" w:hAnsi="Courier New" w:cs="Courier New"/>
    </w:rPr>
  </w:style>
  <w:style w:type="character" w:customStyle="1" w:styleId="WW8NumSt7z2">
    <w:name w:val="WW8NumSt7z2"/>
    <w:rsid w:val="00F87656"/>
    <w:rPr>
      <w:rFonts w:ascii="Wingdings" w:hAnsi="Wingdings"/>
    </w:rPr>
  </w:style>
  <w:style w:type="character" w:customStyle="1" w:styleId="WW8NumSt7z3">
    <w:name w:val="WW8NumSt7z3"/>
    <w:rsid w:val="00F87656"/>
    <w:rPr>
      <w:rFonts w:ascii="Symbol" w:hAnsi="Symbol"/>
    </w:rPr>
  </w:style>
  <w:style w:type="paragraph" w:customStyle="1" w:styleId="191">
    <w:name w:val="Название19"/>
    <w:basedOn w:val="15b"/>
    <w:rsid w:val="00F87656"/>
    <w:pPr>
      <w:spacing w:line="360" w:lineRule="auto"/>
      <w:jc w:val="center"/>
    </w:pPr>
    <w:rPr>
      <w:b/>
      <w:snapToGrid/>
      <w:sz w:val="28"/>
      <w:lang w:val="uk-UA"/>
    </w:rPr>
  </w:style>
  <w:style w:type="character" w:customStyle="1" w:styleId="FooterChar1">
    <w:name w:val="Footer Char1"/>
    <w:basedOn w:val="a9"/>
    <w:semiHidden/>
    <w:locked/>
    <w:rsid w:val="00264FCA"/>
    <w:rPr>
      <w:rFonts w:ascii="Times New Roman" w:hAnsi="Times New Roman" w:cs="Times New Roman"/>
      <w:sz w:val="24"/>
      <w:szCs w:val="24"/>
      <w:lang w:val="uk-UA" w:eastAsia="ru-RU"/>
    </w:rPr>
  </w:style>
  <w:style w:type="character" w:customStyle="1" w:styleId="BalloonTextChar1">
    <w:name w:val="Balloon Text Char1"/>
    <w:basedOn w:val="a9"/>
    <w:semiHidden/>
    <w:locked/>
    <w:rsid w:val="00264FCA"/>
    <w:rPr>
      <w:rFonts w:ascii="Tahoma" w:hAnsi="Tahoma" w:cs="Tahoma"/>
      <w:sz w:val="16"/>
      <w:szCs w:val="16"/>
      <w:lang w:val="uk-UA" w:eastAsia="ru-RU"/>
    </w:rPr>
  </w:style>
  <w:style w:type="character" w:customStyle="1" w:styleId="pubtitlejid">
    <w:name w:val="pubtitle_jid"/>
    <w:basedOn w:val="a9"/>
    <w:rsid w:val="00264FCA"/>
    <w:rPr>
      <w:rFonts w:cs="Times New Roman"/>
    </w:rPr>
  </w:style>
  <w:style w:type="character" w:customStyle="1" w:styleId="Betta">
    <w:name w:val="Betta"/>
    <w:rsid w:val="003D1428"/>
    <w:rPr>
      <w:rFonts w:ascii="Lucida Grande" w:hAnsi="Lucida Grande" w:hint="default"/>
      <w:noProof w:val="0"/>
      <w:sz w:val="18"/>
      <w:lang w:val="ru-RU"/>
    </w:rPr>
  </w:style>
  <w:style w:type="paragraph" w:customStyle="1" w:styleId="Noeeuaenao">
    <w:name w:val="Noeeu aena?o"/>
    <w:basedOn w:val="a8"/>
    <w:rsid w:val="00454107"/>
    <w:pPr>
      <w:widowControl w:val="0"/>
      <w:overflowPunct w:val="0"/>
      <w:autoSpaceDE w:val="0"/>
      <w:autoSpaceDN w:val="0"/>
      <w:adjustRightInd w:val="0"/>
      <w:spacing w:after="0" w:line="360" w:lineRule="auto"/>
      <w:ind w:firstLine="720"/>
      <w:textAlignment w:val="baseline"/>
    </w:pPr>
    <w:rPr>
      <w:rFonts w:ascii="Times New Roman CYR" w:eastAsia="Times New Roman" w:hAnsi="Times New Roman CYR" w:cs="Times New Roman"/>
      <w:sz w:val="28"/>
      <w:szCs w:val="20"/>
      <w:lang w:eastAsia="ru-RU"/>
    </w:rPr>
  </w:style>
  <w:style w:type="paragraph" w:customStyle="1" w:styleId="Normal5">
    <w:name w:val="Normal"/>
    <w:rsid w:val="00454107"/>
    <w:pPr>
      <w:spacing w:after="0" w:line="240" w:lineRule="auto"/>
    </w:pPr>
    <w:rPr>
      <w:rFonts w:ascii="Times New Roman" w:eastAsia="Times New Roman" w:hAnsi="Times New Roman" w:cs="Times New Roman"/>
      <w:sz w:val="20"/>
      <w:szCs w:val="20"/>
      <w:lang w:eastAsia="ru-RU"/>
    </w:rPr>
  </w:style>
  <w:style w:type="paragraph" w:customStyle="1" w:styleId="PlainText">
    <w:name w:val="Plain Text"/>
    <w:basedOn w:val="Normal5"/>
    <w:rsid w:val="00454107"/>
    <w:rPr>
      <w:rFonts w:ascii="Courier New" w:hAnsi="Courier New"/>
    </w:rPr>
  </w:style>
  <w:style w:type="paragraph" w:customStyle="1" w:styleId="affffffffffffffffffffffff9">
    <w:name w:val="Рабочий простой"/>
    <w:basedOn w:val="a8"/>
    <w:rsid w:val="00FD06E3"/>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bb-header1">
    <w:name w:val="bb-header1"/>
    <w:basedOn w:val="a9"/>
    <w:rsid w:val="00FD06E3"/>
    <w:rPr>
      <w:color w:val="000000"/>
    </w:rPr>
  </w:style>
  <w:style w:type="character" w:customStyle="1" w:styleId="table-foot1">
    <w:name w:val="table-foot1"/>
    <w:basedOn w:val="a9"/>
    <w:rsid w:val="00FD06E3"/>
    <w:rPr>
      <w:sz w:val="24"/>
      <w:szCs w:val="24"/>
    </w:rPr>
  </w:style>
  <w:style w:type="character" w:customStyle="1" w:styleId="bb-header">
    <w:name w:val="bb-header"/>
    <w:basedOn w:val="a9"/>
    <w:rsid w:val="00FD06E3"/>
  </w:style>
  <w:style w:type="paragraph" w:customStyle="1" w:styleId="affffffffffffffffffffffffa">
    <w:name w:val="Рабочий русский"/>
    <w:basedOn w:val="a8"/>
    <w:rsid w:val="00FD06E3"/>
    <w:pPr>
      <w:spacing w:after="0" w:line="360" w:lineRule="auto"/>
      <w:ind w:firstLine="709"/>
      <w:jc w:val="both"/>
    </w:pPr>
    <w:rPr>
      <w:rFonts w:ascii="Times New Roman" w:eastAsia="Times New Roman" w:hAnsi="Times New Roman" w:cs="Arial"/>
      <w:sz w:val="28"/>
      <w:szCs w:val="20"/>
      <w:lang w:eastAsia="ru-RU"/>
    </w:rPr>
  </w:style>
  <w:style w:type="paragraph" w:customStyle="1" w:styleId="affffffffffffffffffffffffb">
    <w:name w:val="Таблицы текст"/>
    <w:basedOn w:val="a8"/>
    <w:rsid w:val="00FD06E3"/>
    <w:pPr>
      <w:autoSpaceDE w:val="0"/>
      <w:autoSpaceDN w:val="0"/>
      <w:spacing w:after="0" w:line="360" w:lineRule="auto"/>
      <w:jc w:val="both"/>
    </w:pPr>
    <w:rPr>
      <w:rFonts w:ascii="Times New Roman" w:eastAsia="Times New Roman" w:hAnsi="Times New Roman" w:cs="Times New Roman"/>
      <w:sz w:val="28"/>
      <w:szCs w:val="20"/>
      <w:lang w:val="uk-UA" w:eastAsia="ru-RU"/>
    </w:rPr>
  </w:style>
  <w:style w:type="paragraph" w:customStyle="1" w:styleId="21e">
    <w:name w:val="Диссертация21"/>
    <w:basedOn w:val="af"/>
    <w:autoRedefine/>
    <w:rsid w:val="00FD06E3"/>
    <w:pPr>
      <w:spacing w:after="0" w:line="360" w:lineRule="auto"/>
      <w:ind w:left="0" w:firstLine="709"/>
      <w:jc w:val="both"/>
    </w:pPr>
    <w:rPr>
      <w:rFonts w:ascii="Times New Roman" w:eastAsia="Times New Roman" w:hAnsi="Times New Roman" w:cs="Times New Roman"/>
      <w:bCs/>
      <w:iCs/>
      <w:color w:val="000000"/>
      <w:sz w:val="28"/>
      <w:szCs w:val="20"/>
      <w:lang w:val="uk-UA" w:eastAsia="ru-RU"/>
    </w:rPr>
  </w:style>
  <w:style w:type="character" w:customStyle="1" w:styleId="titre">
    <w:name w:val="titre"/>
    <w:basedOn w:val="a9"/>
    <w:rsid w:val="00FD06E3"/>
  </w:style>
  <w:style w:type="character" w:customStyle="1" w:styleId="rubtitle">
    <w:name w:val="rub_title"/>
    <w:basedOn w:val="a9"/>
    <w:rsid w:val="00FD06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41678">
      <w:bodyDiv w:val="1"/>
      <w:marLeft w:val="0"/>
      <w:marRight w:val="0"/>
      <w:marTop w:val="0"/>
      <w:marBottom w:val="0"/>
      <w:divBdr>
        <w:top w:val="none" w:sz="0" w:space="0" w:color="auto"/>
        <w:left w:val="none" w:sz="0" w:space="0" w:color="auto"/>
        <w:bottom w:val="none" w:sz="0" w:space="0" w:color="auto"/>
        <w:right w:val="none" w:sz="0" w:space="0" w:color="auto"/>
      </w:divBdr>
    </w:div>
    <w:div w:id="273905072">
      <w:bodyDiv w:val="1"/>
      <w:marLeft w:val="0"/>
      <w:marRight w:val="0"/>
      <w:marTop w:val="0"/>
      <w:marBottom w:val="0"/>
      <w:divBdr>
        <w:top w:val="none" w:sz="0" w:space="0" w:color="auto"/>
        <w:left w:val="none" w:sz="0" w:space="0" w:color="auto"/>
        <w:bottom w:val="none" w:sz="0" w:space="0" w:color="auto"/>
        <w:right w:val="none" w:sz="0" w:space="0" w:color="auto"/>
      </w:divBdr>
    </w:div>
    <w:div w:id="467820553">
      <w:bodyDiv w:val="1"/>
      <w:marLeft w:val="0"/>
      <w:marRight w:val="0"/>
      <w:marTop w:val="0"/>
      <w:marBottom w:val="0"/>
      <w:divBdr>
        <w:top w:val="none" w:sz="0" w:space="0" w:color="auto"/>
        <w:left w:val="none" w:sz="0" w:space="0" w:color="auto"/>
        <w:bottom w:val="none" w:sz="0" w:space="0" w:color="auto"/>
        <w:right w:val="none" w:sz="0" w:space="0" w:color="auto"/>
      </w:divBdr>
    </w:div>
    <w:div w:id="778911033">
      <w:bodyDiv w:val="1"/>
      <w:marLeft w:val="0"/>
      <w:marRight w:val="0"/>
      <w:marTop w:val="0"/>
      <w:marBottom w:val="0"/>
      <w:divBdr>
        <w:top w:val="none" w:sz="0" w:space="0" w:color="auto"/>
        <w:left w:val="none" w:sz="0" w:space="0" w:color="auto"/>
        <w:bottom w:val="none" w:sz="0" w:space="0" w:color="auto"/>
        <w:right w:val="none" w:sz="0" w:space="0" w:color="auto"/>
      </w:divBdr>
    </w:div>
    <w:div w:id="962925016">
      <w:bodyDiv w:val="1"/>
      <w:marLeft w:val="0"/>
      <w:marRight w:val="0"/>
      <w:marTop w:val="0"/>
      <w:marBottom w:val="0"/>
      <w:divBdr>
        <w:top w:val="none" w:sz="0" w:space="0" w:color="auto"/>
        <w:left w:val="none" w:sz="0" w:space="0" w:color="auto"/>
        <w:bottom w:val="none" w:sz="0" w:space="0" w:color="auto"/>
        <w:right w:val="none" w:sz="0" w:space="0" w:color="auto"/>
      </w:divBdr>
    </w:div>
    <w:div w:id="1038311789">
      <w:bodyDiv w:val="1"/>
      <w:marLeft w:val="0"/>
      <w:marRight w:val="0"/>
      <w:marTop w:val="0"/>
      <w:marBottom w:val="0"/>
      <w:divBdr>
        <w:top w:val="none" w:sz="0" w:space="0" w:color="auto"/>
        <w:left w:val="none" w:sz="0" w:space="0" w:color="auto"/>
        <w:bottom w:val="none" w:sz="0" w:space="0" w:color="auto"/>
        <w:right w:val="none" w:sz="0" w:space="0" w:color="auto"/>
      </w:divBdr>
    </w:div>
    <w:div w:id="206879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1046;&#1091;&#1088;&#1085;&#1072;&#1083;%20&#1052;&#1080;&#1089;&#1090;&#1077;&#1094;&#1090;&#1074;&#1086;%20&#1083;&#1110;&#1082;&#1091;&#1074;&#1072;&#1085;&#1085;&#1103;.ht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ydisser.com/search.html" TargetMode="External"/><Relationship Id="rId12" Type="http://schemas.openxmlformats.org/officeDocument/2006/relationships/hyperlink" Target="http://www.mydisser.com/search.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on.fr/masson/portal/bookmark?Global=1&amp;Page=18&amp;MenuIdSelected=106&amp;MenuItemSelected=0&amp;MenuSupportSelected=0&amp;CodeProduct4=350&amp;CodeRevue4=GCB&amp;Path=REVUE/GCB/2005/29/8_9/ARTICLE11309328334.xml&amp;Location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masson.fr/masson/portal/bookmark?Global=1&amp;Page=18&amp;MenuIdSelected=106&amp;MenuItemSelected=0&amp;MenuSupportSelected=0&amp;CodeProduct4=350&amp;CodeRevue4=GCB&amp;Path=REVUE/GCB/2005/29/8_9/ARTICLE11309328334.xml&amp;Locations=" TargetMode="External"/><Relationship Id="rId4" Type="http://schemas.openxmlformats.org/officeDocument/2006/relationships/webSettings" Target="webSettings.xml"/><Relationship Id="rId9" Type="http://schemas.openxmlformats.org/officeDocument/2006/relationships/hyperlink" Target="http://www.masson.fr/masson/portal/bookmark?Global=1&amp;Page=18&amp;MenuIdSelected=106&amp;MenuItemSelected=0&amp;MenuSupportSelected=0&amp;CodeProduct4=350&amp;CodeRevue4=GCB&amp;Path=REVUE/GCB/2005/29/8_9/ARTICLE11309328334.xml&amp;Locations="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1755</TotalTime>
  <Pages>35</Pages>
  <Words>7507</Words>
  <Characters>42791</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50198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dc:description/>
  <cp:lastModifiedBy>Павел</cp:lastModifiedBy>
  <cp:revision>811</cp:revision>
  <dcterms:created xsi:type="dcterms:W3CDTF">2015-05-26T12:20:00Z</dcterms:created>
  <dcterms:modified xsi:type="dcterms:W3CDTF">2015-06-04T06:54:00Z</dcterms:modified>
</cp:coreProperties>
</file>