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8F" w:rsidRDefault="008B271C" w:rsidP="008B271C">
      <w:pPr>
        <w:rPr>
          <w:rFonts w:ascii="Times New Roman" w:eastAsia="Times New Roman" w:hAnsi="Times New Roman" w:cs="Times New Roman"/>
          <w:b/>
          <w:bCs/>
          <w:color w:val="000000"/>
          <w:kern w:val="0"/>
          <w:sz w:val="24"/>
          <w:szCs w:val="24"/>
          <w:lang w:val="en-US" w:eastAsia="ru-RU" w:bidi="ru-RU"/>
        </w:rPr>
      </w:pPr>
      <w:r w:rsidRPr="008B271C">
        <w:rPr>
          <w:rFonts w:ascii="Times New Roman" w:eastAsia="Times New Roman" w:hAnsi="Times New Roman" w:cs="Times New Roman" w:hint="eastAsia"/>
          <w:b/>
          <w:bCs/>
          <w:color w:val="000000"/>
          <w:kern w:val="0"/>
          <w:sz w:val="24"/>
          <w:szCs w:val="24"/>
          <w:lang w:eastAsia="ru-RU" w:bidi="ru-RU"/>
        </w:rPr>
        <w:t>Чижакова</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Галина</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Ивановна</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Теоретические</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основы</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становления</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и</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развития</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педагогической</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аксиологии</w:t>
      </w:r>
      <w:r w:rsidRPr="008B271C">
        <w:rPr>
          <w:rFonts w:ascii="Times New Roman" w:eastAsia="Times New Roman" w:hAnsi="Times New Roman" w:cs="Times New Roman"/>
          <w:b/>
          <w:bCs/>
          <w:color w:val="000000"/>
          <w:kern w:val="0"/>
          <w:sz w:val="24"/>
          <w:szCs w:val="24"/>
          <w:lang w:eastAsia="ru-RU" w:bidi="ru-RU"/>
        </w:rPr>
        <w:t xml:space="preserve"> : </w:t>
      </w:r>
      <w:r w:rsidRPr="008B271C">
        <w:rPr>
          <w:rFonts w:ascii="Times New Roman" w:eastAsia="Times New Roman" w:hAnsi="Times New Roman" w:cs="Times New Roman" w:hint="eastAsia"/>
          <w:b/>
          <w:bCs/>
          <w:color w:val="000000"/>
          <w:kern w:val="0"/>
          <w:sz w:val="24"/>
          <w:szCs w:val="24"/>
          <w:lang w:eastAsia="ru-RU" w:bidi="ru-RU"/>
        </w:rPr>
        <w:t>Дис</w:t>
      </w:r>
      <w:r w:rsidRPr="008B271C">
        <w:rPr>
          <w:rFonts w:ascii="Times New Roman" w:eastAsia="Times New Roman" w:hAnsi="Times New Roman" w:cs="Times New Roman"/>
          <w:b/>
          <w:bCs/>
          <w:color w:val="000000"/>
          <w:kern w:val="0"/>
          <w:sz w:val="24"/>
          <w:szCs w:val="24"/>
          <w:lang w:eastAsia="ru-RU" w:bidi="ru-RU"/>
        </w:rPr>
        <w:t xml:space="preserve">. ... </w:t>
      </w:r>
      <w:r w:rsidRPr="008B271C">
        <w:rPr>
          <w:rFonts w:ascii="Times New Roman" w:eastAsia="Times New Roman" w:hAnsi="Times New Roman" w:cs="Times New Roman" w:hint="eastAsia"/>
          <w:b/>
          <w:bCs/>
          <w:color w:val="000000"/>
          <w:kern w:val="0"/>
          <w:sz w:val="24"/>
          <w:szCs w:val="24"/>
          <w:lang w:eastAsia="ru-RU" w:bidi="ru-RU"/>
        </w:rPr>
        <w:t>д</w:t>
      </w:r>
      <w:r w:rsidRPr="008B271C">
        <w:rPr>
          <w:rFonts w:ascii="Times New Roman" w:eastAsia="Times New Roman" w:hAnsi="Times New Roman" w:cs="Times New Roman"/>
          <w:b/>
          <w:bCs/>
          <w:color w:val="000000"/>
          <w:kern w:val="0"/>
          <w:sz w:val="24"/>
          <w:szCs w:val="24"/>
          <w:lang w:eastAsia="ru-RU" w:bidi="ru-RU"/>
        </w:rPr>
        <w:t>-</w:t>
      </w:r>
      <w:r w:rsidRPr="008B271C">
        <w:rPr>
          <w:rFonts w:ascii="Times New Roman" w:eastAsia="Times New Roman" w:hAnsi="Times New Roman" w:cs="Times New Roman" w:hint="eastAsia"/>
          <w:b/>
          <w:bCs/>
          <w:color w:val="000000"/>
          <w:kern w:val="0"/>
          <w:sz w:val="24"/>
          <w:szCs w:val="24"/>
          <w:lang w:eastAsia="ru-RU" w:bidi="ru-RU"/>
        </w:rPr>
        <w:t>ра</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пед</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наук</w:t>
      </w:r>
      <w:r w:rsidRPr="008B271C">
        <w:rPr>
          <w:rFonts w:ascii="Times New Roman" w:eastAsia="Times New Roman" w:hAnsi="Times New Roman" w:cs="Times New Roman"/>
          <w:b/>
          <w:bCs/>
          <w:color w:val="000000"/>
          <w:kern w:val="0"/>
          <w:sz w:val="24"/>
          <w:szCs w:val="24"/>
          <w:lang w:eastAsia="ru-RU" w:bidi="ru-RU"/>
        </w:rPr>
        <w:t xml:space="preserve"> : 13.00.01 : </w:t>
      </w:r>
      <w:r w:rsidRPr="008B271C">
        <w:rPr>
          <w:rFonts w:ascii="Times New Roman" w:eastAsia="Times New Roman" w:hAnsi="Times New Roman" w:cs="Times New Roman" w:hint="eastAsia"/>
          <w:b/>
          <w:bCs/>
          <w:color w:val="000000"/>
          <w:kern w:val="0"/>
          <w:sz w:val="24"/>
          <w:szCs w:val="24"/>
          <w:lang w:eastAsia="ru-RU" w:bidi="ru-RU"/>
        </w:rPr>
        <w:t>Москва</w:t>
      </w:r>
      <w:r w:rsidRPr="008B271C">
        <w:rPr>
          <w:rFonts w:ascii="Times New Roman" w:eastAsia="Times New Roman" w:hAnsi="Times New Roman" w:cs="Times New Roman"/>
          <w:b/>
          <w:bCs/>
          <w:color w:val="000000"/>
          <w:kern w:val="0"/>
          <w:sz w:val="24"/>
          <w:szCs w:val="24"/>
          <w:lang w:eastAsia="ru-RU" w:bidi="ru-RU"/>
        </w:rPr>
        <w:t xml:space="preserve">, 1999 330 c. </w:t>
      </w:r>
      <w:r w:rsidRPr="008B271C">
        <w:rPr>
          <w:rFonts w:ascii="Times New Roman" w:eastAsia="Times New Roman" w:hAnsi="Times New Roman" w:cs="Times New Roman" w:hint="eastAsia"/>
          <w:b/>
          <w:bCs/>
          <w:color w:val="000000"/>
          <w:kern w:val="0"/>
          <w:sz w:val="24"/>
          <w:szCs w:val="24"/>
          <w:lang w:eastAsia="ru-RU" w:bidi="ru-RU"/>
        </w:rPr>
        <w:t>РГБ</w:t>
      </w:r>
      <w:r w:rsidRPr="008B271C">
        <w:rPr>
          <w:rFonts w:ascii="Times New Roman" w:eastAsia="Times New Roman" w:hAnsi="Times New Roman" w:cs="Times New Roman"/>
          <w:b/>
          <w:bCs/>
          <w:color w:val="000000"/>
          <w:kern w:val="0"/>
          <w:sz w:val="24"/>
          <w:szCs w:val="24"/>
          <w:lang w:eastAsia="ru-RU" w:bidi="ru-RU"/>
        </w:rPr>
        <w:t xml:space="preserve"> </w:t>
      </w:r>
      <w:r w:rsidRPr="008B271C">
        <w:rPr>
          <w:rFonts w:ascii="Times New Roman" w:eastAsia="Times New Roman" w:hAnsi="Times New Roman" w:cs="Times New Roman" w:hint="eastAsia"/>
          <w:b/>
          <w:bCs/>
          <w:color w:val="000000"/>
          <w:kern w:val="0"/>
          <w:sz w:val="24"/>
          <w:szCs w:val="24"/>
          <w:lang w:eastAsia="ru-RU" w:bidi="ru-RU"/>
        </w:rPr>
        <w:t>ОД</w:t>
      </w:r>
      <w:r w:rsidRPr="008B271C">
        <w:rPr>
          <w:rFonts w:ascii="Times New Roman" w:eastAsia="Times New Roman" w:hAnsi="Times New Roman" w:cs="Times New Roman"/>
          <w:b/>
          <w:bCs/>
          <w:color w:val="000000"/>
          <w:kern w:val="0"/>
          <w:sz w:val="24"/>
          <w:szCs w:val="24"/>
          <w:lang w:eastAsia="ru-RU" w:bidi="ru-RU"/>
        </w:rPr>
        <w:t>, 71:00-13/196-3</w:t>
      </w:r>
    </w:p>
    <w:p w:rsidR="008B271C" w:rsidRDefault="008B271C" w:rsidP="008B271C">
      <w:pPr>
        <w:rPr>
          <w:rFonts w:ascii="Times New Roman" w:eastAsia="Times New Roman" w:hAnsi="Times New Roman" w:cs="Times New Roman"/>
          <w:b/>
          <w:bCs/>
          <w:color w:val="000000"/>
          <w:kern w:val="0"/>
          <w:sz w:val="24"/>
          <w:szCs w:val="24"/>
          <w:lang w:val="en-US" w:eastAsia="ru-RU" w:bidi="ru-RU"/>
        </w:rPr>
      </w:pPr>
    </w:p>
    <w:p w:rsidR="008B271C" w:rsidRDefault="008B271C" w:rsidP="008B271C">
      <w:pPr>
        <w:rPr>
          <w:rFonts w:ascii="Times New Roman" w:eastAsia="Times New Roman" w:hAnsi="Times New Roman" w:cs="Times New Roman"/>
          <w:b/>
          <w:bCs/>
          <w:color w:val="000000"/>
          <w:kern w:val="0"/>
          <w:sz w:val="24"/>
          <w:szCs w:val="24"/>
          <w:lang w:val="en-US" w:eastAsia="ru-RU" w:bidi="ru-RU"/>
        </w:rPr>
      </w:pPr>
    </w:p>
    <w:p w:rsidR="008B271C" w:rsidRPr="008B271C" w:rsidRDefault="008B271C" w:rsidP="008B271C">
      <w:pPr>
        <w:tabs>
          <w:tab w:val="clear" w:pos="709"/>
        </w:tabs>
        <w:suppressAutoHyphens w:val="0"/>
        <w:spacing w:after="0" w:line="382" w:lineRule="exact"/>
        <w:ind w:firstLine="0"/>
        <w:jc w:val="left"/>
        <w:rPr>
          <w:rFonts w:ascii="Arial Unicode MS" w:eastAsia="Arial Unicode MS" w:hAnsi="Arial Unicode MS" w:cs="Arial Unicode MS"/>
          <w:color w:val="000000"/>
          <w:kern w:val="0"/>
          <w:sz w:val="24"/>
          <w:szCs w:val="24"/>
          <w:lang w:eastAsia="ru-RU" w:bidi="ru-RU"/>
        </w:rPr>
      </w:pP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0288" behindDoc="1" locked="0" layoutInCell="1" allowOverlap="1">
            <wp:simplePos x="0" y="0"/>
            <wp:positionH relativeFrom="margin">
              <wp:posOffset>3187700</wp:posOffset>
            </wp:positionH>
            <wp:positionV relativeFrom="paragraph">
              <wp:posOffset>0</wp:posOffset>
            </wp:positionV>
            <wp:extent cx="457200" cy="250190"/>
            <wp:effectExtent l="19050" t="0" r="0" b="0"/>
            <wp:wrapNone/>
            <wp:docPr id="171" name="Рисунок 171" descr="C:\Users\Pavel\AppData\Local\Temp\Rar$DIa0.43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Pavel\AppData\Local\Temp\Rar$DIa0.430\media\image1.png"/>
                    <pic:cNvPicPr>
                      <a:picLocks noChangeAspect="1" noChangeArrowheads="1"/>
                    </pic:cNvPicPr>
                  </pic:nvPicPr>
                  <pic:blipFill>
                    <a:blip r:embed="rId8" cstate="print"/>
                    <a:srcRect/>
                    <a:stretch>
                      <a:fillRect/>
                    </a:stretch>
                  </pic:blipFill>
                  <pic:spPr bwMode="auto">
                    <a:xfrm>
                      <a:off x="0" y="0"/>
                      <a:ext cx="457200" cy="250190"/>
                    </a:xfrm>
                    <a:prstGeom prst="rect">
                      <a:avLst/>
                    </a:prstGeom>
                    <a:noFill/>
                  </pic:spPr>
                </pic:pic>
              </a:graphicData>
            </a:graphic>
          </wp:anchor>
        </w:drawing>
      </w:r>
    </w:p>
    <w:p w:rsidR="008B271C" w:rsidRPr="008B271C" w:rsidRDefault="008B271C" w:rsidP="008B271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B271C" w:rsidRPr="008B271C">
          <w:headerReference w:type="even" r:id="rId9"/>
          <w:footnotePr>
            <w:numRestart w:val="eachPage"/>
          </w:footnotePr>
          <w:type w:val="continuous"/>
          <w:pgSz w:w="11900" w:h="16840"/>
          <w:pgMar w:top="1018" w:right="1184" w:bottom="1655" w:left="1614" w:header="0" w:footer="3" w:gutter="0"/>
          <w:cols w:space="720"/>
          <w:noEndnote/>
          <w:docGrid w:linePitch="360"/>
        </w:sectPr>
      </w:pPr>
    </w:p>
    <w:p w:rsidR="008B271C" w:rsidRPr="008B271C" w:rsidRDefault="008B271C" w:rsidP="008B271C">
      <w:pPr>
        <w:tabs>
          <w:tab w:val="clear" w:pos="709"/>
        </w:tabs>
        <w:suppressAutoHyphens w:val="0"/>
        <w:spacing w:after="1017" w:line="260" w:lineRule="exact"/>
        <w:ind w:firstLine="0"/>
        <w:jc w:val="righ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КРАСНОЯРСКИЙ ГОСУДАРСТВЕННЫЙ ПЕДАГОГИЧЕСКИЙ УНИВЕРСИТЕТ</w:t>
      </w:r>
    </w:p>
    <w:p w:rsidR="008B271C" w:rsidRPr="008B271C" w:rsidRDefault="008B271C" w:rsidP="008B271C">
      <w:pPr>
        <w:tabs>
          <w:tab w:val="clear" w:pos="709"/>
        </w:tabs>
        <w:suppressAutoHyphens w:val="0"/>
        <w:spacing w:after="1172" w:line="260" w:lineRule="exact"/>
        <w:ind w:firstLine="0"/>
        <w:jc w:val="righ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На правах рукописи</w:t>
      </w:r>
    </w:p>
    <w:p w:rsidR="008B271C" w:rsidRPr="008B271C" w:rsidRDefault="008B271C" w:rsidP="008B271C">
      <w:pPr>
        <w:keepNext/>
        <w:keepLines/>
        <w:tabs>
          <w:tab w:val="clear" w:pos="709"/>
        </w:tabs>
        <w:suppressAutoHyphens w:val="0"/>
        <w:spacing w:after="1251" w:line="320" w:lineRule="exact"/>
        <w:ind w:left="40" w:firstLine="0"/>
        <w:jc w:val="center"/>
        <w:outlineLvl w:val="3"/>
        <w:rPr>
          <w:rFonts w:ascii="Times New Roman" w:eastAsia="Times New Roman" w:hAnsi="Times New Roman" w:cs="Times New Roman"/>
          <w:b/>
          <w:bCs/>
          <w:color w:val="000000"/>
          <w:kern w:val="0"/>
          <w:sz w:val="32"/>
          <w:szCs w:val="32"/>
          <w:lang w:eastAsia="ru-RU" w:bidi="ru-RU"/>
        </w:rPr>
      </w:pPr>
      <w:bookmarkStart w:id="0" w:name="bookmark0"/>
      <w:r w:rsidRPr="008B271C">
        <w:rPr>
          <w:rFonts w:ascii="Times New Roman" w:eastAsia="Times New Roman" w:hAnsi="Times New Roman" w:cs="Times New Roman"/>
          <w:b/>
          <w:bCs/>
          <w:color w:val="000000"/>
          <w:kern w:val="0"/>
          <w:sz w:val="32"/>
          <w:szCs w:val="32"/>
          <w:lang w:eastAsia="ru-RU" w:bidi="ru-RU"/>
        </w:rPr>
        <w:t>ЧИЖАКОВА ГАЛИНА ИВАНОВНА</w:t>
      </w:r>
      <w:bookmarkEnd w:id="0"/>
    </w:p>
    <w:p w:rsidR="008B271C" w:rsidRPr="008B271C" w:rsidRDefault="008B271C" w:rsidP="008B271C">
      <w:pPr>
        <w:keepNext/>
        <w:keepLines/>
        <w:tabs>
          <w:tab w:val="clear" w:pos="709"/>
        </w:tabs>
        <w:suppressAutoHyphens w:val="0"/>
        <w:spacing w:after="988" w:line="390" w:lineRule="exact"/>
        <w:ind w:left="440" w:firstLine="0"/>
        <w:jc w:val="left"/>
        <w:outlineLvl w:val="1"/>
        <w:rPr>
          <w:rFonts w:ascii="Times New Roman" w:eastAsia="Times New Roman" w:hAnsi="Times New Roman" w:cs="Times New Roman"/>
          <w:b/>
          <w:bCs/>
          <w:color w:val="000000"/>
          <w:kern w:val="0"/>
          <w:sz w:val="32"/>
          <w:szCs w:val="32"/>
          <w:lang w:eastAsia="ru-RU" w:bidi="ru-RU"/>
        </w:rPr>
      </w:pPr>
      <w:bookmarkStart w:id="1" w:name="bookmark1"/>
      <w:r w:rsidRPr="008B271C">
        <w:rPr>
          <w:rFonts w:ascii="Times New Roman" w:eastAsia="Times New Roman" w:hAnsi="Times New Roman" w:cs="Times New Roman"/>
          <w:b/>
          <w:bCs/>
          <w:color w:val="000000"/>
          <w:kern w:val="0"/>
          <w:sz w:val="32"/>
          <w:szCs w:val="32"/>
          <w:lang w:eastAsia="ru-RU" w:bidi="ru-RU"/>
        </w:rPr>
        <w:t>ТЕОРЕТИЧЕСКИЕ ОСНОВЫ СТАНОВЛЕНИЯ И РАЗВИТИЯ ПЕДАГОГИЧЕСКОЙ АКСИОЛОГИИ</w:t>
      </w:r>
      <w:bookmarkEnd w:id="1"/>
    </w:p>
    <w:p w:rsidR="008B271C" w:rsidRPr="008B271C" w:rsidRDefault="008B271C" w:rsidP="008B271C">
      <w:pPr>
        <w:tabs>
          <w:tab w:val="clear" w:pos="709"/>
        </w:tabs>
        <w:suppressAutoHyphens w:val="0"/>
        <w:spacing w:after="904"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8B271C">
        <w:rPr>
          <w:rFonts w:ascii="Times New Roman" w:eastAsia="Times New Roman" w:hAnsi="Times New Roman" w:cs="Times New Roman"/>
          <w:b/>
          <w:bCs/>
          <w:color w:val="000000"/>
          <w:kern w:val="0"/>
          <w:sz w:val="28"/>
          <w:szCs w:val="28"/>
          <w:lang w:eastAsia="ru-RU" w:bidi="ru-RU"/>
        </w:rPr>
        <w:t>Специальность 13.00.01. - Общая педагогика</w:t>
      </w:r>
    </w:p>
    <w:p w:rsidR="008B271C" w:rsidRPr="008B271C" w:rsidRDefault="008B271C" w:rsidP="008B271C">
      <w:pPr>
        <w:tabs>
          <w:tab w:val="clear" w:pos="709"/>
        </w:tabs>
        <w:suppressAutoHyphens w:val="0"/>
        <w:spacing w:after="291"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8B271C">
        <w:rPr>
          <w:rFonts w:ascii="Times New Roman" w:eastAsia="Times New Roman" w:hAnsi="Times New Roman" w:cs="Times New Roman"/>
          <w:b/>
          <w:bCs/>
          <w:color w:val="000000"/>
          <w:spacing w:val="70"/>
          <w:kern w:val="0"/>
          <w:sz w:val="28"/>
          <w:lang w:eastAsia="ru-RU" w:bidi="ru-RU"/>
        </w:rPr>
        <w:t>ДИССЕРТАЦИЯ</w:t>
      </w:r>
    </w:p>
    <w:p w:rsidR="008B271C" w:rsidRPr="008B271C" w:rsidRDefault="008B271C" w:rsidP="008B271C">
      <w:pPr>
        <w:tabs>
          <w:tab w:val="clear" w:pos="709"/>
        </w:tabs>
        <w:suppressAutoHyphens w:val="0"/>
        <w:spacing w:after="1384"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8B271C">
        <w:rPr>
          <w:rFonts w:ascii="Times New Roman" w:eastAsia="Times New Roman" w:hAnsi="Times New Roman" w:cs="Times New Roman"/>
          <w:b/>
          <w:bCs/>
          <w:color w:val="000000"/>
          <w:kern w:val="0"/>
          <w:sz w:val="28"/>
          <w:szCs w:val="28"/>
          <w:lang w:eastAsia="ru-RU" w:bidi="ru-RU"/>
        </w:rPr>
        <w:t>на соискание ученой степени доктора педагогических наук</w:t>
      </w:r>
    </w:p>
    <w:p w:rsidR="008B271C" w:rsidRPr="008B271C" w:rsidRDefault="008B271C" w:rsidP="008B271C">
      <w:pPr>
        <w:tabs>
          <w:tab w:val="clear" w:pos="709"/>
        </w:tabs>
        <w:suppressAutoHyphens w:val="0"/>
        <w:spacing w:after="0" w:line="280" w:lineRule="exact"/>
        <w:ind w:firstLine="0"/>
        <w:jc w:val="right"/>
        <w:rPr>
          <w:rFonts w:ascii="Times New Roman" w:eastAsia="Times New Roman" w:hAnsi="Times New Roman" w:cs="Times New Roman"/>
          <w:b/>
          <w:bCs/>
          <w:color w:val="000000"/>
          <w:kern w:val="0"/>
          <w:sz w:val="28"/>
          <w:szCs w:val="28"/>
          <w:lang w:eastAsia="ru-RU" w:bidi="ru-RU"/>
        </w:rPr>
      </w:pPr>
      <w:r>
        <w:rPr>
          <w:rFonts w:ascii="Times New Roman" w:eastAsia="Times New Roman" w:hAnsi="Times New Roman" w:cs="Times New Roman"/>
          <w:b/>
          <w:bCs/>
          <w:noProof/>
          <w:color w:val="000000"/>
          <w:kern w:val="0"/>
          <w:sz w:val="28"/>
          <w:szCs w:val="28"/>
          <w:lang w:eastAsia="ru-RU"/>
        </w:rPr>
        <w:drawing>
          <wp:anchor distT="0" distB="6985" distL="63500" distR="1575435" simplePos="0" relativeHeight="251668480" behindDoc="1" locked="0" layoutInCell="1" allowOverlap="1">
            <wp:simplePos x="0" y="0"/>
            <wp:positionH relativeFrom="margin">
              <wp:posOffset>809625</wp:posOffset>
            </wp:positionH>
            <wp:positionV relativeFrom="paragraph">
              <wp:posOffset>-31115</wp:posOffset>
            </wp:positionV>
            <wp:extent cx="786130" cy="682625"/>
            <wp:effectExtent l="19050" t="0" r="0" b="0"/>
            <wp:wrapSquare wrapText="right"/>
            <wp:docPr id="179" name="Рисунок 179" descr="C:\Users\Pavel\AppData\Local\Temp\Rar$DIa0.43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Pavel\AppData\Local\Temp\Rar$DIa0.430\media\image2.png"/>
                    <pic:cNvPicPr>
                      <a:picLocks noChangeAspect="1" noChangeArrowheads="1"/>
                    </pic:cNvPicPr>
                  </pic:nvPicPr>
                  <pic:blipFill>
                    <a:blip r:embed="rId10" cstate="print"/>
                    <a:srcRect/>
                    <a:stretch>
                      <a:fillRect/>
                    </a:stretch>
                  </pic:blipFill>
                  <pic:spPr bwMode="auto">
                    <a:xfrm>
                      <a:off x="0" y="0"/>
                      <a:ext cx="786130" cy="682625"/>
                    </a:xfrm>
                    <a:prstGeom prst="rect">
                      <a:avLst/>
                    </a:prstGeom>
                    <a:noFill/>
                  </pic:spPr>
                </pic:pic>
              </a:graphicData>
            </a:graphic>
          </wp:anchor>
        </w:drawing>
      </w:r>
      <w:r w:rsidRPr="008B271C">
        <w:rPr>
          <w:rFonts w:ascii="Times New Roman" w:eastAsia="Times New Roman" w:hAnsi="Times New Roman" w:cs="Times New Roman"/>
          <w:b/>
          <w:bCs/>
          <w:color w:val="000000"/>
          <w:kern w:val="0"/>
          <w:sz w:val="28"/>
          <w:szCs w:val="28"/>
          <w:lang w:eastAsia="ru-RU" w:bidi="ru-RU"/>
        </w:rPr>
        <w:t>НАУЧНЫЙ КОНСУЛЬТАНТ:</w:t>
      </w:r>
    </w:p>
    <w:p w:rsidR="008B271C" w:rsidRPr="008B271C" w:rsidRDefault="008B271C" w:rsidP="008B271C">
      <w:pPr>
        <w:tabs>
          <w:tab w:val="clear" w:pos="709"/>
        </w:tabs>
        <w:suppressAutoHyphens w:val="0"/>
        <w:spacing w:after="0" w:line="305" w:lineRule="exact"/>
        <w:ind w:firstLine="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доктор педагогических наук, профессор</w:t>
      </w:r>
    </w:p>
    <w:p w:rsidR="008B271C" w:rsidRPr="008B271C" w:rsidRDefault="008B271C" w:rsidP="008B271C">
      <w:pPr>
        <w:tabs>
          <w:tab w:val="clear" w:pos="709"/>
        </w:tabs>
        <w:suppressAutoHyphens w:val="0"/>
        <w:spacing w:after="2256" w:line="305" w:lineRule="exact"/>
        <w:ind w:firstLine="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В.Я.ПИЛИПОВСКИЙ</w:t>
      </w:r>
    </w:p>
    <w:p w:rsidR="008B271C" w:rsidRPr="008B271C" w:rsidRDefault="008B271C" w:rsidP="008B271C">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МОСКВА 1999</w:t>
      </w:r>
      <w:r w:rsidRPr="008B271C">
        <w:rPr>
          <w:rFonts w:ascii="Times New Roman" w:eastAsia="Times New Roman" w:hAnsi="Times New Roman" w:cs="Times New Roman"/>
          <w:color w:val="000000"/>
          <w:kern w:val="0"/>
          <w:sz w:val="26"/>
          <w:szCs w:val="26"/>
          <w:lang w:eastAsia="ru-RU" w:bidi="ru-RU"/>
        </w:rPr>
        <w:br w:type="page"/>
      </w:r>
    </w:p>
    <w:p w:rsidR="008B271C" w:rsidRPr="008B271C" w:rsidRDefault="008B271C" w:rsidP="008B271C">
      <w:pPr>
        <w:tabs>
          <w:tab w:val="clear" w:pos="709"/>
        </w:tabs>
        <w:suppressAutoHyphens w:val="0"/>
        <w:spacing w:after="594" w:line="260" w:lineRule="exact"/>
        <w:ind w:left="3620" w:firstLine="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СОДЕРЖАНИЕ</w:t>
      </w:r>
    </w:p>
    <w:p w:rsidR="008B271C" w:rsidRPr="008B271C" w:rsidRDefault="008B271C" w:rsidP="008B271C">
      <w:pPr>
        <w:tabs>
          <w:tab w:val="clear" w:pos="709"/>
          <w:tab w:val="right" w:pos="8753"/>
        </w:tabs>
        <w:suppressAutoHyphens w:val="0"/>
        <w:spacing w:after="261" w:line="260"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fldChar w:fldCharType="begin"/>
      </w:r>
      <w:r w:rsidRPr="008B271C">
        <w:rPr>
          <w:rFonts w:ascii="Times New Roman" w:eastAsia="Times New Roman" w:hAnsi="Times New Roman" w:cs="Times New Roman"/>
          <w:color w:val="000000"/>
          <w:kern w:val="0"/>
          <w:sz w:val="26"/>
          <w:szCs w:val="26"/>
          <w:lang w:eastAsia="ru-RU" w:bidi="ru-RU"/>
        </w:rPr>
        <w:instrText xml:space="preserve"> TOC \o "1-5" \h \z </w:instrText>
      </w:r>
      <w:r w:rsidRPr="008B271C">
        <w:rPr>
          <w:rFonts w:ascii="Times New Roman" w:eastAsia="Times New Roman" w:hAnsi="Times New Roman" w:cs="Times New Roman"/>
          <w:color w:val="000000"/>
          <w:kern w:val="0"/>
          <w:sz w:val="26"/>
          <w:szCs w:val="26"/>
          <w:lang w:eastAsia="ru-RU" w:bidi="ru-RU"/>
        </w:rPr>
        <w:fldChar w:fldCharType="separate"/>
      </w:r>
      <w:r w:rsidRPr="008B271C">
        <w:rPr>
          <w:rFonts w:ascii="Times New Roman" w:eastAsia="Times New Roman" w:hAnsi="Times New Roman" w:cs="Times New Roman"/>
          <w:color w:val="000000"/>
          <w:kern w:val="0"/>
          <w:sz w:val="26"/>
          <w:szCs w:val="26"/>
          <w:lang w:eastAsia="ru-RU" w:bidi="ru-RU"/>
        </w:rPr>
        <w:t>ВВЕДЕНИЕ</w:t>
      </w:r>
      <w:r w:rsidRPr="008B271C">
        <w:rPr>
          <w:rFonts w:ascii="Times New Roman" w:eastAsia="Times New Roman" w:hAnsi="Times New Roman" w:cs="Times New Roman"/>
          <w:color w:val="000000"/>
          <w:kern w:val="0"/>
          <w:sz w:val="26"/>
          <w:szCs w:val="26"/>
          <w:lang w:eastAsia="ru-RU" w:bidi="ru-RU"/>
        </w:rPr>
        <w:tab/>
        <w:t>3</w:t>
      </w:r>
    </w:p>
    <w:p w:rsidR="008B271C" w:rsidRPr="008B271C" w:rsidRDefault="008B271C" w:rsidP="008B271C">
      <w:pPr>
        <w:tabs>
          <w:tab w:val="clear" w:pos="709"/>
        </w:tabs>
        <w:suppressAutoHyphens w:val="0"/>
        <w:spacing w:after="0" w:line="302"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ГЛАВА I. ФИЛОСОФСКИЕ ОСНОВЫ</w:t>
      </w:r>
    </w:p>
    <w:p w:rsidR="008B271C" w:rsidRPr="008B271C" w:rsidRDefault="008B271C" w:rsidP="008B271C">
      <w:pPr>
        <w:tabs>
          <w:tab w:val="clear" w:pos="709"/>
        </w:tabs>
        <w:suppressAutoHyphens w:val="0"/>
        <w:spacing w:after="0" w:line="302" w:lineRule="exact"/>
        <w:ind w:left="130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ПЕДАГОГИЧЕСКОЙ АКСИОЛОГИИ</w:t>
      </w:r>
    </w:p>
    <w:p w:rsidR="008B271C" w:rsidRPr="008B271C" w:rsidRDefault="008B271C" w:rsidP="008B271C">
      <w:pPr>
        <w:tabs>
          <w:tab w:val="clear" w:pos="709"/>
          <w:tab w:val="right" w:pos="8753"/>
        </w:tabs>
        <w:suppressAutoHyphens w:val="0"/>
        <w:spacing w:after="0" w:line="302" w:lineRule="exact"/>
        <w:ind w:left="1300" w:firstLine="0"/>
        <w:jc w:val="left"/>
        <w:rPr>
          <w:rFonts w:ascii="Times New Roman" w:eastAsia="Times New Roman" w:hAnsi="Times New Roman" w:cs="Times New Roman"/>
          <w:color w:val="000000"/>
          <w:kern w:val="0"/>
          <w:sz w:val="26"/>
          <w:szCs w:val="26"/>
          <w:lang w:eastAsia="ru-RU" w:bidi="ru-RU"/>
        </w:rPr>
      </w:pPr>
      <w:hyperlink w:anchor="bookmark3" w:tooltip="Current Document">
        <w:r w:rsidRPr="008B271C">
          <w:rPr>
            <w:rFonts w:ascii="Times New Roman" w:eastAsia="Times New Roman" w:hAnsi="Times New Roman" w:cs="Times New Roman"/>
            <w:color w:val="000000"/>
            <w:kern w:val="0"/>
            <w:sz w:val="26"/>
            <w:szCs w:val="26"/>
            <w:lang w:eastAsia="ru-RU" w:bidi="ru-RU"/>
          </w:rPr>
          <w:t>§ 1. Идея ценности и ее развитие в общей аксиологии и педагогике</w:t>
        </w:r>
        <w:r w:rsidRPr="008B271C">
          <w:rPr>
            <w:rFonts w:ascii="Times New Roman" w:eastAsia="Times New Roman" w:hAnsi="Times New Roman" w:cs="Times New Roman"/>
            <w:color w:val="000000"/>
            <w:kern w:val="0"/>
            <w:sz w:val="26"/>
            <w:szCs w:val="26"/>
            <w:lang w:eastAsia="ru-RU" w:bidi="ru-RU"/>
          </w:rPr>
          <w:tab/>
          <w:t>13</w:t>
        </w:r>
      </w:hyperlink>
    </w:p>
    <w:p w:rsidR="008B271C" w:rsidRPr="008B271C" w:rsidRDefault="008B271C" w:rsidP="008B271C">
      <w:pPr>
        <w:numPr>
          <w:ilvl w:val="0"/>
          <w:numId w:val="18"/>
        </w:numPr>
        <w:tabs>
          <w:tab w:val="clear" w:pos="709"/>
          <w:tab w:val="left" w:pos="1896"/>
        </w:tabs>
        <w:suppressAutoHyphens w:val="0"/>
        <w:spacing w:after="0" w:line="302" w:lineRule="exact"/>
        <w:ind w:left="1300" w:firstLine="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Основные аксиологические проблемы и их развитие в философской и педагогической мысли</w:t>
      </w:r>
    </w:p>
    <w:p w:rsidR="008B271C" w:rsidRPr="008B271C" w:rsidRDefault="008B271C" w:rsidP="008B271C">
      <w:pPr>
        <w:tabs>
          <w:tab w:val="clear" w:pos="709"/>
          <w:tab w:val="right" w:pos="8753"/>
        </w:tabs>
        <w:suppressAutoHyphens w:val="0"/>
        <w:spacing w:after="0" w:line="302" w:lineRule="exact"/>
        <w:ind w:left="130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Запада</w:t>
      </w:r>
      <w:r w:rsidRPr="008B271C">
        <w:rPr>
          <w:rFonts w:ascii="Times New Roman" w:eastAsia="Times New Roman" w:hAnsi="Times New Roman" w:cs="Times New Roman"/>
          <w:color w:val="000000"/>
          <w:kern w:val="0"/>
          <w:sz w:val="26"/>
          <w:szCs w:val="26"/>
          <w:lang w:eastAsia="ru-RU" w:bidi="ru-RU"/>
        </w:rPr>
        <w:tab/>
        <w:t>13</w:t>
      </w:r>
    </w:p>
    <w:p w:rsidR="008B271C" w:rsidRPr="008B271C" w:rsidRDefault="008B271C" w:rsidP="008B271C">
      <w:pPr>
        <w:numPr>
          <w:ilvl w:val="0"/>
          <w:numId w:val="18"/>
        </w:numPr>
        <w:tabs>
          <w:tab w:val="clear" w:pos="709"/>
          <w:tab w:val="left" w:pos="1865"/>
        </w:tabs>
        <w:suppressAutoHyphens w:val="0"/>
        <w:spacing w:after="0" w:line="306" w:lineRule="exact"/>
        <w:ind w:left="1300" w:firstLine="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Идея ценности, ее развитие в отечественной</w:t>
      </w:r>
    </w:p>
    <w:p w:rsidR="008B271C" w:rsidRPr="008B271C" w:rsidRDefault="008B271C" w:rsidP="008B271C">
      <w:pPr>
        <w:tabs>
          <w:tab w:val="clear" w:pos="709"/>
          <w:tab w:val="right" w:pos="8753"/>
        </w:tabs>
        <w:suppressAutoHyphens w:val="0"/>
        <w:spacing w:after="0" w:line="306" w:lineRule="exact"/>
        <w:ind w:left="130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философии и педагогике</w:t>
      </w:r>
      <w:r w:rsidRPr="008B271C">
        <w:rPr>
          <w:rFonts w:ascii="Times New Roman" w:eastAsia="Times New Roman" w:hAnsi="Times New Roman" w:cs="Times New Roman"/>
          <w:color w:val="000000"/>
          <w:kern w:val="0"/>
          <w:sz w:val="26"/>
          <w:szCs w:val="26"/>
          <w:lang w:eastAsia="ru-RU" w:bidi="ru-RU"/>
        </w:rPr>
        <w:tab/>
        <w:t>67</w:t>
      </w:r>
    </w:p>
    <w:p w:rsidR="008B271C" w:rsidRPr="008B271C" w:rsidRDefault="008B271C" w:rsidP="008B271C">
      <w:pPr>
        <w:tabs>
          <w:tab w:val="clear" w:pos="709"/>
          <w:tab w:val="right" w:pos="8753"/>
        </w:tabs>
        <w:suppressAutoHyphens w:val="0"/>
        <w:spacing w:after="244" w:line="306" w:lineRule="exact"/>
        <w:ind w:left="1300" w:right="1280" w:firstLine="0"/>
        <w:rPr>
          <w:rFonts w:ascii="Times New Roman" w:eastAsia="Times New Roman" w:hAnsi="Times New Roman" w:cs="Times New Roman"/>
          <w:color w:val="000000"/>
          <w:kern w:val="0"/>
          <w:sz w:val="26"/>
          <w:szCs w:val="26"/>
          <w:lang w:eastAsia="ru-RU" w:bidi="ru-RU"/>
        </w:rPr>
      </w:pPr>
      <w:hyperlink w:anchor="bookmark6" w:tooltip="Current Document">
        <w:r w:rsidRPr="008B271C">
          <w:rPr>
            <w:rFonts w:ascii="Times New Roman" w:eastAsia="Times New Roman" w:hAnsi="Times New Roman" w:cs="Times New Roman"/>
            <w:color w:val="000000"/>
            <w:kern w:val="0"/>
            <w:sz w:val="26"/>
            <w:szCs w:val="26"/>
            <w:lang w:eastAsia="ru-RU" w:bidi="ru-RU"/>
          </w:rPr>
          <w:t>§2. Философия образования как теоретико</w:t>
        </w:r>
        <w:r w:rsidRPr="008B271C">
          <w:rPr>
            <w:rFonts w:ascii="Times New Roman" w:eastAsia="Times New Roman" w:hAnsi="Times New Roman" w:cs="Times New Roman"/>
            <w:color w:val="000000"/>
            <w:kern w:val="0"/>
            <w:sz w:val="26"/>
            <w:szCs w:val="26"/>
            <w:lang w:eastAsia="ru-RU" w:bidi="ru-RU"/>
          </w:rPr>
          <w:softHyphen/>
          <w:t>методологическая основа педагогической аксиологии</w:t>
        </w:r>
        <w:r w:rsidRPr="008B271C">
          <w:rPr>
            <w:rFonts w:ascii="Times New Roman" w:eastAsia="Times New Roman" w:hAnsi="Times New Roman" w:cs="Times New Roman"/>
            <w:color w:val="000000"/>
            <w:kern w:val="0"/>
            <w:sz w:val="26"/>
            <w:szCs w:val="26"/>
            <w:lang w:eastAsia="ru-RU" w:bidi="ru-RU"/>
          </w:rPr>
          <w:tab/>
          <w:t>125</w:t>
        </w:r>
      </w:hyperlink>
    </w:p>
    <w:p w:rsidR="008B271C" w:rsidRPr="008B271C" w:rsidRDefault="008B271C" w:rsidP="008B271C">
      <w:pPr>
        <w:tabs>
          <w:tab w:val="clear" w:pos="709"/>
          <w:tab w:val="right" w:pos="7470"/>
        </w:tabs>
        <w:suppressAutoHyphens w:val="0"/>
        <w:spacing w:after="0" w:line="302" w:lineRule="exact"/>
        <w:ind w:left="1300" w:hanging="130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ГЛАВА II. СОВРЕМЕННОЕ СОСТОЯНИЕ И ОСНОВНЫЕ ПРОБЛЕМЫ</w:t>
      </w:r>
      <w:r w:rsidRPr="008B271C">
        <w:rPr>
          <w:rFonts w:ascii="Times New Roman" w:eastAsia="Times New Roman" w:hAnsi="Times New Roman" w:cs="Times New Roman"/>
          <w:color w:val="000000"/>
          <w:kern w:val="0"/>
          <w:sz w:val="26"/>
          <w:szCs w:val="26"/>
          <w:lang w:eastAsia="ru-RU" w:bidi="ru-RU"/>
        </w:rPr>
        <w:tab/>
        <w:t>ОТЕЧЕСТВЕННОЙ</w:t>
      </w:r>
    </w:p>
    <w:p w:rsidR="008B271C" w:rsidRPr="008B271C" w:rsidRDefault="008B271C" w:rsidP="008B271C">
      <w:pPr>
        <w:tabs>
          <w:tab w:val="clear" w:pos="709"/>
        </w:tabs>
        <w:suppressAutoHyphens w:val="0"/>
        <w:spacing w:after="0" w:line="302" w:lineRule="exact"/>
        <w:ind w:left="130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ПЕДАГОГИЧЕСКОЙ АКСИОЛОГИИ</w:t>
      </w:r>
    </w:p>
    <w:p w:rsidR="008B271C" w:rsidRPr="008B271C" w:rsidRDefault="008B271C" w:rsidP="008B271C">
      <w:pPr>
        <w:tabs>
          <w:tab w:val="clear" w:pos="709"/>
          <w:tab w:val="right" w:pos="8753"/>
        </w:tabs>
        <w:suppressAutoHyphens w:val="0"/>
        <w:spacing w:after="0" w:line="302" w:lineRule="exact"/>
        <w:ind w:left="1300" w:right="1280" w:firstLine="0"/>
        <w:rPr>
          <w:rFonts w:ascii="Times New Roman" w:eastAsia="Times New Roman" w:hAnsi="Times New Roman" w:cs="Times New Roman"/>
          <w:color w:val="000000"/>
          <w:kern w:val="0"/>
          <w:sz w:val="26"/>
          <w:szCs w:val="26"/>
          <w:lang w:eastAsia="ru-RU" w:bidi="ru-RU"/>
        </w:rPr>
      </w:pPr>
      <w:hyperlink w:anchor="bookmark8" w:tooltip="Current Document">
        <w:r w:rsidRPr="008B271C">
          <w:rPr>
            <w:rFonts w:ascii="Times New Roman" w:eastAsia="Times New Roman" w:hAnsi="Times New Roman" w:cs="Times New Roman"/>
            <w:color w:val="000000"/>
            <w:kern w:val="0"/>
            <w:sz w:val="26"/>
            <w:szCs w:val="26"/>
            <w:lang w:eastAsia="ru-RU" w:bidi="ru-RU"/>
          </w:rPr>
          <w:t>§1. Факторы становления педагогической аксиологии как самостоятельной отрасли педагогической науки</w:t>
        </w:r>
        <w:r w:rsidRPr="008B271C">
          <w:rPr>
            <w:rFonts w:ascii="Times New Roman" w:eastAsia="Times New Roman" w:hAnsi="Times New Roman" w:cs="Times New Roman"/>
            <w:color w:val="000000"/>
            <w:kern w:val="0"/>
            <w:sz w:val="26"/>
            <w:szCs w:val="26"/>
            <w:lang w:eastAsia="ru-RU" w:bidi="ru-RU"/>
          </w:rPr>
          <w:tab/>
          <w:t>157</w:t>
        </w:r>
      </w:hyperlink>
    </w:p>
    <w:p w:rsidR="008B271C" w:rsidRPr="008B271C" w:rsidRDefault="008B271C" w:rsidP="008B271C">
      <w:pPr>
        <w:tabs>
          <w:tab w:val="clear" w:pos="709"/>
          <w:tab w:val="right" w:pos="8753"/>
        </w:tabs>
        <w:suppressAutoHyphens w:val="0"/>
        <w:spacing w:after="0" w:line="302" w:lineRule="exact"/>
        <w:ind w:left="1300" w:firstLine="0"/>
        <w:jc w:val="left"/>
        <w:rPr>
          <w:rFonts w:ascii="Times New Roman" w:eastAsia="Times New Roman" w:hAnsi="Times New Roman" w:cs="Times New Roman"/>
          <w:color w:val="000000"/>
          <w:kern w:val="0"/>
          <w:sz w:val="26"/>
          <w:szCs w:val="26"/>
          <w:lang w:eastAsia="ru-RU" w:bidi="ru-RU"/>
        </w:rPr>
      </w:pPr>
      <w:hyperlink w:anchor="bookmark9" w:tooltip="Current Document">
        <w:r w:rsidRPr="008B271C">
          <w:rPr>
            <w:rFonts w:ascii="Times New Roman" w:eastAsia="Times New Roman" w:hAnsi="Times New Roman" w:cs="Times New Roman"/>
            <w:color w:val="000000"/>
            <w:kern w:val="0"/>
            <w:sz w:val="26"/>
            <w:szCs w:val="26"/>
            <w:lang w:eastAsia="ru-RU" w:bidi="ru-RU"/>
          </w:rPr>
          <w:t>§2. Понятийно-терминологический аппарат педагогической аксиологии</w:t>
        </w:r>
        <w:r w:rsidRPr="008B271C">
          <w:rPr>
            <w:rFonts w:ascii="Times New Roman" w:eastAsia="Times New Roman" w:hAnsi="Times New Roman" w:cs="Times New Roman"/>
            <w:color w:val="000000"/>
            <w:kern w:val="0"/>
            <w:sz w:val="26"/>
            <w:szCs w:val="26"/>
            <w:lang w:eastAsia="ru-RU" w:bidi="ru-RU"/>
          </w:rPr>
          <w:tab/>
          <w:t>185</w:t>
        </w:r>
      </w:hyperlink>
    </w:p>
    <w:p w:rsidR="008B271C" w:rsidRPr="008B271C" w:rsidRDefault="008B271C" w:rsidP="008B271C">
      <w:pPr>
        <w:numPr>
          <w:ilvl w:val="1"/>
          <w:numId w:val="18"/>
        </w:numPr>
        <w:tabs>
          <w:tab w:val="clear" w:pos="709"/>
          <w:tab w:val="left" w:pos="1892"/>
          <w:tab w:val="right" w:pos="8753"/>
        </w:tabs>
        <w:suppressAutoHyphens w:val="0"/>
        <w:spacing w:after="0" w:line="302" w:lineRule="exact"/>
        <w:ind w:left="1300" w:firstLine="0"/>
        <w:jc w:val="left"/>
        <w:rPr>
          <w:rFonts w:ascii="Times New Roman" w:eastAsia="Times New Roman" w:hAnsi="Times New Roman" w:cs="Times New Roman"/>
          <w:color w:val="000000"/>
          <w:kern w:val="0"/>
          <w:sz w:val="26"/>
          <w:szCs w:val="26"/>
          <w:lang w:eastAsia="ru-RU" w:bidi="ru-RU"/>
        </w:rPr>
      </w:pPr>
      <w:hyperlink w:anchor="bookmark10" w:tooltip="Current Document">
        <w:r w:rsidRPr="008B271C">
          <w:rPr>
            <w:rFonts w:ascii="Times New Roman" w:eastAsia="Times New Roman" w:hAnsi="Times New Roman" w:cs="Times New Roman"/>
            <w:color w:val="000000"/>
            <w:kern w:val="0"/>
            <w:sz w:val="26"/>
            <w:szCs w:val="26"/>
            <w:lang w:eastAsia="ru-RU" w:bidi="ru-RU"/>
          </w:rPr>
          <w:t>"Образование" как ценностная категория</w:t>
        </w:r>
        <w:r w:rsidRPr="008B271C">
          <w:rPr>
            <w:rFonts w:ascii="Times New Roman" w:eastAsia="Times New Roman" w:hAnsi="Times New Roman" w:cs="Times New Roman"/>
            <w:color w:val="000000"/>
            <w:kern w:val="0"/>
            <w:sz w:val="26"/>
            <w:szCs w:val="26"/>
            <w:lang w:eastAsia="ru-RU" w:bidi="ru-RU"/>
          </w:rPr>
          <w:tab/>
          <w:t>185</w:t>
        </w:r>
      </w:hyperlink>
    </w:p>
    <w:p w:rsidR="008B271C" w:rsidRPr="008B271C" w:rsidRDefault="008B271C" w:rsidP="008B271C">
      <w:pPr>
        <w:numPr>
          <w:ilvl w:val="1"/>
          <w:numId w:val="18"/>
        </w:numPr>
        <w:tabs>
          <w:tab w:val="clear" w:pos="709"/>
          <w:tab w:val="left" w:pos="1892"/>
          <w:tab w:val="right" w:pos="8753"/>
        </w:tabs>
        <w:suppressAutoHyphens w:val="0"/>
        <w:spacing w:after="0" w:line="302" w:lineRule="exact"/>
        <w:ind w:left="1300" w:firstLine="0"/>
        <w:jc w:val="left"/>
        <w:rPr>
          <w:rFonts w:ascii="Times New Roman" w:eastAsia="Times New Roman" w:hAnsi="Times New Roman" w:cs="Times New Roman"/>
          <w:color w:val="000000"/>
          <w:kern w:val="0"/>
          <w:sz w:val="26"/>
          <w:szCs w:val="26"/>
          <w:lang w:eastAsia="ru-RU" w:bidi="ru-RU"/>
        </w:rPr>
      </w:pPr>
      <w:hyperlink w:anchor="bookmark11" w:tooltip="Current Document">
        <w:r w:rsidRPr="008B271C">
          <w:rPr>
            <w:rFonts w:ascii="Times New Roman" w:eastAsia="Times New Roman" w:hAnsi="Times New Roman" w:cs="Times New Roman"/>
            <w:color w:val="000000"/>
            <w:kern w:val="0"/>
            <w:sz w:val="26"/>
            <w:szCs w:val="26"/>
            <w:lang w:eastAsia="ru-RU" w:bidi="ru-RU"/>
          </w:rPr>
          <w:t>Функции образования</w:t>
        </w:r>
        <w:r w:rsidRPr="008B271C">
          <w:rPr>
            <w:rFonts w:ascii="Times New Roman" w:eastAsia="Times New Roman" w:hAnsi="Times New Roman" w:cs="Times New Roman"/>
            <w:color w:val="000000"/>
            <w:kern w:val="0"/>
            <w:sz w:val="26"/>
            <w:szCs w:val="26"/>
            <w:lang w:eastAsia="ru-RU" w:bidi="ru-RU"/>
          </w:rPr>
          <w:tab/>
          <w:t>200</w:t>
        </w:r>
      </w:hyperlink>
    </w:p>
    <w:p w:rsidR="008B271C" w:rsidRPr="008B271C" w:rsidRDefault="008B271C" w:rsidP="008B271C">
      <w:pPr>
        <w:tabs>
          <w:tab w:val="clear" w:pos="709"/>
        </w:tabs>
        <w:suppressAutoHyphens w:val="0"/>
        <w:spacing w:after="0" w:line="302" w:lineRule="exact"/>
        <w:ind w:left="1300" w:right="128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§3. Методологические подходы к определению иерархической структуры педагогической аксиологии в современной философии образования и</w:t>
      </w:r>
    </w:p>
    <w:p w:rsidR="008B271C" w:rsidRPr="008B271C" w:rsidRDefault="008B271C" w:rsidP="008B271C">
      <w:pPr>
        <w:tabs>
          <w:tab w:val="clear" w:pos="709"/>
          <w:tab w:val="right" w:pos="8753"/>
        </w:tabs>
        <w:suppressAutoHyphens w:val="0"/>
        <w:spacing w:after="237" w:line="302" w:lineRule="exact"/>
        <w:ind w:left="130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теории педагогики</w:t>
      </w:r>
      <w:r w:rsidRPr="008B271C">
        <w:rPr>
          <w:rFonts w:ascii="Times New Roman" w:eastAsia="Times New Roman" w:hAnsi="Times New Roman" w:cs="Times New Roman"/>
          <w:color w:val="000000"/>
          <w:kern w:val="0"/>
          <w:sz w:val="26"/>
          <w:szCs w:val="26"/>
          <w:lang w:eastAsia="ru-RU" w:bidi="ru-RU"/>
        </w:rPr>
        <w:tab/>
        <w:t>254</w:t>
      </w:r>
      <w:r w:rsidRPr="008B271C">
        <w:rPr>
          <w:rFonts w:ascii="Times New Roman" w:eastAsia="Times New Roman" w:hAnsi="Times New Roman" w:cs="Times New Roman"/>
          <w:color w:val="000000"/>
          <w:kern w:val="0"/>
          <w:sz w:val="26"/>
          <w:szCs w:val="26"/>
          <w:lang w:eastAsia="ru-RU" w:bidi="ru-RU"/>
        </w:rPr>
        <w:fldChar w:fldCharType="end"/>
      </w:r>
    </w:p>
    <w:p w:rsidR="008B271C" w:rsidRPr="008B271C" w:rsidRDefault="008B271C" w:rsidP="008B271C">
      <w:pPr>
        <w:tabs>
          <w:tab w:val="clear" w:pos="709"/>
          <w:tab w:val="right" w:pos="8753"/>
        </w:tabs>
        <w:suppressAutoHyphens w:val="0"/>
        <w:spacing w:after="0" w:line="306" w:lineRule="exact"/>
        <w:ind w:left="1300" w:hanging="130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ГЛАВА III. ЛОГИКО-СТРУКТУРНОЕ ПОСТРОЕНИЕ ПЕДАГОГИЧЕСКОЙ АКСИОЛОГИИ §1. Обоснование классификации образовательных ценностей</w:t>
      </w:r>
      <w:r w:rsidRPr="008B271C">
        <w:rPr>
          <w:rFonts w:ascii="Times New Roman" w:eastAsia="Times New Roman" w:hAnsi="Times New Roman" w:cs="Times New Roman"/>
          <w:color w:val="000000"/>
          <w:kern w:val="0"/>
          <w:sz w:val="26"/>
          <w:szCs w:val="26"/>
          <w:lang w:eastAsia="ru-RU" w:bidi="ru-RU"/>
        </w:rPr>
        <w:tab/>
        <w:t>268</w:t>
      </w:r>
    </w:p>
    <w:p w:rsidR="008B271C" w:rsidRPr="008B271C" w:rsidRDefault="008B271C" w:rsidP="008B271C">
      <w:pPr>
        <w:tabs>
          <w:tab w:val="clear" w:pos="709"/>
          <w:tab w:val="right" w:pos="8753"/>
        </w:tabs>
        <w:suppressAutoHyphens w:val="0"/>
        <w:spacing w:after="0" w:line="306" w:lineRule="exact"/>
        <w:ind w:left="1300" w:firstLine="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fldChar w:fldCharType="begin"/>
      </w:r>
      <w:r w:rsidRPr="008B271C">
        <w:rPr>
          <w:rFonts w:ascii="Times New Roman" w:eastAsia="Times New Roman" w:hAnsi="Times New Roman" w:cs="Times New Roman"/>
          <w:color w:val="000000"/>
          <w:kern w:val="0"/>
          <w:sz w:val="26"/>
          <w:szCs w:val="26"/>
          <w:lang w:eastAsia="ru-RU" w:bidi="ru-RU"/>
        </w:rPr>
        <w:instrText xml:space="preserve"> TOC \o "1-5" \h \z </w:instrText>
      </w:r>
      <w:r w:rsidRPr="008B271C">
        <w:rPr>
          <w:rFonts w:ascii="Times New Roman" w:eastAsia="Times New Roman" w:hAnsi="Times New Roman" w:cs="Times New Roman"/>
          <w:color w:val="000000"/>
          <w:kern w:val="0"/>
          <w:sz w:val="26"/>
          <w:szCs w:val="26"/>
          <w:lang w:eastAsia="ru-RU" w:bidi="ru-RU"/>
        </w:rPr>
        <w:fldChar w:fldCharType="separate"/>
      </w:r>
      <w:hyperlink w:anchor="bookmark19" w:tooltip="Current Document">
        <w:r w:rsidRPr="008B271C">
          <w:rPr>
            <w:rFonts w:ascii="Times New Roman" w:eastAsia="Times New Roman" w:hAnsi="Times New Roman" w:cs="Times New Roman"/>
            <w:color w:val="000000"/>
            <w:kern w:val="0"/>
            <w:sz w:val="26"/>
            <w:szCs w:val="26"/>
            <w:lang w:eastAsia="ru-RU" w:bidi="ru-RU"/>
          </w:rPr>
          <w:t>§2. Принципы логико-структурного построения педагогической аксиологии</w:t>
        </w:r>
        <w:r w:rsidRPr="008B271C">
          <w:rPr>
            <w:rFonts w:ascii="Times New Roman" w:eastAsia="Times New Roman" w:hAnsi="Times New Roman" w:cs="Times New Roman"/>
            <w:color w:val="000000"/>
            <w:kern w:val="0"/>
            <w:sz w:val="26"/>
            <w:szCs w:val="26"/>
            <w:lang w:eastAsia="ru-RU" w:bidi="ru-RU"/>
          </w:rPr>
          <w:tab/>
          <w:t>274</w:t>
        </w:r>
      </w:hyperlink>
    </w:p>
    <w:p w:rsidR="008B271C" w:rsidRPr="008B271C" w:rsidRDefault="008B271C" w:rsidP="008B271C">
      <w:pPr>
        <w:tabs>
          <w:tab w:val="clear" w:pos="709"/>
          <w:tab w:val="right" w:pos="8753"/>
        </w:tabs>
        <w:suppressAutoHyphens w:val="0"/>
        <w:spacing w:after="236" w:line="306" w:lineRule="exact"/>
        <w:ind w:left="1300" w:firstLine="0"/>
        <w:rPr>
          <w:rFonts w:ascii="Times New Roman" w:eastAsia="Times New Roman" w:hAnsi="Times New Roman" w:cs="Times New Roman"/>
          <w:color w:val="000000"/>
          <w:kern w:val="0"/>
          <w:sz w:val="26"/>
          <w:szCs w:val="26"/>
          <w:lang w:eastAsia="ru-RU" w:bidi="ru-RU"/>
        </w:rPr>
      </w:pPr>
      <w:hyperlink w:anchor="bookmark20" w:tooltip="Current Document">
        <w:r w:rsidRPr="008B271C">
          <w:rPr>
            <w:rFonts w:ascii="Times New Roman" w:eastAsia="Times New Roman" w:hAnsi="Times New Roman" w:cs="Times New Roman"/>
            <w:color w:val="000000"/>
            <w:kern w:val="0"/>
            <w:sz w:val="26"/>
            <w:szCs w:val="26"/>
            <w:lang w:eastAsia="ru-RU" w:bidi="ru-RU"/>
          </w:rPr>
          <w:t>§3. Иерархия ценностей образования</w:t>
        </w:r>
        <w:r w:rsidRPr="008B271C">
          <w:rPr>
            <w:rFonts w:ascii="Times New Roman" w:eastAsia="Times New Roman" w:hAnsi="Times New Roman" w:cs="Times New Roman"/>
            <w:color w:val="000000"/>
            <w:kern w:val="0"/>
            <w:sz w:val="26"/>
            <w:szCs w:val="26"/>
            <w:lang w:eastAsia="ru-RU" w:bidi="ru-RU"/>
          </w:rPr>
          <w:tab/>
          <w:t>281</w:t>
        </w:r>
      </w:hyperlink>
    </w:p>
    <w:p w:rsidR="008B271C" w:rsidRPr="008B271C" w:rsidRDefault="008B271C" w:rsidP="008B271C">
      <w:pPr>
        <w:tabs>
          <w:tab w:val="clear" w:pos="709"/>
          <w:tab w:val="right" w:pos="8753"/>
        </w:tabs>
        <w:suppressAutoHyphens w:val="0"/>
        <w:spacing w:after="0" w:line="311" w:lineRule="exact"/>
        <w:ind w:firstLine="0"/>
        <w:rPr>
          <w:rFonts w:ascii="Times New Roman" w:eastAsia="Times New Roman" w:hAnsi="Times New Roman" w:cs="Times New Roman"/>
          <w:color w:val="000000"/>
          <w:kern w:val="0"/>
          <w:sz w:val="26"/>
          <w:szCs w:val="26"/>
          <w:lang w:eastAsia="ru-RU" w:bidi="ru-RU"/>
        </w:rPr>
      </w:pPr>
      <w:hyperlink w:anchor="bookmark21" w:tooltip="Current Document">
        <w:r w:rsidRPr="008B271C">
          <w:rPr>
            <w:rFonts w:ascii="Times New Roman" w:eastAsia="Times New Roman" w:hAnsi="Times New Roman" w:cs="Times New Roman"/>
            <w:color w:val="000000"/>
            <w:kern w:val="0"/>
            <w:sz w:val="26"/>
            <w:szCs w:val="26"/>
            <w:lang w:eastAsia="ru-RU" w:bidi="ru-RU"/>
          </w:rPr>
          <w:t>ЗАКЛЮЧЕНИЕ</w:t>
        </w:r>
        <w:r w:rsidRPr="008B271C">
          <w:rPr>
            <w:rFonts w:ascii="Times New Roman" w:eastAsia="Times New Roman" w:hAnsi="Times New Roman" w:cs="Times New Roman"/>
            <w:color w:val="000000"/>
            <w:kern w:val="0"/>
            <w:sz w:val="26"/>
            <w:szCs w:val="26"/>
            <w:lang w:eastAsia="ru-RU" w:bidi="ru-RU"/>
          </w:rPr>
          <w:tab/>
          <w:t>286</w:t>
        </w:r>
      </w:hyperlink>
    </w:p>
    <w:p w:rsidR="008B271C" w:rsidRPr="008B271C" w:rsidRDefault="008B271C" w:rsidP="008B271C">
      <w:pPr>
        <w:tabs>
          <w:tab w:val="clear" w:pos="709"/>
          <w:tab w:val="right" w:pos="8753"/>
        </w:tabs>
        <w:suppressAutoHyphens w:val="0"/>
        <w:spacing w:after="0" w:line="311" w:lineRule="exact"/>
        <w:ind w:firstLine="0"/>
        <w:rPr>
          <w:rFonts w:ascii="Times New Roman" w:eastAsia="Times New Roman" w:hAnsi="Times New Roman" w:cs="Times New Roman"/>
          <w:color w:val="000000"/>
          <w:kern w:val="0"/>
          <w:sz w:val="26"/>
          <w:szCs w:val="26"/>
          <w:lang w:eastAsia="ru-RU" w:bidi="ru-RU"/>
        </w:rPr>
        <w:sectPr w:rsidR="008B271C" w:rsidRPr="008B271C">
          <w:type w:val="continuous"/>
          <w:pgSz w:w="11900" w:h="16840"/>
          <w:pgMar w:top="1514" w:right="1257" w:bottom="1632" w:left="1541" w:header="0" w:footer="3" w:gutter="0"/>
          <w:cols w:space="720"/>
          <w:noEndnote/>
          <w:docGrid w:linePitch="360"/>
        </w:sectPr>
      </w:pPr>
      <w:hyperlink w:anchor="bookmark22" w:tooltip="Current Document">
        <w:r w:rsidRPr="008B271C">
          <w:rPr>
            <w:rFonts w:ascii="Times New Roman" w:eastAsia="Times New Roman" w:hAnsi="Times New Roman" w:cs="Times New Roman"/>
            <w:color w:val="000000"/>
            <w:kern w:val="0"/>
            <w:sz w:val="26"/>
            <w:szCs w:val="26"/>
            <w:lang w:eastAsia="ru-RU" w:bidi="ru-RU"/>
          </w:rPr>
          <w:t>БИБЛИОГРАФИЯ</w:t>
        </w:r>
        <w:r w:rsidRPr="008B271C">
          <w:rPr>
            <w:rFonts w:ascii="Times New Roman" w:eastAsia="Times New Roman" w:hAnsi="Times New Roman" w:cs="Times New Roman"/>
            <w:color w:val="000000"/>
            <w:kern w:val="0"/>
            <w:sz w:val="26"/>
            <w:szCs w:val="26"/>
            <w:lang w:eastAsia="ru-RU" w:bidi="ru-RU"/>
          </w:rPr>
          <w:tab/>
          <w:t>289</w:t>
        </w:r>
      </w:hyperlink>
      <w:r w:rsidRPr="008B271C">
        <w:rPr>
          <w:rFonts w:ascii="Times New Roman" w:eastAsia="Times New Roman" w:hAnsi="Times New Roman" w:cs="Times New Roman"/>
          <w:color w:val="000000"/>
          <w:kern w:val="0"/>
          <w:sz w:val="26"/>
          <w:szCs w:val="26"/>
          <w:lang w:eastAsia="ru-RU" w:bidi="ru-RU"/>
        </w:rPr>
        <w:fldChar w:fldCharType="end"/>
      </w:r>
    </w:p>
    <w:p w:rsidR="008B271C" w:rsidRPr="008B271C" w:rsidRDefault="008B271C" w:rsidP="008B271C">
      <w:pPr>
        <w:tabs>
          <w:tab w:val="clear" w:pos="709"/>
        </w:tabs>
        <w:suppressAutoHyphens w:val="0"/>
        <w:spacing w:after="176" w:line="230" w:lineRule="exact"/>
        <w:ind w:firstLine="0"/>
        <w:jc w:val="center"/>
        <w:rPr>
          <w:rFonts w:ascii="Times New Roman" w:eastAsia="Times New Roman" w:hAnsi="Times New Roman" w:cs="Times New Roman"/>
          <w:color w:val="000000"/>
          <w:kern w:val="0"/>
          <w:sz w:val="23"/>
          <w:szCs w:val="23"/>
          <w:lang w:eastAsia="ru-RU" w:bidi="ru-RU"/>
        </w:rPr>
      </w:pPr>
      <w:r w:rsidRPr="008B271C">
        <w:rPr>
          <w:rFonts w:ascii="Times New Roman" w:eastAsia="Times New Roman" w:hAnsi="Times New Roman" w:cs="Times New Roman"/>
          <w:color w:val="000000"/>
          <w:kern w:val="0"/>
          <w:sz w:val="23"/>
          <w:szCs w:val="23"/>
          <w:lang w:val="uk-UA" w:eastAsia="uk-UA" w:bidi="uk-UA"/>
        </w:rPr>
        <w:t>з</w:t>
      </w:r>
    </w:p>
    <w:p w:rsidR="008B271C" w:rsidRPr="008B271C" w:rsidRDefault="008B271C" w:rsidP="008B271C">
      <w:pPr>
        <w:tabs>
          <w:tab w:val="clear" w:pos="709"/>
        </w:tabs>
        <w:suppressAutoHyphens w:val="0"/>
        <w:spacing w:after="244" w:line="260" w:lineRule="exact"/>
        <w:ind w:firstLine="0"/>
        <w:jc w:val="center"/>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ВВЕДЕНИЕ</w:t>
      </w:r>
    </w:p>
    <w:p w:rsidR="008B271C" w:rsidRPr="008B271C" w:rsidRDefault="008B271C" w:rsidP="008B271C">
      <w:pPr>
        <w:tabs>
          <w:tab w:val="clear" w:pos="709"/>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Изменения, происходящие в социальной, экономической и духовной сферах общества, утрата ранее значимых ценностей и возникновение новых оказывают существенное влияние на развитие образования, современное состояние которого характеризуется как кризисное. Одной из ведущих тенденций развития образовательной ситуации сегодня становится переход к ценностной парадигме. Этот переход подготовлен восхождением педагогической мысли от односторонне-функционального к целостному представлению об образовании как универсальной ценности. Ориентация на данную тенденцию объективно требует развития концептуальной системы взглядов, интегрирующих аксиологические основания традиционных и инновационных процессов.</w:t>
      </w:r>
    </w:p>
    <w:p w:rsidR="008B271C" w:rsidRPr="008B271C" w:rsidRDefault="008B271C" w:rsidP="008B271C">
      <w:pPr>
        <w:tabs>
          <w:tab w:val="clear" w:pos="709"/>
          <w:tab w:val="left" w:pos="1702"/>
        </w:tabs>
        <w:suppressAutoHyphens w:val="0"/>
        <w:spacing w:after="0" w:line="456" w:lineRule="exact"/>
        <w:ind w:firstLine="76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До середины XX в. в отечественной литературе аксиология трактовалась как идеалистическое направление западноевропейской философии и лишь в 60-е годы отечественная наука обратилась к исследованию ценностной проблематики. Значительный вклад в ее разработку</w:t>
      </w:r>
      <w:r w:rsidRPr="008B271C">
        <w:rPr>
          <w:rFonts w:ascii="Times New Roman" w:eastAsia="Times New Roman" w:hAnsi="Times New Roman" w:cs="Times New Roman"/>
          <w:color w:val="000000"/>
          <w:kern w:val="0"/>
          <w:sz w:val="26"/>
          <w:szCs w:val="26"/>
          <w:lang w:eastAsia="ru-RU" w:bidi="ru-RU"/>
        </w:rPr>
        <w:tab/>
        <w:t>внесли Б.Г. Ананьев (1968), В.А. Василенко (1966),</w:t>
      </w:r>
    </w:p>
    <w:p w:rsidR="008B271C" w:rsidRPr="008B271C" w:rsidRDefault="008B271C" w:rsidP="008B271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sectPr w:rsidR="008B271C" w:rsidRPr="008B271C">
          <w:pgSz w:w="11900" w:h="16840"/>
          <w:pgMar w:top="1199" w:right="1005" w:bottom="1808" w:left="1637" w:header="0" w:footer="3" w:gutter="0"/>
          <w:cols w:space="720"/>
          <w:noEndnote/>
          <w:docGrid w:linePitch="360"/>
        </w:sectPr>
      </w:pPr>
      <w:r w:rsidRPr="008B271C">
        <w:rPr>
          <w:rFonts w:ascii="Times New Roman" w:eastAsia="Times New Roman" w:hAnsi="Times New Roman" w:cs="Times New Roman"/>
          <w:color w:val="000000"/>
          <w:kern w:val="0"/>
          <w:sz w:val="26"/>
          <w:szCs w:val="26"/>
          <w:lang w:eastAsia="ru-RU" w:bidi="ru-RU"/>
        </w:rPr>
        <w:t>О.Г.Дробницкий (1966, 1967), Б.Г. Кузнецов (1972, 1975), Н.М. Кузнецов (1966), А.А. Ручка (1976), В.П. Тугаринов (1960, 1968), В.А. Ядов (1979). В эти годы категория ценности стала объектом пристального внимания отечественных ученых. Появились первые работы, посвященные типологизации ценностей (М.С. Бургин, В.А. Василенко, О.Г. Дробницкий, В.И. Кузнецов, В.П. Тугаринов и др.) и рассматривающие как общие, так и более частные проблемы аксиологии. Со второй половины 80-х годов в русле философии образования начинают складываться общие контуры педагогической аксиологии (Б.С. Гершунский, В.М. Розин, Ю.Б. Тупалов, М.И. Фишер, П.Г. Щедровицкий и др.). В условиях гуманизации образования исследуется мотивационно-ценностное отношение учащихся к познавательной деятельности (В.И. Додонов, Б.Г. Кузнецов, Е.А. Мамчур,</w:t>
      </w:r>
    </w:p>
    <w:p w:rsidR="008B271C" w:rsidRPr="008B271C" w:rsidRDefault="008B271C" w:rsidP="008B271C">
      <w:pPr>
        <w:tabs>
          <w:tab w:val="clear" w:pos="709"/>
          <w:tab w:val="left" w:pos="2821"/>
          <w:tab w:val="left" w:pos="5642"/>
        </w:tabs>
        <w:suppressAutoHyphens w:val="0"/>
        <w:spacing w:after="0" w:line="459"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В.Б. Миронов и др.). Проблема ценностных ориентаций в образовании получила отражение в трудах В.И. Гинецинского, В.Г. Пряниковой, З.И. Равкина, В.С. Собкина и др. Аксиологические приоритеты стратегии развития отечественного образования раскрыты Б.М. Бим-Бадом, М.В. Богуславским, Н.Д. Никандровым, З.И. Равкиным и др. Ценностные подходы к управлению образованием сформулированы в исследованиях В.И. Гинецинского,</w:t>
      </w:r>
      <w:r w:rsidRPr="008B271C">
        <w:rPr>
          <w:rFonts w:ascii="Times New Roman" w:eastAsia="Times New Roman" w:hAnsi="Times New Roman" w:cs="Times New Roman"/>
          <w:color w:val="000000"/>
          <w:kern w:val="0"/>
          <w:sz w:val="26"/>
          <w:szCs w:val="26"/>
          <w:lang w:eastAsia="ru-RU" w:bidi="ru-RU"/>
        </w:rPr>
        <w:tab/>
        <w:t>В.А. Караковского,</w:t>
      </w:r>
      <w:r w:rsidRPr="008B271C">
        <w:rPr>
          <w:rFonts w:ascii="Times New Roman" w:eastAsia="Times New Roman" w:hAnsi="Times New Roman" w:cs="Times New Roman"/>
          <w:color w:val="000000"/>
          <w:kern w:val="0"/>
          <w:sz w:val="26"/>
          <w:szCs w:val="26"/>
          <w:lang w:eastAsia="ru-RU" w:bidi="ru-RU"/>
        </w:rPr>
        <w:tab/>
        <w:t>Г.Б. Корнетова и др.</w:t>
      </w:r>
    </w:p>
    <w:p w:rsidR="008B271C" w:rsidRPr="008B271C" w:rsidRDefault="008B271C" w:rsidP="008B271C">
      <w:pPr>
        <w:tabs>
          <w:tab w:val="clear" w:pos="709"/>
        </w:tabs>
        <w:suppressAutoHyphens w:val="0"/>
        <w:spacing w:after="0" w:line="459"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Аксиологические характеристики педагогической деятельности в работах Б.З. Вульфова, В.А. Сластенина, Е.Н. Шиянова, Н.К. Щепкиной. Эволюция ценностей педагогического образования проанализирована А.М. Булыниным.</w:t>
      </w:r>
    </w:p>
    <w:p w:rsidR="008B271C" w:rsidRPr="008B271C" w:rsidRDefault="008B271C" w:rsidP="008B271C">
      <w:pPr>
        <w:tabs>
          <w:tab w:val="clear" w:pos="709"/>
        </w:tabs>
        <w:suppressAutoHyphens w:val="0"/>
        <w:spacing w:after="0" w:line="459" w:lineRule="exact"/>
        <w:ind w:firstLine="76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Усиление интереса исследователей к аксиологической проблематике вызвано рядом противоречий. Общественные преобразования, с одной стороны, ведут к девальвации традиционных общественных ценностей, ценностных установок, на которые была ориентирована образовательная сфера. С другой стороны, эти преобразования способствуют развитию нового, ценностного сознания и поведения, что вызывает необходимость разработки аксиологических подходов в образовании. В ситуации социокультурного и образовательного кризиса, ценностного вакуума изучение аксиологических оснований отечественного образования необычайно актуализируется.</w:t>
      </w:r>
    </w:p>
    <w:p w:rsidR="008B271C" w:rsidRPr="008B271C" w:rsidRDefault="008B271C" w:rsidP="008B271C">
      <w:pPr>
        <w:tabs>
          <w:tab w:val="clear" w:pos="709"/>
        </w:tabs>
        <w:suppressAutoHyphens w:val="0"/>
        <w:spacing w:after="0" w:line="459" w:lineRule="exact"/>
        <w:ind w:firstLine="76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Для выявления ценностных ориентиров дальнейшего развития образования существенно необходимо систематизированное аксиологическое знание. И хотя педагогическая наука советского периода не обращалась специально к аксиологическим концепциям, в ней имплицитно содержится широкий спектр ценностных идей. Представляется, что педагогическая аксиология позволит сохранить традиционные гуманистические ценности отечественной педагогической теории и практики, использовать их в реформировании образования.</w:t>
      </w:r>
    </w:p>
    <w:p w:rsidR="008B271C" w:rsidRPr="008B271C" w:rsidRDefault="008B271C" w:rsidP="008B271C">
      <w:pPr>
        <w:tabs>
          <w:tab w:val="clear" w:pos="709"/>
        </w:tabs>
        <w:suppressAutoHyphens w:val="0"/>
        <w:spacing w:after="0" w:line="459" w:lineRule="exact"/>
        <w:ind w:firstLine="76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Факт возникновения педагогической аксиологии как специфической области философско-гуманитарного знания уже признан. К настоящему времени созданы определенные теоретические предпосылки для определения ее предмета, научного и дисциплинарного статуса, методологии и методики исследования.</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Соединяя в себе ценностное наследие российской и мировой педагогической культуры, педагогическая аксиология имеет возможность стать конструктивной наукой, обладающей большим прогностическим потенциалом.</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Как продукт интеграции общей аксиологии, философии образования, антропологии, культурологии, этики, логики, психологии, педагогики педагогическая аксиология является одним из важнейших условий развития и реализации новой образовательной политики, ее стратегических ориентиров, основанных на гуманистических ценностях.</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Между тем возникло известное противоречие между актуальной потребностью современной образовательной практики в ценностных ориентирах и неразработанностью теоретических основ педагогической аксиологии.</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 xml:space="preserve">С учетом этого противоречия был сделан выбор темы исследования, </w:t>
      </w:r>
      <w:r w:rsidRPr="008B271C">
        <w:rPr>
          <w:rFonts w:ascii="Times New Roman" w:eastAsia="Times New Roman" w:hAnsi="Times New Roman" w:cs="Times New Roman"/>
          <w:color w:val="000000"/>
          <w:kern w:val="0"/>
          <w:sz w:val="26"/>
          <w:szCs w:val="26"/>
          <w:u w:val="single"/>
          <w:lang w:eastAsia="ru-RU" w:bidi="ru-RU"/>
        </w:rPr>
        <w:t>проблема</w:t>
      </w:r>
      <w:r w:rsidRPr="008B271C">
        <w:rPr>
          <w:rFonts w:ascii="Times New Roman" w:eastAsia="Times New Roman" w:hAnsi="Times New Roman" w:cs="Times New Roman"/>
          <w:color w:val="000000"/>
          <w:kern w:val="0"/>
          <w:sz w:val="26"/>
          <w:szCs w:val="26"/>
          <w:lang w:eastAsia="ru-RU" w:bidi="ru-RU"/>
        </w:rPr>
        <w:t xml:space="preserve"> которого сформулирована следующим образом: каковы теоретические основы и ведущие тенденции становления и развития педагогической аксиологии?</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 xml:space="preserve">Решение этой проблемы составляет </w:t>
      </w:r>
      <w:r w:rsidRPr="008B271C">
        <w:rPr>
          <w:rFonts w:ascii="Times New Roman" w:eastAsia="Times New Roman" w:hAnsi="Times New Roman" w:cs="Times New Roman"/>
          <w:color w:val="000000"/>
          <w:kern w:val="0"/>
          <w:sz w:val="26"/>
          <w:szCs w:val="26"/>
          <w:u w:val="single"/>
          <w:lang w:eastAsia="ru-RU" w:bidi="ru-RU"/>
        </w:rPr>
        <w:t>цель исследования</w:t>
      </w:r>
      <w:r w:rsidRPr="008B271C">
        <w:rPr>
          <w:rFonts w:ascii="Times New Roman" w:eastAsia="Times New Roman" w:hAnsi="Times New Roman" w:cs="Times New Roman"/>
          <w:color w:val="000000"/>
          <w:kern w:val="0"/>
          <w:sz w:val="26"/>
          <w:szCs w:val="26"/>
          <w:lang w:eastAsia="ru-RU" w:bidi="ru-RU"/>
        </w:rPr>
        <w:t>.</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Объект исследовани</w:t>
      </w:r>
      <w:r w:rsidRPr="008B271C">
        <w:rPr>
          <w:rFonts w:ascii="Times New Roman" w:eastAsia="Times New Roman" w:hAnsi="Times New Roman" w:cs="Times New Roman"/>
          <w:color w:val="000000"/>
          <w:kern w:val="0"/>
          <w:sz w:val="26"/>
          <w:szCs w:val="26"/>
          <w:lang w:eastAsia="ru-RU" w:bidi="ru-RU"/>
        </w:rPr>
        <w:t>я: теоретические основы педагогической аксиологии.</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Предмет исследования:</w:t>
      </w:r>
      <w:r w:rsidRPr="008B271C">
        <w:rPr>
          <w:rFonts w:ascii="Times New Roman" w:eastAsia="Times New Roman" w:hAnsi="Times New Roman" w:cs="Times New Roman"/>
          <w:color w:val="000000"/>
          <w:kern w:val="0"/>
          <w:sz w:val="26"/>
          <w:szCs w:val="26"/>
          <w:lang w:eastAsia="ru-RU" w:bidi="ru-RU"/>
        </w:rPr>
        <w:t xml:space="preserve"> процесс становления и развития педагогической аксиологии.</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 xml:space="preserve">Исходя из проблемы, объекта, предмета и цели исследования, были сформулированы следующие </w:t>
      </w:r>
      <w:r w:rsidRPr="008B271C">
        <w:rPr>
          <w:rFonts w:ascii="Times New Roman" w:eastAsia="Times New Roman" w:hAnsi="Times New Roman" w:cs="Times New Roman"/>
          <w:color w:val="000000"/>
          <w:kern w:val="0"/>
          <w:sz w:val="26"/>
          <w:szCs w:val="26"/>
          <w:u w:val="single"/>
          <w:lang w:eastAsia="ru-RU" w:bidi="ru-RU"/>
        </w:rPr>
        <w:t>задачи:</w:t>
      </w:r>
    </w:p>
    <w:p w:rsidR="008B271C" w:rsidRPr="008B271C" w:rsidRDefault="008B271C" w:rsidP="008B271C">
      <w:pPr>
        <w:numPr>
          <w:ilvl w:val="0"/>
          <w:numId w:val="19"/>
        </w:numPr>
        <w:tabs>
          <w:tab w:val="clear" w:pos="709"/>
          <w:tab w:val="left" w:pos="793"/>
        </w:tabs>
        <w:suppressAutoHyphens w:val="0"/>
        <w:spacing w:after="0" w:line="456" w:lineRule="exact"/>
        <w:ind w:left="740" w:hanging="240"/>
        <w:jc w:val="left"/>
        <w:rPr>
          <w:rFonts w:ascii="Times New Roman" w:eastAsia="Times New Roman" w:hAnsi="Times New Roman" w:cs="Times New Roman"/>
          <w:color w:val="000000"/>
          <w:kern w:val="0"/>
          <w:sz w:val="26"/>
          <w:szCs w:val="26"/>
          <w:lang w:eastAsia="ru-RU" w:bidi="ru-RU"/>
        </w:rPr>
        <w:sectPr w:rsidR="008B271C" w:rsidRPr="008B271C">
          <w:headerReference w:type="even" r:id="rId11"/>
          <w:headerReference w:type="default" r:id="rId12"/>
          <w:pgSz w:w="11900" w:h="16840"/>
          <w:pgMar w:top="1199" w:right="1005" w:bottom="1808" w:left="1637" w:header="0" w:footer="3" w:gutter="0"/>
          <w:cols w:space="720"/>
          <w:noEndnote/>
          <w:docGrid w:linePitch="360"/>
        </w:sectPr>
      </w:pPr>
      <w:r w:rsidRPr="008B271C">
        <w:rPr>
          <w:rFonts w:ascii="Times New Roman" w:eastAsia="Times New Roman" w:hAnsi="Times New Roman" w:cs="Times New Roman"/>
          <w:color w:val="000000"/>
          <w:kern w:val="0"/>
          <w:sz w:val="26"/>
          <w:szCs w:val="26"/>
          <w:lang w:eastAsia="ru-RU" w:bidi="ru-RU"/>
        </w:rPr>
        <w:t>Обосновать совокупность положений, составляющих теоретико</w:t>
      </w:r>
      <w:r w:rsidRPr="008B271C">
        <w:rPr>
          <w:rFonts w:ascii="Times New Roman" w:eastAsia="Times New Roman" w:hAnsi="Times New Roman" w:cs="Times New Roman"/>
          <w:color w:val="000000"/>
          <w:kern w:val="0"/>
          <w:sz w:val="26"/>
          <w:szCs w:val="26"/>
          <w:lang w:eastAsia="ru-RU" w:bidi="ru-RU"/>
        </w:rPr>
        <w:softHyphen/>
        <w:t>методологические основания исследования.</w:t>
      </w:r>
    </w:p>
    <w:p w:rsidR="008B271C" w:rsidRPr="008B271C" w:rsidRDefault="008B271C" w:rsidP="008B271C">
      <w:pPr>
        <w:numPr>
          <w:ilvl w:val="0"/>
          <w:numId w:val="19"/>
        </w:numPr>
        <w:tabs>
          <w:tab w:val="clear" w:pos="709"/>
          <w:tab w:val="left" w:pos="781"/>
        </w:tabs>
        <w:suppressAutoHyphens w:val="0"/>
        <w:spacing w:after="0" w:line="456" w:lineRule="exact"/>
        <w:ind w:left="740" w:hanging="28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Проанализировать генезис становления и развития педагогической аксиологии.</w:t>
      </w:r>
    </w:p>
    <w:p w:rsidR="008B271C" w:rsidRPr="008B271C" w:rsidRDefault="008B271C" w:rsidP="008B271C">
      <w:pPr>
        <w:numPr>
          <w:ilvl w:val="0"/>
          <w:numId w:val="19"/>
        </w:numPr>
        <w:tabs>
          <w:tab w:val="clear" w:pos="709"/>
          <w:tab w:val="left" w:pos="781"/>
        </w:tabs>
        <w:suppressAutoHyphens w:val="0"/>
        <w:spacing w:after="0" w:line="456" w:lineRule="exact"/>
        <w:ind w:left="740" w:hanging="28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Разработать принципы логико-структурного построения педагогической аксиологии и определить ее архитектонику.</w:t>
      </w:r>
    </w:p>
    <w:p w:rsidR="008B271C" w:rsidRPr="008B271C" w:rsidRDefault="008B271C" w:rsidP="008B271C">
      <w:pPr>
        <w:numPr>
          <w:ilvl w:val="0"/>
          <w:numId w:val="19"/>
        </w:numPr>
        <w:tabs>
          <w:tab w:val="clear" w:pos="709"/>
          <w:tab w:val="left" w:pos="785"/>
        </w:tabs>
        <w:suppressAutoHyphens w:val="0"/>
        <w:spacing w:after="0" w:line="456" w:lineRule="exact"/>
        <w:ind w:left="740" w:hanging="28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Вскрыть ведущие тенденции становления и развития педагогической аксиологии и ее возможности в прогнозировании стратегии развития отечественного образования.</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Общая методология исследования.</w:t>
      </w:r>
      <w:r w:rsidRPr="008B271C">
        <w:rPr>
          <w:rFonts w:ascii="Times New Roman" w:eastAsia="Times New Roman" w:hAnsi="Times New Roman" w:cs="Times New Roman"/>
          <w:color w:val="000000"/>
          <w:kern w:val="0"/>
          <w:sz w:val="26"/>
          <w:szCs w:val="26"/>
          <w:lang w:eastAsia="ru-RU" w:bidi="ru-RU"/>
        </w:rPr>
        <w:t xml:space="preserve"> Разрабатываемая в исследовании проблема является междисциплинарной, что требует интегративного подхода, дополнительного привлечения трудов по истории и теории философии, логике, методологии науки, культурологии, философской и педагогической антропологии, различным направлениям педагогики и психологии. Наряду с системно-целостным, антропологическим, культурологическим подходом исследование опирается на синергетическую методологию (В.С. Егоров, Г.А. Ключарев, Е.Н. Князева, Т. Кун, С.П. Курдюмов, И. Пригожин, В.С. Степин, Г. Хакен и др.), которая формирует новый стиль научного мышления, характеризующийся эволюционностью, нелинейностью, холистичностью. Человек как высшая ценность в синергетической парадигме выступает в качестве открытой системы, где детерминированные и стохастические процессы взаимодействуют, доминируя и стремясь к гармонии.</w:t>
      </w:r>
    </w:p>
    <w:p w:rsidR="008B271C" w:rsidRPr="008B271C" w:rsidRDefault="008B271C" w:rsidP="008B271C">
      <w:pPr>
        <w:tabs>
          <w:tab w:val="clear" w:pos="709"/>
          <w:tab w:val="left" w:pos="4780"/>
          <w:tab w:val="left" w:pos="7412"/>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Теоретическая основа исследования.</w:t>
      </w:r>
      <w:r w:rsidRPr="008B271C">
        <w:rPr>
          <w:rFonts w:ascii="Times New Roman" w:eastAsia="Times New Roman" w:hAnsi="Times New Roman" w:cs="Times New Roman"/>
          <w:color w:val="000000"/>
          <w:kern w:val="0"/>
          <w:sz w:val="26"/>
          <w:szCs w:val="26"/>
          <w:lang w:eastAsia="ru-RU" w:bidi="ru-RU"/>
        </w:rPr>
        <w:t xml:space="preserve"> Ее составляют труды философов (Аристотель, Ф. Бэкон, Г.В.Ф. Гегель, И. Кант, Г. Лотце, Ф. Ницше, Б. Спиноза, Платон, И.Г. Фихте, Н.А. Бердяев, М.В. Ломоносов, А.Ф. Лосев, А.Н. Радищев, В.С. Соловьев, П. Сорокин), педагогов (И.Ф. Гербарт, Ф.А. Дистервег,</w:t>
      </w:r>
      <w:r w:rsidRPr="008B271C">
        <w:rPr>
          <w:rFonts w:ascii="Times New Roman" w:eastAsia="Times New Roman" w:hAnsi="Times New Roman" w:cs="Times New Roman"/>
          <w:color w:val="000000"/>
          <w:kern w:val="0"/>
          <w:sz w:val="26"/>
          <w:szCs w:val="26"/>
          <w:lang w:eastAsia="ru-RU" w:bidi="ru-RU"/>
        </w:rPr>
        <w:tab/>
        <w:t>Я.А. Коменский,</w:t>
      </w:r>
      <w:r w:rsidRPr="008B271C">
        <w:rPr>
          <w:rFonts w:ascii="Times New Roman" w:eastAsia="Times New Roman" w:hAnsi="Times New Roman" w:cs="Times New Roman"/>
          <w:color w:val="000000"/>
          <w:kern w:val="0"/>
          <w:sz w:val="26"/>
          <w:szCs w:val="26"/>
          <w:lang w:eastAsia="ru-RU" w:bidi="ru-RU"/>
        </w:rPr>
        <w:tab/>
        <w:t>Г.В. Лейбниц,</w:t>
      </w:r>
    </w:p>
    <w:p w:rsidR="008B271C" w:rsidRPr="008B271C" w:rsidRDefault="008B271C" w:rsidP="008B271C">
      <w:pPr>
        <w:tabs>
          <w:tab w:val="clear" w:pos="709"/>
          <w:tab w:val="left" w:pos="6938"/>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И.Г. Песталоцци, В.Г. Вахтеров, П.Ф. Каптерев, Л.Н. Толстой, К.Д. Ушинский), современных философов, социологов о ценностях образования и воспитания (А.С. Ахиезер,</w:t>
      </w:r>
      <w:r w:rsidRPr="008B271C">
        <w:rPr>
          <w:rFonts w:ascii="Times New Roman" w:eastAsia="Times New Roman" w:hAnsi="Times New Roman" w:cs="Times New Roman"/>
          <w:color w:val="000000"/>
          <w:kern w:val="0"/>
          <w:sz w:val="26"/>
          <w:szCs w:val="26"/>
          <w:lang w:eastAsia="ru-RU" w:bidi="ru-RU"/>
        </w:rPr>
        <w:tab/>
        <w:t>О.Г. Дробницкий,</w:t>
      </w:r>
    </w:p>
    <w:p w:rsidR="008B271C" w:rsidRPr="008B271C" w:rsidRDefault="008B271C" w:rsidP="008B271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sectPr w:rsidR="008B271C" w:rsidRPr="008B271C">
          <w:pgSz w:w="11900" w:h="16840"/>
          <w:pgMar w:top="1484" w:right="1028" w:bottom="1743" w:left="1722" w:header="0" w:footer="3" w:gutter="0"/>
          <w:cols w:space="720"/>
          <w:noEndnote/>
          <w:docGrid w:linePitch="360"/>
        </w:sectPr>
      </w:pPr>
      <w:r w:rsidRPr="008B271C">
        <w:rPr>
          <w:rFonts w:ascii="Times New Roman" w:eastAsia="Times New Roman" w:hAnsi="Times New Roman" w:cs="Times New Roman"/>
          <w:color w:val="000000"/>
          <w:kern w:val="0"/>
          <w:sz w:val="26"/>
          <w:szCs w:val="26"/>
          <w:lang w:eastAsia="ru-RU" w:bidi="ru-RU"/>
        </w:rPr>
        <w:t>А.Г. Здравомыслов, В.М. Розин, Н.С. Розов, В.С. Собкин). Определяющее</w:t>
      </w:r>
    </w:p>
    <w:p w:rsidR="008B271C" w:rsidRPr="008B271C" w:rsidRDefault="008B271C" w:rsidP="008B271C">
      <w:pPr>
        <w:tabs>
          <w:tab w:val="clear" w:pos="709"/>
          <w:tab w:val="left" w:pos="69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значение в концептуальном плане имели исследования, анализирующие в рамках общей аксиологии различные подходы к проблеме формирования ценностного сознания и поведения человека</w:t>
      </w:r>
      <w:r w:rsidRPr="008B271C">
        <w:rPr>
          <w:rFonts w:ascii="Times New Roman" w:eastAsia="Times New Roman" w:hAnsi="Times New Roman" w:cs="Times New Roman"/>
          <w:color w:val="000000"/>
          <w:kern w:val="0"/>
          <w:sz w:val="26"/>
          <w:szCs w:val="26"/>
          <w:lang w:eastAsia="ru-RU" w:bidi="ru-RU"/>
        </w:rPr>
        <w:tab/>
        <w:t>(О.Г. Дробницкий,</w:t>
      </w:r>
    </w:p>
    <w:p w:rsidR="008B271C" w:rsidRPr="008B271C" w:rsidRDefault="008B271C" w:rsidP="008B271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Н.И. Кузнецов, А.А. Ручка, В.П. Тугаринов, В.А. Ядов).</w:t>
      </w:r>
    </w:p>
    <w:p w:rsidR="008B271C" w:rsidRPr="008B271C" w:rsidRDefault="008B271C" w:rsidP="008B271C">
      <w:pPr>
        <w:tabs>
          <w:tab w:val="clear" w:pos="709"/>
          <w:tab w:val="left" w:pos="2356"/>
          <w:tab w:val="left" w:pos="4853"/>
          <w:tab w:val="left" w:pos="69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Исследование опиралось на основополагающие идеи отечественной гуманистической педагогики и психологии (Ш.А. Амонашвили, К.Н. Вентцель,</w:t>
      </w:r>
      <w:r w:rsidRPr="008B271C">
        <w:rPr>
          <w:rFonts w:ascii="Times New Roman" w:eastAsia="Times New Roman" w:hAnsi="Times New Roman" w:cs="Times New Roman"/>
          <w:color w:val="000000"/>
          <w:kern w:val="0"/>
          <w:sz w:val="26"/>
          <w:szCs w:val="26"/>
          <w:lang w:eastAsia="ru-RU" w:bidi="ru-RU"/>
        </w:rPr>
        <w:tab/>
        <w:t>Л.С. Выготский,</w:t>
      </w:r>
      <w:r w:rsidRPr="008B271C">
        <w:rPr>
          <w:rFonts w:ascii="Times New Roman" w:eastAsia="Times New Roman" w:hAnsi="Times New Roman" w:cs="Times New Roman"/>
          <w:color w:val="000000"/>
          <w:kern w:val="0"/>
          <w:sz w:val="26"/>
          <w:szCs w:val="26"/>
          <w:lang w:eastAsia="ru-RU" w:bidi="ru-RU"/>
        </w:rPr>
        <w:tab/>
        <w:t>С.И. Гессен,</w:t>
      </w:r>
      <w:r w:rsidRPr="008B271C">
        <w:rPr>
          <w:rFonts w:ascii="Times New Roman" w:eastAsia="Times New Roman" w:hAnsi="Times New Roman" w:cs="Times New Roman"/>
          <w:color w:val="000000"/>
          <w:kern w:val="0"/>
          <w:sz w:val="26"/>
          <w:szCs w:val="26"/>
          <w:lang w:eastAsia="ru-RU" w:bidi="ru-RU"/>
        </w:rPr>
        <w:tab/>
        <w:t>С.Л. Рубинштейн,</w:t>
      </w:r>
    </w:p>
    <w:p w:rsidR="008B271C" w:rsidRPr="008B271C" w:rsidRDefault="008B271C" w:rsidP="008B271C">
      <w:pPr>
        <w:tabs>
          <w:tab w:val="clear" w:pos="709"/>
          <w:tab w:val="left" w:pos="5056"/>
          <w:tab w:val="left" w:pos="7211"/>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 xml:space="preserve">В.А. Сухомлинский); на наиболее значительные исследования в области сравнительной педагогики (В.П. Борисенков, Б.Л. Вульфсон, З.А. </w:t>
      </w:r>
      <w:r w:rsidRPr="008B271C">
        <w:rPr>
          <w:rFonts w:ascii="Times New Roman" w:eastAsia="Times New Roman" w:hAnsi="Times New Roman" w:cs="Times New Roman"/>
          <w:color w:val="000000"/>
          <w:kern w:val="0"/>
          <w:sz w:val="26"/>
          <w:szCs w:val="26"/>
          <w:lang w:val="uk-UA" w:eastAsia="uk-UA" w:bidi="uk-UA"/>
        </w:rPr>
        <w:t xml:space="preserve">Малькова, </w:t>
      </w:r>
      <w:r w:rsidRPr="008B271C">
        <w:rPr>
          <w:rFonts w:ascii="Times New Roman" w:eastAsia="Times New Roman" w:hAnsi="Times New Roman" w:cs="Times New Roman"/>
          <w:color w:val="000000"/>
          <w:kern w:val="0"/>
          <w:sz w:val="26"/>
          <w:szCs w:val="26"/>
          <w:lang w:eastAsia="ru-RU" w:bidi="ru-RU"/>
        </w:rPr>
        <w:t>Н.Д. Никандров, В.Я. Пилиповский, К.И. Салимова), позволяющие составить представление о ценностной составляющей образования других стран; на работы, посвященные соотношению ценностных ориентаций и поведения личности (А. Адлер, А. Маслоу,</w:t>
      </w:r>
      <w:r w:rsidRPr="008B271C">
        <w:rPr>
          <w:rFonts w:ascii="Times New Roman" w:eastAsia="Times New Roman" w:hAnsi="Times New Roman" w:cs="Times New Roman"/>
          <w:color w:val="000000"/>
          <w:kern w:val="0"/>
          <w:sz w:val="26"/>
          <w:szCs w:val="26"/>
          <w:lang w:eastAsia="ru-RU" w:bidi="ru-RU"/>
        </w:rPr>
        <w:tab/>
        <w:t>Б.Ф. Скиннер,</w:t>
      </w:r>
      <w:r w:rsidRPr="008B271C">
        <w:rPr>
          <w:rFonts w:ascii="Times New Roman" w:eastAsia="Times New Roman" w:hAnsi="Times New Roman" w:cs="Times New Roman"/>
          <w:color w:val="000000"/>
          <w:kern w:val="0"/>
          <w:sz w:val="26"/>
          <w:szCs w:val="26"/>
          <w:lang w:eastAsia="ru-RU" w:bidi="ru-RU"/>
        </w:rPr>
        <w:tab/>
        <w:t>Э.И. Моносзон,</w:t>
      </w:r>
    </w:p>
    <w:p w:rsidR="008B271C" w:rsidRPr="008B271C" w:rsidRDefault="008B271C" w:rsidP="008B271C">
      <w:pPr>
        <w:tabs>
          <w:tab w:val="clear" w:pos="709"/>
          <w:tab w:val="left" w:pos="7211"/>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Э.Ш. Натанзон, К.К. Платонов); на исследования</w:t>
      </w:r>
      <w:r w:rsidRPr="008B271C">
        <w:rPr>
          <w:rFonts w:ascii="Times New Roman" w:eastAsia="Times New Roman" w:hAnsi="Times New Roman" w:cs="Times New Roman"/>
          <w:color w:val="000000"/>
          <w:kern w:val="0"/>
          <w:sz w:val="26"/>
          <w:szCs w:val="26"/>
          <w:lang w:eastAsia="ru-RU" w:bidi="ru-RU"/>
        </w:rPr>
        <w:tab/>
        <w:t>по вопросам</w:t>
      </w:r>
    </w:p>
    <w:p w:rsidR="008B271C" w:rsidRPr="008B271C" w:rsidRDefault="008B271C" w:rsidP="008B271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 xml:space="preserve">социокультурной интерпретации образования (Р. Бернс, Б.М. Бим-Бад, Л. Кольберг, В.В. Краевский, Н.Д. Никандров, Б. Саймон, В.А. Сластенин и др.). Теоретической предпосылкой нашего исследования стали работы, раскрывающие аксиологические аспекты образования (М.В. Богуславский, Б.С. Гершунский, В.И. Гинецинский, В.Г. </w:t>
      </w:r>
      <w:r w:rsidRPr="008B271C">
        <w:rPr>
          <w:rFonts w:ascii="Times New Roman" w:eastAsia="Times New Roman" w:hAnsi="Times New Roman" w:cs="Times New Roman"/>
          <w:color w:val="000000"/>
          <w:kern w:val="0"/>
          <w:sz w:val="26"/>
          <w:szCs w:val="26"/>
          <w:lang w:val="uk-UA" w:eastAsia="uk-UA" w:bidi="uk-UA"/>
        </w:rPr>
        <w:t xml:space="preserve">Пряникова, </w:t>
      </w:r>
      <w:r w:rsidRPr="008B271C">
        <w:rPr>
          <w:rFonts w:ascii="Times New Roman" w:eastAsia="Times New Roman" w:hAnsi="Times New Roman" w:cs="Times New Roman"/>
          <w:color w:val="000000"/>
          <w:kern w:val="0"/>
          <w:sz w:val="26"/>
          <w:szCs w:val="26"/>
          <w:lang w:eastAsia="ru-RU" w:bidi="ru-RU"/>
        </w:rPr>
        <w:t>З.И. Равкин и др.).</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Ведущая идея исследования.</w:t>
      </w:r>
      <w:r w:rsidRPr="008B271C">
        <w:rPr>
          <w:rFonts w:ascii="Times New Roman" w:eastAsia="Times New Roman" w:hAnsi="Times New Roman" w:cs="Times New Roman"/>
          <w:color w:val="000000"/>
          <w:kern w:val="0"/>
          <w:sz w:val="26"/>
          <w:szCs w:val="26"/>
          <w:lang w:eastAsia="ru-RU" w:bidi="ru-RU"/>
        </w:rPr>
        <w:t xml:space="preserve"> Педагогическая аксиология, отражая иерархию образовательных ценностей, определяет ценностное сознание, ценностное отношение, ценностное поведение личности.</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Методы исследования.</w:t>
      </w:r>
      <w:r w:rsidRPr="008B271C">
        <w:rPr>
          <w:rFonts w:ascii="Times New Roman" w:eastAsia="Times New Roman" w:hAnsi="Times New Roman" w:cs="Times New Roman"/>
          <w:color w:val="000000"/>
          <w:kern w:val="0"/>
          <w:sz w:val="26"/>
          <w:szCs w:val="26"/>
          <w:lang w:eastAsia="ru-RU" w:bidi="ru-RU"/>
        </w:rPr>
        <w:t xml:space="preserve"> Для решения поставленных задач использован комплекс взаимодополняющих методов исследования, в том числе методы теоретического, сравнительно-сопоставительного, ретроспективного, конструктивно-генетического анализа, логический метод, метод теоретического доказательства, праксиологические методы.</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sectPr w:rsidR="008B271C" w:rsidRPr="008B271C">
          <w:headerReference w:type="even" r:id="rId13"/>
          <w:headerReference w:type="default" r:id="rId14"/>
          <w:pgSz w:w="11900" w:h="16840"/>
          <w:pgMar w:top="1484" w:right="1028" w:bottom="1743" w:left="1722" w:header="0" w:footer="3" w:gutter="0"/>
          <w:cols w:space="720"/>
          <w:noEndnote/>
          <w:titlePg/>
          <w:docGrid w:linePitch="360"/>
        </w:sectPr>
      </w:pPr>
      <w:r w:rsidRPr="008B271C">
        <w:rPr>
          <w:rFonts w:ascii="Times New Roman" w:eastAsia="Times New Roman" w:hAnsi="Times New Roman" w:cs="Times New Roman"/>
          <w:color w:val="000000"/>
          <w:kern w:val="0"/>
          <w:sz w:val="26"/>
          <w:szCs w:val="26"/>
          <w:u w:val="single"/>
          <w:lang w:eastAsia="ru-RU" w:bidi="ru-RU"/>
        </w:rPr>
        <w:t>Источниковая и опытно-экспериментальная база.</w:t>
      </w:r>
      <w:r w:rsidRPr="008B271C">
        <w:rPr>
          <w:rFonts w:ascii="Times New Roman" w:eastAsia="Times New Roman" w:hAnsi="Times New Roman" w:cs="Times New Roman"/>
          <w:color w:val="000000"/>
          <w:kern w:val="0"/>
          <w:sz w:val="26"/>
          <w:szCs w:val="26"/>
          <w:lang w:eastAsia="ru-RU" w:bidi="ru-RU"/>
        </w:rPr>
        <w:t xml:space="preserve"> Информационное обеспечение исследования осуществлялось путем привлечения широкого круга литературных источников, включая монографии, статьи, учебные</w:t>
      </w: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r w:rsidRPr="008B271C">
        <w:rPr>
          <w:rFonts w:ascii="Arial Unicode MS" w:eastAsia="Arial Unicode MS" w:hAnsi="Arial Unicode MS" w:cs="Arial Unicode MS"/>
          <w:color w:val="000000"/>
          <w:kern w:val="0"/>
          <w:sz w:val="24"/>
          <w:szCs w:val="24"/>
          <w:lang w:eastAsia="ru-RU" w:bidi="ru-RU"/>
        </w:rPr>
        <w:pict>
          <v:shapetype id="_x0000_t202" coordsize="21600,21600" o:spt="202" path="m,l,21600r21600,l21600,xe">
            <v:stroke joinstyle="miter"/>
            <v:path gradientshapeok="t" o:connecttype="rect"/>
          </v:shapetype>
          <v:shape id="_x0000_s1196" type="#_x0000_t202" style="position:absolute;margin-left:3.35pt;margin-top:.1pt;width:12.6pt;height:19.1pt;z-index:251661312;mso-wrap-distance-left:5pt;mso-wrap-distance-right:5pt;mso-position-horizontal-relative:margin" filled="f" stroked="f">
            <v:textbox style="mso-fit-shape-to-text:t" inset="0,0,0,0">
              <w:txbxContent>
                <w:p w:rsidR="008B271C" w:rsidRDefault="008B271C" w:rsidP="008B271C">
                  <w:pPr>
                    <w:pStyle w:val="5ff4"/>
                    <w:shd w:val="clear" w:color="auto" w:fill="auto"/>
                    <w:spacing w:line="400" w:lineRule="exact"/>
                  </w:pPr>
                  <w:r>
                    <w:rPr>
                      <w:color w:val="000000"/>
                    </w:rPr>
                    <w:t></w:t>
                  </w:r>
                </w:p>
              </w:txbxContent>
            </v:textbox>
            <w10:wrap anchorx="margin"/>
          </v:shape>
        </w:pict>
      </w: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7456" behindDoc="1" locked="0" layoutInCell="1" allowOverlap="1">
            <wp:simplePos x="0" y="0"/>
            <wp:positionH relativeFrom="margin">
              <wp:posOffset>40005</wp:posOffset>
            </wp:positionH>
            <wp:positionV relativeFrom="paragraph">
              <wp:posOffset>1257300</wp:posOffset>
            </wp:positionV>
            <wp:extent cx="170815" cy="274320"/>
            <wp:effectExtent l="19050" t="0" r="635" b="0"/>
            <wp:wrapNone/>
            <wp:docPr id="178" name="Рисунок 178" descr="C:\Users\Pavel\AppData\Local\Temp\Rar$DIa0.43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Pavel\AppData\Local\Temp\Rar$DIa0.430\media\image3.png"/>
                    <pic:cNvPicPr>
                      <a:picLocks noChangeAspect="1" noChangeArrowheads="1"/>
                    </pic:cNvPicPr>
                  </pic:nvPicPr>
                  <pic:blipFill>
                    <a:blip r:embed="rId15" cstate="print"/>
                    <a:srcRect/>
                    <a:stretch>
                      <a:fillRect/>
                    </a:stretch>
                  </pic:blipFill>
                  <pic:spPr bwMode="auto">
                    <a:xfrm>
                      <a:off x="0" y="0"/>
                      <a:ext cx="170815" cy="274320"/>
                    </a:xfrm>
                    <a:prstGeom prst="rect">
                      <a:avLst/>
                    </a:prstGeom>
                    <a:noFill/>
                  </pic:spPr>
                </pic:pic>
              </a:graphicData>
            </a:graphic>
          </wp:anchor>
        </w:drawing>
      </w:r>
      <w:r w:rsidRPr="008B271C">
        <w:rPr>
          <w:rFonts w:ascii="Arial Unicode MS" w:eastAsia="Arial Unicode MS" w:hAnsi="Arial Unicode MS" w:cs="Arial Unicode MS"/>
          <w:color w:val="000000"/>
          <w:kern w:val="0"/>
          <w:sz w:val="24"/>
          <w:szCs w:val="24"/>
          <w:lang w:eastAsia="ru-RU" w:bidi="ru-RU"/>
        </w:rPr>
        <w:pict>
          <v:shape id="_x0000_s1197" type="#_x0000_t202" style="position:absolute;margin-left:.45pt;margin-top:326.7pt;width:12.4pt;height:18.75pt;z-index:251662336;mso-wrap-distance-left:5pt;mso-wrap-distance-right:5pt;mso-position-horizontal-relative:margin;mso-position-vertical-relative:text" filled="f" stroked="f">
            <v:textbox style="mso-fit-shape-to-text:t" inset="0,0,0,0">
              <w:txbxContent>
                <w:p w:rsidR="008B271C" w:rsidRDefault="008B271C" w:rsidP="008B271C">
                  <w:pPr>
                    <w:pStyle w:val="6fb"/>
                    <w:shd w:val="clear" w:color="auto" w:fill="auto"/>
                    <w:spacing w:line="280" w:lineRule="exact"/>
                  </w:pPr>
                  <w:r>
                    <w:rPr>
                      <w:color w:val="000000"/>
                      <w:lang w:val="ru-RU" w:eastAsia="ru-RU" w:bidi="ru-RU"/>
                    </w:rPr>
                    <w:t>г</w:t>
                  </w:r>
                </w:p>
              </w:txbxContent>
            </v:textbox>
            <w10:wrap anchorx="margin"/>
          </v:shape>
        </w:pict>
      </w:r>
      <w:r w:rsidRPr="008B271C">
        <w:rPr>
          <w:rFonts w:ascii="Arial Unicode MS" w:eastAsia="Arial Unicode MS" w:hAnsi="Arial Unicode MS" w:cs="Arial Unicode MS"/>
          <w:color w:val="000000"/>
          <w:kern w:val="0"/>
          <w:sz w:val="24"/>
          <w:szCs w:val="24"/>
          <w:lang w:eastAsia="ru-RU" w:bidi="ru-RU"/>
        </w:rPr>
        <w:pict>
          <v:shape id="_x0000_s1198" type="#_x0000_t202" style="position:absolute;margin-left:.05pt;margin-top:387.95pt;width:19.8pt;height:33.35pt;z-index:251663360;mso-wrap-distance-left:5pt;mso-wrap-distance-right:5pt;mso-position-horizontal-relative:margin;mso-position-vertical-relative:text" filled="f" stroked="f">
            <v:textbox style="mso-fit-shape-to-text:t" inset="0,0,0,0">
              <w:txbxContent>
                <w:p w:rsidR="008B271C" w:rsidRDefault="008B271C" w:rsidP="008B271C">
                  <w:pPr>
                    <w:pStyle w:val="7f0"/>
                    <w:shd w:val="clear" w:color="auto" w:fill="auto"/>
                    <w:spacing w:line="280" w:lineRule="exact"/>
                  </w:pPr>
                  <w:r>
                    <w:rPr>
                      <w:rStyle w:val="7Exact"/>
                      <w:i/>
                      <w:iCs/>
                      <w:lang w:val="uk-UA" w:eastAsia="uk-UA" w:bidi="uk-UA"/>
                    </w:rPr>
                    <w:t></w:t>
                  </w:r>
                </w:p>
              </w:txbxContent>
            </v:textbox>
            <w10:wrap anchorx="margin"/>
          </v:shape>
        </w:pict>
      </w:r>
      <w:r w:rsidRPr="008B271C">
        <w:rPr>
          <w:rFonts w:ascii="Arial Unicode MS" w:eastAsia="Arial Unicode MS" w:hAnsi="Arial Unicode MS" w:cs="Arial Unicode MS"/>
          <w:color w:val="000000"/>
          <w:kern w:val="0"/>
          <w:sz w:val="24"/>
          <w:szCs w:val="24"/>
          <w:lang w:eastAsia="ru-RU" w:bidi="ru-RU"/>
        </w:rPr>
        <w:pict>
          <v:shape id="_x0000_s1199" type="#_x0000_t202" style="position:absolute;margin-left:2.45pt;margin-top:619.65pt;width:17.8pt;height:21.7pt;z-index:251664384;mso-wrap-distance-left:5pt;mso-wrap-distance-right:5pt;mso-position-horizontal-relative:margin;mso-position-vertical-relative:text" filled="f" stroked="f">
            <v:textbox style="mso-fit-shape-to-text:t" inset="0,0,0,0">
              <w:txbxContent>
                <w:p w:rsidR="008B271C" w:rsidRDefault="008B271C" w:rsidP="008B271C">
                  <w:pPr>
                    <w:pStyle w:val="3fff2"/>
                    <w:shd w:val="clear" w:color="auto" w:fill="auto"/>
                    <w:spacing w:after="0" w:line="280" w:lineRule="exact"/>
                    <w:jc w:val="left"/>
                  </w:pPr>
                  <w:r>
                    <w:rPr>
                      <w:rStyle w:val="3Exact"/>
                      <w:lang w:val="uk-UA" w:eastAsia="uk-UA" w:bidi="uk-UA"/>
                    </w:rPr>
                    <w:t>#</w:t>
                  </w:r>
                </w:p>
              </w:txbxContent>
            </v:textbox>
            <w10:wrap anchorx="margin"/>
          </v:shape>
        </w:pict>
      </w:r>
      <w:r w:rsidRPr="008B271C">
        <w:rPr>
          <w:rFonts w:ascii="Arial Unicode MS" w:eastAsia="Arial Unicode MS" w:hAnsi="Arial Unicode MS" w:cs="Arial Unicode MS"/>
          <w:color w:val="000000"/>
          <w:kern w:val="0"/>
          <w:sz w:val="24"/>
          <w:szCs w:val="24"/>
          <w:lang w:eastAsia="ru-RU" w:bidi="ru-RU"/>
        </w:rPr>
        <w:pict>
          <v:shape id="_x0000_s1200" type="#_x0000_t202" style="position:absolute;margin-left:5.15pt;margin-top:713.2pt;width:10.35pt;height:16.8pt;z-index:251665408;mso-wrap-distance-left:5pt;mso-wrap-distance-right:5pt;mso-position-horizontal-relative:margin;mso-position-vertical-relative:text" filled="f" stroked="f">
            <v:textbox style="mso-fit-shape-to-text:t" inset="0,0,0,0">
              <w:txbxContent>
                <w:p w:rsidR="008B271C" w:rsidRDefault="008B271C" w:rsidP="008B271C">
                  <w:pPr>
                    <w:pStyle w:val="2fff8"/>
                    <w:shd w:val="clear" w:color="auto" w:fill="auto"/>
                    <w:spacing w:after="0" w:line="260" w:lineRule="exact"/>
                    <w:ind w:firstLine="0"/>
                    <w:jc w:val="left"/>
                  </w:pPr>
                  <w:r>
                    <w:rPr>
                      <w:rStyle w:val="2Exact"/>
                      <w:lang w:val="uk-UA" w:eastAsia="uk-UA" w:bidi="uk-UA"/>
                    </w:rPr>
                    <w:t></w:t>
                  </w:r>
                </w:p>
              </w:txbxContent>
            </v:textbox>
            <w10:wrap anchorx="margin"/>
          </v:shape>
        </w:pict>
      </w:r>
      <w:r w:rsidRPr="008B271C">
        <w:rPr>
          <w:rFonts w:ascii="Arial Unicode MS" w:eastAsia="Arial Unicode MS" w:hAnsi="Arial Unicode MS" w:cs="Arial Unicode MS"/>
          <w:color w:val="000000"/>
          <w:kern w:val="0"/>
          <w:sz w:val="24"/>
          <w:szCs w:val="24"/>
          <w:lang w:eastAsia="ru-RU" w:bidi="ru-RU"/>
        </w:rPr>
        <w:pict>
          <v:shape id="_x0000_s1201" type="#_x0000_t202" style="position:absolute;margin-left:74.45pt;margin-top:36pt;width:450.9pt;height:688.1pt;z-index:251666432;mso-wrap-distance-left:5pt;mso-wrap-distance-right:5pt;mso-position-horizontal-relative:margin;mso-position-vertical-relative:text" filled="f" stroked="f">
            <v:textbox style="mso-fit-shape-to-text:t" inset="0,0,0,0">
              <w:txbxContent>
                <w:p w:rsidR="008B271C" w:rsidRDefault="008B271C" w:rsidP="008B271C">
                  <w:pPr>
                    <w:pStyle w:val="2fff8"/>
                    <w:shd w:val="clear" w:color="auto" w:fill="auto"/>
                    <w:spacing w:after="0" w:line="455" w:lineRule="exact"/>
                    <w:ind w:firstLine="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shd w:val="clear" w:color="auto" w:fill="auto"/>
                    <w:spacing w:after="0" w:line="455"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shd w:val="clear" w:color="auto" w:fill="auto"/>
                    <w:spacing w:after="0" w:line="455"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shd w:val="clear" w:color="auto" w:fill="auto"/>
                    <w:spacing w:after="0" w:line="455"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shd w:val="clear" w:color="auto" w:fill="auto"/>
                    <w:spacing w:after="0" w:line="455"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shd w:val="clear" w:color="auto" w:fill="auto"/>
                    <w:spacing w:after="0" w:line="455"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numPr>
                      <w:ilvl w:val="0"/>
                      <w:numId w:val="20"/>
                    </w:numPr>
                    <w:shd w:val="clear" w:color="auto" w:fill="auto"/>
                    <w:tabs>
                      <w:tab w:val="clear" w:pos="709"/>
                      <w:tab w:val="left" w:pos="737"/>
                    </w:tabs>
                    <w:suppressAutoHyphens w:val="0"/>
                    <w:spacing w:after="0" w:line="459" w:lineRule="exact"/>
                    <w:ind w:left="740" w:hanging="26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8B271C" w:rsidRDefault="008B271C" w:rsidP="008B271C">
                  <w:pPr>
                    <w:pStyle w:val="2fff8"/>
                    <w:numPr>
                      <w:ilvl w:val="0"/>
                      <w:numId w:val="20"/>
                    </w:numPr>
                    <w:shd w:val="clear" w:color="auto" w:fill="auto"/>
                    <w:tabs>
                      <w:tab w:val="clear" w:pos="709"/>
                      <w:tab w:val="left" w:pos="746"/>
                    </w:tabs>
                    <w:suppressAutoHyphens w:val="0"/>
                    <w:spacing w:after="0" w:line="455" w:lineRule="exact"/>
                    <w:ind w:left="740" w:hanging="26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anchorx="margin"/>
          </v:shape>
        </w:pict>
      </w: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486" w:lineRule="exact"/>
        <w:ind w:firstLine="0"/>
        <w:jc w:val="left"/>
        <w:rPr>
          <w:rFonts w:ascii="Arial Unicode MS" w:eastAsia="Arial Unicode MS" w:hAnsi="Arial Unicode MS" w:cs="Arial Unicode MS"/>
          <w:color w:val="000000"/>
          <w:kern w:val="0"/>
          <w:sz w:val="24"/>
          <w:szCs w:val="24"/>
          <w:lang w:eastAsia="ru-RU" w:bidi="ru-RU"/>
        </w:rPr>
      </w:pPr>
    </w:p>
    <w:p w:rsidR="008B271C" w:rsidRPr="008B271C" w:rsidRDefault="008B271C" w:rsidP="008B271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B271C" w:rsidRPr="008B271C">
          <w:pgSz w:w="11900" w:h="16840"/>
          <w:pgMar w:top="1304" w:right="1014" w:bottom="1304" w:left="379" w:header="0" w:footer="3" w:gutter="0"/>
          <w:cols w:space="720"/>
          <w:noEndnote/>
          <w:docGrid w:linePitch="360"/>
        </w:sectPr>
      </w:pPr>
    </w:p>
    <w:p w:rsidR="008B271C" w:rsidRPr="008B271C" w:rsidRDefault="008B271C" w:rsidP="008B271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r w:rsidRPr="008B271C">
        <w:rPr>
          <w:rFonts w:ascii="Arial Unicode MS" w:eastAsia="Arial Unicode MS" w:hAnsi="Arial Unicode MS" w:cs="Arial Unicode MS"/>
          <w:color w:val="000000"/>
          <w:kern w:val="0"/>
          <w:sz w:val="24"/>
          <w:szCs w:val="24"/>
          <w:lang w:eastAsia="ru-RU" w:bidi="ru-RU"/>
        </w:rPr>
      </w:r>
      <w:r w:rsidRPr="008B271C">
        <w:rPr>
          <w:rFonts w:ascii="Arial Unicode MS" w:eastAsia="Arial Unicode MS" w:hAnsi="Arial Unicode MS" w:cs="Arial Unicode MS"/>
          <w:color w:val="000000"/>
          <w:kern w:val="0"/>
          <w:sz w:val="24"/>
          <w:szCs w:val="24"/>
          <w:lang w:eastAsia="ru-RU" w:bidi="ru-RU"/>
        </w:rPr>
        <w:pict>
          <v:shape id="_x0000_s1194" type="#_x0000_t202" style="width:595pt;height:3.95pt;mso-left-percent:-10001;mso-top-percent:-10001;mso-position-horizontal:absolute;mso-position-horizontal-relative:char;mso-position-vertical:absolute;mso-position-vertical-relative:line;mso-left-percent:-10001;mso-top-percent:-10001" filled="f" stroked="f">
            <v:textbox inset="0,0,0,0">
              <w:txbxContent>
                <w:p w:rsidR="008B271C" w:rsidRDefault="008B271C" w:rsidP="008B271C"/>
              </w:txbxContent>
            </v:textbox>
            <w10:wrap type="none"/>
            <w10:anchorlock/>
          </v:shape>
        </w:pict>
      </w:r>
      <w:r w:rsidRPr="008B271C">
        <w:rPr>
          <w:rFonts w:ascii="Arial Unicode MS" w:eastAsia="Arial Unicode MS" w:hAnsi="Arial Unicode MS" w:cs="Arial Unicode MS"/>
          <w:color w:val="000000"/>
          <w:kern w:val="0"/>
          <w:sz w:val="24"/>
          <w:szCs w:val="24"/>
          <w:lang w:eastAsia="ru-RU" w:bidi="ru-RU"/>
        </w:rPr>
        <w:t xml:space="preserve"> </w:t>
      </w:r>
    </w:p>
    <w:p w:rsidR="008B271C" w:rsidRPr="008B271C" w:rsidRDefault="008B271C" w:rsidP="008B271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B271C" w:rsidRPr="008B271C">
          <w:pgSz w:w="11900" w:h="16840"/>
          <w:pgMar w:top="1911" w:right="0" w:bottom="1462" w:left="0" w:header="0" w:footer="3" w:gutter="0"/>
          <w:cols w:space="720"/>
          <w:noEndnote/>
          <w:docGrid w:linePitch="360"/>
        </w:sectPr>
      </w:pPr>
    </w:p>
    <w:p w:rsidR="008B271C" w:rsidRPr="008B271C" w:rsidRDefault="008B271C" w:rsidP="008B271C">
      <w:pPr>
        <w:tabs>
          <w:tab w:val="clear" w:pos="709"/>
        </w:tabs>
        <w:suppressAutoHyphens w:val="0"/>
        <w:spacing w:after="0" w:line="459" w:lineRule="exact"/>
        <w:ind w:left="72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аксиологии: принцип исторической и социокультурной изменчивости ценностей, принцип интеграции традиционного и инновационного^ предусматривающий преемственность образовательных ценностей, принцип равноправия образовательных систем, согласно которому каждая образовательная система существует в определенном социокультурном пространстве и при расширении взаимодействия с другими культурами сохраняет своеобразие национальных культурных ценностей; принцип соотношения образовательных и социально</w:t>
      </w:r>
      <w:r w:rsidRPr="008B271C">
        <w:rPr>
          <w:rFonts w:ascii="Times New Roman" w:eastAsia="Times New Roman" w:hAnsi="Times New Roman" w:cs="Times New Roman"/>
          <w:color w:val="000000"/>
          <w:kern w:val="0"/>
          <w:sz w:val="26"/>
          <w:szCs w:val="26"/>
          <w:lang w:eastAsia="ru-RU" w:bidi="ru-RU"/>
        </w:rPr>
        <w:softHyphen/>
        <w:t>культурных ценностей, отражающий несовпадение образовательных ценностей с ожиданиями общества, возможность установления оптимальных разграничений и учета их реальной устойчивости в обществе;</w:t>
      </w:r>
    </w:p>
    <w:p w:rsidR="008B271C" w:rsidRPr="008B271C" w:rsidRDefault="008B271C" w:rsidP="008B271C">
      <w:pPr>
        <w:tabs>
          <w:tab w:val="clear" w:pos="709"/>
        </w:tabs>
        <w:suppressAutoHyphens w:val="0"/>
        <w:spacing w:after="0" w:line="459" w:lineRule="exact"/>
        <w:ind w:firstLine="46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 xml:space="preserve">• раскрыты доминантные, нормативные, стимулирующие, сопутствующие ценности образования, которые определяют аксиологические ориентиры в развитии образовательной сферы. </w:t>
      </w:r>
      <w:r w:rsidRPr="008B271C">
        <w:rPr>
          <w:rFonts w:ascii="Times New Roman" w:eastAsia="Times New Roman" w:hAnsi="Times New Roman" w:cs="Times New Roman"/>
          <w:color w:val="000000"/>
          <w:kern w:val="0"/>
          <w:sz w:val="26"/>
          <w:szCs w:val="26"/>
          <w:u w:val="single"/>
          <w:lang w:eastAsia="ru-RU" w:bidi="ru-RU"/>
        </w:rPr>
        <w:t>Практическая значимость исследования.</w:t>
      </w:r>
      <w:r w:rsidRPr="008B271C">
        <w:rPr>
          <w:rFonts w:ascii="Times New Roman" w:eastAsia="Times New Roman" w:hAnsi="Times New Roman" w:cs="Times New Roman"/>
          <w:color w:val="000000"/>
          <w:kern w:val="0"/>
          <w:sz w:val="26"/>
          <w:szCs w:val="26"/>
          <w:lang w:eastAsia="ru-RU" w:bidi="ru-RU"/>
        </w:rPr>
        <w:t xml:space="preserve"> Оно обобщает значительный по своим хронологическим рамкам период развития отечественной и зарубежной философии образования и позволяет определить все то ценное в педагогической теории и образовательной практике, что способствует дальнейшему развитию аксиологической направленности образования. Теоретические положения и выводы, содержащиеся в диссертации, являются важным источником для подготовки монографий, учебных пособий, методических руководств по теории и истории педагогики; могут быть использованы в системе подготовки и повышения квалификации педагогических кадров.</w:t>
      </w:r>
    </w:p>
    <w:p w:rsidR="008B271C" w:rsidRPr="008B271C" w:rsidRDefault="008B271C" w:rsidP="008B271C">
      <w:pPr>
        <w:tabs>
          <w:tab w:val="clear" w:pos="709"/>
        </w:tabs>
        <w:suppressAutoHyphens w:val="0"/>
        <w:spacing w:after="0" w:line="459" w:lineRule="exact"/>
        <w:ind w:firstLine="72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u w:val="single"/>
          <w:lang w:eastAsia="ru-RU" w:bidi="ru-RU"/>
        </w:rPr>
        <w:t>Достоверность и надежность</w:t>
      </w:r>
      <w:r w:rsidRPr="008B271C">
        <w:rPr>
          <w:rFonts w:ascii="Times New Roman" w:eastAsia="Times New Roman" w:hAnsi="Times New Roman" w:cs="Times New Roman"/>
          <w:color w:val="000000"/>
          <w:kern w:val="0"/>
          <w:sz w:val="26"/>
          <w:szCs w:val="26"/>
          <w:lang w:eastAsia="ru-RU" w:bidi="ru-RU"/>
        </w:rPr>
        <w:t xml:space="preserve"> полученных результатов обеспечены методологической обоснованностью исходных параметров исследования, связанных с культурологическим, системно-целостным, антропологическим, синергетическим подходами; применением методов, адекватных его задачам и логике; значительной Источниковой базой, сравнимостью сделанных выводов с массовой практикой.</w:t>
      </w:r>
    </w:p>
    <w:p w:rsidR="008B271C" w:rsidRPr="008B271C" w:rsidRDefault="008B271C" w:rsidP="008B271C">
      <w:pPr>
        <w:tabs>
          <w:tab w:val="clear" w:pos="709"/>
        </w:tabs>
        <w:suppressAutoHyphens w:val="0"/>
        <w:spacing w:after="0" w:line="455" w:lineRule="exact"/>
        <w:ind w:left="1020" w:hanging="280"/>
        <w:rPr>
          <w:rFonts w:ascii="Times New Roman" w:eastAsia="Times New Roman" w:hAnsi="Times New Roman" w:cs="Times New Roman"/>
          <w:b/>
          <w:bCs/>
          <w:color w:val="000000"/>
          <w:kern w:val="0"/>
          <w:sz w:val="26"/>
          <w:szCs w:val="26"/>
          <w:lang w:eastAsia="ru-RU" w:bidi="ru-RU"/>
        </w:rPr>
      </w:pPr>
      <w:r w:rsidRPr="008B271C">
        <w:rPr>
          <w:rFonts w:ascii="Times New Roman" w:eastAsia="Times New Roman" w:hAnsi="Times New Roman" w:cs="Times New Roman"/>
          <w:b/>
          <w:bCs/>
          <w:color w:val="000000"/>
          <w:kern w:val="0"/>
          <w:sz w:val="26"/>
          <w:szCs w:val="26"/>
          <w:u w:val="single"/>
          <w:lang w:eastAsia="ru-RU" w:bidi="ru-RU"/>
        </w:rPr>
        <w:t>На защиту выносятся следующие положения</w:t>
      </w:r>
      <w:r w:rsidRPr="008B271C">
        <w:rPr>
          <w:rFonts w:ascii="Times New Roman" w:eastAsia="Times New Roman" w:hAnsi="Times New Roman" w:cs="Times New Roman"/>
          <w:b/>
          <w:bCs/>
          <w:color w:val="000000"/>
          <w:kern w:val="0"/>
          <w:sz w:val="26"/>
          <w:szCs w:val="26"/>
          <w:lang w:eastAsia="ru-RU" w:bidi="ru-RU"/>
        </w:rPr>
        <w:t>:</w:t>
      </w:r>
    </w:p>
    <w:p w:rsidR="008B271C" w:rsidRPr="008B271C" w:rsidRDefault="008B271C" w:rsidP="008B271C">
      <w:pPr>
        <w:numPr>
          <w:ilvl w:val="0"/>
          <w:numId w:val="21"/>
        </w:numPr>
        <w:tabs>
          <w:tab w:val="clear" w:pos="709"/>
          <w:tab w:val="left" w:pos="1033"/>
        </w:tabs>
        <w:suppressAutoHyphens w:val="0"/>
        <w:spacing w:after="0" w:line="455" w:lineRule="exact"/>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Педагогическая аксиология, являясь относительно самостоятельной частью общей аксиологии, представляет собой междисциплинарную область знания, рассматривающую образование, воспитание, обучение, педагогическую деятельность как основные человеческие ценности. Выявление субъектных ценностей как образцов ориентации сознания и поведения создает предпосылки для дальнейшего развития и функционирования педагогической аксиологии.</w:t>
      </w:r>
    </w:p>
    <w:p w:rsidR="008B271C" w:rsidRPr="008B271C" w:rsidRDefault="008B271C" w:rsidP="008B271C">
      <w:pPr>
        <w:numPr>
          <w:ilvl w:val="0"/>
          <w:numId w:val="21"/>
        </w:numPr>
        <w:tabs>
          <w:tab w:val="clear" w:pos="709"/>
          <w:tab w:val="left" w:pos="1060"/>
        </w:tabs>
        <w:suppressAutoHyphens w:val="0"/>
        <w:spacing w:after="0" w:line="455" w:lineRule="exact"/>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Педагогическая аксиология в качестве приоритетной выделяет аксиологическую функцию образования, которая отражает ценностные подходы к его содержанию, организации, управлению с учетом сохранения и укрепления физического, психического, психологического здоровья как основополагающей ценности.</w:t>
      </w:r>
    </w:p>
    <w:p w:rsidR="008B271C" w:rsidRPr="008B271C" w:rsidRDefault="008B271C" w:rsidP="008B271C">
      <w:pPr>
        <w:numPr>
          <w:ilvl w:val="0"/>
          <w:numId w:val="21"/>
        </w:numPr>
        <w:tabs>
          <w:tab w:val="clear" w:pos="709"/>
          <w:tab w:val="left" w:pos="1060"/>
        </w:tabs>
        <w:suppressAutoHyphens w:val="0"/>
        <w:spacing w:after="0" w:line="455" w:lineRule="exact"/>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Иерархия ценностей образования соединяет в себе доминантные, нормативные, стимулирующие, сопутствующие ценности, представляющие собой совокупность взаимосвязанных структурных элементов и отражающие образцы ориентации сознания; образцы ориентации поведения; ценности, стимулирующие познавательную деятельность; ценности, направленные на качество познания. Данная классификация является одной из теоретических основ педагогической аксиологии.</w:t>
      </w:r>
    </w:p>
    <w:p w:rsidR="008B271C" w:rsidRPr="008B271C" w:rsidRDefault="008B271C" w:rsidP="008B271C">
      <w:pPr>
        <w:numPr>
          <w:ilvl w:val="0"/>
          <w:numId w:val="21"/>
        </w:numPr>
        <w:tabs>
          <w:tab w:val="clear" w:pos="709"/>
          <w:tab w:val="left" w:pos="1069"/>
        </w:tabs>
        <w:suppressAutoHyphens w:val="0"/>
        <w:spacing w:after="0" w:line="455" w:lineRule="exact"/>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Любая образовательная ценность, выступающая как основание</w:t>
      </w:r>
    </w:p>
    <w:p w:rsidR="008B271C" w:rsidRPr="008B271C" w:rsidRDefault="008B271C" w:rsidP="008B271C">
      <w:pPr>
        <w:tabs>
          <w:tab w:val="clear" w:pos="709"/>
          <w:tab w:val="left" w:pos="2843"/>
        </w:tabs>
        <w:suppressAutoHyphens w:val="0"/>
        <w:spacing w:after="0" w:line="455" w:lineRule="exact"/>
        <w:ind w:left="1020" w:firstLine="0"/>
        <w:rPr>
          <w:rFonts w:ascii="Times New Roman" w:eastAsia="Times New Roman" w:hAnsi="Times New Roman" w:cs="Times New Roman"/>
          <w:color w:val="000000"/>
          <w:kern w:val="0"/>
          <w:sz w:val="26"/>
          <w:szCs w:val="26"/>
          <w:lang w:eastAsia="ru-RU" w:bidi="ru-RU"/>
        </w:rPr>
        <w:sectPr w:rsidR="008B271C" w:rsidRPr="008B271C">
          <w:type w:val="continuous"/>
          <w:pgSz w:w="11900" w:h="16840"/>
          <w:pgMar w:top="1911" w:right="966" w:bottom="1462" w:left="1790" w:header="0" w:footer="3" w:gutter="0"/>
          <w:cols w:space="720"/>
          <w:noEndnote/>
          <w:docGrid w:linePitch="360"/>
        </w:sectPr>
      </w:pPr>
      <w:r w:rsidRPr="008B271C">
        <w:rPr>
          <w:rFonts w:ascii="Times New Roman" w:eastAsia="Times New Roman" w:hAnsi="Times New Roman" w:cs="Times New Roman"/>
          <w:color w:val="000000"/>
          <w:kern w:val="0"/>
          <w:sz w:val="26"/>
          <w:szCs w:val="26"/>
          <w:lang w:eastAsia="ru-RU" w:bidi="ru-RU"/>
        </w:rPr>
        <w:t>ориентации сознания и поведения личности, включает в себя три компонента:</w:t>
      </w:r>
      <w:r w:rsidRPr="008B271C">
        <w:rPr>
          <w:rFonts w:ascii="Times New Roman" w:eastAsia="Times New Roman" w:hAnsi="Times New Roman" w:cs="Times New Roman"/>
          <w:color w:val="000000"/>
          <w:kern w:val="0"/>
          <w:sz w:val="26"/>
          <w:szCs w:val="26"/>
          <w:lang w:eastAsia="ru-RU" w:bidi="ru-RU"/>
        </w:rPr>
        <w:tab/>
        <w:t>ценностное сознание, ценностное отношение, ценностное поведение.</w:t>
      </w:r>
    </w:p>
    <w:p w:rsidR="008B271C" w:rsidRPr="008B271C" w:rsidRDefault="008B271C" w:rsidP="008B271C">
      <w:pPr>
        <w:tabs>
          <w:tab w:val="clear" w:pos="709"/>
          <w:tab w:val="left" w:pos="916"/>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pict>
          <v:shape id="_x0000_s1204" type="#_x0000_t202" style="position:absolute;left:0;text-align:left;margin-left:-71.15pt;margin-top:262.25pt;width:10.85pt;height:15.7pt;z-index:-251646976;mso-wrap-distance-left:5pt;mso-wrap-distance-right:62.75pt;mso-position-horizontal-relative:margin;mso-position-vertical-relative:margin" filled="f" stroked="f">
            <v:textbox style="mso-fit-shape-to-text:t" inset="0,0,0,0">
              <w:txbxContent>
                <w:p w:rsidR="008B271C" w:rsidRDefault="008B271C" w:rsidP="008B271C">
                  <w:pPr>
                    <w:pStyle w:val="2fff8"/>
                    <w:shd w:val="clear" w:color="auto" w:fill="auto"/>
                    <w:spacing w:after="0" w:line="260" w:lineRule="exact"/>
                    <w:ind w:firstLine="0"/>
                    <w:jc w:val="left"/>
                  </w:pPr>
                  <w:r>
                    <w:rPr>
                      <w:rStyle w:val="2Exact"/>
                    </w:rPr>
                    <w:t></w:t>
                  </w:r>
                </w:p>
              </w:txbxContent>
            </v:textbox>
            <w10:wrap type="square" side="right" anchorx="margin" anchory="margin"/>
          </v:shape>
        </w:pict>
      </w:r>
      <w:r w:rsidRPr="008B271C">
        <w:rPr>
          <w:rFonts w:ascii="Times New Roman" w:eastAsia="Times New Roman" w:hAnsi="Times New Roman" w:cs="Times New Roman"/>
          <w:color w:val="000000"/>
          <w:kern w:val="0"/>
          <w:sz w:val="26"/>
          <w:szCs w:val="26"/>
          <w:lang w:eastAsia="ru-RU" w:bidi="ru-RU"/>
        </w:rPr>
        <w:pict>
          <v:shape id="_x0000_s1205" type="#_x0000_t202" style="position:absolute;left:0;text-align:left;margin-left:-71.15pt;margin-top:327.9pt;width:10.15pt;height:17.7pt;z-index:-251645952;mso-wrap-distance-left:5pt;mso-wrap-distance-right:63.4pt;mso-position-horizontal-relative:margin;mso-position-vertical-relative:margin" filled="f" stroked="f">
            <v:textbox style="mso-fit-shape-to-text:t" inset="0,0,0,0">
              <w:txbxContent>
                <w:p w:rsidR="008B271C" w:rsidRDefault="008B271C" w:rsidP="008B271C">
                  <w:pPr>
                    <w:pStyle w:val="3fff2"/>
                    <w:shd w:val="clear" w:color="auto" w:fill="auto"/>
                    <w:spacing w:after="0" w:line="280" w:lineRule="exact"/>
                    <w:jc w:val="left"/>
                  </w:pPr>
                  <w:r>
                    <w:rPr>
                      <w:rStyle w:val="3Exact"/>
                    </w:rPr>
                    <w:t>Г</w:t>
                  </w:r>
                </w:p>
              </w:txbxContent>
            </v:textbox>
            <w10:wrap type="square" side="right" anchorx="margin" anchory="margin"/>
          </v:shape>
        </w:pict>
      </w:r>
      <w:r w:rsidRPr="008B271C">
        <w:rPr>
          <w:rFonts w:ascii="Times New Roman" w:eastAsia="Times New Roman" w:hAnsi="Times New Roman" w:cs="Times New Roman"/>
          <w:color w:val="000000"/>
          <w:kern w:val="0"/>
          <w:sz w:val="26"/>
          <w:szCs w:val="26"/>
          <w:u w:val="single"/>
          <w:lang w:eastAsia="ru-RU" w:bidi="ru-RU"/>
        </w:rPr>
        <w:t>Апробация и внедрение результатов исследования.</w:t>
      </w:r>
      <w:r w:rsidRPr="008B271C">
        <w:rPr>
          <w:rFonts w:ascii="Times New Roman" w:eastAsia="Times New Roman" w:hAnsi="Times New Roman" w:cs="Times New Roman"/>
          <w:color w:val="000000"/>
          <w:kern w:val="0"/>
          <w:sz w:val="26"/>
          <w:szCs w:val="26"/>
          <w:lang w:eastAsia="ru-RU" w:bidi="ru-RU"/>
        </w:rPr>
        <w:t xml:space="preserve"> Представленные в работе результаты нашли свое отражение в монографии, учебных пособиях, методических рекомендациях, учебных программах и программах спецкурсов, научных статьях и тезисах общим объемом сорок два печатных листа, а также в докладах и выступлениях на международных, всероссийских, региональных научно-практических конференциях, научных семинарах, совещаниях, в том числе на Всесоюзной конференции «Воспитание сознательной дисциплины школьников» (Уфа, 1989), Всесоюзной конференции «Проблемы подготовки учителя в современных условиях» (Измаил, 1990), Международном семинаре Российского института повышения квалификации работников образования при поддержке фонда «Культурная инициатива» (Москва, 1993), заседании группы методологии историко-педагогических исследований Института теории образования и педагогики РАО (Москва, 1994), ежегодных красноярских краевых научно</w:t>
      </w:r>
      <w:r w:rsidRPr="008B271C">
        <w:rPr>
          <w:rFonts w:ascii="Times New Roman" w:eastAsia="Times New Roman" w:hAnsi="Times New Roman" w:cs="Times New Roman"/>
          <w:color w:val="000000"/>
          <w:kern w:val="0"/>
          <w:sz w:val="26"/>
          <w:szCs w:val="26"/>
          <w:lang w:eastAsia="ru-RU" w:bidi="ru-RU"/>
        </w:rPr>
        <w:softHyphen/>
        <w:t>практических конференциях «Непрерывное образование в комплексе «Детский сад - школа - вуз - постдипломное образование» (Красноярск, 1995, 1996,</w:t>
      </w:r>
      <w:r w:rsidRPr="008B271C">
        <w:rPr>
          <w:rFonts w:ascii="Times New Roman" w:eastAsia="Times New Roman" w:hAnsi="Times New Roman" w:cs="Times New Roman"/>
          <w:color w:val="000000"/>
          <w:kern w:val="0"/>
          <w:sz w:val="26"/>
          <w:szCs w:val="26"/>
          <w:lang w:eastAsia="ru-RU" w:bidi="ru-RU"/>
        </w:rPr>
        <w:tab/>
        <w:t>1997, 1998), Всероссийской научно-практической конференции</w:t>
      </w:r>
    </w:p>
    <w:p w:rsidR="008B271C" w:rsidRPr="008B271C" w:rsidRDefault="008B271C" w:rsidP="008B271C">
      <w:pPr>
        <w:tabs>
          <w:tab w:val="clear" w:pos="709"/>
          <w:tab w:val="left" w:pos="4410"/>
          <w:tab w:val="left" w:pos="5331"/>
          <w:tab w:val="left" w:pos="6252"/>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«Педагогика развития и перемены в российском образовании» (Красноярск, 1996, 1997, 1999), краевом семинаре для директоров школ-интернатов «Обучение детей, больных сколиозом, в условиях образовательно-лечебного комплекса» (Красноярск, 1996,</w:t>
      </w:r>
      <w:r w:rsidRPr="008B271C">
        <w:rPr>
          <w:rFonts w:ascii="Times New Roman" w:eastAsia="Times New Roman" w:hAnsi="Times New Roman" w:cs="Times New Roman"/>
          <w:color w:val="000000"/>
          <w:kern w:val="0"/>
          <w:sz w:val="26"/>
          <w:szCs w:val="26"/>
          <w:lang w:eastAsia="ru-RU" w:bidi="ru-RU"/>
        </w:rPr>
        <w:tab/>
        <w:t>1997,</w:t>
      </w:r>
      <w:r w:rsidRPr="008B271C">
        <w:rPr>
          <w:rFonts w:ascii="Times New Roman" w:eastAsia="Times New Roman" w:hAnsi="Times New Roman" w:cs="Times New Roman"/>
          <w:color w:val="000000"/>
          <w:kern w:val="0"/>
          <w:sz w:val="26"/>
          <w:szCs w:val="26"/>
          <w:lang w:eastAsia="ru-RU" w:bidi="ru-RU"/>
        </w:rPr>
        <w:tab/>
        <w:t>1998,</w:t>
      </w:r>
      <w:r w:rsidRPr="008B271C">
        <w:rPr>
          <w:rFonts w:ascii="Times New Roman" w:eastAsia="Times New Roman" w:hAnsi="Times New Roman" w:cs="Times New Roman"/>
          <w:color w:val="000000"/>
          <w:kern w:val="0"/>
          <w:sz w:val="26"/>
          <w:szCs w:val="26"/>
          <w:lang w:eastAsia="ru-RU" w:bidi="ru-RU"/>
        </w:rPr>
        <w:tab/>
        <w:t>1999), Всероссийской</w:t>
      </w:r>
    </w:p>
    <w:p w:rsidR="008B271C" w:rsidRPr="008B271C" w:rsidRDefault="008B271C" w:rsidP="008B271C">
      <w:pPr>
        <w:tabs>
          <w:tab w:val="clear" w:pos="709"/>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конференции «Воспитание и обучение детей в дошкольном учреждении открытого типа» (Красноярск, 1997, 1998, 1999), заседании экспертной группы по рассмотрению конкурсных проектов образовательных инициатив (федеральная экспериментальная площадка), (Москва, 1999).</w:t>
      </w:r>
    </w:p>
    <w:p w:rsidR="008B271C" w:rsidRPr="008B271C" w:rsidRDefault="008B271C" w:rsidP="008B271C">
      <w:pPr>
        <w:tabs>
          <w:tab w:val="clear" w:pos="709"/>
        </w:tabs>
        <w:suppressAutoHyphens w:val="0"/>
        <w:spacing w:after="0" w:line="456" w:lineRule="exact"/>
        <w:ind w:firstLine="740"/>
        <w:rPr>
          <w:rFonts w:ascii="Times New Roman" w:eastAsia="Times New Roman" w:hAnsi="Times New Roman" w:cs="Times New Roman"/>
          <w:color w:val="000000"/>
          <w:kern w:val="0"/>
          <w:sz w:val="26"/>
          <w:szCs w:val="26"/>
          <w:lang w:eastAsia="ru-RU" w:bidi="ru-RU"/>
        </w:rPr>
        <w:sectPr w:rsidR="008B271C" w:rsidRPr="008B271C">
          <w:headerReference w:type="even" r:id="rId16"/>
          <w:headerReference w:type="default" r:id="rId17"/>
          <w:headerReference w:type="first" r:id="rId18"/>
          <w:pgSz w:w="11900" w:h="16840"/>
          <w:pgMar w:top="1911" w:right="966" w:bottom="1462" w:left="1790" w:header="0" w:footer="3" w:gutter="0"/>
          <w:cols w:space="720"/>
          <w:noEndnote/>
          <w:titlePg/>
          <w:docGrid w:linePitch="360"/>
        </w:sectPr>
      </w:pPr>
      <w:r w:rsidRPr="008B271C">
        <w:rPr>
          <w:rFonts w:ascii="Times New Roman" w:eastAsia="Times New Roman" w:hAnsi="Times New Roman" w:cs="Times New Roman"/>
          <w:color w:val="000000"/>
          <w:kern w:val="0"/>
          <w:sz w:val="26"/>
          <w:szCs w:val="26"/>
          <w:lang w:eastAsia="ru-RU" w:bidi="ru-RU"/>
        </w:rPr>
        <w:t>Апробация результатов исследования и внедрение их в практику осуществлялись в процессе чтения лекций авторского курса «Философия образования: аксиологический аспект» в Красноярском государственном педагогическом университете, а таюке в процессе руководства</w:t>
      </w:r>
    </w:p>
    <w:p w:rsidR="008B271C" w:rsidRPr="008B271C" w:rsidRDefault="008B271C" w:rsidP="008B271C">
      <w:pPr>
        <w:tabs>
          <w:tab w:val="clear" w:pos="709"/>
          <w:tab w:val="left" w:pos="1491"/>
        </w:tabs>
        <w:suppressAutoHyphens w:val="0"/>
        <w:spacing w:after="0" w:line="456" w:lineRule="exact"/>
        <w:ind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i/>
          <w:iCs/>
          <w:color w:val="000000"/>
          <w:kern w:val="0"/>
          <w:sz w:val="28"/>
          <w:szCs w:val="28"/>
          <w:lang w:eastAsia="ru-RU" w:bidi="ru-RU"/>
        </w:rPr>
        <w:t>т</w:t>
      </w:r>
      <w:r w:rsidRPr="008B271C">
        <w:rPr>
          <w:rFonts w:ascii="Times New Roman" w:eastAsia="Times New Roman" w:hAnsi="Times New Roman" w:cs="Times New Roman"/>
          <w:color w:val="000000"/>
          <w:kern w:val="0"/>
          <w:sz w:val="26"/>
          <w:szCs w:val="26"/>
          <w:lang w:eastAsia="ru-RU" w:bidi="ru-RU"/>
        </w:rPr>
        <w:tab/>
        <w:t>деятельностью научно-методического совета при Октябрьском отделе</w:t>
      </w:r>
    </w:p>
    <w:p w:rsidR="008B271C" w:rsidRPr="008B271C" w:rsidRDefault="008B271C" w:rsidP="008B271C">
      <w:pPr>
        <w:tabs>
          <w:tab w:val="clear" w:pos="709"/>
        </w:tabs>
        <w:suppressAutoHyphens w:val="0"/>
        <w:spacing w:after="0" w:line="456" w:lineRule="exact"/>
        <w:ind w:left="154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образования администрации г. Красноярска.</w:t>
      </w:r>
    </w:p>
    <w:p w:rsidR="008B271C" w:rsidRPr="008B271C" w:rsidRDefault="008B271C" w:rsidP="008B271C">
      <w:pPr>
        <w:tabs>
          <w:tab w:val="clear" w:pos="709"/>
          <w:tab w:val="left" w:pos="1491"/>
        </w:tabs>
        <w:suppressAutoHyphens w:val="0"/>
        <w:spacing w:after="0" w:line="456" w:lineRule="exact"/>
        <w:ind w:firstLine="224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Основные идеи и теоретические положения исследования ^</w:t>
      </w:r>
      <w:r w:rsidRPr="008B271C">
        <w:rPr>
          <w:rFonts w:ascii="Times New Roman" w:eastAsia="Times New Roman" w:hAnsi="Times New Roman" w:cs="Times New Roman"/>
          <w:color w:val="000000"/>
          <w:kern w:val="0"/>
          <w:sz w:val="26"/>
          <w:szCs w:val="26"/>
          <w:lang w:eastAsia="ru-RU" w:bidi="ru-RU"/>
        </w:rPr>
        <w:tab/>
        <w:t>использовались при разработке целевой комплексной программы развития</w:t>
      </w:r>
    </w:p>
    <w:p w:rsidR="008B271C" w:rsidRPr="008B271C" w:rsidRDefault="008B271C" w:rsidP="008B271C">
      <w:pPr>
        <w:tabs>
          <w:tab w:val="clear" w:pos="709"/>
          <w:tab w:val="left" w:pos="8708"/>
        </w:tabs>
        <w:suppressAutoHyphens w:val="0"/>
        <w:spacing w:after="0" w:line="456" w:lineRule="exact"/>
        <w:ind w:left="154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системы образования Октябрьского района г. Красноярска «Образование: ценности, ориентиры», концепции развития образовательно-лечебного комплекса для детей, больных сколиозом. Они отражены в материалах, комплексной научной программы РАО (Тема №</w:t>
      </w:r>
      <w:r w:rsidRPr="008B271C">
        <w:rPr>
          <w:rFonts w:ascii="Times New Roman" w:eastAsia="Times New Roman" w:hAnsi="Times New Roman" w:cs="Times New Roman"/>
          <w:color w:val="000000"/>
          <w:kern w:val="0"/>
          <w:sz w:val="26"/>
          <w:szCs w:val="26"/>
          <w:lang w:eastAsia="ru-RU" w:bidi="ru-RU"/>
        </w:rPr>
        <w:tab/>
        <w:t>18 «Проблемы</w:t>
      </w:r>
    </w:p>
    <w:p w:rsidR="008B271C" w:rsidRPr="008B271C" w:rsidRDefault="008B271C" w:rsidP="008B271C">
      <w:pPr>
        <w:tabs>
          <w:tab w:val="clear" w:pos="709"/>
        </w:tabs>
        <w:suppressAutoHyphens w:val="0"/>
        <w:spacing w:after="0" w:line="456" w:lineRule="exact"/>
        <w:ind w:left="1540" w:firstLine="0"/>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педагогической аксиологии» (1998, 1999 гг.).</w:t>
      </w:r>
    </w:p>
    <w:p w:rsidR="008B271C" w:rsidRPr="008B271C" w:rsidRDefault="008B271C" w:rsidP="008B271C">
      <w:pPr>
        <w:tabs>
          <w:tab w:val="clear" w:pos="709"/>
          <w:tab w:val="left" w:pos="1491"/>
        </w:tabs>
        <w:suppressAutoHyphens w:val="0"/>
        <w:spacing w:after="437" w:line="456" w:lineRule="exact"/>
        <w:ind w:firstLine="2240"/>
        <w:jc w:val="left"/>
        <w:rPr>
          <w:rFonts w:ascii="Times New Roman" w:eastAsia="Times New Roman" w:hAnsi="Times New Roman" w:cs="Times New Roman"/>
          <w:color w:val="000000"/>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Материалы исследования были использованы при разработке ценностных оснований авторской программы «Гармония», в реализации Красноярского регионального проекта «Единое образовательное ^</w:t>
      </w:r>
      <w:r w:rsidRPr="008B271C">
        <w:rPr>
          <w:rFonts w:ascii="Times New Roman" w:eastAsia="Times New Roman" w:hAnsi="Times New Roman" w:cs="Times New Roman"/>
          <w:color w:val="000000"/>
          <w:kern w:val="0"/>
          <w:sz w:val="26"/>
          <w:szCs w:val="26"/>
          <w:lang w:eastAsia="ru-RU" w:bidi="ru-RU"/>
        </w:rPr>
        <w:tab/>
        <w:t>пространство края (обобщение образовательно-педагогических инноваций)».</w:t>
      </w:r>
    </w:p>
    <w:p w:rsidR="008B271C" w:rsidRDefault="008B271C" w:rsidP="008B271C">
      <w:pPr>
        <w:rPr>
          <w:lang w:val="en-US"/>
        </w:rPr>
      </w:pPr>
    </w:p>
    <w:p w:rsidR="008B271C" w:rsidRDefault="008B271C" w:rsidP="008B271C">
      <w:pPr>
        <w:rPr>
          <w:lang w:val="en-US"/>
        </w:rPr>
      </w:pPr>
    </w:p>
    <w:p w:rsidR="008B271C" w:rsidRDefault="008B271C" w:rsidP="008B271C">
      <w:pPr>
        <w:rPr>
          <w:lang w:val="en-US"/>
        </w:rPr>
      </w:pPr>
    </w:p>
    <w:p w:rsidR="008B271C" w:rsidRPr="008B271C" w:rsidRDefault="008B271C" w:rsidP="008B271C">
      <w:pPr>
        <w:keepNext/>
        <w:keepLines/>
        <w:tabs>
          <w:tab w:val="clear" w:pos="709"/>
        </w:tabs>
        <w:suppressAutoHyphens w:val="0"/>
        <w:spacing w:after="475" w:line="320" w:lineRule="exact"/>
        <w:ind w:left="4500" w:firstLine="0"/>
        <w:jc w:val="left"/>
        <w:outlineLvl w:val="1"/>
        <w:rPr>
          <w:rFonts w:ascii="Times New Roman" w:eastAsia="Times New Roman" w:hAnsi="Times New Roman" w:cs="Times New Roman"/>
          <w:b/>
          <w:bCs/>
          <w:kern w:val="0"/>
          <w:sz w:val="32"/>
          <w:szCs w:val="32"/>
          <w:lang w:eastAsia="ru-RU" w:bidi="ru-RU"/>
        </w:rPr>
      </w:pPr>
      <w:bookmarkStart w:id="2" w:name="bookmark21"/>
      <w:r w:rsidRPr="008B271C">
        <w:rPr>
          <w:rFonts w:ascii="Times New Roman" w:eastAsia="Times New Roman" w:hAnsi="Times New Roman" w:cs="Times New Roman"/>
          <w:b/>
          <w:bCs/>
          <w:color w:val="000000"/>
          <w:kern w:val="0"/>
          <w:sz w:val="32"/>
          <w:szCs w:val="32"/>
          <w:lang w:eastAsia="ru-RU" w:bidi="ru-RU"/>
        </w:rPr>
        <w:t>ЗАКЛЮЧЕНИЕ</w:t>
      </w:r>
      <w:bookmarkEnd w:id="2"/>
    </w:p>
    <w:p w:rsidR="008B271C" w:rsidRPr="008B271C" w:rsidRDefault="008B271C" w:rsidP="008B271C">
      <w:pPr>
        <w:tabs>
          <w:tab w:val="clear" w:pos="709"/>
        </w:tabs>
        <w:suppressAutoHyphens w:val="0"/>
        <w:spacing w:after="0" w:line="459" w:lineRule="exact"/>
        <w:ind w:right="400" w:firstLine="56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kern w:val="0"/>
          <w:sz w:val="26"/>
          <w:szCs w:val="26"/>
          <w:lang w:eastAsia="ru-RU" w:bidi="ru-RU"/>
        </w:rPr>
        <w:pict>
          <v:shape id="_x0000_s1210" type="#_x0000_t202" style="position:absolute;left:0;text-align:left;margin-left:-5.2pt;margin-top:1.8pt;width:14.1pt;height:20.2pt;z-index:-251643904;mso-wrap-distance-left:5pt;mso-wrap-distance-right:65.85pt;mso-wrap-distance-bottom:583.85pt;mso-position-horizontal-relative:margin" filled="f" stroked="f">
            <v:textbox style="mso-fit-shape-to-text:t" inset="0,0,0,0">
              <w:txbxContent>
                <w:p w:rsidR="008B271C" w:rsidRDefault="008B271C" w:rsidP="008B271C">
                  <w:pPr>
                    <w:pStyle w:val="WW8Num9z0"/>
                    <w:spacing w:line="340" w:lineRule="exact"/>
                    <w:ind w:firstLine="0"/>
                  </w:pPr>
                  <w:r>
                    <w:rPr>
                      <w:rStyle w:val="WW8Num3z0"/>
                    </w:rPr>
                    <w:t></w:t>
                  </w:r>
                </w:p>
              </w:txbxContent>
            </v:textbox>
            <w10:wrap type="square" side="right" anchorx="margin"/>
          </v:shape>
        </w:pict>
      </w:r>
      <w:r w:rsidRPr="008B271C">
        <w:rPr>
          <w:rFonts w:ascii="Times New Roman" w:eastAsia="Times New Roman" w:hAnsi="Times New Roman" w:cs="Times New Roman"/>
          <w:kern w:val="0"/>
          <w:sz w:val="26"/>
          <w:szCs w:val="26"/>
          <w:lang w:eastAsia="ru-RU" w:bidi="ru-RU"/>
        </w:rPr>
        <w:pict>
          <v:shape id="_x0000_s1211" type="#_x0000_t202" style="position:absolute;left:0;text-align:left;margin-left:-4.3pt;margin-top:224.9pt;width:5.7pt;height:15.75pt;z-index:-251642880;mso-wrap-distance-left:5pt;mso-wrap-distance-top:223.05pt;mso-wrap-distance-right:73.35pt;mso-wrap-distance-bottom:365.25pt;mso-position-horizontal-relative:margin" filled="f" stroked="f">
            <v:textbox style="mso-fit-shape-to-text:t" inset="0,0,0,0">
              <w:txbxContent>
                <w:p w:rsidR="008B271C" w:rsidRDefault="008B271C" w:rsidP="008B271C">
                  <w:pPr>
                    <w:pStyle w:val="WW8Num6z0"/>
                    <w:spacing w:after="0" w:line="260" w:lineRule="exact"/>
                    <w:ind w:firstLine="0"/>
                    <w:jc w:val="left"/>
                  </w:pPr>
                  <w:r>
                    <w:rPr>
                      <w:rStyle w:val="WW8Num2z0"/>
                      <w:lang w:val="uk-UA" w:eastAsia="uk-UA" w:bidi="uk-UA"/>
                    </w:rPr>
                    <w:t></w:t>
                  </w:r>
                </w:p>
              </w:txbxContent>
            </v:textbox>
            <w10:wrap type="square" side="right" anchorx="margin"/>
          </v:shape>
        </w:pict>
      </w:r>
      <w:r w:rsidRPr="008B271C">
        <w:rPr>
          <w:rFonts w:ascii="Times New Roman" w:eastAsia="Times New Roman" w:hAnsi="Times New Roman" w:cs="Times New Roman"/>
          <w:kern w:val="0"/>
          <w:sz w:val="26"/>
          <w:szCs w:val="26"/>
          <w:lang w:eastAsia="ru-RU" w:bidi="ru-RU"/>
        </w:rPr>
        <w:pict>
          <v:shape id="_x0000_s1212" type="#_x0000_t202" style="position:absolute;left:0;text-align:left;margin-left:-4.1pt;margin-top:300.95pt;width:12.7pt;height:20.2pt;z-index:-251641856;mso-wrap-distance-left:5pt;mso-wrap-distance-top:299.15pt;mso-wrap-distance-right:66.1pt;mso-wrap-distance-bottom:284.75pt;mso-position-horizontal-relative:margin" filled="f" stroked="f">
            <v:textbox style="mso-fit-shape-to-text:t" inset="0,0,0,0">
              <w:txbxContent>
                <w:p w:rsidR="008B271C" w:rsidRDefault="008B271C" w:rsidP="008B271C">
                  <w:pPr>
                    <w:pStyle w:val="WW8Num9z0"/>
                    <w:spacing w:line="340" w:lineRule="exact"/>
                    <w:ind w:firstLine="0"/>
                  </w:pPr>
                  <w:r>
                    <w:rPr>
                      <w:rStyle w:val="WW8Num3z0"/>
                    </w:rPr>
                    <w:t></w:t>
                  </w:r>
                </w:p>
              </w:txbxContent>
            </v:textbox>
            <w10:wrap type="square" side="right" anchorx="margin"/>
          </v:shape>
        </w:pict>
      </w:r>
      <w:r w:rsidRPr="008B271C">
        <w:rPr>
          <w:rFonts w:ascii="Times New Roman" w:eastAsia="Times New Roman" w:hAnsi="Times New Roman" w:cs="Times New Roman"/>
          <w:kern w:val="0"/>
          <w:sz w:val="26"/>
          <w:szCs w:val="26"/>
          <w:lang w:eastAsia="ru-RU" w:bidi="ru-RU"/>
        </w:rPr>
        <w:pict>
          <v:shape id="_x0000_s1213" type="#_x0000_t202" style="position:absolute;left:0;text-align:left;margin-left:-2.95pt;margin-top:585pt;width:5.45pt;height:15.35pt;z-index:-251640832;mso-wrap-distance-left:5pt;mso-wrap-distance-top:583.2pt;mso-wrap-distance-right:72.2pt;mso-wrap-distance-bottom:5.5pt;mso-position-horizontal-relative:margin" filled="f" stroked="f">
            <v:textbox style="mso-fit-shape-to-text:t" inset="0,0,0,0">
              <w:txbxContent>
                <w:p w:rsidR="008B271C" w:rsidRDefault="008B271C" w:rsidP="008B271C">
                  <w:pPr>
                    <w:pStyle w:val="WW8Num8z0"/>
                    <w:spacing w:line="280" w:lineRule="exact"/>
                  </w:pPr>
                  <w:r>
                    <w:rPr>
                      <w:rStyle w:val="WW8Num1z2"/>
                      <w:i/>
                      <w:iCs/>
                      <w:lang w:val="uk-UA" w:eastAsia="uk-UA" w:bidi="uk-UA"/>
                    </w:rPr>
                    <w:t>і</w:t>
                  </w:r>
                </w:p>
              </w:txbxContent>
            </v:textbox>
            <w10:wrap type="square" side="right" anchorx="margin"/>
          </v:shape>
        </w:pict>
      </w:r>
      <w:r w:rsidRPr="008B271C">
        <w:rPr>
          <w:rFonts w:ascii="Times New Roman" w:eastAsia="Times New Roman" w:hAnsi="Times New Roman" w:cs="Times New Roman"/>
          <w:color w:val="000000"/>
          <w:kern w:val="0"/>
          <w:sz w:val="26"/>
          <w:szCs w:val="26"/>
          <w:lang w:eastAsia="ru-RU" w:bidi="ru-RU"/>
        </w:rPr>
        <w:t xml:space="preserve">Исследование </w:t>
      </w:r>
      <w:r w:rsidRPr="008B271C">
        <w:rPr>
          <w:rFonts w:ascii="Times New Roman" w:eastAsia="Times New Roman" w:hAnsi="Times New Roman" w:cs="Times New Roman"/>
          <w:color w:val="000000"/>
          <w:kern w:val="0"/>
          <w:sz w:val="26"/>
          <w:szCs w:val="26"/>
          <w:lang w:val="uk-UA" w:eastAsia="uk-UA" w:bidi="uk-UA"/>
        </w:rPr>
        <w:t xml:space="preserve">показало, </w:t>
      </w:r>
      <w:r w:rsidRPr="008B271C">
        <w:rPr>
          <w:rFonts w:ascii="Times New Roman" w:eastAsia="Times New Roman" w:hAnsi="Times New Roman" w:cs="Times New Roman"/>
          <w:color w:val="000000"/>
          <w:kern w:val="0"/>
          <w:sz w:val="26"/>
          <w:szCs w:val="26"/>
          <w:lang w:eastAsia="ru-RU" w:bidi="ru-RU"/>
        </w:rPr>
        <w:t>что аксиология как относительно самостоятельная отрасль философии имеет длительную предысторию. На протяжении многих веков философы для обозначения идеальных объектов использовали ценностные категории «благо», «добро», «истина», «красота» и др. Учение о ценностях появилось во второй половине XIX века, сами ценности рассматривались как объекты в ненаучного познания. Различные подходы к рассмотрению ценности привели к появлению аксиологических концепций, рассматривающих в том числе знание, познавательную деятельность, воспитание, образование как ценности.</w:t>
      </w:r>
    </w:p>
    <w:p w:rsidR="008B271C" w:rsidRPr="008B271C" w:rsidRDefault="008B271C" w:rsidP="008B271C">
      <w:pPr>
        <w:tabs>
          <w:tab w:val="clear" w:pos="709"/>
        </w:tabs>
        <w:suppressAutoHyphens w:val="0"/>
        <w:spacing w:after="0" w:line="459" w:lineRule="exact"/>
        <w:ind w:right="400" w:firstLine="56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Ценностные подходы к образованию складывались со времен Античности, идея нравственной составляющей образовательного процесса нашла отражение в трудах философов, педагогов различных эпох и культур.</w:t>
      </w:r>
    </w:p>
    <w:p w:rsidR="008B271C" w:rsidRPr="008B271C" w:rsidRDefault="008B271C" w:rsidP="008B271C">
      <w:pPr>
        <w:tabs>
          <w:tab w:val="clear" w:pos="709"/>
        </w:tabs>
        <w:suppressAutoHyphens w:val="0"/>
        <w:spacing w:after="0" w:line="459" w:lineRule="exact"/>
        <w:ind w:right="400" w:firstLine="56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Интенсивное развитие науки привело к тому, что образование, ориентированное на выполнение социального заказа, существенное внимание стало уделять информированию школьника, развитию его познавательной деятельности, все меньше обращаясь к нравственным личностным характеристикам. Наука, стремясь к развитию общих методов систематизации человеческого опыта, была далека от того, чтобы делать упор на человеческие ценности и идеалы.</w:t>
      </w:r>
    </w:p>
    <w:p w:rsidR="008B271C" w:rsidRPr="008B271C" w:rsidRDefault="008B271C" w:rsidP="008B271C">
      <w:pPr>
        <w:tabs>
          <w:tab w:val="clear" w:pos="709"/>
        </w:tabs>
        <w:suppressAutoHyphens w:val="0"/>
        <w:spacing w:after="0" w:line="459" w:lineRule="exact"/>
        <w:ind w:right="400" w:firstLine="56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В то же время ценности и идеалы, составлявшие первичное содержание, основу религиозного знания, не утрачивали своей значимости для религии. Постепенная гуманизация общественных процессов отражает стремление их гармоничного понимания и ставит вопрос о необходимости единства знаний о человеке, природе, обществе. Основным смыслом образования стало создание условий для саморазвития личности как высшей ценности. Решение этой задачи невозможно без обращения к</w:t>
      </w:r>
      <w:r w:rsidRPr="008B271C">
        <w:rPr>
          <w:rFonts w:ascii="Times New Roman" w:eastAsia="Times New Roman" w:hAnsi="Times New Roman" w:cs="Times New Roman"/>
          <w:kern w:val="0"/>
          <w:sz w:val="26"/>
          <w:szCs w:val="26"/>
          <w:lang w:eastAsia="ru-RU" w:bidi="ru-RU"/>
        </w:rPr>
        <w:br w:type="page"/>
      </w:r>
    </w:p>
    <w:p w:rsidR="008B271C" w:rsidRPr="008B271C" w:rsidRDefault="008B271C" w:rsidP="008B271C">
      <w:pPr>
        <w:tabs>
          <w:tab w:val="clear" w:pos="709"/>
        </w:tabs>
        <w:suppressAutoHyphens w:val="0"/>
        <w:spacing w:after="0" w:line="459" w:lineRule="exact"/>
        <w:ind w:left="1420" w:firstLine="0"/>
        <w:jc w:val="left"/>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образовательным ценностям, которые являются предметом педагогической аксиологии.</w:t>
      </w:r>
    </w:p>
    <w:p w:rsidR="008B271C" w:rsidRPr="008B271C" w:rsidRDefault="008B271C" w:rsidP="008B271C">
      <w:pPr>
        <w:tabs>
          <w:tab w:val="clear" w:pos="709"/>
        </w:tabs>
        <w:suppressAutoHyphens w:val="0"/>
        <w:spacing w:after="0" w:line="459" w:lineRule="exact"/>
        <w:ind w:left="1420" w:right="340" w:firstLine="70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Актуализация внимания к аксиологическим проблемам образования определяется тем, что любая образовательная система всегда существует в определенном ценностном контексте, вне которого невозможно подойти к пониманию реалий образовательного процесса, определить основные направления развития сферы образования, а также внутреннюю логику построения самой педагогической науки. Становление педагогической аксиологии как относительно самостоятельной отрасли педагогической науки определяется кризисным состоянием современного образования, отсутствием духовных ориентиров вследствие утраты традиционных ценностных ориентаций, изменением целей непрерывного образования, необходимостью осмысления образовательных процессов с научных позиций. Эти и другие факторы обусловили со второй половины 80-х годов развитие педагогической аксиологии, рассматривающей образовательные ценности с позиции самоценности человека и осуществляющей ценностные подходы к образованию, признавая ценность самого образования.</w:t>
      </w:r>
    </w:p>
    <w:p w:rsidR="008B271C" w:rsidRPr="008B271C" w:rsidRDefault="008B271C" w:rsidP="008B271C">
      <w:pPr>
        <w:tabs>
          <w:tab w:val="clear" w:pos="709"/>
        </w:tabs>
        <w:suppressAutoHyphens w:val="0"/>
        <w:spacing w:after="0" w:line="459" w:lineRule="exact"/>
        <w:ind w:left="1420" w:right="340" w:firstLine="700"/>
        <w:rPr>
          <w:rFonts w:ascii="Times New Roman" w:eastAsia="Times New Roman" w:hAnsi="Times New Roman" w:cs="Times New Roman"/>
          <w:kern w:val="0"/>
          <w:sz w:val="26"/>
          <w:szCs w:val="26"/>
          <w:lang w:eastAsia="ru-RU" w:bidi="ru-RU"/>
        </w:rPr>
        <w:sectPr w:rsidR="008B271C" w:rsidRPr="008B271C">
          <w:type w:val="continuous"/>
          <w:pgSz w:w="11900" w:h="16840"/>
          <w:pgMar w:top="1444" w:right="886" w:bottom="1712" w:left="447" w:header="0" w:footer="3" w:gutter="0"/>
          <w:cols w:space="720"/>
          <w:noEndnote/>
          <w:docGrid w:linePitch="360"/>
        </w:sectPr>
      </w:pPr>
      <w:r w:rsidRPr="008B271C">
        <w:rPr>
          <w:rFonts w:ascii="Times New Roman" w:eastAsia="Times New Roman" w:hAnsi="Times New Roman" w:cs="Times New Roman"/>
          <w:color w:val="000000"/>
          <w:kern w:val="0"/>
          <w:sz w:val="26"/>
          <w:szCs w:val="26"/>
          <w:lang w:eastAsia="ru-RU" w:bidi="ru-RU"/>
        </w:rPr>
        <w:t xml:space="preserve">В настоящее время педагогическая аксиология еще не оформилась дисциплинарно, поэтому необходима дальнейшая работа по определению ее предмета, разработке методологии и теории, дифференциации основных направлений исследований. Становление педагогической аксиологии как междисциплинарной области знания происходит на ценном наследии российской философской и педагогической культуры, на достижениях мировой философии и педагогики. Педагогическая аксиология может быть представлена как конструктивная наука, обладающая прогностическими возможностями, основанными на интегративном знании философии, психологии, социологии, педагогики, философии образования. Одной из ее значимых задач является определение механизмов перевода анализируемых педагогических фактов в идеальные образы посредством </w:t>
      </w:r>
    </w:p>
    <w:p w:rsidR="008B271C" w:rsidRPr="008B271C" w:rsidRDefault="008B271C" w:rsidP="008B271C">
      <w:pPr>
        <w:tabs>
          <w:tab w:val="clear" w:pos="709"/>
        </w:tabs>
        <w:suppressAutoHyphens w:val="0"/>
        <w:spacing w:after="0" w:line="459" w:lineRule="exact"/>
        <w:ind w:left="1420" w:right="340" w:firstLine="70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соотнесения осмысленной педагогической реальности с идеальным представлением о ней. Дальнейшее развитие педагогической аксиологии является одним из необходимых условий изменения образовательной ситуации в России, становления новых отраслей педагогического знания: философии образования, социальной педагогики, педагогической антропологии и др.</w:t>
      </w:r>
    </w:p>
    <w:p w:rsidR="008B271C" w:rsidRPr="008B271C" w:rsidRDefault="008B271C" w:rsidP="008B271C">
      <w:pPr>
        <w:tabs>
          <w:tab w:val="clear" w:pos="709"/>
        </w:tabs>
        <w:suppressAutoHyphens w:val="0"/>
        <w:spacing w:after="0" w:line="459" w:lineRule="exact"/>
        <w:ind w:left="1420" w:right="340" w:firstLine="700"/>
        <w:rPr>
          <w:rFonts w:ascii="Times New Roman" w:eastAsia="Times New Roman" w:hAnsi="Times New Roman" w:cs="Times New Roman"/>
          <w:kern w:val="0"/>
          <w:sz w:val="26"/>
          <w:szCs w:val="26"/>
          <w:lang w:eastAsia="ru-RU" w:bidi="ru-RU"/>
        </w:rPr>
      </w:pPr>
      <w:r w:rsidRPr="008B271C">
        <w:rPr>
          <w:rFonts w:ascii="Times New Roman" w:eastAsia="Times New Roman" w:hAnsi="Times New Roman" w:cs="Times New Roman"/>
          <w:color w:val="000000"/>
          <w:kern w:val="0"/>
          <w:sz w:val="26"/>
          <w:szCs w:val="26"/>
          <w:lang w:eastAsia="ru-RU" w:bidi="ru-RU"/>
        </w:rPr>
        <w:t>Педагогическая аксиология, отражая иерархию образовательных ценностей, определяет ценностное сознание, ценностное отношение, ценностное поведение личности. Ценностное отношение - это целостное образование личности, основанное на личностном опыте, сформированном в процессе деятельности и общения, отражающее выбор индивида между ориентациями на ближайшие цели и отдаленную перспективу с учетом присвоенных человеком ценностей общественного сознания и являющееся основанием ценностного поведения.</w:t>
      </w:r>
    </w:p>
    <w:p w:rsidR="008B271C" w:rsidRPr="008B271C" w:rsidRDefault="008B271C" w:rsidP="008B271C">
      <w:r w:rsidRPr="008B271C">
        <w:rPr>
          <w:rFonts w:ascii="Arial Unicode MS" w:eastAsia="Arial Unicode MS" w:hAnsi="Arial Unicode MS" w:cs="Arial Unicode MS"/>
          <w:color w:val="000000"/>
          <w:kern w:val="0"/>
          <w:sz w:val="24"/>
          <w:szCs w:val="24"/>
          <w:lang w:eastAsia="ru-RU" w:bidi="ru-RU"/>
        </w:rPr>
        <w:t>В настоящее время педагогическая аксиология интенсифицирует исследования по следующим направлениям: аксиологический подход к изучению педагогических явлений; методологические предпосылки изучения теории и практики педагогической аксиологии в России и за рубежом; динамика процесса становления и развития педагогической аксиологии; разработка ее понятийно-терминологического аппарата; психолого-педагогические условия формирования ценностных ориентаций школьников в образовательном пространстве; формирование ценностной мотивации учения школьников; аксиологические подходы к организации образовательного пространства с учетом сохранения и укрепления физического, психического, психологического здоровья школьников и др.</w:t>
      </w:r>
    </w:p>
    <w:sectPr w:rsidR="008B271C" w:rsidRPr="008B271C" w:rsidSect="006245BA">
      <w:headerReference w:type="default" r:id="rId19"/>
      <w:footerReference w:type="even" r:id="rId20"/>
      <w:footerReference w:type="default" r:id="rId21"/>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336" w:rsidRDefault="000E0336">
      <w:pPr>
        <w:spacing w:after="0" w:line="240" w:lineRule="auto"/>
      </w:pPr>
      <w:r>
        <w:separator/>
      </w:r>
    </w:p>
  </w:endnote>
  <w:endnote w:type="continuationSeparator" w:id="0">
    <w:p w:rsidR="000E0336" w:rsidRDefault="000E0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E0336" w:rsidRDefault="000E033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Default="000E033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E0336" w:rsidRDefault="000E0336">
                <w:pPr>
                  <w:spacing w:line="240" w:lineRule="auto"/>
                </w:pPr>
                <w:fldSimple w:instr=" PAGE \* MERGEFORMAT ">
                  <w:r w:rsidR="008B271C" w:rsidRPr="008B271C">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336" w:rsidRDefault="000E0336"/>
    <w:p w:rsidR="000E0336" w:rsidRDefault="000E0336"/>
    <w:p w:rsidR="000E0336" w:rsidRDefault="000E0336"/>
    <w:p w:rsidR="000E0336" w:rsidRDefault="000E0336"/>
    <w:p w:rsidR="000E0336" w:rsidRDefault="000E0336"/>
    <w:p w:rsidR="000E0336" w:rsidRDefault="000E0336"/>
    <w:p w:rsidR="000E0336" w:rsidRDefault="000E033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E0336" w:rsidRDefault="000E0336">
                  <w:pPr>
                    <w:spacing w:line="240" w:lineRule="auto"/>
                  </w:pPr>
                  <w:fldSimple w:instr=" PAGE \* MERGEFORMAT ">
                    <w:r w:rsidR="000257D2" w:rsidRPr="000257D2">
                      <w:rPr>
                        <w:rStyle w:val="afffff9"/>
                        <w:b w:val="0"/>
                        <w:bCs w:val="0"/>
                        <w:noProof/>
                      </w:rPr>
                      <w:t>8</w:t>
                    </w:r>
                  </w:fldSimple>
                </w:p>
              </w:txbxContent>
            </v:textbox>
            <w10:wrap anchorx="page" anchory="page"/>
          </v:shape>
        </w:pict>
      </w:r>
    </w:p>
    <w:p w:rsidR="000E0336" w:rsidRDefault="000E0336"/>
    <w:p w:rsidR="000E0336" w:rsidRDefault="000E0336"/>
    <w:p w:rsidR="000E0336" w:rsidRDefault="000E033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E0336" w:rsidRDefault="000E0336"/>
                <w:p w:rsidR="000E0336" w:rsidRDefault="000E0336">
                  <w:pPr>
                    <w:pStyle w:val="1ffffff7"/>
                    <w:spacing w:line="240" w:lineRule="auto"/>
                  </w:pPr>
                  <w:fldSimple w:instr=" PAGE \* MERGEFORMAT ">
                    <w:r w:rsidR="000257D2" w:rsidRPr="000257D2">
                      <w:rPr>
                        <w:rStyle w:val="3b"/>
                        <w:noProof/>
                      </w:rPr>
                      <w:t>8</w:t>
                    </w:r>
                  </w:fldSimple>
                </w:p>
              </w:txbxContent>
            </v:textbox>
            <w10:wrap anchorx="page" anchory="page"/>
          </v:shape>
        </w:pict>
      </w:r>
    </w:p>
    <w:p w:rsidR="000E0336" w:rsidRDefault="000E0336"/>
    <w:p w:rsidR="000E0336" w:rsidRDefault="000E0336">
      <w:pPr>
        <w:rPr>
          <w:sz w:val="2"/>
          <w:szCs w:val="2"/>
        </w:rPr>
      </w:pPr>
    </w:p>
    <w:p w:rsidR="000E0336" w:rsidRDefault="000E0336"/>
    <w:p w:rsidR="000E0336" w:rsidRDefault="000E0336">
      <w:pPr>
        <w:spacing w:after="0" w:line="240" w:lineRule="auto"/>
      </w:pPr>
    </w:p>
  </w:footnote>
  <w:footnote w:type="continuationSeparator" w:id="0">
    <w:p w:rsidR="000E0336" w:rsidRDefault="000E03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58" type="#_x0000_t202" style="position:absolute;left:0;text-align:left;margin-left:314.7pt;margin-top:43.05pt;width:7.85pt;height:6.75pt;z-index:-251614208;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sidRPr="00053CA8">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59" type="#_x0000_t202" style="position:absolute;left:0;text-align:left;margin-left:314.7pt;margin-top:43.05pt;width:7.85pt;height:6.75pt;z-index:-251613184;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sidRPr="00053CA8">
                    <w:rPr>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60" type="#_x0000_t202" style="position:absolute;left:0;text-align:left;margin-left:314.7pt;margin-top:43.05pt;width:7.85pt;height:6.75pt;z-index:-251612160;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Pr>
                      <w:noProof/>
                    </w:rPr>
                    <w:t>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61" type="#_x0000_t202" style="position:absolute;left:0;text-align:left;margin-left:314.7pt;margin-top:43.05pt;width:7.85pt;height:6.75pt;z-index:-251611136;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sidRPr="00053CA8">
                    <w:rPr>
                      <w:noProof/>
                    </w:rPr>
                    <w:t>10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62" type="#_x0000_t202" style="position:absolute;left:0;text-align:left;margin-left:314.7pt;margin-top:43.05pt;width:7.85pt;height:6.75pt;z-index:-251610112;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Pr>
                      <w:noProof/>
                    </w:rPr>
                    <w:t>12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63" type="#_x0000_t202" style="position:absolute;left:0;text-align:left;margin-left:314.7pt;margin-top:43.05pt;width:7.85pt;height:6.75pt;z-index:-251609088;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t>#</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64" type="#_x0000_t202" style="position:absolute;left:0;text-align:left;margin-left:314.7pt;margin-top:43.05pt;width:7.85pt;height:6.75pt;z-index:-251608064;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Pr>
                      <w:noProof/>
                    </w:rPr>
                    <w:t>16</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71C" w:rsidRDefault="008B271C">
    <w:pPr>
      <w:rPr>
        <w:sz w:val="2"/>
        <w:szCs w:val="2"/>
      </w:rPr>
    </w:pPr>
    <w:r w:rsidRPr="0091608D">
      <w:rPr>
        <w:sz w:val="24"/>
        <w:szCs w:val="24"/>
        <w:lang w:bidi="ru-RU"/>
      </w:rPr>
      <w:pict>
        <v:shapetype id="_x0000_t202" coordsize="21600,21600" o:spt="202" path="m,l,21600r21600,l21600,xe">
          <v:stroke joinstyle="miter"/>
          <v:path gradientshapeok="t" o:connecttype="rect"/>
        </v:shapetype>
        <v:shape id="_x0000_s609865" type="#_x0000_t202" style="position:absolute;left:0;text-align:left;margin-left:20.15pt;margin-top:79.55pt;width:7.2pt;height:11.5pt;z-index:-251607040;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r>
                  <w:t></w:t>
                </w:r>
              </w:p>
            </w:txbxContent>
          </v:textbox>
          <w10:wrap anchorx="page" anchory="page"/>
        </v:shape>
      </w:pict>
    </w:r>
    <w:r w:rsidRPr="0091608D">
      <w:rPr>
        <w:sz w:val="24"/>
        <w:szCs w:val="24"/>
        <w:lang w:bidi="ru-RU"/>
      </w:rPr>
      <w:pict>
        <v:shape id="_x0000_s609866" type="#_x0000_t202" style="position:absolute;left:0;text-align:left;margin-left:314.95pt;margin-top:22.25pt;width:7.2pt;height:6.75pt;z-index:-251606016;mso-wrap-style:none;mso-wrap-distance-left:5pt;mso-wrap-distance-right:5pt;mso-position-horizontal-relative:page;mso-position-vertical-relative:page" wrapcoords="0 0" filled="f" stroked="f">
          <v:textbox style="mso-fit-shape-to-text:t" inset="0,0,0,0">
            <w:txbxContent>
              <w:p w:rsidR="008B271C" w:rsidRDefault="008B271C">
                <w:pPr>
                  <w:spacing w:line="240" w:lineRule="auto"/>
                </w:pPr>
                <w:fldSimple w:instr=" PAGE \* MERGEFORMAT ">
                  <w:r>
                    <w:rPr>
                      <w:noProof/>
                    </w:rPr>
                    <w:t>13</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336" w:rsidRPr="005856C0" w:rsidRDefault="000E033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2E16FE"/>
    <w:multiLevelType w:val="multilevel"/>
    <w:tmpl w:val="96108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7373BED"/>
    <w:multiLevelType w:val="multilevel"/>
    <w:tmpl w:val="84623C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9593430"/>
    <w:multiLevelType w:val="multilevel"/>
    <w:tmpl w:val="C6121E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2">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2A82468"/>
    <w:multiLevelType w:val="multilevel"/>
    <w:tmpl w:val="9F90C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32418BF"/>
    <w:multiLevelType w:val="multilevel"/>
    <w:tmpl w:val="F77606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96E72F1"/>
    <w:multiLevelType w:val="multilevel"/>
    <w:tmpl w:val="95CE9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37943D7"/>
    <w:multiLevelType w:val="multilevel"/>
    <w:tmpl w:val="A858E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5C97BCA"/>
    <w:multiLevelType w:val="multilevel"/>
    <w:tmpl w:val="AA528D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A723E53"/>
    <w:multiLevelType w:val="multilevel"/>
    <w:tmpl w:val="52028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094745C"/>
    <w:multiLevelType w:val="multilevel"/>
    <w:tmpl w:val="8E26C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1">
    <w:nsid w:val="5BE93907"/>
    <w:multiLevelType w:val="multilevel"/>
    <w:tmpl w:val="27A44C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375E39"/>
    <w:multiLevelType w:val="multilevel"/>
    <w:tmpl w:val="F15A9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4">
    <w:nsid w:val="640D1D99"/>
    <w:multiLevelType w:val="multilevel"/>
    <w:tmpl w:val="6EE02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6">
    <w:nsid w:val="72131051"/>
    <w:multiLevelType w:val="multilevel"/>
    <w:tmpl w:val="6DC20A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8">
    <w:nsid w:val="7D2C512C"/>
    <w:multiLevelType w:val="multilevel"/>
    <w:tmpl w:val="99D4C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EC80A69"/>
    <w:multiLevelType w:val="multilevel"/>
    <w:tmpl w:val="34DEB4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6"/>
  </w:num>
  <w:num w:numId="8">
    <w:abstractNumId w:val="98"/>
  </w:num>
  <w:num w:numId="9">
    <w:abstractNumId w:val="84"/>
  </w:num>
  <w:num w:numId="10">
    <w:abstractNumId w:val="99"/>
  </w:num>
  <w:num w:numId="11">
    <w:abstractNumId w:val="80"/>
  </w:num>
  <w:num w:numId="12">
    <w:abstractNumId w:val="94"/>
  </w:num>
  <w:num w:numId="13">
    <w:abstractNumId w:val="86"/>
  </w:num>
  <w:num w:numId="14">
    <w:abstractNumId w:val="76"/>
  </w:num>
  <w:num w:numId="15">
    <w:abstractNumId w:val="92"/>
  </w:num>
  <w:num w:numId="16">
    <w:abstractNumId w:val="83"/>
  </w:num>
  <w:num w:numId="17">
    <w:abstractNumId w:val="87"/>
  </w:num>
  <w:num w:numId="18">
    <w:abstractNumId w:val="79"/>
  </w:num>
  <w:num w:numId="19">
    <w:abstractNumId w:val="85"/>
  </w:num>
  <w:num w:numId="20">
    <w:abstractNumId w:val="89"/>
  </w:num>
  <w:num w:numId="21">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7"/>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header9.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6C07B-9B2C-4860-9361-1344F8CE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7064</TotalTime>
  <Pages>17</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94</cp:revision>
  <cp:lastPrinted>2009-02-06T05:36:00Z</cp:lastPrinted>
  <dcterms:created xsi:type="dcterms:W3CDTF">2022-03-10T19:16:00Z</dcterms:created>
  <dcterms:modified xsi:type="dcterms:W3CDTF">2022-03-21T17:55:00Z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