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0990" w14:textId="77777777" w:rsidR="000B209D" w:rsidRDefault="000B209D" w:rsidP="000B209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Бондарь, Василий Денисович.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 диссертация ... доктора физико-математических наук : 01.02.04. - Новосибирск, 1982. - 275 с. : ил.</w:t>
      </w:r>
      <w:r>
        <w:rPr>
          <w:rStyle w:val="search-descr"/>
          <w:rFonts w:ascii="Helvetica" w:hAnsi="Helvetica" w:cs="Helvetica"/>
          <w:color w:val="222222"/>
          <w:sz w:val="21"/>
          <w:szCs w:val="21"/>
        </w:rPr>
        <w:t>больше</w:t>
      </w:r>
    </w:p>
    <w:p w14:paraId="185E8479" w14:textId="77777777" w:rsidR="000B209D" w:rsidRDefault="000B209D" w:rsidP="000B209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D0CE168" w14:textId="77777777" w:rsidR="000B209D" w:rsidRDefault="000B209D" w:rsidP="004869A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2304F9C" w14:textId="77777777" w:rsidR="000B209D" w:rsidRDefault="000B209D" w:rsidP="000B209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правах рукописи </w:t>
      </w:r>
      <w:r>
        <w:rPr>
          <w:rFonts w:ascii="Helvetica" w:hAnsi="Helvetica" w:cs="Helvetica"/>
          <w:b/>
          <w:bCs/>
          <w:color w:val="222222"/>
          <w:sz w:val="21"/>
          <w:szCs w:val="21"/>
        </w:rPr>
        <w:t>Бондарь</w:t>
      </w:r>
      <w:r>
        <w:rPr>
          <w:rFonts w:ascii="Helvetica" w:hAnsi="Helvetica" w:cs="Helvetica"/>
          <w:color w:val="222222"/>
          <w:sz w:val="21"/>
          <w:szCs w:val="21"/>
        </w:rPr>
        <w:t> </w:t>
      </w:r>
      <w:r>
        <w:rPr>
          <w:rFonts w:ascii="Helvetica" w:hAnsi="Helvetica" w:cs="Helvetica"/>
          <w:b/>
          <w:bCs/>
          <w:color w:val="222222"/>
          <w:sz w:val="21"/>
          <w:szCs w:val="21"/>
        </w:rPr>
        <w:t>Василий</w:t>
      </w:r>
      <w:r>
        <w:rPr>
          <w:rFonts w:ascii="Helvetica" w:hAnsi="Helvetica" w:cs="Helvetica"/>
          <w:color w:val="222222"/>
          <w:sz w:val="21"/>
          <w:szCs w:val="21"/>
        </w:rPr>
        <w:t> </w:t>
      </w:r>
      <w:r>
        <w:rPr>
          <w:rFonts w:ascii="Helvetica" w:hAnsi="Helvetica" w:cs="Helvetica"/>
          <w:b/>
          <w:bCs/>
          <w:color w:val="222222"/>
          <w:sz w:val="21"/>
          <w:szCs w:val="21"/>
        </w:rPr>
        <w:t>Денисович</w:t>
      </w:r>
      <w:r>
        <w:rPr>
          <w:rFonts w:ascii="Helvetica" w:hAnsi="Helvetica" w:cs="Helvetica"/>
          <w:color w:val="222222"/>
          <w:sz w:val="21"/>
          <w:szCs w:val="21"/>
        </w:rPr>
        <w:t> УЖ 539.3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01.02.04 - механика твердого деформируемого тела Диссертация</w:t>
      </w:r>
    </w:p>
    <w:p w14:paraId="426B0530" w14:textId="77777777" w:rsidR="000B209D" w:rsidRDefault="000B209D" w:rsidP="004869A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EB2E379" w14:textId="77777777" w:rsidR="000B209D" w:rsidRDefault="000B209D" w:rsidP="000B209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статической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при </w:t>
      </w:r>
      <w:r>
        <w:rPr>
          <w:rFonts w:ascii="Helvetica" w:hAnsi="Helvetica" w:cs="Helvetica"/>
          <w:b/>
          <w:bCs/>
          <w:color w:val="222222"/>
          <w:sz w:val="21"/>
          <w:szCs w:val="21"/>
        </w:rPr>
        <w:t>плоской</w:t>
      </w:r>
      <w:r>
        <w:rPr>
          <w:rFonts w:ascii="Helvetica" w:hAnsi="Helvetica" w:cs="Helvetica"/>
          <w:color w:val="222222"/>
          <w:sz w:val="21"/>
          <w:szCs w:val="21"/>
        </w:rPr>
        <w:t> деформации § I. Общая характеристика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 2. Соотношения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при </w:t>
      </w:r>
      <w:r>
        <w:rPr>
          <w:rFonts w:ascii="Helvetica" w:hAnsi="Helvetica" w:cs="Helvetica"/>
          <w:b/>
          <w:bCs/>
          <w:color w:val="222222"/>
          <w:sz w:val="21"/>
          <w:szCs w:val="21"/>
        </w:rPr>
        <w:t>плоской</w:t>
      </w:r>
      <w:r>
        <w:rPr>
          <w:rFonts w:ascii="Helvetica" w:hAnsi="Helvetica" w:cs="Helvetica"/>
          <w:color w:val="222222"/>
          <w:sz w:val="21"/>
          <w:szCs w:val="21"/>
        </w:rPr>
        <w:t> де^юрмадии в произвольных координатах деформированного состояния I,Соотношения пространственной </w:t>
      </w:r>
      <w:r>
        <w:rPr>
          <w:rFonts w:ascii="Helvetica" w:hAnsi="Helvetica" w:cs="Helvetica"/>
          <w:b/>
          <w:bCs/>
          <w:color w:val="222222"/>
          <w:sz w:val="21"/>
          <w:szCs w:val="21"/>
        </w:rPr>
        <w:t>задачи</w:t>
      </w:r>
      <w:r>
        <w:rPr>
          <w:rFonts w:ascii="Helvetica" w:hAnsi="Helvetica" w:cs="Helvetica"/>
          <w:color w:val="222222"/>
          <w:sz w:val="21"/>
          <w:szCs w:val="21"/>
        </w:rPr>
        <w:t>. 2.Соотноше</w:t>
      </w:r>
      <w:r>
        <w:rPr>
          <w:rFonts w:ascii="Helvetica" w:hAnsi="Helvetica" w:cs="Helvetica"/>
          <w:color w:val="222222"/>
          <w:sz w:val="21"/>
          <w:szCs w:val="21"/>
        </w:rPr>
        <w:softHyphen/>
        <w:t xml:space="preserve"> ния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3.Представления</w:t>
      </w:r>
    </w:p>
    <w:p w14:paraId="4FCD550D" w14:textId="77777777" w:rsidR="000B209D" w:rsidRDefault="000B209D" w:rsidP="004869A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43</w:t>
      </w:r>
    </w:p>
    <w:p w14:paraId="1344A120" w14:textId="77777777" w:rsidR="000B209D" w:rsidRDefault="000B209D" w:rsidP="000B209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результаты зарубежных авторов ~ в обзорах Гриоли [l08] Трусделла [иэ] Вврщу сложности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теории </w:t>
      </w:r>
      <w:r>
        <w:rPr>
          <w:rFonts w:ascii="Helvetica" w:hAnsi="Helvetica" w:cs="Helvetica"/>
          <w:b/>
          <w:bCs/>
          <w:color w:val="222222"/>
          <w:sz w:val="21"/>
          <w:szCs w:val="21"/>
        </w:rPr>
        <w:t>упругости</w:t>
      </w:r>
      <w:r>
        <w:rPr>
          <w:rFonts w:ascii="Helvetica" w:hAnsi="Helvetica" w:cs="Helvetica"/>
          <w:color w:val="222222"/>
          <w:sz w:val="21"/>
          <w:szCs w:val="21"/>
        </w:rPr>
        <w:t> наиболь</w:t>
      </w:r>
      <w:r>
        <w:rPr>
          <w:rFonts w:ascii="Helvetica" w:hAnsi="Helvetica" w:cs="Helvetica"/>
          <w:color w:val="222222"/>
          <w:sz w:val="21"/>
          <w:szCs w:val="21"/>
        </w:rPr>
        <w:softHyphen/>
        <w:t xml:space="preserve"> шие успехи достигнуты при решении одномерных, </w:t>
      </w:r>
      <w:r>
        <w:rPr>
          <w:rFonts w:ascii="Helvetica" w:hAnsi="Helvetica" w:cs="Helvetica"/>
          <w:b/>
          <w:bCs/>
          <w:color w:val="222222"/>
          <w:sz w:val="21"/>
          <w:szCs w:val="21"/>
        </w:rPr>
        <w:t>плоских</w:t>
      </w:r>
      <w:r>
        <w:rPr>
          <w:rFonts w:ascii="Helvetica" w:hAnsi="Helvetica" w:cs="Helvetica"/>
          <w:color w:val="222222"/>
          <w:sz w:val="21"/>
          <w:szCs w:val="21"/>
        </w:rPr>
        <w:t> и осесимметрических </w:t>
      </w:r>
      <w:r>
        <w:rPr>
          <w:rFonts w:ascii="Helvetica" w:hAnsi="Helvetica" w:cs="Helvetica"/>
          <w:b/>
          <w:bCs/>
          <w:color w:val="222222"/>
          <w:sz w:val="21"/>
          <w:szCs w:val="21"/>
        </w:rPr>
        <w:t>задач</w:t>
      </w:r>
      <w:r>
        <w:rPr>
          <w:rFonts w:ascii="Helvetica" w:hAnsi="Helvetica" w:cs="Helvetica"/>
          <w:color w:val="222222"/>
          <w:sz w:val="21"/>
          <w:szCs w:val="21"/>
        </w:rPr>
        <w:t>. В </w:t>
      </w:r>
      <w:r>
        <w:rPr>
          <w:rFonts w:ascii="Helvetica" w:hAnsi="Helvetica" w:cs="Helvetica"/>
          <w:b/>
          <w:bCs/>
          <w:color w:val="222222"/>
          <w:sz w:val="21"/>
          <w:szCs w:val="21"/>
        </w:rPr>
        <w:t>плоских</w:t>
      </w:r>
      <w:r>
        <w:rPr>
          <w:rFonts w:ascii="Helvetica" w:hAnsi="Helvetica" w:cs="Helvetica"/>
          <w:color w:val="222222"/>
          <w:sz w:val="21"/>
          <w:szCs w:val="21"/>
        </w:rPr>
        <w:t>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глногие достижения связаны с эффективным использованием</w:t>
      </w:r>
    </w:p>
    <w:p w14:paraId="4AE61474" w14:textId="77777777" w:rsidR="000B209D" w:rsidRDefault="000B209D" w:rsidP="004869A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7AB7915" w14:textId="77777777" w:rsidR="000B209D" w:rsidRDefault="000B209D" w:rsidP="000B209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Бондарь, Василий Денисович</w:t>
      </w:r>
    </w:p>
    <w:p w14:paraId="08511DC2"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EF4A29"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Постановка статической задачи нелинейной упругости при плоской деформации</w:t>
      </w:r>
    </w:p>
    <w:p w14:paraId="38FCC097"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характеристика нелинейной упругости.</w:t>
      </w:r>
    </w:p>
    <w:p w14:paraId="53753573"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Соотношения нелинейной упругости при плоской деформации в произвольных координатах деформированного состояния.</w:t>
      </w:r>
    </w:p>
    <w:p w14:paraId="52905963"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I.Соотношения пространственной задачи. 2.Соотношения плоской задачи. 3.Представления деформаций через напряжения.</w:t>
      </w:r>
    </w:p>
    <w:p w14:paraId="06C2184A"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Соотношения нелинейной упругости при плоской деформации в декартовых координатах деформированного состояния.</w:t>
      </w:r>
    </w:p>
    <w:p w14:paraId="5F2A82E2"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I.Представления в декартовых координатах скалярных, векторных и тензорных величин. 2.Соотношения плоской задачи в декартовых координатах.</w:t>
      </w:r>
    </w:p>
    <w:p w14:paraId="7CEBF42F"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Соотношения нелинейной упругости при плоской деформации в комплексных координатах деформированного состояния.</w:t>
      </w:r>
    </w:p>
    <w:p w14:paraId="0303B859"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I.Представления в комплексных координатах скалярных, векторных и тензорных величин, 2.Соотношения плоской задачи в комплексных координатах.</w:t>
      </w:r>
    </w:p>
    <w:p w14:paraId="40C3D8D1"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Условия эллиптичности уравнений равновесия нелинейной упругости при плоской деформации.</w:t>
      </w:r>
    </w:p>
    <w:p w14:paraId="3461A365"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I.Достаточные условия эллиптичности. 2.Достаточные условия эллиптичности для изотропного материала.</w:t>
      </w:r>
    </w:p>
    <w:p w14:paraId="20C61F87"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Плоская задача нелинейной упругости в перемещениях и в напряжениях.</w:t>
      </w:r>
    </w:p>
    <w:p w14:paraId="6BB43C9B"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I.Задача в перемещениях. 2.Задача в напряжениях. 3.Задача для функции напряжении.</w:t>
      </w:r>
    </w:p>
    <w:p w14:paraId="7C85F9D8"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2.Плоская деформация в нелинейной упругости при линейных связях напряжений с деформациями</w:t>
      </w:r>
    </w:p>
    <w:p w14:paraId="3ACED745"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Плоская деформация при линейной зависимости деформаций от напряжений.</w:t>
      </w:r>
    </w:p>
    <w:p w14:paraId="2C253906"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I.Материалы с линейной зависимостью деформаций от напряжений. 2.Соотношения плоской деформации в различных координатах деформированного состояния. 3.Задача в напряжениях в декартовых координатах и её исследование. 4.Задача в напряжениях в комплексных координатах и сведение её к задаче для потенциалов. 5.Представление перемещений через потенциалы. 6.Исследование потенциалов. 7. Решение краевых задач для потенциалов. 8.Всестороннее растяжение плоскости с отверстием.</w:t>
      </w:r>
    </w:p>
    <w:p w14:paraId="2B09758B"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Плоская деформация при линейной зависимости напряжений от деформаций.</w:t>
      </w:r>
    </w:p>
    <w:p w14:paraId="24EF3196"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I.Материалы с линейной зависимостью напряжений от деформаций. 2.Соотношения плоской деформации в различных координатах деформированного состояния. 3.Задача в перемещениях в декартовых координатах и её исследование. 4.Задача в перемещениях в комплексных координатах и сведение её к задаче для потенциалов. 5.Исследование потенциалов. 6.Решение краевых задач для потенциалов. 7.Деформация плоскости с отверстием при заданном смещении границы.</w:t>
      </w:r>
    </w:p>
    <w:p w14:paraId="074E040A"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Плоская деформация в нелинейной упругости при малых поворотах, превышающих малые удлинения-сдвиги</w:t>
      </w:r>
    </w:p>
    <w:p w14:paraId="56FD9E1E"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Соотношения нелинейной упругости при ограничениях на характеристики плоской деформации.</w:t>
      </w:r>
    </w:p>
    <w:p w14:paraId="5AA7BE5D"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I.Исходные допущения. 2.Соотношения плоской задачи в различных координатах деформированного состояния.</w:t>
      </w:r>
    </w:p>
    <w:p w14:paraId="703ECAFA"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Задача о плоской деформации материала в перемещениях.</w:t>
      </w:r>
    </w:p>
    <w:p w14:paraId="33FDC6D1"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I,Уравнения равновесия в перемещениях в декартовых координатах и их исследование. 2.Уравнения равновесия в перемещениях в комплексных координатах и их интегрирование.</w:t>
      </w:r>
    </w:p>
    <w:p w14:paraId="29C10C48"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Задача о плоской деформации материала в напряжениях и поворотах.</w:t>
      </w:r>
    </w:p>
    <w:p w14:paraId="6E00DD27"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I»Уравнения равновесия в напряжениях и поворотах в декартовых координатах и их исследование. 2.Уравнения в напряжениях и поворотах в комплексных координатах и их интегрирование. 3.Определение перемещений. 4.Формулировка задачи в терминах поворота и функции напряжений. 5.Динамическое условие совпадения данного варианта нелинейной упругости с линейной упругостью.</w:t>
      </w:r>
    </w:p>
    <w:p w14:paraId="32310772"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Краевые задачи для потенциалов. Х</w:t>
      </w:r>
    </w:p>
    <w:p w14:paraId="1DF77802"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I.Исследование потенциалов. 2.Краевые задачи для односвязных областей. 3.Краевая задача для единичного круга. 4.Решение краевой задачи методом Ньютона-Канторовича.</w:t>
      </w:r>
    </w:p>
    <w:p w14:paraId="39C3A52A"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Всестороннее растяжение плоскости с отверстием. 194 I.Постановка задачи. 2.Определение напряжении. 3.Исследование решений. 4.Исследование напряжений. 5.Определение и исследование перемещений. 6.Линейное решение.</w:t>
      </w:r>
    </w:p>
    <w:p w14:paraId="21A41E31"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Плоская деформация несжимаемого материала в нелинейной теории упругости</w:t>
      </w:r>
    </w:p>
    <w:p w14:paraId="302700CA"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Соотношения нелинейной упругости при плоской деформации несжимаемого материала.</w:t>
      </w:r>
    </w:p>
    <w:p w14:paraId="635607B1"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I.Исходные соотношения. 2.Соотношения плоской деформации несжимаемого материала в различных координатах деформированного состояния.</w:t>
      </w:r>
    </w:p>
    <w:p w14:paraId="767207FC"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Задача о плоской деформации несжимаемого материала в перемещениях.</w:t>
      </w:r>
    </w:p>
    <w:p w14:paraId="0FA943F6"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I. Задача в перемещениях в декартовых координатах деформированного состояния. 2.Задача для начальных декартовых координат. 3.Исследование уравнений для начальных координат. 4.Задача в перемещениях в комплексных координатах деформированного состоянии. 5.Задача для начальных комплексных координат.</w:t>
      </w:r>
    </w:p>
    <w:p w14:paraId="6BA1001E"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Задача о плоской деформации несжимаемого материала в напряжениях.</w:t>
      </w:r>
    </w:p>
    <w:p w14:paraId="1A8E713E"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I.Задача в напряжениях в декартовых координатах деформированного состояния. 2.Задача в напряжениях в комплексных координатах деформированного состояния. 3.Задача для функции напряжений в декартовых и комплексных координатах деформированного состояния.</w:t>
      </w:r>
    </w:p>
    <w:p w14:paraId="659B1231"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Плоская деформация несжимаемого материала Муни в нелинейной теории упругости.</w:t>
      </w:r>
    </w:p>
    <w:p w14:paraId="0915C443" w14:textId="77777777" w:rsidR="000B209D" w:rsidRDefault="000B209D" w:rsidP="000B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I.Материал Муни. 2, Задача в перемещениях и в начальных координатах для материала Муни. 3.Деформация плоскости с отверстием. 4.Задача в напряжениях для материала Муни. 5. Равновесие кольца. 6.Задача для функции напряжений для материала Муни. 7.Равновесие криволинейного четырехугольника.</w:t>
      </w:r>
    </w:p>
    <w:p w14:paraId="4CCADE6E" w14:textId="77D75C2A" w:rsidR="004F7911" w:rsidRPr="000B209D" w:rsidRDefault="004F7911" w:rsidP="000B209D"/>
    <w:sectPr w:rsidR="004F7911" w:rsidRPr="000B209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9197" w14:textId="77777777" w:rsidR="004869A0" w:rsidRDefault="004869A0">
      <w:pPr>
        <w:spacing w:after="0" w:line="240" w:lineRule="auto"/>
      </w:pPr>
      <w:r>
        <w:separator/>
      </w:r>
    </w:p>
  </w:endnote>
  <w:endnote w:type="continuationSeparator" w:id="0">
    <w:p w14:paraId="1C8B533D" w14:textId="77777777" w:rsidR="004869A0" w:rsidRDefault="0048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5E02" w14:textId="77777777" w:rsidR="004869A0" w:rsidRDefault="004869A0"/>
    <w:p w14:paraId="67994BBD" w14:textId="77777777" w:rsidR="004869A0" w:rsidRDefault="004869A0"/>
    <w:p w14:paraId="7EFB89C4" w14:textId="77777777" w:rsidR="004869A0" w:rsidRDefault="004869A0"/>
    <w:p w14:paraId="12E12AED" w14:textId="77777777" w:rsidR="004869A0" w:rsidRDefault="004869A0"/>
    <w:p w14:paraId="6338905A" w14:textId="77777777" w:rsidR="004869A0" w:rsidRDefault="004869A0"/>
    <w:p w14:paraId="0C06A6C3" w14:textId="77777777" w:rsidR="004869A0" w:rsidRDefault="004869A0"/>
    <w:p w14:paraId="7638470D" w14:textId="77777777" w:rsidR="004869A0" w:rsidRDefault="004869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B711BD" wp14:editId="723034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7F35" w14:textId="77777777" w:rsidR="004869A0" w:rsidRDefault="004869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B711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A17F35" w14:textId="77777777" w:rsidR="004869A0" w:rsidRDefault="004869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0AB11C" w14:textId="77777777" w:rsidR="004869A0" w:rsidRDefault="004869A0"/>
    <w:p w14:paraId="7D3974E1" w14:textId="77777777" w:rsidR="004869A0" w:rsidRDefault="004869A0"/>
    <w:p w14:paraId="2045E9A8" w14:textId="77777777" w:rsidR="004869A0" w:rsidRDefault="004869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68B46A" wp14:editId="51DE0D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CE9D1" w14:textId="77777777" w:rsidR="004869A0" w:rsidRDefault="004869A0"/>
                          <w:p w14:paraId="1372C395" w14:textId="77777777" w:rsidR="004869A0" w:rsidRDefault="004869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8B4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0CE9D1" w14:textId="77777777" w:rsidR="004869A0" w:rsidRDefault="004869A0"/>
                    <w:p w14:paraId="1372C395" w14:textId="77777777" w:rsidR="004869A0" w:rsidRDefault="004869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2186B5" w14:textId="77777777" w:rsidR="004869A0" w:rsidRDefault="004869A0"/>
    <w:p w14:paraId="62399BD4" w14:textId="77777777" w:rsidR="004869A0" w:rsidRDefault="004869A0">
      <w:pPr>
        <w:rPr>
          <w:sz w:val="2"/>
          <w:szCs w:val="2"/>
        </w:rPr>
      </w:pPr>
    </w:p>
    <w:p w14:paraId="571BF832" w14:textId="77777777" w:rsidR="004869A0" w:rsidRDefault="004869A0"/>
    <w:p w14:paraId="670D6A62" w14:textId="77777777" w:rsidR="004869A0" w:rsidRDefault="004869A0">
      <w:pPr>
        <w:spacing w:after="0" w:line="240" w:lineRule="auto"/>
      </w:pPr>
    </w:p>
  </w:footnote>
  <w:footnote w:type="continuationSeparator" w:id="0">
    <w:p w14:paraId="02DAE6A7" w14:textId="77777777" w:rsidR="004869A0" w:rsidRDefault="0048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E7F7777"/>
    <w:multiLevelType w:val="multilevel"/>
    <w:tmpl w:val="B566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A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184082</TotalTime>
  <Pages>4</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cp:revision>
  <cp:lastPrinted>2009-02-06T05:36:00Z</cp:lastPrinted>
  <dcterms:created xsi:type="dcterms:W3CDTF">2024-01-07T13:43:00Z</dcterms:created>
  <dcterms:modified xsi:type="dcterms:W3CDTF">2025-10-14T19:56:00Z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