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4D8A" w14:textId="7DC85914" w:rsidR="00BD455F" w:rsidRDefault="00510328" w:rsidP="0051032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Гулецька Яна Гаврилівна. Полікультурна освіта студентської молоді в університетах США.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5EA2D4C0" w14:textId="77777777" w:rsidR="00510328" w:rsidRPr="00510328" w:rsidRDefault="00510328" w:rsidP="005103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03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Гулецька Я.Г. Полікультурна освіта студентської молоді в університетах США. – Рукопис.</w:t>
      </w:r>
    </w:p>
    <w:p w14:paraId="27C8B845" w14:textId="77777777" w:rsidR="00510328" w:rsidRPr="00510328" w:rsidRDefault="00510328" w:rsidP="005103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032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13.00.01 – «Загальна педагогіка та історія педагогіки». – Київський національний університет імені Тараса Шевченка, Київ, 2008.</w:t>
      </w:r>
    </w:p>
    <w:p w14:paraId="5A5205D5" w14:textId="77777777" w:rsidR="00510328" w:rsidRPr="00510328" w:rsidRDefault="00510328" w:rsidP="005103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0328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проведено аналіз теоретичних засад полікультурної освіти студентської молоді у сучасних університетах США. Схарактеризовано концептуальні підходи до з’ясування сутності поняття полікультурної освіти, визначено генезис полікультурної освіти у США (60-ті роки ХХ століття – сучасний стан). Висвітлено особливості полікультурної освіти студентів педагогічних факультетів в університетах США, визначено зміст, форми та методи підготовки студентів педагогічних факультетів до професійної діяльності у полікультурному середовищі, досліджено чинники впливу на розвиток полікультурної компетентності студентів американських університетів.</w:t>
      </w:r>
      <w:r w:rsidRPr="005103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510328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методичні рекомендації щодо полікультурної освіти студентської молоді в університетах України.</w:t>
      </w:r>
    </w:p>
    <w:p w14:paraId="17B6A342" w14:textId="77777777" w:rsidR="00510328" w:rsidRPr="00510328" w:rsidRDefault="00510328" w:rsidP="005103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0328">
        <w:rPr>
          <w:rFonts w:ascii="Times New Roman" w:eastAsia="Times New Roman" w:hAnsi="Times New Roman" w:cs="Times New Roman"/>
          <w:color w:val="000000"/>
          <w:sz w:val="27"/>
          <w:szCs w:val="27"/>
        </w:rPr>
        <w:t>Полікультурна освіта студентської молоді є засобом формування загальнолюдських цінностей молодого покоління, умінь жити в полікультурному суспільстві і вирішувати глобальні проблеми людства.</w:t>
      </w:r>
    </w:p>
    <w:p w14:paraId="337C7A12" w14:textId="77777777" w:rsidR="00510328" w:rsidRPr="00510328" w:rsidRDefault="00510328" w:rsidP="00510328"/>
    <w:sectPr w:rsidR="00510328" w:rsidRPr="005103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24A0" w14:textId="77777777" w:rsidR="00685BB9" w:rsidRDefault="00685BB9">
      <w:pPr>
        <w:spacing w:after="0" w:line="240" w:lineRule="auto"/>
      </w:pPr>
      <w:r>
        <w:separator/>
      </w:r>
    </w:p>
  </w:endnote>
  <w:endnote w:type="continuationSeparator" w:id="0">
    <w:p w14:paraId="45513EE8" w14:textId="77777777" w:rsidR="00685BB9" w:rsidRDefault="0068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AEE4" w14:textId="77777777" w:rsidR="00685BB9" w:rsidRDefault="00685BB9">
      <w:pPr>
        <w:spacing w:after="0" w:line="240" w:lineRule="auto"/>
      </w:pPr>
      <w:r>
        <w:separator/>
      </w:r>
    </w:p>
  </w:footnote>
  <w:footnote w:type="continuationSeparator" w:id="0">
    <w:p w14:paraId="6E688E06" w14:textId="77777777" w:rsidR="00685BB9" w:rsidRDefault="0068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5B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5BB9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2320</cp:revision>
  <dcterms:created xsi:type="dcterms:W3CDTF">2024-06-20T08:51:00Z</dcterms:created>
  <dcterms:modified xsi:type="dcterms:W3CDTF">2024-07-07T00:00:00Z</dcterms:modified>
  <cp:category/>
</cp:coreProperties>
</file>