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681268" w:rsidRDefault="00681268" w:rsidP="00681268">
      <w:pPr>
        <w:spacing w:line="360" w:lineRule="auto"/>
        <w:jc w:val="center"/>
        <w:rPr>
          <w:sz w:val="28"/>
          <w:lang w:val="uk-UA"/>
        </w:rPr>
      </w:pPr>
      <w:bookmarkStart w:id="0" w:name="_GoBack"/>
      <w:bookmarkEnd w:id="0"/>
      <w:r>
        <w:rPr>
          <w:sz w:val="28"/>
          <w:lang w:val="uk-UA"/>
        </w:rPr>
        <w:lastRenderedPageBreak/>
        <w:t>Львівський національний університет імені Івана Франка</w:t>
      </w:r>
    </w:p>
    <w:p w:rsidR="00681268" w:rsidRDefault="00681268" w:rsidP="00681268">
      <w:pPr>
        <w:spacing w:line="360" w:lineRule="auto"/>
        <w:jc w:val="right"/>
        <w:rPr>
          <w:i/>
          <w:sz w:val="28"/>
          <w:lang w:val="uk-UA"/>
        </w:rPr>
      </w:pPr>
    </w:p>
    <w:p w:rsidR="00681268" w:rsidRDefault="00681268" w:rsidP="00681268">
      <w:pPr>
        <w:spacing w:line="360" w:lineRule="auto"/>
        <w:jc w:val="right"/>
        <w:rPr>
          <w:i/>
          <w:sz w:val="28"/>
          <w:lang w:val="uk-UA"/>
        </w:rPr>
      </w:pPr>
      <w:r>
        <w:rPr>
          <w:i/>
          <w:sz w:val="28"/>
          <w:lang w:val="uk-UA"/>
        </w:rPr>
        <w:t>На правах рукопису</w:t>
      </w:r>
    </w:p>
    <w:p w:rsidR="00681268" w:rsidRDefault="00681268" w:rsidP="00681268">
      <w:pPr>
        <w:spacing w:line="360" w:lineRule="auto"/>
        <w:rPr>
          <w:i/>
          <w:sz w:val="28"/>
          <w:lang w:val="uk-UA"/>
        </w:rPr>
      </w:pPr>
    </w:p>
    <w:p w:rsidR="00681268" w:rsidRDefault="00681268" w:rsidP="00681268">
      <w:pPr>
        <w:spacing w:line="360" w:lineRule="auto"/>
        <w:jc w:val="center"/>
        <w:rPr>
          <w:b/>
          <w:caps/>
          <w:sz w:val="28"/>
          <w:lang w:val="uk-UA"/>
        </w:rPr>
      </w:pPr>
      <w:r>
        <w:rPr>
          <w:b/>
          <w:caps/>
          <w:sz w:val="28"/>
          <w:lang w:val="uk-UA"/>
        </w:rPr>
        <w:t>ТЕслюк Роман тадейОВИЧ</w:t>
      </w:r>
    </w:p>
    <w:p w:rsidR="00681268" w:rsidRDefault="00681268" w:rsidP="00681268">
      <w:pPr>
        <w:spacing w:line="360" w:lineRule="auto"/>
        <w:jc w:val="center"/>
        <w:rPr>
          <w:b/>
          <w:lang w:val="uk-UA"/>
        </w:rPr>
      </w:pPr>
    </w:p>
    <w:p w:rsidR="00681268" w:rsidRDefault="00681268" w:rsidP="00681268">
      <w:pPr>
        <w:spacing w:line="360" w:lineRule="auto"/>
        <w:jc w:val="center"/>
        <w:rPr>
          <w:b/>
          <w:lang w:val="uk-UA"/>
        </w:rPr>
      </w:pPr>
    </w:p>
    <w:p w:rsidR="00681268" w:rsidRDefault="00681268" w:rsidP="00681268">
      <w:pPr>
        <w:spacing w:line="360" w:lineRule="auto"/>
        <w:ind w:left="4320"/>
        <w:jc w:val="right"/>
        <w:rPr>
          <w:sz w:val="28"/>
          <w:lang w:val="uk-UA"/>
        </w:rPr>
      </w:pPr>
      <w:r>
        <w:rPr>
          <w:sz w:val="28"/>
          <w:lang w:val="uk-UA"/>
        </w:rPr>
        <w:t>УДК 911.37 (477)</w:t>
      </w:r>
    </w:p>
    <w:p w:rsidR="00681268" w:rsidRDefault="00681268" w:rsidP="00681268">
      <w:pPr>
        <w:spacing w:line="360" w:lineRule="auto"/>
        <w:jc w:val="right"/>
        <w:rPr>
          <w:sz w:val="28"/>
          <w:lang w:val="uk-UA"/>
        </w:rPr>
      </w:pPr>
    </w:p>
    <w:p w:rsidR="00681268" w:rsidRDefault="00681268" w:rsidP="00681268">
      <w:pPr>
        <w:spacing w:line="360" w:lineRule="auto"/>
        <w:jc w:val="center"/>
        <w:rPr>
          <w:b/>
          <w:sz w:val="28"/>
          <w:lang w:val="uk-UA"/>
        </w:rPr>
      </w:pPr>
      <w:r>
        <w:rPr>
          <w:b/>
          <w:sz w:val="28"/>
          <w:lang w:val="uk-UA"/>
        </w:rPr>
        <w:t xml:space="preserve">СУСПІЛЬНО-ГЕОГРАФІЧНІ АСПЕКТИ </w:t>
      </w:r>
    </w:p>
    <w:p w:rsidR="00681268" w:rsidRDefault="00681268" w:rsidP="00681268">
      <w:pPr>
        <w:spacing w:line="360" w:lineRule="auto"/>
        <w:jc w:val="center"/>
        <w:rPr>
          <w:b/>
          <w:sz w:val="28"/>
          <w:lang w:val="uk-UA"/>
        </w:rPr>
      </w:pPr>
      <w:r>
        <w:rPr>
          <w:b/>
          <w:sz w:val="28"/>
          <w:lang w:val="uk-UA"/>
        </w:rPr>
        <w:t xml:space="preserve">ЯКОСТІ ЖИТТЯ НАСЕЛЕННЯ РЕҐІОНУ </w:t>
      </w:r>
    </w:p>
    <w:p w:rsidR="00681268" w:rsidRDefault="00681268" w:rsidP="00681268">
      <w:pPr>
        <w:spacing w:line="360" w:lineRule="auto"/>
        <w:jc w:val="center"/>
        <w:rPr>
          <w:b/>
          <w:sz w:val="28"/>
          <w:lang w:val="uk-UA"/>
        </w:rPr>
      </w:pPr>
      <w:r>
        <w:rPr>
          <w:b/>
          <w:sz w:val="28"/>
          <w:lang w:val="uk-UA"/>
        </w:rPr>
        <w:t>(НА МАТЕРІАЛАХ ЛЬВІВСЬКОЇ ОБЛАСТІ)</w:t>
      </w:r>
    </w:p>
    <w:p w:rsidR="00681268" w:rsidRDefault="00681268" w:rsidP="00681268">
      <w:pPr>
        <w:spacing w:line="360" w:lineRule="auto"/>
        <w:jc w:val="center"/>
        <w:rPr>
          <w:b/>
          <w:sz w:val="28"/>
          <w:lang w:val="uk-UA"/>
        </w:rPr>
      </w:pPr>
    </w:p>
    <w:p w:rsidR="00681268" w:rsidRDefault="00681268" w:rsidP="00681268">
      <w:pPr>
        <w:spacing w:line="360" w:lineRule="auto"/>
        <w:jc w:val="center"/>
        <w:rPr>
          <w:sz w:val="28"/>
          <w:lang w:val="uk-UA"/>
        </w:rPr>
      </w:pPr>
      <w:r>
        <w:rPr>
          <w:sz w:val="28"/>
          <w:lang w:val="uk-UA"/>
        </w:rPr>
        <w:t>11.00.02. – економічна і соціальна географія</w:t>
      </w:r>
    </w:p>
    <w:p w:rsidR="00681268" w:rsidRDefault="00681268" w:rsidP="00681268">
      <w:pPr>
        <w:spacing w:line="360" w:lineRule="auto"/>
        <w:jc w:val="center"/>
        <w:rPr>
          <w:sz w:val="28"/>
          <w:lang w:val="uk-UA"/>
        </w:rPr>
      </w:pPr>
    </w:p>
    <w:p w:rsidR="00681268" w:rsidRDefault="00681268" w:rsidP="00681268">
      <w:pPr>
        <w:spacing w:line="360" w:lineRule="auto"/>
        <w:jc w:val="center"/>
        <w:rPr>
          <w:sz w:val="28"/>
          <w:lang w:val="uk-UA"/>
        </w:rPr>
      </w:pPr>
      <w:r>
        <w:rPr>
          <w:sz w:val="28"/>
          <w:lang w:val="uk-UA"/>
        </w:rPr>
        <w:t xml:space="preserve">Дисертація на здобуття наукового ступеня </w:t>
      </w:r>
    </w:p>
    <w:p w:rsidR="00681268" w:rsidRDefault="00681268" w:rsidP="00681268">
      <w:pPr>
        <w:spacing w:line="360" w:lineRule="auto"/>
        <w:jc w:val="center"/>
        <w:rPr>
          <w:sz w:val="28"/>
          <w:lang w:val="uk-UA"/>
        </w:rPr>
      </w:pPr>
      <w:r>
        <w:rPr>
          <w:sz w:val="28"/>
          <w:lang w:val="uk-UA"/>
        </w:rPr>
        <w:t>кандидата географічних наук</w:t>
      </w:r>
    </w:p>
    <w:p w:rsidR="00681268" w:rsidRDefault="00681268" w:rsidP="00681268">
      <w:pPr>
        <w:spacing w:line="360" w:lineRule="auto"/>
        <w:jc w:val="center"/>
        <w:rPr>
          <w:b/>
          <w:sz w:val="28"/>
          <w:lang w:val="uk-UA"/>
        </w:rPr>
      </w:pPr>
    </w:p>
    <w:p w:rsidR="00681268" w:rsidRDefault="00681268" w:rsidP="00681268">
      <w:pPr>
        <w:spacing w:line="360" w:lineRule="auto"/>
        <w:jc w:val="center"/>
        <w:rPr>
          <w:b/>
          <w:sz w:val="28"/>
          <w:lang w:val="uk-UA"/>
        </w:rPr>
      </w:pPr>
    </w:p>
    <w:p w:rsidR="00681268" w:rsidRDefault="00681268" w:rsidP="00681268">
      <w:pPr>
        <w:spacing w:line="360" w:lineRule="auto"/>
        <w:jc w:val="center"/>
        <w:rPr>
          <w:b/>
          <w:sz w:val="28"/>
          <w:lang w:val="uk-UA"/>
        </w:rPr>
      </w:pPr>
    </w:p>
    <w:p w:rsidR="00681268" w:rsidRDefault="00681268" w:rsidP="00681268">
      <w:pPr>
        <w:spacing w:line="360" w:lineRule="auto"/>
        <w:ind w:left="4320"/>
        <w:jc w:val="center"/>
        <w:rPr>
          <w:sz w:val="28"/>
          <w:lang w:val="uk-UA"/>
        </w:rPr>
      </w:pPr>
      <w:r>
        <w:rPr>
          <w:sz w:val="28"/>
          <w:lang w:val="uk-UA"/>
        </w:rPr>
        <w:t>Науковий керівник</w:t>
      </w:r>
    </w:p>
    <w:p w:rsidR="00681268" w:rsidRDefault="00681268" w:rsidP="00681268">
      <w:pPr>
        <w:spacing w:line="360" w:lineRule="auto"/>
        <w:ind w:left="4320"/>
        <w:jc w:val="center"/>
        <w:rPr>
          <w:sz w:val="28"/>
          <w:lang w:val="uk-UA"/>
        </w:rPr>
      </w:pPr>
      <w:r>
        <w:rPr>
          <w:b/>
          <w:sz w:val="28"/>
          <w:lang w:val="uk-UA"/>
        </w:rPr>
        <w:t>Книш Мирослава Михайлівна</w:t>
      </w:r>
      <w:r>
        <w:rPr>
          <w:sz w:val="28"/>
          <w:lang w:val="uk-UA"/>
        </w:rPr>
        <w:t>,</w:t>
      </w:r>
    </w:p>
    <w:p w:rsidR="00681268" w:rsidRDefault="00681268" w:rsidP="00681268">
      <w:pPr>
        <w:spacing w:line="360" w:lineRule="auto"/>
        <w:ind w:left="4320"/>
        <w:jc w:val="center"/>
        <w:rPr>
          <w:sz w:val="28"/>
          <w:lang w:val="uk-UA"/>
        </w:rPr>
      </w:pPr>
      <w:r>
        <w:rPr>
          <w:sz w:val="28"/>
          <w:lang w:val="uk-UA"/>
        </w:rPr>
        <w:t>кандидат географічних наук, доцент</w:t>
      </w:r>
    </w:p>
    <w:p w:rsidR="00681268" w:rsidRDefault="00681268" w:rsidP="00681268">
      <w:pPr>
        <w:spacing w:line="360" w:lineRule="auto"/>
        <w:jc w:val="center"/>
        <w:rPr>
          <w:b/>
          <w:sz w:val="28"/>
          <w:lang w:val="uk-UA"/>
        </w:rPr>
      </w:pPr>
    </w:p>
    <w:p w:rsidR="00681268" w:rsidRDefault="00681268" w:rsidP="00681268">
      <w:pPr>
        <w:spacing w:line="360" w:lineRule="auto"/>
        <w:jc w:val="center"/>
        <w:rPr>
          <w:b/>
          <w:sz w:val="28"/>
          <w:lang w:val="uk-UA"/>
        </w:rPr>
      </w:pPr>
    </w:p>
    <w:p w:rsidR="00681268" w:rsidRDefault="00681268" w:rsidP="00681268">
      <w:pPr>
        <w:spacing w:line="360" w:lineRule="auto"/>
        <w:jc w:val="center"/>
        <w:rPr>
          <w:b/>
          <w:sz w:val="28"/>
          <w:lang w:val="uk-UA"/>
        </w:rPr>
      </w:pPr>
    </w:p>
    <w:p w:rsidR="00681268" w:rsidRDefault="00681268" w:rsidP="00681268">
      <w:pPr>
        <w:spacing w:line="360" w:lineRule="auto"/>
        <w:jc w:val="center"/>
        <w:rPr>
          <w:b/>
          <w:sz w:val="28"/>
          <w:lang w:val="uk-UA"/>
        </w:rPr>
      </w:pPr>
    </w:p>
    <w:p w:rsidR="00681268" w:rsidRDefault="00681268" w:rsidP="00681268">
      <w:pPr>
        <w:spacing w:line="360" w:lineRule="auto"/>
        <w:jc w:val="center"/>
        <w:rPr>
          <w:b/>
          <w:sz w:val="28"/>
          <w:lang w:val="uk-UA"/>
        </w:rPr>
      </w:pPr>
    </w:p>
    <w:p w:rsidR="00681268" w:rsidRDefault="00681268" w:rsidP="00681268">
      <w:pPr>
        <w:spacing w:line="360" w:lineRule="auto"/>
        <w:jc w:val="center"/>
        <w:rPr>
          <w:b/>
          <w:sz w:val="28"/>
          <w:lang w:val="uk-UA"/>
        </w:rPr>
      </w:pPr>
    </w:p>
    <w:p w:rsidR="00681268" w:rsidRDefault="00681268" w:rsidP="00681268">
      <w:pPr>
        <w:spacing w:line="360" w:lineRule="auto"/>
        <w:jc w:val="center"/>
        <w:rPr>
          <w:sz w:val="28"/>
          <w:lang w:val="uk-UA"/>
        </w:rPr>
      </w:pPr>
      <w:r>
        <w:rPr>
          <w:sz w:val="28"/>
          <w:lang w:val="uk-UA"/>
        </w:rPr>
        <w:t>Львів – 2008</w:t>
      </w:r>
    </w:p>
    <w:p w:rsidR="00681268" w:rsidRDefault="00681268" w:rsidP="00681268">
      <w:pPr>
        <w:spacing w:line="360" w:lineRule="auto"/>
        <w:jc w:val="center"/>
        <w:rPr>
          <w:b/>
          <w:sz w:val="28"/>
          <w:lang w:val="uk-UA"/>
        </w:rPr>
      </w:pPr>
      <w:r>
        <w:rPr>
          <w:b/>
          <w:caps/>
          <w:sz w:val="28"/>
          <w:lang w:val="uk-UA"/>
        </w:rPr>
        <w:br w:type="page"/>
      </w:r>
      <w:r>
        <w:rPr>
          <w:b/>
          <w:sz w:val="28"/>
          <w:lang w:val="uk-UA"/>
        </w:rPr>
        <w:lastRenderedPageBreak/>
        <w:t>ЗМІСТ</w:t>
      </w:r>
    </w:p>
    <w:p w:rsidR="00681268" w:rsidRDefault="00681268" w:rsidP="00681268">
      <w:pPr>
        <w:spacing w:line="360" w:lineRule="auto"/>
        <w:rPr>
          <w:lang w:val="uk-UA"/>
        </w:rPr>
      </w:pPr>
    </w:p>
    <w:tbl>
      <w:tblPr>
        <w:tblW w:w="0" w:type="auto"/>
        <w:tblLayout w:type="fixed"/>
        <w:tblLook w:val="01E0" w:firstRow="1" w:lastRow="1" w:firstColumn="1" w:lastColumn="1" w:noHBand="0" w:noVBand="0"/>
      </w:tblPr>
      <w:tblGrid>
        <w:gridCol w:w="8578"/>
        <w:gridCol w:w="737"/>
      </w:tblGrid>
      <w:tr w:rsidR="00681268" w:rsidTr="00034CCF">
        <w:tblPrEx>
          <w:tblCellMar>
            <w:top w:w="0" w:type="dxa"/>
            <w:bottom w:w="0" w:type="dxa"/>
          </w:tblCellMar>
        </w:tblPrEx>
        <w:tc>
          <w:tcPr>
            <w:tcW w:w="8578" w:type="dxa"/>
          </w:tcPr>
          <w:p w:rsidR="00681268" w:rsidRDefault="00681268" w:rsidP="00034CCF">
            <w:pPr>
              <w:spacing w:line="360" w:lineRule="auto"/>
              <w:rPr>
                <w:caps/>
                <w:sz w:val="28"/>
                <w:lang w:val="uk-UA"/>
              </w:rPr>
            </w:pPr>
            <w:r>
              <w:rPr>
                <w:caps/>
                <w:sz w:val="28"/>
                <w:lang w:val="uk-UA"/>
              </w:rPr>
              <w:t>Вступ</w:t>
            </w:r>
          </w:p>
        </w:tc>
        <w:tc>
          <w:tcPr>
            <w:tcW w:w="737" w:type="dxa"/>
            <w:vAlign w:val="bottom"/>
          </w:tcPr>
          <w:p w:rsidR="00681268" w:rsidRDefault="00681268" w:rsidP="00034CCF">
            <w:pPr>
              <w:spacing w:line="360" w:lineRule="auto"/>
              <w:jc w:val="right"/>
              <w:rPr>
                <w:sz w:val="28"/>
                <w:lang w:val="uk-UA"/>
              </w:rPr>
            </w:pPr>
            <w:r>
              <w:rPr>
                <w:sz w:val="28"/>
                <w:lang w:val="uk-UA"/>
              </w:rPr>
              <w:t>5</w:t>
            </w:r>
          </w:p>
        </w:tc>
      </w:tr>
      <w:tr w:rsidR="00681268" w:rsidTr="00034CCF">
        <w:tblPrEx>
          <w:tblCellMar>
            <w:top w:w="0" w:type="dxa"/>
            <w:bottom w:w="0" w:type="dxa"/>
          </w:tblCellMar>
        </w:tblPrEx>
        <w:tc>
          <w:tcPr>
            <w:tcW w:w="8578" w:type="dxa"/>
          </w:tcPr>
          <w:p w:rsidR="00681268" w:rsidRDefault="00681268" w:rsidP="00034CCF">
            <w:pPr>
              <w:spacing w:line="360" w:lineRule="auto"/>
              <w:ind w:left="1260" w:hanging="1260"/>
              <w:rPr>
                <w:caps/>
                <w:sz w:val="28"/>
                <w:lang w:val="uk-UA"/>
              </w:rPr>
            </w:pPr>
            <w:r>
              <w:rPr>
                <w:caps/>
                <w:sz w:val="28"/>
                <w:lang w:val="uk-UA"/>
              </w:rPr>
              <w:t xml:space="preserve">Розділ 1. </w:t>
            </w:r>
            <w:r>
              <w:rPr>
                <w:sz w:val="28"/>
                <w:lang w:val="uk-UA"/>
              </w:rPr>
              <w:t>Науково-теоретичні та методичні основи дослідження якості життя населення реґіону</w:t>
            </w:r>
          </w:p>
        </w:tc>
        <w:tc>
          <w:tcPr>
            <w:tcW w:w="737" w:type="dxa"/>
            <w:vAlign w:val="bottom"/>
          </w:tcPr>
          <w:p w:rsidR="00681268" w:rsidRDefault="00681268" w:rsidP="00034CCF">
            <w:pPr>
              <w:spacing w:line="360" w:lineRule="auto"/>
              <w:jc w:val="right"/>
              <w:rPr>
                <w:sz w:val="28"/>
                <w:lang w:val="uk-UA"/>
              </w:rPr>
            </w:pPr>
            <w:r>
              <w:rPr>
                <w:sz w:val="28"/>
                <w:lang w:val="uk-UA"/>
              </w:rPr>
              <w:t>10</w:t>
            </w:r>
          </w:p>
        </w:tc>
      </w:tr>
      <w:tr w:rsidR="00681268" w:rsidTr="00034CCF">
        <w:tblPrEx>
          <w:tblCellMar>
            <w:top w:w="0" w:type="dxa"/>
            <w:bottom w:w="0" w:type="dxa"/>
          </w:tblCellMar>
        </w:tblPrEx>
        <w:tc>
          <w:tcPr>
            <w:tcW w:w="8578" w:type="dxa"/>
          </w:tcPr>
          <w:p w:rsidR="00681268" w:rsidRDefault="00681268" w:rsidP="00034CCF">
            <w:pPr>
              <w:spacing w:line="360" w:lineRule="auto"/>
              <w:ind w:left="1260"/>
              <w:rPr>
                <w:sz w:val="28"/>
                <w:lang w:val="uk-UA"/>
              </w:rPr>
            </w:pPr>
            <w:r>
              <w:rPr>
                <w:sz w:val="28"/>
                <w:lang w:val="uk-UA"/>
              </w:rPr>
              <w:t>1.1. Підходи та концепції наукових досліджень якості життя населення</w:t>
            </w:r>
          </w:p>
        </w:tc>
        <w:tc>
          <w:tcPr>
            <w:tcW w:w="737" w:type="dxa"/>
            <w:vAlign w:val="bottom"/>
          </w:tcPr>
          <w:p w:rsidR="00681268" w:rsidRDefault="00681268" w:rsidP="00034CCF">
            <w:pPr>
              <w:spacing w:line="360" w:lineRule="auto"/>
              <w:jc w:val="right"/>
              <w:rPr>
                <w:sz w:val="28"/>
                <w:lang w:val="uk-UA"/>
              </w:rPr>
            </w:pPr>
            <w:r>
              <w:rPr>
                <w:sz w:val="28"/>
                <w:lang w:val="uk-UA"/>
              </w:rPr>
              <w:t>10</w:t>
            </w:r>
          </w:p>
        </w:tc>
      </w:tr>
      <w:tr w:rsidR="00681268" w:rsidTr="00034CCF">
        <w:tblPrEx>
          <w:tblCellMar>
            <w:top w:w="0" w:type="dxa"/>
            <w:bottom w:w="0" w:type="dxa"/>
          </w:tblCellMar>
        </w:tblPrEx>
        <w:tc>
          <w:tcPr>
            <w:tcW w:w="8578" w:type="dxa"/>
          </w:tcPr>
          <w:p w:rsidR="00681268" w:rsidRDefault="00681268" w:rsidP="00034CCF">
            <w:pPr>
              <w:spacing w:line="360" w:lineRule="auto"/>
              <w:ind w:left="1260"/>
              <w:rPr>
                <w:sz w:val="28"/>
                <w:lang w:val="uk-UA"/>
              </w:rPr>
            </w:pPr>
            <w:r>
              <w:rPr>
                <w:sz w:val="28"/>
                <w:lang w:val="uk-UA"/>
              </w:rPr>
              <w:t>1.2. Поняттєво-термінологічна система якості життя населення</w:t>
            </w:r>
          </w:p>
        </w:tc>
        <w:tc>
          <w:tcPr>
            <w:tcW w:w="737" w:type="dxa"/>
            <w:vAlign w:val="bottom"/>
          </w:tcPr>
          <w:p w:rsidR="00681268" w:rsidRDefault="00681268" w:rsidP="00034CCF">
            <w:pPr>
              <w:spacing w:line="360" w:lineRule="auto"/>
              <w:jc w:val="right"/>
              <w:rPr>
                <w:sz w:val="28"/>
                <w:lang w:val="uk-UA"/>
              </w:rPr>
            </w:pPr>
            <w:r>
              <w:rPr>
                <w:sz w:val="28"/>
                <w:lang w:val="uk-UA"/>
              </w:rPr>
              <w:t>16</w:t>
            </w:r>
          </w:p>
        </w:tc>
      </w:tr>
      <w:tr w:rsidR="00681268" w:rsidTr="00034CCF">
        <w:tblPrEx>
          <w:tblCellMar>
            <w:top w:w="0" w:type="dxa"/>
            <w:bottom w:w="0" w:type="dxa"/>
          </w:tblCellMar>
        </w:tblPrEx>
        <w:tc>
          <w:tcPr>
            <w:tcW w:w="8578" w:type="dxa"/>
          </w:tcPr>
          <w:p w:rsidR="00681268" w:rsidRDefault="00681268" w:rsidP="00034CCF">
            <w:pPr>
              <w:spacing w:line="360" w:lineRule="auto"/>
              <w:ind w:left="1260"/>
              <w:rPr>
                <w:sz w:val="28"/>
                <w:lang w:val="uk-UA"/>
              </w:rPr>
            </w:pPr>
            <w:r>
              <w:rPr>
                <w:sz w:val="28"/>
                <w:lang w:val="uk-UA"/>
              </w:rPr>
              <w:t>1.3. Критерії оцінювання якості життя населення</w:t>
            </w:r>
          </w:p>
        </w:tc>
        <w:tc>
          <w:tcPr>
            <w:tcW w:w="737" w:type="dxa"/>
            <w:vAlign w:val="bottom"/>
          </w:tcPr>
          <w:p w:rsidR="00681268" w:rsidRDefault="00681268" w:rsidP="00034CCF">
            <w:pPr>
              <w:spacing w:line="360" w:lineRule="auto"/>
              <w:jc w:val="right"/>
              <w:rPr>
                <w:sz w:val="28"/>
                <w:lang w:val="uk-UA"/>
              </w:rPr>
            </w:pPr>
            <w:r>
              <w:rPr>
                <w:sz w:val="28"/>
                <w:lang w:val="uk-UA"/>
              </w:rPr>
              <w:t>20</w:t>
            </w:r>
          </w:p>
        </w:tc>
      </w:tr>
      <w:tr w:rsidR="00681268" w:rsidTr="00034CCF">
        <w:tblPrEx>
          <w:tblCellMar>
            <w:top w:w="0" w:type="dxa"/>
            <w:bottom w:w="0" w:type="dxa"/>
          </w:tblCellMar>
        </w:tblPrEx>
        <w:tc>
          <w:tcPr>
            <w:tcW w:w="8578" w:type="dxa"/>
          </w:tcPr>
          <w:p w:rsidR="00681268" w:rsidRDefault="00681268" w:rsidP="00034CCF">
            <w:pPr>
              <w:spacing w:line="360" w:lineRule="auto"/>
              <w:ind w:left="1260"/>
              <w:rPr>
                <w:sz w:val="28"/>
                <w:lang w:val="uk-UA"/>
              </w:rPr>
            </w:pPr>
            <w:r>
              <w:rPr>
                <w:sz w:val="28"/>
                <w:lang w:val="uk-UA"/>
              </w:rPr>
              <w:t>1.4. Методика дослідження суспільно-географічних аспектів якості життя населення реґіону</w:t>
            </w:r>
          </w:p>
        </w:tc>
        <w:tc>
          <w:tcPr>
            <w:tcW w:w="737" w:type="dxa"/>
            <w:vAlign w:val="bottom"/>
          </w:tcPr>
          <w:p w:rsidR="00681268" w:rsidRDefault="00681268" w:rsidP="00034CCF">
            <w:pPr>
              <w:spacing w:line="360" w:lineRule="auto"/>
              <w:jc w:val="right"/>
              <w:rPr>
                <w:sz w:val="28"/>
                <w:lang w:val="uk-UA"/>
              </w:rPr>
            </w:pPr>
            <w:r>
              <w:rPr>
                <w:sz w:val="28"/>
                <w:lang w:val="uk-UA"/>
              </w:rPr>
              <w:t>36</w:t>
            </w:r>
          </w:p>
        </w:tc>
      </w:tr>
      <w:tr w:rsidR="00681268" w:rsidTr="00034CCF">
        <w:tblPrEx>
          <w:tblCellMar>
            <w:top w:w="0" w:type="dxa"/>
            <w:bottom w:w="0" w:type="dxa"/>
          </w:tblCellMar>
        </w:tblPrEx>
        <w:tc>
          <w:tcPr>
            <w:tcW w:w="8578" w:type="dxa"/>
          </w:tcPr>
          <w:p w:rsidR="00681268" w:rsidRDefault="00681268" w:rsidP="00034CCF">
            <w:pPr>
              <w:spacing w:line="360" w:lineRule="auto"/>
              <w:ind w:left="1260"/>
              <w:rPr>
                <w:sz w:val="28"/>
                <w:lang w:val="uk-UA"/>
              </w:rPr>
            </w:pPr>
            <w:r>
              <w:rPr>
                <w:sz w:val="28"/>
                <w:lang w:val="uk-UA"/>
              </w:rPr>
              <w:t>Висновки до першого розділу</w:t>
            </w:r>
          </w:p>
        </w:tc>
        <w:tc>
          <w:tcPr>
            <w:tcW w:w="737" w:type="dxa"/>
            <w:vAlign w:val="bottom"/>
          </w:tcPr>
          <w:p w:rsidR="00681268" w:rsidRDefault="00681268" w:rsidP="00034CCF">
            <w:pPr>
              <w:spacing w:line="360" w:lineRule="auto"/>
              <w:jc w:val="right"/>
              <w:rPr>
                <w:sz w:val="28"/>
                <w:lang w:val="uk-UA"/>
              </w:rPr>
            </w:pPr>
            <w:r>
              <w:rPr>
                <w:sz w:val="28"/>
                <w:lang w:val="uk-UA"/>
              </w:rPr>
              <w:t>42</w:t>
            </w:r>
          </w:p>
        </w:tc>
      </w:tr>
      <w:tr w:rsidR="00681268" w:rsidTr="00034CCF">
        <w:tblPrEx>
          <w:tblCellMar>
            <w:top w:w="0" w:type="dxa"/>
            <w:bottom w:w="0" w:type="dxa"/>
          </w:tblCellMar>
        </w:tblPrEx>
        <w:tc>
          <w:tcPr>
            <w:tcW w:w="8578" w:type="dxa"/>
          </w:tcPr>
          <w:p w:rsidR="00681268" w:rsidRDefault="00681268" w:rsidP="00034CCF">
            <w:pPr>
              <w:spacing w:line="360" w:lineRule="auto"/>
              <w:ind w:left="1260" w:hanging="1260"/>
              <w:rPr>
                <w:caps/>
                <w:sz w:val="28"/>
                <w:lang w:val="uk-UA"/>
              </w:rPr>
            </w:pPr>
            <w:r>
              <w:rPr>
                <w:caps/>
                <w:sz w:val="28"/>
                <w:lang w:val="uk-UA"/>
              </w:rPr>
              <w:t xml:space="preserve">Розділ 2. </w:t>
            </w:r>
            <w:r>
              <w:rPr>
                <w:sz w:val="28"/>
                <w:lang w:val="uk-UA"/>
              </w:rPr>
              <w:t>Аналіз чинників якості життя населення Львівської обла</w:t>
            </w:r>
            <w:r>
              <w:rPr>
                <w:sz w:val="28"/>
                <w:lang w:val="uk-UA"/>
              </w:rPr>
              <w:t>с</w:t>
            </w:r>
            <w:r>
              <w:rPr>
                <w:sz w:val="28"/>
                <w:lang w:val="uk-UA"/>
              </w:rPr>
              <w:t>ті</w:t>
            </w:r>
          </w:p>
        </w:tc>
        <w:tc>
          <w:tcPr>
            <w:tcW w:w="737" w:type="dxa"/>
            <w:vAlign w:val="bottom"/>
          </w:tcPr>
          <w:p w:rsidR="00681268" w:rsidRDefault="00681268" w:rsidP="00034CCF">
            <w:pPr>
              <w:spacing w:line="360" w:lineRule="auto"/>
              <w:jc w:val="right"/>
              <w:rPr>
                <w:sz w:val="28"/>
                <w:lang w:val="uk-UA"/>
              </w:rPr>
            </w:pPr>
            <w:r>
              <w:rPr>
                <w:sz w:val="28"/>
                <w:lang w:val="uk-UA"/>
              </w:rPr>
              <w:t>46</w:t>
            </w:r>
          </w:p>
        </w:tc>
      </w:tr>
      <w:tr w:rsidR="00681268" w:rsidTr="00034CCF">
        <w:tblPrEx>
          <w:tblCellMar>
            <w:top w:w="0" w:type="dxa"/>
            <w:bottom w:w="0" w:type="dxa"/>
          </w:tblCellMar>
        </w:tblPrEx>
        <w:tc>
          <w:tcPr>
            <w:tcW w:w="8578" w:type="dxa"/>
          </w:tcPr>
          <w:p w:rsidR="00681268" w:rsidRDefault="00681268" w:rsidP="00034CCF">
            <w:pPr>
              <w:spacing w:line="360" w:lineRule="auto"/>
              <w:ind w:left="1260"/>
              <w:rPr>
                <w:sz w:val="28"/>
                <w:lang w:val="uk-UA"/>
              </w:rPr>
            </w:pPr>
            <w:r>
              <w:rPr>
                <w:sz w:val="28"/>
                <w:lang w:val="uk-UA"/>
              </w:rPr>
              <w:t>2.1. Суспільно-географічна класифікація чинників якості життя населення</w:t>
            </w:r>
          </w:p>
        </w:tc>
        <w:tc>
          <w:tcPr>
            <w:tcW w:w="737" w:type="dxa"/>
            <w:vAlign w:val="bottom"/>
          </w:tcPr>
          <w:p w:rsidR="00681268" w:rsidRDefault="00681268" w:rsidP="00034CCF">
            <w:pPr>
              <w:spacing w:line="360" w:lineRule="auto"/>
              <w:jc w:val="right"/>
              <w:rPr>
                <w:sz w:val="28"/>
                <w:lang w:val="uk-UA"/>
              </w:rPr>
            </w:pPr>
            <w:r>
              <w:rPr>
                <w:sz w:val="28"/>
                <w:lang w:val="uk-UA"/>
              </w:rPr>
              <w:t>46</w:t>
            </w:r>
          </w:p>
        </w:tc>
      </w:tr>
      <w:tr w:rsidR="00681268" w:rsidTr="00034CCF">
        <w:tblPrEx>
          <w:tblCellMar>
            <w:top w:w="0" w:type="dxa"/>
            <w:bottom w:w="0" w:type="dxa"/>
          </w:tblCellMar>
        </w:tblPrEx>
        <w:tc>
          <w:tcPr>
            <w:tcW w:w="8578" w:type="dxa"/>
          </w:tcPr>
          <w:p w:rsidR="00681268" w:rsidRDefault="00681268" w:rsidP="00034CCF">
            <w:pPr>
              <w:spacing w:line="360" w:lineRule="auto"/>
              <w:ind w:left="1260"/>
              <w:rPr>
                <w:sz w:val="28"/>
                <w:lang w:val="uk-UA"/>
              </w:rPr>
            </w:pPr>
            <w:r>
              <w:rPr>
                <w:sz w:val="28"/>
                <w:lang w:val="uk-UA"/>
              </w:rPr>
              <w:t>2.2. Вплив глобальних чинників на якість життя населення</w:t>
            </w:r>
          </w:p>
        </w:tc>
        <w:tc>
          <w:tcPr>
            <w:tcW w:w="737" w:type="dxa"/>
            <w:vAlign w:val="bottom"/>
          </w:tcPr>
          <w:p w:rsidR="00681268" w:rsidRDefault="00681268" w:rsidP="00034CCF">
            <w:pPr>
              <w:spacing w:line="360" w:lineRule="auto"/>
              <w:jc w:val="right"/>
              <w:rPr>
                <w:sz w:val="28"/>
                <w:lang w:val="uk-UA"/>
              </w:rPr>
            </w:pPr>
            <w:r>
              <w:rPr>
                <w:sz w:val="28"/>
                <w:lang w:val="uk-UA"/>
              </w:rPr>
              <w:t>51</w:t>
            </w:r>
          </w:p>
        </w:tc>
      </w:tr>
      <w:tr w:rsidR="00681268" w:rsidTr="00034CCF">
        <w:tblPrEx>
          <w:tblCellMar>
            <w:top w:w="0" w:type="dxa"/>
            <w:bottom w:w="0" w:type="dxa"/>
          </w:tblCellMar>
        </w:tblPrEx>
        <w:tc>
          <w:tcPr>
            <w:tcW w:w="8578" w:type="dxa"/>
          </w:tcPr>
          <w:p w:rsidR="00681268" w:rsidRDefault="00681268" w:rsidP="00034CCF">
            <w:pPr>
              <w:spacing w:line="360" w:lineRule="auto"/>
              <w:ind w:left="1260"/>
              <w:rPr>
                <w:sz w:val="28"/>
                <w:lang w:val="uk-UA"/>
              </w:rPr>
            </w:pPr>
            <w:r>
              <w:rPr>
                <w:sz w:val="28"/>
                <w:lang w:val="uk-UA"/>
              </w:rPr>
              <w:t>2.3. Загальнодержавні чинники якості життя населення</w:t>
            </w:r>
          </w:p>
        </w:tc>
        <w:tc>
          <w:tcPr>
            <w:tcW w:w="737" w:type="dxa"/>
            <w:vAlign w:val="bottom"/>
          </w:tcPr>
          <w:p w:rsidR="00681268" w:rsidRDefault="00681268" w:rsidP="00034CCF">
            <w:pPr>
              <w:spacing w:line="360" w:lineRule="auto"/>
              <w:jc w:val="right"/>
              <w:rPr>
                <w:sz w:val="28"/>
                <w:lang w:val="uk-UA"/>
              </w:rPr>
            </w:pPr>
            <w:r>
              <w:rPr>
                <w:sz w:val="28"/>
                <w:lang w:val="uk-UA"/>
              </w:rPr>
              <w:t>58</w:t>
            </w:r>
          </w:p>
        </w:tc>
      </w:tr>
      <w:tr w:rsidR="00681268" w:rsidTr="00034CCF">
        <w:tblPrEx>
          <w:tblCellMar>
            <w:top w:w="0" w:type="dxa"/>
            <w:bottom w:w="0" w:type="dxa"/>
          </w:tblCellMar>
        </w:tblPrEx>
        <w:tc>
          <w:tcPr>
            <w:tcW w:w="8578" w:type="dxa"/>
          </w:tcPr>
          <w:p w:rsidR="00681268" w:rsidRDefault="00681268" w:rsidP="00034CCF">
            <w:pPr>
              <w:spacing w:line="360" w:lineRule="auto"/>
              <w:ind w:left="1260"/>
              <w:rPr>
                <w:sz w:val="28"/>
                <w:lang w:val="uk-UA"/>
              </w:rPr>
            </w:pPr>
            <w:r>
              <w:rPr>
                <w:sz w:val="28"/>
                <w:lang w:val="uk-UA"/>
              </w:rPr>
              <w:t>2.4. Реґіональні чинники якості життя населення</w:t>
            </w:r>
          </w:p>
        </w:tc>
        <w:tc>
          <w:tcPr>
            <w:tcW w:w="737" w:type="dxa"/>
            <w:vAlign w:val="bottom"/>
          </w:tcPr>
          <w:p w:rsidR="00681268" w:rsidRDefault="00681268" w:rsidP="00034CCF">
            <w:pPr>
              <w:spacing w:line="360" w:lineRule="auto"/>
              <w:jc w:val="right"/>
              <w:rPr>
                <w:sz w:val="28"/>
                <w:lang w:val="uk-UA"/>
              </w:rPr>
            </w:pPr>
            <w:r>
              <w:rPr>
                <w:sz w:val="28"/>
                <w:lang w:val="uk-UA"/>
              </w:rPr>
              <w:t>68</w:t>
            </w:r>
          </w:p>
        </w:tc>
      </w:tr>
      <w:tr w:rsidR="00681268" w:rsidTr="00034CCF">
        <w:tblPrEx>
          <w:tblCellMar>
            <w:top w:w="0" w:type="dxa"/>
            <w:bottom w:w="0" w:type="dxa"/>
          </w:tblCellMar>
        </w:tblPrEx>
        <w:tc>
          <w:tcPr>
            <w:tcW w:w="8578" w:type="dxa"/>
          </w:tcPr>
          <w:p w:rsidR="00681268" w:rsidRDefault="00681268" w:rsidP="00034CCF">
            <w:pPr>
              <w:spacing w:line="360" w:lineRule="auto"/>
              <w:ind w:left="1260"/>
              <w:rPr>
                <w:sz w:val="28"/>
                <w:lang w:val="uk-UA"/>
              </w:rPr>
            </w:pPr>
            <w:r>
              <w:rPr>
                <w:sz w:val="28"/>
                <w:lang w:val="uk-UA"/>
              </w:rPr>
              <w:t>Висновки до другого розділу</w:t>
            </w:r>
          </w:p>
        </w:tc>
        <w:tc>
          <w:tcPr>
            <w:tcW w:w="737" w:type="dxa"/>
            <w:vAlign w:val="bottom"/>
          </w:tcPr>
          <w:p w:rsidR="00681268" w:rsidRDefault="00681268" w:rsidP="00034CCF">
            <w:pPr>
              <w:spacing w:line="360" w:lineRule="auto"/>
              <w:jc w:val="right"/>
              <w:rPr>
                <w:sz w:val="28"/>
                <w:lang w:val="uk-UA"/>
              </w:rPr>
            </w:pPr>
            <w:r>
              <w:rPr>
                <w:sz w:val="28"/>
                <w:lang w:val="uk-UA"/>
              </w:rPr>
              <w:t>98</w:t>
            </w:r>
          </w:p>
        </w:tc>
      </w:tr>
      <w:tr w:rsidR="00681268" w:rsidTr="00034CCF">
        <w:tblPrEx>
          <w:tblCellMar>
            <w:top w:w="0" w:type="dxa"/>
            <w:bottom w:w="0" w:type="dxa"/>
          </w:tblCellMar>
        </w:tblPrEx>
        <w:tc>
          <w:tcPr>
            <w:tcW w:w="8578" w:type="dxa"/>
          </w:tcPr>
          <w:p w:rsidR="00681268" w:rsidRDefault="00681268" w:rsidP="00034CCF">
            <w:pPr>
              <w:spacing w:line="360" w:lineRule="auto"/>
              <w:ind w:left="1260" w:hanging="1260"/>
              <w:rPr>
                <w:sz w:val="28"/>
                <w:lang w:val="uk-UA"/>
              </w:rPr>
            </w:pPr>
            <w:r>
              <w:rPr>
                <w:caps/>
                <w:sz w:val="28"/>
                <w:lang w:val="uk-UA"/>
              </w:rPr>
              <w:t>Розділ 3.</w:t>
            </w:r>
            <w:r>
              <w:rPr>
                <w:sz w:val="28"/>
                <w:lang w:val="uk-UA"/>
              </w:rPr>
              <w:t xml:space="preserve"> Особливості компонентної структури якості життя населення Льві</w:t>
            </w:r>
            <w:r>
              <w:rPr>
                <w:sz w:val="28"/>
                <w:lang w:val="uk-UA"/>
              </w:rPr>
              <w:t>в</w:t>
            </w:r>
            <w:r>
              <w:rPr>
                <w:sz w:val="28"/>
                <w:lang w:val="uk-UA"/>
              </w:rPr>
              <w:t>ської області</w:t>
            </w:r>
          </w:p>
        </w:tc>
        <w:tc>
          <w:tcPr>
            <w:tcW w:w="737" w:type="dxa"/>
            <w:vAlign w:val="bottom"/>
          </w:tcPr>
          <w:p w:rsidR="00681268" w:rsidRDefault="00681268" w:rsidP="00034CCF">
            <w:pPr>
              <w:spacing w:line="360" w:lineRule="auto"/>
              <w:jc w:val="right"/>
              <w:rPr>
                <w:sz w:val="28"/>
                <w:lang w:val="uk-UA"/>
              </w:rPr>
            </w:pPr>
            <w:r>
              <w:rPr>
                <w:sz w:val="28"/>
                <w:lang w:val="uk-UA"/>
              </w:rPr>
              <w:t>100</w:t>
            </w:r>
          </w:p>
        </w:tc>
      </w:tr>
      <w:tr w:rsidR="00681268" w:rsidTr="00034CCF">
        <w:tblPrEx>
          <w:tblCellMar>
            <w:top w:w="0" w:type="dxa"/>
            <w:bottom w:w="0" w:type="dxa"/>
          </w:tblCellMar>
        </w:tblPrEx>
        <w:tc>
          <w:tcPr>
            <w:tcW w:w="8578" w:type="dxa"/>
          </w:tcPr>
          <w:p w:rsidR="00681268" w:rsidRDefault="00681268" w:rsidP="00034CCF">
            <w:pPr>
              <w:spacing w:line="360" w:lineRule="auto"/>
              <w:ind w:left="1260"/>
              <w:rPr>
                <w:b/>
                <w:sz w:val="28"/>
                <w:lang w:val="uk-UA"/>
              </w:rPr>
            </w:pPr>
            <w:r>
              <w:rPr>
                <w:sz w:val="28"/>
                <w:lang w:val="uk-UA"/>
              </w:rPr>
              <w:t>3.1. Місце реґіону за якістю життя населення в загальноукраїнському контексті</w:t>
            </w:r>
          </w:p>
        </w:tc>
        <w:tc>
          <w:tcPr>
            <w:tcW w:w="737" w:type="dxa"/>
            <w:vAlign w:val="bottom"/>
          </w:tcPr>
          <w:p w:rsidR="00681268" w:rsidRDefault="00681268" w:rsidP="00034CCF">
            <w:pPr>
              <w:spacing w:line="360" w:lineRule="auto"/>
              <w:jc w:val="right"/>
              <w:rPr>
                <w:sz w:val="28"/>
                <w:lang w:val="uk-UA"/>
              </w:rPr>
            </w:pPr>
            <w:r>
              <w:rPr>
                <w:sz w:val="28"/>
                <w:lang w:val="uk-UA"/>
              </w:rPr>
              <w:t>100</w:t>
            </w:r>
          </w:p>
        </w:tc>
      </w:tr>
      <w:tr w:rsidR="00681268" w:rsidTr="00034CCF">
        <w:tblPrEx>
          <w:tblCellMar>
            <w:top w:w="0" w:type="dxa"/>
            <w:bottom w:w="0" w:type="dxa"/>
          </w:tblCellMar>
        </w:tblPrEx>
        <w:tc>
          <w:tcPr>
            <w:tcW w:w="8578" w:type="dxa"/>
          </w:tcPr>
          <w:p w:rsidR="00681268" w:rsidRDefault="00681268" w:rsidP="00034CCF">
            <w:pPr>
              <w:spacing w:line="360" w:lineRule="auto"/>
              <w:ind w:left="1260"/>
              <w:rPr>
                <w:sz w:val="28"/>
                <w:lang w:val="uk-UA"/>
              </w:rPr>
            </w:pPr>
            <w:r>
              <w:rPr>
                <w:sz w:val="28"/>
                <w:lang w:val="uk-UA"/>
              </w:rPr>
              <w:t>3.2. Стан здоров’я населення</w:t>
            </w:r>
          </w:p>
        </w:tc>
        <w:tc>
          <w:tcPr>
            <w:tcW w:w="737" w:type="dxa"/>
            <w:vAlign w:val="bottom"/>
          </w:tcPr>
          <w:p w:rsidR="00681268" w:rsidRDefault="00681268" w:rsidP="00034CCF">
            <w:pPr>
              <w:spacing w:line="360" w:lineRule="auto"/>
              <w:jc w:val="right"/>
              <w:rPr>
                <w:sz w:val="28"/>
                <w:lang w:val="uk-UA"/>
              </w:rPr>
            </w:pPr>
            <w:r>
              <w:rPr>
                <w:sz w:val="28"/>
                <w:lang w:val="uk-UA"/>
              </w:rPr>
              <w:t>105</w:t>
            </w:r>
          </w:p>
        </w:tc>
      </w:tr>
      <w:tr w:rsidR="00681268" w:rsidTr="00034CCF">
        <w:tblPrEx>
          <w:tblCellMar>
            <w:top w:w="0" w:type="dxa"/>
            <w:bottom w:w="0" w:type="dxa"/>
          </w:tblCellMar>
        </w:tblPrEx>
        <w:tc>
          <w:tcPr>
            <w:tcW w:w="8578" w:type="dxa"/>
          </w:tcPr>
          <w:p w:rsidR="00681268" w:rsidRDefault="00681268" w:rsidP="00034CCF">
            <w:pPr>
              <w:spacing w:line="360" w:lineRule="auto"/>
              <w:ind w:left="1260"/>
              <w:rPr>
                <w:sz w:val="28"/>
                <w:lang w:val="uk-UA"/>
              </w:rPr>
            </w:pPr>
            <w:r>
              <w:rPr>
                <w:sz w:val="28"/>
                <w:lang w:val="uk-UA"/>
              </w:rPr>
              <w:t>3.3. Освітній рівень населення</w:t>
            </w:r>
          </w:p>
        </w:tc>
        <w:tc>
          <w:tcPr>
            <w:tcW w:w="737" w:type="dxa"/>
            <w:vAlign w:val="bottom"/>
          </w:tcPr>
          <w:p w:rsidR="00681268" w:rsidRDefault="00681268" w:rsidP="00034CCF">
            <w:pPr>
              <w:spacing w:line="360" w:lineRule="auto"/>
              <w:jc w:val="right"/>
              <w:rPr>
                <w:sz w:val="28"/>
                <w:lang w:val="uk-UA"/>
              </w:rPr>
            </w:pPr>
            <w:r>
              <w:rPr>
                <w:sz w:val="28"/>
                <w:lang w:val="uk-UA"/>
              </w:rPr>
              <w:t>114</w:t>
            </w:r>
          </w:p>
        </w:tc>
      </w:tr>
      <w:tr w:rsidR="00681268" w:rsidTr="00034CCF">
        <w:tblPrEx>
          <w:tblCellMar>
            <w:top w:w="0" w:type="dxa"/>
            <w:bottom w:w="0" w:type="dxa"/>
          </w:tblCellMar>
        </w:tblPrEx>
        <w:tc>
          <w:tcPr>
            <w:tcW w:w="8578" w:type="dxa"/>
          </w:tcPr>
          <w:p w:rsidR="00681268" w:rsidRDefault="00681268" w:rsidP="00034CCF">
            <w:pPr>
              <w:spacing w:line="360" w:lineRule="auto"/>
              <w:ind w:left="1260"/>
              <w:rPr>
                <w:sz w:val="28"/>
                <w:lang w:val="uk-UA"/>
              </w:rPr>
            </w:pPr>
            <w:r>
              <w:rPr>
                <w:sz w:val="28"/>
                <w:lang w:val="uk-UA"/>
              </w:rPr>
              <w:t>3.4. Економічне становище населення</w:t>
            </w:r>
          </w:p>
        </w:tc>
        <w:tc>
          <w:tcPr>
            <w:tcW w:w="737" w:type="dxa"/>
            <w:vAlign w:val="bottom"/>
          </w:tcPr>
          <w:p w:rsidR="00681268" w:rsidRDefault="00681268" w:rsidP="00034CCF">
            <w:pPr>
              <w:spacing w:line="360" w:lineRule="auto"/>
              <w:jc w:val="right"/>
              <w:rPr>
                <w:sz w:val="28"/>
                <w:lang w:val="uk-UA"/>
              </w:rPr>
            </w:pPr>
            <w:r>
              <w:rPr>
                <w:sz w:val="28"/>
                <w:lang w:val="uk-UA"/>
              </w:rPr>
              <w:t>119</w:t>
            </w:r>
          </w:p>
        </w:tc>
      </w:tr>
      <w:tr w:rsidR="00681268" w:rsidTr="00034CCF">
        <w:tblPrEx>
          <w:tblCellMar>
            <w:top w:w="0" w:type="dxa"/>
            <w:bottom w:w="0" w:type="dxa"/>
          </w:tblCellMar>
        </w:tblPrEx>
        <w:tc>
          <w:tcPr>
            <w:tcW w:w="8578" w:type="dxa"/>
          </w:tcPr>
          <w:p w:rsidR="00681268" w:rsidRDefault="00681268" w:rsidP="00034CCF">
            <w:pPr>
              <w:spacing w:line="360" w:lineRule="auto"/>
              <w:ind w:left="1260"/>
              <w:rPr>
                <w:sz w:val="28"/>
                <w:lang w:val="uk-UA"/>
              </w:rPr>
            </w:pPr>
            <w:r>
              <w:rPr>
                <w:sz w:val="28"/>
                <w:lang w:val="uk-UA"/>
              </w:rPr>
              <w:t>3.5. Якість навколишнього природного середовища</w:t>
            </w:r>
          </w:p>
        </w:tc>
        <w:tc>
          <w:tcPr>
            <w:tcW w:w="737" w:type="dxa"/>
            <w:vAlign w:val="bottom"/>
          </w:tcPr>
          <w:p w:rsidR="00681268" w:rsidRDefault="00681268" w:rsidP="00034CCF">
            <w:pPr>
              <w:spacing w:line="360" w:lineRule="auto"/>
              <w:jc w:val="right"/>
              <w:rPr>
                <w:sz w:val="28"/>
                <w:lang w:val="uk-UA"/>
              </w:rPr>
            </w:pPr>
            <w:r>
              <w:rPr>
                <w:sz w:val="28"/>
                <w:lang w:val="uk-UA"/>
              </w:rPr>
              <w:t>126</w:t>
            </w:r>
          </w:p>
        </w:tc>
      </w:tr>
      <w:tr w:rsidR="00681268" w:rsidTr="00034CCF">
        <w:tblPrEx>
          <w:tblCellMar>
            <w:top w:w="0" w:type="dxa"/>
            <w:bottom w:w="0" w:type="dxa"/>
          </w:tblCellMar>
        </w:tblPrEx>
        <w:tc>
          <w:tcPr>
            <w:tcW w:w="8578" w:type="dxa"/>
          </w:tcPr>
          <w:p w:rsidR="00681268" w:rsidRDefault="00681268" w:rsidP="00034CCF">
            <w:pPr>
              <w:spacing w:line="360" w:lineRule="auto"/>
              <w:ind w:left="1260"/>
              <w:rPr>
                <w:sz w:val="28"/>
                <w:lang w:val="uk-UA"/>
              </w:rPr>
            </w:pPr>
            <w:r>
              <w:rPr>
                <w:sz w:val="28"/>
                <w:lang w:val="uk-UA"/>
              </w:rPr>
              <w:t>Висновки до третього розділу</w:t>
            </w:r>
          </w:p>
        </w:tc>
        <w:tc>
          <w:tcPr>
            <w:tcW w:w="737" w:type="dxa"/>
            <w:vAlign w:val="bottom"/>
          </w:tcPr>
          <w:p w:rsidR="00681268" w:rsidRDefault="00681268" w:rsidP="00034CCF">
            <w:pPr>
              <w:spacing w:line="360" w:lineRule="auto"/>
              <w:jc w:val="right"/>
              <w:rPr>
                <w:sz w:val="28"/>
                <w:lang w:val="uk-UA"/>
              </w:rPr>
            </w:pPr>
            <w:r>
              <w:rPr>
                <w:sz w:val="28"/>
                <w:lang w:val="uk-UA"/>
              </w:rPr>
              <w:t>133</w:t>
            </w:r>
          </w:p>
        </w:tc>
      </w:tr>
      <w:tr w:rsidR="00681268" w:rsidTr="00034CCF">
        <w:tblPrEx>
          <w:tblCellMar>
            <w:top w:w="0" w:type="dxa"/>
            <w:bottom w:w="0" w:type="dxa"/>
          </w:tblCellMar>
        </w:tblPrEx>
        <w:tc>
          <w:tcPr>
            <w:tcW w:w="8578" w:type="dxa"/>
          </w:tcPr>
          <w:p w:rsidR="00681268" w:rsidRDefault="00681268" w:rsidP="00034CCF">
            <w:pPr>
              <w:spacing w:line="360" w:lineRule="auto"/>
              <w:ind w:left="1260" w:hanging="1260"/>
              <w:rPr>
                <w:sz w:val="28"/>
                <w:lang w:val="uk-UA"/>
              </w:rPr>
            </w:pPr>
            <w:r>
              <w:rPr>
                <w:caps/>
                <w:sz w:val="28"/>
                <w:lang w:val="uk-UA"/>
              </w:rPr>
              <w:lastRenderedPageBreak/>
              <w:t>Розділ 4.</w:t>
            </w:r>
            <w:r>
              <w:rPr>
                <w:sz w:val="28"/>
                <w:lang w:val="uk-UA"/>
              </w:rPr>
              <w:t xml:space="preserve"> Інтеґральна оцінка якості життя населення Львівської області</w:t>
            </w:r>
          </w:p>
        </w:tc>
        <w:tc>
          <w:tcPr>
            <w:tcW w:w="737" w:type="dxa"/>
            <w:vAlign w:val="bottom"/>
          </w:tcPr>
          <w:p w:rsidR="00681268" w:rsidRDefault="00681268" w:rsidP="00034CCF">
            <w:pPr>
              <w:spacing w:line="360" w:lineRule="auto"/>
              <w:jc w:val="right"/>
              <w:rPr>
                <w:sz w:val="28"/>
                <w:lang w:val="uk-UA"/>
              </w:rPr>
            </w:pPr>
            <w:r>
              <w:rPr>
                <w:sz w:val="28"/>
                <w:lang w:val="uk-UA"/>
              </w:rPr>
              <w:t>137</w:t>
            </w:r>
          </w:p>
        </w:tc>
      </w:tr>
      <w:tr w:rsidR="00681268" w:rsidTr="00034CCF">
        <w:tblPrEx>
          <w:tblCellMar>
            <w:top w:w="0" w:type="dxa"/>
            <w:bottom w:w="0" w:type="dxa"/>
          </w:tblCellMar>
        </w:tblPrEx>
        <w:tc>
          <w:tcPr>
            <w:tcW w:w="8578" w:type="dxa"/>
          </w:tcPr>
          <w:p w:rsidR="00681268" w:rsidRDefault="00681268" w:rsidP="00034CCF">
            <w:pPr>
              <w:spacing w:line="360" w:lineRule="auto"/>
              <w:ind w:left="1260"/>
              <w:rPr>
                <w:sz w:val="28"/>
                <w:lang w:val="uk-UA"/>
              </w:rPr>
            </w:pPr>
            <w:r>
              <w:rPr>
                <w:sz w:val="28"/>
                <w:lang w:val="uk-UA"/>
              </w:rPr>
              <w:t>4.1. Інтеґральна оцінка якості життя в реґіоні індексним методом</w:t>
            </w:r>
          </w:p>
        </w:tc>
        <w:tc>
          <w:tcPr>
            <w:tcW w:w="737" w:type="dxa"/>
            <w:vAlign w:val="bottom"/>
          </w:tcPr>
          <w:p w:rsidR="00681268" w:rsidRDefault="00681268" w:rsidP="00034CCF">
            <w:pPr>
              <w:spacing w:line="360" w:lineRule="auto"/>
              <w:jc w:val="right"/>
              <w:rPr>
                <w:sz w:val="28"/>
                <w:lang w:val="uk-UA"/>
              </w:rPr>
            </w:pPr>
            <w:r>
              <w:rPr>
                <w:sz w:val="28"/>
                <w:lang w:val="uk-UA"/>
              </w:rPr>
              <w:t>137</w:t>
            </w:r>
          </w:p>
        </w:tc>
      </w:tr>
      <w:tr w:rsidR="00681268" w:rsidTr="00034CCF">
        <w:tblPrEx>
          <w:tblCellMar>
            <w:top w:w="0" w:type="dxa"/>
            <w:bottom w:w="0" w:type="dxa"/>
          </w:tblCellMar>
        </w:tblPrEx>
        <w:tc>
          <w:tcPr>
            <w:tcW w:w="8578" w:type="dxa"/>
          </w:tcPr>
          <w:p w:rsidR="00681268" w:rsidRDefault="00681268" w:rsidP="00034CCF">
            <w:pPr>
              <w:spacing w:line="360" w:lineRule="auto"/>
              <w:ind w:left="1260"/>
              <w:rPr>
                <w:sz w:val="28"/>
                <w:lang w:val="uk-UA"/>
              </w:rPr>
            </w:pPr>
            <w:r>
              <w:rPr>
                <w:sz w:val="28"/>
                <w:lang w:val="uk-UA"/>
              </w:rPr>
              <w:t>4.2. Багатовимірна типізація районів області за показниками якості життя населення</w:t>
            </w:r>
          </w:p>
        </w:tc>
        <w:tc>
          <w:tcPr>
            <w:tcW w:w="737" w:type="dxa"/>
            <w:vAlign w:val="bottom"/>
          </w:tcPr>
          <w:p w:rsidR="00681268" w:rsidRDefault="00681268" w:rsidP="00034CCF">
            <w:pPr>
              <w:spacing w:line="360" w:lineRule="auto"/>
              <w:jc w:val="right"/>
              <w:rPr>
                <w:sz w:val="28"/>
                <w:lang w:val="uk-UA"/>
              </w:rPr>
            </w:pPr>
            <w:r>
              <w:rPr>
                <w:sz w:val="28"/>
                <w:lang w:val="uk-UA"/>
              </w:rPr>
              <w:t>142</w:t>
            </w:r>
          </w:p>
        </w:tc>
      </w:tr>
      <w:tr w:rsidR="00681268" w:rsidTr="00034CCF">
        <w:tblPrEx>
          <w:tblCellMar>
            <w:top w:w="0" w:type="dxa"/>
            <w:bottom w:w="0" w:type="dxa"/>
          </w:tblCellMar>
        </w:tblPrEx>
        <w:tc>
          <w:tcPr>
            <w:tcW w:w="8578" w:type="dxa"/>
          </w:tcPr>
          <w:p w:rsidR="00681268" w:rsidRDefault="00681268" w:rsidP="00034CCF">
            <w:pPr>
              <w:spacing w:line="360" w:lineRule="auto"/>
              <w:ind w:left="1260"/>
              <w:rPr>
                <w:b/>
                <w:sz w:val="28"/>
                <w:lang w:val="uk-UA"/>
              </w:rPr>
            </w:pPr>
            <w:r>
              <w:rPr>
                <w:sz w:val="28"/>
                <w:lang w:val="uk-UA"/>
              </w:rPr>
              <w:t>4.3. Сучасні напрямки поліпшення якості життя населення реґіону</w:t>
            </w:r>
          </w:p>
        </w:tc>
        <w:tc>
          <w:tcPr>
            <w:tcW w:w="737" w:type="dxa"/>
            <w:vAlign w:val="bottom"/>
          </w:tcPr>
          <w:p w:rsidR="00681268" w:rsidRDefault="00681268" w:rsidP="00034CCF">
            <w:pPr>
              <w:spacing w:line="360" w:lineRule="auto"/>
              <w:jc w:val="right"/>
              <w:rPr>
                <w:sz w:val="28"/>
                <w:lang w:val="uk-UA"/>
              </w:rPr>
            </w:pPr>
            <w:r>
              <w:rPr>
                <w:sz w:val="28"/>
                <w:lang w:val="uk-UA"/>
              </w:rPr>
              <w:t>158</w:t>
            </w:r>
          </w:p>
        </w:tc>
      </w:tr>
      <w:tr w:rsidR="00681268" w:rsidTr="00034CCF">
        <w:tblPrEx>
          <w:tblCellMar>
            <w:top w:w="0" w:type="dxa"/>
            <w:bottom w:w="0" w:type="dxa"/>
          </w:tblCellMar>
        </w:tblPrEx>
        <w:tc>
          <w:tcPr>
            <w:tcW w:w="8578" w:type="dxa"/>
          </w:tcPr>
          <w:p w:rsidR="00681268" w:rsidRDefault="00681268" w:rsidP="00034CCF">
            <w:pPr>
              <w:spacing w:line="360" w:lineRule="auto"/>
              <w:ind w:left="1260"/>
              <w:rPr>
                <w:sz w:val="28"/>
                <w:lang w:val="uk-UA"/>
              </w:rPr>
            </w:pPr>
            <w:r>
              <w:rPr>
                <w:sz w:val="28"/>
                <w:lang w:val="uk-UA"/>
              </w:rPr>
              <w:t>Висновки до четвертого розділу</w:t>
            </w:r>
          </w:p>
        </w:tc>
        <w:tc>
          <w:tcPr>
            <w:tcW w:w="737" w:type="dxa"/>
            <w:vAlign w:val="bottom"/>
          </w:tcPr>
          <w:p w:rsidR="00681268" w:rsidRDefault="00681268" w:rsidP="00034CCF">
            <w:pPr>
              <w:spacing w:line="360" w:lineRule="auto"/>
              <w:jc w:val="right"/>
              <w:rPr>
                <w:sz w:val="28"/>
                <w:lang w:val="uk-UA"/>
              </w:rPr>
            </w:pPr>
            <w:r>
              <w:rPr>
                <w:sz w:val="28"/>
                <w:lang w:val="uk-UA"/>
              </w:rPr>
              <w:t>167</w:t>
            </w:r>
          </w:p>
        </w:tc>
      </w:tr>
      <w:tr w:rsidR="00681268" w:rsidTr="00034CCF">
        <w:tblPrEx>
          <w:tblCellMar>
            <w:top w:w="0" w:type="dxa"/>
            <w:bottom w:w="0" w:type="dxa"/>
          </w:tblCellMar>
        </w:tblPrEx>
        <w:tc>
          <w:tcPr>
            <w:tcW w:w="8578" w:type="dxa"/>
          </w:tcPr>
          <w:p w:rsidR="00681268" w:rsidRDefault="00681268" w:rsidP="00034CCF">
            <w:pPr>
              <w:spacing w:line="360" w:lineRule="auto"/>
              <w:rPr>
                <w:caps/>
                <w:sz w:val="28"/>
                <w:lang w:val="uk-UA"/>
              </w:rPr>
            </w:pPr>
            <w:r>
              <w:rPr>
                <w:caps/>
                <w:sz w:val="28"/>
                <w:lang w:val="uk-UA"/>
              </w:rPr>
              <w:t>Висновки</w:t>
            </w:r>
          </w:p>
        </w:tc>
        <w:tc>
          <w:tcPr>
            <w:tcW w:w="737" w:type="dxa"/>
            <w:vAlign w:val="bottom"/>
          </w:tcPr>
          <w:p w:rsidR="00681268" w:rsidRDefault="00681268" w:rsidP="00034CCF">
            <w:pPr>
              <w:spacing w:line="360" w:lineRule="auto"/>
              <w:jc w:val="right"/>
              <w:rPr>
                <w:sz w:val="28"/>
                <w:lang w:val="uk-UA"/>
              </w:rPr>
            </w:pPr>
            <w:r>
              <w:rPr>
                <w:sz w:val="28"/>
                <w:lang w:val="uk-UA"/>
              </w:rPr>
              <w:t>169</w:t>
            </w:r>
          </w:p>
        </w:tc>
      </w:tr>
      <w:tr w:rsidR="00681268" w:rsidTr="00034CCF">
        <w:tblPrEx>
          <w:tblCellMar>
            <w:top w:w="0" w:type="dxa"/>
            <w:bottom w:w="0" w:type="dxa"/>
          </w:tblCellMar>
        </w:tblPrEx>
        <w:tc>
          <w:tcPr>
            <w:tcW w:w="8578" w:type="dxa"/>
          </w:tcPr>
          <w:p w:rsidR="00681268" w:rsidRDefault="00681268" w:rsidP="00034CCF">
            <w:pPr>
              <w:spacing w:line="360" w:lineRule="auto"/>
              <w:rPr>
                <w:caps/>
                <w:sz w:val="28"/>
                <w:lang w:val="uk-UA"/>
              </w:rPr>
            </w:pPr>
            <w:r>
              <w:rPr>
                <w:caps/>
                <w:sz w:val="28"/>
                <w:lang w:val="uk-UA"/>
              </w:rPr>
              <w:t>Додатки</w:t>
            </w:r>
          </w:p>
        </w:tc>
        <w:tc>
          <w:tcPr>
            <w:tcW w:w="737" w:type="dxa"/>
            <w:vAlign w:val="bottom"/>
          </w:tcPr>
          <w:p w:rsidR="00681268" w:rsidRDefault="00681268" w:rsidP="00034CCF">
            <w:pPr>
              <w:spacing w:line="360" w:lineRule="auto"/>
              <w:jc w:val="right"/>
              <w:rPr>
                <w:sz w:val="28"/>
                <w:lang w:val="uk-UA"/>
              </w:rPr>
            </w:pPr>
            <w:r>
              <w:rPr>
                <w:sz w:val="28"/>
                <w:lang w:val="uk-UA"/>
              </w:rPr>
              <w:t>172</w:t>
            </w:r>
          </w:p>
        </w:tc>
      </w:tr>
      <w:tr w:rsidR="00681268" w:rsidTr="00034CCF">
        <w:tblPrEx>
          <w:tblCellMar>
            <w:top w:w="0" w:type="dxa"/>
            <w:bottom w:w="0" w:type="dxa"/>
          </w:tblCellMar>
        </w:tblPrEx>
        <w:tc>
          <w:tcPr>
            <w:tcW w:w="8578" w:type="dxa"/>
          </w:tcPr>
          <w:p w:rsidR="00681268" w:rsidRDefault="00681268" w:rsidP="00034CCF">
            <w:pPr>
              <w:spacing w:line="360" w:lineRule="auto"/>
              <w:rPr>
                <w:caps/>
                <w:sz w:val="28"/>
                <w:lang w:val="uk-UA"/>
              </w:rPr>
            </w:pPr>
            <w:r>
              <w:rPr>
                <w:caps/>
                <w:sz w:val="28"/>
                <w:lang w:val="uk-UA"/>
              </w:rPr>
              <w:t>Список використаних джерел</w:t>
            </w:r>
          </w:p>
        </w:tc>
        <w:tc>
          <w:tcPr>
            <w:tcW w:w="737" w:type="dxa"/>
            <w:vAlign w:val="bottom"/>
          </w:tcPr>
          <w:p w:rsidR="00681268" w:rsidRDefault="00681268" w:rsidP="00034CCF">
            <w:pPr>
              <w:spacing w:line="360" w:lineRule="auto"/>
              <w:jc w:val="right"/>
              <w:rPr>
                <w:sz w:val="28"/>
                <w:lang w:val="uk-UA"/>
              </w:rPr>
            </w:pPr>
            <w:r>
              <w:rPr>
                <w:sz w:val="28"/>
                <w:lang w:val="uk-UA"/>
              </w:rPr>
              <w:t>188</w:t>
            </w:r>
          </w:p>
        </w:tc>
      </w:tr>
    </w:tbl>
    <w:p w:rsidR="00681268" w:rsidRDefault="00681268" w:rsidP="00681268">
      <w:pPr>
        <w:spacing w:line="360" w:lineRule="auto"/>
        <w:rPr>
          <w:lang w:val="uk-UA"/>
        </w:rPr>
      </w:pPr>
    </w:p>
    <w:p w:rsidR="00681268" w:rsidRDefault="00681268" w:rsidP="00681268">
      <w:pPr>
        <w:widowControl w:val="0"/>
        <w:spacing w:line="360" w:lineRule="auto"/>
        <w:jc w:val="center"/>
        <w:rPr>
          <w:b/>
          <w:sz w:val="28"/>
          <w:lang w:val="uk-UA"/>
        </w:rPr>
      </w:pPr>
      <w:r>
        <w:rPr>
          <w:lang w:val="uk-UA"/>
        </w:rPr>
        <w:br w:type="page"/>
      </w:r>
      <w:r>
        <w:rPr>
          <w:b/>
          <w:sz w:val="28"/>
          <w:lang w:val="uk-UA"/>
        </w:rPr>
        <w:lastRenderedPageBreak/>
        <w:t>ПЕРЕЛІК УМОВНИХ СКОРОЧЕНЬ</w:t>
      </w:r>
    </w:p>
    <w:p w:rsidR="00681268" w:rsidRDefault="00681268" w:rsidP="00681268">
      <w:pPr>
        <w:widowControl w:val="0"/>
        <w:spacing w:line="360" w:lineRule="auto"/>
        <w:ind w:left="2340"/>
        <w:rPr>
          <w:sz w:val="28"/>
          <w:lang w:val="uk-UA"/>
        </w:rPr>
      </w:pPr>
    </w:p>
    <w:p w:rsidR="00681268" w:rsidRDefault="00681268" w:rsidP="00681268">
      <w:pPr>
        <w:widowControl w:val="0"/>
        <w:tabs>
          <w:tab w:val="left" w:pos="2340"/>
        </w:tabs>
        <w:spacing w:line="360" w:lineRule="auto"/>
        <w:ind w:left="2700"/>
        <w:rPr>
          <w:sz w:val="28"/>
          <w:lang w:val="uk-UA"/>
        </w:rPr>
      </w:pPr>
      <w:r>
        <w:rPr>
          <w:sz w:val="28"/>
          <w:lang w:val="uk-UA"/>
        </w:rPr>
        <w:t>АТО – адміністративно-територіальна одиниця</w:t>
      </w:r>
    </w:p>
    <w:p w:rsidR="00681268" w:rsidRDefault="00681268" w:rsidP="00681268">
      <w:pPr>
        <w:widowControl w:val="0"/>
        <w:tabs>
          <w:tab w:val="left" w:pos="2340"/>
        </w:tabs>
        <w:spacing w:line="360" w:lineRule="auto"/>
        <w:ind w:left="2700"/>
        <w:rPr>
          <w:sz w:val="28"/>
          <w:lang w:val="uk-UA"/>
        </w:rPr>
      </w:pPr>
      <w:r>
        <w:rPr>
          <w:sz w:val="28"/>
          <w:lang w:val="uk-UA"/>
        </w:rPr>
        <w:t>ВРП – валовий реґіональний продукт</w:t>
      </w:r>
    </w:p>
    <w:p w:rsidR="00681268" w:rsidRDefault="00681268" w:rsidP="00681268">
      <w:pPr>
        <w:widowControl w:val="0"/>
        <w:tabs>
          <w:tab w:val="left" w:pos="2340"/>
        </w:tabs>
        <w:spacing w:line="360" w:lineRule="auto"/>
        <w:ind w:left="2700"/>
        <w:rPr>
          <w:sz w:val="28"/>
          <w:lang w:val="uk-UA"/>
        </w:rPr>
      </w:pPr>
      <w:r>
        <w:rPr>
          <w:sz w:val="28"/>
          <w:lang w:val="uk-UA"/>
        </w:rPr>
        <w:t>ІЛР – Індекс людського розвитку</w:t>
      </w:r>
    </w:p>
    <w:p w:rsidR="00681268" w:rsidRDefault="00681268" w:rsidP="00681268">
      <w:pPr>
        <w:widowControl w:val="0"/>
        <w:tabs>
          <w:tab w:val="left" w:pos="2340"/>
        </w:tabs>
        <w:spacing w:line="360" w:lineRule="auto"/>
        <w:ind w:left="2700"/>
        <w:rPr>
          <w:sz w:val="28"/>
          <w:lang w:val="uk-UA"/>
        </w:rPr>
      </w:pPr>
      <w:r>
        <w:rPr>
          <w:sz w:val="28"/>
          <w:lang w:val="uk-UA"/>
        </w:rPr>
        <w:t>ЛО – Львівська область</w:t>
      </w:r>
    </w:p>
    <w:p w:rsidR="00681268" w:rsidRDefault="00681268" w:rsidP="00681268">
      <w:pPr>
        <w:widowControl w:val="0"/>
        <w:tabs>
          <w:tab w:val="left" w:pos="2340"/>
        </w:tabs>
        <w:spacing w:line="360" w:lineRule="auto"/>
        <w:ind w:left="2700"/>
        <w:rPr>
          <w:sz w:val="28"/>
          <w:lang w:val="uk-UA"/>
        </w:rPr>
      </w:pPr>
      <w:r>
        <w:rPr>
          <w:sz w:val="28"/>
          <w:lang w:val="uk-UA"/>
        </w:rPr>
        <w:t>ЛР – людський розвиток</w:t>
      </w:r>
    </w:p>
    <w:p w:rsidR="00681268" w:rsidRDefault="00681268" w:rsidP="00681268">
      <w:pPr>
        <w:widowControl w:val="0"/>
        <w:tabs>
          <w:tab w:val="left" w:pos="2340"/>
        </w:tabs>
        <w:spacing w:line="360" w:lineRule="auto"/>
        <w:ind w:left="2700"/>
        <w:rPr>
          <w:sz w:val="28"/>
          <w:lang w:val="uk-UA"/>
        </w:rPr>
      </w:pPr>
      <w:r>
        <w:rPr>
          <w:sz w:val="28"/>
          <w:lang w:val="uk-UA"/>
        </w:rPr>
        <w:t>МОП – Міжнародна організація праці</w:t>
      </w:r>
    </w:p>
    <w:p w:rsidR="00681268" w:rsidRDefault="00681268" w:rsidP="00681268">
      <w:pPr>
        <w:widowControl w:val="0"/>
        <w:spacing w:line="360" w:lineRule="auto"/>
        <w:ind w:left="2340" w:firstLine="360"/>
        <w:rPr>
          <w:sz w:val="28"/>
          <w:lang w:val="uk-UA"/>
        </w:rPr>
      </w:pPr>
      <w:r>
        <w:rPr>
          <w:sz w:val="28"/>
          <w:lang w:val="uk-UA"/>
        </w:rPr>
        <w:t>РІЛР – реґіональний Індекс людського розвитку</w:t>
      </w:r>
    </w:p>
    <w:p w:rsidR="00681268" w:rsidRDefault="00681268" w:rsidP="00681268">
      <w:pPr>
        <w:widowControl w:val="0"/>
        <w:spacing w:line="360" w:lineRule="auto"/>
        <w:ind w:left="2340" w:firstLine="360"/>
        <w:rPr>
          <w:sz w:val="28"/>
          <w:lang w:val="uk-UA"/>
        </w:rPr>
      </w:pPr>
      <w:r>
        <w:rPr>
          <w:sz w:val="28"/>
          <w:lang w:val="uk-UA"/>
        </w:rPr>
        <w:t>СОЗ – сфера охорони здоров’я</w:t>
      </w:r>
    </w:p>
    <w:p w:rsidR="00681268" w:rsidRDefault="00681268" w:rsidP="00681268">
      <w:pPr>
        <w:widowControl w:val="0"/>
        <w:spacing w:line="360" w:lineRule="auto"/>
        <w:ind w:left="2340" w:firstLine="360"/>
        <w:rPr>
          <w:sz w:val="28"/>
          <w:lang w:val="uk-UA"/>
        </w:rPr>
      </w:pPr>
      <w:r>
        <w:rPr>
          <w:sz w:val="28"/>
          <w:lang w:val="uk-UA"/>
        </w:rPr>
        <w:t>ЦРТ – Цілі Розвитку Тисячоліття</w:t>
      </w:r>
    </w:p>
    <w:p w:rsidR="00681268" w:rsidRDefault="00681268" w:rsidP="00681268">
      <w:pPr>
        <w:widowControl w:val="0"/>
        <w:spacing w:line="360" w:lineRule="auto"/>
        <w:ind w:left="2340" w:firstLine="360"/>
        <w:rPr>
          <w:sz w:val="28"/>
          <w:lang w:val="uk-UA"/>
        </w:rPr>
      </w:pPr>
      <w:r>
        <w:rPr>
          <w:sz w:val="28"/>
          <w:lang w:val="uk-UA"/>
        </w:rPr>
        <w:t>ЯЖН – якість життя населення</w:t>
      </w:r>
    </w:p>
    <w:p w:rsidR="00681268" w:rsidRDefault="00681268" w:rsidP="00681268">
      <w:pPr>
        <w:widowControl w:val="0"/>
        <w:spacing w:line="360" w:lineRule="auto"/>
        <w:jc w:val="center"/>
        <w:rPr>
          <w:b/>
          <w:sz w:val="28"/>
          <w:lang w:val="uk-UA"/>
        </w:rPr>
      </w:pPr>
    </w:p>
    <w:p w:rsidR="00681268" w:rsidRDefault="00681268" w:rsidP="00681268">
      <w:pPr>
        <w:widowControl w:val="0"/>
        <w:spacing w:line="360" w:lineRule="auto"/>
        <w:ind w:firstLine="709"/>
        <w:jc w:val="both"/>
        <w:rPr>
          <w:sz w:val="28"/>
          <w:lang w:val="uk-UA"/>
        </w:rPr>
      </w:pPr>
      <w:r>
        <w:rPr>
          <w:sz w:val="28"/>
          <w:lang w:val="uk-UA"/>
        </w:rPr>
        <w:t>Інші скорочення, що вживаються в тексті роботи, є загальноприйнятими.</w:t>
      </w:r>
    </w:p>
    <w:p w:rsidR="00681268" w:rsidRDefault="00681268" w:rsidP="00681268">
      <w:pPr>
        <w:widowControl w:val="0"/>
        <w:spacing w:line="360" w:lineRule="auto"/>
        <w:jc w:val="center"/>
        <w:rPr>
          <w:b/>
          <w:sz w:val="28"/>
          <w:lang w:val="uk-UA"/>
        </w:rPr>
      </w:pPr>
    </w:p>
    <w:p w:rsidR="00681268" w:rsidRDefault="00681268" w:rsidP="00681268">
      <w:pPr>
        <w:widowControl w:val="0"/>
        <w:spacing w:line="360" w:lineRule="auto"/>
        <w:jc w:val="center"/>
        <w:rPr>
          <w:b/>
          <w:sz w:val="28"/>
          <w:lang w:val="uk-UA"/>
        </w:rPr>
      </w:pPr>
    </w:p>
    <w:p w:rsidR="00681268" w:rsidRDefault="00681268" w:rsidP="00681268">
      <w:pPr>
        <w:widowControl w:val="0"/>
        <w:spacing w:line="360" w:lineRule="auto"/>
        <w:jc w:val="center"/>
        <w:rPr>
          <w:b/>
          <w:sz w:val="28"/>
          <w:lang w:val="uk-UA"/>
        </w:rPr>
      </w:pPr>
    </w:p>
    <w:p w:rsidR="00681268" w:rsidRDefault="00681268" w:rsidP="00681268">
      <w:pPr>
        <w:widowControl w:val="0"/>
        <w:spacing w:line="360" w:lineRule="auto"/>
        <w:jc w:val="center"/>
        <w:rPr>
          <w:b/>
          <w:sz w:val="28"/>
          <w:lang w:val="uk-UA"/>
        </w:rPr>
      </w:pPr>
    </w:p>
    <w:p w:rsidR="00681268" w:rsidRDefault="00681268" w:rsidP="00681268">
      <w:pPr>
        <w:widowControl w:val="0"/>
        <w:spacing w:line="360" w:lineRule="auto"/>
        <w:jc w:val="center"/>
        <w:rPr>
          <w:b/>
          <w:sz w:val="28"/>
          <w:lang w:val="uk-UA"/>
        </w:rPr>
      </w:pPr>
    </w:p>
    <w:p w:rsidR="00681268" w:rsidRDefault="00681268" w:rsidP="00681268">
      <w:pPr>
        <w:widowControl w:val="0"/>
        <w:spacing w:line="360" w:lineRule="auto"/>
        <w:jc w:val="center"/>
        <w:rPr>
          <w:b/>
          <w:sz w:val="28"/>
          <w:lang w:val="uk-UA"/>
        </w:rPr>
      </w:pPr>
    </w:p>
    <w:p w:rsidR="00681268" w:rsidRDefault="00681268" w:rsidP="00681268">
      <w:pPr>
        <w:widowControl w:val="0"/>
        <w:spacing w:line="360" w:lineRule="auto"/>
        <w:jc w:val="center"/>
        <w:rPr>
          <w:b/>
          <w:sz w:val="28"/>
          <w:lang w:val="uk-UA"/>
        </w:rPr>
      </w:pPr>
    </w:p>
    <w:p w:rsidR="00681268" w:rsidRDefault="00681268" w:rsidP="00681268">
      <w:pPr>
        <w:widowControl w:val="0"/>
        <w:spacing w:line="360" w:lineRule="auto"/>
        <w:jc w:val="center"/>
        <w:rPr>
          <w:b/>
          <w:sz w:val="28"/>
          <w:lang w:val="uk-UA"/>
        </w:rPr>
      </w:pPr>
    </w:p>
    <w:p w:rsidR="00681268" w:rsidRDefault="00681268" w:rsidP="00681268">
      <w:pPr>
        <w:widowControl w:val="0"/>
        <w:spacing w:line="360" w:lineRule="auto"/>
        <w:jc w:val="center"/>
        <w:rPr>
          <w:b/>
          <w:sz w:val="28"/>
          <w:lang w:val="uk-UA"/>
        </w:rPr>
      </w:pPr>
    </w:p>
    <w:p w:rsidR="00681268" w:rsidRDefault="00681268" w:rsidP="00681268">
      <w:pPr>
        <w:widowControl w:val="0"/>
        <w:spacing w:line="360" w:lineRule="auto"/>
        <w:jc w:val="center"/>
        <w:rPr>
          <w:b/>
          <w:sz w:val="28"/>
          <w:lang w:val="uk-UA"/>
        </w:rPr>
      </w:pPr>
      <w:r>
        <w:rPr>
          <w:lang w:val="uk-UA"/>
        </w:rPr>
        <w:br w:type="page"/>
      </w:r>
      <w:r>
        <w:rPr>
          <w:b/>
          <w:sz w:val="28"/>
          <w:lang w:val="uk-UA"/>
        </w:rPr>
        <w:lastRenderedPageBreak/>
        <w:t>ВСТУП</w:t>
      </w:r>
    </w:p>
    <w:p w:rsidR="00681268" w:rsidRDefault="00681268" w:rsidP="00681268">
      <w:pPr>
        <w:widowControl w:val="0"/>
        <w:spacing w:line="360" w:lineRule="auto"/>
        <w:ind w:firstLine="709"/>
        <w:jc w:val="both"/>
        <w:rPr>
          <w:sz w:val="28"/>
          <w:lang w:val="uk-UA"/>
        </w:rPr>
      </w:pPr>
    </w:p>
    <w:p w:rsidR="00681268" w:rsidRDefault="00681268" w:rsidP="00681268">
      <w:pPr>
        <w:widowControl w:val="0"/>
        <w:spacing w:line="360" w:lineRule="auto"/>
        <w:ind w:firstLine="709"/>
        <w:jc w:val="both"/>
        <w:rPr>
          <w:sz w:val="28"/>
          <w:lang w:val="uk-UA"/>
        </w:rPr>
      </w:pPr>
      <w:r>
        <w:rPr>
          <w:b/>
          <w:sz w:val="28"/>
          <w:lang w:val="uk-UA"/>
        </w:rPr>
        <w:t xml:space="preserve">Актуальність теми. </w:t>
      </w:r>
      <w:r>
        <w:rPr>
          <w:sz w:val="28"/>
          <w:lang w:val="uk-UA"/>
        </w:rPr>
        <w:t>Суспільна географія в останні десятиліття зазнає суттєвих змін. Передусім вони виявляються в стійкій гуманізації та соціологізації науки. У центрі уваги суспільної географії перебуває людина як індивід і як особистість, продуктами діяльності якої є усі матеріальні блага. Зрозуміло, що дослідження у цьому напрямі є актуальними. Особливої уваги потребує якість життя населення, яка є інтеґральною характеристикою суспільного життя загалом і найліпше відображає ефективність державної політики.</w:t>
      </w:r>
    </w:p>
    <w:p w:rsidR="00681268" w:rsidRDefault="00681268" w:rsidP="00681268">
      <w:pPr>
        <w:widowControl w:val="0"/>
        <w:spacing w:line="360" w:lineRule="auto"/>
        <w:ind w:firstLine="709"/>
        <w:jc w:val="both"/>
        <w:rPr>
          <w:sz w:val="28"/>
          <w:lang w:val="uk-UA"/>
        </w:rPr>
      </w:pPr>
      <w:r>
        <w:rPr>
          <w:sz w:val="28"/>
          <w:lang w:val="uk-UA"/>
        </w:rPr>
        <w:t xml:space="preserve">Проте досі в українській науці якість життя населення була об’єктом дослідження переважно економіки та, в меншій мірі, соціології. Власне ж суспільна географія обмежувалася, здебільшого, вивченням окремих аспектів якості життя – соціальних, медичних, екологічних. Дослідження інших її аспектів є фактично новим напрямком для української суспільної географії. </w:t>
      </w:r>
    </w:p>
    <w:p w:rsidR="00681268" w:rsidRDefault="00681268" w:rsidP="00681268">
      <w:pPr>
        <w:widowControl w:val="0"/>
        <w:spacing w:line="360" w:lineRule="auto"/>
        <w:ind w:firstLine="709"/>
        <w:jc w:val="both"/>
        <w:rPr>
          <w:sz w:val="28"/>
          <w:lang w:val="uk-UA"/>
        </w:rPr>
      </w:pPr>
      <w:r>
        <w:rPr>
          <w:sz w:val="28"/>
          <w:lang w:val="uk-UA"/>
        </w:rPr>
        <w:t>У той же час у світовій науці поширеними є міждисциплінарні дослідження, в яких використовуються здобутки багатьох суспільних наук, вченими ООН щороку готуються Звіти з людського розвитку, в яких подано значний обсяг аналітичної інформації про розвиток людини як в окремих державах, так і у світі загалом.</w:t>
      </w:r>
    </w:p>
    <w:p w:rsidR="00681268" w:rsidRDefault="00681268" w:rsidP="00681268">
      <w:pPr>
        <w:widowControl w:val="0"/>
        <w:spacing w:line="360" w:lineRule="auto"/>
        <w:ind w:firstLine="709"/>
        <w:jc w:val="both"/>
        <w:rPr>
          <w:sz w:val="28"/>
          <w:lang w:val="uk-UA"/>
        </w:rPr>
      </w:pPr>
      <w:r>
        <w:rPr>
          <w:sz w:val="28"/>
          <w:lang w:val="uk-UA"/>
        </w:rPr>
        <w:t xml:space="preserve">Незважаючи на актуальність теми, в Україні ще недостатньо уваги приділено формуванню науково-методичних основ комплексного дослідження якості життя населення. Окремі аспекти такого дослідження висвітлені у працях ряду авторів, переважно із економічних, соціологічних та медичних позицій. У сучасній українській науці переважають головно галузеві дослідження якості, а особливо рівня життя населення, теоретичною основою для яких є економічні теорії та концепції західної науки. </w:t>
      </w:r>
    </w:p>
    <w:p w:rsidR="00681268" w:rsidRDefault="00681268" w:rsidP="00681268">
      <w:pPr>
        <w:widowControl w:val="0"/>
        <w:spacing w:line="360" w:lineRule="auto"/>
        <w:ind w:firstLine="709"/>
        <w:jc w:val="both"/>
        <w:rPr>
          <w:sz w:val="28"/>
          <w:lang w:val="uk-UA"/>
        </w:rPr>
      </w:pPr>
      <w:r>
        <w:rPr>
          <w:sz w:val="28"/>
          <w:lang w:val="uk-UA"/>
        </w:rPr>
        <w:t xml:space="preserve">На сучасному етапі розвитку науки особливо актуальними стають суспільно-географічні дослідження на реґіональному та локальному рівні. Відомо, що реґіональні дослідження найбільш перспективні у державах, де реґіони є історично сформованими і мають реальний вплив на політичну й економічну ситуацію. Оскільки до таких держав можна віднести і Україну, то, </w:t>
      </w:r>
      <w:r>
        <w:rPr>
          <w:sz w:val="28"/>
          <w:lang w:val="uk-UA"/>
        </w:rPr>
        <w:lastRenderedPageBreak/>
        <w:t>очевидно, що дослідження якості життя населення саме на реґіональному рівні у нашій державі є актуальними.</w:t>
      </w:r>
    </w:p>
    <w:p w:rsidR="00681268" w:rsidRDefault="00681268" w:rsidP="00681268">
      <w:pPr>
        <w:widowControl w:val="0"/>
        <w:spacing w:line="360" w:lineRule="auto"/>
        <w:ind w:firstLine="709"/>
        <w:jc w:val="both"/>
        <w:rPr>
          <w:sz w:val="28"/>
          <w:lang w:val="uk-UA"/>
        </w:rPr>
      </w:pPr>
      <w:r>
        <w:rPr>
          <w:b/>
          <w:sz w:val="28"/>
          <w:lang w:val="uk-UA"/>
        </w:rPr>
        <w:t xml:space="preserve">Зв’язок роботи з науковими програмами, планами, темами. </w:t>
      </w:r>
      <w:r>
        <w:rPr>
          <w:sz w:val="28"/>
          <w:lang w:val="uk-UA"/>
        </w:rPr>
        <w:t>Дисертацію виконано відповідно до держбюджетної теми 0101 U 0001081 “Економіко-, соціально- та еколого-географічні проблеми західноукраїнського прикордоння” кафедри економічної і соціальної географії Львівського національного університету імені Івана Франка.</w:t>
      </w:r>
    </w:p>
    <w:p w:rsidR="00681268" w:rsidRDefault="00681268" w:rsidP="00681268">
      <w:pPr>
        <w:widowControl w:val="0"/>
        <w:spacing w:line="360" w:lineRule="auto"/>
        <w:ind w:firstLine="709"/>
        <w:jc w:val="both"/>
        <w:rPr>
          <w:b/>
          <w:sz w:val="28"/>
          <w:lang w:val="uk-UA"/>
        </w:rPr>
      </w:pPr>
      <w:r>
        <w:rPr>
          <w:b/>
          <w:sz w:val="28"/>
          <w:lang w:val="uk-UA"/>
        </w:rPr>
        <w:t xml:space="preserve">Об’єкт дослідження. </w:t>
      </w:r>
      <w:r>
        <w:rPr>
          <w:sz w:val="28"/>
          <w:lang w:val="uk-UA"/>
        </w:rPr>
        <w:t>Об’єкт дослідження – якість життя населення реґіону (на матеріалах Львівської області).</w:t>
      </w:r>
    </w:p>
    <w:p w:rsidR="00681268" w:rsidRDefault="00681268" w:rsidP="00681268">
      <w:pPr>
        <w:widowControl w:val="0"/>
        <w:spacing w:line="360" w:lineRule="auto"/>
        <w:ind w:firstLine="709"/>
        <w:jc w:val="both"/>
        <w:rPr>
          <w:sz w:val="28"/>
          <w:lang w:val="uk-UA"/>
        </w:rPr>
      </w:pPr>
      <w:r>
        <w:rPr>
          <w:b/>
          <w:sz w:val="28"/>
          <w:lang w:val="uk-UA"/>
        </w:rPr>
        <w:t xml:space="preserve">Предмет дослідження. </w:t>
      </w:r>
      <w:r>
        <w:rPr>
          <w:sz w:val="28"/>
          <w:lang w:val="uk-UA"/>
        </w:rPr>
        <w:t>Предметом дослідження є чинники якості життя населення та особливості її територіальної організації.</w:t>
      </w:r>
    </w:p>
    <w:p w:rsidR="00681268" w:rsidRDefault="00681268" w:rsidP="00681268">
      <w:pPr>
        <w:widowControl w:val="0"/>
        <w:spacing w:line="360" w:lineRule="auto"/>
        <w:ind w:firstLine="709"/>
        <w:jc w:val="both"/>
        <w:rPr>
          <w:sz w:val="28"/>
          <w:lang w:val="uk-UA"/>
        </w:rPr>
      </w:pPr>
      <w:r>
        <w:rPr>
          <w:b/>
          <w:sz w:val="28"/>
          <w:lang w:val="uk-UA"/>
        </w:rPr>
        <w:t>Мета і завдання дослідження.</w:t>
      </w:r>
      <w:r>
        <w:rPr>
          <w:sz w:val="28"/>
          <w:lang w:val="uk-UA"/>
        </w:rPr>
        <w:t xml:space="preserve"> Метою дисертаційного дослідження є обґрунтування суспільно-географічних аспектів якості життя населення як компонента суспільного життя з урахуванням дії чинників реґіонального, загальнодержавного та глобального характеру. Для досягнення цієї мети необхідно вирішити такі завдання:</w:t>
      </w:r>
    </w:p>
    <w:p w:rsidR="00681268" w:rsidRDefault="00681268" w:rsidP="00887129">
      <w:pPr>
        <w:widowControl w:val="0"/>
        <w:numPr>
          <w:ilvl w:val="0"/>
          <w:numId w:val="53"/>
        </w:numPr>
        <w:tabs>
          <w:tab w:val="clear" w:pos="1778"/>
          <w:tab w:val="num" w:pos="540"/>
        </w:tabs>
        <w:suppressAutoHyphens w:val="0"/>
        <w:spacing w:line="360" w:lineRule="auto"/>
        <w:ind w:left="540"/>
        <w:jc w:val="both"/>
        <w:rPr>
          <w:sz w:val="28"/>
          <w:lang w:val="uk-UA"/>
        </w:rPr>
      </w:pPr>
      <w:r>
        <w:rPr>
          <w:sz w:val="28"/>
          <w:lang w:val="uk-UA"/>
        </w:rPr>
        <w:t>обґрунтувати концепцію якості життя населення як об’єкта дослідження суспільної географії;</w:t>
      </w:r>
    </w:p>
    <w:p w:rsidR="00681268" w:rsidRDefault="00681268" w:rsidP="00887129">
      <w:pPr>
        <w:widowControl w:val="0"/>
        <w:numPr>
          <w:ilvl w:val="0"/>
          <w:numId w:val="53"/>
        </w:numPr>
        <w:tabs>
          <w:tab w:val="clear" w:pos="1778"/>
          <w:tab w:val="num" w:pos="540"/>
        </w:tabs>
        <w:suppressAutoHyphens w:val="0"/>
        <w:spacing w:line="360" w:lineRule="auto"/>
        <w:ind w:left="540"/>
        <w:jc w:val="both"/>
        <w:rPr>
          <w:sz w:val="28"/>
          <w:lang w:val="uk-UA"/>
        </w:rPr>
      </w:pPr>
      <w:r>
        <w:rPr>
          <w:sz w:val="28"/>
          <w:lang w:val="uk-UA"/>
        </w:rPr>
        <w:t>проаналізувати вітчизняні і зарубіжні підходи до вивчення якості життя населення;</w:t>
      </w:r>
    </w:p>
    <w:p w:rsidR="00681268" w:rsidRDefault="00681268" w:rsidP="00887129">
      <w:pPr>
        <w:widowControl w:val="0"/>
        <w:numPr>
          <w:ilvl w:val="0"/>
          <w:numId w:val="53"/>
        </w:numPr>
        <w:tabs>
          <w:tab w:val="clear" w:pos="1778"/>
          <w:tab w:val="num" w:pos="540"/>
        </w:tabs>
        <w:suppressAutoHyphens w:val="0"/>
        <w:spacing w:line="360" w:lineRule="auto"/>
        <w:ind w:left="540"/>
        <w:jc w:val="both"/>
        <w:rPr>
          <w:sz w:val="28"/>
          <w:lang w:val="uk-UA"/>
        </w:rPr>
      </w:pPr>
      <w:r>
        <w:rPr>
          <w:sz w:val="28"/>
          <w:lang w:val="uk-UA"/>
        </w:rPr>
        <w:t>сформувати методику дослідження суспільно-географічних аспектів якості життя населення реґіону;</w:t>
      </w:r>
    </w:p>
    <w:p w:rsidR="00681268" w:rsidRDefault="00681268" w:rsidP="00887129">
      <w:pPr>
        <w:widowControl w:val="0"/>
        <w:numPr>
          <w:ilvl w:val="0"/>
          <w:numId w:val="53"/>
        </w:numPr>
        <w:tabs>
          <w:tab w:val="clear" w:pos="1778"/>
          <w:tab w:val="num" w:pos="540"/>
        </w:tabs>
        <w:suppressAutoHyphens w:val="0"/>
        <w:spacing w:line="360" w:lineRule="auto"/>
        <w:ind w:left="540"/>
        <w:jc w:val="both"/>
        <w:rPr>
          <w:sz w:val="28"/>
          <w:lang w:val="uk-UA"/>
        </w:rPr>
      </w:pPr>
      <w:r>
        <w:rPr>
          <w:sz w:val="28"/>
          <w:lang w:val="uk-UA"/>
        </w:rPr>
        <w:t>здійснити класифікацію та аналіз чинників якості життя населення реґіону;</w:t>
      </w:r>
    </w:p>
    <w:p w:rsidR="00681268" w:rsidRDefault="00681268" w:rsidP="00887129">
      <w:pPr>
        <w:widowControl w:val="0"/>
        <w:numPr>
          <w:ilvl w:val="0"/>
          <w:numId w:val="53"/>
        </w:numPr>
        <w:tabs>
          <w:tab w:val="clear" w:pos="1778"/>
          <w:tab w:val="num" w:pos="540"/>
        </w:tabs>
        <w:suppressAutoHyphens w:val="0"/>
        <w:spacing w:line="360" w:lineRule="auto"/>
        <w:ind w:left="538" w:hanging="357"/>
        <w:jc w:val="both"/>
        <w:rPr>
          <w:sz w:val="28"/>
          <w:lang w:val="uk-UA"/>
        </w:rPr>
      </w:pPr>
      <w:r>
        <w:rPr>
          <w:sz w:val="28"/>
          <w:lang w:val="uk-UA"/>
        </w:rPr>
        <w:t>виконати просторовий аналіз чинників населення, виявити особливості їх впливу на реґіональному рівні;</w:t>
      </w:r>
    </w:p>
    <w:p w:rsidR="00681268" w:rsidRDefault="00681268" w:rsidP="00887129">
      <w:pPr>
        <w:widowControl w:val="0"/>
        <w:numPr>
          <w:ilvl w:val="0"/>
          <w:numId w:val="53"/>
        </w:numPr>
        <w:tabs>
          <w:tab w:val="clear" w:pos="1778"/>
          <w:tab w:val="num" w:pos="540"/>
        </w:tabs>
        <w:suppressAutoHyphens w:val="0"/>
        <w:spacing w:line="360" w:lineRule="auto"/>
        <w:ind w:left="540"/>
        <w:jc w:val="both"/>
        <w:rPr>
          <w:sz w:val="28"/>
          <w:lang w:val="uk-UA"/>
        </w:rPr>
      </w:pPr>
      <w:r>
        <w:rPr>
          <w:sz w:val="28"/>
          <w:lang w:val="uk-UA"/>
        </w:rPr>
        <w:t>виявити та дослідити особливості компонентної структури і територіальну організацію якості життя населення Львівської області;</w:t>
      </w:r>
    </w:p>
    <w:p w:rsidR="00681268" w:rsidRDefault="00681268" w:rsidP="00887129">
      <w:pPr>
        <w:widowControl w:val="0"/>
        <w:numPr>
          <w:ilvl w:val="0"/>
          <w:numId w:val="53"/>
        </w:numPr>
        <w:tabs>
          <w:tab w:val="clear" w:pos="1778"/>
          <w:tab w:val="num" w:pos="540"/>
        </w:tabs>
        <w:suppressAutoHyphens w:val="0"/>
        <w:spacing w:line="360" w:lineRule="auto"/>
        <w:ind w:left="540"/>
        <w:jc w:val="both"/>
        <w:rPr>
          <w:sz w:val="28"/>
          <w:lang w:val="uk-UA"/>
        </w:rPr>
      </w:pPr>
      <w:r>
        <w:rPr>
          <w:sz w:val="28"/>
          <w:lang w:val="uk-UA"/>
        </w:rPr>
        <w:t>провести інтеґральну оцінку якості життя населення реґіону (на матеріалах Львівської області);</w:t>
      </w:r>
    </w:p>
    <w:p w:rsidR="00681268" w:rsidRDefault="00681268" w:rsidP="00887129">
      <w:pPr>
        <w:widowControl w:val="0"/>
        <w:numPr>
          <w:ilvl w:val="0"/>
          <w:numId w:val="53"/>
        </w:numPr>
        <w:tabs>
          <w:tab w:val="clear" w:pos="1778"/>
          <w:tab w:val="num" w:pos="540"/>
        </w:tabs>
        <w:suppressAutoHyphens w:val="0"/>
        <w:spacing w:line="360" w:lineRule="auto"/>
        <w:ind w:left="540"/>
        <w:jc w:val="both"/>
        <w:rPr>
          <w:sz w:val="28"/>
          <w:lang w:val="uk-UA"/>
        </w:rPr>
      </w:pPr>
      <w:r>
        <w:rPr>
          <w:sz w:val="28"/>
          <w:lang w:val="uk-UA"/>
        </w:rPr>
        <w:t xml:space="preserve">запропонувати конструктивні рішення щодо поліпшення якості життя </w:t>
      </w:r>
      <w:r>
        <w:rPr>
          <w:sz w:val="28"/>
          <w:lang w:val="uk-UA"/>
        </w:rPr>
        <w:lastRenderedPageBreak/>
        <w:t>населення реґіону.</w:t>
      </w:r>
    </w:p>
    <w:p w:rsidR="00681268" w:rsidRDefault="00681268" w:rsidP="00681268">
      <w:pPr>
        <w:widowControl w:val="0"/>
        <w:spacing w:line="360" w:lineRule="auto"/>
        <w:ind w:firstLine="709"/>
        <w:jc w:val="both"/>
        <w:rPr>
          <w:sz w:val="28"/>
        </w:rPr>
      </w:pPr>
      <w:r>
        <w:rPr>
          <w:b/>
          <w:sz w:val="28"/>
        </w:rPr>
        <w:t xml:space="preserve">Методологічна основа і методи дослідження. </w:t>
      </w:r>
      <w:r>
        <w:rPr>
          <w:sz w:val="28"/>
        </w:rPr>
        <w:t>Методологічною основою дослідження є сучасні теорії та концепції суспільної географії викладені у працях провідних українських (О. Заставецької, Ф. Заставного, Л. Нємець, Я. Олійника, М. Пістуна, О. Топчієва, У. Садової, О. Шаблія, Л. Шевчук та ін.) та зарубіжних (С. Айвазяна, А. Васильєва, М. </w:t>
      </w:r>
      <w:r>
        <w:rPr>
          <w:caps/>
          <w:sz w:val="28"/>
        </w:rPr>
        <w:t>ґ</w:t>
      </w:r>
      <w:r>
        <w:rPr>
          <w:sz w:val="28"/>
        </w:rPr>
        <w:t>ранберґа, В. Остасевича та ін.) вчених.</w:t>
      </w:r>
    </w:p>
    <w:p w:rsidR="00681268" w:rsidRDefault="00681268" w:rsidP="00681268">
      <w:pPr>
        <w:widowControl w:val="0"/>
        <w:spacing w:line="360" w:lineRule="auto"/>
        <w:ind w:firstLine="709"/>
        <w:jc w:val="both"/>
        <w:rPr>
          <w:sz w:val="28"/>
          <w:lang w:val="uk-UA"/>
        </w:rPr>
      </w:pPr>
      <w:r>
        <w:rPr>
          <w:sz w:val="28"/>
          <w:lang w:val="uk-UA"/>
        </w:rPr>
        <w:t>У процесі наукового дослідження використано низку методів, з-поміж яких найважливіші: теоретичного порівняння, аналізу та узагальнення – для розкриття змісту понять по темі дослідження та визначення їхнього місця в структурі поняттєво-термінологічного апарату; системно-структурний аналіз – для розробки класифікації чинників і компонентної структури якості життя населення; порівняльний – для виявлення місця адміністративних районів у реґіональній системі якості життя населення; статистико-математичні, зокрема таксономічні методи – для типології одиниць територіального поділу Львівської області за особливостями якості життя населення; картографічний – для вивчення територіальної організації якості життя населення.</w:t>
      </w:r>
    </w:p>
    <w:p w:rsidR="00681268" w:rsidRDefault="00681268" w:rsidP="00681268">
      <w:pPr>
        <w:widowControl w:val="0"/>
        <w:spacing w:line="360" w:lineRule="auto"/>
        <w:ind w:firstLine="709"/>
        <w:jc w:val="both"/>
        <w:rPr>
          <w:b/>
          <w:sz w:val="28"/>
          <w:lang w:val="uk-UA"/>
        </w:rPr>
      </w:pPr>
      <w:r>
        <w:rPr>
          <w:b/>
          <w:sz w:val="28"/>
          <w:lang w:val="uk-UA"/>
        </w:rPr>
        <w:t>Наукова новизна одержаних результатів:</w:t>
      </w:r>
    </w:p>
    <w:p w:rsidR="00681268" w:rsidRDefault="00681268" w:rsidP="00887129">
      <w:pPr>
        <w:widowControl w:val="0"/>
        <w:numPr>
          <w:ilvl w:val="0"/>
          <w:numId w:val="54"/>
        </w:numPr>
        <w:tabs>
          <w:tab w:val="clear" w:pos="1778"/>
          <w:tab w:val="num" w:pos="540"/>
        </w:tabs>
        <w:suppressAutoHyphens w:val="0"/>
        <w:spacing w:line="360" w:lineRule="auto"/>
        <w:ind w:left="540"/>
        <w:jc w:val="both"/>
        <w:rPr>
          <w:sz w:val="28"/>
          <w:lang w:val="uk-UA"/>
        </w:rPr>
      </w:pPr>
      <w:r>
        <w:rPr>
          <w:sz w:val="28"/>
          <w:lang w:val="uk-UA"/>
        </w:rPr>
        <w:t>вперше виконано комплексне суспільно-географічне дослідження якості життя населення обласного реґіону, яка до цього часу була об’єктом дослідження різних галузевих дисциплін економіки та соціології;</w:t>
      </w:r>
    </w:p>
    <w:p w:rsidR="00681268" w:rsidRDefault="00681268" w:rsidP="00887129">
      <w:pPr>
        <w:widowControl w:val="0"/>
        <w:numPr>
          <w:ilvl w:val="0"/>
          <w:numId w:val="54"/>
        </w:numPr>
        <w:tabs>
          <w:tab w:val="clear" w:pos="1778"/>
          <w:tab w:val="num" w:pos="540"/>
        </w:tabs>
        <w:suppressAutoHyphens w:val="0"/>
        <w:spacing w:line="360" w:lineRule="auto"/>
        <w:ind w:left="540"/>
        <w:jc w:val="both"/>
        <w:rPr>
          <w:sz w:val="28"/>
          <w:lang w:val="uk-UA"/>
        </w:rPr>
      </w:pPr>
      <w:r>
        <w:rPr>
          <w:sz w:val="28"/>
          <w:lang w:val="uk-UA"/>
        </w:rPr>
        <w:t>обґрунтовано концепцію якості життя населення як об’єкта дослідження суспільної географії;</w:t>
      </w:r>
    </w:p>
    <w:p w:rsidR="00681268" w:rsidRDefault="00681268" w:rsidP="00887129">
      <w:pPr>
        <w:widowControl w:val="0"/>
        <w:numPr>
          <w:ilvl w:val="0"/>
          <w:numId w:val="54"/>
        </w:numPr>
        <w:tabs>
          <w:tab w:val="clear" w:pos="1778"/>
          <w:tab w:val="num" w:pos="540"/>
        </w:tabs>
        <w:suppressAutoHyphens w:val="0"/>
        <w:autoSpaceDN w:val="0"/>
        <w:spacing w:line="360" w:lineRule="auto"/>
        <w:ind w:left="538" w:hanging="357"/>
        <w:jc w:val="both"/>
        <w:rPr>
          <w:sz w:val="28"/>
        </w:rPr>
      </w:pPr>
      <w:r>
        <w:rPr>
          <w:sz w:val="28"/>
        </w:rPr>
        <w:t>виявлено ієрархічну систему чинників, що впливають на якість життя населення регіону;</w:t>
      </w:r>
    </w:p>
    <w:p w:rsidR="00681268" w:rsidRDefault="00681268" w:rsidP="00887129">
      <w:pPr>
        <w:widowControl w:val="0"/>
        <w:numPr>
          <w:ilvl w:val="0"/>
          <w:numId w:val="54"/>
        </w:numPr>
        <w:tabs>
          <w:tab w:val="clear" w:pos="1778"/>
          <w:tab w:val="num" w:pos="540"/>
        </w:tabs>
        <w:suppressAutoHyphens w:val="0"/>
        <w:autoSpaceDN w:val="0"/>
        <w:spacing w:line="360" w:lineRule="auto"/>
        <w:ind w:left="538" w:hanging="357"/>
        <w:jc w:val="both"/>
        <w:rPr>
          <w:sz w:val="28"/>
        </w:rPr>
      </w:pPr>
      <w:r>
        <w:rPr>
          <w:sz w:val="28"/>
        </w:rPr>
        <w:t>розроблено критерії оцінювання якості життя населення на рівні адміністративно-територіальних одиниць обласного регіону;</w:t>
      </w:r>
    </w:p>
    <w:p w:rsidR="00681268" w:rsidRDefault="00681268" w:rsidP="00887129">
      <w:pPr>
        <w:widowControl w:val="0"/>
        <w:numPr>
          <w:ilvl w:val="0"/>
          <w:numId w:val="54"/>
        </w:numPr>
        <w:tabs>
          <w:tab w:val="clear" w:pos="1778"/>
          <w:tab w:val="num" w:pos="540"/>
        </w:tabs>
        <w:suppressAutoHyphens w:val="0"/>
        <w:spacing w:line="360" w:lineRule="auto"/>
        <w:ind w:left="540"/>
        <w:jc w:val="both"/>
        <w:rPr>
          <w:sz w:val="28"/>
          <w:lang w:val="uk-UA"/>
        </w:rPr>
      </w:pPr>
      <w:r>
        <w:rPr>
          <w:sz w:val="28"/>
          <w:lang w:val="uk-UA"/>
        </w:rPr>
        <w:t>запропоновано компонентні та інтеґральний індекси для оцінювання якості життя населення реґіону;</w:t>
      </w:r>
    </w:p>
    <w:p w:rsidR="00681268" w:rsidRDefault="00681268" w:rsidP="00887129">
      <w:pPr>
        <w:widowControl w:val="0"/>
        <w:numPr>
          <w:ilvl w:val="0"/>
          <w:numId w:val="54"/>
        </w:numPr>
        <w:tabs>
          <w:tab w:val="clear" w:pos="1778"/>
          <w:tab w:val="num" w:pos="540"/>
        </w:tabs>
        <w:suppressAutoHyphens w:val="0"/>
        <w:spacing w:line="360" w:lineRule="auto"/>
        <w:ind w:left="540"/>
        <w:jc w:val="both"/>
        <w:rPr>
          <w:sz w:val="28"/>
          <w:lang w:val="uk-UA"/>
        </w:rPr>
      </w:pPr>
      <w:r>
        <w:rPr>
          <w:sz w:val="28"/>
          <w:lang w:val="uk-UA"/>
        </w:rPr>
        <w:t xml:space="preserve">розроблено типологію одиниць адміністративно-територіального поділу досліджуваного реґіону за особливостями якості життя населення Львівської </w:t>
      </w:r>
      <w:r>
        <w:rPr>
          <w:sz w:val="28"/>
          <w:lang w:val="uk-UA"/>
        </w:rPr>
        <w:lastRenderedPageBreak/>
        <w:t>області;</w:t>
      </w:r>
    </w:p>
    <w:p w:rsidR="00681268" w:rsidRDefault="00681268" w:rsidP="00887129">
      <w:pPr>
        <w:widowControl w:val="0"/>
        <w:numPr>
          <w:ilvl w:val="0"/>
          <w:numId w:val="54"/>
        </w:numPr>
        <w:tabs>
          <w:tab w:val="clear" w:pos="1778"/>
          <w:tab w:val="num" w:pos="540"/>
        </w:tabs>
        <w:suppressAutoHyphens w:val="0"/>
        <w:spacing w:line="360" w:lineRule="auto"/>
        <w:ind w:left="540"/>
        <w:jc w:val="both"/>
        <w:rPr>
          <w:sz w:val="28"/>
          <w:lang w:val="uk-UA"/>
        </w:rPr>
      </w:pPr>
      <w:r>
        <w:rPr>
          <w:sz w:val="28"/>
          <w:lang w:val="uk-UA"/>
        </w:rPr>
        <w:t>створено серію карт територіальної організації якості життя населення реґіону.</w:t>
      </w:r>
    </w:p>
    <w:p w:rsidR="00681268" w:rsidRDefault="00681268" w:rsidP="00681268">
      <w:pPr>
        <w:widowControl w:val="0"/>
        <w:spacing w:line="360" w:lineRule="auto"/>
        <w:ind w:left="181" w:firstLine="709"/>
        <w:jc w:val="both"/>
        <w:rPr>
          <w:sz w:val="28"/>
          <w:lang w:val="uk-UA"/>
        </w:rPr>
      </w:pPr>
      <w:r>
        <w:rPr>
          <w:sz w:val="28"/>
          <w:lang w:val="uk-UA"/>
        </w:rPr>
        <w:t>Ця робота є першим в українській суспільно-географічній науці дисертаційним дослідженням, об’єктом якого є якість життя населення.</w:t>
      </w:r>
    </w:p>
    <w:p w:rsidR="00681268" w:rsidRDefault="00681268" w:rsidP="00681268">
      <w:pPr>
        <w:widowControl w:val="0"/>
        <w:spacing w:line="360" w:lineRule="auto"/>
        <w:ind w:left="181" w:firstLine="709"/>
        <w:jc w:val="both"/>
        <w:rPr>
          <w:sz w:val="28"/>
          <w:lang w:val="uk-UA"/>
        </w:rPr>
      </w:pPr>
      <w:r>
        <w:rPr>
          <w:b/>
          <w:sz w:val="28"/>
          <w:lang w:val="uk-UA"/>
        </w:rPr>
        <w:t>Практичне значення одержаних результатів:</w:t>
      </w:r>
    </w:p>
    <w:p w:rsidR="00681268" w:rsidRDefault="00681268" w:rsidP="00887129">
      <w:pPr>
        <w:widowControl w:val="0"/>
        <w:numPr>
          <w:ilvl w:val="0"/>
          <w:numId w:val="55"/>
        </w:numPr>
        <w:tabs>
          <w:tab w:val="clear" w:pos="1778"/>
          <w:tab w:val="left" w:pos="540"/>
        </w:tabs>
        <w:suppressAutoHyphens w:val="0"/>
        <w:spacing w:line="360" w:lineRule="auto"/>
        <w:ind w:left="540"/>
        <w:jc w:val="both"/>
        <w:rPr>
          <w:sz w:val="28"/>
          <w:lang w:val="uk-UA"/>
        </w:rPr>
      </w:pPr>
      <w:r>
        <w:rPr>
          <w:sz w:val="28"/>
          <w:lang w:val="uk-UA"/>
        </w:rPr>
        <w:t>розроблені науково-методичні засади дослідження суспільно-географічних аспектів якості життя населення Львівської області можна використовувати як базу для аналогічних досліджень інших реґіонів;</w:t>
      </w:r>
    </w:p>
    <w:p w:rsidR="00681268" w:rsidRDefault="00681268" w:rsidP="00887129">
      <w:pPr>
        <w:widowControl w:val="0"/>
        <w:numPr>
          <w:ilvl w:val="0"/>
          <w:numId w:val="55"/>
        </w:numPr>
        <w:tabs>
          <w:tab w:val="clear" w:pos="1778"/>
          <w:tab w:val="left" w:pos="540"/>
        </w:tabs>
        <w:suppressAutoHyphens w:val="0"/>
        <w:spacing w:line="360" w:lineRule="auto"/>
        <w:ind w:left="540"/>
        <w:jc w:val="both"/>
        <w:rPr>
          <w:sz w:val="28"/>
          <w:lang w:val="uk-UA"/>
        </w:rPr>
      </w:pPr>
      <w:r>
        <w:rPr>
          <w:sz w:val="28"/>
          <w:lang w:val="uk-UA"/>
        </w:rPr>
        <w:t>результати дослідження можуть слугувати рекомендаціями для органів державної влади у прийнятті управлінських рішень, розробки та впровадження реґіональних програм з метою поліпшення якості життя населення та/або конкретних її складових;</w:t>
      </w:r>
    </w:p>
    <w:p w:rsidR="00681268" w:rsidRDefault="00681268" w:rsidP="00887129">
      <w:pPr>
        <w:widowControl w:val="0"/>
        <w:numPr>
          <w:ilvl w:val="0"/>
          <w:numId w:val="55"/>
        </w:numPr>
        <w:tabs>
          <w:tab w:val="clear" w:pos="1778"/>
          <w:tab w:val="left" w:pos="540"/>
        </w:tabs>
        <w:suppressAutoHyphens w:val="0"/>
        <w:spacing w:line="360" w:lineRule="auto"/>
        <w:ind w:left="540"/>
        <w:jc w:val="both"/>
        <w:rPr>
          <w:sz w:val="28"/>
          <w:lang w:val="uk-UA"/>
        </w:rPr>
      </w:pPr>
      <w:r>
        <w:rPr>
          <w:sz w:val="28"/>
          <w:lang w:val="uk-UA"/>
        </w:rPr>
        <w:t>головні наукові результати дослідження можна застосувати для розробки навчально-методичного забезпечення для ряду навчальних дисциплін суспільно-гуманітарного профілю.</w:t>
      </w:r>
    </w:p>
    <w:p w:rsidR="00681268" w:rsidRDefault="00681268" w:rsidP="00681268">
      <w:pPr>
        <w:widowControl w:val="0"/>
        <w:spacing w:line="360" w:lineRule="auto"/>
        <w:ind w:firstLine="709"/>
        <w:jc w:val="both"/>
        <w:rPr>
          <w:sz w:val="28"/>
          <w:lang w:val="uk-UA"/>
        </w:rPr>
      </w:pPr>
      <w:r>
        <w:rPr>
          <w:b/>
          <w:sz w:val="28"/>
          <w:lang w:val="uk-UA"/>
        </w:rPr>
        <w:t>Особистий внесок здобувача.</w:t>
      </w:r>
      <w:r>
        <w:rPr>
          <w:sz w:val="28"/>
          <w:lang w:val="uk-UA"/>
        </w:rPr>
        <w:t xml:space="preserve"> Представлені у дисертаційній роботі результати досліджень автор отримав особисто у процесі чотирирічних наукових пошуків. У дисертації також використано інформацію, надану Головним управлінням статистики у Львівській області, районними відділами статистики. Використано також пов’язані із тематикою дисертації результати досліджень вітчизняних і зарубіжних вчених, на що зроблено відповідні посилання у тексті дисертації.</w:t>
      </w:r>
    </w:p>
    <w:p w:rsidR="00681268" w:rsidRDefault="00681268" w:rsidP="00681268">
      <w:pPr>
        <w:widowControl w:val="0"/>
        <w:spacing w:line="360" w:lineRule="auto"/>
        <w:ind w:firstLine="709"/>
        <w:jc w:val="both"/>
        <w:rPr>
          <w:sz w:val="28"/>
          <w:lang w:val="uk-UA"/>
        </w:rPr>
      </w:pPr>
      <w:r>
        <w:rPr>
          <w:b/>
          <w:sz w:val="28"/>
          <w:lang w:val="uk-UA"/>
        </w:rPr>
        <w:t>Апробація результатів дисертаційного дослідження.</w:t>
      </w:r>
      <w:r>
        <w:rPr>
          <w:sz w:val="28"/>
          <w:lang w:val="uk-UA"/>
        </w:rPr>
        <w:t xml:space="preserve"> Головні положення дисертаційного дослідження апробовані на міжнародних наукових конференціях “Суспільно-географічні аспекти розвитку продуктивних сил України” (Київ, 2004), “Молоді вчені – географічній науці” (Київ, 2004); звітній конференції Львівського національного університету імені Івана Франка (Львів, 2007), міжвузівській науково-практичній конференції “Проблеми соціально-економічного розвитку України: теорія і практика” (Львів, 2007), а також на </w:t>
      </w:r>
      <w:r>
        <w:rPr>
          <w:sz w:val="28"/>
          <w:lang w:val="uk-UA"/>
        </w:rPr>
        <w:lastRenderedPageBreak/>
        <w:t>щорічних звітних конференціях Інституту підприємництва та перспективних технологій при Національному університеті “Львівська політехніка” (Львів, 2005-2007), наукових семінарах кафедри міжнародної економіки Інституту підприємництва та перспективних технологій при Національному університеті “Львівська політехніка” (Львів, 2004-2008).</w:t>
      </w:r>
    </w:p>
    <w:p w:rsidR="00681268" w:rsidRDefault="00681268" w:rsidP="00681268">
      <w:pPr>
        <w:widowControl w:val="0"/>
        <w:spacing w:line="360" w:lineRule="auto"/>
        <w:ind w:firstLine="709"/>
        <w:jc w:val="both"/>
        <w:rPr>
          <w:sz w:val="28"/>
          <w:lang w:val="uk-UA"/>
        </w:rPr>
      </w:pPr>
      <w:r>
        <w:rPr>
          <w:b/>
          <w:sz w:val="28"/>
          <w:lang w:val="uk-UA"/>
        </w:rPr>
        <w:t>Публікації.</w:t>
      </w:r>
      <w:r>
        <w:rPr>
          <w:sz w:val="28"/>
          <w:lang w:val="uk-UA"/>
        </w:rPr>
        <w:t xml:space="preserve"> Результати дисертаційного дослідження висвітлено у 9 наукових публікаціях, у тому числі 6 статтях (з яких 5 – у фахових виданнях, що входять до переліку ВАКу України), 3 тезах конференцій. Усі публікації належать автору особисто, їхній загальний обсяг становить 2,2 друкованих аркуші.</w:t>
      </w:r>
    </w:p>
    <w:p w:rsidR="00B90669" w:rsidRDefault="00681268" w:rsidP="00B90669">
      <w:pPr>
        <w:spacing w:line="360" w:lineRule="auto"/>
        <w:ind w:firstLine="709"/>
        <w:jc w:val="center"/>
        <w:rPr>
          <w:b/>
          <w:sz w:val="28"/>
          <w:lang w:val="uk-UA"/>
        </w:rPr>
      </w:pPr>
      <w:r>
        <w:rPr>
          <w:lang w:val="uk-UA"/>
        </w:rPr>
        <w:br w:type="page"/>
      </w:r>
      <w:r w:rsidR="00B90669">
        <w:rPr>
          <w:b/>
          <w:sz w:val="28"/>
          <w:lang w:val="uk-UA"/>
        </w:rPr>
        <w:lastRenderedPageBreak/>
        <w:t>ВИСНОВКИ</w:t>
      </w:r>
    </w:p>
    <w:p w:rsidR="00B90669" w:rsidRDefault="00B90669" w:rsidP="00B90669">
      <w:pPr>
        <w:spacing w:line="360" w:lineRule="auto"/>
        <w:ind w:firstLine="709"/>
        <w:jc w:val="both"/>
        <w:rPr>
          <w:sz w:val="28"/>
          <w:lang w:val="uk-UA"/>
        </w:rPr>
      </w:pPr>
    </w:p>
    <w:p w:rsidR="00B90669" w:rsidRDefault="00B90669" w:rsidP="00B90669">
      <w:pPr>
        <w:spacing w:line="360" w:lineRule="auto"/>
        <w:ind w:firstLine="709"/>
        <w:jc w:val="both"/>
        <w:rPr>
          <w:sz w:val="28"/>
        </w:rPr>
      </w:pPr>
      <w:r>
        <w:rPr>
          <w:sz w:val="28"/>
          <w:lang w:val="uk-UA"/>
        </w:rPr>
        <w:t xml:space="preserve">У дисертаційній роботі виконано дослідження суспільно-географічних аспектів якості життя населення регіону. </w:t>
      </w:r>
      <w:r>
        <w:rPr>
          <w:sz w:val="28"/>
        </w:rPr>
        <w:t>На підставі проведених на прикладі Львівської області досліджень отримано такі висновки та результати:</w:t>
      </w:r>
    </w:p>
    <w:p w:rsidR="00B90669" w:rsidRDefault="00B90669" w:rsidP="00B90669">
      <w:pPr>
        <w:spacing w:line="360" w:lineRule="auto"/>
        <w:ind w:firstLine="709"/>
        <w:jc w:val="both"/>
        <w:rPr>
          <w:sz w:val="28"/>
        </w:rPr>
      </w:pPr>
      <w:r>
        <w:rPr>
          <w:sz w:val="28"/>
        </w:rPr>
        <w:t>1. Якість життя населення є новою категорією для національної суспільно-географічної науки. Відповідно, актуальним питанням є обґрунтування якості життя населення як об’єкта дослідження суспільної географії та розробка науково-теоретичних і методичних основ її дослідження із використанням головних положень інших наук, які мають значно більший досвід подібних досліджень.</w:t>
      </w:r>
    </w:p>
    <w:p w:rsidR="00B90669" w:rsidRDefault="00B90669" w:rsidP="00B90669">
      <w:pPr>
        <w:pStyle w:val="afffffff4"/>
        <w:spacing w:line="360" w:lineRule="auto"/>
        <w:ind w:firstLine="709"/>
        <w:jc w:val="both"/>
      </w:pPr>
      <w:r>
        <w:t>2. Здійснений аналіз підходів до розуміння змісту категорії “якість життя населення” та її місця серед інших суміжних понять засвідчив необхідність відходу від вузького тлумачення цієї категорії з економічних позицій. Встановлено, що якість життя населення є інтегральною характеристикою розвитку суспільства загалом та окремо взятої людини, охоплюючи весь вимір суспільного буття. Тому оцінювання якості життя населення необхідно здійснювати з урахуванням сукупної дії геопросторово організованих чинників із побудовою такої компонентної структури цієї категорії, яка враховуватиме найрепрезентативніші характеристики з усієї системи геосфер “суспільство-природа”. Це можливо з позиції суспільно-географічного підходу, вироблення якого має стати одним із пріоритетних завдань суспільної географії на сучасному етапі її розвитку.</w:t>
      </w:r>
    </w:p>
    <w:p w:rsidR="00B90669" w:rsidRDefault="00B90669" w:rsidP="00B90669">
      <w:pPr>
        <w:spacing w:line="360" w:lineRule="auto"/>
        <w:ind w:firstLine="709"/>
        <w:jc w:val="both"/>
        <w:rPr>
          <w:sz w:val="28"/>
        </w:rPr>
      </w:pPr>
      <w:r>
        <w:rPr>
          <w:sz w:val="28"/>
        </w:rPr>
        <w:t>3. Якість життя населення є надзвичайно широким і багатогранним поняттям, що стосується усіх сфер людського існування і характеризується якісними й кількісними показниками. У суспільній географії доцільно розглядати якість життя населення як можливість людей під дією окремих геопросторово організованих чинників задовольняти власні потреби та інтереси (фізичні, економічні, соціальні, екологічні, духовні) в умовах сталого розвитку.</w:t>
      </w:r>
    </w:p>
    <w:p w:rsidR="00B90669" w:rsidRDefault="00B90669" w:rsidP="00B90669">
      <w:pPr>
        <w:spacing w:line="360" w:lineRule="auto"/>
        <w:ind w:firstLine="709"/>
        <w:jc w:val="both"/>
        <w:rPr>
          <w:sz w:val="28"/>
        </w:rPr>
      </w:pPr>
      <w:r>
        <w:rPr>
          <w:sz w:val="28"/>
        </w:rPr>
        <w:t xml:space="preserve">4. Обґрунтовано, що якість населення у суспільно-географічному дослідженні необхідно розглядати нерозривно із середовищем проживання – як природним, так і суспільним. Запропоновано суспільно-географічну </w:t>
      </w:r>
      <w:r>
        <w:rPr>
          <w:sz w:val="28"/>
        </w:rPr>
        <w:lastRenderedPageBreak/>
        <w:t xml:space="preserve">класифікацію чинників якості життя населення; головною ознакою класифікації є територіальне охоплення. Виокремлено три групи чинників – глобальні, загальнодержавні, регіональні. Виявлено, що на формування якості життя населення регіону найсуттєвіше впливають регіональні демогеографічні, соціально- й економіко-географічні та екологічні чинники. </w:t>
      </w:r>
    </w:p>
    <w:p w:rsidR="00B90669" w:rsidRDefault="00B90669" w:rsidP="00B90669">
      <w:pPr>
        <w:spacing w:line="360" w:lineRule="auto"/>
        <w:ind w:firstLine="709"/>
        <w:jc w:val="both"/>
        <w:rPr>
          <w:sz w:val="28"/>
        </w:rPr>
      </w:pPr>
      <w:r>
        <w:rPr>
          <w:sz w:val="28"/>
        </w:rPr>
        <w:t>5. За допомогою міжрегіональних зіставлень проілюстровано місце Львівської області за рівнем якості життя населення серед регіонів України. Шляхом аналізу територіальної структури критеріїв якості життя населення Львівської області виявлено певні особливості її територіальної організації. Виявлено значні територіальні відмінності за чотирма головними компонентами якості життя населення: станом здоров’я, освітнім рівнем, економічним становищем і станом навколишнього природного середовища. Детально проаналізовано кожен з виокремлених критеріїв якості життя у зв’язку з чинниками, що їх зумовлюють. За допомогою методу індексного аналізу здійснено типізацію адміністративно-територіальних одиниць Львівської області за цими критеріями. Виявлено і проілюстровано на картах територіальні відмінності в соціально- й економіко-географічних чинниках якості життя населення регіону. Виконано аналітичні карти, на яких відображено територіальні відмінності в критеріях якості життя на рівні районів і міст обласного значення Львівської області. За отриманими картами виокремлено типи адміністративно-територіальних одиниць регіону за критеріями ЯЖН.</w:t>
      </w:r>
    </w:p>
    <w:p w:rsidR="00B90669" w:rsidRDefault="00B90669" w:rsidP="00B90669">
      <w:pPr>
        <w:spacing w:line="360" w:lineRule="auto"/>
        <w:ind w:firstLine="709"/>
        <w:jc w:val="both"/>
        <w:rPr>
          <w:sz w:val="28"/>
        </w:rPr>
      </w:pPr>
      <w:r>
        <w:rPr>
          <w:sz w:val="28"/>
        </w:rPr>
        <w:t>6. За допомогою індексного методу укладено інтегральну карту типізації адміністративно-територіальних одиниць області за якістю життя населення. Високі інтегральні індекси якості життя населення мають Львів, Пустомитівський, Жовківський і Стрийський райони. Найгіршою є якість життя населення Радехівського, Жидачівського і Перемишлянського районів.</w:t>
      </w:r>
    </w:p>
    <w:p w:rsidR="00B90669" w:rsidRDefault="00B90669" w:rsidP="00B90669">
      <w:pPr>
        <w:spacing w:line="360" w:lineRule="auto"/>
        <w:ind w:firstLine="709"/>
        <w:jc w:val="both"/>
        <w:rPr>
          <w:sz w:val="28"/>
        </w:rPr>
      </w:pPr>
      <w:r>
        <w:rPr>
          <w:sz w:val="28"/>
        </w:rPr>
        <w:t>7. Методом кластерного аналізу здійснено багатовимірну таксономізацію адміністративно-територіальних одиниць Львівської області за показниками якості життя населення. Виділено 6 типів адміністративно-територіальних одиниць, що суттєво відрізняються між собою за критеріями якості життя. І і ІІ тип районів складають міста обласного значення, ІІІ, І</w:t>
      </w:r>
      <w:r>
        <w:rPr>
          <w:sz w:val="28"/>
          <w:lang w:val="en-US"/>
        </w:rPr>
        <w:t>V</w:t>
      </w:r>
      <w:r>
        <w:rPr>
          <w:sz w:val="28"/>
        </w:rPr>
        <w:t xml:space="preserve"> і </w:t>
      </w:r>
      <w:r>
        <w:rPr>
          <w:sz w:val="28"/>
          <w:lang w:val="en-US"/>
        </w:rPr>
        <w:t>V</w:t>
      </w:r>
      <w:r>
        <w:rPr>
          <w:sz w:val="28"/>
        </w:rPr>
        <w:t xml:space="preserve">І – адміністративні </w:t>
      </w:r>
      <w:r>
        <w:rPr>
          <w:sz w:val="28"/>
        </w:rPr>
        <w:lastRenderedPageBreak/>
        <w:t>райони. До ІІІ і І</w:t>
      </w:r>
      <w:r>
        <w:rPr>
          <w:sz w:val="28"/>
          <w:lang w:val="en-US"/>
        </w:rPr>
        <w:t>V</w:t>
      </w:r>
      <w:r>
        <w:rPr>
          <w:sz w:val="28"/>
        </w:rPr>
        <w:t xml:space="preserve"> типів адміністративно-територіальних одиниць зачислено 18 районів та 1 місто обласного значення; ці типи можна вважати репрезентантами якості життя населення районів Львівської області. Аналогічно І тип, що налічує 7 міст обласного значення, репрезентує якість життя населення у містах області.</w:t>
      </w:r>
    </w:p>
    <w:p w:rsidR="00B90669" w:rsidRDefault="00B90669" w:rsidP="00B90669">
      <w:pPr>
        <w:spacing w:line="360" w:lineRule="auto"/>
        <w:ind w:firstLine="709"/>
        <w:jc w:val="both"/>
        <w:rPr>
          <w:sz w:val="28"/>
        </w:rPr>
      </w:pPr>
      <w:r>
        <w:rPr>
          <w:sz w:val="28"/>
        </w:rPr>
        <w:t>8. На основі виконаних досліджень визначено перелік проблемних адміністративно-територіальних одиниць регіону за конкретними компонентами якості життя населення, для яких програму поліпшення якості життя необхідно реалізовувати першочергово. Виявлено головні напрями, за якими доцільно підвищувати якість життя населення регіону. Розроблено рекомендації щодо створення регіональної програми поліпшення якості життя населення Львівської області. Запропоновано перелік підпрограм, обов’язкових для розробки та впровадження за конкретними напрямами, що є основою поліпшення якості життя населення Львівської області.</w:t>
      </w:r>
    </w:p>
    <w:p w:rsidR="00B90669" w:rsidRDefault="00B90669" w:rsidP="00B90669"/>
    <w:p w:rsidR="00B90669" w:rsidRDefault="00B90669" w:rsidP="00B90669">
      <w:pPr>
        <w:widowControl w:val="0"/>
        <w:jc w:val="center"/>
        <w:rPr>
          <w:b/>
          <w:sz w:val="28"/>
        </w:rPr>
      </w:pPr>
      <w:r>
        <w:rPr>
          <w:b/>
          <w:sz w:val="28"/>
        </w:rPr>
        <w:t>СПИСОК ВИКОРИСТАНИХ ДЖЕРЕЛ</w:t>
      </w:r>
    </w:p>
    <w:p w:rsidR="00B90669" w:rsidRDefault="00B90669" w:rsidP="00B90669">
      <w:pPr>
        <w:widowControl w:val="0"/>
        <w:ind w:firstLine="720"/>
        <w:jc w:val="center"/>
        <w:rPr>
          <w:sz w:val="28"/>
        </w:rPr>
      </w:pP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Айвазян С.А. Интегральные индикаторы качества жизни населения: их построение и использование в социально-экономическом управлении и межрегиональных сопоставлениях. – М.: ЦЭМИ РАН, 2000. – 118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Айвазян С.А. Разработка и анализ интегральных индикаторов качества жизни населения Самарской области. – М.: ЦЭМИ РАН, 2005. – 124</w:t>
      </w:r>
      <w:r>
        <w:rPr>
          <w:lang w:val="uk-UA"/>
        </w:rPr>
        <w:t> </w:t>
      </w:r>
      <w:r>
        <w:rPr>
          <w:sz w:val="28"/>
        </w:rPr>
        <w:t>с. (русск.)</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Актуальные проблемы уровня и качества жизни и формирование социальной политики / Под ред. В.Н. Бобкова. – М., 2000. – 75 с.</w:t>
      </w:r>
    </w:p>
    <w:p w:rsidR="00B90669" w:rsidRDefault="00B90669" w:rsidP="00887129">
      <w:pPr>
        <w:pStyle w:val="afffffff4"/>
        <w:numPr>
          <w:ilvl w:val="0"/>
          <w:numId w:val="56"/>
        </w:numPr>
        <w:tabs>
          <w:tab w:val="clear" w:pos="720"/>
          <w:tab w:val="num" w:pos="0"/>
          <w:tab w:val="left" w:pos="187"/>
        </w:tabs>
        <w:suppressAutoHyphens w:val="0"/>
        <w:autoSpaceDE w:val="0"/>
        <w:autoSpaceDN w:val="0"/>
        <w:spacing w:after="0" w:line="360" w:lineRule="auto"/>
        <w:ind w:left="0" w:firstLine="720"/>
        <w:jc w:val="both"/>
        <w:outlineLvl w:val="0"/>
      </w:pPr>
      <w:r>
        <w:t>Алаев Э.Б. Социально-экономическая география: Понятийно-терминологический словарь. – М.: Мысль, 1983. – 350 с.</w:t>
      </w:r>
    </w:p>
    <w:p w:rsidR="00B90669" w:rsidRDefault="00B90669" w:rsidP="00887129">
      <w:pPr>
        <w:pStyle w:val="afffffff4"/>
        <w:numPr>
          <w:ilvl w:val="0"/>
          <w:numId w:val="56"/>
        </w:numPr>
        <w:tabs>
          <w:tab w:val="clear" w:pos="720"/>
          <w:tab w:val="num" w:pos="0"/>
          <w:tab w:val="left" w:pos="187"/>
        </w:tabs>
        <w:suppressAutoHyphens w:val="0"/>
        <w:autoSpaceDE w:val="0"/>
        <w:autoSpaceDN w:val="0"/>
        <w:spacing w:after="0" w:line="360" w:lineRule="auto"/>
        <w:ind w:left="0" w:firstLine="720"/>
        <w:jc w:val="both"/>
        <w:outlineLvl w:val="0"/>
      </w:pPr>
      <w:r>
        <w:t>Арманд А.Д. География информационного века // Изв. АН. – Сер. географическая. – 2002. – №1.</w:t>
      </w:r>
    </w:p>
    <w:p w:rsidR="00B90669" w:rsidRDefault="00B90669" w:rsidP="00887129">
      <w:pPr>
        <w:pStyle w:val="afffffff4"/>
        <w:numPr>
          <w:ilvl w:val="0"/>
          <w:numId w:val="56"/>
        </w:numPr>
        <w:tabs>
          <w:tab w:val="clear" w:pos="720"/>
          <w:tab w:val="num" w:pos="0"/>
          <w:tab w:val="left" w:pos="187"/>
        </w:tabs>
        <w:suppressAutoHyphens w:val="0"/>
        <w:autoSpaceDE w:val="0"/>
        <w:autoSpaceDN w:val="0"/>
        <w:spacing w:after="0" w:line="360" w:lineRule="auto"/>
        <w:ind w:left="0" w:firstLine="720"/>
        <w:jc w:val="both"/>
        <w:outlineLvl w:val="0"/>
      </w:pPr>
      <w:r>
        <w:t>Артеменко В.Б. Математичне і комп’ютерне моделювання соціально-економічного розвитку регіонів обласного рівня // Регіональна економіка. – 2000. – №4 – С.118-124.</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lastRenderedPageBreak/>
        <w:t>Артеменко В.Б. Методи інтегральної оцінки якості життя населення в управлінні регіональним розвитком // Регіональна економіка. – 2002. – №1. – С.166-177.</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 xml:space="preserve">Багров Н.В. Региональная политика устойчивого развития. </w:t>
      </w:r>
      <w:r>
        <w:rPr>
          <w:sz w:val="28"/>
          <w:lang w:val="uk-UA"/>
        </w:rPr>
        <w:t xml:space="preserve">– </w:t>
      </w:r>
      <w:r>
        <w:rPr>
          <w:sz w:val="28"/>
        </w:rPr>
        <w:t>К.: Либідь, 2002. – 256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Бестужев-Лада И.В. Методологические проблемы построения системы показателей уровня, качества, уклада, стиля и образа жизни общества // Проблемы построения системы показателей образа жизни: Сб. науч. трудов. – М.: ИСИ АН СССР, 1977. – С. 7-21.</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Биктимирова З.З. Развитие человеческого потенциала в России: проблемы регионального измерения // Вопр</w:t>
      </w:r>
      <w:r>
        <w:rPr>
          <w:sz w:val="28"/>
          <w:lang w:val="uk-UA"/>
        </w:rPr>
        <w:t>.</w:t>
      </w:r>
      <w:r>
        <w:rPr>
          <w:sz w:val="28"/>
        </w:rPr>
        <w:t xml:space="preserve"> статистики. – 2001. – №2. – </w:t>
      </w:r>
      <w:r>
        <w:rPr>
          <w:sz w:val="28"/>
          <w:lang w:val="uk-UA"/>
        </w:rPr>
        <w:br/>
      </w:r>
      <w:r>
        <w:rPr>
          <w:sz w:val="28"/>
        </w:rPr>
        <w:t>С. 28-31.</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Біттер О.А. Рівень життя сільського населення. – Львів: Піраміда, 1996. – 184 с.</w:t>
      </w:r>
    </w:p>
    <w:p w:rsidR="00B90669" w:rsidRDefault="00B90669" w:rsidP="00887129">
      <w:pPr>
        <w:pStyle w:val="afffffff4"/>
        <w:numPr>
          <w:ilvl w:val="0"/>
          <w:numId w:val="56"/>
        </w:numPr>
        <w:tabs>
          <w:tab w:val="clear" w:pos="720"/>
          <w:tab w:val="num" w:pos="0"/>
          <w:tab w:val="left" w:pos="187"/>
        </w:tabs>
        <w:suppressAutoHyphens w:val="0"/>
        <w:autoSpaceDE w:val="0"/>
        <w:autoSpaceDN w:val="0"/>
        <w:spacing w:after="0" w:line="360" w:lineRule="auto"/>
        <w:ind w:left="0" w:firstLine="720"/>
        <w:jc w:val="both"/>
        <w:outlineLvl w:val="0"/>
      </w:pPr>
      <w:r>
        <w:t>Біттер О., Губені Ю. Рівень життя сільських жителів у дзеркалі статистики та одного соціологічного опитування // Економіка України. – 1998. – №6. – С.72-77.</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Блій Г. де, Муллер Пітер. Географія: світи, реґіони, концепти / Пер</w:t>
      </w:r>
      <w:r>
        <w:rPr>
          <w:sz w:val="28"/>
          <w:lang w:val="uk-UA"/>
        </w:rPr>
        <w:t>.</w:t>
      </w:r>
      <w:r>
        <w:rPr>
          <w:sz w:val="28"/>
        </w:rPr>
        <w:t xml:space="preserve"> з англ.; Передмова та розділ „Україна” О. Шаблія. – К.: Либідь, 2004. – 740 с.; іл.</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Бобков В.Н. О задачах повышения уровня и качества жизни населения России // Общество и экономика. – 2000. – №2. – С.34-58.</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Большаков А.М., Крутько В.Н., Пуцилло Е.В. Оценка и управление рисками влияния окружающей среды на здоровье населения. – М.: Эдиториал УРСС, 1999. – 256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Бугуцький О. Аналіз соціально-економічної категорії рівня життя населення України // Україна: аспекти праці. – 1998. – №2. – С.43-47.</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Валентей С., Нестеров Л. Человеческий потенциал: новые измерители и новые ориентиры // Вопр</w:t>
      </w:r>
      <w:r>
        <w:rPr>
          <w:sz w:val="28"/>
          <w:lang w:val="uk-UA"/>
        </w:rPr>
        <w:t>.</w:t>
      </w:r>
      <w:r>
        <w:rPr>
          <w:sz w:val="28"/>
        </w:rPr>
        <w:t xml:space="preserve"> экономики. – 1999. – №2. – С. 90-102.</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Ванда І.В. Виділення депресивних регіонів Львівської області: методичні аспекти // Наук</w:t>
      </w:r>
      <w:r>
        <w:rPr>
          <w:sz w:val="28"/>
          <w:lang w:val="uk-UA"/>
        </w:rPr>
        <w:t>.</w:t>
      </w:r>
      <w:r>
        <w:rPr>
          <w:sz w:val="28"/>
        </w:rPr>
        <w:t xml:space="preserve"> зап</w:t>
      </w:r>
      <w:r>
        <w:rPr>
          <w:sz w:val="28"/>
          <w:lang w:val="uk-UA"/>
        </w:rPr>
        <w:t>.</w:t>
      </w:r>
      <w:r>
        <w:rPr>
          <w:sz w:val="28"/>
        </w:rPr>
        <w:t xml:space="preserve"> Терноп</w:t>
      </w:r>
      <w:r>
        <w:rPr>
          <w:sz w:val="28"/>
          <w:lang w:val="uk-UA"/>
        </w:rPr>
        <w:t>.</w:t>
      </w:r>
      <w:r>
        <w:rPr>
          <w:sz w:val="28"/>
        </w:rPr>
        <w:t xml:space="preserve"> держ</w:t>
      </w:r>
      <w:r>
        <w:rPr>
          <w:sz w:val="28"/>
          <w:lang w:val="uk-UA"/>
        </w:rPr>
        <w:t>.</w:t>
      </w:r>
      <w:r>
        <w:rPr>
          <w:sz w:val="28"/>
        </w:rPr>
        <w:t xml:space="preserve"> пед</w:t>
      </w:r>
      <w:r>
        <w:rPr>
          <w:sz w:val="28"/>
          <w:lang w:val="uk-UA"/>
        </w:rPr>
        <w:t>.</w:t>
      </w:r>
      <w:r>
        <w:rPr>
          <w:sz w:val="28"/>
        </w:rPr>
        <w:t xml:space="preserve"> ун</w:t>
      </w:r>
      <w:r>
        <w:rPr>
          <w:sz w:val="28"/>
          <w:lang w:val="uk-UA"/>
        </w:rPr>
        <w:t>-</w:t>
      </w:r>
      <w:r>
        <w:rPr>
          <w:sz w:val="28"/>
        </w:rPr>
        <w:t>ту. Сер</w:t>
      </w:r>
      <w:r>
        <w:rPr>
          <w:sz w:val="28"/>
          <w:lang w:val="uk-UA"/>
        </w:rPr>
        <w:t>.</w:t>
      </w:r>
      <w:r>
        <w:rPr>
          <w:sz w:val="28"/>
        </w:rPr>
        <w:t xml:space="preserve"> </w:t>
      </w:r>
      <w:r>
        <w:rPr>
          <w:sz w:val="28"/>
          <w:lang w:val="uk-UA"/>
        </w:rPr>
        <w:t>г</w:t>
      </w:r>
      <w:r>
        <w:rPr>
          <w:sz w:val="28"/>
        </w:rPr>
        <w:t>еографія. – 2003. – № 2. – С. 106-113.</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lastRenderedPageBreak/>
        <w:t xml:space="preserve">Васильев А.Л. Россия в </w:t>
      </w:r>
      <w:r>
        <w:rPr>
          <w:sz w:val="28"/>
          <w:lang w:val="en-US"/>
        </w:rPr>
        <w:t>XXI</w:t>
      </w:r>
      <w:r>
        <w:rPr>
          <w:sz w:val="28"/>
        </w:rPr>
        <w:t xml:space="preserve"> веке. Качество жизни и стандартизация. – М.: РИА </w:t>
      </w:r>
      <w:r>
        <w:rPr>
          <w:sz w:val="28"/>
          <w:lang w:val="uk-UA"/>
        </w:rPr>
        <w:t>“</w:t>
      </w:r>
      <w:r>
        <w:rPr>
          <w:sz w:val="28"/>
        </w:rPr>
        <w:t>Стандарты и качество</w:t>
      </w:r>
      <w:r>
        <w:rPr>
          <w:sz w:val="28"/>
          <w:lang w:val="uk-UA"/>
        </w:rPr>
        <w:t>”</w:t>
      </w:r>
      <w:r>
        <w:rPr>
          <w:sz w:val="28"/>
        </w:rPr>
        <w:t>, 2003. – 440 с., илл.</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Власюк О.С. Моделі аналізу та прогнозування економічного і соціального розвитку України: Автореф. дис. ... докт. економ. наук: 08.03.02. / Ін</w:t>
      </w:r>
      <w:r>
        <w:rPr>
          <w:sz w:val="28"/>
          <w:lang w:val="uk-UA"/>
        </w:rPr>
        <w:t>-</w:t>
      </w:r>
      <w:r>
        <w:rPr>
          <w:sz w:val="28"/>
        </w:rPr>
        <w:t>т економіки НАН України. – К., 1997. – 48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Власюк О.С., Пирожков С.І. Індекс людського розвитку: досвід України. – К., Нац</w:t>
      </w:r>
      <w:r>
        <w:rPr>
          <w:sz w:val="28"/>
          <w:lang w:val="uk-UA"/>
        </w:rPr>
        <w:t>.</w:t>
      </w:r>
      <w:r>
        <w:rPr>
          <w:sz w:val="28"/>
        </w:rPr>
        <w:t xml:space="preserve"> ін</w:t>
      </w:r>
      <w:r>
        <w:rPr>
          <w:sz w:val="28"/>
          <w:lang w:val="uk-UA"/>
        </w:rPr>
        <w:t>-</w:t>
      </w:r>
      <w:r>
        <w:rPr>
          <w:sz w:val="28"/>
        </w:rPr>
        <w:t>т стратегічних досліджень, 1995. – 84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Влах М.Р. Географія населення: словник-довідник. – Видавн. центр ЛНУ ім. Івана Франка, 2005. – 241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Волошин В.В., Трегобчук В.М. Концептуальні засади сталого розвитку України // Регіональна економіка. – 2002. – №1. – С.7-22.</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Гаврилишин Б. Дороговкази в майбутнє До ефективніших суспільств. Доповідь Римському клубові / Пер. з англ. Л.Л. Лещенко. – К.: Основи, 1993. – 238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Герасимчук З.В. Класифікація соціально-проблемних регіонів та напрямки формування у них політики сталого розвитку // Регіональна економіка</w:t>
      </w:r>
      <w:r>
        <w:rPr>
          <w:sz w:val="28"/>
          <w:lang w:val="uk-UA"/>
        </w:rPr>
        <w:t>.</w:t>
      </w:r>
      <w:r>
        <w:rPr>
          <w:sz w:val="28"/>
        </w:rPr>
        <w:t xml:space="preserve"> – 2002. – №2. – С.77-84.</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Глазовский Н.Ф. Десять лет после Рио – итоги и перспективы перехода к устойчивому развитию // Изв</w:t>
      </w:r>
      <w:r>
        <w:rPr>
          <w:sz w:val="28"/>
          <w:lang w:val="uk-UA"/>
        </w:rPr>
        <w:t>.</w:t>
      </w:r>
      <w:r>
        <w:rPr>
          <w:sz w:val="28"/>
        </w:rPr>
        <w:t xml:space="preserve"> АН. Сер</w:t>
      </w:r>
      <w:r>
        <w:rPr>
          <w:sz w:val="28"/>
          <w:lang w:val="uk-UA"/>
        </w:rPr>
        <w:t>.</w:t>
      </w:r>
      <w:r>
        <w:rPr>
          <w:sz w:val="28"/>
        </w:rPr>
        <w:t xml:space="preserve"> географическая. № 1. – 2003. – С. 5-19.</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Голиков А.П. Стратегия регионального развития. Учебн. пособие. – Харьков, 2001. – 40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Гранберг А.Г. Основы региональной экономики. – М.: ТУ ВШЭ, 2000. – 496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Грішнова О.А. Формування людського капіталу в системі освіти і професійної підготовки: Автореф. дис. ... докт. економ. наук: 08.09.01. / Рада по вивченню продуктивних сил України НАН України. – К., 2002. – 36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 xml:space="preserve">Гукалова И.В. Качество жизни населения: новое видение задач общественной географии // Новые географические знания и направления исследований. – К.: ИД </w:t>
      </w:r>
      <w:r>
        <w:rPr>
          <w:sz w:val="28"/>
          <w:lang w:val="uk-UA"/>
        </w:rPr>
        <w:t>“</w:t>
      </w:r>
      <w:r>
        <w:rPr>
          <w:sz w:val="28"/>
        </w:rPr>
        <w:t>Академпериодика</w:t>
      </w:r>
      <w:r>
        <w:rPr>
          <w:sz w:val="28"/>
          <w:lang w:val="uk-UA"/>
        </w:rPr>
        <w:t>”</w:t>
      </w:r>
      <w:r>
        <w:rPr>
          <w:sz w:val="28"/>
        </w:rPr>
        <w:t>, 2006. – С. 44-50.</w:t>
      </w:r>
    </w:p>
    <w:p w:rsidR="00B90669" w:rsidRDefault="00B90669" w:rsidP="00887129">
      <w:pPr>
        <w:numPr>
          <w:ilvl w:val="0"/>
          <w:numId w:val="56"/>
        </w:numPr>
        <w:tabs>
          <w:tab w:val="clear" w:pos="720"/>
          <w:tab w:val="num" w:pos="0"/>
        </w:tabs>
        <w:suppressAutoHyphens w:val="0"/>
        <w:spacing w:line="360" w:lineRule="auto"/>
        <w:ind w:left="0" w:firstLine="720"/>
        <w:jc w:val="both"/>
        <w:rPr>
          <w:sz w:val="28"/>
          <w:lang w:val="uk-UA"/>
        </w:rPr>
      </w:pPr>
      <w:r>
        <w:rPr>
          <w:sz w:val="28"/>
        </w:rPr>
        <w:lastRenderedPageBreak/>
        <w:t>Гурьев В.И. Основы региональной статистики: методы, системы показателей, анализ. – М.: Финансы и статистика, 1991. – 176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Гэлбрейт Дж. Общество изобилия / Пер. с англ. – М.: Прогресс, 1979. – 386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Давыдова Е.В., Давыдов А.А. Измерение качества жизни. М.: Изд-во РАН, 1993.</w:t>
      </w:r>
      <w:r>
        <w:rPr>
          <w:sz w:val="28"/>
          <w:lang w:val="uk-UA"/>
        </w:rPr>
        <w:t xml:space="preserve"> – 164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Данилов-Данильян В.И., Лосев К.С. Экологический вызов и устойчивое развитие. – М.: Прогресс-Традиция, 2000. – 416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Дауренбеков А. О концепции человеческого развития на современном этапе // Вопр</w:t>
      </w:r>
      <w:r>
        <w:rPr>
          <w:sz w:val="28"/>
          <w:lang w:val="uk-UA"/>
        </w:rPr>
        <w:t>.</w:t>
      </w:r>
      <w:r>
        <w:rPr>
          <w:sz w:val="28"/>
        </w:rPr>
        <w:t xml:space="preserve"> статистики. – 2001. – №2. – С. 26-28.</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Джаман В.О. Регіональні системи розселення: демографічні аспекти. Чернівці: Рута, 2003. – 392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Джигирей В.С., Сторожук В.М., Яцюк Р.А. Основи екології та охорона навколишнього природного середовища (Екологія та охорона природи). Підручник. – Вид. 3-є, доп. – Львів: Афіша, 2001. – 272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Джонстон Р. Дж. География и географы: Очерк разв. англо-амер. соц. географии после 1945 г.: Пер. с англ. // Под ред. Э.Б. Алаева. – М.: Прогресс, 1987. – 368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Доклад о развитии человека. Международное сотрудничество на перепутье: помощь, торговля и безопасность в мире неравенства. – Издано для ПРООН: Весь мир, 2005.</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 xml:space="preserve">Долгосрочный прогноз социально-экономического развития Украины / Кононенко И.В., Лисицкий В.Л., Пономарев А.С., Алехин В.И. – Харьков: ТОВ </w:t>
      </w:r>
      <w:r>
        <w:rPr>
          <w:sz w:val="28"/>
          <w:lang w:val="uk-UA"/>
        </w:rPr>
        <w:t>“</w:t>
      </w:r>
      <w:r>
        <w:rPr>
          <w:sz w:val="28"/>
        </w:rPr>
        <w:t>Хартія</w:t>
      </w:r>
      <w:r>
        <w:rPr>
          <w:sz w:val="28"/>
          <w:lang w:val="uk-UA"/>
        </w:rPr>
        <w:t>”</w:t>
      </w:r>
      <w:r>
        <w:rPr>
          <w:sz w:val="28"/>
        </w:rPr>
        <w:t>, 1999. – 176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Долішній М.І., Козоріз М.А. Національна економіка в умовах глобалізації // Вісн. НАН України. – 2002. – №3. С. 26-36.</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Долішній М.І., Садова У.Я., Семів Л.К. Глобалізація та її регіональні виміри // Регіональна економіка. – 2002. – №3. С. 7-24.</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 xml:space="preserve">Дубсон Б.И. Буржуазная доктрина </w:t>
      </w:r>
      <w:r>
        <w:rPr>
          <w:sz w:val="28"/>
          <w:lang w:val="uk-UA"/>
        </w:rPr>
        <w:t>“</w:t>
      </w:r>
      <w:r>
        <w:rPr>
          <w:sz w:val="28"/>
        </w:rPr>
        <w:t>качества жизни</w:t>
      </w:r>
      <w:r>
        <w:rPr>
          <w:sz w:val="28"/>
          <w:lang w:val="uk-UA"/>
        </w:rPr>
        <w:t>”</w:t>
      </w:r>
      <w:r>
        <w:rPr>
          <w:sz w:val="28"/>
        </w:rPr>
        <w:t>. – М.: Знание, 1979. – 64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lastRenderedPageBreak/>
        <w:t>Егурнев А.П. Система сводных показателей социального развития и повышения уровня жизни народа // Проблемы построения системы показателей образа жизни: Сб. науч. тр. – М.: ИСИ АН СССР, 1977. – С. 70-77.</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Економічна і соціальна географія світу: Навчальний посібник / За ред. Кузика С.П. – Львів: Світ, 2002. – 672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Ефимова М.Р., Бычкова С.Г. Социальная статистика. – М.: Финансы и статистика, 2003. – 560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Жеребин В.М. Временные и межрегиональные сопоставления показателей упровня жизни населения // Вопр</w:t>
      </w:r>
      <w:r>
        <w:rPr>
          <w:sz w:val="28"/>
          <w:lang w:val="uk-UA"/>
        </w:rPr>
        <w:t>.</w:t>
      </w:r>
      <w:r>
        <w:rPr>
          <w:sz w:val="28"/>
        </w:rPr>
        <w:t xml:space="preserve"> статистики. – 1998. – №2. – С. 16-23.</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Жеребин В.М., Ермакова Н.А. Уровень жизни населения – как он понимается сегодня // Вопр</w:t>
      </w:r>
      <w:r>
        <w:rPr>
          <w:sz w:val="28"/>
          <w:lang w:val="uk-UA"/>
        </w:rPr>
        <w:t>.</w:t>
      </w:r>
      <w:r>
        <w:rPr>
          <w:sz w:val="28"/>
        </w:rPr>
        <w:t xml:space="preserve"> статистики. – 2000. – №8. – С. 3-11.</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Жеребин В.М., Романов А.Н. Уровень жизни населения. – М.: ЮНИТИ-ДАНА, 2002. – 592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Жупанський Я.І., Сухий П.О. Соціально-економічна картографія. – Чернівці, 1996. – 274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Звіт про світовий розвиток: Важке завдання розвитку / Пер. з англ. – К.: Абрис, 1994.</w:t>
      </w:r>
    </w:p>
    <w:p w:rsidR="00B90669" w:rsidRDefault="00B90669" w:rsidP="00887129">
      <w:pPr>
        <w:numPr>
          <w:ilvl w:val="0"/>
          <w:numId w:val="56"/>
        </w:numPr>
        <w:tabs>
          <w:tab w:val="clear" w:pos="720"/>
        </w:tabs>
        <w:suppressAutoHyphens w:val="0"/>
        <w:spacing w:line="360" w:lineRule="auto"/>
        <w:ind w:left="0" w:firstLine="720"/>
        <w:jc w:val="both"/>
        <w:rPr>
          <w:sz w:val="28"/>
        </w:rPr>
      </w:pPr>
      <w:r>
        <w:rPr>
          <w:sz w:val="28"/>
        </w:rPr>
        <w:t>Зуб Л.В. Соціально-економічні фактори впливу на демогеографію регіону</w:t>
      </w:r>
      <w:r>
        <w:rPr>
          <w:sz w:val="28"/>
          <w:lang w:val="uk-UA"/>
        </w:rPr>
        <w:t>. – Режим доступу:</w:t>
      </w:r>
      <w:r>
        <w:rPr>
          <w:sz w:val="28"/>
        </w:rPr>
        <w:t xml:space="preserve"> </w:t>
      </w:r>
      <w:hyperlink r:id="rId13" w:history="1">
        <w:r>
          <w:rPr>
            <w:rStyle w:val="af0"/>
            <w:color w:val="000000"/>
            <w:sz w:val="28"/>
          </w:rPr>
          <w:t>http://ukr-tur.narod.ru/personalii/ukrgeo/z/zub/web</w:t>
        </w:r>
        <w:r>
          <w:rPr>
            <w:rStyle w:val="af0"/>
            <w:color w:val="000000"/>
            <w:sz w:val="28"/>
            <w:lang w:val="uk-UA"/>
          </w:rPr>
          <w:t xml:space="preserve"> </w:t>
        </w:r>
        <w:r>
          <w:rPr>
            <w:rStyle w:val="af0"/>
            <w:color w:val="000000"/>
            <w:sz w:val="28"/>
          </w:rPr>
          <w:t>/webzub/socekdemregion/socekdemregion.htm</w:t>
        </w:r>
      </w:hyperlink>
      <w:r>
        <w:rPr>
          <w:sz w:val="28"/>
          <w:lang w:val="uk-UA"/>
        </w:rPr>
        <w:t>. – Заголовок з екрану.</w:t>
      </w:r>
    </w:p>
    <w:p w:rsidR="00B90669" w:rsidRDefault="00B90669" w:rsidP="00887129">
      <w:pPr>
        <w:numPr>
          <w:ilvl w:val="0"/>
          <w:numId w:val="56"/>
        </w:numPr>
        <w:tabs>
          <w:tab w:val="clear" w:pos="720"/>
        </w:tabs>
        <w:suppressAutoHyphens w:val="0"/>
        <w:spacing w:line="360" w:lineRule="auto"/>
        <w:ind w:left="0" w:firstLine="720"/>
        <w:jc w:val="both"/>
        <w:rPr>
          <w:sz w:val="28"/>
        </w:rPr>
      </w:pPr>
      <w:r>
        <w:rPr>
          <w:sz w:val="28"/>
        </w:rPr>
        <w:t>Зубаревич Н.В. Социальное развитие регионов России: проблемы и тенденции переходного периода – М.: Едиториал УРСС, 2003. – 264 с.</w:t>
      </w:r>
    </w:p>
    <w:p w:rsidR="00B90669" w:rsidRDefault="00B90669" w:rsidP="00887129">
      <w:pPr>
        <w:numPr>
          <w:ilvl w:val="0"/>
          <w:numId w:val="56"/>
        </w:numPr>
        <w:tabs>
          <w:tab w:val="clear" w:pos="720"/>
        </w:tabs>
        <w:suppressAutoHyphens w:val="0"/>
        <w:spacing w:line="360" w:lineRule="auto"/>
        <w:ind w:left="0" w:firstLine="720"/>
        <w:jc w:val="both"/>
        <w:rPr>
          <w:sz w:val="28"/>
        </w:rPr>
      </w:pPr>
      <w:r>
        <w:rPr>
          <w:sz w:val="28"/>
        </w:rPr>
        <w:t>Зубченко Л.А. О показателях бедности // Вопр</w:t>
      </w:r>
      <w:r>
        <w:rPr>
          <w:sz w:val="28"/>
          <w:lang w:val="uk-UA"/>
        </w:rPr>
        <w:t>.</w:t>
      </w:r>
      <w:r>
        <w:rPr>
          <w:sz w:val="28"/>
        </w:rPr>
        <w:t xml:space="preserve"> статистики. – 2000. – №3. – С. 24-26.</w:t>
      </w:r>
    </w:p>
    <w:p w:rsidR="00B90669" w:rsidRDefault="00B90669" w:rsidP="00887129">
      <w:pPr>
        <w:numPr>
          <w:ilvl w:val="0"/>
          <w:numId w:val="56"/>
        </w:numPr>
        <w:tabs>
          <w:tab w:val="clear" w:pos="720"/>
        </w:tabs>
        <w:suppressAutoHyphens w:val="0"/>
        <w:spacing w:line="360" w:lineRule="auto"/>
        <w:ind w:left="0" w:firstLine="720"/>
        <w:jc w:val="both"/>
        <w:rPr>
          <w:sz w:val="28"/>
        </w:rPr>
      </w:pPr>
      <w:r>
        <w:rPr>
          <w:sz w:val="28"/>
        </w:rPr>
        <w:t>Иванов Ю.И., Саградов А.А. К вопросу об исчислении и анализе показателей человеческого развития в регионах России // Вопр</w:t>
      </w:r>
      <w:r>
        <w:rPr>
          <w:sz w:val="28"/>
          <w:lang w:val="uk-UA"/>
        </w:rPr>
        <w:t>.</w:t>
      </w:r>
      <w:r>
        <w:rPr>
          <w:sz w:val="28"/>
        </w:rPr>
        <w:t xml:space="preserve"> статистики. – 2001. – №2. – С. 23-26.</w:t>
      </w:r>
    </w:p>
    <w:p w:rsidR="00B90669" w:rsidRDefault="00B90669" w:rsidP="00887129">
      <w:pPr>
        <w:numPr>
          <w:ilvl w:val="0"/>
          <w:numId w:val="56"/>
        </w:numPr>
        <w:tabs>
          <w:tab w:val="clear" w:pos="720"/>
        </w:tabs>
        <w:suppressAutoHyphens w:val="0"/>
        <w:spacing w:line="360" w:lineRule="auto"/>
        <w:ind w:left="0" w:firstLine="720"/>
        <w:jc w:val="both"/>
        <w:rPr>
          <w:sz w:val="28"/>
        </w:rPr>
      </w:pPr>
      <w:r>
        <w:rPr>
          <w:sz w:val="28"/>
        </w:rPr>
        <w:t>Інститути та інструменти розвитку територій. На шляху до європейських принципів / Київ, Центр Ін-ту Схід-Захід; за ред. Максименка С. – К.: Міленіум, 2001. – 244 с.</w:t>
      </w:r>
    </w:p>
    <w:p w:rsidR="00B90669" w:rsidRDefault="00B90669" w:rsidP="00887129">
      <w:pPr>
        <w:numPr>
          <w:ilvl w:val="0"/>
          <w:numId w:val="56"/>
        </w:numPr>
        <w:tabs>
          <w:tab w:val="clear" w:pos="720"/>
        </w:tabs>
        <w:suppressAutoHyphens w:val="0"/>
        <w:spacing w:line="360" w:lineRule="auto"/>
        <w:ind w:left="0" w:firstLine="720"/>
        <w:jc w:val="both"/>
        <w:rPr>
          <w:sz w:val="28"/>
        </w:rPr>
      </w:pPr>
      <w:r>
        <w:rPr>
          <w:sz w:val="28"/>
        </w:rPr>
        <w:lastRenderedPageBreak/>
        <w:t>Камара Суанде. Основные показатели уровня жизни населения и особенности их расчета в Гвинее-Бисау // Вопр</w:t>
      </w:r>
      <w:r>
        <w:rPr>
          <w:sz w:val="28"/>
          <w:lang w:val="uk-UA"/>
        </w:rPr>
        <w:t>.</w:t>
      </w:r>
      <w:r>
        <w:rPr>
          <w:sz w:val="28"/>
        </w:rPr>
        <w:t xml:space="preserve"> статистики. – 2000. – №3. – С. 28-29.</w:t>
      </w:r>
    </w:p>
    <w:p w:rsidR="00B90669" w:rsidRDefault="00B90669" w:rsidP="00887129">
      <w:pPr>
        <w:numPr>
          <w:ilvl w:val="0"/>
          <w:numId w:val="56"/>
        </w:numPr>
        <w:tabs>
          <w:tab w:val="clear" w:pos="720"/>
        </w:tabs>
        <w:suppressAutoHyphens w:val="0"/>
        <w:spacing w:line="360" w:lineRule="auto"/>
        <w:ind w:left="0" w:firstLine="720"/>
        <w:jc w:val="both"/>
        <w:rPr>
          <w:sz w:val="28"/>
        </w:rPr>
      </w:pPr>
      <w:r>
        <w:rPr>
          <w:sz w:val="28"/>
        </w:rPr>
        <w:t>Капица А.Б., Курдюмов С.П., Малинецкий Г.Г. Синергетика и прогнозы будущего. – М.: Наука, 2003. – 288 с.</w:t>
      </w:r>
    </w:p>
    <w:p w:rsidR="00B90669" w:rsidRDefault="00B90669" w:rsidP="00887129">
      <w:pPr>
        <w:numPr>
          <w:ilvl w:val="0"/>
          <w:numId w:val="56"/>
        </w:numPr>
        <w:tabs>
          <w:tab w:val="clear" w:pos="720"/>
        </w:tabs>
        <w:suppressAutoHyphens w:val="0"/>
        <w:spacing w:line="360" w:lineRule="auto"/>
        <w:ind w:left="0" w:firstLine="720"/>
        <w:jc w:val="both"/>
        <w:rPr>
          <w:sz w:val="28"/>
        </w:rPr>
      </w:pPr>
      <w:r>
        <w:rPr>
          <w:sz w:val="28"/>
        </w:rPr>
        <w:t>Качество жизни: сущность, оценка, стратегия формирования. – М.: ВНИИТЭ, 2000. – 124 с.</w:t>
      </w:r>
    </w:p>
    <w:p w:rsidR="00B90669" w:rsidRDefault="00B90669" w:rsidP="00887129">
      <w:pPr>
        <w:numPr>
          <w:ilvl w:val="0"/>
          <w:numId w:val="56"/>
        </w:numPr>
        <w:tabs>
          <w:tab w:val="clear" w:pos="720"/>
        </w:tabs>
        <w:suppressAutoHyphens w:val="0"/>
        <w:spacing w:line="360" w:lineRule="auto"/>
        <w:ind w:left="0" w:firstLine="720"/>
        <w:jc w:val="both"/>
        <w:rPr>
          <w:sz w:val="28"/>
        </w:rPr>
      </w:pPr>
      <w:r>
        <w:rPr>
          <w:sz w:val="28"/>
        </w:rPr>
        <w:t>Клюев Н.Н. Россия на экологической карте мира // Изв</w:t>
      </w:r>
      <w:r>
        <w:rPr>
          <w:sz w:val="28"/>
          <w:lang w:val="uk-UA"/>
        </w:rPr>
        <w:t>.</w:t>
      </w:r>
      <w:r>
        <w:rPr>
          <w:sz w:val="28"/>
        </w:rPr>
        <w:t xml:space="preserve"> АН. Сер</w:t>
      </w:r>
      <w:r>
        <w:rPr>
          <w:sz w:val="28"/>
          <w:lang w:val="uk-UA"/>
        </w:rPr>
        <w:t>.</w:t>
      </w:r>
      <w:r>
        <w:rPr>
          <w:sz w:val="28"/>
        </w:rPr>
        <w:t xml:space="preserve"> географическая. № 6. – 2002. – С. 5-16.</w:t>
      </w:r>
    </w:p>
    <w:p w:rsidR="00B90669" w:rsidRDefault="00B90669" w:rsidP="00887129">
      <w:pPr>
        <w:numPr>
          <w:ilvl w:val="0"/>
          <w:numId w:val="56"/>
        </w:numPr>
        <w:tabs>
          <w:tab w:val="clear" w:pos="720"/>
        </w:tabs>
        <w:suppressAutoHyphens w:val="0"/>
        <w:spacing w:line="360" w:lineRule="auto"/>
        <w:ind w:left="0" w:firstLine="720"/>
        <w:jc w:val="both"/>
        <w:rPr>
          <w:sz w:val="28"/>
        </w:rPr>
      </w:pPr>
      <w:r>
        <w:rPr>
          <w:sz w:val="28"/>
        </w:rPr>
        <w:t>Князева Е.Н., Курдюмов С.П. Основания синергетики. Режимы с обострением, самоорганизация, темпомиры. – СПб.: Алетейя, 2002. – 414 с.</w:t>
      </w:r>
    </w:p>
    <w:p w:rsidR="00B90669" w:rsidRDefault="00B90669" w:rsidP="00887129">
      <w:pPr>
        <w:numPr>
          <w:ilvl w:val="0"/>
          <w:numId w:val="56"/>
        </w:numPr>
        <w:tabs>
          <w:tab w:val="clear" w:pos="720"/>
        </w:tabs>
        <w:suppressAutoHyphens w:val="0"/>
        <w:spacing w:line="360" w:lineRule="auto"/>
        <w:ind w:left="0" w:firstLine="720"/>
        <w:jc w:val="both"/>
        <w:rPr>
          <w:sz w:val="28"/>
        </w:rPr>
      </w:pPr>
      <w:r>
        <w:rPr>
          <w:sz w:val="28"/>
        </w:rPr>
        <w:t>Коломийчук В.С., Шевчук Л.Т., Шульц С.Л. Стратегічні засади соціально-економічного розвитку України (методологія, методи, практика). – Тернопіль: Укрмедкнига, 2002. – 278 с.</w:t>
      </w:r>
    </w:p>
    <w:p w:rsidR="00B90669" w:rsidRDefault="00B90669" w:rsidP="00887129">
      <w:pPr>
        <w:numPr>
          <w:ilvl w:val="0"/>
          <w:numId w:val="56"/>
        </w:numPr>
        <w:tabs>
          <w:tab w:val="clear" w:pos="720"/>
        </w:tabs>
        <w:suppressAutoHyphens w:val="0"/>
        <w:spacing w:line="360" w:lineRule="auto"/>
        <w:ind w:left="0" w:firstLine="720"/>
        <w:jc w:val="both"/>
        <w:rPr>
          <w:sz w:val="28"/>
        </w:rPr>
      </w:pPr>
      <w:r>
        <w:rPr>
          <w:sz w:val="28"/>
        </w:rPr>
        <w:t>Конституція України. – К.: Велес, 2007. – 48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Корж О.В. Курс лекцій з демографії. – Тернопіль: Інфотехцентр, 1998. – 140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Котельников В.Д. К вопросу о критерии эффективности регионального развития // Научн</w:t>
      </w:r>
      <w:r>
        <w:rPr>
          <w:sz w:val="28"/>
          <w:lang w:val="uk-UA"/>
        </w:rPr>
        <w:t>.</w:t>
      </w:r>
      <w:r>
        <w:rPr>
          <w:sz w:val="28"/>
        </w:rPr>
        <w:t xml:space="preserve"> тр</w:t>
      </w:r>
      <w:r>
        <w:rPr>
          <w:sz w:val="28"/>
          <w:lang w:val="uk-UA"/>
        </w:rPr>
        <w:t>.</w:t>
      </w:r>
      <w:r>
        <w:rPr>
          <w:sz w:val="28"/>
        </w:rPr>
        <w:t xml:space="preserve"> ДонНТУ. Сер</w:t>
      </w:r>
      <w:r>
        <w:rPr>
          <w:sz w:val="28"/>
          <w:lang w:val="uk-UA"/>
        </w:rPr>
        <w:t>.</w:t>
      </w:r>
      <w:r>
        <w:rPr>
          <w:sz w:val="28"/>
        </w:rPr>
        <w:t xml:space="preserve"> экономическая. Вып. 100-1. – С. 63-69.</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Котенко Т.М. Якість життя населення в умовах сучасної економіки (регіональний аспект): Автореф. дис. ... канд. економ. наук. 08.09.01.</w:t>
      </w:r>
      <w:r>
        <w:rPr>
          <w:sz w:val="28"/>
          <w:lang w:val="uk-UA"/>
        </w:rPr>
        <w:t xml:space="preserve"> </w:t>
      </w:r>
      <w:r>
        <w:rPr>
          <w:sz w:val="28"/>
        </w:rPr>
        <w:t>/ Одеський держ</w:t>
      </w:r>
      <w:r>
        <w:rPr>
          <w:sz w:val="28"/>
          <w:lang w:val="uk-UA"/>
        </w:rPr>
        <w:t>.</w:t>
      </w:r>
      <w:r>
        <w:rPr>
          <w:sz w:val="28"/>
        </w:rPr>
        <w:t xml:space="preserve"> економ</w:t>
      </w:r>
      <w:r>
        <w:rPr>
          <w:sz w:val="28"/>
          <w:lang w:val="uk-UA"/>
        </w:rPr>
        <w:t>.</w:t>
      </w:r>
      <w:r>
        <w:rPr>
          <w:sz w:val="28"/>
        </w:rPr>
        <w:t xml:space="preserve"> ун</w:t>
      </w:r>
      <w:r>
        <w:rPr>
          <w:sz w:val="28"/>
          <w:lang w:val="uk-UA"/>
        </w:rPr>
        <w:t>-</w:t>
      </w:r>
      <w:r>
        <w:rPr>
          <w:sz w:val="28"/>
        </w:rPr>
        <w:t>т, Одеса, 2004. – 20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Крайник О. Системний підхід до регулювання соціально-економічним розвитком регіону // Регіональна економіка. – 2002. – №1. – С. 158-165.</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Кремлев Н.Д. Проблемы оценки уровня жизни населения // Вопр</w:t>
      </w:r>
      <w:r>
        <w:rPr>
          <w:sz w:val="28"/>
          <w:lang w:val="uk-UA"/>
        </w:rPr>
        <w:t>.</w:t>
      </w:r>
      <w:r>
        <w:rPr>
          <w:sz w:val="28"/>
        </w:rPr>
        <w:t xml:space="preserve"> статистики. – 2000. – №8. – С. 18-23.</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Крисаченко В.С., Мостяєв О.І. Україна: природа і люди. – К.: Ін-т філософії НАНУ, 2000 – 492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lastRenderedPageBreak/>
        <w:t>Кубенко К. Використання методів прикладних ландшафтних досліджень при оцінці геоекологічної складової якості життя людини в міському середовищі // Вісн</w:t>
      </w:r>
      <w:r>
        <w:rPr>
          <w:sz w:val="28"/>
          <w:lang w:val="uk-UA"/>
        </w:rPr>
        <w:t>.</w:t>
      </w:r>
      <w:r>
        <w:rPr>
          <w:sz w:val="28"/>
        </w:rPr>
        <w:t xml:space="preserve"> Львів. ун-ту. Сер</w:t>
      </w:r>
      <w:r>
        <w:rPr>
          <w:sz w:val="28"/>
          <w:lang w:val="uk-UA"/>
        </w:rPr>
        <w:t>.</w:t>
      </w:r>
      <w:r>
        <w:rPr>
          <w:sz w:val="28"/>
        </w:rPr>
        <w:t xml:space="preserve"> географічна. – 2004. – Вип. 31. – С. 321-324.</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Кузнецова Е.В., Дмитриева Е.Д. Индекс развития человеческого потенциала и другие показатели социально-экономического развития России и отдельных зарубежных стран // Вопр</w:t>
      </w:r>
      <w:r>
        <w:rPr>
          <w:sz w:val="28"/>
          <w:lang w:val="uk-UA"/>
        </w:rPr>
        <w:t>.</w:t>
      </w:r>
      <w:r>
        <w:rPr>
          <w:sz w:val="28"/>
        </w:rPr>
        <w:t xml:space="preserve"> статистики. – 2000. – №3. – С. 14-18.</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Куценко В.І. Україна в лабіринті соціальних проблем: шляхи їх розв’язання // Регіональна економіка. – 2000. – №4. – С. 16-26.</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Лебідь Н.П. Соціально-екологічні аспекти розвитку території (суспільно-географічне дослідження на прикладі України): Автореф. дис. ... канд. геогр. наук. – К., 1995. – 20</w:t>
      </w:r>
      <w:r>
        <w:rPr>
          <w:sz w:val="28"/>
          <w:lang w:val="uk-UA"/>
        </w:rPr>
        <w:t xml:space="preserve"> </w:t>
      </w:r>
      <w:r>
        <w:rPr>
          <w:sz w:val="28"/>
        </w:rPr>
        <w:t>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Левашов В.К. Глобализация и социальная безопасность // Социс. – 2002. – №3. – С. 19-28.</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Левцун А., Лысак Н. Показатели социального неблагополучия украинских регионов // Социология: теория, методы, маркетинг. – 2001. – №1. – С. 99-107.</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 xml:space="preserve">Липец Ю.Г., Пуляркин В.А. </w:t>
      </w:r>
      <w:r>
        <w:rPr>
          <w:sz w:val="28"/>
          <w:lang w:val="uk-UA"/>
        </w:rPr>
        <w:t>Н</w:t>
      </w:r>
      <w:r>
        <w:rPr>
          <w:sz w:val="28"/>
        </w:rPr>
        <w:t>елинейные процессы мирового развития // Изв. АН. Сер. геогр. – 2001 – №3. – С. 31-37.</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Лисенко С.М. Індекс людського розвитку: політекономічний аспект: Автореф. дис. ... канд. економ. наук. 08.01.01. / Донецький нац</w:t>
      </w:r>
      <w:r>
        <w:rPr>
          <w:sz w:val="28"/>
          <w:lang w:val="uk-UA"/>
        </w:rPr>
        <w:t>.</w:t>
      </w:r>
      <w:r>
        <w:rPr>
          <w:sz w:val="28"/>
        </w:rPr>
        <w:t xml:space="preserve"> ун</w:t>
      </w:r>
      <w:r>
        <w:rPr>
          <w:sz w:val="28"/>
          <w:lang w:val="uk-UA"/>
        </w:rPr>
        <w:t>-</w:t>
      </w:r>
      <w:r>
        <w:rPr>
          <w:sz w:val="28"/>
        </w:rPr>
        <w:t>т, Донецьк, 2001. – 18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Лисовский С.А. Экономико-географические исследования сбалансированности развития // Новые географические знания и направления исследований. – К.: ИД “Академпериодика”, 2006. – С. 176-181.</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Лісовський С.А. Економіко-географічні засади збалансованого розвитку: Автореф. дис. ... докт. геогр. наук. 11.00.02. / Ін</w:t>
      </w:r>
      <w:r>
        <w:rPr>
          <w:sz w:val="28"/>
          <w:lang w:val="uk-UA"/>
        </w:rPr>
        <w:t>-</w:t>
      </w:r>
      <w:r>
        <w:rPr>
          <w:sz w:val="28"/>
        </w:rPr>
        <w:t>т географії НАН України, Київ, 2004. – 38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 xml:space="preserve">Лі Хай Лінь. Бідність як об’єкт соціально-економічної політики: Автореф. дис. </w:t>
      </w:r>
      <w:r>
        <w:rPr>
          <w:sz w:val="28"/>
          <w:lang w:val="uk-UA"/>
        </w:rPr>
        <w:t>..</w:t>
      </w:r>
      <w:r>
        <w:rPr>
          <w:sz w:val="28"/>
        </w:rPr>
        <w:t>. канд. економ. наук. – Харків, 2000. – 20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lastRenderedPageBreak/>
        <w:t>Людський розвиток в Україні: 2003 рік (колектив авторів) / Щорічна науково-аналітична доповідь / За ред. Е.М. Лібанової. – К., Ін</w:t>
      </w:r>
      <w:r>
        <w:rPr>
          <w:sz w:val="28"/>
          <w:lang w:val="uk-UA"/>
        </w:rPr>
        <w:t>-</w:t>
      </w:r>
      <w:r>
        <w:rPr>
          <w:sz w:val="28"/>
        </w:rPr>
        <w:t>т демографії і соціальних досліджень НАН України, Держкомстат України, 2004. – 290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Ляшенко Д.О. Картографічне дослідження людського розвитку в Україні: Автореф. дис. ... канд. геогр. наук: 11.00.12 / Ін</w:t>
      </w:r>
      <w:r>
        <w:rPr>
          <w:sz w:val="28"/>
          <w:lang w:val="uk-UA"/>
        </w:rPr>
        <w:t>-</w:t>
      </w:r>
      <w:r>
        <w:rPr>
          <w:sz w:val="28"/>
        </w:rPr>
        <w:t>т географії НАН України. – К., 2000. – 20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Ляшенко Д.О. Системне картографування соціальних пріоритетів розвитку реґіонів України за допомогою ГІС “Людський розвиток” // Картографія та вища школа. Зб. наук. пр. – К., 1998. – Вип. 2. – С.93-99.</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Майер В.Ф. Планирование социального развития и повышения уровня жизни народа. – М.: Изд-во МГУ, 1988. – 272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Мандибура В.О. Рівень життя населення України та проблеми реформування механізмів його регулювання. – К., Парламентське вид-во, 1998. – 256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lang w:val="uk-UA"/>
        </w:rPr>
      </w:pPr>
      <w:r>
        <w:rPr>
          <w:sz w:val="28"/>
        </w:rPr>
        <w:t>Мантатова Л.В. Духовный императив устойчивого развития // Вестн. Моск. Ун-та. – Сер. 7. Философия. – 2003. – №2. – С.41-44.</w:t>
      </w:r>
    </w:p>
    <w:p w:rsidR="00B90669" w:rsidRDefault="00B90669" w:rsidP="00887129">
      <w:pPr>
        <w:numPr>
          <w:ilvl w:val="0"/>
          <w:numId w:val="56"/>
        </w:numPr>
        <w:tabs>
          <w:tab w:val="clear" w:pos="720"/>
          <w:tab w:val="num" w:pos="0"/>
        </w:tabs>
        <w:suppressAutoHyphens w:val="0"/>
        <w:spacing w:line="360" w:lineRule="auto"/>
        <w:ind w:left="0" w:firstLine="720"/>
        <w:jc w:val="both"/>
        <w:rPr>
          <w:sz w:val="28"/>
          <w:lang w:val="uk-UA"/>
        </w:rPr>
      </w:pPr>
      <w:r>
        <w:rPr>
          <w:sz w:val="28"/>
          <w:lang w:val="uk-UA"/>
        </w:rPr>
        <w:t xml:space="preserve">Марченко С.М. Еволюція концепції якості життя. – Режим доступу: </w:t>
      </w:r>
      <w:hyperlink r:id="rId14" w:history="1">
        <w:r>
          <w:rPr>
            <w:rStyle w:val="af0"/>
            <w:color w:val="000000"/>
            <w:sz w:val="28"/>
            <w:lang w:val="uk-UA"/>
          </w:rPr>
          <w:t>http://www.rusnauka.com/NPM_2006/Economics/13_marchenko%</w:t>
        </w:r>
      </w:hyperlink>
      <w:r>
        <w:rPr>
          <w:color w:val="000000"/>
          <w:sz w:val="28"/>
          <w:lang w:val="uk-UA"/>
        </w:rPr>
        <w:t xml:space="preserve"> </w:t>
      </w:r>
      <w:r>
        <w:rPr>
          <w:sz w:val="28"/>
          <w:lang w:val="uk-UA"/>
        </w:rPr>
        <w:t>20s.m..doc.htm. – Заголовок з екрану.</w:t>
      </w:r>
    </w:p>
    <w:p w:rsidR="00B90669" w:rsidRDefault="00B90669" w:rsidP="00887129">
      <w:pPr>
        <w:numPr>
          <w:ilvl w:val="0"/>
          <w:numId w:val="56"/>
        </w:numPr>
        <w:tabs>
          <w:tab w:val="clear" w:pos="720"/>
          <w:tab w:val="num" w:pos="0"/>
        </w:tabs>
        <w:suppressAutoHyphens w:val="0"/>
        <w:spacing w:line="360" w:lineRule="auto"/>
        <w:ind w:left="0" w:firstLine="720"/>
        <w:jc w:val="both"/>
        <w:rPr>
          <w:sz w:val="28"/>
          <w:lang w:val="uk-UA"/>
        </w:rPr>
      </w:pPr>
      <w:r>
        <w:rPr>
          <w:sz w:val="28"/>
          <w:lang w:val="uk-UA"/>
        </w:rPr>
        <w:t>Мересте У.И., Ныммик С.Я. Современная география: вопросы теории. – М.: Мысль, 1984. – 296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lang w:val="uk-UA"/>
        </w:rPr>
        <w:t>Методика вимірювання людського розв</w:t>
      </w:r>
      <w:r>
        <w:rPr>
          <w:sz w:val="28"/>
        </w:rPr>
        <w:t>итку регіонів України. – К.: Держкомстат України, Рада по вивченню продуктивних сил НАН України, 2001. – 32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Місцевий та регіональний розвиток в Україні: Досвід Полтавщини / За ред. С.Максименка. – К.: Міленіум, 2001. – 286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Моисеев Н.Н. Универсум. Информация. Общество. – М., 2001. – 267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Население и глобализация // Римашевская Н.М., Галецкий В.Ф., Овсянников А.А. и др. – М.: Наука, 2002. – 322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lastRenderedPageBreak/>
        <w:t>Національна доповідь України на Конференції ООН з навколишнього середовища і розвитку // Ойкумена. – 1992. – №3. – С. 26-41.</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Немец К.А. О системном подходе в управлении геопроцессом // Экологические образование и его роль в обеспечении устойчивого развития Крыма. Матер. науч.-практ. конферен. – Симферополь, 1996. – С. 32-39.</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Немец Л.Н. Устойчивое развитие: социально-географические аспекты (на примере Украины): Монография. – Харьков: Факт, 2003. – 383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Нємець Л., Баркова А., Ткаченко О. Сфера охорони здоров’я як об’єкт дослідження суспільної географії (теоретико-методологічні та прикладні аспекти) // Наук</w:t>
      </w:r>
      <w:r>
        <w:rPr>
          <w:sz w:val="28"/>
          <w:lang w:val="uk-UA"/>
        </w:rPr>
        <w:t>.</w:t>
      </w:r>
      <w:r>
        <w:rPr>
          <w:sz w:val="28"/>
        </w:rPr>
        <w:t xml:space="preserve"> зап</w:t>
      </w:r>
      <w:r>
        <w:rPr>
          <w:sz w:val="28"/>
          <w:lang w:val="uk-UA"/>
        </w:rPr>
        <w:t>.</w:t>
      </w:r>
      <w:r>
        <w:rPr>
          <w:sz w:val="28"/>
        </w:rPr>
        <w:t xml:space="preserve"> Т</w:t>
      </w:r>
      <w:r>
        <w:rPr>
          <w:sz w:val="28"/>
          <w:lang w:val="uk-UA"/>
        </w:rPr>
        <w:t>ерноп. нац. пед. ун-ту</w:t>
      </w:r>
      <w:r>
        <w:rPr>
          <w:sz w:val="28"/>
        </w:rPr>
        <w:t>. Сер</w:t>
      </w:r>
      <w:r>
        <w:rPr>
          <w:sz w:val="28"/>
          <w:lang w:val="uk-UA"/>
        </w:rPr>
        <w:t>.</w:t>
      </w:r>
      <w:r>
        <w:rPr>
          <w:sz w:val="28"/>
        </w:rPr>
        <w:t xml:space="preserve"> </w:t>
      </w:r>
      <w:r>
        <w:rPr>
          <w:sz w:val="28"/>
          <w:lang w:val="uk-UA"/>
        </w:rPr>
        <w:t>г</w:t>
      </w:r>
      <w:r>
        <w:rPr>
          <w:sz w:val="28"/>
        </w:rPr>
        <w:t xml:space="preserve">еографія. </w:t>
      </w:r>
      <w:r>
        <w:rPr>
          <w:sz w:val="28"/>
          <w:lang w:val="uk-UA"/>
        </w:rPr>
        <w:t xml:space="preserve">– </w:t>
      </w:r>
      <w:r>
        <w:rPr>
          <w:sz w:val="28"/>
        </w:rPr>
        <w:t>2005</w:t>
      </w:r>
      <w:r>
        <w:rPr>
          <w:sz w:val="28"/>
          <w:lang w:val="uk-UA"/>
        </w:rPr>
        <w:t xml:space="preserve">. – </w:t>
      </w:r>
      <w:r>
        <w:rPr>
          <w:sz w:val="28"/>
        </w:rPr>
        <w:t xml:space="preserve">№ 2. – Тернопіль. </w:t>
      </w:r>
      <w:r>
        <w:rPr>
          <w:sz w:val="28"/>
          <w:lang w:val="uk-UA"/>
        </w:rPr>
        <w:t>–</w:t>
      </w:r>
      <w:r>
        <w:rPr>
          <w:sz w:val="28"/>
        </w:rPr>
        <w:t xml:space="preserve"> С. 22-28.</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Нємець Л.М., Олійник Я.Б., Нємець К.А. Просторова організація соціально-географічних процесів в Україні. Монографія: – Харків: РВВ ХНУ, 2003. – 226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Новицький В.Є. Міжнародна економічна діяльність України: Підручник. – К.: КНЕУ, 2003. – 948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Новое в синергетике: Взгляды в третье тысячелетие. – М.: Наука, 2002. – 478 с.</w:t>
      </w:r>
    </w:p>
    <w:p w:rsidR="00B90669" w:rsidRDefault="00B90669" w:rsidP="00887129">
      <w:pPr>
        <w:widowControl w:val="0"/>
        <w:numPr>
          <w:ilvl w:val="0"/>
          <w:numId w:val="56"/>
        </w:numPr>
        <w:tabs>
          <w:tab w:val="clear" w:pos="720"/>
          <w:tab w:val="num" w:pos="0"/>
        </w:tabs>
        <w:suppressAutoHyphens w:val="0"/>
        <w:autoSpaceDE w:val="0"/>
        <w:autoSpaceDN w:val="0"/>
        <w:adjustRightInd w:val="0"/>
        <w:spacing w:line="360" w:lineRule="auto"/>
        <w:ind w:left="0" w:firstLine="720"/>
        <w:jc w:val="both"/>
        <w:rPr>
          <w:sz w:val="28"/>
        </w:rPr>
      </w:pPr>
      <w:r>
        <w:rPr>
          <w:sz w:val="28"/>
        </w:rPr>
        <w:t xml:space="preserve">Ноздріна Л.В. Моніторинґ якості життя населення реґіону в контексті стратегії сталого розвитку // Україна в </w:t>
      </w:r>
      <w:r>
        <w:rPr>
          <w:sz w:val="28"/>
          <w:lang w:val="en-US"/>
        </w:rPr>
        <w:t>XXI</w:t>
      </w:r>
      <w:r>
        <w:rPr>
          <w:sz w:val="28"/>
        </w:rPr>
        <w:t xml:space="preserve"> столітті: Збірник матеріалів доповідей </w:t>
      </w:r>
      <w:r>
        <w:rPr>
          <w:sz w:val="28"/>
          <w:lang w:val="en-US"/>
        </w:rPr>
        <w:t>V</w:t>
      </w:r>
      <w:r>
        <w:rPr>
          <w:sz w:val="28"/>
        </w:rPr>
        <w:t xml:space="preserve"> міжнародного конгресу українських економістів (В 2-х частинах). – Частина 2. – Львів: Ін</w:t>
      </w:r>
      <w:r>
        <w:rPr>
          <w:sz w:val="28"/>
          <w:lang w:val="uk-UA"/>
        </w:rPr>
        <w:t>-</w:t>
      </w:r>
      <w:r>
        <w:rPr>
          <w:sz w:val="28"/>
        </w:rPr>
        <w:t>т реґіональних досліджень НАН України, 2000. – С.352-355.</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Ноздріна Л.В. Якість життя населення в перехідній економіці України: Автореф. дис. ... канд. економ. наук: 08.09.03. / Львівська комерційна академія. – Львів, 2001. – 20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Олійник Я.Б., Степаненко А.В. Вступ до соціальної географії. – К.: Знання, КОО, 2000. – 204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Олійник Я.Б., Степаненко А.В. Онтологічний статус соціальної географії // Економічна та соціальна географія: Міжвід. наук. зб. – К., 1999. – Вип. 48. – С. 30-39.</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lastRenderedPageBreak/>
        <w:t xml:space="preserve">Олійник Я.Б., Шищенко П.Г. Регіональні екологічні проблеми в Україні // Матер. міжнар. нак.-практ. конф. </w:t>
      </w:r>
      <w:r>
        <w:rPr>
          <w:sz w:val="28"/>
          <w:lang w:val="uk-UA"/>
        </w:rPr>
        <w:t>“</w:t>
      </w:r>
      <w:r>
        <w:rPr>
          <w:sz w:val="28"/>
        </w:rPr>
        <w:t>Регіон-2003: стратегія оптимального розвитку</w:t>
      </w:r>
      <w:r>
        <w:rPr>
          <w:sz w:val="28"/>
          <w:lang w:val="uk-UA"/>
        </w:rPr>
        <w:t>”</w:t>
      </w:r>
      <w:r>
        <w:rPr>
          <w:sz w:val="28"/>
        </w:rPr>
        <w:t>. – Харків, 2003. – С. 28-29.</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Павленко Ю.В. Глобалізація та її протиріччя // Наука та наукознавство. – 2000. – №3. – С. 11-22.</w:t>
      </w:r>
    </w:p>
    <w:p w:rsidR="00B90669" w:rsidRDefault="00B90669" w:rsidP="00887129">
      <w:pPr>
        <w:widowControl w:val="0"/>
        <w:numPr>
          <w:ilvl w:val="0"/>
          <w:numId w:val="56"/>
        </w:numPr>
        <w:tabs>
          <w:tab w:val="clear" w:pos="720"/>
          <w:tab w:val="num" w:pos="0"/>
        </w:tabs>
        <w:suppressAutoHyphens w:val="0"/>
        <w:spacing w:line="360" w:lineRule="auto"/>
        <w:ind w:left="0" w:firstLine="720"/>
        <w:jc w:val="both"/>
        <w:rPr>
          <w:sz w:val="28"/>
        </w:rPr>
      </w:pPr>
      <w:r>
        <w:rPr>
          <w:sz w:val="28"/>
        </w:rPr>
        <w:t>Перхач О.Р. Демогеографiя реґiону в умовах депопуляцiї населення (на матерiалах Львiвської областi): Автореф. дис</w:t>
      </w:r>
      <w:r>
        <w:rPr>
          <w:sz w:val="28"/>
          <w:lang w:val="uk-UA"/>
        </w:rPr>
        <w:t xml:space="preserve">. </w:t>
      </w:r>
      <w:r>
        <w:rPr>
          <w:sz w:val="28"/>
        </w:rPr>
        <w:t>... канд. географ. наук: 11.00.02 / ЛНУ ім. І. Франка. – Львів, 1999. – 18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 xml:space="preserve">Петрушина И.Ю. </w:t>
      </w:r>
      <w:r>
        <w:rPr>
          <w:sz w:val="28"/>
          <w:lang w:val="uk-UA"/>
        </w:rPr>
        <w:t>“</w:t>
      </w:r>
      <w:r>
        <w:rPr>
          <w:sz w:val="28"/>
        </w:rPr>
        <w:t>Субъективные индикаторы</w:t>
      </w:r>
      <w:r>
        <w:rPr>
          <w:sz w:val="28"/>
          <w:lang w:val="uk-UA"/>
        </w:rPr>
        <w:t>”</w:t>
      </w:r>
      <w:r>
        <w:rPr>
          <w:sz w:val="28"/>
        </w:rPr>
        <w:t xml:space="preserve"> качества жизни в социологии США: обзор современных интерпретаций // Социологические исследования. – 1984. – №1. – С. 111-114.</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Печчеи А. Человеческие качества: Пер. с англ. – М.: Прогресс, 1985. – 312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Письмак В. Пути устойчивого функционирования социально-экономической модели Украины // Економіст. – 2003. - № 1. – С. 34-38.</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Пістун М.Д. Завдання суспільної географії в контексті проблем регіонального розвитку України // Укр</w:t>
      </w:r>
      <w:r>
        <w:rPr>
          <w:sz w:val="28"/>
          <w:lang w:val="uk-UA"/>
        </w:rPr>
        <w:t>.</w:t>
      </w:r>
      <w:r>
        <w:rPr>
          <w:sz w:val="28"/>
        </w:rPr>
        <w:t xml:space="preserve"> геогр</w:t>
      </w:r>
      <w:r>
        <w:rPr>
          <w:sz w:val="28"/>
          <w:lang w:val="uk-UA"/>
        </w:rPr>
        <w:t>.</w:t>
      </w:r>
      <w:r>
        <w:rPr>
          <w:sz w:val="28"/>
        </w:rPr>
        <w:t xml:space="preserve"> журнал. – 2003. – №2. – С. 21-26.</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Пістун М.Д., Олійник Я.Б., Балабанов Г.В. Конструктивна регіональна політика в Україні: суть і завдання // Україна та глобальні процеси: географічний вимір: Зб. наук. пр. В 3-х тт. – Київ-Луцьк. – 2000. – С. 54-61.</w:t>
      </w:r>
    </w:p>
    <w:p w:rsidR="00B90669" w:rsidRDefault="00B90669" w:rsidP="00887129">
      <w:pPr>
        <w:pStyle w:val="afffffff4"/>
        <w:numPr>
          <w:ilvl w:val="0"/>
          <w:numId w:val="56"/>
        </w:numPr>
        <w:tabs>
          <w:tab w:val="clear" w:pos="720"/>
          <w:tab w:val="num" w:pos="0"/>
          <w:tab w:val="left" w:pos="187"/>
        </w:tabs>
        <w:suppressAutoHyphens w:val="0"/>
        <w:autoSpaceDE w:val="0"/>
        <w:autoSpaceDN w:val="0"/>
        <w:spacing w:after="0" w:line="360" w:lineRule="auto"/>
        <w:ind w:left="0" w:firstLine="720"/>
        <w:jc w:val="both"/>
        <w:outlineLvl w:val="0"/>
      </w:pPr>
      <w:r>
        <w:t>Пістун М.Д. Основи теорії суспільної географії: Навч. посіб. – К.: Вища шк</w:t>
      </w:r>
      <w:r>
        <w:rPr>
          <w:lang w:val="uk-UA"/>
        </w:rPr>
        <w:t>.</w:t>
      </w:r>
      <w:r>
        <w:t>, 1996. – 231 с.</w:t>
      </w:r>
    </w:p>
    <w:p w:rsidR="00B90669" w:rsidRDefault="00B90669" w:rsidP="00887129">
      <w:pPr>
        <w:pStyle w:val="afffffff4"/>
        <w:numPr>
          <w:ilvl w:val="0"/>
          <w:numId w:val="56"/>
        </w:numPr>
        <w:tabs>
          <w:tab w:val="clear" w:pos="720"/>
          <w:tab w:val="num" w:pos="0"/>
          <w:tab w:val="left" w:pos="187"/>
        </w:tabs>
        <w:suppressAutoHyphens w:val="0"/>
        <w:autoSpaceDE w:val="0"/>
        <w:autoSpaceDN w:val="0"/>
        <w:spacing w:after="0" w:line="360" w:lineRule="auto"/>
        <w:ind w:left="0" w:firstLine="720"/>
        <w:jc w:val="both"/>
        <w:outlineLvl w:val="0"/>
      </w:pPr>
      <w:r>
        <w:t>Плахова О.М. Якість життя населення України в умовах трансформації (соціологічний аналіз): Автореф. дис. ... канд. соціолог. наук: 22.00.04. / Харківський нац</w:t>
      </w:r>
      <w:r>
        <w:rPr>
          <w:lang w:val="uk-UA"/>
        </w:rPr>
        <w:t>.</w:t>
      </w:r>
      <w:r>
        <w:t xml:space="preserve"> ун</w:t>
      </w:r>
      <w:r>
        <w:rPr>
          <w:lang w:val="uk-UA"/>
        </w:rPr>
        <w:t>-</w:t>
      </w:r>
      <w:r>
        <w:t>т ім</w:t>
      </w:r>
      <w:r>
        <w:rPr>
          <w:lang w:val="uk-UA"/>
        </w:rPr>
        <w:t>.</w:t>
      </w:r>
      <w:r>
        <w:t xml:space="preserve"> В.Н. Каразіна. – Харків, 2005. – 20 с.</w:t>
      </w:r>
    </w:p>
    <w:p w:rsidR="00B90669" w:rsidRDefault="00B90669" w:rsidP="00887129">
      <w:pPr>
        <w:pStyle w:val="afffffff4"/>
        <w:numPr>
          <w:ilvl w:val="0"/>
          <w:numId w:val="56"/>
        </w:numPr>
        <w:tabs>
          <w:tab w:val="clear" w:pos="720"/>
          <w:tab w:val="num" w:pos="0"/>
          <w:tab w:val="left" w:pos="187"/>
        </w:tabs>
        <w:suppressAutoHyphens w:val="0"/>
        <w:autoSpaceDE w:val="0"/>
        <w:autoSpaceDN w:val="0"/>
        <w:spacing w:after="0" w:line="360" w:lineRule="auto"/>
        <w:ind w:left="0" w:firstLine="720"/>
        <w:jc w:val="both"/>
        <w:outlineLvl w:val="0"/>
        <w:rPr>
          <w:lang w:val="uk-UA"/>
        </w:rPr>
      </w:pPr>
      <w:r>
        <w:t>Поздняков Д.В., Тикунов В.С., Федотов А.П. Разработка и картографирование интегральных показателей устойчивого развития стран мира // Вестн</w:t>
      </w:r>
      <w:r>
        <w:rPr>
          <w:lang w:val="uk-UA"/>
        </w:rPr>
        <w:t>.</w:t>
      </w:r>
      <w:r>
        <w:t xml:space="preserve"> Моск</w:t>
      </w:r>
      <w:r>
        <w:rPr>
          <w:lang w:val="uk-UA"/>
        </w:rPr>
        <w:t>.</w:t>
      </w:r>
      <w:r>
        <w:t xml:space="preserve"> ун</w:t>
      </w:r>
      <w:r>
        <w:rPr>
          <w:lang w:val="uk-UA"/>
        </w:rPr>
        <w:t>-</w:t>
      </w:r>
      <w:r>
        <w:t>та. Сер</w:t>
      </w:r>
      <w:r>
        <w:rPr>
          <w:lang w:val="uk-UA"/>
        </w:rPr>
        <w:t>.</w:t>
      </w:r>
      <w:r>
        <w:t xml:space="preserve"> 5: География. № 2. – 2003. – С. 19-29.</w:t>
      </w:r>
    </w:p>
    <w:p w:rsidR="00B90669" w:rsidRDefault="00B90669" w:rsidP="00887129">
      <w:pPr>
        <w:pStyle w:val="afffffff4"/>
        <w:numPr>
          <w:ilvl w:val="0"/>
          <w:numId w:val="56"/>
        </w:numPr>
        <w:tabs>
          <w:tab w:val="clear" w:pos="720"/>
          <w:tab w:val="num" w:pos="0"/>
          <w:tab w:val="left" w:pos="187"/>
        </w:tabs>
        <w:suppressAutoHyphens w:val="0"/>
        <w:autoSpaceDE w:val="0"/>
        <w:autoSpaceDN w:val="0"/>
        <w:spacing w:after="0" w:line="360" w:lineRule="auto"/>
        <w:ind w:left="0" w:firstLine="720"/>
        <w:jc w:val="both"/>
        <w:outlineLvl w:val="0"/>
      </w:pPr>
      <w:r>
        <w:t>Политика доходов и качество жизни населения / Под ред. Н.А.Горелова. – СПб.: Питер, 2003. – 653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lastRenderedPageBreak/>
        <w:t>Пономаренко В.С., Кизим М.О., Узунов Ф.В. Рівень і якість життя населення України. – Харків, 2003. – 226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Проніна І.І. Рівень життя населення України: методи аналізу та напрями підвищення: Автореф. дис. ... канд. економ. наук: 08.09.01. / НАН України, Рада по вивченню продуктивних сил України. – К., 2002. – 20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Райцин В.Я. Модели планирования уровня жизни. – М.: Экономика, 1987. – 216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Регіональний людський розвиток: Статистичний бюлетень / Держкомстат України. – К., 2005. – 26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Рівень і якість життя населення: Монографія / Під заг. ред. Кушнарьова Є.П. – Х.: Вид</w:t>
      </w:r>
      <w:r>
        <w:rPr>
          <w:sz w:val="28"/>
          <w:lang w:val="uk-UA"/>
        </w:rPr>
        <w:t>.</w:t>
      </w:r>
      <w:r>
        <w:rPr>
          <w:sz w:val="28"/>
        </w:rPr>
        <w:t xml:space="preserve"> </w:t>
      </w:r>
      <w:r>
        <w:rPr>
          <w:sz w:val="28"/>
          <w:lang w:val="uk-UA"/>
        </w:rPr>
        <w:t>д</w:t>
      </w:r>
      <w:r>
        <w:rPr>
          <w:sz w:val="28"/>
        </w:rPr>
        <w:t>ім „ІНЖЕК”, 2004. – 272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Розенбаум М.Д., Розенбаум В.М., Розенбаум А.В. Психологический анализ оценки качества жизни жителей Украины, иммигрантов и американцев. – К.: Нора-принт, 2005. – 25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Розробка та реалізація стратегій розвитку територіальних громад: вітчизняний досвід / За ред. С. Максименка. – К.: Дата Банк Україна, 2003. – 398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Руденко В.П. Географія природно-ресурсного потенціалу України. – Київ-Чернівці: ВД К.-М. Академія – Чернівці: Зелена Буковина, 1999. – 568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Руденко Л.Г., Кулік О.О. Економічні, соціальні і екологічні відміни регіонів України в контексті регіонального розвитку // Укр</w:t>
      </w:r>
      <w:r>
        <w:rPr>
          <w:sz w:val="28"/>
          <w:lang w:val="uk-UA"/>
        </w:rPr>
        <w:t>.</w:t>
      </w:r>
      <w:r>
        <w:rPr>
          <w:sz w:val="28"/>
        </w:rPr>
        <w:t xml:space="preserve"> геогр</w:t>
      </w:r>
      <w:r>
        <w:rPr>
          <w:sz w:val="28"/>
          <w:lang w:val="uk-UA"/>
        </w:rPr>
        <w:t>.</w:t>
      </w:r>
      <w:r>
        <w:rPr>
          <w:sz w:val="28"/>
        </w:rPr>
        <w:t xml:space="preserve"> журнал. – 2000. – №3. – С. 18-27.</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Рябов І.С. Екологічний фактор відтворення населення України: Автореф. дис. ... канд. економ. наук. 08.09.01. / Ін</w:t>
      </w:r>
      <w:r>
        <w:rPr>
          <w:sz w:val="28"/>
          <w:lang w:val="uk-UA"/>
        </w:rPr>
        <w:t>-</w:t>
      </w:r>
      <w:r>
        <w:rPr>
          <w:sz w:val="28"/>
        </w:rPr>
        <w:t>т економіки НАН України. – К., 1998. – 16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Садова У., Семів Л. Факторний аналіз рівня життя населення в регіоні з пониженою місткістю ринку праці // Регіональна економіка. – 2005. – №2. – С. 92-102.</w:t>
      </w:r>
    </w:p>
    <w:p w:rsidR="00B90669" w:rsidRDefault="00B90669" w:rsidP="00887129">
      <w:pPr>
        <w:widowControl w:val="0"/>
        <w:numPr>
          <w:ilvl w:val="0"/>
          <w:numId w:val="56"/>
        </w:numPr>
        <w:tabs>
          <w:tab w:val="clear" w:pos="720"/>
          <w:tab w:val="num" w:pos="0"/>
        </w:tabs>
        <w:suppressAutoHyphens w:val="0"/>
        <w:autoSpaceDE w:val="0"/>
        <w:autoSpaceDN w:val="0"/>
        <w:adjustRightInd w:val="0"/>
        <w:spacing w:line="360" w:lineRule="auto"/>
        <w:ind w:left="0" w:firstLine="720"/>
        <w:jc w:val="both"/>
        <w:rPr>
          <w:sz w:val="28"/>
        </w:rPr>
      </w:pPr>
      <w:r>
        <w:rPr>
          <w:sz w:val="28"/>
        </w:rPr>
        <w:t>Садков В., Гринкевич Л. От индекса развития человеческого потенциала к индексу  гармонического развития цивилизации // Общество и экономика. – 2001. – №7-8. – С.220-225.</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lastRenderedPageBreak/>
        <w:t>Соціальні індикатори рівня життя населення: Стат. зб. – К.: Держкомстат України, 2005. – 228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Соціальні індикатори рівня життя населення: Стат. зб. – Львів: Держкомстат України, Головне управління статистики у Львівській області, 2006. – 158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Соціально-економічна географія України: Навч. посібник / За ред. проф. Шаблія О.І. Вид. друге, перероб. і доп. – Львів: Світ, 2000. – 680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Социальное положение и уровень жизни населения России: Стат. сб. – М.: Госкомстат России, 2002. – 454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Старостенко Г.Г. Методологія і практика досліджень відтворення населення України (регіональний аспект).– К., 1999.</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Статистичний щорічник Львівської області за 2006 рік. Частина І. / За редакцією С.Матковського. – Львів: ЛОУС, 2007. – 368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Статистичний щорічник Львівської області за 2005 рік. Частина ІІ. / За редакцією С.Матковського. – Львів: ЛОУС, 2007. – 342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lang w:val="uk-UA"/>
        </w:rPr>
      </w:pPr>
      <w:r>
        <w:rPr>
          <w:sz w:val="28"/>
        </w:rPr>
        <w:t>Стеченко Д.М. Управління регіональним розвитком. – К.: Вища шк</w:t>
      </w:r>
      <w:r>
        <w:rPr>
          <w:sz w:val="28"/>
          <w:lang w:val="uk-UA"/>
        </w:rPr>
        <w:t>.</w:t>
      </w:r>
      <w:r>
        <w:rPr>
          <w:sz w:val="28"/>
        </w:rPr>
        <w:t>, 2000. – 223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Субетто А.И. Политика качества, в том числе – политика качества образования как база решения проблемы выхода из кризиса и устойчивого развития России в XXI веке // Стандарты и качество. – 1998. – № 1, 2.</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 xml:space="preserve">Суринов А.Е. Уровень жизни населения России: 1992-2002 гг. (По материалам официальных статистических наблюдений). – М.: НИЦ </w:t>
      </w:r>
      <w:r>
        <w:rPr>
          <w:sz w:val="28"/>
          <w:lang w:val="uk-UA"/>
        </w:rPr>
        <w:t>“</w:t>
      </w:r>
      <w:r>
        <w:rPr>
          <w:sz w:val="28"/>
        </w:rPr>
        <w:t>Статистика России</w:t>
      </w:r>
      <w:r>
        <w:rPr>
          <w:sz w:val="28"/>
          <w:lang w:val="uk-UA"/>
        </w:rPr>
        <w:t>”</w:t>
      </w:r>
      <w:r>
        <w:rPr>
          <w:sz w:val="28"/>
        </w:rPr>
        <w:t>, 2003. – 280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Татаревська М.С. Рівень життя сільського населення: оцінювання та напрями поліпшення (на матеріалах Кіровоградської області): Автореф. дис. ... канд. економ. наук. 08.09.01. / Одеський держ</w:t>
      </w:r>
      <w:r>
        <w:rPr>
          <w:sz w:val="28"/>
          <w:lang w:val="uk-UA"/>
        </w:rPr>
        <w:t>.</w:t>
      </w:r>
      <w:r>
        <w:rPr>
          <w:sz w:val="28"/>
        </w:rPr>
        <w:t xml:space="preserve"> економ</w:t>
      </w:r>
      <w:r>
        <w:rPr>
          <w:sz w:val="28"/>
          <w:lang w:val="uk-UA"/>
        </w:rPr>
        <w:t>.</w:t>
      </w:r>
      <w:r>
        <w:rPr>
          <w:sz w:val="28"/>
        </w:rPr>
        <w:t xml:space="preserve"> ун</w:t>
      </w:r>
      <w:r>
        <w:rPr>
          <w:sz w:val="28"/>
          <w:lang w:val="uk-UA"/>
        </w:rPr>
        <w:t>-</w:t>
      </w:r>
      <w:r>
        <w:rPr>
          <w:sz w:val="28"/>
        </w:rPr>
        <w:t>т, Одеса, 2004. – 20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lang w:val="uk-UA"/>
        </w:rPr>
      </w:pPr>
      <w:r>
        <w:rPr>
          <w:sz w:val="28"/>
          <w:lang w:val="uk-UA"/>
        </w:rPr>
        <w:t>Теслюк Р.Т. Вплив глобалізації на якість життя населення України // Проблеми і перспективи розвитку економіки і підприємництва та комп</w:t>
      </w:r>
      <w:r>
        <w:rPr>
          <w:sz w:val="28"/>
        </w:rPr>
        <w:t>’</w:t>
      </w:r>
      <w:r>
        <w:rPr>
          <w:sz w:val="28"/>
          <w:lang w:val="uk-UA"/>
        </w:rPr>
        <w:t>ютерних технологій в Україні. Зб. матер. міжвуз. наук.-техн. конф. наук.-пед. прац. – Львів: Ліга-Прес, 2007. – с. 27-28.</w:t>
      </w:r>
    </w:p>
    <w:p w:rsidR="00B90669" w:rsidRDefault="00B90669" w:rsidP="00887129">
      <w:pPr>
        <w:numPr>
          <w:ilvl w:val="0"/>
          <w:numId w:val="56"/>
        </w:numPr>
        <w:tabs>
          <w:tab w:val="clear" w:pos="720"/>
          <w:tab w:val="num" w:pos="0"/>
        </w:tabs>
        <w:suppressAutoHyphens w:val="0"/>
        <w:spacing w:line="360" w:lineRule="auto"/>
        <w:ind w:left="0" w:firstLine="720"/>
        <w:jc w:val="both"/>
        <w:rPr>
          <w:sz w:val="28"/>
          <w:lang w:val="uk-UA"/>
        </w:rPr>
      </w:pPr>
      <w:r>
        <w:rPr>
          <w:sz w:val="28"/>
          <w:lang w:val="uk-UA"/>
        </w:rPr>
        <w:lastRenderedPageBreak/>
        <w:t>Теслюк Р.Т. Географія якості життя населення як новий напрям у суспільній географії // Зб. матер. наук.-практ. конф. “Суспільно-географічні проблеми розвитку продуктивних сил України”. – К.: КНУ ім. Т.</w:t>
      </w:r>
      <w:r>
        <w:rPr>
          <w:sz w:val="28"/>
        </w:rPr>
        <w:t> </w:t>
      </w:r>
      <w:r>
        <w:rPr>
          <w:sz w:val="28"/>
          <w:lang w:val="uk-UA"/>
        </w:rPr>
        <w:t>Шевченка. – 2004.</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lang w:val="uk-UA"/>
        </w:rPr>
        <w:t xml:space="preserve">Теслюк Р.Т. Методичні підходи до вибору критеріїв оцінювання якості життя населення // Географія і сучасність. </w:t>
      </w:r>
      <w:r>
        <w:rPr>
          <w:sz w:val="28"/>
        </w:rPr>
        <w:t>Зб</w:t>
      </w:r>
      <w:r>
        <w:rPr>
          <w:sz w:val="28"/>
          <w:lang w:val="uk-UA"/>
        </w:rPr>
        <w:t>.</w:t>
      </w:r>
      <w:r>
        <w:rPr>
          <w:sz w:val="28"/>
        </w:rPr>
        <w:t xml:space="preserve"> наук</w:t>
      </w:r>
      <w:r>
        <w:rPr>
          <w:sz w:val="28"/>
          <w:lang w:val="uk-UA"/>
        </w:rPr>
        <w:t>.</w:t>
      </w:r>
      <w:r>
        <w:rPr>
          <w:sz w:val="28"/>
        </w:rPr>
        <w:t xml:space="preserve"> пр</w:t>
      </w:r>
      <w:r>
        <w:rPr>
          <w:sz w:val="28"/>
          <w:lang w:val="uk-UA"/>
        </w:rPr>
        <w:t>.</w:t>
      </w:r>
      <w:r>
        <w:rPr>
          <w:sz w:val="28"/>
        </w:rPr>
        <w:t xml:space="preserve"> Нац</w:t>
      </w:r>
      <w:r>
        <w:rPr>
          <w:sz w:val="28"/>
          <w:lang w:val="uk-UA"/>
        </w:rPr>
        <w:t>.</w:t>
      </w:r>
      <w:r>
        <w:rPr>
          <w:sz w:val="28"/>
        </w:rPr>
        <w:t xml:space="preserve"> пед</w:t>
      </w:r>
      <w:r>
        <w:rPr>
          <w:sz w:val="28"/>
          <w:lang w:val="uk-UA"/>
        </w:rPr>
        <w:t>.</w:t>
      </w:r>
      <w:r>
        <w:rPr>
          <w:sz w:val="28"/>
        </w:rPr>
        <w:t xml:space="preserve"> ун</w:t>
      </w:r>
      <w:r>
        <w:rPr>
          <w:sz w:val="28"/>
          <w:lang w:val="uk-UA"/>
        </w:rPr>
        <w:t>-</w:t>
      </w:r>
      <w:r>
        <w:rPr>
          <w:sz w:val="28"/>
        </w:rPr>
        <w:t>у ім</w:t>
      </w:r>
      <w:r>
        <w:rPr>
          <w:sz w:val="28"/>
          <w:lang w:val="uk-UA"/>
        </w:rPr>
        <w:t>.</w:t>
      </w:r>
      <w:r>
        <w:rPr>
          <w:sz w:val="28"/>
        </w:rPr>
        <w:t> М.П. Драгоманова. Сер</w:t>
      </w:r>
      <w:r>
        <w:rPr>
          <w:sz w:val="28"/>
          <w:lang w:val="uk-UA"/>
        </w:rPr>
        <w:t>.</w:t>
      </w:r>
      <w:r>
        <w:rPr>
          <w:sz w:val="28"/>
        </w:rPr>
        <w:t xml:space="preserve"> 4.– К.: Вид</w:t>
      </w:r>
      <w:r>
        <w:rPr>
          <w:sz w:val="28"/>
          <w:lang w:val="uk-UA"/>
        </w:rPr>
        <w:t>-</w:t>
      </w:r>
      <w:r>
        <w:rPr>
          <w:sz w:val="28"/>
        </w:rPr>
        <w:t xml:space="preserve">во </w:t>
      </w:r>
      <w:r>
        <w:rPr>
          <w:sz w:val="28"/>
          <w:lang w:val="uk-UA"/>
        </w:rPr>
        <w:t>НПУ</w:t>
      </w:r>
      <w:r>
        <w:rPr>
          <w:sz w:val="28"/>
        </w:rPr>
        <w:t xml:space="preserve"> ім</w:t>
      </w:r>
      <w:r>
        <w:rPr>
          <w:sz w:val="28"/>
          <w:lang w:val="uk-UA"/>
        </w:rPr>
        <w:t>.</w:t>
      </w:r>
      <w:r>
        <w:rPr>
          <w:sz w:val="28"/>
        </w:rPr>
        <w:t xml:space="preserve"> М.П. Драгоманова, 200</w:t>
      </w:r>
      <w:r>
        <w:rPr>
          <w:sz w:val="28"/>
          <w:lang w:val="uk-UA"/>
        </w:rPr>
        <w:t>6</w:t>
      </w:r>
      <w:r>
        <w:rPr>
          <w:sz w:val="28"/>
        </w:rPr>
        <w:t>. – Вип</w:t>
      </w:r>
      <w:r>
        <w:rPr>
          <w:sz w:val="28"/>
          <w:lang w:val="uk-UA"/>
        </w:rPr>
        <w:t>.</w:t>
      </w:r>
      <w:r>
        <w:rPr>
          <w:sz w:val="28"/>
        </w:rPr>
        <w:t xml:space="preserve"> 1</w:t>
      </w:r>
      <w:r>
        <w:rPr>
          <w:sz w:val="28"/>
          <w:lang w:val="uk-UA"/>
        </w:rPr>
        <w:t>6</w:t>
      </w:r>
      <w:r>
        <w:rPr>
          <w:sz w:val="28"/>
        </w:rPr>
        <w:t>. – С. </w:t>
      </w:r>
      <w:r>
        <w:rPr>
          <w:sz w:val="28"/>
          <w:lang w:val="uk-UA"/>
        </w:rPr>
        <w:t>35-42</w:t>
      </w:r>
      <w:r>
        <w:rPr>
          <w:sz w:val="28"/>
        </w:rPr>
        <w:t>.</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Теслюк Р.Т. Методичні підходи до оцінювання якості життя населення // Вісн</w:t>
      </w:r>
      <w:r>
        <w:rPr>
          <w:sz w:val="28"/>
          <w:lang w:val="uk-UA"/>
        </w:rPr>
        <w:t>.</w:t>
      </w:r>
      <w:r>
        <w:rPr>
          <w:sz w:val="28"/>
        </w:rPr>
        <w:t xml:space="preserve"> НУ </w:t>
      </w:r>
      <w:r>
        <w:rPr>
          <w:sz w:val="28"/>
          <w:lang w:val="uk-UA"/>
        </w:rPr>
        <w:t>“</w:t>
      </w:r>
      <w:r>
        <w:rPr>
          <w:sz w:val="28"/>
        </w:rPr>
        <w:t>Львівська політехніка</w:t>
      </w:r>
      <w:r>
        <w:rPr>
          <w:sz w:val="28"/>
          <w:lang w:val="uk-UA"/>
        </w:rPr>
        <w:t>”</w:t>
      </w:r>
      <w:r>
        <w:rPr>
          <w:sz w:val="28"/>
        </w:rPr>
        <w:t>. Менеджмент та підприємництво в Україні: етапи становлення і проблеми розвитку. Спец</w:t>
      </w:r>
      <w:r>
        <w:rPr>
          <w:sz w:val="28"/>
          <w:lang w:val="uk-UA"/>
        </w:rPr>
        <w:t>.</w:t>
      </w:r>
      <w:r>
        <w:rPr>
          <w:sz w:val="28"/>
        </w:rPr>
        <w:t xml:space="preserve"> вип</w:t>
      </w:r>
      <w:r>
        <w:rPr>
          <w:sz w:val="28"/>
          <w:lang w:val="uk-UA"/>
        </w:rPr>
        <w:t>.</w:t>
      </w:r>
      <w:r>
        <w:rPr>
          <w:sz w:val="28"/>
        </w:rPr>
        <w:t xml:space="preserve"> Ін</w:t>
      </w:r>
      <w:r>
        <w:rPr>
          <w:sz w:val="28"/>
          <w:lang w:val="uk-UA"/>
        </w:rPr>
        <w:t>-</w:t>
      </w:r>
      <w:r>
        <w:rPr>
          <w:sz w:val="28"/>
        </w:rPr>
        <w:t xml:space="preserve">ту підприємництва та перспективних технологій. – №570. – Львів: Вид-во НУ </w:t>
      </w:r>
      <w:r>
        <w:rPr>
          <w:sz w:val="28"/>
          <w:lang w:val="uk-UA"/>
        </w:rPr>
        <w:t>“</w:t>
      </w:r>
      <w:r>
        <w:rPr>
          <w:sz w:val="28"/>
        </w:rPr>
        <w:t>Львівська політехніка</w:t>
      </w:r>
      <w:r>
        <w:rPr>
          <w:sz w:val="28"/>
          <w:lang w:val="uk-UA"/>
        </w:rPr>
        <w:t>”</w:t>
      </w:r>
      <w:r>
        <w:rPr>
          <w:sz w:val="28"/>
        </w:rPr>
        <w:t>. – С. 176-182.</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Теслюк Р.Т. Підходи до визначення компонентної структури якості життя населення // Наук</w:t>
      </w:r>
      <w:r>
        <w:rPr>
          <w:sz w:val="28"/>
          <w:lang w:val="uk-UA"/>
        </w:rPr>
        <w:t>.</w:t>
      </w:r>
      <w:r>
        <w:rPr>
          <w:sz w:val="28"/>
        </w:rPr>
        <w:t xml:space="preserve"> зап</w:t>
      </w:r>
      <w:r>
        <w:rPr>
          <w:sz w:val="28"/>
          <w:lang w:val="uk-UA"/>
        </w:rPr>
        <w:t>.</w:t>
      </w:r>
      <w:r>
        <w:rPr>
          <w:sz w:val="28"/>
        </w:rPr>
        <w:t xml:space="preserve"> Терноп</w:t>
      </w:r>
      <w:r>
        <w:rPr>
          <w:sz w:val="28"/>
          <w:lang w:val="uk-UA"/>
        </w:rPr>
        <w:t>.</w:t>
      </w:r>
      <w:r>
        <w:rPr>
          <w:sz w:val="28"/>
        </w:rPr>
        <w:t xml:space="preserve"> держ</w:t>
      </w:r>
      <w:r>
        <w:rPr>
          <w:sz w:val="28"/>
          <w:lang w:val="uk-UA"/>
        </w:rPr>
        <w:t>.</w:t>
      </w:r>
      <w:r>
        <w:rPr>
          <w:sz w:val="28"/>
        </w:rPr>
        <w:t xml:space="preserve"> пед</w:t>
      </w:r>
      <w:r>
        <w:rPr>
          <w:sz w:val="28"/>
          <w:lang w:val="uk-UA"/>
        </w:rPr>
        <w:t>.</w:t>
      </w:r>
      <w:r>
        <w:rPr>
          <w:sz w:val="28"/>
        </w:rPr>
        <w:t xml:space="preserve"> ун</w:t>
      </w:r>
      <w:r>
        <w:rPr>
          <w:sz w:val="28"/>
          <w:lang w:val="uk-UA"/>
        </w:rPr>
        <w:t>-</w:t>
      </w:r>
      <w:r>
        <w:rPr>
          <w:sz w:val="28"/>
        </w:rPr>
        <w:t>у. Сер</w:t>
      </w:r>
      <w:r>
        <w:rPr>
          <w:sz w:val="28"/>
          <w:lang w:val="uk-UA"/>
        </w:rPr>
        <w:t>.</w:t>
      </w:r>
      <w:r>
        <w:rPr>
          <w:sz w:val="28"/>
        </w:rPr>
        <w:t xml:space="preserve"> </w:t>
      </w:r>
      <w:r>
        <w:rPr>
          <w:sz w:val="28"/>
          <w:lang w:val="uk-UA"/>
        </w:rPr>
        <w:t>г</w:t>
      </w:r>
      <w:r>
        <w:rPr>
          <w:sz w:val="28"/>
        </w:rPr>
        <w:t>еографія. №1. – 2004. – С. 100-105.</w:t>
      </w:r>
    </w:p>
    <w:p w:rsidR="00B90669" w:rsidRDefault="00B90669" w:rsidP="00887129">
      <w:pPr>
        <w:numPr>
          <w:ilvl w:val="0"/>
          <w:numId w:val="56"/>
        </w:numPr>
        <w:tabs>
          <w:tab w:val="clear" w:pos="720"/>
          <w:tab w:val="num" w:pos="0"/>
        </w:tabs>
        <w:suppressAutoHyphens w:val="0"/>
        <w:spacing w:line="360" w:lineRule="auto"/>
        <w:ind w:left="0" w:firstLine="720"/>
        <w:jc w:val="both"/>
        <w:rPr>
          <w:sz w:val="28"/>
          <w:lang w:val="uk-UA"/>
        </w:rPr>
      </w:pPr>
      <w:r>
        <w:rPr>
          <w:sz w:val="28"/>
          <w:lang w:val="uk-UA"/>
        </w:rPr>
        <w:t xml:space="preserve">Теслюк Р.Т. Рівень економічного розвитку реґіону як чинник якості життя населення // Проблеми соціально-економічного розвитку України: теорія і практика. Зб. тез доповідей. – Львів: </w:t>
      </w:r>
      <w:r>
        <w:rPr>
          <w:sz w:val="28"/>
        </w:rPr>
        <w:t>Ін</w:t>
      </w:r>
      <w:r>
        <w:rPr>
          <w:sz w:val="28"/>
          <w:lang w:val="uk-UA"/>
        </w:rPr>
        <w:t>-</w:t>
      </w:r>
      <w:r>
        <w:rPr>
          <w:sz w:val="28"/>
        </w:rPr>
        <w:t xml:space="preserve">т підприємництва та перспективних технологій при НУ </w:t>
      </w:r>
      <w:r>
        <w:rPr>
          <w:sz w:val="28"/>
          <w:lang w:val="uk-UA"/>
        </w:rPr>
        <w:t>“</w:t>
      </w:r>
      <w:r>
        <w:rPr>
          <w:sz w:val="28"/>
        </w:rPr>
        <w:t>Львівська політехніка</w:t>
      </w:r>
      <w:r>
        <w:rPr>
          <w:sz w:val="28"/>
          <w:lang w:val="uk-UA"/>
        </w:rPr>
        <w:t>”, 2007. – С. 115-117.</w:t>
      </w:r>
    </w:p>
    <w:p w:rsidR="00B90669" w:rsidRDefault="00B90669" w:rsidP="00887129">
      <w:pPr>
        <w:numPr>
          <w:ilvl w:val="0"/>
          <w:numId w:val="56"/>
        </w:numPr>
        <w:tabs>
          <w:tab w:val="clear" w:pos="720"/>
          <w:tab w:val="num" w:pos="0"/>
        </w:tabs>
        <w:suppressAutoHyphens w:val="0"/>
        <w:spacing w:line="360" w:lineRule="auto"/>
        <w:ind w:left="0" w:firstLine="720"/>
        <w:jc w:val="both"/>
        <w:rPr>
          <w:sz w:val="28"/>
          <w:lang w:val="uk-UA"/>
        </w:rPr>
      </w:pPr>
      <w:r>
        <w:rPr>
          <w:sz w:val="28"/>
          <w:lang w:val="uk-UA"/>
        </w:rPr>
        <w:t>Теслюк Р.Т. Роль людського капіталу в інтеґрації України у світове господарство // Матер. наук.-техн. конф. наук.-пед. прац. Ін-ту підприємництва та перспективних технологій при НУ “Львівська політехніка”. – Львів. – 2006.</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Теслюк Р.Т. Умови та чинники якості життя населення // Вісн</w:t>
      </w:r>
      <w:r>
        <w:rPr>
          <w:sz w:val="28"/>
          <w:lang w:val="uk-UA"/>
        </w:rPr>
        <w:t>.</w:t>
      </w:r>
      <w:r>
        <w:rPr>
          <w:sz w:val="28"/>
        </w:rPr>
        <w:t xml:space="preserve"> Львів. ун-ту. Сер</w:t>
      </w:r>
      <w:r>
        <w:rPr>
          <w:sz w:val="28"/>
          <w:lang w:val="uk-UA"/>
        </w:rPr>
        <w:t>.</w:t>
      </w:r>
      <w:r>
        <w:rPr>
          <w:sz w:val="28"/>
        </w:rPr>
        <w:t xml:space="preserve"> географічна. – 2007. Вип. 34. – Львів: ЛНУ імені Івана Франка. – С. 286-291.</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 xml:space="preserve">Теслюк Р.Т. </w:t>
      </w:r>
      <w:r>
        <w:rPr>
          <w:sz w:val="28"/>
          <w:lang w:val="uk-UA"/>
        </w:rPr>
        <w:t xml:space="preserve">Зміст категорії “якість життя населення”: суспільно-географічний аспект </w:t>
      </w:r>
      <w:r>
        <w:rPr>
          <w:sz w:val="28"/>
        </w:rPr>
        <w:t>// Географія і сучасність. Зб</w:t>
      </w:r>
      <w:r>
        <w:rPr>
          <w:sz w:val="28"/>
          <w:lang w:val="uk-UA"/>
        </w:rPr>
        <w:t>.</w:t>
      </w:r>
      <w:r>
        <w:rPr>
          <w:sz w:val="28"/>
        </w:rPr>
        <w:t xml:space="preserve"> наук</w:t>
      </w:r>
      <w:r>
        <w:rPr>
          <w:sz w:val="28"/>
          <w:lang w:val="uk-UA"/>
        </w:rPr>
        <w:t>.</w:t>
      </w:r>
      <w:r>
        <w:rPr>
          <w:sz w:val="28"/>
        </w:rPr>
        <w:t xml:space="preserve"> пр</w:t>
      </w:r>
      <w:r>
        <w:rPr>
          <w:sz w:val="28"/>
          <w:lang w:val="uk-UA"/>
        </w:rPr>
        <w:t>.</w:t>
      </w:r>
      <w:r>
        <w:rPr>
          <w:sz w:val="28"/>
        </w:rPr>
        <w:t xml:space="preserve"> Нац</w:t>
      </w:r>
      <w:r>
        <w:rPr>
          <w:sz w:val="28"/>
          <w:lang w:val="uk-UA"/>
        </w:rPr>
        <w:t>.</w:t>
      </w:r>
      <w:r>
        <w:rPr>
          <w:sz w:val="28"/>
        </w:rPr>
        <w:t xml:space="preserve"> пед</w:t>
      </w:r>
      <w:r>
        <w:rPr>
          <w:sz w:val="28"/>
          <w:lang w:val="uk-UA"/>
        </w:rPr>
        <w:t>.</w:t>
      </w:r>
      <w:r>
        <w:rPr>
          <w:sz w:val="28"/>
        </w:rPr>
        <w:t xml:space="preserve"> ун</w:t>
      </w:r>
      <w:r>
        <w:rPr>
          <w:sz w:val="28"/>
          <w:lang w:val="uk-UA"/>
        </w:rPr>
        <w:t>-</w:t>
      </w:r>
      <w:r>
        <w:rPr>
          <w:sz w:val="28"/>
        </w:rPr>
        <w:t>ту ім</w:t>
      </w:r>
      <w:r>
        <w:rPr>
          <w:sz w:val="28"/>
          <w:lang w:val="uk-UA"/>
        </w:rPr>
        <w:t>.</w:t>
      </w:r>
      <w:r>
        <w:rPr>
          <w:sz w:val="28"/>
        </w:rPr>
        <w:t xml:space="preserve"> М.П. Драгоманова. Сер</w:t>
      </w:r>
      <w:r>
        <w:rPr>
          <w:sz w:val="28"/>
          <w:lang w:val="uk-UA"/>
        </w:rPr>
        <w:t>.</w:t>
      </w:r>
      <w:r>
        <w:rPr>
          <w:sz w:val="28"/>
        </w:rPr>
        <w:t xml:space="preserve"> 4. – К.: Вид</w:t>
      </w:r>
      <w:r>
        <w:rPr>
          <w:sz w:val="28"/>
          <w:lang w:val="uk-UA"/>
        </w:rPr>
        <w:t>-</w:t>
      </w:r>
      <w:r>
        <w:rPr>
          <w:sz w:val="28"/>
        </w:rPr>
        <w:t xml:space="preserve">во </w:t>
      </w:r>
      <w:r>
        <w:rPr>
          <w:sz w:val="28"/>
          <w:lang w:val="uk-UA"/>
        </w:rPr>
        <w:t>НПУ</w:t>
      </w:r>
      <w:r>
        <w:rPr>
          <w:sz w:val="28"/>
        </w:rPr>
        <w:t xml:space="preserve"> ім</w:t>
      </w:r>
      <w:r>
        <w:rPr>
          <w:sz w:val="28"/>
          <w:lang w:val="uk-UA"/>
        </w:rPr>
        <w:t>.</w:t>
      </w:r>
      <w:r>
        <w:rPr>
          <w:sz w:val="28"/>
        </w:rPr>
        <w:t xml:space="preserve"> М.П. Драгоманова, 2003. – Вип</w:t>
      </w:r>
      <w:r>
        <w:rPr>
          <w:sz w:val="28"/>
          <w:lang w:val="uk-UA"/>
        </w:rPr>
        <w:t>.</w:t>
      </w:r>
      <w:r>
        <w:rPr>
          <w:sz w:val="28"/>
        </w:rPr>
        <w:t xml:space="preserve"> 10. – С. 263-270.</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lastRenderedPageBreak/>
        <w:t>Тодоров А. Якість життя: критичний аналіз буржуазних концепцій: Пер. з болг. – К.: Політвидав України, 1980. – 196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Толстих Н.В. Динаміка рівня життя населення України (соціологічний аналіз): Автореф. дис. ... канд. соціолог. наук. 22.00.04. / Ін</w:t>
      </w:r>
      <w:r>
        <w:rPr>
          <w:sz w:val="28"/>
          <w:lang w:val="uk-UA"/>
        </w:rPr>
        <w:t>-</w:t>
      </w:r>
      <w:r>
        <w:rPr>
          <w:sz w:val="28"/>
        </w:rPr>
        <w:t xml:space="preserve">т соціології </w:t>
      </w:r>
      <w:r>
        <w:rPr>
          <w:sz w:val="28"/>
          <w:lang w:val="uk-UA"/>
        </w:rPr>
        <w:t>НАН</w:t>
      </w:r>
      <w:r>
        <w:rPr>
          <w:sz w:val="28"/>
        </w:rPr>
        <w:t xml:space="preserve"> України, Київ, 1999. – 24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Толстих Н.В. Сучасні показники рівня життя населення та методики вимірювання їх /// Соціологія: теорія, методи, маркетинг. – 1999. – №1. – С. 108-113.</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 xml:space="preserve">Топчиев А.Г. Геоэкология: географические основы природо-пользования. – Одесса: </w:t>
      </w:r>
      <w:r>
        <w:rPr>
          <w:sz w:val="28"/>
          <w:lang w:val="en-US"/>
        </w:rPr>
        <w:t>Astroprint</w:t>
      </w:r>
      <w:r>
        <w:rPr>
          <w:sz w:val="28"/>
        </w:rPr>
        <w:t>, 1996. – 392 с.</w:t>
      </w:r>
    </w:p>
    <w:p w:rsidR="00B90669" w:rsidRDefault="00B90669" w:rsidP="00887129">
      <w:pPr>
        <w:pStyle w:val="afffffff4"/>
        <w:numPr>
          <w:ilvl w:val="0"/>
          <w:numId w:val="56"/>
        </w:numPr>
        <w:tabs>
          <w:tab w:val="clear" w:pos="720"/>
          <w:tab w:val="num" w:pos="0"/>
          <w:tab w:val="left" w:pos="187"/>
        </w:tabs>
        <w:suppressAutoHyphens w:val="0"/>
        <w:autoSpaceDE w:val="0"/>
        <w:autoSpaceDN w:val="0"/>
        <w:spacing w:after="0" w:line="360" w:lineRule="auto"/>
        <w:ind w:left="0" w:firstLine="720"/>
        <w:jc w:val="both"/>
        <w:outlineLvl w:val="0"/>
      </w:pPr>
      <w:r>
        <w:t xml:space="preserve">Топчієв О.Г. Основи суспільної географії: Навч. посіб. – Одеса: Астропринт, 2001. – 560 с. </w:t>
      </w:r>
    </w:p>
    <w:p w:rsidR="00B90669" w:rsidRDefault="00B90669" w:rsidP="00887129">
      <w:pPr>
        <w:pStyle w:val="afffffff4"/>
        <w:numPr>
          <w:ilvl w:val="0"/>
          <w:numId w:val="56"/>
        </w:numPr>
        <w:tabs>
          <w:tab w:val="clear" w:pos="720"/>
          <w:tab w:val="num" w:pos="0"/>
          <w:tab w:val="left" w:pos="187"/>
        </w:tabs>
        <w:suppressAutoHyphens w:val="0"/>
        <w:autoSpaceDE w:val="0"/>
        <w:autoSpaceDN w:val="0"/>
        <w:spacing w:after="0" w:line="360" w:lineRule="auto"/>
        <w:ind w:left="0" w:firstLine="720"/>
        <w:jc w:val="both"/>
        <w:outlineLvl w:val="0"/>
      </w:pPr>
      <w:r>
        <w:t>Топчієв О.Г. Теоретичні основи регіональної економіки. – К.: УАДУ, 1997. – 140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Тридід С.О. Оцінка способу та рівня життя населення регіону: Автореф. дис. ... канд. економ. наук. 08.09.01. / Харківська нац</w:t>
      </w:r>
      <w:r>
        <w:rPr>
          <w:sz w:val="28"/>
          <w:lang w:val="uk-UA"/>
        </w:rPr>
        <w:t>.</w:t>
      </w:r>
      <w:r>
        <w:rPr>
          <w:sz w:val="28"/>
        </w:rPr>
        <w:t xml:space="preserve"> академія міського господарства, Х</w:t>
      </w:r>
      <w:r>
        <w:rPr>
          <w:sz w:val="28"/>
          <w:lang w:val="uk-UA"/>
        </w:rPr>
        <w:t>арків</w:t>
      </w:r>
      <w:r>
        <w:rPr>
          <w:sz w:val="28"/>
        </w:rPr>
        <w:t>, 2006. – 18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Удотова Л.Ф. Соціальна статистика: Підручник. – К.: КНЕУ, 2002. – 376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Узунов Ф.В. Оцінка рівня і якості життя населення: Автореф. дис. ... канд. економ. наук. 08.09.01. / Харківський держ</w:t>
      </w:r>
      <w:r>
        <w:rPr>
          <w:sz w:val="28"/>
          <w:lang w:val="uk-UA"/>
        </w:rPr>
        <w:t>.</w:t>
      </w:r>
      <w:r>
        <w:rPr>
          <w:sz w:val="28"/>
        </w:rPr>
        <w:t xml:space="preserve"> економ</w:t>
      </w:r>
      <w:r>
        <w:rPr>
          <w:sz w:val="28"/>
          <w:lang w:val="uk-UA"/>
        </w:rPr>
        <w:t>.</w:t>
      </w:r>
      <w:r>
        <w:rPr>
          <w:sz w:val="28"/>
        </w:rPr>
        <w:t xml:space="preserve"> ун</w:t>
      </w:r>
      <w:r>
        <w:rPr>
          <w:sz w:val="28"/>
          <w:lang w:val="uk-UA"/>
        </w:rPr>
        <w:t>-</w:t>
      </w:r>
      <w:r>
        <w:rPr>
          <w:sz w:val="28"/>
        </w:rPr>
        <w:t>т, Х</w:t>
      </w:r>
      <w:r>
        <w:rPr>
          <w:sz w:val="28"/>
          <w:lang w:val="uk-UA"/>
        </w:rPr>
        <w:t>арків</w:t>
      </w:r>
      <w:r>
        <w:rPr>
          <w:sz w:val="28"/>
        </w:rPr>
        <w:t>, 2004. – 18 с.</w:t>
      </w:r>
    </w:p>
    <w:p w:rsidR="00B90669" w:rsidRDefault="00B90669" w:rsidP="00887129">
      <w:pPr>
        <w:widowControl w:val="0"/>
        <w:numPr>
          <w:ilvl w:val="0"/>
          <w:numId w:val="56"/>
        </w:numPr>
        <w:tabs>
          <w:tab w:val="clear" w:pos="720"/>
          <w:tab w:val="num" w:pos="0"/>
        </w:tabs>
        <w:suppressAutoHyphens w:val="0"/>
        <w:autoSpaceDE w:val="0"/>
        <w:autoSpaceDN w:val="0"/>
        <w:adjustRightInd w:val="0"/>
        <w:spacing w:line="360" w:lineRule="auto"/>
        <w:ind w:left="0" w:firstLine="720"/>
        <w:jc w:val="both"/>
        <w:rPr>
          <w:sz w:val="28"/>
        </w:rPr>
      </w:pPr>
      <w:r>
        <w:rPr>
          <w:sz w:val="28"/>
        </w:rPr>
        <w:t>Україна. Людський розвиток. Звіт // Краєзнавство, географія, туризм. – 2000. – №25-28. – С.27-64.</w:t>
      </w:r>
    </w:p>
    <w:p w:rsidR="00B90669" w:rsidRDefault="00B90669" w:rsidP="00887129">
      <w:pPr>
        <w:widowControl w:val="0"/>
        <w:numPr>
          <w:ilvl w:val="0"/>
          <w:numId w:val="56"/>
        </w:numPr>
        <w:tabs>
          <w:tab w:val="clear" w:pos="720"/>
          <w:tab w:val="num" w:pos="0"/>
        </w:tabs>
        <w:suppressAutoHyphens w:val="0"/>
        <w:autoSpaceDE w:val="0"/>
        <w:autoSpaceDN w:val="0"/>
        <w:adjustRightInd w:val="0"/>
        <w:spacing w:line="360" w:lineRule="auto"/>
        <w:ind w:left="0" w:firstLine="720"/>
        <w:jc w:val="both"/>
        <w:rPr>
          <w:sz w:val="28"/>
        </w:rPr>
      </w:pPr>
      <w:r>
        <w:rPr>
          <w:sz w:val="28"/>
        </w:rPr>
        <w:t>Хаггет П. Пространственный анализ в экономической географии. – М.: Прогресс, 1968. – 392 с.</w:t>
      </w:r>
    </w:p>
    <w:p w:rsidR="00B90669" w:rsidRDefault="00B90669" w:rsidP="00887129">
      <w:pPr>
        <w:widowControl w:val="0"/>
        <w:numPr>
          <w:ilvl w:val="0"/>
          <w:numId w:val="56"/>
        </w:numPr>
        <w:tabs>
          <w:tab w:val="clear" w:pos="720"/>
          <w:tab w:val="num" w:pos="0"/>
        </w:tabs>
        <w:suppressAutoHyphens w:val="0"/>
        <w:autoSpaceDE w:val="0"/>
        <w:autoSpaceDN w:val="0"/>
        <w:adjustRightInd w:val="0"/>
        <w:spacing w:line="360" w:lineRule="auto"/>
        <w:ind w:left="0" w:firstLine="720"/>
        <w:jc w:val="both"/>
        <w:rPr>
          <w:sz w:val="28"/>
        </w:rPr>
      </w:pPr>
      <w:r>
        <w:rPr>
          <w:sz w:val="28"/>
        </w:rPr>
        <w:t>Харченко Н.М. Методика вимірювання та досвід аналізу бідності в сучасній Україні: Автореф. дис. ... канд. соціолог. наук. 22.00.02. / КНУ імені Тараса Шевченка. – К., 2001. – 20 с.</w:t>
      </w:r>
    </w:p>
    <w:p w:rsidR="00B90669" w:rsidRDefault="00B90669" w:rsidP="00887129">
      <w:pPr>
        <w:pStyle w:val="afffffff4"/>
        <w:widowControl w:val="0"/>
        <w:numPr>
          <w:ilvl w:val="0"/>
          <w:numId w:val="56"/>
        </w:numPr>
        <w:tabs>
          <w:tab w:val="clear" w:pos="720"/>
          <w:tab w:val="num" w:pos="0"/>
        </w:tabs>
        <w:suppressAutoHyphens w:val="0"/>
        <w:autoSpaceDE w:val="0"/>
        <w:autoSpaceDN w:val="0"/>
        <w:spacing w:after="0" w:line="360" w:lineRule="auto"/>
        <w:ind w:left="0" w:firstLine="720"/>
        <w:jc w:val="both"/>
        <w:outlineLvl w:val="0"/>
      </w:pPr>
      <w:r>
        <w:t>Цілі Розвитку Тисячоліття: Україна. – К.: М-во економіки та з питань європейської інтеграції України, 2003 – 46 с.</w:t>
      </w:r>
    </w:p>
    <w:p w:rsidR="00B90669" w:rsidRDefault="00B90669" w:rsidP="00887129">
      <w:pPr>
        <w:widowControl w:val="0"/>
        <w:numPr>
          <w:ilvl w:val="0"/>
          <w:numId w:val="56"/>
        </w:numPr>
        <w:tabs>
          <w:tab w:val="clear" w:pos="720"/>
          <w:tab w:val="num" w:pos="0"/>
        </w:tabs>
        <w:suppressAutoHyphens w:val="0"/>
        <w:autoSpaceDE w:val="0"/>
        <w:autoSpaceDN w:val="0"/>
        <w:adjustRightInd w:val="0"/>
        <w:spacing w:line="360" w:lineRule="auto"/>
        <w:ind w:left="0" w:firstLine="720"/>
        <w:jc w:val="both"/>
        <w:rPr>
          <w:sz w:val="28"/>
        </w:rPr>
      </w:pPr>
      <w:r>
        <w:rPr>
          <w:sz w:val="28"/>
        </w:rPr>
        <w:lastRenderedPageBreak/>
        <w:t>Чарина В. О модельном наборе социальных индикаторов уровня жизни населения // Вопр</w:t>
      </w:r>
      <w:r>
        <w:rPr>
          <w:sz w:val="28"/>
          <w:lang w:val="uk-UA"/>
        </w:rPr>
        <w:t>.</w:t>
      </w:r>
      <w:r>
        <w:rPr>
          <w:sz w:val="28"/>
        </w:rPr>
        <w:t xml:space="preserve"> статистики. – 1998. – №8. – С. 15-19.</w:t>
      </w:r>
    </w:p>
    <w:p w:rsidR="00B90669" w:rsidRDefault="00B90669" w:rsidP="00887129">
      <w:pPr>
        <w:widowControl w:val="0"/>
        <w:numPr>
          <w:ilvl w:val="0"/>
          <w:numId w:val="56"/>
        </w:numPr>
        <w:tabs>
          <w:tab w:val="clear" w:pos="720"/>
          <w:tab w:val="num" w:pos="0"/>
        </w:tabs>
        <w:suppressAutoHyphens w:val="0"/>
        <w:autoSpaceDE w:val="0"/>
        <w:autoSpaceDN w:val="0"/>
        <w:adjustRightInd w:val="0"/>
        <w:spacing w:line="360" w:lineRule="auto"/>
        <w:ind w:left="0" w:firstLine="720"/>
        <w:jc w:val="both"/>
        <w:rPr>
          <w:sz w:val="28"/>
        </w:rPr>
      </w:pPr>
      <w:r>
        <w:rPr>
          <w:sz w:val="28"/>
        </w:rPr>
        <w:t>Черенько Л.М. Проблеми бідності в Україні: методи визначення та напрями подолання: Автореф. дис. ... канд. економ. наук. 08.09.01. / Рада по вивченню продуктивних сил України НАН України. – К., 2000. – 20 с.</w:t>
      </w:r>
    </w:p>
    <w:p w:rsidR="00B90669" w:rsidRDefault="00B90669" w:rsidP="00887129">
      <w:pPr>
        <w:widowControl w:val="0"/>
        <w:numPr>
          <w:ilvl w:val="0"/>
          <w:numId w:val="56"/>
        </w:numPr>
        <w:tabs>
          <w:tab w:val="clear" w:pos="720"/>
          <w:tab w:val="num" w:pos="0"/>
        </w:tabs>
        <w:suppressAutoHyphens w:val="0"/>
        <w:autoSpaceDE w:val="0"/>
        <w:autoSpaceDN w:val="0"/>
        <w:adjustRightInd w:val="0"/>
        <w:spacing w:line="360" w:lineRule="auto"/>
        <w:ind w:left="0" w:firstLine="720"/>
        <w:jc w:val="both"/>
        <w:rPr>
          <w:sz w:val="28"/>
        </w:rPr>
      </w:pPr>
      <w:r>
        <w:rPr>
          <w:sz w:val="28"/>
        </w:rPr>
        <w:t>Чернюк Л.Г., Клиновий Д.В. Економіка регіонів (областей) України. Навч. посіб</w:t>
      </w:r>
      <w:r>
        <w:rPr>
          <w:sz w:val="28"/>
          <w:lang w:val="uk-UA"/>
        </w:rPr>
        <w:t>ник</w:t>
      </w:r>
      <w:r>
        <w:rPr>
          <w:sz w:val="28"/>
        </w:rPr>
        <w:t>. – К.: ЦНЛ, 2002. – 644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Шаблій О.І. Математичні методи в соціально-економічній географії: Навч. видання. – Львів: Світ, 1994. – 304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Шаблій О.І. Основи загальної суспільної географії: Підручник. – Львів: ВЦ ЛНУ ім. Івана Франка, 2003. – 444 с.</w:t>
      </w:r>
    </w:p>
    <w:p w:rsidR="00B90669" w:rsidRDefault="00B90669" w:rsidP="00887129">
      <w:pPr>
        <w:pStyle w:val="afffffff4"/>
        <w:numPr>
          <w:ilvl w:val="0"/>
          <w:numId w:val="56"/>
        </w:numPr>
        <w:tabs>
          <w:tab w:val="clear" w:pos="720"/>
          <w:tab w:val="num" w:pos="0"/>
          <w:tab w:val="left" w:pos="187"/>
        </w:tabs>
        <w:suppressAutoHyphens w:val="0"/>
        <w:autoSpaceDE w:val="0"/>
        <w:autoSpaceDN w:val="0"/>
        <w:spacing w:after="0" w:line="360" w:lineRule="auto"/>
        <w:ind w:left="0" w:firstLine="720"/>
        <w:jc w:val="both"/>
        <w:outlineLvl w:val="0"/>
      </w:pPr>
      <w:r>
        <w:t>Шаблій О.І. Суспільна географія: теорія, історія, українознавчі студії.</w:t>
      </w:r>
      <w:r>
        <w:rPr>
          <w:b/>
        </w:rPr>
        <w:t xml:space="preserve"> </w:t>
      </w:r>
      <w:r>
        <w:t>–</w:t>
      </w:r>
      <w:r>
        <w:rPr>
          <w:b/>
        </w:rPr>
        <w:t xml:space="preserve"> </w:t>
      </w:r>
      <w:r>
        <w:t>Львів: ЛНУ ім. І. Франка, – 2001. – 744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 xml:space="preserve">Шевчук Л.Т. </w:t>
      </w:r>
      <w:r>
        <w:rPr>
          <w:sz w:val="28"/>
          <w:lang w:val="uk-UA"/>
        </w:rPr>
        <w:t>Основи медичної географії: Текст лекцій</w:t>
      </w:r>
      <w:r>
        <w:rPr>
          <w:sz w:val="28"/>
        </w:rPr>
        <w:t>.</w:t>
      </w:r>
      <w:r>
        <w:rPr>
          <w:sz w:val="28"/>
          <w:lang w:val="uk-UA"/>
        </w:rPr>
        <w:t xml:space="preserve"> – </w:t>
      </w:r>
      <w:r>
        <w:rPr>
          <w:sz w:val="28"/>
        </w:rPr>
        <w:t xml:space="preserve"> Львів</w:t>
      </w:r>
      <w:r>
        <w:rPr>
          <w:sz w:val="28"/>
          <w:lang w:val="uk-UA"/>
        </w:rPr>
        <w:t>,</w:t>
      </w:r>
      <w:r>
        <w:rPr>
          <w:sz w:val="28"/>
        </w:rPr>
        <w:t xml:space="preserve"> 199</w:t>
      </w:r>
      <w:r>
        <w:rPr>
          <w:sz w:val="28"/>
          <w:lang w:val="uk-UA"/>
        </w:rPr>
        <w:t>7</w:t>
      </w:r>
      <w:r>
        <w:rPr>
          <w:sz w:val="28"/>
        </w:rPr>
        <w:t>.</w:t>
      </w:r>
      <w:r>
        <w:rPr>
          <w:sz w:val="28"/>
          <w:lang w:val="uk-UA"/>
        </w:rPr>
        <w:t xml:space="preserve"> – 168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Шевчук Л.Т. Розміщення продуктивних сил. Навч. посібник. – Львів: ЛНУ імені Івана Франка, 2001. – 150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Шевчук П.І. Соціальна політика. – Львів: Світ, 2003. – 400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Шишкін В.С. Людський розвиток: оцінка та основні напрями підвищення його рівня: Автореф. дис. ... канд. економ. наук. 08.09.01. / Ін</w:t>
      </w:r>
      <w:r>
        <w:rPr>
          <w:sz w:val="28"/>
          <w:lang w:val="uk-UA"/>
        </w:rPr>
        <w:t>-</w:t>
      </w:r>
      <w:r>
        <w:rPr>
          <w:sz w:val="28"/>
        </w:rPr>
        <w:t>т демографії та соціальних досліджень НАН України, К., 2004. – 20 с.</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Шупер В.О. Географическая теория и социальная практика // Изв. АН. – Сер. географическая. – 20001. – №2. – С. 116-121.</w:t>
      </w:r>
    </w:p>
    <w:p w:rsidR="00B90669" w:rsidRDefault="00B90669" w:rsidP="00887129">
      <w:pPr>
        <w:numPr>
          <w:ilvl w:val="0"/>
          <w:numId w:val="56"/>
        </w:numPr>
        <w:tabs>
          <w:tab w:val="clear" w:pos="720"/>
          <w:tab w:val="num" w:pos="0"/>
        </w:tabs>
        <w:suppressAutoHyphens w:val="0"/>
        <w:spacing w:line="360" w:lineRule="auto"/>
        <w:ind w:left="0" w:firstLine="720"/>
        <w:jc w:val="both"/>
        <w:rPr>
          <w:sz w:val="28"/>
        </w:rPr>
      </w:pPr>
      <w:r>
        <w:rPr>
          <w:sz w:val="28"/>
        </w:rPr>
        <w:t>Щокін Г. Концепція соціального розвитку: висновки для України: Наук. видання. – К., МАУП, 2002. – 72 с.</w:t>
      </w:r>
    </w:p>
    <w:p w:rsidR="00B90669" w:rsidRDefault="00B90669" w:rsidP="00887129">
      <w:pPr>
        <w:pStyle w:val="afffffff4"/>
        <w:widowControl w:val="0"/>
        <w:numPr>
          <w:ilvl w:val="0"/>
          <w:numId w:val="56"/>
        </w:numPr>
        <w:suppressAutoHyphens w:val="0"/>
        <w:autoSpaceDE w:val="0"/>
        <w:autoSpaceDN w:val="0"/>
        <w:spacing w:after="0" w:line="360" w:lineRule="auto"/>
        <w:ind w:left="0" w:firstLine="720"/>
        <w:jc w:val="both"/>
        <w:outlineLvl w:val="0"/>
      </w:pPr>
      <w:r>
        <w:t>Яцків М.І. Теорія економічного аналізу. – Львів: Світ, 1993. – 415</w:t>
      </w:r>
      <w:r>
        <w:rPr>
          <w:lang w:val="uk-UA"/>
        </w:rPr>
        <w:t> </w:t>
      </w:r>
      <w:r>
        <w:t>с.</w:t>
      </w:r>
    </w:p>
    <w:p w:rsidR="00B90669" w:rsidRDefault="00B90669" w:rsidP="00887129">
      <w:pPr>
        <w:pStyle w:val="afffffff4"/>
        <w:widowControl w:val="0"/>
        <w:numPr>
          <w:ilvl w:val="0"/>
          <w:numId w:val="56"/>
        </w:numPr>
        <w:tabs>
          <w:tab w:val="clear" w:pos="720"/>
          <w:tab w:val="num" w:pos="0"/>
        </w:tabs>
        <w:suppressAutoHyphens w:val="0"/>
        <w:autoSpaceDE w:val="0"/>
        <w:autoSpaceDN w:val="0"/>
        <w:spacing w:after="0" w:line="360" w:lineRule="auto"/>
        <w:ind w:left="0" w:firstLine="720"/>
        <w:jc w:val="both"/>
        <w:outlineLvl w:val="0"/>
      </w:pPr>
      <w:r>
        <w:rPr>
          <w:lang w:val="en-US"/>
        </w:rPr>
        <w:t xml:space="preserve">De Blij H.J. &amp; Murphy Alexander B. </w:t>
      </w:r>
      <w:r>
        <w:rPr>
          <w:lang w:val="en-GB"/>
        </w:rPr>
        <w:t>Human Geography</w:t>
      </w:r>
      <w:r>
        <w:rPr>
          <w:lang w:val="en-US"/>
        </w:rPr>
        <w:t>: Culture, Society, and Space. New York, 2002.</w:t>
      </w:r>
    </w:p>
    <w:p w:rsidR="00B90669" w:rsidRDefault="00B90669" w:rsidP="00887129">
      <w:pPr>
        <w:pStyle w:val="afffffff4"/>
        <w:widowControl w:val="0"/>
        <w:numPr>
          <w:ilvl w:val="0"/>
          <w:numId w:val="56"/>
        </w:numPr>
        <w:tabs>
          <w:tab w:val="clear" w:pos="720"/>
          <w:tab w:val="num" w:pos="0"/>
        </w:tabs>
        <w:suppressAutoHyphens w:val="0"/>
        <w:autoSpaceDE w:val="0"/>
        <w:autoSpaceDN w:val="0"/>
        <w:spacing w:after="0" w:line="360" w:lineRule="auto"/>
        <w:ind w:left="0" w:firstLine="720"/>
        <w:jc w:val="both"/>
        <w:outlineLvl w:val="0"/>
      </w:pPr>
      <w:r>
        <w:t xml:space="preserve">Human </w:t>
      </w:r>
      <w:r>
        <w:rPr>
          <w:lang w:val="en-US"/>
        </w:rPr>
        <w:t>Development Report 2004.</w:t>
      </w:r>
    </w:p>
    <w:p w:rsidR="00B90669" w:rsidRDefault="00B90669" w:rsidP="00887129">
      <w:pPr>
        <w:pStyle w:val="afffffff4"/>
        <w:widowControl w:val="0"/>
        <w:numPr>
          <w:ilvl w:val="0"/>
          <w:numId w:val="56"/>
        </w:numPr>
        <w:tabs>
          <w:tab w:val="clear" w:pos="720"/>
          <w:tab w:val="num" w:pos="0"/>
        </w:tabs>
        <w:suppressAutoHyphens w:val="0"/>
        <w:autoSpaceDE w:val="0"/>
        <w:autoSpaceDN w:val="0"/>
        <w:spacing w:after="0" w:line="360" w:lineRule="auto"/>
        <w:ind w:left="0" w:firstLine="720"/>
        <w:jc w:val="both"/>
        <w:outlineLvl w:val="0"/>
      </w:pPr>
      <w:r>
        <w:t xml:space="preserve">Human </w:t>
      </w:r>
      <w:r>
        <w:rPr>
          <w:lang w:val="en-US"/>
        </w:rPr>
        <w:t>Development Report 2005.</w:t>
      </w:r>
    </w:p>
    <w:p w:rsidR="00B90669" w:rsidRDefault="00B90669" w:rsidP="00887129">
      <w:pPr>
        <w:pStyle w:val="afffffff4"/>
        <w:widowControl w:val="0"/>
        <w:numPr>
          <w:ilvl w:val="0"/>
          <w:numId w:val="56"/>
        </w:numPr>
        <w:tabs>
          <w:tab w:val="clear" w:pos="720"/>
          <w:tab w:val="num" w:pos="0"/>
        </w:tabs>
        <w:suppressAutoHyphens w:val="0"/>
        <w:autoSpaceDE w:val="0"/>
        <w:autoSpaceDN w:val="0"/>
        <w:spacing w:after="0" w:line="360" w:lineRule="auto"/>
        <w:ind w:left="0" w:firstLine="720"/>
        <w:jc w:val="both"/>
        <w:outlineLvl w:val="0"/>
        <w:rPr>
          <w:lang w:val="en-GB"/>
        </w:rPr>
      </w:pPr>
      <w:r>
        <w:rPr>
          <w:lang w:val="en-GB"/>
        </w:rPr>
        <w:t xml:space="preserve">Human Geography. Society, Space, and Social Science / Gregory D., </w:t>
      </w:r>
      <w:r>
        <w:rPr>
          <w:lang w:val="en-GB"/>
        </w:rPr>
        <w:lastRenderedPageBreak/>
        <w:t>Martin R., and Smith G., ed. – University of Minnesota Press, 1994. – 290 p.</w:t>
      </w:r>
    </w:p>
    <w:p w:rsidR="00B90669" w:rsidRDefault="00B90669" w:rsidP="00887129">
      <w:pPr>
        <w:pStyle w:val="afffffff4"/>
        <w:widowControl w:val="0"/>
        <w:numPr>
          <w:ilvl w:val="0"/>
          <w:numId w:val="56"/>
        </w:numPr>
        <w:tabs>
          <w:tab w:val="clear" w:pos="720"/>
          <w:tab w:val="num" w:pos="0"/>
        </w:tabs>
        <w:suppressAutoHyphens w:val="0"/>
        <w:autoSpaceDE w:val="0"/>
        <w:autoSpaceDN w:val="0"/>
        <w:spacing w:after="0" w:line="360" w:lineRule="auto"/>
        <w:ind w:left="0" w:firstLine="720"/>
        <w:jc w:val="both"/>
        <w:outlineLvl w:val="0"/>
      </w:pPr>
      <w:r>
        <w:rPr>
          <w:lang w:val="en-US"/>
        </w:rPr>
        <w:t xml:space="preserve">Jordan-Bychkov Terry G. &amp; Bychkova Jordan. The European Culture Area: A Systematic </w:t>
      </w:r>
      <w:r>
        <w:rPr>
          <w:lang w:val="en-GB"/>
        </w:rPr>
        <w:t>Geography</w:t>
      </w:r>
      <w:r>
        <w:rPr>
          <w:lang w:val="en-US"/>
        </w:rPr>
        <w:t>. Lanham, 2001.</w:t>
      </w:r>
    </w:p>
    <w:p w:rsidR="00B90669" w:rsidRDefault="00B90669" w:rsidP="00887129">
      <w:pPr>
        <w:pStyle w:val="afffffff4"/>
        <w:widowControl w:val="0"/>
        <w:numPr>
          <w:ilvl w:val="0"/>
          <w:numId w:val="56"/>
        </w:numPr>
        <w:tabs>
          <w:tab w:val="clear" w:pos="720"/>
          <w:tab w:val="num" w:pos="0"/>
        </w:tabs>
        <w:suppressAutoHyphens w:val="0"/>
        <w:autoSpaceDE w:val="0"/>
        <w:autoSpaceDN w:val="0"/>
        <w:spacing w:after="0" w:line="360" w:lineRule="auto"/>
        <w:ind w:left="0" w:firstLine="720"/>
        <w:jc w:val="both"/>
        <w:outlineLvl w:val="0"/>
      </w:pPr>
      <w:r>
        <w:rPr>
          <w:lang w:val="en-US"/>
        </w:rPr>
        <w:t xml:space="preserve">McDonald James R. The European Scene: A </w:t>
      </w:r>
      <w:r>
        <w:rPr>
          <w:lang w:val="en-GB"/>
        </w:rPr>
        <w:t>Geography</w:t>
      </w:r>
      <w:r>
        <w:rPr>
          <w:lang w:val="en-US"/>
        </w:rPr>
        <w:t xml:space="preserve"> Perspective. New Jersey, 1997.</w:t>
      </w:r>
    </w:p>
    <w:p w:rsidR="00B90669" w:rsidRDefault="00B90669" w:rsidP="00887129">
      <w:pPr>
        <w:pStyle w:val="afffffff4"/>
        <w:widowControl w:val="0"/>
        <w:numPr>
          <w:ilvl w:val="0"/>
          <w:numId w:val="56"/>
        </w:numPr>
        <w:tabs>
          <w:tab w:val="clear" w:pos="720"/>
          <w:tab w:val="num" w:pos="0"/>
        </w:tabs>
        <w:suppressAutoHyphens w:val="0"/>
        <w:autoSpaceDE w:val="0"/>
        <w:autoSpaceDN w:val="0"/>
        <w:spacing w:after="0" w:line="360" w:lineRule="auto"/>
        <w:ind w:left="0" w:firstLine="720"/>
        <w:jc w:val="both"/>
        <w:outlineLvl w:val="0"/>
      </w:pPr>
      <w:r>
        <w:rPr>
          <w:lang w:val="en-US"/>
        </w:rPr>
        <w:t xml:space="preserve">Shaw Denis J.B., ed. The Post-Soviet Republics: A Systematic </w:t>
      </w:r>
      <w:r>
        <w:rPr>
          <w:lang w:val="en-GB"/>
        </w:rPr>
        <w:t>Geography</w:t>
      </w:r>
      <w:r>
        <w:rPr>
          <w:lang w:val="en-US"/>
        </w:rPr>
        <w:t>. New York, 1995.</w:t>
      </w:r>
    </w:p>
    <w:p w:rsidR="00B90669" w:rsidRDefault="00B90669" w:rsidP="00887129">
      <w:pPr>
        <w:numPr>
          <w:ilvl w:val="0"/>
          <w:numId w:val="56"/>
        </w:numPr>
        <w:tabs>
          <w:tab w:val="clear" w:pos="720"/>
          <w:tab w:val="num" w:pos="0"/>
        </w:tabs>
        <w:suppressAutoHyphens w:val="0"/>
        <w:spacing w:line="360" w:lineRule="auto"/>
        <w:ind w:left="0" w:firstLine="720"/>
        <w:jc w:val="both"/>
        <w:rPr>
          <w:sz w:val="28"/>
          <w:lang w:val="en-GB"/>
        </w:rPr>
      </w:pPr>
      <w:r>
        <w:rPr>
          <w:sz w:val="28"/>
          <w:lang w:val="en-US"/>
        </w:rPr>
        <w:t>Szalai A., Andrews F.M. The quality of life – comparative studies. – Sage, London. – 1980.</w:t>
      </w:r>
    </w:p>
    <w:p w:rsidR="00B90669" w:rsidRDefault="00B90669" w:rsidP="00887129">
      <w:pPr>
        <w:numPr>
          <w:ilvl w:val="0"/>
          <w:numId w:val="56"/>
        </w:numPr>
        <w:tabs>
          <w:tab w:val="clear" w:pos="720"/>
          <w:tab w:val="num" w:pos="0"/>
        </w:tabs>
        <w:suppressAutoHyphens w:val="0"/>
        <w:spacing w:line="360" w:lineRule="auto"/>
        <w:ind w:left="0" w:firstLine="720"/>
        <w:jc w:val="both"/>
        <w:rPr>
          <w:sz w:val="28"/>
          <w:lang w:val="uk-UA"/>
        </w:rPr>
      </w:pPr>
      <w:r>
        <w:rPr>
          <w:sz w:val="28"/>
          <w:lang w:val="en-US"/>
        </w:rPr>
        <w:t>Wheeler James O., Muller Peter O., Thrall Grant I., &amp; Fik Timothy J. Economic Geography. New York, 1998.</w:t>
      </w:r>
    </w:p>
    <w:p w:rsidR="00B90669" w:rsidRDefault="00B90669" w:rsidP="00B90669">
      <w:pPr>
        <w:rPr>
          <w:sz w:val="28"/>
          <w:lang w:val="uk-UA"/>
        </w:rPr>
      </w:pPr>
    </w:p>
    <w:p w:rsidR="00486705" w:rsidRPr="00A22F04" w:rsidRDefault="00486705" w:rsidP="00681268">
      <w:pPr>
        <w:pStyle w:val="afffffffffffffffffffffff5"/>
        <w:ind w:left="357" w:firstLine="0"/>
        <w:jc w:val="left"/>
        <w:rPr>
          <w:lang w:val="de-DE"/>
        </w:rPr>
      </w:pPr>
    </w:p>
    <w:p w:rsidR="00E8063E" w:rsidRDefault="00E8063E" w:rsidP="00694585">
      <w:pPr>
        <w:jc w:val="center"/>
      </w:pPr>
      <w:r>
        <w:rPr>
          <w:color w:val="FF0000"/>
        </w:rPr>
        <w:t xml:space="preserve">Для заказа доставки данной работы воспользуйтесь поиском на сайте по ссылке:  </w:t>
      </w:r>
      <w:hyperlink r:id="rId15" w:history="1">
        <w:r>
          <w:rPr>
            <w:rStyle w:val="af0"/>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129" w:rsidRDefault="00887129">
      <w:r>
        <w:separator/>
      </w:r>
    </w:p>
  </w:endnote>
  <w:endnote w:type="continuationSeparator" w:id="0">
    <w:p w:rsidR="00887129" w:rsidRDefault="0088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129" w:rsidRDefault="00887129">
      <w:r>
        <w:separator/>
      </w:r>
    </w:p>
  </w:footnote>
  <w:footnote w:type="continuationSeparator" w:id="0">
    <w:p w:rsidR="00887129" w:rsidRDefault="00887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d"/>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d"/>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73E1688"/>
    <w:multiLevelType w:val="hybridMultilevel"/>
    <w:tmpl w:val="1A5826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0">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6">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98F4221"/>
    <w:multiLevelType w:val="hybridMultilevel"/>
    <w:tmpl w:val="381C1754"/>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Wingding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Wingdings"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Wingdings"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8">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9">
    <w:nsid w:val="607D6C5D"/>
    <w:multiLevelType w:val="singleLevel"/>
    <w:tmpl w:val="1B04D2A4"/>
    <w:lvl w:ilvl="0">
      <w:start w:val="1"/>
      <w:numFmt w:val="decimal"/>
      <w:pStyle w:val="spis"/>
      <w:lvlText w:val="%1."/>
      <w:lvlJc w:val="left"/>
      <w:pPr>
        <w:tabs>
          <w:tab w:val="num" w:pos="360"/>
        </w:tabs>
        <w:ind w:left="360" w:hanging="360"/>
      </w:pPr>
    </w:lvl>
  </w:abstractNum>
  <w:abstractNum w:abstractNumId="50">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nsid w:val="6C541EEA"/>
    <w:multiLevelType w:val="hybridMultilevel"/>
    <w:tmpl w:val="532C161C"/>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Wingding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Wingdings"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Wingdings"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2">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3">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4">
    <w:nsid w:val="7C632640"/>
    <w:multiLevelType w:val="hybridMultilevel"/>
    <w:tmpl w:val="61D806CA"/>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Wingding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Wingdings"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Wingdings"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5">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6"/>
  </w:num>
  <w:num w:numId="38">
    <w:abstractNumId w:val="45"/>
  </w:num>
  <w:num w:numId="39">
    <w:abstractNumId w:val="44"/>
  </w:num>
  <w:num w:numId="40">
    <w:abstractNumId w:val="48"/>
  </w:num>
  <w:num w:numId="41">
    <w:abstractNumId w:val="43"/>
  </w:num>
  <w:num w:numId="42">
    <w:abstractNumId w:val="39"/>
  </w:num>
  <w:num w:numId="43">
    <w:abstractNumId w:val="52"/>
  </w:num>
  <w:num w:numId="44">
    <w:abstractNumId w:val="50"/>
  </w:num>
  <w:num w:numId="45">
    <w:abstractNumId w:val="55"/>
  </w:num>
  <w:num w:numId="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41"/>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46"/>
  </w:num>
  <w:num w:numId="52">
    <w:abstractNumId w:val="49"/>
  </w:num>
  <w:num w:numId="53">
    <w:abstractNumId w:val="51"/>
  </w:num>
  <w:num w:numId="54">
    <w:abstractNumId w:val="54"/>
  </w:num>
  <w:num w:numId="55">
    <w:abstractNumId w:val="47"/>
  </w:num>
  <w:num w:numId="56">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13A8B"/>
    <w:rsid w:val="00037E2C"/>
    <w:rsid w:val="000451C4"/>
    <w:rsid w:val="00051685"/>
    <w:rsid w:val="00051715"/>
    <w:rsid w:val="000561E5"/>
    <w:rsid w:val="0006090C"/>
    <w:rsid w:val="000879C3"/>
    <w:rsid w:val="00090484"/>
    <w:rsid w:val="000A0165"/>
    <w:rsid w:val="000A0BF4"/>
    <w:rsid w:val="000B2A00"/>
    <w:rsid w:val="000B7B2F"/>
    <w:rsid w:val="000C5796"/>
    <w:rsid w:val="000C72EA"/>
    <w:rsid w:val="000E1517"/>
    <w:rsid w:val="000E6014"/>
    <w:rsid w:val="000F672C"/>
    <w:rsid w:val="00102E22"/>
    <w:rsid w:val="001034E8"/>
    <w:rsid w:val="00111EE0"/>
    <w:rsid w:val="00114A09"/>
    <w:rsid w:val="001407E0"/>
    <w:rsid w:val="00143253"/>
    <w:rsid w:val="00147188"/>
    <w:rsid w:val="0015206F"/>
    <w:rsid w:val="00152934"/>
    <w:rsid w:val="001572C1"/>
    <w:rsid w:val="001575AD"/>
    <w:rsid w:val="00162A81"/>
    <w:rsid w:val="001670E3"/>
    <w:rsid w:val="0016718E"/>
    <w:rsid w:val="00177F20"/>
    <w:rsid w:val="00184F50"/>
    <w:rsid w:val="001A197B"/>
    <w:rsid w:val="001B2A95"/>
    <w:rsid w:val="001B606E"/>
    <w:rsid w:val="001C05C2"/>
    <w:rsid w:val="001E7A14"/>
    <w:rsid w:val="001F1507"/>
    <w:rsid w:val="0020172C"/>
    <w:rsid w:val="002124BE"/>
    <w:rsid w:val="00221984"/>
    <w:rsid w:val="00242054"/>
    <w:rsid w:val="00244F6B"/>
    <w:rsid w:val="002504DA"/>
    <w:rsid w:val="00264B3A"/>
    <w:rsid w:val="00295F43"/>
    <w:rsid w:val="0029659F"/>
    <w:rsid w:val="002F3EAC"/>
    <w:rsid w:val="002F57BC"/>
    <w:rsid w:val="0030185F"/>
    <w:rsid w:val="003132EE"/>
    <w:rsid w:val="00340E92"/>
    <w:rsid w:val="0034484C"/>
    <w:rsid w:val="00345C40"/>
    <w:rsid w:val="00354107"/>
    <w:rsid w:val="003B269B"/>
    <w:rsid w:val="003B7401"/>
    <w:rsid w:val="003C730D"/>
    <w:rsid w:val="003D55C0"/>
    <w:rsid w:val="003E6E3C"/>
    <w:rsid w:val="003F1EBF"/>
    <w:rsid w:val="003F4EAE"/>
    <w:rsid w:val="004030D1"/>
    <w:rsid w:val="00403EEE"/>
    <w:rsid w:val="00411D54"/>
    <w:rsid w:val="00414194"/>
    <w:rsid w:val="00417878"/>
    <w:rsid w:val="004247DC"/>
    <w:rsid w:val="00432219"/>
    <w:rsid w:val="00435367"/>
    <w:rsid w:val="00437754"/>
    <w:rsid w:val="004438D6"/>
    <w:rsid w:val="0044417E"/>
    <w:rsid w:val="004503EF"/>
    <w:rsid w:val="00453A09"/>
    <w:rsid w:val="00457062"/>
    <w:rsid w:val="00457D0C"/>
    <w:rsid w:val="004624B1"/>
    <w:rsid w:val="004742B6"/>
    <w:rsid w:val="00474612"/>
    <w:rsid w:val="0047494A"/>
    <w:rsid w:val="00486705"/>
    <w:rsid w:val="004942BD"/>
    <w:rsid w:val="004A2B3A"/>
    <w:rsid w:val="004A4C62"/>
    <w:rsid w:val="004B70CF"/>
    <w:rsid w:val="004C30DC"/>
    <w:rsid w:val="004C6A18"/>
    <w:rsid w:val="004D1D04"/>
    <w:rsid w:val="004D1F4A"/>
    <w:rsid w:val="004E5A5D"/>
    <w:rsid w:val="004E6220"/>
    <w:rsid w:val="004F0E5C"/>
    <w:rsid w:val="004F5D22"/>
    <w:rsid w:val="00500D0D"/>
    <w:rsid w:val="00503D7B"/>
    <w:rsid w:val="00504C41"/>
    <w:rsid w:val="005104CB"/>
    <w:rsid w:val="00524D1A"/>
    <w:rsid w:val="00532208"/>
    <w:rsid w:val="00534E76"/>
    <w:rsid w:val="00535EA5"/>
    <w:rsid w:val="00540A7D"/>
    <w:rsid w:val="005447DF"/>
    <w:rsid w:val="00553C54"/>
    <w:rsid w:val="00575C6C"/>
    <w:rsid w:val="005803EE"/>
    <w:rsid w:val="00587966"/>
    <w:rsid w:val="00591858"/>
    <w:rsid w:val="005941E6"/>
    <w:rsid w:val="005A2875"/>
    <w:rsid w:val="005A4EFD"/>
    <w:rsid w:val="005D1401"/>
    <w:rsid w:val="005D5E2E"/>
    <w:rsid w:val="005E0E5D"/>
    <w:rsid w:val="005F6773"/>
    <w:rsid w:val="00602523"/>
    <w:rsid w:val="00621992"/>
    <w:rsid w:val="00641AA3"/>
    <w:rsid w:val="00663A9C"/>
    <w:rsid w:val="00676B01"/>
    <w:rsid w:val="00681268"/>
    <w:rsid w:val="00694585"/>
    <w:rsid w:val="0069514E"/>
    <w:rsid w:val="006A1AD1"/>
    <w:rsid w:val="006A1CBB"/>
    <w:rsid w:val="006B0379"/>
    <w:rsid w:val="006B187E"/>
    <w:rsid w:val="006C3339"/>
    <w:rsid w:val="006C71EE"/>
    <w:rsid w:val="006D4611"/>
    <w:rsid w:val="006E5AAE"/>
    <w:rsid w:val="006F12A0"/>
    <w:rsid w:val="00700395"/>
    <w:rsid w:val="00712080"/>
    <w:rsid w:val="00713852"/>
    <w:rsid w:val="00713AC2"/>
    <w:rsid w:val="007168E0"/>
    <w:rsid w:val="00720D34"/>
    <w:rsid w:val="00724348"/>
    <w:rsid w:val="00726B00"/>
    <w:rsid w:val="00727B28"/>
    <w:rsid w:val="00737725"/>
    <w:rsid w:val="00752F3E"/>
    <w:rsid w:val="00764069"/>
    <w:rsid w:val="007720C7"/>
    <w:rsid w:val="00780516"/>
    <w:rsid w:val="00783C79"/>
    <w:rsid w:val="007A1604"/>
    <w:rsid w:val="007A353A"/>
    <w:rsid w:val="007A3A4A"/>
    <w:rsid w:val="007E0CA1"/>
    <w:rsid w:val="007E62A1"/>
    <w:rsid w:val="007F1B9B"/>
    <w:rsid w:val="00803975"/>
    <w:rsid w:val="008144FE"/>
    <w:rsid w:val="00830772"/>
    <w:rsid w:val="00830BDE"/>
    <w:rsid w:val="008373B3"/>
    <w:rsid w:val="00840EC3"/>
    <w:rsid w:val="008440DC"/>
    <w:rsid w:val="00845635"/>
    <w:rsid w:val="00845783"/>
    <w:rsid w:val="00850A02"/>
    <w:rsid w:val="00851110"/>
    <w:rsid w:val="00854667"/>
    <w:rsid w:val="008638C0"/>
    <w:rsid w:val="00877AA5"/>
    <w:rsid w:val="00883AC1"/>
    <w:rsid w:val="00887129"/>
    <w:rsid w:val="008934CB"/>
    <w:rsid w:val="008958D4"/>
    <w:rsid w:val="00896476"/>
    <w:rsid w:val="008A689F"/>
    <w:rsid w:val="008A7511"/>
    <w:rsid w:val="008D2A30"/>
    <w:rsid w:val="008E76AB"/>
    <w:rsid w:val="008F2B4E"/>
    <w:rsid w:val="008F2BDD"/>
    <w:rsid w:val="00902A7A"/>
    <w:rsid w:val="009127D3"/>
    <w:rsid w:val="009140B8"/>
    <w:rsid w:val="009153A9"/>
    <w:rsid w:val="00923ABE"/>
    <w:rsid w:val="00937EA6"/>
    <w:rsid w:val="00941BB0"/>
    <w:rsid w:val="009521D2"/>
    <w:rsid w:val="009658CF"/>
    <w:rsid w:val="0097379D"/>
    <w:rsid w:val="009806C0"/>
    <w:rsid w:val="009838B6"/>
    <w:rsid w:val="00985D88"/>
    <w:rsid w:val="009B1AB3"/>
    <w:rsid w:val="009B37E9"/>
    <w:rsid w:val="009C2C71"/>
    <w:rsid w:val="009C6ED3"/>
    <w:rsid w:val="009E33A2"/>
    <w:rsid w:val="009F2914"/>
    <w:rsid w:val="009F689E"/>
    <w:rsid w:val="009F7EAC"/>
    <w:rsid w:val="00A12FCA"/>
    <w:rsid w:val="00A15D9A"/>
    <w:rsid w:val="00A22F04"/>
    <w:rsid w:val="00A3734A"/>
    <w:rsid w:val="00A4158A"/>
    <w:rsid w:val="00A41FCB"/>
    <w:rsid w:val="00A44631"/>
    <w:rsid w:val="00A521E0"/>
    <w:rsid w:val="00A53071"/>
    <w:rsid w:val="00A563C6"/>
    <w:rsid w:val="00A7566D"/>
    <w:rsid w:val="00A8058E"/>
    <w:rsid w:val="00A86215"/>
    <w:rsid w:val="00A87668"/>
    <w:rsid w:val="00AC5CFA"/>
    <w:rsid w:val="00AD10B9"/>
    <w:rsid w:val="00AE503D"/>
    <w:rsid w:val="00B04EC4"/>
    <w:rsid w:val="00B1230A"/>
    <w:rsid w:val="00B14BFC"/>
    <w:rsid w:val="00B22436"/>
    <w:rsid w:val="00B3301B"/>
    <w:rsid w:val="00B437D0"/>
    <w:rsid w:val="00B44AF7"/>
    <w:rsid w:val="00B46023"/>
    <w:rsid w:val="00B470C3"/>
    <w:rsid w:val="00B506D2"/>
    <w:rsid w:val="00B53BD0"/>
    <w:rsid w:val="00B5408A"/>
    <w:rsid w:val="00B64B36"/>
    <w:rsid w:val="00B70F76"/>
    <w:rsid w:val="00B8206A"/>
    <w:rsid w:val="00B829A8"/>
    <w:rsid w:val="00B90669"/>
    <w:rsid w:val="00BB02C6"/>
    <w:rsid w:val="00BB06CC"/>
    <w:rsid w:val="00BB1BA6"/>
    <w:rsid w:val="00BC24E5"/>
    <w:rsid w:val="00BD11AF"/>
    <w:rsid w:val="00BD6FBD"/>
    <w:rsid w:val="00BE256E"/>
    <w:rsid w:val="00BE2595"/>
    <w:rsid w:val="00BE5ED9"/>
    <w:rsid w:val="00BF56BC"/>
    <w:rsid w:val="00C01E05"/>
    <w:rsid w:val="00C205B0"/>
    <w:rsid w:val="00C20DA6"/>
    <w:rsid w:val="00C24ABC"/>
    <w:rsid w:val="00C27DEF"/>
    <w:rsid w:val="00C32999"/>
    <w:rsid w:val="00C3471C"/>
    <w:rsid w:val="00C34C20"/>
    <w:rsid w:val="00C35A60"/>
    <w:rsid w:val="00C50E4C"/>
    <w:rsid w:val="00C57DC8"/>
    <w:rsid w:val="00C70C58"/>
    <w:rsid w:val="00C747A5"/>
    <w:rsid w:val="00C905C9"/>
    <w:rsid w:val="00C91A96"/>
    <w:rsid w:val="00CA36C0"/>
    <w:rsid w:val="00CA3E26"/>
    <w:rsid w:val="00CA51F5"/>
    <w:rsid w:val="00CA7940"/>
    <w:rsid w:val="00CC4DB9"/>
    <w:rsid w:val="00CC6BB0"/>
    <w:rsid w:val="00CD3A46"/>
    <w:rsid w:val="00CD4124"/>
    <w:rsid w:val="00CD6679"/>
    <w:rsid w:val="00CE1FFA"/>
    <w:rsid w:val="00CE2AF3"/>
    <w:rsid w:val="00D02109"/>
    <w:rsid w:val="00D13A16"/>
    <w:rsid w:val="00D31313"/>
    <w:rsid w:val="00D440B5"/>
    <w:rsid w:val="00D553E8"/>
    <w:rsid w:val="00D62361"/>
    <w:rsid w:val="00D870BC"/>
    <w:rsid w:val="00D963CD"/>
    <w:rsid w:val="00D97F12"/>
    <w:rsid w:val="00DA4D5C"/>
    <w:rsid w:val="00DA5001"/>
    <w:rsid w:val="00DC7523"/>
    <w:rsid w:val="00DD4EAD"/>
    <w:rsid w:val="00E26F4E"/>
    <w:rsid w:val="00E5494D"/>
    <w:rsid w:val="00E63D91"/>
    <w:rsid w:val="00E65358"/>
    <w:rsid w:val="00E8063E"/>
    <w:rsid w:val="00E85936"/>
    <w:rsid w:val="00E9259D"/>
    <w:rsid w:val="00EB0FF8"/>
    <w:rsid w:val="00EB34DC"/>
    <w:rsid w:val="00EC628B"/>
    <w:rsid w:val="00EC68A6"/>
    <w:rsid w:val="00EC7A88"/>
    <w:rsid w:val="00ED516D"/>
    <w:rsid w:val="00EE2F24"/>
    <w:rsid w:val="00EF3D3D"/>
    <w:rsid w:val="00F0249A"/>
    <w:rsid w:val="00F02799"/>
    <w:rsid w:val="00F173D9"/>
    <w:rsid w:val="00F24C48"/>
    <w:rsid w:val="00F30E24"/>
    <w:rsid w:val="00F43D7B"/>
    <w:rsid w:val="00F46161"/>
    <w:rsid w:val="00F46910"/>
    <w:rsid w:val="00F64CC5"/>
    <w:rsid w:val="00F67CC0"/>
    <w:rsid w:val="00F72146"/>
    <w:rsid w:val="00F83B6A"/>
    <w:rsid w:val="00F864E0"/>
    <w:rsid w:val="00F91991"/>
    <w:rsid w:val="00F94720"/>
    <w:rsid w:val="00F94ED3"/>
    <w:rsid w:val="00FA6228"/>
    <w:rsid w:val="00FC3B19"/>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link w:val="310"/>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link w:val="510"/>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Знак6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aliases w:val="Знак8 Знак"/>
    <w:rPr>
      <w:sz w:val="28"/>
      <w:szCs w:val="24"/>
    </w:rPr>
  </w:style>
  <w:style w:type="character" w:customStyle="1" w:styleId="af2">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c">
    <w:name w:val="Название2"/>
    <w:basedOn w:val="a9"/>
    <w:pPr>
      <w:suppressLineNumbers/>
      <w:spacing w:before="120" w:after="120"/>
    </w:pPr>
    <w:rPr>
      <w:rFonts w:cs="Times New Roman CYR"/>
      <w:i/>
      <w:iCs/>
    </w:rPr>
  </w:style>
  <w:style w:type="paragraph" w:customStyle="1" w:styleId="2fd">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aliases w:val="Знак1 Знак Знак Знак Знак Знак Знак Знак Знак"/>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e">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pPr>
      <w:widowControl w:val="0"/>
      <w:tabs>
        <w:tab w:val="right" w:leader="dot" w:pos="9061"/>
      </w:tabs>
      <w:spacing w:line="360" w:lineRule="auto"/>
      <w:ind w:left="278" w:firstLine="567"/>
    </w:pPr>
    <w:rPr>
      <w:sz w:val="28"/>
      <w:szCs w:val="20"/>
    </w:rPr>
  </w:style>
  <w:style w:type="paragraph" w:styleId="2ff">
    <w:name w:val="toc 2"/>
    <w:basedOn w:val="a9"/>
    <w:next w:val="a9"/>
    <w:pPr>
      <w:widowControl w:val="0"/>
      <w:tabs>
        <w:tab w:val="right" w:leader="dot" w:pos="9072"/>
      </w:tabs>
      <w:spacing w:before="40" w:after="40"/>
      <w:ind w:left="278" w:right="567" w:firstLine="6"/>
    </w:pPr>
    <w:rPr>
      <w:sz w:val="28"/>
      <w:szCs w:val="20"/>
    </w:rPr>
  </w:style>
  <w:style w:type="paragraph" w:customStyle="1" w:styleId="2ff0">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1">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aliases w:val=" Знак"/>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9"/>
    <w:rPr>
      <w:sz w:val="20"/>
      <w:szCs w:val="20"/>
    </w:rPr>
  </w:style>
  <w:style w:type="paragraph" w:styleId="affffffff7">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3">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9"/>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5">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link w:val="1fff2"/>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a">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3">
    <w:name w:val="Красная строка1"/>
    <w:basedOn w:val="afffffff4"/>
    <w:pPr>
      <w:ind w:firstLine="210"/>
    </w:pPr>
    <w:rPr>
      <w:sz w:val="24"/>
    </w:rPr>
  </w:style>
  <w:style w:type="paragraph" w:customStyle="1" w:styleId="1fff4">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5">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9"/>
    <w:pPr>
      <w:tabs>
        <w:tab w:val="left" w:pos="360"/>
      </w:tabs>
      <w:spacing w:line="360" w:lineRule="auto"/>
      <w:ind w:left="360" w:hanging="360"/>
      <w:jc w:val="both"/>
    </w:pPr>
    <w:rPr>
      <w:sz w:val="28"/>
      <w:szCs w:val="20"/>
    </w:rPr>
  </w:style>
  <w:style w:type="paragraph" w:customStyle="1" w:styleId="316">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b">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c">
    <w:name w:val="Îñíîâíîé òåêñò 2"/>
    <w:basedOn w:val="a9"/>
    <w:uiPriority w:val="9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d">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c">
    <w:name w:val="заголовок 1"/>
    <w:basedOn w:val="a9"/>
    <w:next w:val="a9"/>
    <w:pPr>
      <w:keepNext/>
      <w:autoSpaceDE w:val="0"/>
      <w:jc w:val="center"/>
    </w:pPr>
    <w:rPr>
      <w:rFonts w:ascii="Arial" w:hAnsi="Arial" w:cs="Arial"/>
      <w:b/>
      <w:bCs/>
      <w:sz w:val="36"/>
      <w:szCs w:val="36"/>
    </w:rPr>
  </w:style>
  <w:style w:type="paragraph" w:customStyle="1" w:styleId="2ffe">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e">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0">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1">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2">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3">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5">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0">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1">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2">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6">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7">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4">
    <w:name w:val="Подзаголовок2"/>
    <w:basedOn w:val="a9"/>
    <w:pPr>
      <w:spacing w:after="280"/>
    </w:pPr>
    <w:rPr>
      <w:sz w:val="27"/>
      <w:szCs w:val="27"/>
    </w:rPr>
  </w:style>
  <w:style w:type="paragraph" w:customStyle="1" w:styleId="317">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9">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5">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3">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e">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1">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9"/>
    <w:pPr>
      <w:jc w:val="center"/>
    </w:pPr>
    <w:rPr>
      <w:sz w:val="28"/>
      <w:szCs w:val="20"/>
      <w:lang w:val="uk-UA"/>
    </w:rPr>
  </w:style>
  <w:style w:type="paragraph" w:customStyle="1" w:styleId="2fff6">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3">
    <w:name w:val="Тема примечания1"/>
    <w:basedOn w:val="2ff2"/>
    <w:next w:val="2ff2"/>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7">
    <w:name w:val="оглавление 2"/>
    <w:basedOn w:val="a9"/>
    <w:next w:val="a9"/>
    <w:pPr>
      <w:ind w:left="200"/>
    </w:pPr>
    <w:rPr>
      <w:sz w:val="20"/>
      <w:szCs w:val="20"/>
    </w:rPr>
  </w:style>
  <w:style w:type="paragraph" w:customStyle="1" w:styleId="1fffff4">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5">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6">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9">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8">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a">
    <w:name w:val="envelope return"/>
    <w:basedOn w:val="a9"/>
    <w:pPr>
      <w:widowControl w:val="0"/>
    </w:pPr>
    <w:rPr>
      <w:rFonts w:ascii="OpenSymbol" w:hAnsi="OpenSymbol" w:cs="OpenSymbol"/>
      <w:sz w:val="20"/>
      <w:szCs w:val="20"/>
    </w:rPr>
  </w:style>
  <w:style w:type="paragraph" w:customStyle="1" w:styleId="1fffffa">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5">
    <w:name w:val="Продолжение списка 51"/>
    <w:basedOn w:val="a9"/>
    <w:pPr>
      <w:widowControl w:val="0"/>
      <w:spacing w:after="120"/>
      <w:ind w:left="1415"/>
    </w:pPr>
    <w:rPr>
      <w:szCs w:val="20"/>
    </w:rPr>
  </w:style>
  <w:style w:type="paragraph" w:customStyle="1" w:styleId="516">
    <w:name w:val="Список 51"/>
    <w:basedOn w:val="a9"/>
    <w:pPr>
      <w:widowControl w:val="0"/>
      <w:ind w:left="1415" w:hanging="283"/>
    </w:pPr>
    <w:rPr>
      <w:szCs w:val="20"/>
    </w:rPr>
  </w:style>
  <w:style w:type="paragraph" w:customStyle="1" w:styleId="1fffffb">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b">
    <w:name w:val="Сноска (2)"/>
    <w:basedOn w:val="a9"/>
    <w:pPr>
      <w:widowControl w:val="0"/>
      <w:shd w:val="clear" w:color="auto" w:fill="FFFFFF"/>
      <w:spacing w:before="60" w:line="0" w:lineRule="atLeast"/>
      <w:jc w:val="right"/>
    </w:pPr>
    <w:rPr>
      <w:i/>
      <w:iCs/>
      <w:sz w:val="17"/>
      <w:szCs w:val="17"/>
    </w:rPr>
  </w:style>
  <w:style w:type="paragraph" w:customStyle="1" w:styleId="318">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7">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0">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d">
    <w:name w:val="??????? ??????????1"/>
    <w:basedOn w:val="affffffffffffff"/>
    <w:pPr>
      <w:tabs>
        <w:tab w:val="center" w:pos="4536"/>
        <w:tab w:val="right" w:pos="9072"/>
      </w:tabs>
      <w:overflowPunct/>
      <w:textAlignment w:val="auto"/>
    </w:pPr>
    <w:rPr>
      <w:sz w:val="20"/>
      <w:szCs w:val="20"/>
      <w:lang w:val="ru-RU"/>
    </w:rPr>
  </w:style>
  <w:style w:type="paragraph" w:customStyle="1" w:styleId="1fffffe">
    <w:name w:val="?????? ??????????1"/>
    <w:basedOn w:val="affffffffffffff"/>
    <w:pPr>
      <w:tabs>
        <w:tab w:val="center" w:pos="4153"/>
        <w:tab w:val="right" w:pos="8306"/>
      </w:tabs>
      <w:overflowPunct/>
      <w:textAlignment w:val="auto"/>
    </w:pPr>
    <w:rPr>
      <w:sz w:val="20"/>
      <w:szCs w:val="20"/>
      <w:lang w:val="ru-RU"/>
    </w:rPr>
  </w:style>
  <w:style w:type="paragraph" w:customStyle="1" w:styleId="1ffffff">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0">
    <w:name w:val="заголовок дисера 1"/>
    <w:basedOn w:val="affffffffffffffffc"/>
    <w:pPr>
      <w:widowControl/>
      <w:ind w:firstLine="0"/>
      <w:jc w:val="center"/>
    </w:pPr>
    <w:rPr>
      <w:rFonts w:cs="Mangal"/>
      <w:b/>
      <w:bCs/>
      <w:caps/>
    </w:rPr>
  </w:style>
  <w:style w:type="paragraph" w:customStyle="1" w:styleId="2ffff1">
    <w:name w:val="заголовок дисера 2"/>
    <w:basedOn w:val="1ffffff0"/>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2"/>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3">
    <w:name w:val="Перечень рисунков1"/>
    <w:basedOn w:val="a9"/>
    <w:next w:val="a9"/>
    <w:pPr>
      <w:spacing w:line="360" w:lineRule="auto"/>
      <w:ind w:left="440" w:hanging="440"/>
      <w:jc w:val="both"/>
    </w:pPr>
    <w:rPr>
      <w:sz w:val="28"/>
      <w:szCs w:val="20"/>
      <w:lang w:val="uk-UA"/>
    </w:rPr>
  </w:style>
  <w:style w:type="paragraph" w:customStyle="1" w:styleId="1ffffff4">
    <w:name w:val="Таблица ссылок1"/>
    <w:basedOn w:val="a9"/>
    <w:next w:val="a9"/>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7">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8">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9"/>
    <w:pPr>
      <w:spacing w:after="60"/>
      <w:jc w:val="both"/>
    </w:pPr>
    <w:rPr>
      <w:sz w:val="22"/>
      <w:lang w:val="en-GB"/>
    </w:rPr>
  </w:style>
  <w:style w:type="paragraph" w:customStyle="1" w:styleId="2ffff5">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8">
    <w:name w:val="Body Text 2"/>
    <w:basedOn w:val="a9"/>
    <w:link w:val="225"/>
    <w:unhideWhenUsed/>
    <w:rsid w:val="00524D1A"/>
    <w:pPr>
      <w:spacing w:after="120" w:line="480" w:lineRule="auto"/>
    </w:pPr>
  </w:style>
  <w:style w:type="character" w:customStyle="1" w:styleId="225">
    <w:name w:val="Основной текст 2 Знак2"/>
    <w:basedOn w:val="aa"/>
    <w:link w:val="2ffff8"/>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a"/>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a"/>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9">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0">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1">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d">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0">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2">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4"/>
    <w:next w:val="afffffffffffffffffffff4"/>
    <w:rsid w:val="009F689E"/>
    <w:pPr>
      <w:keepNext/>
      <w:ind w:firstLine="567"/>
    </w:pPr>
    <w:rPr>
      <w:sz w:val="28"/>
      <w:szCs w:val="28"/>
      <w:lang w:val="uk-UA"/>
    </w:rPr>
  </w:style>
  <w:style w:type="paragraph" w:customStyle="1" w:styleId="3ffc">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3">
    <w:name w:val="ŒÒÌÓ‚ÌÓÈ ÚÂÍÒÚ Ò ÓÚÒÚÛÔÓÏ 2"/>
    <w:basedOn w:val="afffffffffffffffffffff4"/>
    <w:rsid w:val="009F689E"/>
    <w:pPr>
      <w:spacing w:line="360" w:lineRule="auto"/>
      <w:ind w:firstLine="567"/>
    </w:pPr>
    <w:rPr>
      <w:sz w:val="28"/>
      <w:szCs w:val="28"/>
      <w:lang w:val="uk-UA"/>
    </w:rPr>
  </w:style>
  <w:style w:type="paragraph" w:customStyle="1" w:styleId="3ffd">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3">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5"/>
    <w:next w:val="afffffffffffffffffffff5"/>
    <w:rsid w:val="009F689E"/>
    <w:pPr>
      <w:keepNext/>
      <w:ind w:firstLine="567"/>
    </w:pPr>
    <w:rPr>
      <w:sz w:val="28"/>
      <w:szCs w:val="28"/>
      <w:lang w:val="uk-UA"/>
    </w:rPr>
  </w:style>
  <w:style w:type="paragraph" w:customStyle="1" w:styleId="3ffe">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6">
    <w:name w:val="�樗薗博 �趨� � 曝迄藍箔 2"/>
    <w:basedOn w:val="afffffffffffffffffffff5"/>
    <w:rsid w:val="009F689E"/>
    <w:pPr>
      <w:spacing w:line="360" w:lineRule="auto"/>
      <w:ind w:firstLine="567"/>
    </w:pPr>
    <w:rPr>
      <w:sz w:val="28"/>
      <w:szCs w:val="28"/>
      <w:lang w:val="uk-UA"/>
    </w:rPr>
  </w:style>
  <w:style w:type="paragraph" w:customStyle="1" w:styleId="3fff">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9"/>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unhideWhenUsed/>
    <w:rsid w:val="00D870BC"/>
    <w:pPr>
      <w:suppressAutoHyphens w:val="0"/>
    </w:pPr>
    <w:rPr>
      <w:rFonts w:ascii="PetersburgCTT" w:eastAsia="PetersburgCTT" w:hAnsi="PetersburgCTT" w:cs="PetersburgCTT"/>
      <w:szCs w:val="20"/>
      <w:lang w:eastAsia="ru-RU"/>
    </w:rPr>
  </w:style>
  <w:style w:type="character" w:customStyle="1" w:styleId="1fffffff4">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unhideWhenUsed/>
    <w:rsid w:val="00D870BC"/>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6">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8">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9">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b">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7">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a"/>
    <w:locked/>
    <w:rsid w:val="00752F3E"/>
    <w:rPr>
      <w:rFonts w:ascii="Arial" w:hAnsi="Arial" w:cs="Arial"/>
      <w:b/>
      <w:bCs/>
      <w:kern w:val="28"/>
      <w:sz w:val="28"/>
      <w:szCs w:val="24"/>
      <w:lang w:val="uk-UA" w:eastAsia="ru-RU" w:bidi="ar-SA"/>
    </w:rPr>
  </w:style>
  <w:style w:type="character" w:customStyle="1" w:styleId="2fffffa">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a"/>
    <w:locked/>
    <w:rsid w:val="00752F3E"/>
    <w:rPr>
      <w:rFonts w:ascii="Arial" w:hAnsi="Arial" w:cs="Arial"/>
      <w:b/>
      <w:bCs/>
      <w:i/>
      <w:spacing w:val="-4"/>
      <w:kern w:val="28"/>
      <w:sz w:val="28"/>
      <w:szCs w:val="28"/>
      <w:lang w:val="uk-UA" w:eastAsia="ru-RU" w:bidi="ar-SA"/>
    </w:rPr>
  </w:style>
  <w:style w:type="character" w:customStyle="1" w:styleId="3fff1">
    <w:name w:val="Знак Знак3"/>
    <w:basedOn w:val="aa"/>
    <w:locked/>
    <w:rsid w:val="00752F3E"/>
    <w:rPr>
      <w:b/>
      <w:bCs/>
      <w:sz w:val="28"/>
      <w:szCs w:val="24"/>
      <w:lang w:val="uk-UA" w:eastAsia="ru-RU" w:bidi="ar-SA"/>
    </w:rPr>
  </w:style>
  <w:style w:type="character" w:customStyle="1" w:styleId="1fffffff8">
    <w:name w:val="Знак Знак1"/>
    <w:basedOn w:val="aa"/>
    <w:locked/>
    <w:rsid w:val="00752F3E"/>
    <w:rPr>
      <w:sz w:val="24"/>
      <w:szCs w:val="24"/>
      <w:lang w:val="ru-RU" w:eastAsia="ru-RU" w:bidi="ar-SA"/>
    </w:rPr>
  </w:style>
  <w:style w:type="character" w:customStyle="1" w:styleId="affffffffffffffffffffffb">
    <w:name w:val="Знак Знак"/>
    <w:basedOn w:val="aa"/>
    <w:locked/>
    <w:rsid w:val="00752F3E"/>
    <w:rPr>
      <w:sz w:val="24"/>
      <w:szCs w:val="24"/>
      <w:lang w:val="ru-RU" w:eastAsia="ru-RU" w:bidi="ar-SA"/>
    </w:rPr>
  </w:style>
  <w:style w:type="paragraph" w:customStyle="1" w:styleId="2fffffb">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2">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3fff3">
    <w:name w:val="Текст выноски3"/>
    <w:basedOn w:val="a9"/>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9"/>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4">
    <w:name w:val="Строгий3"/>
    <w:basedOn w:val="aa"/>
    <w:rsid w:val="00411D54"/>
    <w:rPr>
      <w:b/>
    </w:rPr>
  </w:style>
  <w:style w:type="paragraph" w:customStyle="1" w:styleId="3fff5">
    <w:name w:val="Верхний колонтитул3"/>
    <w:basedOn w:val="7c"/>
    <w:rsid w:val="00411D54"/>
    <w:pPr>
      <w:tabs>
        <w:tab w:val="center" w:pos="4677"/>
        <w:tab w:val="right" w:pos="9355"/>
      </w:tabs>
    </w:pPr>
  </w:style>
  <w:style w:type="character" w:customStyle="1" w:styleId="2fffffd">
    <w:name w:val="Номер страницы2"/>
    <w:basedOn w:val="aa"/>
    <w:rsid w:val="00411D54"/>
  </w:style>
  <w:style w:type="character" w:customStyle="1" w:styleId="132">
    <w:name w:val="Знак13"/>
    <w:basedOn w:val="aa"/>
    <w:rsid w:val="008E76AB"/>
    <w:rPr>
      <w:rFonts w:ascii="Times New Roman" w:eastAsia="Arial Unicode MS" w:hAnsi="Times New Roman" w:cs="Times New Roman"/>
      <w:b/>
      <w:bCs/>
      <w:sz w:val="28"/>
      <w:szCs w:val="24"/>
      <w:lang w:val="uk-UA" w:eastAsia="ru-RU"/>
    </w:rPr>
  </w:style>
  <w:style w:type="character" w:customStyle="1" w:styleId="11f4">
    <w:name w:val="Знак11"/>
    <w:basedOn w:val="aa"/>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a"/>
    <w:rsid w:val="008E76AB"/>
    <w:rPr>
      <w:rFonts w:ascii="Times New Roman" w:eastAsia="Times New Roman" w:hAnsi="Times New Roman" w:cs="Times New Roman"/>
      <w:b/>
      <w:bCs/>
      <w:sz w:val="28"/>
      <w:szCs w:val="24"/>
      <w:lang w:val="uk-UA" w:eastAsia="ru-RU"/>
    </w:rPr>
  </w:style>
  <w:style w:type="character" w:customStyle="1" w:styleId="9b">
    <w:name w:val="Знак9"/>
    <w:basedOn w:val="aa"/>
    <w:semiHidden/>
    <w:rsid w:val="008E76AB"/>
    <w:rPr>
      <w:rFonts w:ascii="Times New Roman" w:eastAsia="Times New Roman" w:hAnsi="Times New Roman" w:cs="Times New Roman"/>
      <w:sz w:val="24"/>
      <w:szCs w:val="24"/>
      <w:lang w:val="uk-UA" w:eastAsia="ru-RU"/>
    </w:rPr>
  </w:style>
  <w:style w:type="character" w:customStyle="1" w:styleId="8b">
    <w:name w:val="Знак8"/>
    <w:basedOn w:val="aa"/>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a"/>
    <w:semiHidden/>
    <w:rsid w:val="008E76AB"/>
    <w:rPr>
      <w:rFonts w:ascii="Cambria" w:eastAsia="Times New Roman" w:hAnsi="Cambria" w:cs="Times New Roman"/>
      <w:b/>
      <w:bCs/>
      <w:i/>
      <w:iCs/>
      <w:sz w:val="28"/>
      <w:szCs w:val="28"/>
    </w:rPr>
  </w:style>
  <w:style w:type="character" w:customStyle="1" w:styleId="7d">
    <w:name w:val="Знак7"/>
    <w:basedOn w:val="aa"/>
    <w:rsid w:val="008E76AB"/>
    <w:rPr>
      <w:rFonts w:ascii="Times New Roman" w:eastAsia="Times New Roman" w:hAnsi="Times New Roman"/>
      <w:sz w:val="24"/>
      <w:szCs w:val="24"/>
    </w:rPr>
  </w:style>
  <w:style w:type="character" w:customStyle="1" w:styleId="6f3">
    <w:name w:val="Знак6"/>
    <w:basedOn w:val="aa"/>
    <w:semiHidden/>
    <w:rsid w:val="008E76AB"/>
    <w:rPr>
      <w:rFonts w:ascii="Times New Roman" w:eastAsia="Times New Roman" w:hAnsi="Times New Roman"/>
      <w:sz w:val="24"/>
      <w:szCs w:val="24"/>
    </w:rPr>
  </w:style>
  <w:style w:type="character" w:customStyle="1" w:styleId="5fa">
    <w:name w:val="Знак5"/>
    <w:basedOn w:val="aa"/>
    <w:rsid w:val="008E76AB"/>
    <w:rPr>
      <w:rFonts w:ascii="Times New Roman" w:eastAsia="Times New Roman" w:hAnsi="Times New Roman"/>
      <w:sz w:val="24"/>
      <w:szCs w:val="24"/>
    </w:rPr>
  </w:style>
  <w:style w:type="character" w:customStyle="1" w:styleId="4ff4">
    <w:name w:val="Знак4"/>
    <w:basedOn w:val="aa"/>
    <w:rsid w:val="008E76AB"/>
    <w:rPr>
      <w:rFonts w:ascii="Times New Roman" w:eastAsia="Times New Roman" w:hAnsi="Times New Roman"/>
      <w:sz w:val="16"/>
      <w:szCs w:val="16"/>
    </w:rPr>
  </w:style>
  <w:style w:type="character" w:customStyle="1" w:styleId="3fff6">
    <w:name w:val="Знак3"/>
    <w:basedOn w:val="aa"/>
    <w:rsid w:val="008E76AB"/>
    <w:rPr>
      <w:rFonts w:ascii="Times New Roman" w:eastAsia="Times New Roman" w:hAnsi="Times New Roman"/>
      <w:b/>
      <w:bCs/>
      <w:sz w:val="28"/>
      <w:szCs w:val="24"/>
      <w:lang w:val="uk-UA"/>
    </w:rPr>
  </w:style>
  <w:style w:type="character" w:customStyle="1" w:styleId="2fffffe">
    <w:name w:val="Знак2"/>
    <w:basedOn w:val="aa"/>
    <w:rsid w:val="008E76AB"/>
    <w:rPr>
      <w:rFonts w:ascii="Times New Roman" w:eastAsia="Times New Roman" w:hAnsi="Times New Roman"/>
      <w:sz w:val="24"/>
      <w:szCs w:val="24"/>
    </w:rPr>
  </w:style>
  <w:style w:type="character" w:customStyle="1" w:styleId="1fffffff9">
    <w:name w:val="Знак1"/>
    <w:basedOn w:val="aa"/>
    <w:semiHidden/>
    <w:rsid w:val="008E76AB"/>
    <w:rPr>
      <w:rFonts w:ascii="Times New Roman" w:eastAsia="Times New Roman" w:hAnsi="Times New Roman"/>
      <w:sz w:val="24"/>
      <w:szCs w:val="24"/>
    </w:rPr>
  </w:style>
  <w:style w:type="character" w:customStyle="1" w:styleId="affffffffffffffffffffffc">
    <w:name w:val="Знак"/>
    <w:basedOn w:val="aa"/>
    <w:rsid w:val="008E76AB"/>
    <w:rPr>
      <w:rFonts w:ascii="Tahoma" w:eastAsia="Times New Roman" w:hAnsi="Tahoma" w:cs="Tahoma"/>
      <w:sz w:val="16"/>
      <w:szCs w:val="16"/>
    </w:rPr>
  </w:style>
  <w:style w:type="character" w:customStyle="1" w:styleId="zag11">
    <w:name w:val="zag1"/>
    <w:basedOn w:val="aa"/>
    <w:rsid w:val="00437754"/>
    <w:rPr>
      <w:b/>
      <w:bCs/>
      <w:color w:val="990033"/>
      <w:sz w:val="24"/>
      <w:szCs w:val="24"/>
    </w:rPr>
  </w:style>
  <w:style w:type="character" w:customStyle="1" w:styleId="avt1">
    <w:name w:val="avt1"/>
    <w:basedOn w:val="aa"/>
    <w:rsid w:val="00437754"/>
    <w:rPr>
      <w:color w:val="000000"/>
      <w:sz w:val="16"/>
      <w:szCs w:val="16"/>
    </w:rPr>
  </w:style>
  <w:style w:type="character" w:customStyle="1" w:styleId="FontStyle103">
    <w:name w:val="Font Style103"/>
    <w:basedOn w:val="aa"/>
    <w:rsid w:val="00CA51F5"/>
    <w:rPr>
      <w:rFonts w:ascii="Times New Roman" w:hAnsi="Times New Roman" w:cs="Times New Roman"/>
      <w:b/>
      <w:bCs/>
      <w:sz w:val="10"/>
      <w:szCs w:val="10"/>
    </w:rPr>
  </w:style>
  <w:style w:type="character" w:customStyle="1" w:styleId="FontStyle18">
    <w:name w:val="Font Style18"/>
    <w:basedOn w:val="aa"/>
    <w:rsid w:val="006C3339"/>
    <w:rPr>
      <w:rFonts w:ascii="Times New Roman" w:hAnsi="Times New Roman" w:cs="Times New Roman"/>
      <w:sz w:val="20"/>
      <w:szCs w:val="20"/>
    </w:rPr>
  </w:style>
  <w:style w:type="character" w:customStyle="1" w:styleId="FontStyle74">
    <w:name w:val="Font Style74"/>
    <w:basedOn w:val="aa"/>
    <w:rsid w:val="006C3339"/>
    <w:rPr>
      <w:rFonts w:ascii="Times New Roman" w:hAnsi="Times New Roman" w:cs="Times New Roman"/>
      <w:sz w:val="12"/>
      <w:szCs w:val="12"/>
    </w:rPr>
  </w:style>
  <w:style w:type="character" w:customStyle="1" w:styleId="zag">
    <w:name w:val="zag"/>
    <w:basedOn w:val="aa"/>
    <w:rsid w:val="00A53071"/>
  </w:style>
  <w:style w:type="paragraph" w:customStyle="1" w:styleId="tagline">
    <w:name w:val="tagline"/>
    <w:basedOn w:val="a9"/>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a"/>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a"/>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4">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7">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8">
    <w:name w:val="Номер страницы3"/>
    <w:basedOn w:val="8d"/>
    <w:rsid w:val="00BC24E5"/>
  </w:style>
  <w:style w:type="paragraph" w:customStyle="1" w:styleId="2ffffff">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a">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0">
    <w:name w:val="Просмотренная гиперссылка2"/>
    <w:basedOn w:val="8d"/>
    <w:rsid w:val="00BC24E5"/>
    <w:rPr>
      <w:color w:val="800080"/>
      <w:u w:val="single"/>
    </w:rPr>
  </w:style>
  <w:style w:type="character" w:customStyle="1" w:styleId="3fff9">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a">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1">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9"/>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a"/>
    <w:link w:val="Maintext2"/>
    <w:rsid w:val="005104CB"/>
    <w:rPr>
      <w:rFonts w:ascii="Times New Roman" w:eastAsia="Times New Roman" w:hAnsi="Times New Roman" w:cs="Times New Roman"/>
      <w:sz w:val="28"/>
      <w:szCs w:val="24"/>
      <w:lang w:val="en-US"/>
    </w:rPr>
  </w:style>
  <w:style w:type="paragraph" w:customStyle="1" w:styleId="lit0">
    <w:name w:val="lit"/>
    <w:basedOn w:val="a9"/>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a"/>
    <w:rsid w:val="00553C54"/>
  </w:style>
  <w:style w:type="character" w:customStyle="1" w:styleId="gtit">
    <w:name w:val="gtit"/>
    <w:basedOn w:val="aa"/>
    <w:rsid w:val="00783C79"/>
  </w:style>
  <w:style w:type="character" w:customStyle="1" w:styleId="titre1">
    <w:name w:val="titre1"/>
    <w:basedOn w:val="aa"/>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9"/>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b">
    <w:name w:val="Без интервала3"/>
    <w:qFormat/>
    <w:rsid w:val="00221984"/>
    <w:rPr>
      <w:rFonts w:ascii="Calibri" w:eastAsia="Calibri" w:hAnsi="Calibri" w:cs="Times New Roman"/>
      <w:sz w:val="22"/>
      <w:szCs w:val="22"/>
      <w:lang w:val="uk-UA" w:eastAsia="en-US"/>
    </w:rPr>
  </w:style>
  <w:style w:type="paragraph" w:customStyle="1" w:styleId="2ffffff2">
    <w:name w:val="Нумерованный список2"/>
    <w:basedOn w:val="a9"/>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9"/>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a"/>
    <w:rsid w:val="00CD3A46"/>
  </w:style>
  <w:style w:type="character" w:customStyle="1" w:styleId="b-doc-expl">
    <w:name w:val="b-doc-expl"/>
    <w:basedOn w:val="aa"/>
    <w:rsid w:val="00CD3A46"/>
  </w:style>
  <w:style w:type="character" w:customStyle="1" w:styleId="forumdesc">
    <w:name w:val="forumdesc"/>
    <w:basedOn w:val="aa"/>
    <w:rsid w:val="00CD3A46"/>
  </w:style>
  <w:style w:type="character" w:customStyle="1" w:styleId="zoomme">
    <w:name w:val="zoomme"/>
    <w:basedOn w:val="aa"/>
    <w:rsid w:val="00CD3A46"/>
  </w:style>
  <w:style w:type="character" w:customStyle="1" w:styleId="explbold">
    <w:name w:val="explbold"/>
    <w:basedOn w:val="aa"/>
    <w:rsid w:val="000A0BF4"/>
  </w:style>
  <w:style w:type="character" w:customStyle="1" w:styleId="opis1">
    <w:name w:val="opis1"/>
    <w:basedOn w:val="aa"/>
    <w:rsid w:val="000A0BF4"/>
    <w:rPr>
      <w:rFonts w:ascii="Arial" w:hAnsi="Arial" w:cs="Arial" w:hint="default"/>
      <w:sz w:val="20"/>
      <w:szCs w:val="20"/>
    </w:rPr>
  </w:style>
  <w:style w:type="character" w:customStyle="1" w:styleId="q1">
    <w:name w:val="q1"/>
    <w:basedOn w:val="aa"/>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9"/>
    <w:rsid w:val="006A1AD1"/>
    <w:pPr>
      <w:suppressAutoHyphens w:val="0"/>
    </w:pPr>
    <w:rPr>
      <w:rFonts w:ascii="Verdana" w:eastAsia="Times New Roman" w:hAnsi="Verdana" w:cs="Verdana"/>
      <w:sz w:val="20"/>
      <w:szCs w:val="20"/>
      <w:lang w:val="en-US" w:eastAsia="en-US"/>
    </w:rPr>
  </w:style>
  <w:style w:type="character" w:customStyle="1" w:styleId="1fffffffb">
    <w:name w:val="Знак Знак1"/>
    <w:basedOn w:val="19"/>
    <w:rsid w:val="00B22436"/>
    <w:rPr>
      <w:rFonts w:ascii="Arial" w:hAnsi="Arial" w:cs="Arial"/>
      <w:b/>
      <w:bCs/>
      <w:kern w:val="1"/>
      <w:sz w:val="32"/>
      <w:szCs w:val="32"/>
      <w:lang w:val="ru-RU" w:eastAsia="ar-SA" w:bidi="ar-SA"/>
    </w:rPr>
  </w:style>
  <w:style w:type="character" w:customStyle="1" w:styleId="affffffffffffffffffffffd">
    <w:name w:val="Знак Знак Знак"/>
    <w:basedOn w:val="19"/>
    <w:rsid w:val="00B22436"/>
    <w:rPr>
      <w:szCs w:val="24"/>
      <w:lang w:val="uk-UA" w:eastAsia="ar-SA" w:bidi="ar-SA"/>
    </w:rPr>
  </w:style>
  <w:style w:type="character" w:customStyle="1" w:styleId="10a">
    <w:name w:val="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d">
    <w:name w:val="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Знак Знак7"/>
    <w:basedOn w:val="19"/>
    <w:rsid w:val="00B22436"/>
    <w:rPr>
      <w:sz w:val="24"/>
      <w:szCs w:val="24"/>
      <w:lang w:val="ru-RU" w:eastAsia="ar-SA" w:bidi="ar-SA"/>
    </w:rPr>
  </w:style>
  <w:style w:type="character" w:customStyle="1" w:styleId="6f5">
    <w:name w:val="Знак Знак6"/>
    <w:basedOn w:val="19"/>
    <w:rsid w:val="00B22436"/>
    <w:rPr>
      <w:sz w:val="28"/>
      <w:szCs w:val="24"/>
      <w:lang w:val="uk-UA" w:eastAsia="ar-SA" w:bidi="ar-SA"/>
    </w:rPr>
  </w:style>
  <w:style w:type="character" w:customStyle="1" w:styleId="5fe">
    <w:name w:val="Знак Знак5"/>
    <w:basedOn w:val="19"/>
    <w:rsid w:val="00B22436"/>
    <w:rPr>
      <w:sz w:val="24"/>
      <w:szCs w:val="24"/>
      <w:lang w:val="ru-RU" w:eastAsia="ar-SA" w:bidi="ar-SA"/>
    </w:rPr>
  </w:style>
  <w:style w:type="character" w:customStyle="1" w:styleId="4ff6">
    <w:name w:val="Знак Знак4"/>
    <w:basedOn w:val="19"/>
    <w:rsid w:val="00B22436"/>
    <w:rPr>
      <w:sz w:val="16"/>
      <w:szCs w:val="16"/>
      <w:lang w:val="ru-RU" w:eastAsia="ar-SA" w:bidi="ar-SA"/>
    </w:rPr>
  </w:style>
  <w:style w:type="character" w:customStyle="1" w:styleId="3fffc">
    <w:name w:val="Знак Знак3"/>
    <w:basedOn w:val="19"/>
    <w:rsid w:val="00B22436"/>
    <w:rPr>
      <w:rFonts w:ascii="Tahoma" w:hAnsi="Tahoma"/>
      <w:sz w:val="16"/>
      <w:szCs w:val="16"/>
      <w:lang w:eastAsia="ar-SA" w:bidi="ar-SA"/>
    </w:rPr>
  </w:style>
  <w:style w:type="character" w:customStyle="1" w:styleId="2ffffff3">
    <w:name w:val="Знак Знак2"/>
    <w:basedOn w:val="19"/>
    <w:rsid w:val="00B22436"/>
    <w:rPr>
      <w:rFonts w:ascii="Tahoma" w:hAnsi="Tahoma"/>
      <w:shd w:val="clear" w:color="auto" w:fill="000080"/>
      <w:lang w:eastAsia="ar-SA" w:bidi="ar-SA"/>
    </w:rPr>
  </w:style>
  <w:style w:type="character" w:customStyle="1" w:styleId="1fffffffc">
    <w:name w:val="Текст выноски Знак1"/>
    <w:basedOn w:val="aa"/>
    <w:rsid w:val="00B22436"/>
    <w:rPr>
      <w:rFonts w:ascii="Segoe UI" w:hAnsi="Segoe UI" w:cs="Segoe UI"/>
      <w:sz w:val="18"/>
      <w:szCs w:val="18"/>
      <w:lang w:eastAsia="ar-SA"/>
    </w:rPr>
  </w:style>
  <w:style w:type="character" w:customStyle="1" w:styleId="affffffffffffffffffffffe">
    <w:name w:val="Знак Знак Знак"/>
    <w:basedOn w:val="aa"/>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9"/>
    <w:rsid w:val="00114A09"/>
    <w:pPr>
      <w:ind w:firstLine="600"/>
      <w:jc w:val="both"/>
    </w:pPr>
    <w:rPr>
      <w:rFonts w:ascii="Times New Roman" w:eastAsia="Times New Roman" w:hAnsi="Times New Roman" w:cs="Times New Roman"/>
      <w:sz w:val="20"/>
      <w:szCs w:val="20"/>
      <w:lang w:val="uk-UA"/>
    </w:rPr>
  </w:style>
  <w:style w:type="paragraph" w:customStyle="1" w:styleId="3fffd">
    <w:name w:val="Абзац списка3"/>
    <w:basedOn w:val="a9"/>
    <w:rsid w:val="00114A09"/>
    <w:pPr>
      <w:ind w:left="720"/>
    </w:pPr>
    <w:rPr>
      <w:rFonts w:ascii="Times New Roman" w:eastAsia="Times New Roman" w:hAnsi="Times New Roman" w:cs="Times New Roman"/>
      <w:sz w:val="28"/>
      <w:szCs w:val="28"/>
    </w:rPr>
  </w:style>
  <w:style w:type="paragraph" w:customStyle="1" w:styleId="233">
    <w:name w:val="Заголовок 23"/>
    <w:basedOn w:val="a9"/>
    <w:next w:val="a9"/>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9"/>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a"/>
    <w:rsid w:val="00540A7D"/>
    <w:rPr>
      <w:color w:val="666666"/>
      <w:sz w:val="15"/>
      <w:szCs w:val="15"/>
    </w:rPr>
  </w:style>
  <w:style w:type="character" w:customStyle="1" w:styleId="tit1">
    <w:name w:val="tit1"/>
    <w:basedOn w:val="aa"/>
    <w:rsid w:val="00540A7D"/>
    <w:rPr>
      <w:color w:val="053769"/>
      <w:sz w:val="20"/>
      <w:szCs w:val="20"/>
    </w:rPr>
  </w:style>
  <w:style w:type="character" w:customStyle="1" w:styleId="articletitle10">
    <w:name w:val="article_title1"/>
    <w:basedOn w:val="aa"/>
    <w:rsid w:val="00540A7D"/>
    <w:rPr>
      <w:rFonts w:ascii="Arial" w:hAnsi="Arial" w:cs="Arial" w:hint="default"/>
      <w:b/>
      <w:bCs/>
      <w:sz w:val="24"/>
      <w:szCs w:val="24"/>
    </w:rPr>
  </w:style>
  <w:style w:type="character" w:customStyle="1" w:styleId="articletext1">
    <w:name w:val="article_text1"/>
    <w:basedOn w:val="aa"/>
    <w:rsid w:val="00540A7D"/>
    <w:rPr>
      <w:rFonts w:ascii="Arial" w:hAnsi="Arial" w:cs="Arial" w:hint="default"/>
      <w:sz w:val="18"/>
      <w:szCs w:val="18"/>
    </w:rPr>
  </w:style>
  <w:style w:type="character" w:customStyle="1" w:styleId="headerbreadcrumb1">
    <w:name w:val="header_breadcrumb1"/>
    <w:basedOn w:val="aa"/>
    <w:rsid w:val="00540A7D"/>
    <w:rPr>
      <w:rFonts w:ascii="Impact" w:hAnsi="Impact" w:hint="default"/>
      <w:b/>
      <w:bCs/>
      <w:caps/>
      <w:color w:val="666666"/>
      <w:sz w:val="39"/>
      <w:szCs w:val="39"/>
    </w:rPr>
  </w:style>
  <w:style w:type="character" w:customStyle="1" w:styleId="generaltext1">
    <w:name w:val="general_text1"/>
    <w:basedOn w:val="aa"/>
    <w:rsid w:val="00540A7D"/>
    <w:rPr>
      <w:rFonts w:ascii="Arial" w:hAnsi="Arial" w:cs="Arial" w:hint="default"/>
      <w:sz w:val="18"/>
      <w:szCs w:val="18"/>
    </w:rPr>
  </w:style>
  <w:style w:type="paragraph" w:customStyle="1" w:styleId="Text-d">
    <w:name w:val="Text-d"/>
    <w:basedOn w:val="a9"/>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9"/>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9"/>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9"/>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
    <w:name w:val="надпись"/>
    <w:basedOn w:val="a9"/>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0">
    <w:name w:val="формула"/>
    <w:basedOn w:val="aa"/>
    <w:rsid w:val="009153A9"/>
    <w:rPr>
      <w:rFonts w:ascii="Times New Roman" w:hAnsi="Times New Roman" w:cs="Times New Roman"/>
      <w:i/>
    </w:rPr>
  </w:style>
  <w:style w:type="paragraph" w:customStyle="1" w:styleId="afffffffffffffffffffffff1">
    <w:name w:val="чернетка"/>
    <w:basedOn w:val="a9"/>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a"/>
    <w:rsid w:val="009153A9"/>
    <w:rPr>
      <w:rFonts w:ascii="Comic Sans MS" w:hAnsi="Comic Sans MS" w:cs="Arial"/>
      <w:sz w:val="26"/>
      <w:lang w:val="uk-UA" w:eastAsia="x-none"/>
    </w:rPr>
  </w:style>
  <w:style w:type="character" w:customStyle="1" w:styleId="key">
    <w:name w:val="key"/>
    <w:basedOn w:val="aa"/>
    <w:rsid w:val="009153A9"/>
    <w:rPr>
      <w:rFonts w:ascii="Arial" w:hAnsi="Arial" w:cs="Times New Roman"/>
      <w:color w:val="FF0000"/>
      <w:sz w:val="28"/>
      <w:szCs w:val="28"/>
    </w:rPr>
  </w:style>
  <w:style w:type="character" w:customStyle="1" w:styleId="bio1">
    <w:name w:val="bio1"/>
    <w:basedOn w:val="aa"/>
    <w:rsid w:val="009153A9"/>
    <w:rPr>
      <w:rFonts w:ascii="Verdana" w:hAnsi="Verdana" w:cs="Times New Roman"/>
      <w:color w:val="000000"/>
      <w:sz w:val="17"/>
      <w:szCs w:val="17"/>
    </w:rPr>
  </w:style>
  <w:style w:type="character" w:customStyle="1" w:styleId="5ff">
    <w:name w:val="Гиперссылка5"/>
    <w:basedOn w:val="aa"/>
    <w:rsid w:val="009153A9"/>
    <w:rPr>
      <w:rFonts w:cs="Times New Roman"/>
      <w:color w:val="0000FF"/>
      <w:sz w:val="20"/>
      <w:szCs w:val="20"/>
      <w:u w:val="single"/>
      <w:effect w:val="none"/>
    </w:rPr>
  </w:style>
  <w:style w:type="character" w:customStyle="1" w:styleId="1CharChar1">
    <w:name w:val="Знак1 Char Char1"/>
    <w:basedOn w:val="aa"/>
    <w:locked/>
    <w:rsid w:val="009153A9"/>
    <w:rPr>
      <w:rFonts w:ascii="Calibri" w:hAnsi="Calibri" w:cs="Calibri"/>
      <w:sz w:val="24"/>
      <w:szCs w:val="24"/>
      <w:lang w:val="it-IT" w:eastAsia="it-IT" w:bidi="ar-SA"/>
    </w:rPr>
  </w:style>
  <w:style w:type="paragraph" w:customStyle="1" w:styleId="Textkorper-Einzug">
    <w:name w:val="Textkorper-Einzug"/>
    <w:basedOn w:val="a9"/>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9"/>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9"/>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9"/>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a"/>
    <w:rsid w:val="00D02109"/>
    <w:rPr>
      <w:rFonts w:ascii="Arial" w:hAnsi="Arial" w:cs="Arial"/>
      <w:color w:val="03593A"/>
      <w:sz w:val="20"/>
      <w:szCs w:val="20"/>
    </w:rPr>
  </w:style>
  <w:style w:type="character" w:customStyle="1" w:styleId="11f5">
    <w:name w:val="Заголовок 1 Знак1"/>
    <w:aliases w:val="Заголовок 1 Знак Знак"/>
    <w:basedOn w:val="aa"/>
    <w:rsid w:val="00D02109"/>
    <w:rPr>
      <w:rFonts w:ascii="Cambria" w:hAnsi="Cambria" w:cs="Times New Roman"/>
      <w:b/>
      <w:bCs/>
      <w:kern w:val="32"/>
      <w:sz w:val="32"/>
      <w:szCs w:val="32"/>
    </w:rPr>
  </w:style>
  <w:style w:type="paragraph" w:customStyle="1" w:styleId="21f">
    <w:name w:val="Цитата 21"/>
    <w:basedOn w:val="a9"/>
    <w:next w:val="a9"/>
    <w:rsid w:val="00D02109"/>
    <w:pPr>
      <w:suppressAutoHyphens w:val="0"/>
    </w:pPr>
    <w:rPr>
      <w:rFonts w:ascii="Calibri" w:eastAsia="Times New Roman" w:hAnsi="Calibri" w:cs="Times New Roman"/>
      <w:i/>
      <w:lang w:val="en-US" w:eastAsia="en-US"/>
    </w:rPr>
  </w:style>
  <w:style w:type="character" w:customStyle="1" w:styleId="2ffffff4">
    <w:name w:val="Цитата 2 Знак"/>
    <w:basedOn w:val="aa"/>
    <w:rsid w:val="00D02109"/>
    <w:rPr>
      <w:rFonts w:ascii="Times New Roman" w:hAnsi="Times New Roman" w:cs="Times New Roman"/>
      <w:i/>
      <w:sz w:val="24"/>
      <w:szCs w:val="24"/>
    </w:rPr>
  </w:style>
  <w:style w:type="paragraph" w:customStyle="1" w:styleId="1fffffffd">
    <w:name w:val="Выделенная цитата1"/>
    <w:basedOn w:val="a9"/>
    <w:next w:val="a9"/>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2">
    <w:name w:val="Выделенная цитата Знак"/>
    <w:basedOn w:val="aa"/>
    <w:rsid w:val="00D02109"/>
    <w:rPr>
      <w:rFonts w:ascii="Times New Roman" w:hAnsi="Times New Roman" w:cs="Times New Roman"/>
      <w:b/>
      <w:i/>
      <w:sz w:val="24"/>
    </w:rPr>
  </w:style>
  <w:style w:type="character" w:customStyle="1" w:styleId="2ffffff5">
    <w:name w:val="Слабое выделение2"/>
    <w:rsid w:val="00D02109"/>
    <w:rPr>
      <w:i/>
      <w:color w:val="5A5A5A"/>
    </w:rPr>
  </w:style>
  <w:style w:type="character" w:customStyle="1" w:styleId="1fffffffe">
    <w:name w:val="Сильное выделение1"/>
    <w:basedOn w:val="aa"/>
    <w:rsid w:val="00D02109"/>
    <w:rPr>
      <w:rFonts w:ascii="Times New Roman" w:hAnsi="Times New Roman" w:cs="Times New Roman"/>
      <w:b/>
      <w:i/>
      <w:sz w:val="24"/>
      <w:szCs w:val="24"/>
      <w:u w:val="single"/>
    </w:rPr>
  </w:style>
  <w:style w:type="character" w:customStyle="1" w:styleId="1ffffffff">
    <w:name w:val="Слабая ссылка1"/>
    <w:basedOn w:val="aa"/>
    <w:rsid w:val="00D02109"/>
    <w:rPr>
      <w:rFonts w:ascii="Times New Roman" w:hAnsi="Times New Roman" w:cs="Times New Roman"/>
      <w:sz w:val="24"/>
      <w:szCs w:val="24"/>
      <w:u w:val="single"/>
    </w:rPr>
  </w:style>
  <w:style w:type="character" w:customStyle="1" w:styleId="1ffffffff0">
    <w:name w:val="Сильная ссылка1"/>
    <w:basedOn w:val="aa"/>
    <w:rsid w:val="00D02109"/>
    <w:rPr>
      <w:rFonts w:ascii="Times New Roman" w:hAnsi="Times New Roman" w:cs="Times New Roman"/>
      <w:b/>
      <w:sz w:val="24"/>
      <w:u w:val="single"/>
    </w:rPr>
  </w:style>
  <w:style w:type="character" w:customStyle="1" w:styleId="1ffffffff1">
    <w:name w:val="Название книги1"/>
    <w:basedOn w:val="aa"/>
    <w:rsid w:val="00D02109"/>
    <w:rPr>
      <w:rFonts w:ascii="Cambria" w:hAnsi="Cambria" w:cs="Times New Roman"/>
      <w:b/>
      <w:i/>
      <w:sz w:val="24"/>
      <w:szCs w:val="24"/>
    </w:rPr>
  </w:style>
  <w:style w:type="paragraph" w:customStyle="1" w:styleId="3fffe">
    <w:name w:val="Заголовок оглавления3"/>
    <w:basedOn w:val="1"/>
    <w:next w:val="a9"/>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a"/>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7">
    <w:name w:val="Текст выноски4"/>
    <w:basedOn w:val="a9"/>
    <w:rsid w:val="00D02109"/>
    <w:pPr>
      <w:suppressAutoHyphens w:val="0"/>
    </w:pPr>
    <w:rPr>
      <w:rFonts w:ascii="Tahoma" w:eastAsia="Times New Roman" w:hAnsi="Tahoma" w:cs="Tahoma"/>
      <w:sz w:val="16"/>
      <w:szCs w:val="16"/>
      <w:lang w:val="en-US" w:eastAsia="en-US"/>
    </w:rPr>
  </w:style>
  <w:style w:type="paragraph" w:customStyle="1" w:styleId="Style7">
    <w:name w:val="Style7"/>
    <w:basedOn w:val="a9"/>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b">
    <w:name w:val="Обычный10"/>
    <w:basedOn w:val="a9"/>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a"/>
    <w:rsid w:val="005447DF"/>
    <w:rPr>
      <w:rFonts w:ascii="Arial" w:hAnsi="Arial" w:cs="Arial"/>
      <w:sz w:val="24"/>
      <w:szCs w:val="24"/>
    </w:rPr>
  </w:style>
  <w:style w:type="character" w:customStyle="1" w:styleId="definitiontext1">
    <w:name w:val="definitiontext1"/>
    <w:basedOn w:val="aa"/>
    <w:rsid w:val="005447DF"/>
    <w:rPr>
      <w:rFonts w:ascii="Arial" w:hAnsi="Arial" w:cs="Arial"/>
      <w:sz w:val="24"/>
      <w:szCs w:val="24"/>
    </w:rPr>
  </w:style>
  <w:style w:type="paragraph" w:styleId="32">
    <w:name w:val="List Bullet 3"/>
    <w:basedOn w:val="a9"/>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f">
    <w:name w:val="List 3"/>
    <w:basedOn w:val="a9"/>
    <w:rsid w:val="005447DF"/>
    <w:pPr>
      <w:suppressAutoHyphens w:val="0"/>
      <w:ind w:left="849" w:hanging="283"/>
    </w:pPr>
    <w:rPr>
      <w:rFonts w:ascii="Times New Roman" w:eastAsia="Batang" w:hAnsi="Times New Roman" w:cs="Times New Roman"/>
      <w:lang w:eastAsia="ru-RU"/>
    </w:rPr>
  </w:style>
  <w:style w:type="paragraph" w:customStyle="1" w:styleId="afffffffffffffffffffffff3">
    <w:name w:val="Строка ссылки"/>
    <w:basedOn w:val="afffffff4"/>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a"/>
    <w:rsid w:val="0044417E"/>
    <w:rPr>
      <w:rFonts w:ascii="Times New Roman" w:hAnsi="Times New Roman" w:cs="Times New Roman"/>
      <w:sz w:val="26"/>
      <w:szCs w:val="26"/>
    </w:rPr>
  </w:style>
  <w:style w:type="paragraph" w:customStyle="1" w:styleId="Style28">
    <w:name w:val="Style28"/>
    <w:basedOn w:val="a9"/>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9"/>
    <w:next w:val="a9"/>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9"/>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9"/>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9"/>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9"/>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9"/>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a"/>
    <w:rsid w:val="00AD10B9"/>
  </w:style>
  <w:style w:type="paragraph" w:customStyle="1" w:styleId="CharChar0">
    <w:name w:val="Знак Знак Char Char"/>
    <w:basedOn w:val="a9"/>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b"/>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0451C4"/>
    <w:rPr>
      <w:rFonts w:ascii="Garamond" w:eastAsia="Garamond" w:hAnsi="Garamond" w:cs="Garamond"/>
      <w:sz w:val="28"/>
      <w:szCs w:val="24"/>
      <w:lang w:eastAsia="ar-SA"/>
    </w:rPr>
  </w:style>
  <w:style w:type="character" w:customStyle="1" w:styleId="21f0">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9"/>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a"/>
    <w:rsid w:val="00713AC2"/>
    <w:rPr>
      <w:color w:val="auto"/>
    </w:rPr>
  </w:style>
  <w:style w:type="character" w:customStyle="1" w:styleId="tex1">
    <w:name w:val="tex1"/>
    <w:basedOn w:val="aa"/>
    <w:rsid w:val="00713AC2"/>
    <w:rPr>
      <w:color w:val="000000"/>
    </w:rPr>
  </w:style>
  <w:style w:type="paragraph" w:customStyle="1" w:styleId="spis">
    <w:name w:val="spis"/>
    <w:basedOn w:val="a9"/>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8">
    <w:name w:val="List Bullet 4"/>
    <w:basedOn w:val="a9"/>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2">
    <w:name w:val="Заголовок 1 + полужирный"/>
    <w:basedOn w:val="afffffff5"/>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4">
    <w:name w:val="table of figures"/>
    <w:basedOn w:val="a9"/>
    <w:next w:val="a9"/>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f0">
    <w:name w:val="Заголовок 3 + полужирный + не курсив"/>
    <w:aliases w:val="Справа:  0 см,Перед:  8 пт,После:  8 ..."/>
    <w:basedOn w:val="1ffffffff2"/>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2"/>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3">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4">
    <w:name w:val="Оглавение 1"/>
    <w:basedOn w:val="1TimesNewRoman"/>
    <w:rsid w:val="00D440B5"/>
  </w:style>
  <w:style w:type="paragraph" w:customStyle="1" w:styleId="14pt025">
    <w:name w:val="Стиль 14 pt полужирный сверху: (одинарная Авто  025 пт линия)..."/>
    <w:basedOn w:val="a9"/>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9"/>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a"/>
    <w:rsid w:val="007168E0"/>
  </w:style>
  <w:style w:type="character" w:customStyle="1" w:styleId="dbody">
    <w:name w:val="d_body"/>
    <w:basedOn w:val="aa"/>
    <w:rsid w:val="007168E0"/>
  </w:style>
  <w:style w:type="character" w:customStyle="1" w:styleId="gl">
    <w:name w:val="gl"/>
    <w:basedOn w:val="aa"/>
    <w:rsid w:val="007168E0"/>
  </w:style>
  <w:style w:type="character" w:customStyle="1" w:styleId="source">
    <w:name w:val="source"/>
    <w:basedOn w:val="aa"/>
    <w:rsid w:val="007168E0"/>
  </w:style>
  <w:style w:type="character" w:customStyle="1" w:styleId="u-2-ln">
    <w:name w:val="u-2-ln"/>
    <w:basedOn w:val="aa"/>
    <w:rsid w:val="007168E0"/>
  </w:style>
  <w:style w:type="character" w:customStyle="1" w:styleId="contenttexten">
    <w:name w:val="content_text_en"/>
    <w:basedOn w:val="aa"/>
    <w:rsid w:val="007168E0"/>
  </w:style>
  <w:style w:type="character" w:customStyle="1" w:styleId="citecrochet">
    <w:name w:val="cite_crochet"/>
    <w:basedOn w:val="aa"/>
    <w:rsid w:val="007168E0"/>
  </w:style>
  <w:style w:type="table" w:customStyle="1" w:styleId="1ffffffff5">
    <w:name w:val="Светлый список1"/>
    <w:basedOn w:val="ab"/>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6">
    <w:name w:val="Замещающий текст1"/>
    <w:basedOn w:val="aa"/>
    <w:uiPriority w:val="99"/>
    <w:semiHidden/>
    <w:rsid w:val="00CA3E26"/>
    <w:rPr>
      <w:color w:val="808080"/>
    </w:rPr>
  </w:style>
  <w:style w:type="paragraph" w:customStyle="1" w:styleId="short">
    <w:name w:val="short"/>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a"/>
    <w:rsid w:val="00147188"/>
    <w:rPr>
      <w:rFonts w:ascii="MS Sans Serif" w:hAnsi="MS Sans Serif" w:cs="MS Sans Serif"/>
      <w:color w:val="000000"/>
      <w:sz w:val="20"/>
      <w:szCs w:val="20"/>
    </w:rPr>
  </w:style>
  <w:style w:type="paragraph" w:customStyle="1" w:styleId="l1">
    <w:name w:val="l1"/>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a"/>
    <w:rsid w:val="00147188"/>
  </w:style>
  <w:style w:type="character" w:customStyle="1" w:styleId="transcription">
    <w:name w:val="transcription"/>
    <w:basedOn w:val="aa"/>
    <w:rsid w:val="00147188"/>
  </w:style>
  <w:style w:type="character" w:customStyle="1" w:styleId="star-caretcode-i1">
    <w:name w:val="star-caretcode-i1"/>
    <w:basedOn w:val="aa"/>
    <w:rsid w:val="00147188"/>
    <w:rPr>
      <w:i/>
      <w:iCs/>
    </w:rPr>
  </w:style>
  <w:style w:type="paragraph" w:customStyle="1" w:styleId="afffffffffffffffffffffff5">
    <w:name w:val="Текст диссертации"/>
    <w:basedOn w:val="a9"/>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9"/>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9"/>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9"/>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4"/>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6">
    <w:name w:val="Ñòèõ ïåðâûé íóìåðîâàííûé"/>
    <w:basedOn w:val="a9"/>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7">
    <w:name w:val="Задание"/>
    <w:basedOn w:val="a9"/>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8">
    <w:name w:val="упражнение"/>
    <w:basedOn w:val="a9"/>
    <w:rsid w:val="00486705"/>
    <w:pPr>
      <w:suppressAutoHyphens w:val="0"/>
      <w:ind w:left="708"/>
    </w:pPr>
    <w:rPr>
      <w:rFonts w:ascii="Times New Roman" w:eastAsia="Times New Roman" w:hAnsi="Times New Roman" w:cs="Times New Roman"/>
      <w:b/>
      <w:i/>
      <w:lang w:eastAsia="ru-RU"/>
    </w:rPr>
  </w:style>
  <w:style w:type="paragraph" w:customStyle="1" w:styleId="afffffffffffffffffffffff9">
    <w:name w:val="Упражнение"/>
    <w:basedOn w:val="a9"/>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a">
    <w:name w:val="стл"/>
    <w:basedOn w:val="a9"/>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b">
    <w:name w:val="например"/>
    <w:basedOn w:val="a9"/>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c">
    <w:name w:val="Предтекстовая"/>
    <w:basedOn w:val="a9"/>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d">
    <w:name w:val="сноска14"/>
    <w:basedOn w:val="aa"/>
    <w:rsid w:val="00486705"/>
    <w:rPr>
      <w:rFonts w:ascii="Franklin Gothic Medium" w:hAnsi="Franklin Gothic Medium" w:cs="Franklin Gothic Medium"/>
      <w:b/>
      <w:bCs/>
      <w:i/>
      <w:iCs/>
      <w:sz w:val="28"/>
      <w:szCs w:val="28"/>
    </w:rPr>
  </w:style>
  <w:style w:type="character" w:customStyle="1" w:styleId="h30">
    <w:name w:val="h3"/>
    <w:basedOn w:val="aa"/>
    <w:rsid w:val="003132EE"/>
    <w:rPr>
      <w:rFonts w:ascii="Verdana" w:hAnsi="Verdana" w:hint="default"/>
      <w:b/>
      <w:bCs/>
      <w:sz w:val="23"/>
      <w:szCs w:val="23"/>
    </w:rPr>
  </w:style>
  <w:style w:type="character" w:customStyle="1" w:styleId="h3-rouge">
    <w:name w:val="h3-rouge"/>
    <w:basedOn w:val="aa"/>
    <w:rsid w:val="003132EE"/>
    <w:rPr>
      <w:rFonts w:ascii="Verdana" w:hAnsi="Verdana" w:hint="default"/>
      <w:b/>
      <w:bCs/>
      <w:color w:val="960000"/>
      <w:sz w:val="23"/>
      <w:szCs w:val="23"/>
    </w:rPr>
  </w:style>
  <w:style w:type="paragraph" w:customStyle="1" w:styleId="Bibliographie">
    <w:name w:val="Bibliographie"/>
    <w:basedOn w:val="a9"/>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a"/>
    <w:rsid w:val="003132EE"/>
  </w:style>
  <w:style w:type="character" w:customStyle="1" w:styleId="txtinternoir">
    <w:name w:val="txtinternoir"/>
    <w:basedOn w:val="aa"/>
    <w:rsid w:val="003132EE"/>
  </w:style>
  <w:style w:type="character" w:customStyle="1" w:styleId="310">
    <w:name w:val="Заголовок 3 Знак1"/>
    <w:basedOn w:val="aa"/>
    <w:link w:val="3"/>
    <w:locked/>
    <w:rsid w:val="00B5408A"/>
    <w:rPr>
      <w:rFonts w:ascii="Garamond" w:eastAsia="Garamond" w:hAnsi="Garamond" w:cs="Garamond"/>
      <w:b/>
      <w:i/>
      <w:color w:val="000000"/>
      <w:sz w:val="26"/>
      <w:lang w:eastAsia="ar-SA"/>
    </w:rPr>
  </w:style>
  <w:style w:type="character" w:customStyle="1" w:styleId="1fff2">
    <w:name w:val="Обычный1 Знак"/>
    <w:basedOn w:val="aa"/>
    <w:link w:val="1fff1"/>
    <w:locked/>
    <w:rsid w:val="00B5408A"/>
    <w:rPr>
      <w:rFonts w:ascii="Garamond" w:eastAsia="Garamond" w:hAnsi="Garamond" w:cs="Garamond"/>
      <w:sz w:val="24"/>
      <w:lang w:eastAsia="ar-SA"/>
    </w:rPr>
  </w:style>
  <w:style w:type="character" w:customStyle="1" w:styleId="510">
    <w:name w:val="Заголовок 5 Знак1"/>
    <w:basedOn w:val="aa"/>
    <w:link w:val="5"/>
    <w:locked/>
    <w:rsid w:val="00B5408A"/>
    <w:rPr>
      <w:rFonts w:ascii="Garamond" w:eastAsia="Garamond" w:hAnsi="Garamond" w:cs="Garamond"/>
      <w:b/>
      <w:sz w:val="28"/>
      <w:lang w:eastAsia="ar-SA"/>
    </w:rPr>
  </w:style>
  <w:style w:type="paragraph" w:customStyle="1" w:styleId="c0">
    <w:name w:val="c0"/>
    <w:basedOn w:val="a9"/>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9"/>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9"/>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9"/>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9"/>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9"/>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9"/>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9"/>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9"/>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9"/>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9"/>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9"/>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9"/>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9"/>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9"/>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9"/>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9"/>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9"/>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9"/>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a"/>
    <w:rsid w:val="00B5408A"/>
    <w:rPr>
      <w:color w:val="auto"/>
      <w:sz w:val="20"/>
      <w:szCs w:val="20"/>
      <w:shd w:val="clear" w:color="auto" w:fill="FFFFFF"/>
    </w:rPr>
  </w:style>
  <w:style w:type="character" w:customStyle="1" w:styleId="picboxinline22">
    <w:name w:val="picboxinline22"/>
    <w:basedOn w:val="aa"/>
    <w:rsid w:val="00B5408A"/>
    <w:rPr>
      <w:bdr w:val="none" w:sz="0" w:space="0" w:color="auto" w:frame="1"/>
    </w:rPr>
  </w:style>
  <w:style w:type="character" w:customStyle="1" w:styleId="symmagnifier7">
    <w:name w:val="symmagnifier7"/>
    <w:basedOn w:val="aa"/>
    <w:rsid w:val="00B5408A"/>
    <w:rPr>
      <w:color w:val="auto"/>
      <w:sz w:val="20"/>
      <w:szCs w:val="20"/>
      <w:bdr w:val="none" w:sz="0" w:space="0" w:color="auto" w:frame="1"/>
    </w:rPr>
  </w:style>
  <w:style w:type="character" w:customStyle="1" w:styleId="picboxinline32">
    <w:name w:val="picboxinline32"/>
    <w:basedOn w:val="aa"/>
    <w:rsid w:val="00B5408A"/>
    <w:rPr>
      <w:bdr w:val="none" w:sz="0" w:space="0" w:color="auto" w:frame="1"/>
    </w:rPr>
  </w:style>
  <w:style w:type="character" w:customStyle="1" w:styleId="symmagnifier8">
    <w:name w:val="symmagnifier8"/>
    <w:basedOn w:val="aa"/>
    <w:rsid w:val="00B5408A"/>
    <w:rPr>
      <w:color w:val="auto"/>
      <w:sz w:val="20"/>
      <w:szCs w:val="20"/>
      <w:bdr w:val="none" w:sz="0" w:space="0" w:color="auto" w:frame="1"/>
    </w:rPr>
  </w:style>
  <w:style w:type="character" w:customStyle="1" w:styleId="5ff0">
    <w:name w:val="Заголовок 5 Знак Знак"/>
    <w:basedOn w:val="aa"/>
    <w:rsid w:val="00B5408A"/>
    <w:rPr>
      <w:b/>
      <w:bCs/>
      <w:i/>
      <w:iCs/>
      <w:sz w:val="26"/>
      <w:szCs w:val="26"/>
      <w:lang w:val="ru-RU" w:eastAsia="ru-RU"/>
    </w:rPr>
  </w:style>
  <w:style w:type="character" w:customStyle="1" w:styleId="2ffffff6">
    <w:name w:val="Заголовок 2 Знак Знак"/>
    <w:basedOn w:val="aa"/>
    <w:rsid w:val="00B5408A"/>
    <w:rPr>
      <w:rFonts w:ascii="Arial" w:hAnsi="Arial" w:cs="Arial"/>
      <w:b/>
      <w:bCs/>
      <w:i/>
      <w:iCs/>
      <w:sz w:val="28"/>
      <w:szCs w:val="28"/>
      <w:lang w:val="de-DE" w:eastAsia="ru-RU"/>
    </w:rPr>
  </w:style>
  <w:style w:type="character" w:customStyle="1" w:styleId="3ffff1">
    <w:name w:val="Заголовок 3 Знак Знак"/>
    <w:basedOn w:val="aa"/>
    <w:rsid w:val="00B5408A"/>
    <w:rPr>
      <w:rFonts w:ascii="Arial" w:hAnsi="Arial" w:cs="Arial"/>
      <w:b/>
      <w:bCs/>
      <w:sz w:val="26"/>
      <w:szCs w:val="26"/>
      <w:lang w:val="ru-RU" w:eastAsia="ru-RU"/>
    </w:rPr>
  </w:style>
  <w:style w:type="character" w:customStyle="1" w:styleId="goohl3">
    <w:name w:val="goohl3"/>
    <w:basedOn w:val="aa"/>
    <w:rsid w:val="00B5408A"/>
  </w:style>
  <w:style w:type="character" w:customStyle="1" w:styleId="tt">
    <w:name w:val="tt"/>
    <w:basedOn w:val="aa"/>
    <w:rsid w:val="00B5408A"/>
    <w:rPr>
      <w:rFonts w:ascii="Arial" w:hAnsi="Arial" w:cs="Arial"/>
      <w:sz w:val="21"/>
      <w:szCs w:val="21"/>
    </w:rPr>
  </w:style>
  <w:style w:type="character" w:customStyle="1" w:styleId="superscript">
    <w:name w:val="superscript"/>
    <w:basedOn w:val="aa"/>
    <w:rsid w:val="00B5408A"/>
  </w:style>
  <w:style w:type="character" w:customStyle="1" w:styleId="petit1">
    <w:name w:val="petit1"/>
    <w:basedOn w:val="aa"/>
    <w:rsid w:val="00B5408A"/>
    <w:rPr>
      <w:rFonts w:ascii="Arial" w:hAnsi="Arial" w:cs="Arial"/>
      <w:sz w:val="14"/>
      <w:szCs w:val="14"/>
    </w:rPr>
  </w:style>
  <w:style w:type="character" w:customStyle="1" w:styleId="superscript1">
    <w:name w:val="superscript1"/>
    <w:basedOn w:val="aa"/>
    <w:rsid w:val="00B5408A"/>
    <w:rPr>
      <w:rFonts w:ascii="Verdana" w:hAnsi="Verdana" w:cs="Verdana"/>
      <w:sz w:val="22"/>
      <w:szCs w:val="22"/>
      <w:vertAlign w:val="superscript"/>
    </w:rPr>
  </w:style>
  <w:style w:type="character" w:customStyle="1" w:styleId="gen1">
    <w:name w:val="gen1"/>
    <w:basedOn w:val="aa"/>
    <w:rsid w:val="00B5408A"/>
    <w:rPr>
      <w:rFonts w:ascii="Verdana" w:hAnsi="Verdana" w:cs="Verdana"/>
      <w:i/>
      <w:iCs/>
      <w:color w:val="auto"/>
      <w:sz w:val="16"/>
      <w:szCs w:val="16"/>
    </w:rPr>
  </w:style>
  <w:style w:type="character" w:customStyle="1" w:styleId="stich1">
    <w:name w:val="stich1"/>
    <w:basedOn w:val="aa"/>
    <w:rsid w:val="00B5408A"/>
    <w:rPr>
      <w:rFonts w:ascii="Verdana" w:hAnsi="Verdana" w:cs="Verdana"/>
      <w:b/>
      <w:bCs/>
      <w:sz w:val="24"/>
      <w:szCs w:val="24"/>
    </w:rPr>
  </w:style>
  <w:style w:type="character" w:customStyle="1" w:styleId="typ1">
    <w:name w:val="typ1"/>
    <w:basedOn w:val="aa"/>
    <w:rsid w:val="00B5408A"/>
    <w:rPr>
      <w:rFonts w:ascii="Verdana" w:hAnsi="Verdana" w:cs="Verdana"/>
      <w:i/>
      <w:iCs/>
      <w:sz w:val="20"/>
      <w:szCs w:val="20"/>
    </w:rPr>
  </w:style>
  <w:style w:type="character" w:customStyle="1" w:styleId="wortk1">
    <w:name w:val="wortk1"/>
    <w:basedOn w:val="aa"/>
    <w:rsid w:val="00B5408A"/>
    <w:rPr>
      <w:rFonts w:ascii="Verdana" w:hAnsi="Verdana" w:cs="Verdana"/>
      <w:i/>
      <w:iCs/>
      <w:color w:val="auto"/>
      <w:sz w:val="16"/>
      <w:szCs w:val="16"/>
    </w:rPr>
  </w:style>
  <w:style w:type="character" w:customStyle="1" w:styleId="ivstich1">
    <w:name w:val="ivstich1"/>
    <w:basedOn w:val="aa"/>
    <w:rsid w:val="00B5408A"/>
    <w:rPr>
      <w:rFonts w:ascii="Verdana" w:hAnsi="Verdana" w:cs="Verdana"/>
      <w:b/>
      <w:bCs/>
      <w:i/>
      <w:iCs/>
      <w:color w:val="auto"/>
      <w:sz w:val="20"/>
      <w:szCs w:val="20"/>
    </w:rPr>
  </w:style>
  <w:style w:type="character" w:customStyle="1" w:styleId="bed1">
    <w:name w:val="bed1"/>
    <w:basedOn w:val="aa"/>
    <w:rsid w:val="00B5408A"/>
    <w:rPr>
      <w:rFonts w:ascii="Times New Roman" w:hAnsi="Times New Roman" w:cs="Times New Roman"/>
      <w:i/>
      <w:iCs/>
      <w:sz w:val="20"/>
      <w:szCs w:val="20"/>
    </w:rPr>
  </w:style>
  <w:style w:type="character" w:customStyle="1" w:styleId="ziel1">
    <w:name w:val="ziel1"/>
    <w:basedOn w:val="aa"/>
    <w:rsid w:val="00B5408A"/>
    <w:rPr>
      <w:rFonts w:ascii="Verdana" w:hAnsi="Verdana" w:cs="Verdana"/>
      <w:sz w:val="22"/>
      <w:szCs w:val="22"/>
    </w:rPr>
  </w:style>
  <w:style w:type="character" w:customStyle="1" w:styleId="keyword1">
    <w:name w:val="keyword1"/>
    <w:basedOn w:val="aa"/>
    <w:rsid w:val="00B5408A"/>
    <w:rPr>
      <w:b/>
      <w:bCs/>
      <w:color w:val="auto"/>
    </w:rPr>
  </w:style>
  <w:style w:type="character" w:customStyle="1" w:styleId="signpost">
    <w:name w:val="signpost"/>
    <w:basedOn w:val="aa"/>
    <w:rsid w:val="00B5408A"/>
  </w:style>
  <w:style w:type="table" w:styleId="5ff1">
    <w:name w:val="Table Grid 5"/>
    <w:basedOn w:val="ab"/>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7">
    <w:name w:val="Table Subtle 1"/>
    <w:basedOn w:val="ab"/>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b"/>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8">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a"/>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d">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f">
    <w:name w:val="Основной текст с отступом7"/>
    <w:basedOn w:val="a9"/>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9"/>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a"/>
    <w:rsid w:val="00F43D7B"/>
  </w:style>
  <w:style w:type="paragraph" w:customStyle="1" w:styleId="14e">
    <w:name w:val="14Полутрный"/>
    <w:basedOn w:val="a9"/>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e">
    <w:name w:val="ЗаголовокПервый"/>
    <w:basedOn w:val="a9"/>
    <w:next w:val="a9"/>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a"/>
    <w:rsid w:val="00896476"/>
  </w:style>
  <w:style w:type="character" w:customStyle="1" w:styleId="SzvegtrzsChar">
    <w:name w:val="Szövegtörzs Char"/>
    <w:basedOn w:val="aa"/>
    <w:rsid w:val="003B269B"/>
    <w:rPr>
      <w:noProof w:val="0"/>
      <w:sz w:val="28"/>
      <w:szCs w:val="28"/>
      <w:lang w:val="uk-UA" w:eastAsia="ru-RU" w:bidi="ar-SA"/>
    </w:rPr>
  </w:style>
  <w:style w:type="paragraph" w:customStyle="1" w:styleId="affffffffffffffffffffffff">
    <w:name w:val="Инициалы"/>
    <w:basedOn w:val="a9"/>
    <w:next w:val="a9"/>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
    <w:next w:val="aff"/>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9"/>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9"/>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a"/>
    <w:rsid w:val="003B269B"/>
    <w:rPr>
      <w:noProof w:val="0"/>
      <w:sz w:val="24"/>
      <w:szCs w:val="24"/>
      <w:lang w:val="ru-RU" w:eastAsia="ru-RU" w:bidi="ar-SA"/>
    </w:rPr>
  </w:style>
  <w:style w:type="character" w:customStyle="1" w:styleId="publicationinfo">
    <w:name w:val="publicationinfo"/>
    <w:basedOn w:val="aa"/>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0">
    <w:name w:val="Назва"/>
    <w:basedOn w:val="a9"/>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Normal0">
    <w:name w:val="Normal"/>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7">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9">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BodyTextIndent">
    <w:name w:val="Body Text Indent"/>
    <w:basedOn w:val="a9"/>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a"/>
    <w:rsid w:val="00EB0FF8"/>
    <w:rPr>
      <w:rFonts w:ascii="Times New Roman" w:hAnsi="Times New Roman" w:cs="Times New Roman"/>
    </w:rPr>
  </w:style>
  <w:style w:type="paragraph" w:customStyle="1" w:styleId="ListParagraph">
    <w:name w:val="List Paragraph"/>
    <w:basedOn w:val="a9"/>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NoSpacing">
    <w:name w:val="No Spacing"/>
    <w:rsid w:val="00EB0FF8"/>
    <w:rPr>
      <w:rFonts w:ascii="Calibri" w:eastAsia="Times New Roman" w:hAnsi="Calibri" w:cs="Times New Roman"/>
      <w:sz w:val="22"/>
      <w:szCs w:val="22"/>
      <w:lang w:val="uk-UA" w:eastAsia="en-US"/>
    </w:rPr>
  </w:style>
  <w:style w:type="character" w:customStyle="1" w:styleId="numb">
    <w:name w:val="numb"/>
    <w:basedOn w:val="aa"/>
    <w:rsid w:val="00EB0FF8"/>
    <w:rPr>
      <w:rFonts w:ascii="Times New Roman" w:hAnsi="Times New Roman" w:cs="Times New Roman"/>
      <w:sz w:val="2"/>
    </w:rPr>
  </w:style>
  <w:style w:type="paragraph" w:customStyle="1" w:styleId="poe">
    <w:name w:val="poe"/>
    <w:basedOn w:val="a9"/>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a"/>
    <w:rsid w:val="00EB0FF8"/>
    <w:rPr>
      <w:rFonts w:ascii="Times New Roman" w:hAnsi="Times New Roman" w:cs="Times New Roman"/>
    </w:rPr>
  </w:style>
  <w:style w:type="paragraph" w:customStyle="1" w:styleId="body0">
    <w:name w:val="body"/>
    <w:basedOn w:val="a9"/>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annotationsubject">
    <w:name w:val="annotation subject"/>
    <w:basedOn w:val="aff"/>
    <w:next w:val="aff"/>
    <w:rsid w:val="00EB0FF8"/>
    <w:pPr>
      <w:widowControl/>
    </w:pPr>
    <w:rPr>
      <w:rFonts w:ascii="Times New Roman" w:eastAsia="Times New Roman" w:hAnsi="Times New Roman" w:cs="Times New Roman"/>
      <w:b/>
      <w:bCs/>
    </w:rPr>
  </w:style>
  <w:style w:type="character" w:customStyle="1" w:styleId="1ffffffff9">
    <w:name w:val="Тема примечания Знак1"/>
    <w:basedOn w:val="afe"/>
    <w:rsid w:val="00EB0FF8"/>
    <w:rPr>
      <w:rFonts w:ascii="Times New Roman" w:hAnsi="Times New Roman" w:cs="Times New Roman"/>
      <w:b/>
      <w:bCs/>
      <w:sz w:val="20"/>
      <w:szCs w:val="20"/>
      <w:lang w:val="ru-RU" w:eastAsia="ru-RU"/>
    </w:rPr>
  </w:style>
  <w:style w:type="paragraph" w:customStyle="1" w:styleId="BalloonText">
    <w:name w:val="Balloon Text"/>
    <w:basedOn w:val="a9"/>
    <w:rsid w:val="00EB0FF8"/>
    <w:pPr>
      <w:suppressAutoHyphens w:val="0"/>
    </w:pPr>
    <w:rPr>
      <w:rFonts w:ascii="Tahoma" w:eastAsia="Times New Roman" w:hAnsi="Tahoma" w:cs="Tahoma"/>
      <w:sz w:val="16"/>
      <w:szCs w:val="16"/>
      <w:lang w:eastAsia="ru-RU"/>
    </w:rPr>
  </w:style>
  <w:style w:type="character" w:customStyle="1" w:styleId="unicode1">
    <w:name w:val="unicode1"/>
    <w:basedOn w:val="aa"/>
    <w:rsid w:val="00EB0FF8"/>
    <w:rPr>
      <w:rFonts w:ascii="inherit" w:hAnsi="inherit" w:cs="Times New Roman"/>
    </w:rPr>
  </w:style>
  <w:style w:type="paragraph" w:customStyle="1" w:styleId="BodyTextIndent2">
    <w:name w:val="Body Text Indent 2"/>
    <w:basedOn w:val="a9"/>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title">
    <w:name w:val="title"/>
    <w:basedOn w:val="aa"/>
    <w:rsid w:val="001B606E"/>
  </w:style>
  <w:style w:type="paragraph" w:customStyle="1" w:styleId="affffffffffffffffffffffff1">
    <w:name w:val="......."/>
    <w:basedOn w:val="a9"/>
    <w:next w:val="a9"/>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2">
    <w:name w:val="Заглавие"/>
    <w:basedOn w:val="a9"/>
    <w:next w:val="a9"/>
    <w:rsid w:val="001B606E"/>
    <w:pPr>
      <w:suppressAutoHyphens w:val="0"/>
      <w:autoSpaceDE w:val="0"/>
      <w:autoSpaceDN w:val="0"/>
      <w:adjustRightInd w:val="0"/>
    </w:pPr>
    <w:rPr>
      <w:rFonts w:ascii="FLFJPD+TimesNewRoman,Bold+1" w:eastAsia="Times New Roman" w:hAnsi="FLFJPD+TimesNewRoman,Bold+1"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kr-tur.narod.ru/personalii/ukrgeo/z/zub/web%20/webzub/socekdemregion/socekdemregion.htm"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mydisser.com/search.htm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rusnauka.com/NPM_2006/Economics/13_marchenko%2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991</TotalTime>
  <Pages>28</Pages>
  <Words>6192</Words>
  <Characters>35300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41410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261</cp:revision>
  <cp:lastPrinted>2009-02-06T08:36:00Z</cp:lastPrinted>
  <dcterms:created xsi:type="dcterms:W3CDTF">2015-03-22T11:10:00Z</dcterms:created>
  <dcterms:modified xsi:type="dcterms:W3CDTF">2015-03-30T08:33:00Z</dcterms:modified>
</cp:coreProperties>
</file>