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6F" w:rsidRDefault="006817B5" w:rsidP="006817B5">
      <w:pPr>
        <w:rPr>
          <w:rFonts w:ascii="Times New Roman" w:eastAsia="Times New Roman" w:hAnsi="Times New Roman" w:cs="Times New Roman"/>
          <w:b/>
          <w:bCs/>
          <w:color w:val="000000"/>
          <w:kern w:val="0"/>
          <w:sz w:val="26"/>
          <w:szCs w:val="26"/>
          <w:lang w:val="en-US" w:eastAsia="ru-RU" w:bidi="ru-RU"/>
        </w:rPr>
      </w:pPr>
      <w:r w:rsidRPr="006817B5">
        <w:rPr>
          <w:rFonts w:ascii="Times New Roman" w:eastAsia="Times New Roman" w:hAnsi="Times New Roman" w:cs="Times New Roman" w:hint="eastAsia"/>
          <w:b/>
          <w:bCs/>
          <w:color w:val="000000"/>
          <w:kern w:val="0"/>
          <w:sz w:val="26"/>
          <w:szCs w:val="26"/>
          <w:lang w:eastAsia="ru-RU" w:bidi="ru-RU"/>
        </w:rPr>
        <w:t>Іваненко</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Аліна</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Сергіївна</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Формування</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уявлень</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про</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майбутню</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сім</w:t>
      </w:r>
      <w:r w:rsidRPr="006817B5">
        <w:rPr>
          <w:rFonts w:ascii="Times New Roman" w:eastAsia="Times New Roman" w:hAnsi="Times New Roman" w:cs="Times New Roman"/>
          <w:b/>
          <w:bCs/>
          <w:color w:val="000000"/>
          <w:kern w:val="0"/>
          <w:sz w:val="26"/>
          <w:szCs w:val="26"/>
          <w:lang w:eastAsia="ru-RU" w:bidi="ru-RU"/>
        </w:rPr>
        <w:t>'</w:t>
      </w:r>
      <w:r w:rsidRPr="006817B5">
        <w:rPr>
          <w:rFonts w:ascii="Times New Roman" w:eastAsia="Times New Roman" w:hAnsi="Times New Roman" w:cs="Times New Roman" w:hint="eastAsia"/>
          <w:b/>
          <w:bCs/>
          <w:color w:val="000000"/>
          <w:kern w:val="0"/>
          <w:sz w:val="26"/>
          <w:szCs w:val="26"/>
          <w:lang w:eastAsia="ru-RU" w:bidi="ru-RU"/>
        </w:rPr>
        <w:t>ю</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у</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розумово</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відсталих</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підлітків</w:t>
      </w:r>
      <w:r w:rsidRPr="006817B5">
        <w:rPr>
          <w:rFonts w:ascii="Times New Roman" w:eastAsia="Times New Roman" w:hAnsi="Times New Roman" w:cs="Times New Roman"/>
          <w:b/>
          <w:bCs/>
          <w:color w:val="000000"/>
          <w:kern w:val="0"/>
          <w:sz w:val="26"/>
          <w:szCs w:val="26"/>
          <w:lang w:eastAsia="ru-RU" w:bidi="ru-RU"/>
        </w:rPr>
        <w:t xml:space="preserve"> :  </w:t>
      </w:r>
      <w:r w:rsidRPr="006817B5">
        <w:rPr>
          <w:rFonts w:ascii="Times New Roman" w:eastAsia="Times New Roman" w:hAnsi="Times New Roman" w:cs="Times New Roman" w:hint="eastAsia"/>
          <w:b/>
          <w:bCs/>
          <w:color w:val="000000"/>
          <w:kern w:val="0"/>
          <w:sz w:val="26"/>
          <w:szCs w:val="26"/>
          <w:lang w:eastAsia="ru-RU" w:bidi="ru-RU"/>
        </w:rPr>
        <w:t>дис</w:t>
      </w:r>
      <w:r w:rsidRPr="006817B5">
        <w:rPr>
          <w:rFonts w:ascii="Times New Roman" w:eastAsia="Times New Roman" w:hAnsi="Times New Roman" w:cs="Times New Roman"/>
          <w:b/>
          <w:bCs/>
          <w:color w:val="000000"/>
          <w:kern w:val="0"/>
          <w:sz w:val="26"/>
          <w:szCs w:val="26"/>
          <w:lang w:eastAsia="ru-RU" w:bidi="ru-RU"/>
        </w:rPr>
        <w:t xml:space="preserve">. ... </w:t>
      </w:r>
      <w:r w:rsidRPr="006817B5">
        <w:rPr>
          <w:rFonts w:ascii="Times New Roman" w:eastAsia="Times New Roman" w:hAnsi="Times New Roman" w:cs="Times New Roman" w:hint="eastAsia"/>
          <w:b/>
          <w:bCs/>
          <w:color w:val="000000"/>
          <w:kern w:val="0"/>
          <w:sz w:val="26"/>
          <w:szCs w:val="26"/>
          <w:lang w:eastAsia="ru-RU" w:bidi="ru-RU"/>
        </w:rPr>
        <w:t>канд</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психол</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наук</w:t>
      </w:r>
      <w:r w:rsidRPr="006817B5">
        <w:rPr>
          <w:rFonts w:ascii="Times New Roman" w:eastAsia="Times New Roman" w:hAnsi="Times New Roman" w:cs="Times New Roman"/>
          <w:b/>
          <w:bCs/>
          <w:color w:val="000000"/>
          <w:kern w:val="0"/>
          <w:sz w:val="26"/>
          <w:szCs w:val="26"/>
          <w:lang w:eastAsia="ru-RU" w:bidi="ru-RU"/>
        </w:rPr>
        <w:t xml:space="preserve"> : 19.00.08 / </w:t>
      </w:r>
      <w:r w:rsidRPr="006817B5">
        <w:rPr>
          <w:rFonts w:ascii="Times New Roman" w:eastAsia="Times New Roman" w:hAnsi="Times New Roman" w:cs="Times New Roman" w:hint="eastAsia"/>
          <w:b/>
          <w:bCs/>
          <w:color w:val="000000"/>
          <w:kern w:val="0"/>
          <w:sz w:val="26"/>
          <w:szCs w:val="26"/>
          <w:lang w:eastAsia="ru-RU" w:bidi="ru-RU"/>
        </w:rPr>
        <w:t>А</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С</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Іваненко</w:t>
      </w:r>
      <w:r w:rsidRPr="006817B5">
        <w:rPr>
          <w:rFonts w:ascii="Times New Roman" w:eastAsia="Times New Roman" w:hAnsi="Times New Roman" w:cs="Times New Roman"/>
          <w:b/>
          <w:bCs/>
          <w:color w:val="000000"/>
          <w:kern w:val="0"/>
          <w:sz w:val="26"/>
          <w:szCs w:val="26"/>
          <w:lang w:eastAsia="ru-RU" w:bidi="ru-RU"/>
        </w:rPr>
        <w:t xml:space="preserve"> ; </w:t>
      </w:r>
      <w:r w:rsidRPr="006817B5">
        <w:rPr>
          <w:rFonts w:ascii="Times New Roman" w:eastAsia="Times New Roman" w:hAnsi="Times New Roman" w:cs="Times New Roman" w:hint="eastAsia"/>
          <w:b/>
          <w:bCs/>
          <w:color w:val="000000"/>
          <w:kern w:val="0"/>
          <w:sz w:val="26"/>
          <w:szCs w:val="26"/>
          <w:lang w:eastAsia="ru-RU" w:bidi="ru-RU"/>
        </w:rPr>
        <w:t>наук</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кер</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В</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М</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Синьов</w:t>
      </w:r>
      <w:r w:rsidRPr="006817B5">
        <w:rPr>
          <w:rFonts w:ascii="Times New Roman" w:eastAsia="Times New Roman" w:hAnsi="Times New Roman" w:cs="Times New Roman"/>
          <w:b/>
          <w:bCs/>
          <w:color w:val="000000"/>
          <w:kern w:val="0"/>
          <w:sz w:val="26"/>
          <w:szCs w:val="26"/>
          <w:lang w:eastAsia="ru-RU" w:bidi="ru-RU"/>
        </w:rPr>
        <w:t xml:space="preserve"> ; </w:t>
      </w:r>
      <w:r w:rsidRPr="006817B5">
        <w:rPr>
          <w:rFonts w:ascii="Times New Roman" w:eastAsia="Times New Roman" w:hAnsi="Times New Roman" w:cs="Times New Roman" w:hint="eastAsia"/>
          <w:b/>
          <w:bCs/>
          <w:color w:val="000000"/>
          <w:kern w:val="0"/>
          <w:sz w:val="26"/>
          <w:szCs w:val="26"/>
          <w:lang w:eastAsia="ru-RU" w:bidi="ru-RU"/>
        </w:rPr>
        <w:t>М</w:t>
      </w:r>
      <w:r w:rsidRPr="006817B5">
        <w:rPr>
          <w:rFonts w:ascii="Times New Roman" w:eastAsia="Times New Roman" w:hAnsi="Times New Roman" w:cs="Times New Roman"/>
          <w:b/>
          <w:bCs/>
          <w:color w:val="000000"/>
          <w:kern w:val="0"/>
          <w:sz w:val="26"/>
          <w:szCs w:val="26"/>
          <w:lang w:eastAsia="ru-RU" w:bidi="ru-RU"/>
        </w:rPr>
        <w:t>-</w:t>
      </w:r>
      <w:r w:rsidRPr="006817B5">
        <w:rPr>
          <w:rFonts w:ascii="Times New Roman" w:eastAsia="Times New Roman" w:hAnsi="Times New Roman" w:cs="Times New Roman" w:hint="eastAsia"/>
          <w:b/>
          <w:bCs/>
          <w:color w:val="000000"/>
          <w:kern w:val="0"/>
          <w:sz w:val="26"/>
          <w:szCs w:val="26"/>
          <w:lang w:eastAsia="ru-RU" w:bidi="ru-RU"/>
        </w:rPr>
        <w:t>во</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освіти</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і</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науки</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України</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Нац</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пед</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ун</w:t>
      </w:r>
      <w:r w:rsidRPr="006817B5">
        <w:rPr>
          <w:rFonts w:ascii="Times New Roman" w:eastAsia="Times New Roman" w:hAnsi="Times New Roman" w:cs="Times New Roman"/>
          <w:b/>
          <w:bCs/>
          <w:color w:val="000000"/>
          <w:kern w:val="0"/>
          <w:sz w:val="26"/>
          <w:szCs w:val="26"/>
          <w:lang w:eastAsia="ru-RU" w:bidi="ru-RU"/>
        </w:rPr>
        <w:t>-</w:t>
      </w:r>
      <w:r w:rsidRPr="006817B5">
        <w:rPr>
          <w:rFonts w:ascii="Times New Roman" w:eastAsia="Times New Roman" w:hAnsi="Times New Roman" w:cs="Times New Roman" w:hint="eastAsia"/>
          <w:b/>
          <w:bCs/>
          <w:color w:val="000000"/>
          <w:kern w:val="0"/>
          <w:sz w:val="26"/>
          <w:szCs w:val="26"/>
          <w:lang w:eastAsia="ru-RU" w:bidi="ru-RU"/>
        </w:rPr>
        <w:t>т</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ім</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М</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П</w:t>
      </w:r>
      <w:r w:rsidRPr="006817B5">
        <w:rPr>
          <w:rFonts w:ascii="Times New Roman" w:eastAsia="Times New Roman" w:hAnsi="Times New Roman" w:cs="Times New Roman"/>
          <w:b/>
          <w:bCs/>
          <w:color w:val="000000"/>
          <w:kern w:val="0"/>
          <w:sz w:val="26"/>
          <w:szCs w:val="26"/>
          <w:lang w:eastAsia="ru-RU" w:bidi="ru-RU"/>
        </w:rPr>
        <w:t xml:space="preserve">. </w:t>
      </w:r>
      <w:r w:rsidRPr="006817B5">
        <w:rPr>
          <w:rFonts w:ascii="Times New Roman" w:eastAsia="Times New Roman" w:hAnsi="Times New Roman" w:cs="Times New Roman" w:hint="eastAsia"/>
          <w:b/>
          <w:bCs/>
          <w:color w:val="000000"/>
          <w:kern w:val="0"/>
          <w:sz w:val="26"/>
          <w:szCs w:val="26"/>
          <w:lang w:eastAsia="ru-RU" w:bidi="ru-RU"/>
        </w:rPr>
        <w:t>Драгоманова</w:t>
      </w:r>
      <w:r w:rsidRPr="006817B5">
        <w:rPr>
          <w:rFonts w:ascii="Times New Roman" w:eastAsia="Times New Roman" w:hAnsi="Times New Roman" w:cs="Times New Roman"/>
          <w:b/>
          <w:bCs/>
          <w:color w:val="000000"/>
          <w:kern w:val="0"/>
          <w:sz w:val="26"/>
          <w:szCs w:val="26"/>
          <w:lang w:eastAsia="ru-RU" w:bidi="ru-RU"/>
        </w:rPr>
        <w:t xml:space="preserve">. - </w:t>
      </w:r>
      <w:r w:rsidRPr="006817B5">
        <w:rPr>
          <w:rFonts w:ascii="Times New Roman" w:eastAsia="Times New Roman" w:hAnsi="Times New Roman" w:cs="Times New Roman" w:hint="eastAsia"/>
          <w:b/>
          <w:bCs/>
          <w:color w:val="000000"/>
          <w:kern w:val="0"/>
          <w:sz w:val="26"/>
          <w:szCs w:val="26"/>
          <w:lang w:eastAsia="ru-RU" w:bidi="ru-RU"/>
        </w:rPr>
        <w:t>Київ</w:t>
      </w:r>
      <w:r w:rsidRPr="006817B5">
        <w:rPr>
          <w:rFonts w:ascii="Times New Roman" w:eastAsia="Times New Roman" w:hAnsi="Times New Roman" w:cs="Times New Roman"/>
          <w:b/>
          <w:bCs/>
          <w:color w:val="000000"/>
          <w:kern w:val="0"/>
          <w:sz w:val="26"/>
          <w:szCs w:val="26"/>
          <w:lang w:eastAsia="ru-RU" w:bidi="ru-RU"/>
        </w:rPr>
        <w:t xml:space="preserve">, 2016. - 254 </w:t>
      </w:r>
      <w:r w:rsidRPr="006817B5">
        <w:rPr>
          <w:rFonts w:ascii="Times New Roman" w:eastAsia="Times New Roman" w:hAnsi="Times New Roman" w:cs="Times New Roman" w:hint="eastAsia"/>
          <w:b/>
          <w:bCs/>
          <w:color w:val="000000"/>
          <w:kern w:val="0"/>
          <w:sz w:val="26"/>
          <w:szCs w:val="26"/>
          <w:lang w:eastAsia="ru-RU" w:bidi="ru-RU"/>
        </w:rPr>
        <w:t>с</w:t>
      </w:r>
      <w:r w:rsidRPr="006817B5">
        <w:rPr>
          <w:rFonts w:ascii="Times New Roman" w:eastAsia="Times New Roman" w:hAnsi="Times New Roman" w:cs="Times New Roman"/>
          <w:b/>
          <w:bCs/>
          <w:color w:val="000000"/>
          <w:kern w:val="0"/>
          <w:sz w:val="26"/>
          <w:szCs w:val="26"/>
          <w:lang w:eastAsia="ru-RU" w:bidi="ru-RU"/>
        </w:rPr>
        <w:t>.</w:t>
      </w:r>
    </w:p>
    <w:p w:rsidR="006817B5" w:rsidRDefault="006817B5" w:rsidP="006817B5">
      <w:pPr>
        <w:rPr>
          <w:rFonts w:ascii="Times New Roman" w:eastAsia="Times New Roman" w:hAnsi="Times New Roman" w:cs="Times New Roman"/>
          <w:b/>
          <w:bCs/>
          <w:color w:val="000000"/>
          <w:kern w:val="0"/>
          <w:sz w:val="26"/>
          <w:szCs w:val="26"/>
          <w:lang w:val="en-US" w:eastAsia="ru-RU" w:bidi="ru-RU"/>
        </w:rPr>
      </w:pPr>
    </w:p>
    <w:p w:rsidR="006817B5" w:rsidRDefault="006817B5" w:rsidP="006817B5">
      <w:pPr>
        <w:rPr>
          <w:rFonts w:ascii="Times New Roman" w:eastAsia="Times New Roman" w:hAnsi="Times New Roman" w:cs="Times New Roman"/>
          <w:b/>
          <w:bCs/>
          <w:color w:val="000000"/>
          <w:kern w:val="0"/>
          <w:sz w:val="26"/>
          <w:szCs w:val="26"/>
          <w:lang w:val="en-US" w:eastAsia="ru-RU" w:bidi="ru-RU"/>
        </w:rPr>
      </w:pP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r w:rsidRPr="006817B5">
        <w:rPr>
          <w:rFonts w:ascii="Times New Roman" w:eastAsia="Calibri" w:hAnsi="Times New Roman" w:cs="Times New Roman"/>
          <w:b/>
          <w:bCs/>
          <w:sz w:val="28"/>
          <w:szCs w:val="28"/>
          <w:lang w:val="uk-UA" w:eastAsia="hi-IN" w:bidi="hi-IN"/>
        </w:rPr>
        <w:t>МІНІСТЕРСТВО ОСВІТИ І НАУКИ УКРАЇНИ</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eastAsia="hi-IN" w:bidi="hi-IN"/>
        </w:rPr>
      </w:pPr>
      <w:r w:rsidRPr="006817B5">
        <w:rPr>
          <w:rFonts w:ascii="Times New Roman" w:eastAsia="Calibri" w:hAnsi="Times New Roman" w:cs="Times New Roman"/>
          <w:b/>
          <w:bCs/>
          <w:sz w:val="28"/>
          <w:szCs w:val="28"/>
          <w:lang w:val="uk-UA" w:eastAsia="hi-IN" w:bidi="hi-IN"/>
        </w:rPr>
        <w:t>НАЦІОНАЛЬНИЙ ПЕДАГОГІЧНИЙ УНІВЕРСИТЕТ</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r w:rsidRPr="006817B5">
        <w:rPr>
          <w:rFonts w:ascii="Times New Roman" w:eastAsia="Calibri" w:hAnsi="Times New Roman" w:cs="Times New Roman"/>
          <w:b/>
          <w:bCs/>
          <w:sz w:val="28"/>
          <w:szCs w:val="28"/>
          <w:lang w:val="uk-UA" w:eastAsia="hi-IN" w:bidi="hi-IN"/>
        </w:rPr>
        <w:t>імені М.</w:t>
      </w:r>
      <w:r w:rsidRPr="006817B5">
        <w:rPr>
          <w:rFonts w:ascii="Times New Roman" w:eastAsia="Calibri" w:hAnsi="Times New Roman" w:cs="Times New Roman"/>
          <w:b/>
          <w:bCs/>
          <w:sz w:val="28"/>
          <w:szCs w:val="28"/>
          <w:lang w:eastAsia="hi-IN" w:bidi="hi-IN"/>
        </w:rPr>
        <w:t> </w:t>
      </w:r>
      <w:r w:rsidRPr="006817B5">
        <w:rPr>
          <w:rFonts w:ascii="Times New Roman" w:eastAsia="Calibri" w:hAnsi="Times New Roman" w:cs="Times New Roman"/>
          <w:b/>
          <w:bCs/>
          <w:sz w:val="28"/>
          <w:szCs w:val="28"/>
          <w:lang w:val="uk-UA" w:eastAsia="hi-IN" w:bidi="hi-IN"/>
        </w:rPr>
        <w:t>П.</w:t>
      </w:r>
      <w:r w:rsidRPr="006817B5">
        <w:rPr>
          <w:rFonts w:ascii="Times New Roman" w:eastAsia="Calibri" w:hAnsi="Times New Roman" w:cs="Times New Roman"/>
          <w:b/>
          <w:bCs/>
          <w:sz w:val="28"/>
          <w:szCs w:val="28"/>
          <w:lang w:eastAsia="hi-IN" w:bidi="hi-IN"/>
        </w:rPr>
        <w:t> </w:t>
      </w:r>
      <w:r w:rsidRPr="006817B5">
        <w:rPr>
          <w:rFonts w:ascii="Times New Roman" w:eastAsia="Calibri" w:hAnsi="Times New Roman" w:cs="Times New Roman"/>
          <w:b/>
          <w:bCs/>
          <w:sz w:val="28"/>
          <w:szCs w:val="28"/>
          <w:lang w:val="uk-UA" w:eastAsia="hi-IN" w:bidi="hi-IN"/>
        </w:rPr>
        <w:t>ДРАГОМАНОВА</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0"/>
        <w:jc w:val="righ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На правах рукопису</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r w:rsidRPr="006817B5">
        <w:rPr>
          <w:rFonts w:ascii="Times New Roman" w:eastAsia="Calibri" w:hAnsi="Times New Roman" w:cs="Times New Roman"/>
          <w:b/>
          <w:bCs/>
          <w:sz w:val="28"/>
          <w:szCs w:val="28"/>
          <w:lang w:val="uk-UA" w:eastAsia="hi-IN" w:bidi="hi-IN"/>
        </w:rPr>
        <w:t>ІВАНЕНКО Аліна Сергіївна</w:t>
      </w:r>
    </w:p>
    <w:p w:rsidR="006817B5" w:rsidRPr="006817B5" w:rsidRDefault="006817B5" w:rsidP="006817B5">
      <w:pPr>
        <w:tabs>
          <w:tab w:val="clear" w:pos="709"/>
        </w:tabs>
        <w:spacing w:after="0" w:line="360" w:lineRule="auto"/>
        <w:ind w:firstLine="0"/>
        <w:jc w:val="right"/>
        <w:rPr>
          <w:rFonts w:ascii="Times New Roman" w:eastAsia="Calibri" w:hAnsi="Times New Roman" w:cs="Times New Roman"/>
          <w:bCs/>
          <w:sz w:val="28"/>
          <w:szCs w:val="28"/>
          <w:lang w:val="uk-UA" w:eastAsia="hi-IN" w:bidi="hi-IN"/>
        </w:rPr>
      </w:pPr>
    </w:p>
    <w:p w:rsidR="006817B5" w:rsidRPr="006817B5" w:rsidRDefault="006817B5" w:rsidP="006817B5">
      <w:pPr>
        <w:tabs>
          <w:tab w:val="clear" w:pos="709"/>
        </w:tabs>
        <w:spacing w:after="0" w:line="360" w:lineRule="auto"/>
        <w:ind w:firstLine="0"/>
        <w:jc w:val="righ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УДК 159.922.76-056.313</w:t>
      </w:r>
    </w:p>
    <w:p w:rsidR="006817B5" w:rsidRPr="006817B5" w:rsidRDefault="006817B5" w:rsidP="006817B5">
      <w:pPr>
        <w:tabs>
          <w:tab w:val="clear" w:pos="709"/>
        </w:tabs>
        <w:spacing w:after="0" w:line="360" w:lineRule="auto"/>
        <w:ind w:firstLine="0"/>
        <w:jc w:val="center"/>
        <w:rPr>
          <w:rFonts w:ascii="Times New Roman" w:eastAsia="Calibri" w:hAnsi="Times New Roman" w:cs="Mangal"/>
          <w:b/>
          <w:spacing w:val="-2"/>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b/>
          <w:sz w:val="28"/>
          <w:szCs w:val="28"/>
          <w:lang w:eastAsia="hi-IN" w:bidi="hi-IN"/>
        </w:rPr>
      </w:pPr>
      <w:r w:rsidRPr="006817B5">
        <w:rPr>
          <w:rFonts w:ascii="Times New Roman" w:eastAsia="Calibri" w:hAnsi="Times New Roman" w:cs="Mangal"/>
          <w:b/>
          <w:spacing w:val="-2"/>
          <w:sz w:val="28"/>
          <w:szCs w:val="28"/>
          <w:lang w:val="uk-UA" w:eastAsia="hi-IN" w:bidi="hi-IN"/>
        </w:rPr>
        <w:t xml:space="preserve">ФОРМУВАННЯ </w:t>
      </w:r>
      <w:r w:rsidRPr="006817B5">
        <w:rPr>
          <w:rFonts w:ascii="Times New Roman" w:eastAsia="Calibri" w:hAnsi="Times New Roman" w:cs="Mangal"/>
          <w:b/>
          <w:sz w:val="28"/>
          <w:szCs w:val="28"/>
          <w:lang w:val="uk-UA" w:eastAsia="ru-RU" w:bidi="hi-IN"/>
        </w:rPr>
        <w:t xml:space="preserve">УЯВЛЕНЬ ПРО </w:t>
      </w:r>
      <w:r w:rsidRPr="006817B5">
        <w:rPr>
          <w:rFonts w:ascii="Times New Roman" w:eastAsia="Calibri" w:hAnsi="Times New Roman" w:cs="Mangal"/>
          <w:b/>
          <w:sz w:val="28"/>
          <w:szCs w:val="28"/>
          <w:lang w:val="uk-UA" w:eastAsia="hi-IN" w:bidi="hi-IN"/>
        </w:rPr>
        <w:t xml:space="preserve">МАЙБУТНЮ СІМ’Ю </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r w:rsidRPr="006817B5">
        <w:rPr>
          <w:rFonts w:ascii="Times New Roman" w:eastAsia="Calibri" w:hAnsi="Times New Roman" w:cs="Mangal"/>
          <w:b/>
          <w:sz w:val="28"/>
          <w:szCs w:val="28"/>
          <w:lang w:val="uk-UA" w:eastAsia="hi-IN" w:bidi="hi-IN"/>
        </w:rPr>
        <w:t>У РОЗУМОВО ВІДСТАЛИХ ПІДЛІТКІВ</w:t>
      </w:r>
      <w:r w:rsidRPr="006817B5">
        <w:rPr>
          <w:rFonts w:ascii="Times New Roman" w:eastAsia="Calibri" w:hAnsi="Times New Roman" w:cs="Times New Roman"/>
          <w:b/>
          <w:bCs/>
          <w:sz w:val="28"/>
          <w:szCs w:val="28"/>
          <w:lang w:val="uk-UA" w:eastAsia="hi-IN" w:bidi="hi-IN"/>
        </w:rPr>
        <w:t xml:space="preserve"> </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19.00.08. – спеціальна психологія</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Cs/>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Дисертація на здобуття наукового ступеня </w:t>
      </w:r>
    </w:p>
    <w:p w:rsidR="006817B5" w:rsidRPr="006817B5" w:rsidRDefault="006817B5" w:rsidP="006817B5">
      <w:pPr>
        <w:tabs>
          <w:tab w:val="clear" w:pos="709"/>
        </w:tabs>
        <w:spacing w:after="0" w:line="360" w:lineRule="auto"/>
        <w:ind w:firstLine="0"/>
        <w:jc w:val="center"/>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кандидата психологічних наук</w:t>
      </w:r>
    </w:p>
    <w:p w:rsidR="006817B5" w:rsidRPr="006817B5" w:rsidRDefault="006817B5" w:rsidP="006817B5">
      <w:pPr>
        <w:tabs>
          <w:tab w:val="clear" w:pos="709"/>
        </w:tabs>
        <w:spacing w:after="0" w:line="360" w:lineRule="auto"/>
        <w:ind w:left="720" w:firstLine="284"/>
        <w:jc w:val="right"/>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left="720" w:firstLine="284"/>
        <w:jc w:val="right"/>
        <w:rPr>
          <w:rFonts w:ascii="Times New Roman" w:eastAsia="Calibri" w:hAnsi="Times New Roman" w:cs="Times New Roman"/>
          <w:bCs/>
          <w:sz w:val="28"/>
          <w:szCs w:val="28"/>
          <w:lang w:val="uk-UA" w:eastAsia="hi-IN" w:bidi="hi-IN"/>
        </w:rPr>
      </w:pP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                                                                 Науковий керівник: </w:t>
      </w: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                                                                 доктор педагогічних наук, </w:t>
      </w: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                                                                 професор, дійсний член </w:t>
      </w: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                                                                 Національної академії </w:t>
      </w: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 xml:space="preserve">                                                                 педагогічних наук України</w:t>
      </w:r>
    </w:p>
    <w:p w:rsidR="006817B5" w:rsidRPr="006817B5" w:rsidRDefault="006817B5" w:rsidP="006817B5">
      <w:pPr>
        <w:tabs>
          <w:tab w:val="clear" w:pos="709"/>
        </w:tabs>
        <w:spacing w:after="0" w:line="360" w:lineRule="auto"/>
        <w:ind w:left="720" w:firstLine="284"/>
        <w:jc w:val="left"/>
        <w:rPr>
          <w:rFonts w:ascii="Times New Roman" w:eastAsia="Calibri" w:hAnsi="Times New Roman" w:cs="Times New Roman"/>
          <w:b/>
          <w:bCs/>
          <w:sz w:val="28"/>
          <w:szCs w:val="28"/>
          <w:lang w:val="uk-UA" w:eastAsia="hi-IN" w:bidi="hi-IN"/>
        </w:rPr>
      </w:pPr>
      <w:r w:rsidRPr="006817B5">
        <w:rPr>
          <w:rFonts w:ascii="Times New Roman" w:eastAsia="Calibri" w:hAnsi="Times New Roman" w:cs="Times New Roman"/>
          <w:b/>
          <w:bCs/>
          <w:sz w:val="28"/>
          <w:szCs w:val="28"/>
          <w:lang w:val="uk-UA" w:eastAsia="hi-IN" w:bidi="hi-IN"/>
        </w:rPr>
        <w:t xml:space="preserve">                                                                 Синьов Віктор Миколайович</w:t>
      </w:r>
    </w:p>
    <w:p w:rsidR="006817B5" w:rsidRPr="006817B5" w:rsidRDefault="006817B5" w:rsidP="006817B5">
      <w:pPr>
        <w:tabs>
          <w:tab w:val="clear" w:pos="709"/>
        </w:tabs>
        <w:spacing w:after="0" w:line="360" w:lineRule="auto"/>
        <w:ind w:firstLine="284"/>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284"/>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284"/>
        <w:jc w:val="center"/>
        <w:rPr>
          <w:rFonts w:ascii="Times New Roman" w:eastAsia="Calibri" w:hAnsi="Times New Roman" w:cs="Times New Roman"/>
          <w:b/>
          <w:bCs/>
          <w:sz w:val="28"/>
          <w:szCs w:val="28"/>
          <w:lang w:val="uk-UA" w:eastAsia="hi-IN" w:bidi="hi-IN"/>
        </w:rPr>
      </w:pPr>
    </w:p>
    <w:p w:rsidR="006817B5" w:rsidRPr="006817B5" w:rsidRDefault="006817B5" w:rsidP="006817B5">
      <w:pPr>
        <w:tabs>
          <w:tab w:val="clear" w:pos="709"/>
        </w:tabs>
        <w:spacing w:after="0" w:line="360" w:lineRule="auto"/>
        <w:ind w:firstLine="284"/>
        <w:jc w:val="center"/>
        <w:rPr>
          <w:rFonts w:ascii="Times New Roman" w:eastAsia="Calibri" w:hAnsi="Times New Roman" w:cs="Times New Roman"/>
          <w:bCs/>
          <w:sz w:val="28"/>
          <w:szCs w:val="28"/>
          <w:lang w:val="uk-UA" w:eastAsia="hi-IN" w:bidi="hi-IN"/>
        </w:rPr>
      </w:pPr>
      <w:r w:rsidRPr="006817B5">
        <w:rPr>
          <w:rFonts w:ascii="Times New Roman" w:eastAsia="Calibri" w:hAnsi="Times New Roman" w:cs="Times New Roman"/>
          <w:bCs/>
          <w:sz w:val="28"/>
          <w:szCs w:val="28"/>
          <w:lang w:val="uk-UA" w:eastAsia="hi-IN" w:bidi="hi-IN"/>
        </w:rPr>
        <w:t>Київ – 2016</w:t>
      </w:r>
    </w:p>
    <w:p w:rsidR="006817B5" w:rsidRPr="006817B5" w:rsidRDefault="006817B5" w:rsidP="006817B5">
      <w:pPr>
        <w:widowControl/>
        <w:tabs>
          <w:tab w:val="clear" w:pos="709"/>
        </w:tabs>
        <w:suppressAutoHyphens w:val="0"/>
        <w:spacing w:after="0" w:line="360" w:lineRule="auto"/>
        <w:ind w:firstLine="709"/>
        <w:jc w:val="center"/>
        <w:rPr>
          <w:rFonts w:ascii="Times New Roman" w:eastAsia="Calibri" w:hAnsi="Times New Roman" w:cs="Times New Roman"/>
          <w:b/>
          <w:bCs/>
          <w:kern w:val="0"/>
          <w:sz w:val="28"/>
          <w:szCs w:val="28"/>
          <w:lang w:val="uk-UA" w:eastAsia="ru-RU"/>
        </w:rPr>
      </w:pPr>
      <w:r w:rsidRPr="006817B5">
        <w:rPr>
          <w:rFonts w:ascii="Times New Roman" w:eastAsia="Calibri" w:hAnsi="Times New Roman" w:cs="Times New Roman"/>
          <w:b/>
          <w:bCs/>
          <w:kern w:val="0"/>
          <w:sz w:val="28"/>
          <w:szCs w:val="28"/>
          <w:lang w:val="uk-UA" w:eastAsia="ru-RU"/>
        </w:rPr>
        <w:t>ЗМІСТ</w:t>
      </w:r>
    </w:p>
    <w:p w:rsidR="006817B5" w:rsidRPr="006817B5" w:rsidRDefault="006817B5" w:rsidP="006817B5">
      <w:pPr>
        <w:widowControl/>
        <w:tabs>
          <w:tab w:val="clear" w:pos="709"/>
        </w:tabs>
        <w:suppressAutoHyphens w:val="0"/>
        <w:spacing w:after="0" w:line="360" w:lineRule="auto"/>
        <w:ind w:firstLine="709"/>
        <w:jc w:val="center"/>
        <w:rPr>
          <w:rFonts w:ascii="Times New Roman" w:eastAsia="Calibri" w:hAnsi="Times New Roman" w:cs="Times New Roman"/>
          <w:b/>
          <w:bCs/>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6817B5">
        <w:rPr>
          <w:rFonts w:ascii="Times New Roman" w:eastAsia="Calibri" w:hAnsi="Times New Roman" w:cs="Times New Roman"/>
          <w:b/>
          <w:bCs/>
          <w:kern w:val="0"/>
          <w:sz w:val="28"/>
          <w:szCs w:val="28"/>
          <w:lang w:val="uk-UA" w:eastAsia="ru-RU"/>
        </w:rPr>
        <w:t>Перелік умовних позначень</w:t>
      </w:r>
      <w:r w:rsidRPr="006817B5">
        <w:rPr>
          <w:rFonts w:ascii="Times New Roman" w:eastAsia="Calibri" w:hAnsi="Times New Roman" w:cs="Times New Roman"/>
          <w:bCs/>
          <w:kern w:val="0"/>
          <w:sz w:val="28"/>
          <w:szCs w:val="28"/>
          <w:lang w:val="uk-UA" w:eastAsia="ru-RU"/>
        </w:rPr>
        <w:t>........................................................................................ 4</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
          <w:bCs/>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6817B5">
        <w:rPr>
          <w:rFonts w:ascii="Times New Roman" w:eastAsia="Calibri" w:hAnsi="Times New Roman" w:cs="Times New Roman"/>
          <w:b/>
          <w:bCs/>
          <w:kern w:val="0"/>
          <w:sz w:val="28"/>
          <w:szCs w:val="28"/>
          <w:lang w:val="uk-UA" w:eastAsia="ru-RU"/>
        </w:rPr>
        <w:t>ВСТУП</w:t>
      </w:r>
      <w:r w:rsidRPr="006817B5">
        <w:rPr>
          <w:rFonts w:ascii="Times New Roman" w:eastAsia="Calibri" w:hAnsi="Times New Roman" w:cs="Times New Roman"/>
          <w:bCs/>
          <w:kern w:val="0"/>
          <w:sz w:val="28"/>
          <w:szCs w:val="28"/>
          <w:lang w:val="uk-UA" w:eastAsia="ru-RU"/>
        </w:rPr>
        <w:t>…………………………………………………………............……………… 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
          <w:bCs/>
          <w:kern w:val="0"/>
          <w:sz w:val="28"/>
          <w:szCs w:val="28"/>
          <w:lang w:val="uk-UA" w:eastAsia="ru-RU"/>
        </w:rPr>
      </w:pPr>
      <w:r w:rsidRPr="006817B5">
        <w:rPr>
          <w:rFonts w:ascii="Times New Roman" w:eastAsia="Calibri" w:hAnsi="Times New Roman" w:cs="Times New Roman"/>
          <w:b/>
          <w:bCs/>
          <w:kern w:val="0"/>
          <w:sz w:val="28"/>
          <w:szCs w:val="28"/>
          <w:lang w:val="uk-UA" w:eastAsia="ru-RU"/>
        </w:rPr>
        <w:t xml:space="preserve">РОЗДІЛ 1. </w:t>
      </w:r>
      <w:r w:rsidRPr="006817B5">
        <w:rPr>
          <w:rFonts w:ascii="Times New Roman" w:eastAsia="Calibri" w:hAnsi="Times New Roman" w:cs="Times New Roman"/>
          <w:b/>
          <w:bCs/>
          <w:kern w:val="0"/>
          <w:sz w:val="28"/>
          <w:szCs w:val="28"/>
          <w:lang w:val="uk-UA" w:eastAsia="en-US"/>
        </w:rPr>
        <w:t>ТЕОРЕТИКО-МЕТОДОЛОГІЧНІ ЗАСАДИ ДОСЛІДЖЕННЯ ОСОБЛИВОСТЕЙ УЯВЛЕНЬ У РОЗУМОВО ВІДСТАЛИХ ПІДЛІТКІВ ПРО МАЙБУТНЮ СІМ’Ю</w:t>
      </w:r>
      <w:r w:rsidRPr="006817B5">
        <w:rPr>
          <w:rFonts w:ascii="Times New Roman" w:eastAsia="Calibri" w:hAnsi="Times New Roman" w:cs="Times New Roman"/>
          <w:bCs/>
          <w:kern w:val="0"/>
          <w:sz w:val="28"/>
          <w:szCs w:val="28"/>
          <w:lang w:val="uk-UA" w:eastAsia="uk-UA"/>
        </w:rPr>
        <w:t xml:space="preserve"> ………........................................................................</w:t>
      </w:r>
      <w:r w:rsidRPr="006817B5">
        <w:rPr>
          <w:rFonts w:ascii="Times New Roman" w:eastAsia="Calibri" w:hAnsi="Times New Roman" w:cs="Times New Roman"/>
          <w:bCs/>
          <w:kern w:val="0"/>
          <w:sz w:val="28"/>
          <w:szCs w:val="28"/>
          <w:lang w:val="uk-UA" w:eastAsia="ru-RU"/>
        </w:rPr>
        <w:t>. 12</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eastAsia="ru-RU"/>
        </w:rPr>
        <w:t>1.1.</w:t>
      </w:r>
      <w:r w:rsidRPr="006817B5">
        <w:rPr>
          <w:rFonts w:ascii="Times New Roman" w:eastAsia="Calibri" w:hAnsi="Times New Roman" w:cs="Times New Roman"/>
          <w:kern w:val="0"/>
          <w:sz w:val="28"/>
          <w:szCs w:val="28"/>
          <w:lang w:val="uk-UA" w:eastAsia="uk-UA"/>
        </w:rPr>
        <w:t xml:space="preserve"> Проблема підготовки молоді до сімейного життя у загальній та спеціальній психолого-педагогічній літературі </w:t>
      </w:r>
      <w:r w:rsidRPr="006817B5">
        <w:rPr>
          <w:rFonts w:ascii="Times New Roman" w:eastAsia="Calibri" w:hAnsi="Times New Roman" w:cs="Times New Roman"/>
          <w:kern w:val="0"/>
          <w:sz w:val="28"/>
          <w:szCs w:val="28"/>
          <w:lang w:val="uk-UA" w:eastAsia="ru-RU"/>
        </w:rPr>
        <w:t>.……………………...............................…….... 12</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1.1.1. Сутність сім’ї як значущого фактору соціалізації дитини............................. 12</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1.1.2. Підготовка підлітків до майбутнього сімейного життя як психолого-педагогічна проблема................................................................................................... 24</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 xml:space="preserve">1.2. Психологічні передумови формування у розумово відсталих дітей підліткового віку уявлень про майбутню сім’ю </w:t>
      </w:r>
      <w:r w:rsidRPr="006817B5">
        <w:rPr>
          <w:rFonts w:ascii="Times New Roman" w:eastAsia="Calibri" w:hAnsi="Times New Roman" w:cs="Times New Roman"/>
          <w:kern w:val="0"/>
          <w:sz w:val="28"/>
          <w:szCs w:val="28"/>
          <w:lang w:val="uk-UA" w:eastAsia="en-US"/>
        </w:rPr>
        <w:t>....................................................... 36</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ru-RU"/>
        </w:rPr>
        <w:t xml:space="preserve">1.3. </w:t>
      </w:r>
      <w:r w:rsidRPr="006817B5">
        <w:rPr>
          <w:rFonts w:ascii="Times New Roman" w:eastAsia="Calibri" w:hAnsi="Times New Roman" w:cs="Times New Roman"/>
          <w:kern w:val="0"/>
          <w:sz w:val="28"/>
          <w:szCs w:val="28"/>
          <w:lang w:val="uk-UA" w:eastAsia="en-US"/>
        </w:rPr>
        <w:t>Особливості впливу статево-рольової ідентифікації на формування у розумово відсталих підлітків уявлень про майбутню сім’ю ................................... 53</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en-US"/>
        </w:rPr>
        <w:t xml:space="preserve">1.4. </w:t>
      </w:r>
      <w:r w:rsidRPr="006817B5">
        <w:rPr>
          <w:rFonts w:ascii="Times New Roman" w:eastAsia="Calibri" w:hAnsi="Times New Roman" w:cs="Times New Roman"/>
          <w:kern w:val="0"/>
          <w:sz w:val="28"/>
          <w:szCs w:val="28"/>
          <w:lang w:val="uk-UA" w:eastAsia="ru-RU"/>
        </w:rPr>
        <w:t>Стан роботи з підготовки розумово відсталих учнів до майбутнього сімейного життя у практиці спеціальної школи та в сім’ї.......................................................... 59</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Висновки до першого розділу</w:t>
      </w:r>
      <w:r w:rsidRPr="006817B5">
        <w:rPr>
          <w:rFonts w:ascii="Times New Roman" w:eastAsia="Calibri" w:hAnsi="Times New Roman" w:cs="Times New Roman"/>
          <w:kern w:val="0"/>
          <w:sz w:val="28"/>
          <w:szCs w:val="28"/>
          <w:lang w:val="uk-UA" w:eastAsia="ru-RU"/>
        </w:rPr>
        <w:t>………………………………….……….....……….</w:t>
      </w:r>
      <w:r w:rsidRPr="006817B5">
        <w:rPr>
          <w:rFonts w:ascii="Times New Roman" w:eastAsia="Calibri" w:hAnsi="Times New Roman" w:cs="Times New Roman"/>
          <w:kern w:val="0"/>
          <w:sz w:val="28"/>
          <w:szCs w:val="28"/>
          <w:lang w:eastAsia="ru-RU"/>
        </w:rPr>
        <w:t xml:space="preserve"> </w:t>
      </w:r>
      <w:r w:rsidRPr="006817B5">
        <w:rPr>
          <w:rFonts w:ascii="Times New Roman" w:eastAsia="Calibri" w:hAnsi="Times New Roman" w:cs="Times New Roman"/>
          <w:kern w:val="0"/>
          <w:sz w:val="28"/>
          <w:szCs w:val="28"/>
          <w:lang w:val="uk-UA" w:eastAsia="ru-RU"/>
        </w:rPr>
        <w:t>71</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6817B5">
        <w:rPr>
          <w:rFonts w:ascii="Times New Roman" w:eastAsia="Calibri" w:hAnsi="Times New Roman" w:cs="Times New Roman"/>
          <w:b/>
          <w:bCs/>
          <w:kern w:val="0"/>
          <w:sz w:val="28"/>
          <w:szCs w:val="28"/>
          <w:lang w:eastAsia="ru-RU"/>
        </w:rPr>
        <w:t>РОЗДІЛ</w:t>
      </w:r>
      <w:r w:rsidRPr="006817B5">
        <w:rPr>
          <w:rFonts w:ascii="Times New Roman" w:eastAsia="Calibri" w:hAnsi="Times New Roman" w:cs="Times New Roman"/>
          <w:b/>
          <w:bCs/>
          <w:kern w:val="0"/>
          <w:sz w:val="28"/>
          <w:szCs w:val="28"/>
          <w:lang w:val="uk-UA" w:eastAsia="ru-RU"/>
        </w:rPr>
        <w:t> </w:t>
      </w:r>
      <w:r w:rsidRPr="006817B5">
        <w:rPr>
          <w:rFonts w:ascii="Times New Roman" w:eastAsia="Calibri" w:hAnsi="Times New Roman" w:cs="Times New Roman"/>
          <w:b/>
          <w:bCs/>
          <w:kern w:val="0"/>
          <w:sz w:val="28"/>
          <w:szCs w:val="28"/>
          <w:lang w:eastAsia="ru-RU"/>
        </w:rPr>
        <w:t xml:space="preserve">2. </w:t>
      </w:r>
      <w:r w:rsidRPr="006817B5">
        <w:rPr>
          <w:rFonts w:ascii="Times New Roman" w:eastAsia="Calibri" w:hAnsi="Times New Roman" w:cs="Times New Roman"/>
          <w:b/>
          <w:bCs/>
          <w:kern w:val="0"/>
          <w:sz w:val="28"/>
          <w:szCs w:val="28"/>
          <w:lang w:val="uk-UA" w:eastAsia="en-US"/>
        </w:rPr>
        <w:t xml:space="preserve">ЕКСПЕРИМЕНТАЛЬНЕ ДОСЛІДЖЕННЯ ОСОБЛИВОСТЕЙ УЯВЛЕНЬ РОЗУМОВО ВІДСТАЛИХ ПІДЛІТКІВ ПРО МАЙБУТНЮ </w:t>
      </w:r>
      <w:r w:rsidRPr="006817B5">
        <w:rPr>
          <w:rFonts w:ascii="Times New Roman" w:eastAsia="Calibri" w:hAnsi="Times New Roman" w:cs="Times New Roman"/>
          <w:b/>
          <w:kern w:val="0"/>
          <w:sz w:val="28"/>
          <w:szCs w:val="28"/>
          <w:lang w:val="uk-UA" w:eastAsia="en-US"/>
        </w:rPr>
        <w:t>СІМ’Ю</w:t>
      </w:r>
      <w:r w:rsidRPr="006817B5">
        <w:rPr>
          <w:rFonts w:ascii="Times New Roman" w:eastAsia="Calibri" w:hAnsi="Times New Roman" w:cs="Times New Roman"/>
          <w:b/>
          <w:bCs/>
          <w:kern w:val="0"/>
          <w:sz w:val="28"/>
          <w:szCs w:val="28"/>
          <w:lang w:eastAsia="ru-RU"/>
        </w:rPr>
        <w:t xml:space="preserve"> </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 75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2.1. Методичне забезпечення емпіричного дослідження особливостей уявлень розумово відсталих підлітків про майбутню сім’ю.................................................. 75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2.2. Характер знань про сімейно-шлюбні відносини та уявлень про власну майбутню сім’ю в розумово відсталих підлітків....................................................... 86</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2.3. Своєрідність прояву емоційно-ціннісного ставлення до майбутньої сім’ї.............................................................................................................................. 118</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2.4. Особливості прояву в розумово відсталих підлітків статево-рольової ідентифікації............................................................................................................... 125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2.5. Рівні сформованості в розумово відсталих підлітків уявлень про майбутню сім’ю............................................................................................................................ 131</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Висновки до другого розділу</w:t>
      </w:r>
      <w:r w:rsidRPr="006817B5">
        <w:rPr>
          <w:rFonts w:ascii="Times New Roman" w:eastAsia="Calibri" w:hAnsi="Times New Roman" w:cs="Times New Roman"/>
          <w:kern w:val="0"/>
          <w:sz w:val="28"/>
          <w:szCs w:val="28"/>
          <w:lang w:val="uk-UA" w:eastAsia="ru-RU"/>
        </w:rPr>
        <w:t>…………………….……………...…………..…… 134</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
          <w:bCs/>
          <w:kern w:val="0"/>
          <w:sz w:val="28"/>
          <w:szCs w:val="28"/>
          <w:lang w:val="uk-UA" w:eastAsia="ru-RU"/>
        </w:rPr>
      </w:pPr>
      <w:r w:rsidRPr="006817B5">
        <w:rPr>
          <w:rFonts w:ascii="Times New Roman" w:eastAsia="Calibri" w:hAnsi="Times New Roman" w:cs="Times New Roman"/>
          <w:b/>
          <w:bCs/>
          <w:kern w:val="0"/>
          <w:sz w:val="28"/>
          <w:szCs w:val="28"/>
          <w:lang w:eastAsia="ru-RU"/>
        </w:rPr>
        <w:t xml:space="preserve">РОЗДІЛ 3. </w:t>
      </w:r>
      <w:r w:rsidRPr="006817B5">
        <w:rPr>
          <w:rFonts w:ascii="Times New Roman" w:eastAsia="Calibri" w:hAnsi="Times New Roman" w:cs="Times New Roman"/>
          <w:b/>
          <w:kern w:val="0"/>
          <w:sz w:val="28"/>
          <w:szCs w:val="28"/>
          <w:lang w:val="uk-UA" w:eastAsia="ru-RU"/>
        </w:rPr>
        <w:t>СИСТЕМА КОРЕКЦІЙНОЇ РОБОТИ З ФОРМУВАННЯ У РОЗУМОВО ВІДСТАЛИХ ПІДЛІТКІВ УЯВЛЕНЬ ПРО МАЙБУТНЮ СІМ’Ю</w:t>
      </w:r>
      <w:r w:rsidRPr="006817B5">
        <w:rPr>
          <w:rFonts w:ascii="Times New Roman" w:eastAsia="Calibri" w:hAnsi="Times New Roman" w:cs="Times New Roman"/>
          <w:b/>
          <w:kern w:val="0"/>
          <w:sz w:val="28"/>
          <w:szCs w:val="28"/>
          <w:lang w:val="uk-UA" w:eastAsia="en-US"/>
        </w:rPr>
        <w:t xml:space="preserve"> </w:t>
      </w:r>
      <w:r w:rsidRPr="006817B5">
        <w:rPr>
          <w:rFonts w:ascii="Times New Roman" w:eastAsia="Calibri" w:hAnsi="Times New Roman" w:cs="Times New Roman"/>
          <w:caps/>
          <w:kern w:val="0"/>
          <w:sz w:val="28"/>
          <w:szCs w:val="28"/>
          <w:lang w:val="uk-UA" w:eastAsia="en-US"/>
        </w:rPr>
        <w:t>....................................................................................................................... 139</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3.1. Теоретичне обґрунтування системи корекційної роботи з формування в розумово відсталих підлітків уявлень про майбутню сім’ю.................................. 139</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3.2. Змістові та процесуальні аспекти експериментальної роботи ....................... 148</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kern w:val="0"/>
          <w:sz w:val="28"/>
          <w:szCs w:val="28"/>
          <w:lang w:val="uk-UA" w:eastAsia="ru-RU"/>
        </w:rPr>
        <w:t>3.3. Узагальнення результатів формувального експерименту…………............... 175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Висновки до третього розділу</w:t>
      </w:r>
      <w:r w:rsidRPr="006817B5">
        <w:rPr>
          <w:rFonts w:ascii="Times New Roman" w:eastAsia="Calibri" w:hAnsi="Times New Roman" w:cs="Times New Roman"/>
          <w:kern w:val="0"/>
          <w:sz w:val="28"/>
          <w:szCs w:val="28"/>
          <w:lang w:val="uk-UA" w:eastAsia="ru-RU"/>
        </w:rPr>
        <w:t>…………………………………………...…......... 188</w:t>
      </w:r>
      <w:r w:rsidRPr="006817B5">
        <w:rPr>
          <w:rFonts w:ascii="Times New Roman" w:eastAsia="Calibri" w:hAnsi="Times New Roman" w:cs="Times New Roman"/>
          <w:kern w:val="0"/>
          <w:sz w:val="28"/>
          <w:szCs w:val="28"/>
          <w:lang w:eastAsia="ru-RU"/>
        </w:rPr>
        <w:t xml:space="preserve"> </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6817B5">
        <w:rPr>
          <w:rFonts w:ascii="Times New Roman" w:eastAsia="Calibri" w:hAnsi="Times New Roman" w:cs="Times New Roman"/>
          <w:b/>
          <w:bCs/>
          <w:kern w:val="0"/>
          <w:sz w:val="28"/>
          <w:szCs w:val="28"/>
          <w:lang w:eastAsia="ru-RU"/>
        </w:rPr>
        <w:t>ВИСНОВКИ</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 191</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
          <w:bCs/>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r w:rsidRPr="006817B5">
        <w:rPr>
          <w:rFonts w:ascii="Times New Roman" w:eastAsia="Calibri" w:hAnsi="Times New Roman" w:cs="Times New Roman"/>
          <w:b/>
          <w:bCs/>
          <w:kern w:val="0"/>
          <w:sz w:val="28"/>
          <w:szCs w:val="28"/>
          <w:lang w:eastAsia="ru-RU"/>
        </w:rPr>
        <w:t>СПИСОК ВИКОРИСТАНИХ ДЖЕРЕЛ</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w:t>
      </w:r>
      <w:r w:rsidRPr="006817B5">
        <w:rPr>
          <w:rFonts w:ascii="Times New Roman" w:eastAsia="Calibri" w:hAnsi="Times New Roman" w:cs="Times New Roman"/>
          <w:bCs/>
          <w:kern w:val="0"/>
          <w:sz w:val="28"/>
          <w:szCs w:val="28"/>
          <w:lang w:eastAsia="ru-RU"/>
        </w:rPr>
        <w:t>…..</w:t>
      </w:r>
      <w:r w:rsidRPr="006817B5">
        <w:rPr>
          <w:rFonts w:ascii="Times New Roman" w:eastAsia="Calibri" w:hAnsi="Times New Roman" w:cs="Times New Roman"/>
          <w:bCs/>
          <w:kern w:val="0"/>
          <w:sz w:val="28"/>
          <w:szCs w:val="28"/>
          <w:lang w:val="uk-UA" w:eastAsia="ru-RU"/>
        </w:rPr>
        <w:t xml:space="preserve"> 195</w:t>
      </w: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Cs/>
          <w:kern w:val="0"/>
          <w:sz w:val="28"/>
          <w:szCs w:val="28"/>
          <w:lang w:val="uk-UA" w:eastAsia="ru-RU"/>
        </w:rPr>
      </w:pPr>
    </w:p>
    <w:p w:rsidR="006817B5" w:rsidRPr="006817B5" w:rsidRDefault="006817B5" w:rsidP="006817B5">
      <w:pPr>
        <w:widowControl/>
        <w:tabs>
          <w:tab w:val="clear" w:pos="709"/>
        </w:tabs>
        <w:suppressAutoHyphens w:val="0"/>
        <w:spacing w:after="0" w:line="360" w:lineRule="auto"/>
        <w:ind w:firstLine="0"/>
        <w:rPr>
          <w:rFonts w:ascii="Times New Roman" w:eastAsia="Calibri" w:hAnsi="Times New Roman" w:cs="Times New Roman"/>
          <w:b/>
          <w:bCs/>
          <w:kern w:val="0"/>
          <w:sz w:val="28"/>
          <w:szCs w:val="28"/>
          <w:lang w:val="uk-UA" w:eastAsia="ru-RU"/>
        </w:rPr>
      </w:pPr>
      <w:r w:rsidRPr="006817B5">
        <w:rPr>
          <w:rFonts w:ascii="Times New Roman" w:eastAsia="Calibri" w:hAnsi="Times New Roman" w:cs="Times New Roman"/>
          <w:b/>
          <w:bCs/>
          <w:kern w:val="0"/>
          <w:sz w:val="28"/>
          <w:szCs w:val="28"/>
          <w:lang w:val="uk-UA" w:eastAsia="ru-RU"/>
        </w:rPr>
        <w:t>ДОДАТКИ</w:t>
      </w:r>
      <w:r w:rsidRPr="006817B5">
        <w:rPr>
          <w:rFonts w:ascii="Times New Roman" w:eastAsia="Calibri" w:hAnsi="Times New Roman" w:cs="Times New Roman"/>
          <w:bCs/>
          <w:kern w:val="0"/>
          <w:sz w:val="28"/>
          <w:szCs w:val="28"/>
          <w:lang w:val="uk-UA" w:eastAsia="ru-RU"/>
        </w:rPr>
        <w:t>…………………………………………………….…….....….……...… 217</w:t>
      </w:r>
    </w:p>
    <w:p w:rsidR="006817B5" w:rsidRPr="006817B5" w:rsidRDefault="006817B5" w:rsidP="006817B5">
      <w:pPr>
        <w:tabs>
          <w:tab w:val="clear" w:pos="709"/>
        </w:tabs>
        <w:spacing w:after="0" w:line="360" w:lineRule="auto"/>
        <w:ind w:firstLine="0"/>
        <w:jc w:val="center"/>
        <w:rPr>
          <w:rFonts w:ascii="Times New Roman" w:eastAsia="Calibri" w:hAnsi="Times New Roman" w:cs="Mangal"/>
          <w:b/>
          <w:sz w:val="28"/>
          <w:szCs w:val="28"/>
          <w:lang w:val="uk-UA" w:eastAsia="hi-IN" w:bidi="hi-IN"/>
        </w:rPr>
      </w:pPr>
      <w:r w:rsidRPr="006817B5">
        <w:rPr>
          <w:rFonts w:ascii="Times New Roman" w:eastAsia="Calibri" w:hAnsi="Times New Roman" w:cs="Mangal"/>
          <w:sz w:val="28"/>
          <w:szCs w:val="28"/>
          <w:lang w:val="uk-UA" w:eastAsia="hi-IN" w:bidi="hi-IN"/>
        </w:rPr>
        <w:br w:type="page"/>
      </w:r>
      <w:r w:rsidRPr="006817B5">
        <w:rPr>
          <w:rFonts w:ascii="Times New Roman" w:eastAsia="Calibri" w:hAnsi="Times New Roman" w:cs="Mangal"/>
          <w:b/>
          <w:sz w:val="28"/>
          <w:szCs w:val="28"/>
          <w:lang w:val="uk-UA" w:eastAsia="hi-IN" w:bidi="hi-IN"/>
        </w:rPr>
        <w:t>Перелік умовних позначень</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с/ш – спеціальна школа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м/ш – масова школа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хл. – хлопці</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дівч. – дівчата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ru-RU" w:bidi="hi-IN"/>
        </w:rPr>
      </w:pPr>
      <w:r w:rsidRPr="006817B5">
        <w:rPr>
          <w:rFonts w:ascii="Times New Roman" w:eastAsia="Calibri" w:hAnsi="Times New Roman" w:cs="Mangal"/>
          <w:sz w:val="28"/>
          <w:szCs w:val="28"/>
          <w:lang w:val="uk-UA" w:eastAsia="ru-RU" w:bidi="hi-IN"/>
        </w:rPr>
        <w:t>уч. – учні</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кл. – клас</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ЕГ – експериментальна група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КГ – контрольна група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експер. гр. – експериментальна група</w:t>
      </w:r>
    </w:p>
    <w:p w:rsidR="006817B5" w:rsidRPr="006817B5" w:rsidRDefault="006817B5" w:rsidP="006817B5">
      <w:pPr>
        <w:tabs>
          <w:tab w:val="clear" w:pos="709"/>
        </w:tabs>
        <w:spacing w:after="0" w:line="360" w:lineRule="auto"/>
        <w:ind w:firstLine="0"/>
        <w:rPr>
          <w:rFonts w:ascii="Times New Roman" w:eastAsia="Calibri" w:hAnsi="Times New Roman" w:cs="Mangal"/>
          <w:sz w:val="28"/>
          <w:szCs w:val="28"/>
          <w:lang w:val="uk-UA" w:eastAsia="hi-IN" w:bidi="hi-IN"/>
        </w:rPr>
      </w:pPr>
      <w:r w:rsidRPr="006817B5">
        <w:rPr>
          <w:rFonts w:ascii="Times New Roman" w:eastAsia="Calibri" w:hAnsi="Times New Roman" w:cs="Mangal"/>
          <w:sz w:val="28"/>
          <w:szCs w:val="28"/>
          <w:lang w:val="uk-UA" w:eastAsia="hi-IN" w:bidi="hi-IN"/>
        </w:rPr>
        <w:t>контр. гр. – контрольна група</w:t>
      </w: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tabs>
          <w:tab w:val="clear" w:pos="709"/>
        </w:tabs>
        <w:spacing w:after="0" w:line="360" w:lineRule="auto"/>
        <w:ind w:firstLine="0"/>
        <w:jc w:val="center"/>
        <w:rPr>
          <w:rFonts w:ascii="Times New Roman" w:eastAsia="Calibri" w:hAnsi="Times New Roman" w:cs="Mangal"/>
          <w:sz w:val="28"/>
          <w:szCs w:val="28"/>
          <w:lang w:val="uk-UA" w:eastAsia="hi-IN" w:bidi="hi-IN"/>
        </w:rPr>
      </w:pPr>
    </w:p>
    <w:p w:rsidR="006817B5" w:rsidRPr="006817B5" w:rsidRDefault="006817B5" w:rsidP="006817B5">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6817B5">
        <w:rPr>
          <w:rFonts w:ascii="Times New Roman" w:eastAsia="Calibri" w:hAnsi="Times New Roman" w:cs="Times New Roman"/>
          <w:b/>
          <w:kern w:val="0"/>
          <w:sz w:val="28"/>
          <w:szCs w:val="28"/>
          <w:lang w:val="uk-UA" w:eastAsia="en-US"/>
        </w:rPr>
        <w:t>ВСТУП</w:t>
      </w:r>
    </w:p>
    <w:p w:rsidR="006817B5" w:rsidRPr="006817B5" w:rsidRDefault="006817B5" w:rsidP="006817B5">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b/>
          <w:kern w:val="0"/>
          <w:sz w:val="28"/>
          <w:szCs w:val="28"/>
          <w:lang w:val="uk-UA" w:eastAsia="en-US"/>
        </w:rPr>
        <w:t>Актуальність теми.</w:t>
      </w:r>
      <w:r w:rsidRPr="006817B5">
        <w:rPr>
          <w:rFonts w:ascii="Times New Roman" w:eastAsia="Calibri" w:hAnsi="Times New Roman" w:cs="Times New Roman"/>
          <w:kern w:val="0"/>
          <w:sz w:val="28"/>
          <w:szCs w:val="28"/>
          <w:lang w:val="uk-UA" w:eastAsia="en-US"/>
        </w:rPr>
        <w:t xml:space="preserve"> Одним із важливих завдань соціально-економічного розвитку України є підготовка молоді до створення сім’ї, адже</w:t>
      </w:r>
      <w:r w:rsidRPr="006817B5">
        <w:rPr>
          <w:rFonts w:ascii="Times New Roman" w:eastAsia="Calibri" w:hAnsi="Times New Roman" w:cs="Times New Roman"/>
          <w:b/>
          <w:kern w:val="0"/>
          <w:sz w:val="28"/>
          <w:szCs w:val="28"/>
          <w:lang w:val="uk-UA" w:eastAsia="en-US"/>
        </w:rPr>
        <w:t xml:space="preserve"> </w:t>
      </w:r>
      <w:r w:rsidRPr="006817B5">
        <w:rPr>
          <w:rFonts w:ascii="Times New Roman" w:eastAsia="Calibri" w:hAnsi="Times New Roman" w:cs="Times New Roman"/>
          <w:kern w:val="0"/>
          <w:sz w:val="28"/>
          <w:szCs w:val="28"/>
          <w:lang w:val="uk-UA" w:eastAsia="en-US"/>
        </w:rPr>
        <w:t xml:space="preserve">родина виконує значну роль у забезпеченні та поліпшенні демографічного положення, зміцненні здоров’я та процесі виховання наступного покоління. Однак наразі існує проблема підготовки юнаків до майбутнього сімейного життя, про що свідчить стан сучасної молодої сім’ї та особливості її становлення й розвитку. Особливі труднощі в досягненні цієї мети об’єктивно виникають у діяльності спеціальних освітніх закладів, у яких навчаються діти з психофізичними порушеннями, зокрема з розумовою відсталістю. </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en-US"/>
        </w:rPr>
        <w:t xml:space="preserve">У спеціальних психологічних дослідженнях, особливо </w:t>
      </w:r>
      <w:r w:rsidRPr="006817B5">
        <w:rPr>
          <w:rFonts w:ascii="Times New Roman" w:eastAsia="Calibri" w:hAnsi="Times New Roman" w:cs="Times New Roman"/>
          <w:kern w:val="0"/>
          <w:sz w:val="28"/>
          <w:szCs w:val="28"/>
          <w:lang w:val="uk-UA" w:eastAsia="en-US"/>
        </w:rPr>
        <w:sym w:font="Symbol" w:char="F02D"/>
      </w:r>
      <w:r w:rsidRPr="006817B5">
        <w:rPr>
          <w:rFonts w:ascii="Times New Roman" w:eastAsia="Calibri" w:hAnsi="Times New Roman" w:cs="Times New Roman"/>
          <w:kern w:val="0"/>
          <w:sz w:val="28"/>
          <w:szCs w:val="28"/>
          <w:lang w:val="uk-UA" w:eastAsia="en-US"/>
        </w:rPr>
        <w:t xml:space="preserve"> у галузі олігофренопсихології, традиційно першочергову увагу вчені приділяли вивченню особливостей пізнавального розвитку і навчальної діяльності дітей із психофізичними вадами. Значно менше досліджені соціально-психологічні аспекти особистості таких дітей, їхнього функціонування у різних сферах людського життя, сімейного зокрема, хоча для багатьох осіб із легкою розумовою відсталістю післяшкільний етап соціалізації пов’язаний зі створенням власної сім’ї та життям у ній. </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en-US"/>
        </w:rPr>
        <w:t xml:space="preserve">Окремі аспекти проблеми підготовки розумово відсталих дітей різних вікових категорій до майбутнього сімейного життя в контексті їхнього морального виховання представлені в наукових працях М. Буфєтова, О. Вержиховської, В. Воронкової, І. Єременка, Н. Коломинського, В. Мачихіної, О. Хохліної; статевого – Н. Бастун, </w:t>
      </w:r>
      <w:r w:rsidRPr="006817B5">
        <w:rPr>
          <w:rFonts w:ascii="Times New Roman" w:eastAsia="Calibri" w:hAnsi="Times New Roman" w:cs="Times New Roman"/>
          <w:kern w:val="0"/>
          <w:sz w:val="28"/>
          <w:szCs w:val="28"/>
          <w:lang w:val="uk-UA" w:eastAsia="ru-RU"/>
        </w:rPr>
        <w:t xml:space="preserve">О. Денисової, </w:t>
      </w:r>
      <w:r w:rsidRPr="006817B5">
        <w:rPr>
          <w:rFonts w:ascii="Times New Roman" w:eastAsia="Calibri" w:hAnsi="Times New Roman" w:cs="Times New Roman"/>
          <w:kern w:val="0"/>
          <w:sz w:val="28"/>
          <w:szCs w:val="28"/>
          <w:lang w:val="uk-UA" w:eastAsia="en-US"/>
        </w:rPr>
        <w:t xml:space="preserve">В. Левицького, С. Лукомської, М. Матвєєвої, С. Миронової, А. Мухіної; сімейної соціалізації – Н. Галімової, М. Гогіна, О. Мастюкової, </w:t>
      </w:r>
      <w:r w:rsidRPr="006817B5">
        <w:rPr>
          <w:rFonts w:ascii="Times New Roman" w:eastAsia="Calibri" w:hAnsi="Times New Roman" w:cs="Times New Roman"/>
          <w:kern w:val="0"/>
          <w:sz w:val="28"/>
          <w:szCs w:val="28"/>
          <w:lang w:val="uk-UA" w:eastAsia="ru-RU"/>
        </w:rPr>
        <w:t xml:space="preserve">І. Татьянчикової, </w:t>
      </w:r>
      <w:r w:rsidRPr="006817B5">
        <w:rPr>
          <w:rFonts w:ascii="Times New Roman" w:eastAsia="Calibri" w:hAnsi="Times New Roman" w:cs="Times New Roman"/>
          <w:kern w:val="0"/>
          <w:sz w:val="28"/>
          <w:szCs w:val="28"/>
          <w:lang w:val="uk-UA" w:eastAsia="en-US"/>
        </w:rPr>
        <w:t>Г. Шаумарова та ін.</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en-US"/>
        </w:rPr>
        <w:t>З’ясовано (М. Вовчик-Блакитна, Т. Демидова, З. Кисарчук, В. Кравець, В. Петренко, А. Шмельов та ін.), що молодих людей неможливо вважати підготовленими до шлюбу, якщо в них несформовані чіткі уявлення про мету одруження, очікування від майбутньої сім’ї, які сімейні стосунки хотіли би побудувати, які обов’язки покладає на них шлюб. Результати наукових досліджень засвідчили, що уявлення про майбутню сім’ю надалі позначаються на успішності розв’язання окремих проблем у сім’ї, зокрема конфліктних (Э. Арутюнянц, О. Бодальов, В. Дружинін, Е. Ейдеміллєр, Є. Лічко, В. Юстицький та ін.); очікуваних її функціях (Т. Говорун, І. Гребенніков, В. Ключников, С. Лаптенок, А. Харчєв та ін.); формуванні реальних соціально-шлюбних відносин (І. Голод, В. Горелик, І. Дубровіна, С. Ковальов, Т. Кравченко та ін.). Означене характерне й при порушеннях інтелекту: якість подальшого сімейного життя значною мірою залежить від уявлень про нього в розумово відсталої дитини (Н. Галімова,</w:t>
      </w:r>
      <w:r w:rsidRPr="006817B5">
        <w:rPr>
          <w:rFonts w:ascii="Times New Roman" w:eastAsia="Calibri" w:hAnsi="Times New Roman" w:cs="Times New Roman"/>
          <w:kern w:val="0"/>
          <w:sz w:val="28"/>
          <w:szCs w:val="28"/>
          <w:lang w:val="uk-UA" w:eastAsia="ru-RU"/>
        </w:rPr>
        <w:t xml:space="preserve"> О. Денисова,</w:t>
      </w:r>
      <w:r w:rsidRPr="006817B5">
        <w:rPr>
          <w:rFonts w:ascii="Times New Roman" w:eastAsia="Calibri" w:hAnsi="Times New Roman" w:cs="Times New Roman"/>
          <w:kern w:val="0"/>
          <w:sz w:val="28"/>
          <w:szCs w:val="28"/>
          <w:lang w:val="uk-UA" w:eastAsia="en-US"/>
        </w:rPr>
        <w:t xml:space="preserve"> Г. Шаумаров та ін.), особливо у сенситивному для формування таких психічних новоутворень періоді – підлітковому віці, до моменту створення власної родини. </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kern w:val="0"/>
          <w:sz w:val="28"/>
          <w:szCs w:val="28"/>
          <w:lang w:val="uk-UA" w:eastAsia="uk-UA"/>
        </w:rPr>
        <w:t xml:space="preserve">Разом з тим, наукових досліджень, присвячених проблемі діагностики та формування </w:t>
      </w:r>
      <w:r w:rsidRPr="006817B5">
        <w:rPr>
          <w:rFonts w:ascii="Times New Roman" w:eastAsia="Calibri" w:hAnsi="Times New Roman" w:cs="Times New Roman"/>
          <w:kern w:val="0"/>
          <w:sz w:val="28"/>
          <w:szCs w:val="28"/>
          <w:lang w:val="uk-UA" w:eastAsia="en-US"/>
        </w:rPr>
        <w:t>в розумово відсталих підлітків</w:t>
      </w:r>
      <w:r w:rsidRPr="006817B5">
        <w:rPr>
          <w:rFonts w:ascii="Times New Roman" w:eastAsia="Calibri" w:hAnsi="Times New Roman" w:cs="Times New Roman"/>
          <w:kern w:val="0"/>
          <w:sz w:val="28"/>
          <w:szCs w:val="28"/>
          <w:lang w:val="uk-UA" w:eastAsia="uk-UA"/>
        </w:rPr>
        <w:t xml:space="preserve"> уявлень про </w:t>
      </w:r>
      <w:r w:rsidRPr="006817B5">
        <w:rPr>
          <w:rFonts w:ascii="Times New Roman" w:eastAsia="Calibri" w:hAnsi="Times New Roman" w:cs="Times New Roman"/>
          <w:kern w:val="0"/>
          <w:sz w:val="28"/>
          <w:szCs w:val="28"/>
          <w:lang w:val="uk-UA" w:eastAsia="en-US"/>
        </w:rPr>
        <w:t>майбутню сім’ю</w:t>
      </w:r>
      <w:r w:rsidRPr="006817B5">
        <w:rPr>
          <w:rFonts w:ascii="Times New Roman" w:eastAsia="Calibri" w:hAnsi="Times New Roman" w:cs="Times New Roman"/>
          <w:kern w:val="0"/>
          <w:sz w:val="28"/>
          <w:szCs w:val="28"/>
          <w:lang w:val="uk-UA" w:eastAsia="uk-UA"/>
        </w:rPr>
        <w:t xml:space="preserve"> у вітчизняній і світовій літературі не виявлено,</w:t>
      </w:r>
      <w:r w:rsidRPr="006817B5">
        <w:rPr>
          <w:rFonts w:ascii="Times New Roman" w:eastAsia="Calibri" w:hAnsi="Times New Roman" w:cs="Times New Roman"/>
          <w:kern w:val="0"/>
          <w:sz w:val="28"/>
          <w:szCs w:val="28"/>
          <w:lang w:val="uk-UA" w:eastAsia="en-US"/>
        </w:rPr>
        <w:t xml:space="preserve"> тоді як вона набуває особливо гострого значення в зв’язку, по-перше, з особливостями психічного розвитку осіб із вадами інтелекту, що підкреслює необхідність вивчення її основних аспектів з позиції спеціальної психології у педагогічному, віковому та соціальному плані; по-друге, із занепадом культури стосунків у багатьох сім’ях, де виховують таких дітей, що надалі заважає їм сформувати позитивний образ відносин між членами родини; по-третє </w:t>
      </w:r>
      <w:r w:rsidRPr="006817B5">
        <w:rPr>
          <w:rFonts w:ascii="Times New Roman" w:eastAsia="Calibri" w:hAnsi="Times New Roman" w:cs="Times New Roman"/>
          <w:kern w:val="0"/>
          <w:sz w:val="28"/>
          <w:szCs w:val="28"/>
          <w:lang w:val="uk-UA" w:eastAsia="en-US"/>
        </w:rPr>
        <w:sym w:font="Symbol" w:char="F02D"/>
      </w:r>
      <w:r w:rsidRPr="006817B5">
        <w:rPr>
          <w:rFonts w:ascii="Times New Roman" w:eastAsia="Calibri" w:hAnsi="Times New Roman" w:cs="Times New Roman"/>
          <w:kern w:val="0"/>
          <w:sz w:val="28"/>
          <w:szCs w:val="28"/>
          <w:lang w:val="uk-UA" w:eastAsia="en-US"/>
        </w:rPr>
        <w:t xml:space="preserve"> з негативними тенденціями в молодіжному середовищі, спричиненими надмірною фіксацією уваги засобів масової інформації на закритій раніше темі міжстатевих стосунків; по-четверте, з відсутністю доступної літератури щодо статі та сімейних взаємин для осіб з інтелектуальними порушеннями й методичної літератури з питань їхньої підготовки до сімейного життя для психологів, педагогів, батьків.</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817B5">
        <w:rPr>
          <w:rFonts w:ascii="Times New Roman" w:eastAsia="Calibri" w:hAnsi="Times New Roman" w:cs="Times New Roman"/>
          <w:kern w:val="0"/>
          <w:sz w:val="28"/>
          <w:szCs w:val="28"/>
          <w:lang w:val="uk-UA" w:eastAsia="uk-UA"/>
        </w:rPr>
        <w:t xml:space="preserve">Актуальність і недостатня розробленість проблеми зумовили вибір теми дисертаційного дослідження: </w:t>
      </w:r>
      <w:r w:rsidRPr="006817B5">
        <w:rPr>
          <w:rFonts w:ascii="Times New Roman" w:eastAsia="Calibri" w:hAnsi="Times New Roman" w:cs="Times New Roman"/>
          <w:b/>
          <w:kern w:val="0"/>
          <w:sz w:val="28"/>
          <w:szCs w:val="28"/>
          <w:lang w:val="uk-UA" w:eastAsia="uk-UA"/>
        </w:rPr>
        <w:t xml:space="preserve">«Формування уявлень про </w:t>
      </w:r>
      <w:r w:rsidRPr="006817B5">
        <w:rPr>
          <w:rFonts w:ascii="Times New Roman" w:eastAsia="Calibri" w:hAnsi="Times New Roman" w:cs="Times New Roman"/>
          <w:b/>
          <w:kern w:val="0"/>
          <w:sz w:val="28"/>
          <w:szCs w:val="28"/>
          <w:lang w:val="uk-UA" w:eastAsia="en-US"/>
        </w:rPr>
        <w:t>майбутню сім’ю у розумово відсталих підлітків</w:t>
      </w:r>
      <w:r w:rsidRPr="006817B5">
        <w:rPr>
          <w:rFonts w:ascii="Times New Roman" w:eastAsia="Calibri" w:hAnsi="Times New Roman" w:cs="Times New Roman"/>
          <w:b/>
          <w:kern w:val="0"/>
          <w:sz w:val="28"/>
          <w:szCs w:val="28"/>
          <w:lang w:val="uk-UA" w:eastAsia="uk-UA"/>
        </w:rPr>
        <w:t>»</w:t>
      </w:r>
      <w:r w:rsidRPr="006817B5">
        <w:rPr>
          <w:rFonts w:ascii="Times New Roman" w:eastAsia="Calibri" w:hAnsi="Times New Roman" w:cs="Times New Roman"/>
          <w:kern w:val="0"/>
          <w:sz w:val="28"/>
          <w:szCs w:val="28"/>
          <w:lang w:val="uk-UA" w:eastAsia="uk-UA"/>
        </w:rPr>
        <w:t>.</w:t>
      </w:r>
    </w:p>
    <w:p w:rsidR="006817B5" w:rsidRPr="006817B5" w:rsidRDefault="006817B5" w:rsidP="006817B5">
      <w:pPr>
        <w:widowControl/>
        <w:tabs>
          <w:tab w:val="clear" w:pos="709"/>
          <w:tab w:val="left" w:pos="4253"/>
        </w:tabs>
        <w:spacing w:after="0" w:line="360" w:lineRule="auto"/>
        <w:ind w:firstLine="709"/>
        <w:rPr>
          <w:rFonts w:ascii="Times New Roman" w:eastAsia="Calibri" w:hAnsi="Times New Roman" w:cs="Times New Roman"/>
          <w:kern w:val="28"/>
          <w:sz w:val="28"/>
          <w:szCs w:val="28"/>
          <w:lang w:val="uk-UA" w:eastAsia="hi-IN" w:bidi="hi-IN"/>
        </w:rPr>
      </w:pPr>
      <w:r w:rsidRPr="006817B5">
        <w:rPr>
          <w:rFonts w:ascii="Times New Roman" w:eastAsia="Calibri" w:hAnsi="Times New Roman" w:cs="Times New Roman"/>
          <w:b/>
          <w:kern w:val="28"/>
          <w:sz w:val="28"/>
          <w:szCs w:val="28"/>
          <w:lang w:val="uk-UA" w:eastAsia="hi-IN" w:bidi="hi-IN"/>
        </w:rPr>
        <w:t>Зв’язок роботи з науковими програмами, планами, темами.</w:t>
      </w:r>
      <w:r w:rsidRPr="006817B5">
        <w:rPr>
          <w:rFonts w:ascii="Times New Roman" w:eastAsia="Calibri" w:hAnsi="Times New Roman" w:cs="Times New Roman"/>
          <w:kern w:val="28"/>
          <w:sz w:val="28"/>
          <w:szCs w:val="28"/>
          <w:lang w:val="uk-UA" w:eastAsia="hi-IN" w:bidi="hi-IN"/>
        </w:rPr>
        <w:t xml:space="preserve"> Дисертаційне дослідження виконано відповідно до тематичного плану наукової роботи кафедри корекційної психопедагогіки факультету корекційної педагогіки та психології НПУ імені М. П. Драгоманова за напрямом: «Зміст освіти, форми, методи і засоби фахової підготовки вчителів». Тема затверджена Вченою радою НПУ імені М. П. Драгоманова (протокол № 6 від 26 грудня 2012 р.) та узгоджена в Міжвідомчій раді з координації наукових досліджень з педагогічних і психологічних наук в Україні (протокол №</w:t>
      </w:r>
      <w:r w:rsidRPr="006817B5">
        <w:rPr>
          <w:rFonts w:ascii="Times New Roman" w:eastAsia="Calibri" w:hAnsi="Times New Roman" w:cs="Times New Roman"/>
          <w:sz w:val="24"/>
          <w:szCs w:val="24"/>
          <w:lang w:val="uk-UA" w:eastAsia="hi-IN" w:bidi="hi-IN"/>
        </w:rPr>
        <w:t> </w:t>
      </w:r>
      <w:r w:rsidRPr="006817B5">
        <w:rPr>
          <w:rFonts w:ascii="Times New Roman" w:eastAsia="Calibri" w:hAnsi="Times New Roman" w:cs="Times New Roman"/>
          <w:kern w:val="28"/>
          <w:sz w:val="28"/>
          <w:szCs w:val="28"/>
          <w:lang w:val="uk-UA" w:eastAsia="hi-IN" w:bidi="hi-IN"/>
        </w:rPr>
        <w:t xml:space="preserve">9 від 26 листопада 2013 року). </w:t>
      </w:r>
    </w:p>
    <w:p w:rsidR="006817B5" w:rsidRPr="006817B5" w:rsidRDefault="006817B5" w:rsidP="006817B5">
      <w:pPr>
        <w:widowControl/>
        <w:tabs>
          <w:tab w:val="clear" w:pos="709"/>
          <w:tab w:val="left" w:pos="4253"/>
        </w:tabs>
        <w:spacing w:after="0" w:line="360" w:lineRule="auto"/>
        <w:ind w:firstLine="708"/>
        <w:rPr>
          <w:rFonts w:ascii="Times New Roman" w:eastAsia="Calibri" w:hAnsi="Times New Roman" w:cs="Times New Roman"/>
          <w:sz w:val="28"/>
          <w:szCs w:val="28"/>
          <w:lang w:val="uk-UA" w:eastAsia="hi-IN" w:bidi="hi-IN"/>
        </w:rPr>
      </w:pPr>
      <w:r w:rsidRPr="006817B5">
        <w:rPr>
          <w:rFonts w:ascii="Times New Roman" w:eastAsia="Calibri" w:hAnsi="Times New Roman" w:cs="Times New Roman"/>
          <w:b/>
          <w:sz w:val="28"/>
          <w:szCs w:val="28"/>
          <w:lang w:val="uk-UA" w:eastAsia="ru-RU" w:bidi="hi-IN"/>
        </w:rPr>
        <w:t>Мета дослідження</w:t>
      </w:r>
      <w:r w:rsidRPr="006817B5">
        <w:rPr>
          <w:rFonts w:ascii="Times New Roman" w:eastAsia="Calibri" w:hAnsi="Times New Roman" w:cs="Times New Roman"/>
          <w:sz w:val="28"/>
          <w:szCs w:val="28"/>
          <w:lang w:val="uk-UA" w:eastAsia="hi-IN" w:bidi="hi-IN"/>
        </w:rPr>
        <w:t xml:space="preserve"> – з’ясувати психологічні особливості уявлень розумово відсталих дітей підліткового віку про майбутню сім’ю та розробити й апробувати систему їх формування і </w:t>
      </w:r>
      <w:r w:rsidRPr="006817B5">
        <w:rPr>
          <w:rFonts w:ascii="Times New Roman" w:eastAsia="Calibri" w:hAnsi="Times New Roman" w:cs="Times New Roman"/>
          <w:sz w:val="28"/>
          <w:szCs w:val="28"/>
          <w:lang w:val="uk-UA" w:eastAsia="ru-RU" w:bidi="hi-IN"/>
        </w:rPr>
        <w:t>корекції</w:t>
      </w:r>
      <w:r w:rsidRPr="006817B5">
        <w:rPr>
          <w:rFonts w:ascii="Times New Roman" w:eastAsia="Calibri" w:hAnsi="Times New Roman" w:cs="Times New Roman"/>
          <w:sz w:val="28"/>
          <w:szCs w:val="28"/>
          <w:lang w:val="uk-UA" w:eastAsia="hi-IN" w:bidi="hi-IN"/>
        </w:rPr>
        <w:t>.</w:t>
      </w:r>
    </w:p>
    <w:p w:rsidR="006817B5" w:rsidRPr="006817B5" w:rsidRDefault="006817B5" w:rsidP="006817B5">
      <w:pPr>
        <w:tabs>
          <w:tab w:val="clear" w:pos="709"/>
        </w:tabs>
        <w:suppressAutoHyphens w:val="0"/>
        <w:spacing w:after="0" w:line="360" w:lineRule="auto"/>
        <w:ind w:firstLine="709"/>
        <w:rPr>
          <w:rFonts w:ascii="Times New Roman" w:eastAsia="Calibri" w:hAnsi="Times New Roman" w:cs="Times New Roman"/>
          <w:b/>
          <w:kern w:val="0"/>
          <w:sz w:val="28"/>
          <w:szCs w:val="28"/>
          <w:lang w:val="uk-UA" w:eastAsia="ru-RU"/>
        </w:rPr>
      </w:pPr>
      <w:r w:rsidRPr="006817B5">
        <w:rPr>
          <w:rFonts w:ascii="Times New Roman" w:eastAsia="Calibri" w:hAnsi="Times New Roman" w:cs="Times New Roman"/>
          <w:b/>
          <w:kern w:val="0"/>
          <w:sz w:val="28"/>
          <w:szCs w:val="28"/>
          <w:lang w:val="uk-UA" w:eastAsia="ru-RU"/>
        </w:rPr>
        <w:t>Основні завдання дослідження:</w:t>
      </w:r>
    </w:p>
    <w:p w:rsidR="006817B5" w:rsidRPr="006817B5" w:rsidRDefault="006817B5" w:rsidP="006817B5">
      <w:pPr>
        <w:widowControl/>
        <w:numPr>
          <w:ilvl w:val="0"/>
          <w:numId w:val="47"/>
        </w:numPr>
        <w:tabs>
          <w:tab w:val="clear" w:pos="709"/>
        </w:tabs>
        <w:suppressAutoHyphens w:val="0"/>
        <w:spacing w:after="0" w:line="360" w:lineRule="auto"/>
        <w:ind w:firstLine="426"/>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Здійснити теоретичний аналіз наукових джерел із </w:t>
      </w:r>
      <w:r w:rsidRPr="006817B5">
        <w:rPr>
          <w:rFonts w:ascii="Times New Roman" w:eastAsia="Times New Roman" w:hAnsi="Times New Roman" w:cs="Times New Roman"/>
          <w:kern w:val="0"/>
          <w:sz w:val="28"/>
          <w:szCs w:val="28"/>
          <w:lang w:val="uk-UA" w:eastAsia="en-US"/>
        </w:rPr>
        <w:t>проблеми формування уявлень про майбутню сім’ю у розумово відсталих дітей підліткового віку та з нормою інтелекту.</w:t>
      </w:r>
    </w:p>
    <w:p w:rsidR="006817B5" w:rsidRPr="006817B5" w:rsidRDefault="006817B5" w:rsidP="006817B5">
      <w:pPr>
        <w:widowControl/>
        <w:numPr>
          <w:ilvl w:val="0"/>
          <w:numId w:val="47"/>
        </w:numPr>
        <w:tabs>
          <w:tab w:val="clear" w:pos="709"/>
        </w:tabs>
        <w:suppressAutoHyphens w:val="0"/>
        <w:spacing w:after="0" w:line="360" w:lineRule="auto"/>
        <w:ind w:firstLine="426"/>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Розробити адаптовану до досліджуваного контингенту методику діагностики </w:t>
      </w:r>
      <w:r w:rsidRPr="006817B5">
        <w:rPr>
          <w:rFonts w:ascii="Times New Roman" w:eastAsia="Times New Roman" w:hAnsi="Times New Roman" w:cs="Times New Roman"/>
          <w:kern w:val="0"/>
          <w:sz w:val="28"/>
          <w:szCs w:val="28"/>
          <w:lang w:val="uk-UA" w:eastAsia="en-US"/>
        </w:rPr>
        <w:t>уявлень про майбутню сім’ю.</w:t>
      </w:r>
    </w:p>
    <w:p w:rsidR="006817B5" w:rsidRPr="006817B5" w:rsidRDefault="006817B5" w:rsidP="006817B5">
      <w:pPr>
        <w:widowControl/>
        <w:numPr>
          <w:ilvl w:val="0"/>
          <w:numId w:val="47"/>
        </w:numPr>
        <w:tabs>
          <w:tab w:val="clear" w:pos="709"/>
        </w:tabs>
        <w:suppressAutoHyphens w:val="0"/>
        <w:spacing w:after="0" w:line="360" w:lineRule="auto"/>
        <w:ind w:firstLine="426"/>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en-US"/>
        </w:rPr>
        <w:t>Дослідити</w:t>
      </w:r>
      <w:r w:rsidRPr="006817B5">
        <w:rPr>
          <w:rFonts w:ascii="Times New Roman" w:eastAsia="Times New Roman" w:hAnsi="Times New Roman" w:cs="Times New Roman"/>
          <w:kern w:val="0"/>
          <w:sz w:val="28"/>
          <w:szCs w:val="28"/>
          <w:lang w:val="uk-UA" w:eastAsia="ru-RU"/>
        </w:rPr>
        <w:t xml:space="preserve"> психологічні особливості становлення уявлень про сім’ю </w:t>
      </w:r>
      <w:r w:rsidRPr="006817B5">
        <w:rPr>
          <w:rFonts w:ascii="Times New Roman" w:eastAsia="Times New Roman" w:hAnsi="Times New Roman" w:cs="Times New Roman"/>
          <w:kern w:val="0"/>
          <w:sz w:val="28"/>
          <w:szCs w:val="28"/>
          <w:lang w:val="uk-UA" w:eastAsia="en-US"/>
        </w:rPr>
        <w:t>в розумово відсталих підлітків.</w:t>
      </w:r>
    </w:p>
    <w:p w:rsidR="006817B5" w:rsidRPr="006817B5" w:rsidRDefault="006817B5" w:rsidP="006817B5">
      <w:pPr>
        <w:widowControl/>
        <w:numPr>
          <w:ilvl w:val="0"/>
          <w:numId w:val="47"/>
        </w:numPr>
        <w:tabs>
          <w:tab w:val="clear" w:pos="709"/>
        </w:tabs>
        <w:suppressAutoHyphens w:val="0"/>
        <w:spacing w:after="0" w:line="360" w:lineRule="auto"/>
        <w:ind w:firstLine="426"/>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en-US"/>
        </w:rPr>
        <w:t>Визначити психологічні умови формування у підлітків із розумовою відсталістю</w:t>
      </w:r>
      <w:r w:rsidRPr="006817B5">
        <w:rPr>
          <w:rFonts w:ascii="Times New Roman" w:eastAsia="Times New Roman" w:hAnsi="Times New Roman" w:cs="Times New Roman"/>
          <w:kern w:val="0"/>
          <w:sz w:val="28"/>
          <w:szCs w:val="28"/>
          <w:lang w:val="uk-UA" w:eastAsia="ru-RU"/>
        </w:rPr>
        <w:t xml:space="preserve"> уявлень про </w:t>
      </w:r>
      <w:r w:rsidRPr="006817B5">
        <w:rPr>
          <w:rFonts w:ascii="Times New Roman" w:eastAsia="Times New Roman" w:hAnsi="Times New Roman" w:cs="Times New Roman"/>
          <w:kern w:val="0"/>
          <w:sz w:val="28"/>
          <w:szCs w:val="28"/>
          <w:lang w:val="uk-UA" w:eastAsia="en-US"/>
        </w:rPr>
        <w:t>майбутню сім’ю.</w:t>
      </w:r>
    </w:p>
    <w:p w:rsidR="006817B5" w:rsidRPr="006817B5" w:rsidRDefault="006817B5" w:rsidP="006817B5">
      <w:pPr>
        <w:widowControl/>
        <w:numPr>
          <w:ilvl w:val="0"/>
          <w:numId w:val="47"/>
        </w:numPr>
        <w:tabs>
          <w:tab w:val="clear" w:pos="709"/>
        </w:tabs>
        <w:suppressAutoHyphens w:val="0"/>
        <w:spacing w:after="0" w:line="360" w:lineRule="auto"/>
        <w:ind w:firstLine="426"/>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Теоретично обґрунтувати та експериментально перевірити ефективність розробленої системи корекційної роботи з формування у </w:t>
      </w:r>
      <w:r w:rsidRPr="006817B5">
        <w:rPr>
          <w:rFonts w:ascii="Times New Roman" w:eastAsia="Times New Roman" w:hAnsi="Times New Roman" w:cs="Times New Roman"/>
          <w:kern w:val="0"/>
          <w:sz w:val="28"/>
          <w:szCs w:val="28"/>
          <w:lang w:val="uk-UA" w:eastAsia="en-US"/>
        </w:rPr>
        <w:t>розумово відсталих підлітків</w:t>
      </w:r>
      <w:r w:rsidRPr="006817B5">
        <w:rPr>
          <w:rFonts w:ascii="Times New Roman" w:eastAsia="Times New Roman" w:hAnsi="Times New Roman" w:cs="Times New Roman"/>
          <w:kern w:val="0"/>
          <w:sz w:val="28"/>
          <w:szCs w:val="28"/>
          <w:lang w:val="uk-UA" w:eastAsia="ru-RU"/>
        </w:rPr>
        <w:t xml:space="preserve"> уявлень про майбутню сім’ю.</w:t>
      </w:r>
    </w:p>
    <w:p w:rsidR="006817B5" w:rsidRPr="006817B5" w:rsidRDefault="006817B5" w:rsidP="006817B5">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b/>
          <w:bCs/>
          <w:kern w:val="0"/>
          <w:sz w:val="28"/>
          <w:szCs w:val="28"/>
          <w:lang w:val="uk-UA" w:eastAsia="en-US"/>
        </w:rPr>
        <w:t xml:space="preserve">Об’єкт </w:t>
      </w:r>
      <w:r w:rsidRPr="006817B5">
        <w:rPr>
          <w:rFonts w:ascii="Times New Roman" w:eastAsia="Calibri" w:hAnsi="Times New Roman" w:cs="Times New Roman"/>
          <w:b/>
          <w:kern w:val="0"/>
          <w:sz w:val="28"/>
          <w:szCs w:val="28"/>
          <w:lang w:val="uk-UA" w:eastAsia="en-US"/>
        </w:rPr>
        <w:t>дослідження</w:t>
      </w:r>
      <w:r w:rsidRPr="006817B5">
        <w:rPr>
          <w:rFonts w:ascii="Times New Roman" w:eastAsia="Calibri" w:hAnsi="Times New Roman" w:cs="Times New Roman"/>
          <w:kern w:val="0"/>
          <w:sz w:val="28"/>
          <w:szCs w:val="28"/>
          <w:lang w:val="uk-UA" w:eastAsia="en-US"/>
        </w:rPr>
        <w:t xml:space="preserve"> – соціальні уявлення дітей підліткового віку при порушеннях інтелектуального розвитку.</w:t>
      </w:r>
    </w:p>
    <w:p w:rsidR="006817B5" w:rsidRPr="006817B5" w:rsidRDefault="006817B5" w:rsidP="006817B5">
      <w:pPr>
        <w:tabs>
          <w:tab w:val="clear" w:pos="709"/>
        </w:tabs>
        <w:spacing w:after="0" w:line="360" w:lineRule="auto"/>
        <w:ind w:firstLine="709"/>
        <w:rPr>
          <w:rFonts w:ascii="Times New Roman" w:eastAsia="Calibri" w:hAnsi="Times New Roman" w:cs="Times New Roman"/>
          <w:kern w:val="28"/>
          <w:sz w:val="28"/>
          <w:szCs w:val="28"/>
          <w:lang w:val="uk-UA" w:eastAsia="hi-IN" w:bidi="hi-IN"/>
        </w:rPr>
      </w:pPr>
      <w:r w:rsidRPr="006817B5">
        <w:rPr>
          <w:rFonts w:ascii="Times New Roman" w:eastAsia="Calibri" w:hAnsi="Times New Roman" w:cs="Times New Roman"/>
          <w:b/>
          <w:bCs/>
          <w:kern w:val="28"/>
          <w:sz w:val="28"/>
          <w:szCs w:val="28"/>
          <w:lang w:val="uk-UA" w:eastAsia="hi-IN" w:bidi="hi-IN"/>
        </w:rPr>
        <w:t xml:space="preserve">Предмет </w:t>
      </w:r>
      <w:r w:rsidRPr="006817B5">
        <w:rPr>
          <w:rFonts w:ascii="Times New Roman" w:eastAsia="Calibri" w:hAnsi="Times New Roman" w:cs="Times New Roman"/>
          <w:b/>
          <w:kern w:val="28"/>
          <w:sz w:val="28"/>
          <w:szCs w:val="28"/>
          <w:lang w:val="uk-UA" w:eastAsia="hi-IN" w:bidi="hi-IN"/>
        </w:rPr>
        <w:t>дослідження</w:t>
      </w:r>
      <w:r w:rsidRPr="006817B5">
        <w:rPr>
          <w:rFonts w:ascii="Times New Roman" w:eastAsia="Calibri" w:hAnsi="Times New Roman" w:cs="Times New Roman"/>
          <w:kern w:val="28"/>
          <w:sz w:val="28"/>
          <w:szCs w:val="28"/>
          <w:lang w:val="uk-UA" w:eastAsia="hi-IN" w:bidi="hi-IN"/>
        </w:rPr>
        <w:t xml:space="preserve"> – діагностика та формування </w:t>
      </w:r>
      <w:r w:rsidRPr="006817B5">
        <w:rPr>
          <w:rFonts w:ascii="Times New Roman" w:eastAsia="Calibri" w:hAnsi="Times New Roman" w:cs="Mangal"/>
          <w:kern w:val="28"/>
          <w:sz w:val="28"/>
          <w:szCs w:val="28"/>
          <w:lang w:val="uk-UA" w:eastAsia="hi-IN" w:bidi="hi-IN"/>
        </w:rPr>
        <w:t>у розумово відсталих підлітків</w:t>
      </w:r>
      <w:r w:rsidRPr="006817B5">
        <w:rPr>
          <w:rFonts w:ascii="Times New Roman" w:eastAsia="Calibri" w:hAnsi="Times New Roman" w:cs="Times New Roman"/>
          <w:kern w:val="28"/>
          <w:sz w:val="28"/>
          <w:szCs w:val="28"/>
          <w:lang w:val="uk-UA" w:eastAsia="hi-IN" w:bidi="hi-IN"/>
        </w:rPr>
        <w:t xml:space="preserve"> уявлень про майбутню сім’ю</w:t>
      </w:r>
      <w:r w:rsidRPr="006817B5">
        <w:rPr>
          <w:rFonts w:ascii="Times New Roman" w:eastAsia="Calibri" w:hAnsi="Times New Roman" w:cs="Mangal"/>
          <w:kern w:val="28"/>
          <w:sz w:val="28"/>
          <w:szCs w:val="28"/>
          <w:lang w:val="uk-UA" w:eastAsia="hi-IN" w:bidi="hi-IN"/>
        </w:rPr>
        <w:t xml:space="preserve"> </w:t>
      </w:r>
      <w:r w:rsidRPr="006817B5">
        <w:rPr>
          <w:rFonts w:ascii="Times New Roman" w:eastAsia="Calibri" w:hAnsi="Times New Roman" w:cs="Times New Roman"/>
          <w:kern w:val="28"/>
          <w:sz w:val="28"/>
          <w:szCs w:val="28"/>
          <w:lang w:val="uk-UA" w:eastAsia="hi-IN" w:bidi="hi-IN"/>
        </w:rPr>
        <w:t>як компонента їхньої соціальної свідомості.</w:t>
      </w:r>
    </w:p>
    <w:p w:rsidR="006817B5" w:rsidRPr="006817B5" w:rsidRDefault="006817B5" w:rsidP="006817B5">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6817B5">
        <w:rPr>
          <w:rFonts w:ascii="Times New Roman" w:eastAsia="Calibri" w:hAnsi="Times New Roman" w:cs="Times New Roman"/>
          <w:b/>
          <w:kern w:val="0"/>
          <w:sz w:val="28"/>
          <w:szCs w:val="28"/>
          <w:lang w:val="uk-UA" w:eastAsia="en-US"/>
        </w:rPr>
        <w:t xml:space="preserve">Методи дослідження: </w:t>
      </w:r>
      <w:r w:rsidRPr="006817B5">
        <w:rPr>
          <w:rFonts w:ascii="Times New Roman" w:eastAsia="Calibri" w:hAnsi="Times New Roman" w:cs="Times New Roman"/>
          <w:i/>
          <w:kern w:val="0"/>
          <w:sz w:val="28"/>
          <w:szCs w:val="28"/>
          <w:lang w:val="uk-UA" w:eastAsia="en-US"/>
        </w:rPr>
        <w:t>теоретичні</w:t>
      </w:r>
      <w:r w:rsidRPr="006817B5">
        <w:rPr>
          <w:rFonts w:ascii="Times New Roman" w:eastAsia="Calibri" w:hAnsi="Times New Roman" w:cs="Times New Roman"/>
          <w:kern w:val="0"/>
          <w:sz w:val="28"/>
          <w:szCs w:val="28"/>
          <w:lang w:val="uk-UA" w:eastAsia="en-US"/>
        </w:rPr>
        <w:t xml:space="preserve"> – теоретико-методологічний аналіз загальної та спеціальної літератури, узагальнення та систематизація теоретичних даних – з метою визначення стану розробленості проблеми та перспективних напрямів її вирішення; </w:t>
      </w:r>
      <w:r w:rsidRPr="006817B5">
        <w:rPr>
          <w:rFonts w:ascii="Times New Roman" w:eastAsia="Calibri" w:hAnsi="Times New Roman" w:cs="Times New Roman"/>
          <w:i/>
          <w:kern w:val="0"/>
          <w:sz w:val="28"/>
          <w:szCs w:val="28"/>
          <w:lang w:val="uk-UA" w:eastAsia="en-US"/>
        </w:rPr>
        <w:t xml:space="preserve">емпіричні: </w:t>
      </w:r>
      <w:r w:rsidRPr="006817B5">
        <w:rPr>
          <w:rFonts w:ascii="Times New Roman" w:eastAsia="Calibri" w:hAnsi="Times New Roman" w:cs="Times New Roman"/>
          <w:kern w:val="0"/>
          <w:sz w:val="28"/>
          <w:szCs w:val="28"/>
          <w:lang w:val="uk-UA" w:eastAsia="en-US"/>
        </w:rPr>
        <w:t>спостереження, опитування (бесіда, анкетування), тестування, вивчення шкільної документації, узагальнення практичного досвіду в спеціальних загальноосвітніх навчальних закладах, аналіз продуктів діяльності учнів, констатувальний та формувальний експерименти з метою отримання фактичних даних щодо особливостей уявлень підлітків із розумовою відсталістю</w:t>
      </w:r>
      <w:r w:rsidRPr="006817B5">
        <w:rPr>
          <w:rFonts w:ascii="Times New Roman" w:eastAsia="Calibri" w:hAnsi="Times New Roman" w:cs="Times New Roman"/>
          <w:kern w:val="0"/>
          <w:sz w:val="28"/>
          <w:szCs w:val="28"/>
          <w:lang w:val="uk-UA" w:eastAsia="ru-RU"/>
        </w:rPr>
        <w:t xml:space="preserve"> про </w:t>
      </w:r>
      <w:r w:rsidRPr="006817B5">
        <w:rPr>
          <w:rFonts w:ascii="Times New Roman" w:eastAsia="Calibri" w:hAnsi="Times New Roman" w:cs="Times New Roman"/>
          <w:kern w:val="0"/>
          <w:sz w:val="28"/>
          <w:szCs w:val="28"/>
          <w:lang w:val="uk-UA" w:eastAsia="en-US"/>
        </w:rPr>
        <w:t xml:space="preserve">майбутню сім’ю й розробки системи їх формування та корекції; </w:t>
      </w:r>
      <w:r w:rsidRPr="006817B5">
        <w:rPr>
          <w:rFonts w:ascii="Times New Roman" w:eastAsia="Calibri" w:hAnsi="Times New Roman" w:cs="Times New Roman"/>
          <w:i/>
          <w:kern w:val="0"/>
          <w:sz w:val="28"/>
          <w:szCs w:val="28"/>
          <w:lang w:val="uk-UA" w:eastAsia="en-US"/>
        </w:rPr>
        <w:t>методи обробки даних</w:t>
      </w:r>
      <w:r w:rsidRPr="006817B5">
        <w:rPr>
          <w:rFonts w:ascii="Times New Roman" w:eastAsia="Calibri" w:hAnsi="Times New Roman" w:cs="Times New Roman"/>
          <w:kern w:val="0"/>
          <w:sz w:val="28"/>
          <w:szCs w:val="28"/>
          <w:lang w:val="uk-UA" w:eastAsia="en-US"/>
        </w:rPr>
        <w:t xml:space="preserve"> – кількісна та якісна обробка одержаних результатів дослідження, статистичні методи </w:t>
      </w:r>
      <w:r w:rsidRPr="006817B5">
        <w:rPr>
          <w:rFonts w:ascii="Times New Roman" w:eastAsia="Calibri" w:hAnsi="Times New Roman" w:cs="Times New Roman"/>
          <w:kern w:val="0"/>
          <w:sz w:val="28"/>
          <w:szCs w:val="28"/>
          <w:lang w:val="uk-UA" w:eastAsia="en-US"/>
        </w:rPr>
        <w:sym w:font="Symbol" w:char="F02D"/>
      </w:r>
      <w:r w:rsidRPr="006817B5">
        <w:rPr>
          <w:rFonts w:ascii="Times New Roman" w:eastAsia="Calibri" w:hAnsi="Times New Roman" w:cs="Times New Roman"/>
          <w:kern w:val="0"/>
          <w:sz w:val="28"/>
          <w:szCs w:val="28"/>
          <w:lang w:val="uk-UA" w:eastAsia="en-US"/>
        </w:rPr>
        <w:t xml:space="preserve"> за параметричним критерієм </w:t>
      </w:r>
      <w:r w:rsidRPr="006817B5">
        <w:rPr>
          <w:rFonts w:eastAsia="Calibri" w:cs="Symbol"/>
          <w:kern w:val="0"/>
          <w:sz w:val="28"/>
          <w:szCs w:val="28"/>
          <w:lang w:eastAsia="en-US"/>
        </w:rPr>
        <w:t></w:t>
      </w:r>
      <w:r w:rsidRPr="006817B5">
        <w:rPr>
          <w:rFonts w:eastAsia="Calibri" w:cs="Symbol"/>
          <w:kern w:val="0"/>
          <w:sz w:val="28"/>
          <w:szCs w:val="28"/>
          <w:lang w:eastAsia="en-US"/>
        </w:rPr>
        <w:t></w:t>
      </w:r>
      <w:r w:rsidRPr="006817B5">
        <w:rPr>
          <w:rFonts w:eastAsia="Calibri" w:cs="Symbol"/>
          <w:kern w:val="0"/>
          <w:sz w:val="28"/>
          <w:szCs w:val="28"/>
          <w:lang w:eastAsia="en-US"/>
        </w:rPr>
        <w:t></w:t>
      </w:r>
      <w:r w:rsidRPr="006817B5">
        <w:rPr>
          <w:rFonts w:ascii="Times New Roman" w:eastAsia="Calibri" w:hAnsi="Times New Roman" w:cs="Times New Roman"/>
          <w:kern w:val="0"/>
          <w:sz w:val="28"/>
          <w:szCs w:val="28"/>
          <w:lang w:val="uk-UA" w:eastAsia="en-US"/>
        </w:rPr>
        <w:t>Фішера з метою оцінки достовірності відмінностей між відсотковими частками вибірок щодо сформованості в розумово відсталих підлітків уявлень про майбутню сім’ю.</w:t>
      </w:r>
    </w:p>
    <w:p w:rsidR="006817B5" w:rsidRPr="006817B5" w:rsidRDefault="006817B5" w:rsidP="006817B5">
      <w:pPr>
        <w:widowControl/>
        <w:tabs>
          <w:tab w:val="clear" w:pos="709"/>
          <w:tab w:val="left" w:pos="4253"/>
        </w:tabs>
        <w:spacing w:after="0" w:line="360" w:lineRule="auto"/>
        <w:ind w:firstLine="709"/>
        <w:rPr>
          <w:rFonts w:ascii="Times New Roman" w:eastAsia="Calibri" w:hAnsi="Times New Roman" w:cs="Times New Roman"/>
          <w:kern w:val="28"/>
          <w:sz w:val="28"/>
          <w:szCs w:val="28"/>
          <w:lang w:val="uk-UA" w:eastAsia="ru-RU" w:bidi="hi-IN"/>
        </w:rPr>
      </w:pPr>
      <w:r w:rsidRPr="006817B5">
        <w:rPr>
          <w:rFonts w:ascii="Times New Roman" w:eastAsia="Calibri" w:hAnsi="Times New Roman" w:cs="Times New Roman"/>
          <w:b/>
          <w:kern w:val="28"/>
          <w:sz w:val="28"/>
          <w:szCs w:val="28"/>
          <w:lang w:val="uk-UA" w:eastAsia="ru-RU" w:bidi="hi-IN"/>
        </w:rPr>
        <w:t>Теоретико-методологічну основу дослідження</w:t>
      </w:r>
      <w:r w:rsidRPr="006817B5">
        <w:rPr>
          <w:rFonts w:ascii="Times New Roman" w:eastAsia="Calibri" w:hAnsi="Times New Roman" w:cs="Times New Roman"/>
          <w:kern w:val="28"/>
          <w:sz w:val="28"/>
          <w:szCs w:val="28"/>
          <w:lang w:val="uk-UA" w:eastAsia="ru-RU" w:bidi="hi-IN"/>
        </w:rPr>
        <w:t xml:space="preserve"> склали: концепція про </w:t>
      </w:r>
      <w:r w:rsidRPr="006817B5">
        <w:rPr>
          <w:rFonts w:ascii="Times New Roman" w:eastAsia="Calibri" w:hAnsi="Times New Roman" w:cs="Times New Roman"/>
          <w:kern w:val="28"/>
          <w:sz w:val="28"/>
          <w:szCs w:val="28"/>
          <w:lang w:val="uk-UA" w:eastAsia="hi-IN" w:bidi="hi-IN"/>
        </w:rPr>
        <w:t>взаємовплив суспільства й особистості (В. Андрущенко, І. Бех, І. Зязюн, В. Кремень, С. Максименко та ін.); положення про спільність основних закономірностей психічного розвитку в умовах нормального та порушеного онтогенезу (Б. Ананьєв, Л. Виготський, Г. Костюк, О. Запорожець, О. Леонтьєв, В. Лубовський, О. Лурія, С. Рубінштейн, В. Синьов, М. Ярмаченко та ін.); концепція соціалізації осіб із психофізичними порушеннями</w:t>
      </w:r>
      <w:r w:rsidRPr="006817B5">
        <w:rPr>
          <w:rFonts w:ascii="Times New Roman" w:eastAsia="Calibri" w:hAnsi="Times New Roman" w:cs="Times New Roman"/>
          <w:kern w:val="28"/>
          <w:sz w:val="28"/>
          <w:szCs w:val="28"/>
          <w:lang w:val="uk-UA" w:eastAsia="ru-RU" w:bidi="hi-IN"/>
        </w:rPr>
        <w:t xml:space="preserve"> </w:t>
      </w:r>
      <w:r w:rsidRPr="006817B5">
        <w:rPr>
          <w:rFonts w:ascii="Times New Roman" w:eastAsia="Calibri" w:hAnsi="Times New Roman" w:cs="Times New Roman"/>
          <w:kern w:val="28"/>
          <w:sz w:val="28"/>
          <w:szCs w:val="28"/>
          <w:lang w:val="uk-UA" w:eastAsia="hi-IN" w:bidi="hi-IN"/>
        </w:rPr>
        <w:t xml:space="preserve">(В. Бондар, І. Єременко, В. Синьов, Є. Синьова, Л. Фомічова, О. Хохліна, А. Шевцов, Д. Шульженко та ін.); теорія вікової періодизації та особливостей розвитку дітей підліткового віку </w:t>
      </w:r>
      <w:r w:rsidRPr="006817B5">
        <w:rPr>
          <w:rFonts w:ascii="Times New Roman" w:eastAsia="Calibri" w:hAnsi="Times New Roman" w:cs="Times New Roman"/>
          <w:kern w:val="28"/>
          <w:sz w:val="28"/>
          <w:szCs w:val="28"/>
          <w:lang w:val="uk-UA" w:eastAsia="ru-RU" w:bidi="hi-IN"/>
        </w:rPr>
        <w:t>(Д. Ельконін, І. Кон, А. Петровський</w:t>
      </w:r>
      <w:r w:rsidRPr="006817B5">
        <w:rPr>
          <w:rFonts w:ascii="Times New Roman" w:eastAsia="Calibri" w:hAnsi="Times New Roman" w:cs="Times New Roman"/>
          <w:kern w:val="28"/>
          <w:sz w:val="28"/>
          <w:szCs w:val="28"/>
          <w:lang w:val="uk-UA" w:eastAsia="hi-IN" w:bidi="hi-IN"/>
        </w:rPr>
        <w:t xml:space="preserve"> та ін.</w:t>
      </w:r>
      <w:r w:rsidRPr="006817B5">
        <w:rPr>
          <w:rFonts w:ascii="Times New Roman" w:eastAsia="Calibri" w:hAnsi="Times New Roman" w:cs="Times New Roman"/>
          <w:kern w:val="28"/>
          <w:sz w:val="28"/>
          <w:szCs w:val="28"/>
          <w:lang w:val="uk-UA" w:eastAsia="ru-RU" w:bidi="hi-IN"/>
        </w:rPr>
        <w:t>); психологічні концепції специфіки розвитку та формування уявлень у розумово відсталих дітей, їх вплив на соціальну поведінку (Р. Каффеманас, М. Матвєєва, М. Нудельман, В. Синьов, О. Сєвєров,</w:t>
      </w:r>
      <w:r w:rsidRPr="006817B5">
        <w:rPr>
          <w:rFonts w:ascii="Times New Roman" w:eastAsia="Calibri" w:hAnsi="Times New Roman" w:cs="Times New Roman"/>
          <w:kern w:val="28"/>
          <w:sz w:val="28"/>
          <w:szCs w:val="28"/>
          <w:lang w:val="uk-UA" w:eastAsia="hi-IN" w:bidi="hi-IN"/>
        </w:rPr>
        <w:t xml:space="preserve"> І. Соловйов, Ж. Шиф та ін.</w:t>
      </w:r>
      <w:r w:rsidRPr="006817B5">
        <w:rPr>
          <w:rFonts w:ascii="Times New Roman" w:eastAsia="Calibri" w:hAnsi="Times New Roman" w:cs="Times New Roman"/>
          <w:kern w:val="28"/>
          <w:sz w:val="28"/>
          <w:szCs w:val="28"/>
          <w:lang w:val="uk-UA" w:eastAsia="ru-RU" w:bidi="hi-IN"/>
        </w:rPr>
        <w:t>).</w:t>
      </w:r>
    </w:p>
    <w:p w:rsidR="006817B5" w:rsidRPr="006817B5" w:rsidRDefault="006817B5" w:rsidP="006817B5">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Наукова новизна одержаних результатів</w:t>
      </w:r>
      <w:r w:rsidRPr="006817B5">
        <w:rPr>
          <w:rFonts w:ascii="Times New Roman" w:eastAsia="Calibri" w:hAnsi="Times New Roman" w:cs="Times New Roman"/>
          <w:kern w:val="0"/>
          <w:sz w:val="28"/>
          <w:szCs w:val="28"/>
          <w:lang w:val="uk-UA" w:eastAsia="ru-RU"/>
        </w:rPr>
        <w:t xml:space="preserve"> полягає в тому, що</w:t>
      </w:r>
    </w:p>
    <w:p w:rsidR="006817B5" w:rsidRPr="006817B5" w:rsidRDefault="006817B5" w:rsidP="006817B5">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i/>
          <w:kern w:val="0"/>
          <w:sz w:val="28"/>
          <w:szCs w:val="28"/>
          <w:lang w:val="uk-UA" w:eastAsia="ru-RU"/>
        </w:rPr>
        <w:t>вперше:</w:t>
      </w:r>
      <w:r w:rsidRPr="006817B5">
        <w:rPr>
          <w:rFonts w:ascii="Times New Roman" w:eastAsia="Calibri" w:hAnsi="Times New Roman" w:cs="Times New Roman"/>
          <w:kern w:val="0"/>
          <w:sz w:val="28"/>
          <w:szCs w:val="28"/>
          <w:lang w:val="uk-UA" w:eastAsia="ru-RU"/>
        </w:rPr>
        <w:t xml:space="preserve"> </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2"/>
          <w:sz w:val="28"/>
          <w:szCs w:val="28"/>
          <w:lang w:val="uk-UA" w:eastAsia="ru-RU" w:bidi="hi-IN"/>
        </w:rPr>
      </w:pPr>
      <w:r w:rsidRPr="006817B5">
        <w:rPr>
          <w:rFonts w:ascii="Times New Roman" w:eastAsia="Times New Roman" w:hAnsi="Times New Roman" w:cs="Times New Roman"/>
          <w:kern w:val="0"/>
          <w:sz w:val="28"/>
          <w:szCs w:val="28"/>
          <w:lang w:val="uk-UA" w:eastAsia="ru-RU"/>
        </w:rPr>
        <w:t xml:space="preserve">розроблено психодіагностичну методику вивчення уявлень про </w:t>
      </w:r>
      <w:r w:rsidRPr="006817B5">
        <w:rPr>
          <w:rFonts w:ascii="Times New Roman" w:eastAsia="Times New Roman" w:hAnsi="Times New Roman" w:cs="Times New Roman"/>
          <w:kern w:val="0"/>
          <w:sz w:val="28"/>
          <w:szCs w:val="28"/>
          <w:lang w:val="uk-UA" w:eastAsia="en-US"/>
        </w:rPr>
        <w:t>майбутню сім’ю</w:t>
      </w:r>
      <w:r w:rsidRPr="006817B5">
        <w:rPr>
          <w:rFonts w:ascii="Times New Roman" w:eastAsia="Times New Roman" w:hAnsi="Times New Roman" w:cs="Times New Roman"/>
          <w:kern w:val="0"/>
          <w:sz w:val="28"/>
          <w:szCs w:val="28"/>
          <w:lang w:val="uk-UA" w:eastAsia="ru-RU"/>
        </w:rPr>
        <w:t xml:space="preserve"> в розумово відсталих дітей підліткового віку</w:t>
      </w:r>
      <w:r w:rsidRPr="006817B5">
        <w:rPr>
          <w:rFonts w:ascii="Times New Roman" w:eastAsia="Times New Roman" w:hAnsi="Times New Roman" w:cs="Times New Roman"/>
          <w:kern w:val="0"/>
          <w:sz w:val="28"/>
          <w:szCs w:val="28"/>
          <w:lang w:val="uk-UA" w:eastAsia="en-US"/>
        </w:rPr>
        <w:t>;</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en-US"/>
        </w:rPr>
        <w:t xml:space="preserve">з’ясовано </w:t>
      </w:r>
      <w:r w:rsidRPr="006817B5">
        <w:rPr>
          <w:rFonts w:ascii="Times New Roman" w:eastAsia="Times New Roman" w:hAnsi="Times New Roman" w:cs="Times New Roman"/>
          <w:kern w:val="0"/>
          <w:sz w:val="28"/>
          <w:szCs w:val="28"/>
          <w:lang w:val="uk-UA" w:eastAsia="ru-RU"/>
        </w:rPr>
        <w:t xml:space="preserve">психологічні особливості та динаміку становлення зазначених уявлень </w:t>
      </w:r>
      <w:r w:rsidRPr="006817B5">
        <w:rPr>
          <w:rFonts w:ascii="Times New Roman" w:eastAsia="Times New Roman" w:hAnsi="Times New Roman" w:cs="Times New Roman"/>
          <w:kern w:val="0"/>
          <w:sz w:val="28"/>
          <w:szCs w:val="28"/>
          <w:lang w:val="uk-UA" w:eastAsia="en-US"/>
        </w:rPr>
        <w:t>у розумово відсталих підлітків;</w:t>
      </w:r>
    </w:p>
    <w:p w:rsidR="006817B5" w:rsidRPr="006817B5" w:rsidRDefault="006817B5" w:rsidP="006817B5">
      <w:pPr>
        <w:widowControl/>
        <w:numPr>
          <w:ilvl w:val="0"/>
          <w:numId w:val="46"/>
        </w:numPr>
        <w:tabs>
          <w:tab w:val="clear" w:pos="709"/>
        </w:tabs>
        <w:suppressAutoHyphens w:val="0"/>
        <w:spacing w:after="0" w:line="360" w:lineRule="auto"/>
        <w:ind w:firstLine="284"/>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обґрунтовано</w:t>
      </w:r>
      <w:r w:rsidRPr="006817B5">
        <w:rPr>
          <w:rFonts w:ascii="Times New Roman" w:eastAsia="Times New Roman" w:hAnsi="Times New Roman" w:cs="Times New Roman"/>
          <w:kern w:val="2"/>
          <w:sz w:val="28"/>
          <w:szCs w:val="28"/>
          <w:lang w:val="uk-UA" w:eastAsia="en-US" w:bidi="hi-IN"/>
        </w:rPr>
        <w:t xml:space="preserve"> </w:t>
      </w:r>
      <w:r w:rsidRPr="006817B5">
        <w:rPr>
          <w:rFonts w:ascii="Times New Roman" w:eastAsia="Times New Roman" w:hAnsi="Times New Roman" w:cs="Times New Roman"/>
          <w:kern w:val="0"/>
          <w:sz w:val="28"/>
          <w:szCs w:val="28"/>
          <w:lang w:val="uk-UA" w:eastAsia="ru-RU"/>
        </w:rPr>
        <w:t xml:space="preserve">основні структурні компоненти, показники та рівні сформованості в підлітків із розумовою відсталістю уявлень про </w:t>
      </w:r>
      <w:r w:rsidRPr="006817B5">
        <w:rPr>
          <w:rFonts w:ascii="Times New Roman" w:eastAsia="Times New Roman" w:hAnsi="Times New Roman" w:cs="Times New Roman"/>
          <w:kern w:val="0"/>
          <w:sz w:val="28"/>
          <w:szCs w:val="28"/>
          <w:lang w:val="uk-UA" w:eastAsia="en-US"/>
        </w:rPr>
        <w:t>майбутню сім’ю</w:t>
      </w:r>
      <w:r w:rsidRPr="006817B5">
        <w:rPr>
          <w:rFonts w:ascii="Times New Roman" w:eastAsia="Times New Roman" w:hAnsi="Times New Roman" w:cs="Times New Roman"/>
          <w:kern w:val="0"/>
          <w:sz w:val="28"/>
          <w:szCs w:val="28"/>
          <w:lang w:val="uk-UA" w:eastAsia="ru-RU"/>
        </w:rPr>
        <w:t>;</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2"/>
          <w:sz w:val="28"/>
          <w:szCs w:val="28"/>
          <w:lang w:val="uk-UA" w:eastAsia="en-US" w:bidi="hi-IN"/>
        </w:rPr>
      </w:pPr>
      <w:r w:rsidRPr="006817B5">
        <w:rPr>
          <w:rFonts w:ascii="Times New Roman" w:eastAsia="Times New Roman" w:hAnsi="Times New Roman" w:cs="Times New Roman"/>
          <w:kern w:val="0"/>
          <w:sz w:val="28"/>
          <w:szCs w:val="28"/>
          <w:lang w:val="uk-UA" w:eastAsia="ru-RU"/>
        </w:rPr>
        <w:t>виділено й науково обґрунтовано найбільш значущі в корекційному плані психологічні умови</w:t>
      </w:r>
      <w:r w:rsidRPr="006817B5">
        <w:rPr>
          <w:rFonts w:ascii="Times New Roman" w:eastAsia="Times New Roman" w:hAnsi="Times New Roman" w:cs="Times New Roman"/>
          <w:kern w:val="0"/>
          <w:sz w:val="28"/>
          <w:szCs w:val="28"/>
          <w:lang w:val="uk-UA" w:eastAsia="en-US"/>
        </w:rPr>
        <w:t xml:space="preserve"> формування у підлітків</w:t>
      </w:r>
      <w:r w:rsidRPr="006817B5">
        <w:rPr>
          <w:rFonts w:ascii="Times New Roman" w:eastAsia="Times New Roman" w:hAnsi="Times New Roman" w:cs="Times New Roman"/>
          <w:kern w:val="0"/>
          <w:sz w:val="28"/>
          <w:szCs w:val="28"/>
          <w:lang w:val="uk-UA" w:eastAsia="ru-RU"/>
        </w:rPr>
        <w:t xml:space="preserve"> означеної нозології уявлень про </w:t>
      </w:r>
      <w:r w:rsidRPr="006817B5">
        <w:rPr>
          <w:rFonts w:ascii="Times New Roman" w:eastAsia="Times New Roman" w:hAnsi="Times New Roman" w:cs="Times New Roman"/>
          <w:kern w:val="0"/>
          <w:sz w:val="28"/>
          <w:szCs w:val="28"/>
          <w:lang w:val="uk-UA" w:eastAsia="en-US"/>
        </w:rPr>
        <w:t>майбутню сім’ю;</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2"/>
          <w:sz w:val="28"/>
          <w:szCs w:val="28"/>
          <w:lang w:val="uk-UA" w:eastAsia="en-US" w:bidi="hi-IN"/>
        </w:rPr>
      </w:pPr>
      <w:r w:rsidRPr="006817B5">
        <w:rPr>
          <w:rFonts w:ascii="Times New Roman" w:eastAsia="Times New Roman" w:hAnsi="Times New Roman" w:cs="Times New Roman"/>
          <w:kern w:val="0"/>
          <w:sz w:val="28"/>
          <w:szCs w:val="28"/>
          <w:lang w:val="uk-UA" w:eastAsia="ru-RU"/>
        </w:rPr>
        <w:t>розроблено та експериментально перевірено систему корекційної роботи з формування у розумово відсталих підлітків уявлень про майбутню сім’ю</w:t>
      </w:r>
      <w:r w:rsidRPr="006817B5">
        <w:rPr>
          <w:rFonts w:ascii="Times New Roman" w:eastAsia="Times New Roman" w:hAnsi="Times New Roman" w:cs="Times New Roman"/>
          <w:kern w:val="2"/>
          <w:sz w:val="28"/>
          <w:szCs w:val="28"/>
          <w:lang w:val="uk-UA" w:eastAsia="en-US" w:bidi="hi-IN"/>
        </w:rPr>
        <w:t>;</w:t>
      </w:r>
    </w:p>
    <w:p w:rsidR="006817B5" w:rsidRPr="006817B5" w:rsidRDefault="006817B5" w:rsidP="006817B5">
      <w:pPr>
        <w:widowControl/>
        <w:shd w:val="clear" w:color="auto" w:fill="FFFFFF"/>
        <w:tabs>
          <w:tab w:val="clear" w:pos="709"/>
        </w:tabs>
        <w:suppressAutoHyphens w:val="0"/>
        <w:spacing w:after="0" w:line="360" w:lineRule="auto"/>
        <w:ind w:firstLine="709"/>
        <w:rPr>
          <w:rFonts w:ascii="Times New Roman" w:eastAsia="Calibri" w:hAnsi="Times New Roman" w:cs="Times New Roman"/>
          <w:i/>
          <w:kern w:val="0"/>
          <w:sz w:val="28"/>
          <w:szCs w:val="28"/>
          <w:lang w:val="uk-UA" w:eastAsia="ru-RU"/>
        </w:rPr>
      </w:pPr>
      <w:r w:rsidRPr="006817B5">
        <w:rPr>
          <w:rFonts w:ascii="Times New Roman" w:eastAsia="Calibri" w:hAnsi="Times New Roman" w:cs="Times New Roman"/>
          <w:i/>
          <w:kern w:val="0"/>
          <w:sz w:val="28"/>
          <w:szCs w:val="28"/>
          <w:lang w:val="uk-UA" w:eastAsia="ru-RU"/>
        </w:rPr>
        <w:t>уточнено:</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розуміння сутності поняття «уявлення про майбутню сім’ю»</w:t>
      </w:r>
      <w:r w:rsidRPr="006817B5">
        <w:rPr>
          <w:rFonts w:ascii="Times New Roman" w:eastAsia="Times New Roman" w:hAnsi="Times New Roman" w:cs="Times New Roman"/>
          <w:kern w:val="0"/>
          <w:sz w:val="28"/>
          <w:szCs w:val="28"/>
          <w:lang w:val="uk-UA" w:eastAsia="en-US"/>
        </w:rPr>
        <w:t xml:space="preserve"> у структурі соціальної свідомості особистості</w:t>
      </w:r>
      <w:r w:rsidRPr="006817B5">
        <w:rPr>
          <w:rFonts w:ascii="Times New Roman" w:eastAsia="Times New Roman" w:hAnsi="Times New Roman" w:cs="Times New Roman"/>
          <w:kern w:val="0"/>
          <w:sz w:val="28"/>
          <w:szCs w:val="28"/>
          <w:lang w:val="uk-UA" w:eastAsia="ru-RU"/>
        </w:rPr>
        <w:t>;</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психодіагностичний інструментарій із вивчення рівня сформованості в розумово відсталих підлітків уявлень про сім’ю;</w:t>
      </w:r>
    </w:p>
    <w:p w:rsidR="006817B5" w:rsidRPr="006817B5" w:rsidRDefault="006817B5" w:rsidP="006817B5">
      <w:pPr>
        <w:widowControl/>
        <w:numPr>
          <w:ilvl w:val="0"/>
          <w:numId w:val="46"/>
        </w:numPr>
        <w:shd w:val="clear" w:color="auto" w:fill="FFFFFF"/>
        <w:tabs>
          <w:tab w:val="clear" w:pos="709"/>
        </w:tabs>
        <w:suppressAutoHyphens w:val="0"/>
        <w:spacing w:after="0" w:line="360" w:lineRule="auto"/>
        <w:ind w:firstLine="284"/>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особливості батьківських сімей розумово відсталих учнів;</w:t>
      </w:r>
    </w:p>
    <w:p w:rsidR="006817B5" w:rsidRPr="006817B5" w:rsidRDefault="006817B5" w:rsidP="006817B5">
      <w:pPr>
        <w:widowControl/>
        <w:shd w:val="clear" w:color="auto" w:fill="FFFFFF"/>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i/>
          <w:kern w:val="0"/>
          <w:sz w:val="28"/>
          <w:szCs w:val="28"/>
          <w:lang w:val="uk-UA" w:eastAsia="ru-RU"/>
        </w:rPr>
        <w:t>набув подальшого розвитку</w:t>
      </w:r>
      <w:r w:rsidRPr="006817B5">
        <w:rPr>
          <w:rFonts w:ascii="Times New Roman" w:eastAsia="Calibri" w:hAnsi="Times New Roman" w:cs="Times New Roman"/>
          <w:kern w:val="0"/>
          <w:sz w:val="28"/>
          <w:szCs w:val="28"/>
          <w:lang w:val="uk-UA" w:eastAsia="ru-RU"/>
        </w:rPr>
        <w:t xml:space="preserve"> зміст психологічного супроводу розумово відсталих учнів, спрямованого на їхню підготовку до сімейного життя.</w:t>
      </w:r>
    </w:p>
    <w:p w:rsidR="006817B5" w:rsidRPr="006817B5" w:rsidRDefault="006817B5" w:rsidP="006817B5">
      <w:pPr>
        <w:widowControl/>
        <w:tabs>
          <w:tab w:val="clear" w:pos="709"/>
          <w:tab w:val="left" w:pos="4253"/>
        </w:tabs>
        <w:suppressAutoHyphens w:val="0"/>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Практичне значення одержаних результатів.</w:t>
      </w:r>
      <w:r w:rsidRPr="006817B5">
        <w:rPr>
          <w:rFonts w:ascii="Times New Roman" w:eastAsia="Calibri" w:hAnsi="Times New Roman" w:cs="Times New Roman"/>
          <w:kern w:val="0"/>
          <w:sz w:val="28"/>
          <w:szCs w:val="28"/>
          <w:lang w:val="uk-UA" w:eastAsia="ru-RU"/>
        </w:rPr>
        <w:t xml:space="preserve"> </w:t>
      </w:r>
      <w:r w:rsidRPr="006817B5">
        <w:rPr>
          <w:rFonts w:ascii="Times New Roman" w:eastAsia="Calibri" w:hAnsi="Times New Roman" w:cs="Times New Roman"/>
          <w:kern w:val="0"/>
          <w:sz w:val="28"/>
          <w:szCs w:val="28"/>
          <w:lang w:val="uk-UA" w:eastAsia="en-US"/>
        </w:rPr>
        <w:t>Розроблені психологічні умови та</w:t>
      </w:r>
      <w:r w:rsidRPr="006817B5">
        <w:rPr>
          <w:rFonts w:ascii="Times New Roman" w:eastAsia="Calibri" w:hAnsi="Times New Roman" w:cs="Times New Roman"/>
          <w:kern w:val="0"/>
          <w:sz w:val="28"/>
          <w:szCs w:val="28"/>
          <w:lang w:val="uk-UA" w:eastAsia="ru-RU"/>
        </w:rPr>
        <w:t xml:space="preserve"> </w:t>
      </w:r>
      <w:r w:rsidRPr="006817B5">
        <w:rPr>
          <w:rFonts w:ascii="Times New Roman" w:eastAsia="Calibri" w:hAnsi="Times New Roman" w:cs="Times New Roman"/>
          <w:kern w:val="0"/>
          <w:sz w:val="28"/>
          <w:szCs w:val="28"/>
          <w:lang w:val="uk-UA" w:eastAsia="en-US"/>
        </w:rPr>
        <w:t xml:space="preserve">зміст системи корекційної роботи з </w:t>
      </w:r>
      <w:r w:rsidRPr="006817B5">
        <w:rPr>
          <w:rFonts w:ascii="Times New Roman" w:eastAsia="Calibri" w:hAnsi="Times New Roman" w:cs="Times New Roman"/>
          <w:kern w:val="0"/>
          <w:sz w:val="28"/>
          <w:szCs w:val="28"/>
          <w:lang w:val="uk-UA" w:eastAsia="ru-RU"/>
        </w:rPr>
        <w:t xml:space="preserve">формування у розумово відсталих підлітків уявлень про майбутню сім’ю можуть використовуватися для вдосконалення організації корекційно-розвивальної роботи в процесі психологічного супроводу освіти учнів із інтелектуальними вадами. Запропонована </w:t>
      </w:r>
      <w:r w:rsidRPr="006817B5">
        <w:rPr>
          <w:rFonts w:ascii="Times New Roman" w:eastAsia="Calibri" w:hAnsi="Times New Roman" w:cs="Times New Roman"/>
          <w:kern w:val="0"/>
          <w:sz w:val="28"/>
          <w:szCs w:val="28"/>
          <w:lang w:val="uk-UA" w:eastAsia="en-US"/>
        </w:rPr>
        <w:t xml:space="preserve">система роботи </w:t>
      </w:r>
      <w:r w:rsidRPr="006817B5">
        <w:rPr>
          <w:rFonts w:ascii="Times New Roman" w:eastAsia="Calibri" w:hAnsi="Times New Roman" w:cs="Times New Roman"/>
          <w:kern w:val="0"/>
          <w:sz w:val="28"/>
          <w:szCs w:val="28"/>
          <w:lang w:val="uk-UA" w:eastAsia="ru-RU"/>
        </w:rPr>
        <w:t>з формування та корекції у підлітків уявлень про майбутню сім’ю сприятиме удосконаленню роботи практичних психологів, елементи запропонованої програми можуть бути використані вчителями, вихователями, соціальними педагогами спеціальної та інклюзивної школи, батьками. Основні результати дослідження доцільно використовувати в процесі освітньої підготовки та підвищення кваліфікації спеціальних психологів і корекційних педагогів.</w:t>
      </w:r>
    </w:p>
    <w:p w:rsidR="006817B5" w:rsidRPr="006817B5" w:rsidRDefault="006817B5" w:rsidP="006817B5">
      <w:pPr>
        <w:widowControl/>
        <w:tabs>
          <w:tab w:val="clear" w:pos="709"/>
          <w:tab w:val="left" w:pos="4253"/>
        </w:tabs>
        <w:suppressAutoHyphens w:val="0"/>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 xml:space="preserve">Особистий внесок автора </w:t>
      </w:r>
      <w:r w:rsidRPr="006817B5">
        <w:rPr>
          <w:rFonts w:ascii="Times New Roman" w:eastAsia="Calibri" w:hAnsi="Times New Roman" w:cs="Times New Roman"/>
          <w:kern w:val="0"/>
          <w:sz w:val="28"/>
          <w:szCs w:val="28"/>
          <w:lang w:val="uk-UA" w:eastAsia="ru-RU"/>
        </w:rPr>
        <w:t>у роботі, написаній у співавторстві, полягає у визначенні особливостей емоційно-особистісного ставлення розумово відсталих підлітків до майбутньої сім’ї [7 – 50 %].</w:t>
      </w:r>
    </w:p>
    <w:p w:rsidR="006817B5" w:rsidRPr="006817B5" w:rsidRDefault="006817B5" w:rsidP="006817B5">
      <w:pPr>
        <w:widowControl/>
        <w:tabs>
          <w:tab w:val="clear" w:pos="709"/>
          <w:tab w:val="left" w:pos="4253"/>
        </w:tabs>
        <w:spacing w:after="0" w:line="360" w:lineRule="auto"/>
        <w:ind w:firstLine="709"/>
        <w:rPr>
          <w:rFonts w:ascii="Times New Roman" w:eastAsia="Calibri" w:hAnsi="Times New Roman" w:cs="Times New Roman"/>
          <w:sz w:val="28"/>
          <w:szCs w:val="28"/>
          <w:lang w:val="uk-UA" w:eastAsia="hi-IN" w:bidi="hi-IN"/>
        </w:rPr>
      </w:pPr>
      <w:r w:rsidRPr="006817B5">
        <w:rPr>
          <w:rFonts w:ascii="Times New Roman" w:eastAsia="Calibri" w:hAnsi="Times New Roman" w:cs="Times New Roman"/>
          <w:b/>
          <w:kern w:val="28"/>
          <w:sz w:val="28"/>
          <w:szCs w:val="28"/>
          <w:lang w:val="uk-UA" w:eastAsia="hi-IN" w:bidi="hi-IN"/>
        </w:rPr>
        <w:t xml:space="preserve">Апробацію результатів дослідження </w:t>
      </w:r>
      <w:r w:rsidRPr="006817B5">
        <w:rPr>
          <w:rFonts w:ascii="Times New Roman" w:eastAsia="Calibri" w:hAnsi="Times New Roman" w:cs="Times New Roman"/>
          <w:kern w:val="28"/>
          <w:sz w:val="28"/>
          <w:szCs w:val="28"/>
          <w:lang w:val="uk-UA" w:eastAsia="hi-IN" w:bidi="hi-IN"/>
        </w:rPr>
        <w:t>було здійснено на 19 науково-практичних конференціях, зокрема 11 міжнародних: «Специальное образование: традиции и инновации» (Мінськ, 2013), «Корекційна освіта: історія, сучасність та перспективи розвитку» (Кам’янець-Подільський, 2013, 2015), «</w:t>
      </w:r>
      <w:r w:rsidRPr="006817B5">
        <w:rPr>
          <w:rFonts w:ascii="Times New Roman" w:eastAsia="Calibri" w:hAnsi="Times New Roman" w:cs="Times New Roman"/>
          <w:iCs/>
          <w:kern w:val="28"/>
          <w:sz w:val="28"/>
          <w:szCs w:val="28"/>
          <w:lang w:val="uk-UA" w:eastAsia="hi-IN" w:bidi="hi-IN"/>
        </w:rPr>
        <w:t>Педагогика и психология: тренды, проблемы, актуальные задачи</w:t>
      </w:r>
      <w:r w:rsidRPr="006817B5">
        <w:rPr>
          <w:rFonts w:ascii="Times New Roman" w:eastAsia="Calibri" w:hAnsi="Times New Roman" w:cs="Times New Roman"/>
          <w:kern w:val="28"/>
          <w:sz w:val="28"/>
          <w:szCs w:val="28"/>
          <w:lang w:val="uk-UA" w:eastAsia="hi-IN" w:bidi="hi-IN"/>
        </w:rPr>
        <w:t xml:space="preserve">» (Краснодар, 2014), «Ключові питання наукових досліджень у сфері педагогіки та психології у XXІ ст.» (Львів, 2014), «Комплексний супровід дітей з психофізичними порушеннями в умовах навчально-реабілітаційного центру» (Луганськ, 2014), «Педагогіка та психологія в епоху глобалізації» (Будапешт, 2014), </w:t>
      </w:r>
      <w:r w:rsidRPr="006817B5">
        <w:rPr>
          <w:rFonts w:ascii="Times New Roman" w:eastAsia="Calibri" w:hAnsi="Times New Roman" w:cs="Times New Roman"/>
          <w:kern w:val="28"/>
          <w:sz w:val="28"/>
          <w:lang w:val="uk-UA" w:eastAsia="uk-UA" w:bidi="hi-IN"/>
        </w:rPr>
        <w:t>«</w:t>
      </w:r>
      <w:r w:rsidRPr="006817B5">
        <w:rPr>
          <w:rFonts w:ascii="Times New Roman" w:eastAsia="Calibri" w:hAnsi="Times New Roman" w:cs="Times New Roman"/>
          <w:kern w:val="28"/>
          <w:sz w:val="28"/>
          <w:szCs w:val="28"/>
          <w:lang w:val="uk-UA" w:eastAsia="hi-IN" w:bidi="hi-IN"/>
        </w:rPr>
        <w:t xml:space="preserve">Перспективные инновации в науке, образовании, производстве и транспорте» </w:t>
      </w:r>
      <w:r w:rsidRPr="006817B5">
        <w:rPr>
          <w:rFonts w:ascii="Times New Roman" w:eastAsia="Calibri" w:hAnsi="Times New Roman" w:cs="Times New Roman"/>
          <w:kern w:val="28"/>
          <w:sz w:val="28"/>
          <w:lang w:val="uk-UA" w:eastAsia="uk-UA" w:bidi="hi-IN"/>
        </w:rPr>
        <w:t xml:space="preserve">(Одеса, 2014), </w:t>
      </w:r>
      <w:r w:rsidRPr="006817B5">
        <w:rPr>
          <w:rFonts w:ascii="Times New Roman" w:eastAsia="Calibri" w:hAnsi="Times New Roman" w:cs="Times New Roman"/>
          <w:kern w:val="28"/>
          <w:sz w:val="28"/>
          <w:szCs w:val="28"/>
          <w:lang w:val="uk-UA" w:eastAsia="hi-IN" w:bidi="hi-IN"/>
        </w:rPr>
        <w:t>«Професійно-трудове навчання осіб з інтелектуальними порушеннями як засіб їх соціалізації</w:t>
      </w:r>
      <w:r w:rsidRPr="006817B5">
        <w:rPr>
          <w:rFonts w:ascii="Times New Roman" w:eastAsia="Calibri" w:hAnsi="Times New Roman" w:cs="Times New Roman"/>
          <w:sz w:val="28"/>
          <w:szCs w:val="28"/>
          <w:lang w:val="uk-UA" w:eastAsia="hi-IN" w:bidi="hi-IN"/>
        </w:rPr>
        <w:t xml:space="preserve">» (Дніпропетровськ, 2015), «Розвиток науки у ХХІ столітті» (Харків, 2016); Міжнародному конгресі зі спеціальної освіти, психології та реабілітації «Корекційно-реабілітаційна діяльність: стратегії розвитку у національному та світовому вимірі» (Суми, 2015); 4 </w:t>
      </w:r>
      <w:r w:rsidRPr="006817B5">
        <w:rPr>
          <w:rFonts w:ascii="Times New Roman" w:eastAsia="Calibri" w:hAnsi="Times New Roman" w:cs="Times New Roman"/>
          <w:kern w:val="28"/>
          <w:sz w:val="28"/>
          <w:szCs w:val="28"/>
          <w:lang w:val="uk-UA" w:eastAsia="hi-IN" w:bidi="hi-IN"/>
        </w:rPr>
        <w:t xml:space="preserve">всеукраїнських: «Актуальні питання сучасної освіти України» (Слов’янськ, 2013-2015), «Актуальні проблеми психологічної науки у вимірах сучасного освітнього простору» (Полтава, 2014); 4 регіональних: «Теоретичне і методичне забезпечення навчання та виховання осіб із особливими освітніми потребами (Слов’янськ, 2013-2016). Матеріали дослідження доповідались і були схвалені на науково-методичних семінарах кафедри технологій корекційної та інклюзивної освіти ДВНЗ «Донбаський державний педагогічний університет», методичних об’єднаннях практичних психологів спеціальних загальноосвітніх шкіл Донецької області. Проміжні й кінцеві результати дисертаційного дослідження доповідались та обговорювались на засіданнях кафедри </w:t>
      </w:r>
      <w:r w:rsidRPr="006817B5">
        <w:rPr>
          <w:rFonts w:ascii="Times New Roman" w:eastAsia="Calibri" w:hAnsi="Times New Roman" w:cs="Times New Roman"/>
          <w:sz w:val="28"/>
          <w:szCs w:val="28"/>
          <w:lang w:val="uk-UA" w:eastAsia="hi-IN" w:bidi="hi-IN"/>
        </w:rPr>
        <w:t xml:space="preserve">корекційної психопедагогіки факультету корекційної педагогіки та психології НПУ імені М. П. Драгоманова упродовж </w:t>
      </w:r>
      <w:r w:rsidRPr="006817B5">
        <w:rPr>
          <w:rFonts w:ascii="Times New Roman" w:eastAsia="Calibri" w:hAnsi="Times New Roman" w:cs="Times New Roman"/>
          <w:kern w:val="28"/>
          <w:sz w:val="28"/>
          <w:szCs w:val="28"/>
          <w:lang w:val="uk-UA" w:eastAsia="hi-IN" w:bidi="hi-IN"/>
        </w:rPr>
        <w:t>2012 – 2016</w:t>
      </w:r>
      <w:r w:rsidRPr="006817B5">
        <w:rPr>
          <w:rFonts w:ascii="Times New Roman" w:eastAsia="Calibri" w:hAnsi="Times New Roman" w:cs="Times New Roman"/>
          <w:kern w:val="28"/>
          <w:sz w:val="28"/>
          <w:szCs w:val="28"/>
          <w:lang w:eastAsia="hi-IN" w:bidi="hi-IN"/>
        </w:rPr>
        <w:t> </w:t>
      </w:r>
      <w:r w:rsidRPr="006817B5">
        <w:rPr>
          <w:rFonts w:ascii="Times New Roman" w:eastAsia="Calibri" w:hAnsi="Times New Roman" w:cs="Times New Roman"/>
          <w:kern w:val="28"/>
          <w:sz w:val="28"/>
          <w:szCs w:val="28"/>
          <w:lang w:val="uk-UA" w:eastAsia="hi-IN" w:bidi="hi-IN"/>
        </w:rPr>
        <w:t>рр.</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bCs/>
          <w:kern w:val="0"/>
          <w:sz w:val="28"/>
          <w:szCs w:val="28"/>
          <w:lang w:val="uk-UA" w:eastAsia="en-US"/>
        </w:rPr>
      </w:pPr>
      <w:r w:rsidRPr="006817B5">
        <w:rPr>
          <w:rFonts w:ascii="Times New Roman" w:eastAsia="Calibri" w:hAnsi="Times New Roman" w:cs="Times New Roman"/>
          <w:b/>
          <w:bCs/>
          <w:kern w:val="0"/>
          <w:sz w:val="28"/>
          <w:szCs w:val="28"/>
          <w:lang w:val="uk-UA" w:eastAsia="en-US"/>
        </w:rPr>
        <w:t>Упровадження</w:t>
      </w:r>
      <w:r w:rsidRPr="006817B5">
        <w:rPr>
          <w:rFonts w:ascii="Times New Roman" w:eastAsia="Calibri" w:hAnsi="Times New Roman" w:cs="Times New Roman"/>
          <w:bCs/>
          <w:kern w:val="0"/>
          <w:sz w:val="28"/>
          <w:szCs w:val="28"/>
          <w:lang w:val="uk-UA" w:eastAsia="en-US"/>
        </w:rPr>
        <w:t xml:space="preserve"> результатів дослідження відбувалось в Комунальному закладі «Краснолиманська спеціальна загальноосвітня школа-інтернат № 34» Донецької обласної ради (довідка № 290 від 18.09.2015 р.), Комунальному закладі «Миколаївська спеціальна загальноосвітня школа-інтернат № 7» Донецької обласної ради (довідка № 224/1 від 03.06.2015 р.), Комунальному закладі «Сумська спеціальна загальноосвітня школа» Сумської обласної ради (довідка № 306 від 23.09.2015 р.), Комунальному закладі «Глинська спеціальна загальноосвітня школа-інтернат» Сумської обласної ради (довідка № 317 від 25.09.2015 р.), Комунальному закладі «Спеціальний навчально-виховний комплекс І – ІІ ступенів № 2» Харківської обласної ради (довідка № 705 від 17.09.2015 р.).</w:t>
      </w:r>
    </w:p>
    <w:p w:rsidR="006817B5" w:rsidRPr="006817B5" w:rsidRDefault="006817B5" w:rsidP="006817B5">
      <w:pPr>
        <w:widowControl/>
        <w:tabs>
          <w:tab w:val="clear" w:pos="709"/>
          <w:tab w:val="left" w:pos="4253"/>
        </w:tabs>
        <w:spacing w:after="0" w:line="360" w:lineRule="auto"/>
        <w:ind w:firstLine="709"/>
        <w:rPr>
          <w:rFonts w:ascii="Times New Roman" w:eastAsia="Calibri" w:hAnsi="Times New Roman" w:cs="Times New Roman"/>
          <w:b/>
          <w:sz w:val="28"/>
          <w:szCs w:val="28"/>
          <w:lang w:val="uk-UA" w:eastAsia="hi-IN" w:bidi="hi-IN"/>
        </w:rPr>
      </w:pPr>
      <w:r w:rsidRPr="006817B5">
        <w:rPr>
          <w:rFonts w:ascii="Times New Roman" w:eastAsia="Calibri" w:hAnsi="Times New Roman" w:cs="Times New Roman"/>
          <w:b/>
          <w:sz w:val="28"/>
          <w:szCs w:val="28"/>
          <w:lang w:val="uk-UA" w:eastAsia="hi-IN" w:bidi="hi-IN"/>
        </w:rPr>
        <w:t xml:space="preserve">Публікації. </w:t>
      </w:r>
      <w:r w:rsidRPr="006817B5">
        <w:rPr>
          <w:rFonts w:ascii="Times New Roman" w:eastAsia="Calibri" w:hAnsi="Times New Roman" w:cs="Times New Roman"/>
          <w:sz w:val="28"/>
          <w:szCs w:val="28"/>
          <w:lang w:val="uk-UA" w:eastAsia="hi-IN" w:bidi="hi-IN"/>
        </w:rPr>
        <w:t>Результати та основний зміст дослідження висвітлено у 2</w:t>
      </w:r>
      <w:r w:rsidRPr="006817B5">
        <w:rPr>
          <w:rFonts w:ascii="Times New Roman" w:eastAsia="Calibri" w:hAnsi="Times New Roman" w:cs="Times New Roman"/>
          <w:sz w:val="28"/>
          <w:szCs w:val="28"/>
          <w:lang w:eastAsia="hi-IN" w:bidi="hi-IN"/>
        </w:rPr>
        <w:t>0</w:t>
      </w:r>
      <w:r w:rsidRPr="006817B5">
        <w:rPr>
          <w:rFonts w:ascii="Times New Roman" w:eastAsia="Calibri" w:hAnsi="Times New Roman" w:cs="Times New Roman"/>
          <w:sz w:val="28"/>
          <w:szCs w:val="28"/>
          <w:lang w:val="uk-UA" w:eastAsia="hi-IN" w:bidi="hi-IN"/>
        </w:rPr>
        <w:t xml:space="preserve"> одноосібних публікаціях автора, з них: 6 статей у вітчизняних фахових виданнях та 1 </w:t>
      </w:r>
      <w:r w:rsidRPr="006817B5">
        <w:rPr>
          <w:rFonts w:ascii="Times New Roman" w:eastAsia="Calibri" w:hAnsi="Times New Roman" w:cs="Times New Roman"/>
          <w:sz w:val="28"/>
          <w:szCs w:val="28"/>
          <w:lang w:val="uk-UA" w:eastAsia="hi-IN" w:bidi="hi-IN"/>
        </w:rPr>
        <w:sym w:font="Symbol" w:char="F02D"/>
      </w:r>
      <w:r w:rsidRPr="006817B5">
        <w:rPr>
          <w:rFonts w:ascii="Times New Roman" w:eastAsia="Calibri" w:hAnsi="Times New Roman" w:cs="Times New Roman"/>
          <w:sz w:val="28"/>
          <w:szCs w:val="28"/>
          <w:lang w:val="uk-UA" w:eastAsia="hi-IN" w:bidi="hi-IN"/>
        </w:rPr>
        <w:t xml:space="preserve"> у зарубіжному; 6 – в загальнонаукових виданнях України, 2 – у </w:t>
      </w:r>
      <w:r w:rsidRPr="006817B5">
        <w:rPr>
          <w:rFonts w:ascii="Times New Roman" w:eastAsia="Calibri" w:hAnsi="Times New Roman" w:cs="Times New Roman"/>
          <w:sz w:val="28"/>
          <w:szCs w:val="28"/>
          <w:lang w:val="uk-UA" w:eastAsia="ru-RU" w:bidi="hi-IN"/>
        </w:rPr>
        <w:t>закордонних</w:t>
      </w:r>
      <w:r w:rsidRPr="006817B5">
        <w:rPr>
          <w:rFonts w:ascii="Times New Roman" w:eastAsia="Calibri" w:hAnsi="Times New Roman" w:cs="Times New Roman"/>
          <w:sz w:val="28"/>
          <w:szCs w:val="28"/>
          <w:lang w:val="uk-UA" w:eastAsia="hi-IN" w:bidi="hi-IN"/>
        </w:rPr>
        <w:t xml:space="preserve">; </w:t>
      </w:r>
      <w:r w:rsidRPr="006817B5">
        <w:rPr>
          <w:rFonts w:ascii="Times New Roman" w:eastAsia="Calibri" w:hAnsi="Times New Roman" w:cs="Times New Roman"/>
          <w:sz w:val="28"/>
          <w:szCs w:val="28"/>
          <w:lang w:eastAsia="hi-IN" w:bidi="hi-IN"/>
        </w:rPr>
        <w:t>5</w:t>
      </w:r>
      <w:r w:rsidRPr="006817B5">
        <w:rPr>
          <w:rFonts w:ascii="Times New Roman" w:eastAsia="Calibri" w:hAnsi="Times New Roman" w:cs="Times New Roman"/>
          <w:sz w:val="28"/>
          <w:szCs w:val="28"/>
          <w:lang w:val="uk-UA" w:eastAsia="hi-IN" w:bidi="hi-IN"/>
        </w:rPr>
        <w:t xml:space="preserve"> – у матеріалах конференцій.</w:t>
      </w:r>
    </w:p>
    <w:p w:rsidR="006817B5" w:rsidRPr="006817B5" w:rsidRDefault="006817B5" w:rsidP="006817B5">
      <w:pPr>
        <w:tabs>
          <w:tab w:val="clear" w:pos="709"/>
          <w:tab w:val="left" w:pos="900"/>
          <w:tab w:val="left" w:pos="1260"/>
        </w:tabs>
        <w:spacing w:after="0" w:line="360" w:lineRule="auto"/>
        <w:ind w:firstLine="709"/>
        <w:rPr>
          <w:rFonts w:ascii="Times New Roman" w:eastAsia="Calibri" w:hAnsi="Times New Roman" w:cs="Times New Roman"/>
          <w:kern w:val="0"/>
          <w:sz w:val="28"/>
          <w:szCs w:val="28"/>
          <w:lang w:val="uk-UA" w:eastAsia="ru-RU"/>
        </w:rPr>
      </w:pPr>
      <w:r w:rsidRPr="006817B5">
        <w:rPr>
          <w:rFonts w:ascii="Times New Roman" w:eastAsia="Calibri" w:hAnsi="Times New Roman" w:cs="Times New Roman"/>
          <w:b/>
          <w:kern w:val="0"/>
          <w:sz w:val="28"/>
          <w:szCs w:val="28"/>
          <w:lang w:val="uk-UA" w:eastAsia="ru-RU"/>
        </w:rPr>
        <w:t xml:space="preserve">Структура та обсяг дисертації. </w:t>
      </w:r>
      <w:r w:rsidRPr="006817B5">
        <w:rPr>
          <w:rFonts w:ascii="Times New Roman" w:eastAsia="Calibri" w:hAnsi="Times New Roman" w:cs="Times New Roman"/>
          <w:kern w:val="0"/>
          <w:sz w:val="28"/>
          <w:szCs w:val="28"/>
          <w:lang w:val="uk-UA" w:eastAsia="ru-RU"/>
        </w:rPr>
        <w:t xml:space="preserve">Дисертаційна робота складається зі вступу, трьох розділів, висновків до розділів, висновків, списку використаних джерел (269 найменувань, з них 16 – іноземною мовою) та додатків. Загальний обсяг роботи становить 254 сторінки, з них основного тексту – 193 сторінки, додатки </w:t>
      </w:r>
      <w:r w:rsidRPr="006817B5">
        <w:rPr>
          <w:rFonts w:ascii="Times New Roman" w:eastAsia="Calibri" w:hAnsi="Times New Roman" w:cs="Times New Roman"/>
          <w:kern w:val="0"/>
          <w:sz w:val="28"/>
          <w:szCs w:val="28"/>
          <w:lang w:val="uk-UA" w:eastAsia="ru-RU"/>
        </w:rPr>
        <w:sym w:font="Symbol" w:char="F02D"/>
      </w:r>
      <w:r w:rsidRPr="006817B5">
        <w:rPr>
          <w:rFonts w:ascii="Times New Roman" w:eastAsia="Calibri" w:hAnsi="Times New Roman" w:cs="Times New Roman"/>
          <w:kern w:val="0"/>
          <w:sz w:val="28"/>
          <w:szCs w:val="28"/>
          <w:lang w:val="uk-UA" w:eastAsia="ru-RU"/>
        </w:rPr>
        <w:t xml:space="preserve"> на 37 сторінках. Дисертація містить 22 таблиці та 22 рисунки.</w:t>
      </w:r>
    </w:p>
    <w:p w:rsidR="006817B5" w:rsidRDefault="006817B5" w:rsidP="006817B5">
      <w:pPr>
        <w:rPr>
          <w:lang w:val="en-US"/>
        </w:rPr>
      </w:pPr>
    </w:p>
    <w:p w:rsidR="006817B5" w:rsidRDefault="006817B5" w:rsidP="006817B5">
      <w:pPr>
        <w:rPr>
          <w:lang w:val="en-US"/>
        </w:rPr>
      </w:pPr>
    </w:p>
    <w:p w:rsidR="006817B5" w:rsidRDefault="006817B5" w:rsidP="006817B5">
      <w:pPr>
        <w:rPr>
          <w:lang w:val="en-US"/>
        </w:rPr>
      </w:pPr>
    </w:p>
    <w:p w:rsidR="006817B5" w:rsidRPr="006817B5" w:rsidRDefault="006817B5" w:rsidP="006817B5">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en-US"/>
        </w:rPr>
      </w:pPr>
      <w:r w:rsidRPr="006817B5">
        <w:rPr>
          <w:rFonts w:ascii="Times New Roman" w:eastAsia="Calibri" w:hAnsi="Times New Roman" w:cs="Times New Roman"/>
          <w:b/>
          <w:kern w:val="0"/>
          <w:sz w:val="28"/>
          <w:szCs w:val="28"/>
          <w:lang w:val="uk-UA" w:eastAsia="en-US"/>
        </w:rPr>
        <w:t>ВИСНОВКИ</w:t>
      </w: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p>
    <w:p w:rsidR="006817B5" w:rsidRPr="006817B5" w:rsidRDefault="006817B5" w:rsidP="006817B5">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uk-UA"/>
        </w:rPr>
      </w:pPr>
      <w:r w:rsidRPr="006817B5">
        <w:rPr>
          <w:rFonts w:ascii="Times New Roman" w:eastAsia="Calibri" w:hAnsi="Times New Roman" w:cs="Times New Roman"/>
          <w:kern w:val="0"/>
          <w:sz w:val="28"/>
          <w:szCs w:val="28"/>
          <w:lang w:val="uk-UA" w:eastAsia="en-US"/>
        </w:rPr>
        <w:t>У дисертації здійснено теоретичний аналіз проблеми, проведено експериментальне вивчення особливостей формування у</w:t>
      </w:r>
      <w:r w:rsidRPr="006817B5">
        <w:rPr>
          <w:rFonts w:ascii="Times New Roman" w:eastAsia="Calibri" w:hAnsi="Times New Roman" w:cs="Times New Roman"/>
          <w:kern w:val="0"/>
          <w:sz w:val="28"/>
          <w:szCs w:val="28"/>
          <w:lang w:val="uk-UA" w:eastAsia="ru-RU"/>
        </w:rPr>
        <w:t xml:space="preserve"> розумово відсталих підлітків уявлень про майбутню сім’ю.</w:t>
      </w:r>
      <w:r w:rsidRPr="006817B5">
        <w:rPr>
          <w:rFonts w:ascii="Times New Roman" w:eastAsia="Calibri" w:hAnsi="Times New Roman" w:cs="Times New Roman"/>
          <w:kern w:val="0"/>
          <w:sz w:val="28"/>
          <w:szCs w:val="28"/>
          <w:lang w:val="uk-UA" w:eastAsia="en-US"/>
        </w:rPr>
        <w:t xml:space="preserve"> Проведене дослідження дає підстави для таких </w:t>
      </w:r>
      <w:r w:rsidRPr="006817B5">
        <w:rPr>
          <w:rFonts w:ascii="Times New Roman" w:eastAsia="Calibri" w:hAnsi="Times New Roman" w:cs="Times New Roman"/>
          <w:b/>
          <w:kern w:val="0"/>
          <w:sz w:val="28"/>
          <w:szCs w:val="28"/>
          <w:lang w:val="uk-UA" w:eastAsia="en-US"/>
        </w:rPr>
        <w:t>висновків</w:t>
      </w:r>
      <w:r w:rsidRPr="006817B5">
        <w:rPr>
          <w:rFonts w:ascii="Times New Roman" w:eastAsia="Calibri" w:hAnsi="Times New Roman" w:cs="Times New Roman"/>
          <w:kern w:val="0"/>
          <w:sz w:val="28"/>
          <w:szCs w:val="28"/>
          <w:lang w:val="uk-UA" w:eastAsia="en-US"/>
        </w:rPr>
        <w:t>:</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6817B5">
        <w:rPr>
          <w:rFonts w:ascii="Times New Roman" w:eastAsia="Times New Roman" w:hAnsi="Times New Roman" w:cs="Times New Roman"/>
          <w:spacing w:val="-2"/>
          <w:kern w:val="0"/>
          <w:sz w:val="28"/>
          <w:szCs w:val="28"/>
          <w:lang w:val="uk-UA" w:eastAsia="ru-RU"/>
        </w:rPr>
        <w:t>На основі теоретичного аналізу</w:t>
      </w:r>
      <w:r w:rsidRPr="006817B5">
        <w:rPr>
          <w:rFonts w:ascii="Times New Roman" w:eastAsia="Times New Roman" w:hAnsi="Times New Roman" w:cs="Times New Roman"/>
          <w:spacing w:val="-2"/>
          <w:kern w:val="0"/>
          <w:sz w:val="28"/>
          <w:szCs w:val="28"/>
          <w:lang w:val="uk-UA" w:eastAsia="en-US"/>
        </w:rPr>
        <w:t xml:space="preserve"> загальної та спеціальної психолого-педагогічної літератури встановлено, що, незважаючи на актуальність проблеми формування у</w:t>
      </w:r>
      <w:r w:rsidRPr="006817B5">
        <w:rPr>
          <w:rFonts w:ascii="Times New Roman" w:eastAsia="Times New Roman" w:hAnsi="Times New Roman" w:cs="Times New Roman"/>
          <w:spacing w:val="-2"/>
          <w:kern w:val="0"/>
          <w:sz w:val="28"/>
          <w:szCs w:val="28"/>
          <w:lang w:val="uk-UA" w:eastAsia="ru-RU"/>
        </w:rPr>
        <w:t xml:space="preserve"> розумово відсталих підлітків уявлень про майбутню сім’ю, вона є недостатньо розробленою як у теоретичному, так і в практичному аспектах. З’ясовано, що школярам означеної категорії властиві такі характеристики уявлень як: недостатня диференційованість, фрагментарність та розпливчатість, їхнє довільне оперування порушено, обмежено здійснюються на образному рівні процеси аналізу й синтезу. Визначено, що уявлення про майбутню сім’ю – це узагальнений </w:t>
      </w:r>
      <w:r w:rsidRPr="006817B5">
        <w:rPr>
          <w:rFonts w:ascii="Times New Roman" w:eastAsia="Times New Roman" w:hAnsi="Times New Roman" w:cs="Times New Roman"/>
          <w:spacing w:val="-2"/>
          <w:kern w:val="0"/>
          <w:sz w:val="28"/>
          <w:szCs w:val="28"/>
          <w:lang w:val="uk-UA" w:eastAsia="en-US"/>
        </w:rPr>
        <w:t>комплекс уявно відтворених образів, який ві</w:t>
      </w:r>
      <w:r w:rsidRPr="006817B5">
        <w:rPr>
          <w:rFonts w:ascii="Times New Roman" w:eastAsia="Times New Roman" w:hAnsi="Times New Roman" w:cs="Times New Roman"/>
          <w:spacing w:val="-2"/>
          <w:kern w:val="0"/>
          <w:sz w:val="28"/>
          <w:szCs w:val="28"/>
          <w:lang w:val="uk-UA" w:eastAsia="ru-RU"/>
        </w:rPr>
        <w:t>дображає характерні ознаки майбутньої сім’ї, потенційних чоловіка чи дружину та дітей, характер взаємовідносин із ними, особливості організації сімейного життя. Означені уявлення формуються під впливом різних чинників: батьківська сім’я (її склад, рівень благополуччя, взаємини між її членами), отриманий у ній досвід, рівень ідентифікації сім’ї батьків із власною майбутньою сім’єю, особливості перебігу підліткового віку, статево-рольової ідентифікації, знання про сімейне життя отримані від референтної групи та із засобів масової інформації.</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6817B5">
        <w:rPr>
          <w:rFonts w:ascii="Times New Roman" w:eastAsia="Times New Roman" w:hAnsi="Times New Roman" w:cs="Times New Roman"/>
          <w:kern w:val="0"/>
          <w:sz w:val="28"/>
          <w:szCs w:val="28"/>
          <w:lang w:val="uk-UA" w:eastAsia="en-US"/>
        </w:rPr>
        <w:t xml:space="preserve">Вивчення стану роботи з підготовки учнів до майбутнього сімейного життя у практиці сучасної спеціальної школи та </w:t>
      </w:r>
      <w:r w:rsidRPr="006817B5">
        <w:rPr>
          <w:rFonts w:ascii="Times New Roman" w:eastAsia="Times New Roman" w:hAnsi="Times New Roman" w:cs="Times New Roman"/>
          <w:kern w:val="28"/>
          <w:sz w:val="28"/>
          <w:szCs w:val="28"/>
          <w:lang w:val="uk-UA" w:eastAsia="en-US"/>
        </w:rPr>
        <w:t>психологічних особливостей виховання майбутнього сім’янина в батьківських сім’ях</w:t>
      </w:r>
      <w:r w:rsidRPr="006817B5">
        <w:rPr>
          <w:rFonts w:ascii="Times New Roman" w:eastAsia="Times New Roman" w:hAnsi="Times New Roman" w:cs="Times New Roman"/>
          <w:kern w:val="0"/>
          <w:sz w:val="28"/>
          <w:szCs w:val="28"/>
          <w:lang w:val="uk-UA" w:eastAsia="en-US"/>
        </w:rPr>
        <w:t xml:space="preserve"> засвідчило відсутність цілісної та послідовної системи психолого-корекційних заходів, спрямованих на формування і корекцію у розумово відсталих підлітків уявлень про майбутнє сімейне життя, необхідність підвищення рівня компетентності </w:t>
      </w:r>
      <w:r w:rsidRPr="006817B5">
        <w:rPr>
          <w:rFonts w:ascii="Times New Roman" w:eastAsia="Times New Roman" w:hAnsi="Times New Roman" w:cs="Times New Roman"/>
          <w:kern w:val="0"/>
          <w:sz w:val="28"/>
          <w:szCs w:val="28"/>
          <w:lang w:val="uk-UA" w:eastAsia="ru-RU"/>
        </w:rPr>
        <w:t>практичних працівників</w:t>
      </w:r>
      <w:r w:rsidRPr="006817B5">
        <w:rPr>
          <w:rFonts w:ascii="Times New Roman" w:eastAsia="Times New Roman" w:hAnsi="Times New Roman" w:cs="Times New Roman"/>
          <w:kern w:val="0"/>
          <w:sz w:val="28"/>
          <w:szCs w:val="28"/>
          <w:lang w:val="uk-UA" w:eastAsia="en-US"/>
        </w:rPr>
        <w:t xml:space="preserve"> та батьків із цього питання.</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en-US"/>
        </w:rPr>
      </w:pPr>
      <w:r w:rsidRPr="006817B5">
        <w:rPr>
          <w:rFonts w:ascii="Times New Roman" w:eastAsia="Times New Roman" w:hAnsi="Times New Roman" w:cs="Times New Roman"/>
          <w:kern w:val="0"/>
          <w:sz w:val="28"/>
          <w:szCs w:val="28"/>
          <w:lang w:val="uk-UA" w:eastAsia="ru-RU"/>
        </w:rPr>
        <w:t xml:space="preserve">Розроблено психодіагностичну методику вивчення сформованості в розумово відсталих дітей підліткового віку уявлень про </w:t>
      </w:r>
      <w:r w:rsidRPr="006817B5">
        <w:rPr>
          <w:rFonts w:ascii="Times New Roman" w:eastAsia="Times New Roman" w:hAnsi="Times New Roman" w:cs="Times New Roman"/>
          <w:kern w:val="0"/>
          <w:sz w:val="28"/>
          <w:szCs w:val="28"/>
          <w:lang w:val="uk-UA" w:eastAsia="en-US"/>
        </w:rPr>
        <w:t xml:space="preserve">майбутню сім’ю; обґрунтовано психологічні підходи до виміру рівня їх сформованості, виокремлено дві групи критеріїв, показники за кожною з яких спрямовані на виявлення </w:t>
      </w:r>
      <w:r w:rsidRPr="006817B5">
        <w:rPr>
          <w:rFonts w:ascii="Times New Roman" w:eastAsia="Times New Roman" w:hAnsi="Times New Roman" w:cs="Times New Roman"/>
          <w:kern w:val="0"/>
          <w:sz w:val="28"/>
          <w:szCs w:val="28"/>
          <w:lang w:val="uk-UA" w:eastAsia="ru-RU"/>
        </w:rPr>
        <w:t xml:space="preserve">якості актуальних знань про сімейно-шлюбні стосунки й уявлень про власну майбутню сім’ю (показники: </w:t>
      </w:r>
      <w:r w:rsidRPr="006817B5">
        <w:rPr>
          <w:rFonts w:ascii="Times New Roman" w:eastAsia="Times New Roman" w:hAnsi="Times New Roman" w:cs="Times New Roman"/>
          <w:bCs/>
          <w:kern w:val="0"/>
          <w:sz w:val="28"/>
          <w:szCs w:val="28"/>
          <w:lang w:val="uk-UA" w:eastAsia="en-US"/>
        </w:rPr>
        <w:t>знання про функцій сім’ї, про складові елементи щасливого сімейного життя, про основні цілі шлюбу; уявлення про розподіл лідерства в майбутній сім’ї, про розподіл обов’язків в сім’ї, про виховання дітей, про розв’язання конфліктних ситуацій, про склад майбутньої сім’ї, про майбутнього чоловіка чи дружину, про себе в якості майбутнього сім’янина</w:t>
      </w:r>
      <w:r w:rsidRPr="006817B5">
        <w:rPr>
          <w:rFonts w:ascii="Times New Roman" w:eastAsia="Times New Roman" w:hAnsi="Times New Roman" w:cs="Times New Roman"/>
          <w:kern w:val="0"/>
          <w:sz w:val="28"/>
          <w:szCs w:val="28"/>
          <w:lang w:val="uk-UA" w:eastAsia="ru-RU"/>
        </w:rPr>
        <w:t>) та</w:t>
      </w:r>
      <w:r w:rsidRPr="006817B5">
        <w:rPr>
          <w:rFonts w:ascii="Times New Roman" w:eastAsia="Times New Roman" w:hAnsi="Times New Roman" w:cs="Times New Roman"/>
          <w:kern w:val="0"/>
          <w:sz w:val="28"/>
          <w:szCs w:val="28"/>
          <w:lang w:val="uk-UA" w:eastAsia="en-US"/>
        </w:rPr>
        <w:t xml:space="preserve"> </w:t>
      </w:r>
      <w:r w:rsidRPr="006817B5">
        <w:rPr>
          <w:rFonts w:ascii="Times New Roman" w:eastAsia="Times New Roman" w:hAnsi="Times New Roman" w:cs="Times New Roman"/>
          <w:kern w:val="0"/>
          <w:sz w:val="28"/>
          <w:szCs w:val="28"/>
          <w:lang w:val="uk-UA" w:eastAsia="ru-RU"/>
        </w:rPr>
        <w:t>своєрідність емоційно-ціннісного ставлення до майбутньої сім’ї й сім’ї батьків (показники: адекватність та усвідомленість оцінних суджень щодо</w:t>
      </w:r>
      <w:r w:rsidRPr="006817B5">
        <w:rPr>
          <w:rFonts w:ascii="Times New Roman" w:eastAsia="Times New Roman" w:hAnsi="Times New Roman" w:cs="Times New Roman"/>
          <w:bCs/>
          <w:kern w:val="0"/>
          <w:sz w:val="28"/>
          <w:szCs w:val="28"/>
          <w:lang w:val="uk-UA" w:eastAsia="en-US"/>
        </w:rPr>
        <w:t xml:space="preserve"> сімейного життя та батьківської сім’ї; бажання створювати в майбутньому власну сім’ю, схожості з батьком чи матір’ю; ідентифікація сім’ї батьків із власною майбутньою сім’єю</w:t>
      </w:r>
      <w:r w:rsidRPr="006817B5">
        <w:rPr>
          <w:rFonts w:ascii="Times New Roman" w:eastAsia="Times New Roman" w:hAnsi="Times New Roman" w:cs="Times New Roman"/>
          <w:kern w:val="0"/>
          <w:sz w:val="28"/>
          <w:szCs w:val="28"/>
          <w:lang w:val="uk-UA" w:eastAsia="ru-RU"/>
        </w:rPr>
        <w:t xml:space="preserve">). Додатково </w:t>
      </w:r>
      <w:r w:rsidRPr="006817B5">
        <w:rPr>
          <w:rFonts w:ascii="Times New Roman" w:eastAsia="Times New Roman" w:hAnsi="Times New Roman" w:cs="Times New Roman"/>
          <w:kern w:val="0"/>
          <w:sz w:val="28"/>
          <w:szCs w:val="28"/>
          <w:lang w:val="uk-UA" w:eastAsia="en-US"/>
        </w:rPr>
        <w:t xml:space="preserve">здійснювалось дослідження </w:t>
      </w:r>
      <w:r w:rsidRPr="006817B5">
        <w:rPr>
          <w:rFonts w:ascii="Times New Roman" w:eastAsia="Times New Roman" w:hAnsi="Times New Roman" w:cs="Times New Roman"/>
          <w:kern w:val="0"/>
          <w:sz w:val="28"/>
          <w:szCs w:val="28"/>
          <w:lang w:val="uk-UA" w:eastAsia="ru-RU"/>
        </w:rPr>
        <w:t>особливостей прояву в підлітків статево-рольової ідентифікації, вираження маскулінних та фемінних якостей у хлопців та дівчат</w:t>
      </w:r>
      <w:r w:rsidRPr="006817B5">
        <w:rPr>
          <w:rFonts w:ascii="Times New Roman" w:eastAsia="Times New Roman" w:hAnsi="Times New Roman" w:cs="Times New Roman"/>
          <w:kern w:val="0"/>
          <w:sz w:val="28"/>
          <w:szCs w:val="28"/>
          <w:lang w:val="uk-UA" w:eastAsia="en-US"/>
        </w:rPr>
        <w:t xml:space="preserve">. </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spacing w:val="-4"/>
          <w:kern w:val="0"/>
          <w:sz w:val="28"/>
          <w:szCs w:val="28"/>
          <w:lang w:val="uk-UA" w:eastAsia="ru-RU"/>
        </w:rPr>
      </w:pPr>
      <w:r w:rsidRPr="006817B5">
        <w:rPr>
          <w:rFonts w:ascii="Times New Roman" w:eastAsia="Times New Roman" w:hAnsi="Times New Roman" w:cs="Times New Roman"/>
          <w:spacing w:val="-4"/>
          <w:kern w:val="0"/>
          <w:sz w:val="28"/>
          <w:szCs w:val="28"/>
          <w:lang w:val="uk-UA" w:eastAsia="ru-RU"/>
        </w:rPr>
        <w:t xml:space="preserve">Порівняльний кількісний та якісний аналіз результатів констатувального експерименту свідчить про те, що в процесі підготовки до майбутнього сімейного життя на тлі загальних закономірностей розвитку підлітків із нормою інтелекту та розумово відсталих виявляються характерні відмінності сформованості уявлень про майбутню сім’ю останніх. Так, </w:t>
      </w:r>
      <w:r w:rsidRPr="006817B5">
        <w:rPr>
          <w:rFonts w:ascii="Times New Roman" w:eastAsia="Times New Roman" w:hAnsi="Times New Roman" w:cs="Times New Roman"/>
          <w:kern w:val="0"/>
          <w:sz w:val="28"/>
          <w:szCs w:val="28"/>
          <w:lang w:val="uk-UA" w:eastAsia="ru-RU"/>
        </w:rPr>
        <w:t xml:space="preserve">для більшості розумово відсталих підлітків </w:t>
      </w:r>
      <w:r w:rsidRPr="006817B5">
        <w:rPr>
          <w:rFonts w:ascii="Times New Roman" w:eastAsia="Times New Roman" w:hAnsi="Times New Roman" w:cs="Times New Roman"/>
          <w:kern w:val="0"/>
          <w:sz w:val="28"/>
          <w:szCs w:val="28"/>
          <w:lang w:val="uk-UA" w:eastAsia="en-US"/>
        </w:rPr>
        <w:t xml:space="preserve">12-13 років (7-й клас) та 14-15 років (9-й клас) </w:t>
      </w:r>
      <w:r w:rsidRPr="006817B5">
        <w:rPr>
          <w:rFonts w:ascii="Times New Roman" w:eastAsia="Times New Roman" w:hAnsi="Times New Roman" w:cs="Times New Roman"/>
          <w:kern w:val="0"/>
          <w:sz w:val="28"/>
          <w:szCs w:val="28"/>
          <w:lang w:val="uk-UA" w:eastAsia="ru-RU"/>
        </w:rPr>
        <w:t>характерні неповні та поверхові знання про інститут сім’ї; їхні у</w:t>
      </w:r>
      <w:r w:rsidRPr="006817B5">
        <w:rPr>
          <w:rFonts w:ascii="Times New Roman" w:eastAsia="Times New Roman" w:hAnsi="Times New Roman" w:cs="Times New Roman"/>
          <w:kern w:val="0"/>
          <w:sz w:val="28"/>
          <w:szCs w:val="28"/>
          <w:lang w:val="uk-UA" w:eastAsia="en-US"/>
        </w:rPr>
        <w:t>явлення про власну майбутню сім</w:t>
      </w:r>
      <w:r w:rsidRPr="006817B5">
        <w:rPr>
          <w:rFonts w:ascii="Times New Roman" w:eastAsia="Times New Roman" w:hAnsi="Times New Roman" w:cs="Times New Roman"/>
          <w:kern w:val="0"/>
          <w:sz w:val="28"/>
          <w:lang w:val="uk-UA" w:eastAsia="en-US"/>
        </w:rPr>
        <w:t>’</w:t>
      </w:r>
      <w:r w:rsidRPr="006817B5">
        <w:rPr>
          <w:rFonts w:ascii="Times New Roman" w:eastAsia="Times New Roman" w:hAnsi="Times New Roman" w:cs="Times New Roman"/>
          <w:kern w:val="0"/>
          <w:sz w:val="28"/>
          <w:szCs w:val="28"/>
          <w:lang w:val="uk-UA" w:eastAsia="en-US"/>
        </w:rPr>
        <w:t>ю, її рольову структуру, господарсько-побутові відносини, особливості емоційного взаємозв’язку між подружжям та внутрішньосімейних відношень</w:t>
      </w:r>
      <w:r w:rsidRPr="006817B5">
        <w:rPr>
          <w:rFonts w:ascii="Times New Roman" w:eastAsia="Times New Roman" w:hAnsi="Times New Roman" w:cs="Times New Roman"/>
          <w:kern w:val="0"/>
          <w:sz w:val="28"/>
          <w:szCs w:val="28"/>
          <w:lang w:val="uk-UA" w:eastAsia="ru-RU"/>
        </w:rPr>
        <w:t xml:space="preserve"> фрагментарні, нестійкі та неузагальнені;</w:t>
      </w:r>
      <w:r w:rsidRPr="006817B5">
        <w:rPr>
          <w:rFonts w:ascii="Times New Roman" w:eastAsia="Times New Roman" w:hAnsi="Times New Roman" w:cs="Times New Roman"/>
          <w:kern w:val="0"/>
          <w:sz w:val="28"/>
          <w:szCs w:val="28"/>
          <w:lang w:val="uk-UA" w:eastAsia="en-US"/>
        </w:rPr>
        <w:t xml:space="preserve"> уявлення про образи майбутніх чоловіка й дружини та про себе в якості сім’янина розмиті, звужені та </w:t>
      </w:r>
      <w:r w:rsidRPr="006817B5">
        <w:rPr>
          <w:rFonts w:ascii="Times New Roman" w:eastAsia="Times New Roman" w:hAnsi="Times New Roman" w:cs="Times New Roman"/>
          <w:kern w:val="0"/>
          <w:sz w:val="28"/>
          <w:szCs w:val="28"/>
          <w:lang w:val="uk-UA" w:eastAsia="ru-RU"/>
        </w:rPr>
        <w:t>фрагментарні.</w:t>
      </w:r>
      <w:r w:rsidRPr="006817B5">
        <w:rPr>
          <w:rFonts w:ascii="Times New Roman" w:eastAsia="Times New Roman" w:hAnsi="Times New Roman" w:cs="Times New Roman"/>
          <w:kern w:val="0"/>
          <w:sz w:val="28"/>
          <w:szCs w:val="28"/>
          <w:lang w:val="uk-UA" w:eastAsia="en-US"/>
        </w:rPr>
        <w:t xml:space="preserve"> </w:t>
      </w:r>
      <w:r w:rsidRPr="006817B5">
        <w:rPr>
          <w:rFonts w:ascii="Times New Roman" w:eastAsia="Times New Roman" w:hAnsi="Times New Roman" w:cs="Times New Roman"/>
          <w:spacing w:val="-2"/>
          <w:kern w:val="0"/>
          <w:sz w:val="28"/>
          <w:szCs w:val="28"/>
          <w:lang w:val="uk-UA" w:eastAsia="ru-RU"/>
        </w:rPr>
        <w:t xml:space="preserve">Емоційно-ціннісне </w:t>
      </w:r>
      <w:r w:rsidRPr="006817B5">
        <w:rPr>
          <w:rFonts w:ascii="Times New Roman" w:eastAsia="Times New Roman" w:hAnsi="Times New Roman" w:cs="Times New Roman"/>
          <w:spacing w:val="-2"/>
          <w:kern w:val="0"/>
          <w:sz w:val="28"/>
          <w:szCs w:val="28"/>
          <w:lang w:val="uk-UA" w:eastAsia="en-US"/>
        </w:rPr>
        <w:t>ставлення до сім’ї</w:t>
      </w:r>
      <w:r w:rsidRPr="006817B5">
        <w:rPr>
          <w:rFonts w:ascii="Times New Roman" w:eastAsia="Times New Roman" w:hAnsi="Times New Roman" w:cs="Times New Roman"/>
          <w:kern w:val="0"/>
          <w:sz w:val="28"/>
          <w:szCs w:val="28"/>
          <w:lang w:val="uk-UA" w:eastAsia="en-US"/>
        </w:rPr>
        <w:t xml:space="preserve"> характеризується </w:t>
      </w:r>
      <w:r w:rsidRPr="006817B5">
        <w:rPr>
          <w:rFonts w:ascii="Times New Roman" w:eastAsia="Times New Roman" w:hAnsi="Times New Roman" w:cs="Times New Roman"/>
          <w:spacing w:val="-2"/>
          <w:kern w:val="0"/>
          <w:sz w:val="28"/>
          <w:szCs w:val="28"/>
          <w:lang w:val="uk-UA" w:eastAsia="ru-RU"/>
        </w:rPr>
        <w:t xml:space="preserve">неусвідомленістю, некритичністю, ситуативністю суджень. </w:t>
      </w:r>
      <w:r w:rsidRPr="006817B5">
        <w:rPr>
          <w:rFonts w:ascii="Times New Roman" w:eastAsia="Times New Roman" w:hAnsi="Times New Roman" w:cs="Times New Roman"/>
          <w:kern w:val="0"/>
          <w:sz w:val="28"/>
          <w:szCs w:val="28"/>
          <w:lang w:val="uk-UA" w:eastAsia="ru-RU"/>
        </w:rPr>
        <w:t>Встановлено значні розбіжності між уявленнями розумово відсталих підлітків гендерної поведінки в майбутній сім’ї і власною актуальною гендерною ідентифікацією.</w:t>
      </w:r>
      <w:r w:rsidRPr="006817B5">
        <w:rPr>
          <w:rFonts w:ascii="Times New Roman" w:eastAsia="Times New Roman" w:hAnsi="Times New Roman" w:cs="Times New Roman"/>
          <w:kern w:val="0"/>
          <w:sz w:val="28"/>
          <w:szCs w:val="28"/>
          <w:lang w:val="uk-UA" w:eastAsia="en-US"/>
        </w:rPr>
        <w:t xml:space="preserve"> Розробка і запровадження відповідних до завдань дослідження діагностичних процедур дозволили визначити в учнів три рівні сформованості </w:t>
      </w:r>
      <w:r w:rsidRPr="006817B5">
        <w:rPr>
          <w:rFonts w:ascii="Times New Roman" w:eastAsia="Times New Roman" w:hAnsi="Times New Roman" w:cs="Times New Roman"/>
          <w:kern w:val="0"/>
          <w:sz w:val="28"/>
          <w:szCs w:val="28"/>
          <w:lang w:val="uk-UA" w:eastAsia="ru-RU"/>
        </w:rPr>
        <w:t xml:space="preserve">уявлень про </w:t>
      </w:r>
      <w:r w:rsidRPr="006817B5">
        <w:rPr>
          <w:rFonts w:ascii="Times New Roman" w:eastAsia="Times New Roman" w:hAnsi="Times New Roman" w:cs="Times New Roman"/>
          <w:kern w:val="0"/>
          <w:sz w:val="28"/>
          <w:szCs w:val="28"/>
          <w:lang w:val="uk-UA" w:eastAsia="en-US"/>
        </w:rPr>
        <w:t xml:space="preserve">майбутню сім’ю: </w:t>
      </w:r>
      <w:r w:rsidRPr="006817B5">
        <w:rPr>
          <w:rFonts w:ascii="Times New Roman" w:eastAsia="Times New Roman" w:hAnsi="Times New Roman" w:cs="Times New Roman"/>
          <w:spacing w:val="-4"/>
          <w:kern w:val="0"/>
          <w:sz w:val="28"/>
          <w:szCs w:val="28"/>
          <w:lang w:val="uk-UA" w:eastAsia="en-US"/>
        </w:rPr>
        <w:t>високий, середній та низький. Для більшості розумово відсталих підлітків характерний низький рівень. Виявлено певну позитивну вікову динаміку, яка представлена недостатньо, що значною мірою пов’язано із чинниками психокорекційного впливу.</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en-US"/>
        </w:rPr>
        <w:t xml:space="preserve">Установлено, що основними психологічними умовами забезпечення ефективності </w:t>
      </w:r>
      <w:r w:rsidRPr="006817B5">
        <w:rPr>
          <w:rFonts w:ascii="Times New Roman" w:eastAsia="Times New Roman" w:hAnsi="Times New Roman" w:cs="Times New Roman"/>
          <w:kern w:val="0"/>
          <w:sz w:val="28"/>
          <w:szCs w:val="28"/>
          <w:lang w:val="uk-UA" w:eastAsia="ru-RU"/>
        </w:rPr>
        <w:t xml:space="preserve">формування у розумово відсталих підлітків уявлень про майбутню сім’ю є: </w:t>
      </w:r>
    </w:p>
    <w:p w:rsidR="006817B5" w:rsidRPr="006817B5" w:rsidRDefault="006817B5" w:rsidP="006817B5">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 поетапність психологічного супроводу з формування і корекції в учнів уявлень про власну майбутню сім’ю шляхом спеціальної організації розумової діяльності, спрямованої на свідоме оволодіння ними операціями порівняння, узагальнення, установлення логічних зв’язків, трансферації та ін.; </w:t>
      </w:r>
    </w:p>
    <w:p w:rsidR="006817B5" w:rsidRPr="006817B5" w:rsidRDefault="006817B5" w:rsidP="006817B5">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 формування позитивної установки на шлюб та особистісно-усвідомленої готовності до створення сім’ї у майбутньому на основі активізації інтелектуальних і емоційно-ціннісних компонентів свідомості з урахуванням особистого досвіду школярів та урізноманітнення форм і методів корекційного впливу; </w:t>
      </w:r>
    </w:p>
    <w:p w:rsidR="006817B5" w:rsidRPr="006817B5" w:rsidRDefault="006817B5" w:rsidP="006817B5">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 дозований обсяг теоретичного матеріалу зі збільшенням акцентів на самостійну практично-творчу роботу з використанням проблемних ситуацій, рольових ігор, що об’єктивно-критично відображають різні сторони сімейного життя та взаємини статей; </w:t>
      </w:r>
    </w:p>
    <w:p w:rsidR="006817B5" w:rsidRPr="006817B5" w:rsidRDefault="006817B5" w:rsidP="006817B5">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організація просвітницької й консультативної роботи з фахівцями спеціальних загальноосвітніх закладів та батьками щодо змісту, форм і методів психологічного супроводу розумово відсталих підлітків у процесі їхньої підготовки до сімейного життя.</w:t>
      </w:r>
    </w:p>
    <w:p w:rsidR="006817B5" w:rsidRPr="006817B5" w:rsidRDefault="006817B5" w:rsidP="006817B5">
      <w:pPr>
        <w:widowControl/>
        <w:numPr>
          <w:ilvl w:val="0"/>
          <w:numId w:val="48"/>
        </w:numPr>
        <w:tabs>
          <w:tab w:val="clear" w:pos="709"/>
          <w:tab w:val="left" w:pos="993"/>
        </w:tabs>
        <w:suppressAutoHyphens w:val="0"/>
        <w:spacing w:after="0" w:line="360" w:lineRule="auto"/>
        <w:ind w:left="0" w:firstLine="709"/>
        <w:contextualSpacing/>
        <w:jc w:val="left"/>
        <w:rPr>
          <w:rFonts w:ascii="Times New Roman" w:eastAsia="Times New Roman" w:hAnsi="Times New Roman" w:cs="Times New Roman"/>
          <w:spacing w:val="4"/>
          <w:kern w:val="0"/>
          <w:sz w:val="28"/>
          <w:szCs w:val="28"/>
          <w:lang w:val="uk-UA" w:eastAsia="ru-RU"/>
        </w:rPr>
      </w:pPr>
      <w:r w:rsidRPr="006817B5">
        <w:rPr>
          <w:rFonts w:ascii="Times New Roman" w:eastAsia="Times New Roman" w:hAnsi="Times New Roman" w:cs="Times New Roman"/>
          <w:spacing w:val="4"/>
          <w:kern w:val="0"/>
          <w:sz w:val="28"/>
          <w:szCs w:val="28"/>
          <w:lang w:val="uk-UA" w:eastAsia="ru-RU"/>
        </w:rPr>
        <w:t xml:space="preserve">Визначено основні структурні компоненти експериментальної системи корекційної роботи з формування у розумово відсталих підлітків уявлень про майбутню сім’ю. Сутність змістовно-цільового компонента полягає в обґрунтуванні психологічних засад побудови системи корекційної роботи (наукових положень, напрямів, принципів, завдань і змісті психокорекційної роботи). Структура функціонально-процесуального компонента складається з трьох взаємопов’язаних між собою блоків, які ґрунтуються на послідовній роботі з учнями </w:t>
      </w:r>
      <w:r w:rsidRPr="006817B5">
        <w:rPr>
          <w:rFonts w:ascii="Times New Roman" w:eastAsia="Times New Roman" w:hAnsi="Times New Roman" w:cs="Times New Roman"/>
          <w:spacing w:val="4"/>
          <w:kern w:val="0"/>
          <w:sz w:val="28"/>
          <w:szCs w:val="28"/>
          <w:lang w:val="uk-UA" w:eastAsia="en-US"/>
        </w:rPr>
        <w:t>8–9-х</w:t>
      </w:r>
      <w:r w:rsidRPr="006817B5">
        <w:rPr>
          <w:rFonts w:ascii="Times New Roman" w:eastAsia="Times New Roman" w:hAnsi="Times New Roman" w:cs="Times New Roman"/>
          <w:spacing w:val="4"/>
          <w:kern w:val="0"/>
          <w:sz w:val="28"/>
          <w:szCs w:val="28"/>
          <w:lang w:val="uk-UA" w:eastAsia="ru-RU"/>
        </w:rPr>
        <w:t xml:space="preserve"> класів</w:t>
      </w:r>
      <w:r w:rsidRPr="006817B5">
        <w:rPr>
          <w:rFonts w:ascii="Times New Roman" w:eastAsia="Times New Roman" w:hAnsi="Times New Roman" w:cs="Times New Roman"/>
          <w:spacing w:val="4"/>
          <w:kern w:val="0"/>
          <w:sz w:val="28"/>
          <w:szCs w:val="28"/>
          <w:lang w:val="uk-UA" w:eastAsia="en-US"/>
        </w:rPr>
        <w:t xml:space="preserve"> у процесі реалізації </w:t>
      </w:r>
      <w:r w:rsidRPr="006817B5">
        <w:rPr>
          <w:rFonts w:ascii="Times New Roman" w:eastAsia="Times New Roman" w:hAnsi="Times New Roman" w:cs="Times New Roman"/>
          <w:spacing w:val="4"/>
          <w:kern w:val="0"/>
          <w:sz w:val="28"/>
          <w:szCs w:val="28"/>
          <w:lang w:val="uk-UA" w:eastAsia="ru-RU"/>
        </w:rPr>
        <w:t>психокорекційної програми «Моя майбутня сім</w:t>
      </w:r>
      <w:r w:rsidRPr="006817B5">
        <w:rPr>
          <w:rFonts w:ascii="Times New Roman" w:eastAsia="Times New Roman" w:hAnsi="Times New Roman" w:cs="Times New Roman"/>
          <w:spacing w:val="4"/>
          <w:kern w:val="0"/>
          <w:sz w:val="28"/>
          <w:szCs w:val="28"/>
          <w:lang w:val="uk-UA" w:eastAsia="en-US"/>
        </w:rPr>
        <w:t>’</w:t>
      </w:r>
      <w:r w:rsidRPr="006817B5">
        <w:rPr>
          <w:rFonts w:ascii="Times New Roman" w:eastAsia="Times New Roman" w:hAnsi="Times New Roman" w:cs="Times New Roman"/>
          <w:spacing w:val="4"/>
          <w:kern w:val="0"/>
          <w:sz w:val="28"/>
          <w:szCs w:val="28"/>
          <w:lang w:val="uk-UA" w:eastAsia="ru-RU"/>
        </w:rPr>
        <w:t>я», практичними працівниками</w:t>
      </w:r>
      <w:r w:rsidRPr="006817B5">
        <w:rPr>
          <w:rFonts w:ascii="Times New Roman" w:eastAsia="Times New Roman" w:hAnsi="Times New Roman" w:cs="Times New Roman"/>
          <w:spacing w:val="4"/>
          <w:kern w:val="28"/>
          <w:sz w:val="28"/>
          <w:szCs w:val="28"/>
          <w:lang w:val="uk-UA" w:eastAsia="en-US"/>
        </w:rPr>
        <w:t xml:space="preserve"> </w:t>
      </w:r>
      <w:r w:rsidRPr="006817B5">
        <w:rPr>
          <w:rFonts w:ascii="Times New Roman" w:eastAsia="Times New Roman" w:hAnsi="Times New Roman" w:cs="Times New Roman"/>
          <w:spacing w:val="4"/>
          <w:kern w:val="0"/>
          <w:sz w:val="28"/>
          <w:szCs w:val="28"/>
          <w:lang w:val="uk-UA" w:eastAsia="en-US"/>
        </w:rPr>
        <w:t xml:space="preserve">та </w:t>
      </w:r>
      <w:r w:rsidRPr="006817B5">
        <w:rPr>
          <w:rFonts w:ascii="Times New Roman" w:eastAsia="Times New Roman" w:hAnsi="Times New Roman" w:cs="Times New Roman"/>
          <w:spacing w:val="4"/>
          <w:kern w:val="0"/>
          <w:sz w:val="28"/>
          <w:szCs w:val="28"/>
          <w:lang w:val="uk-UA" w:eastAsia="ru-RU"/>
        </w:rPr>
        <w:t>батьками. Запропонована система висвітлює організацію цілеспрямованої роботи з формування в учнів різноаспектних уявлень про майбутню сім’ю і корекцію в них вже наявних деструктивних уявлень про сімейне життя, розширення знань про сімейний інститут, підвищення рівня компетентності батьків та психолого-педагогічних фахівців із підготовки старшокласників до майбутнього сімейного життя.</w:t>
      </w:r>
    </w:p>
    <w:p w:rsidR="006817B5" w:rsidRPr="006817B5" w:rsidRDefault="006817B5" w:rsidP="006817B5">
      <w:pPr>
        <w:widowControl/>
        <w:numPr>
          <w:ilvl w:val="0"/>
          <w:numId w:val="48"/>
        </w:numPr>
        <w:tabs>
          <w:tab w:val="clear" w:pos="709"/>
          <w:tab w:val="left" w:pos="1134"/>
        </w:tabs>
        <w:suppressAutoHyphens w:val="0"/>
        <w:spacing w:after="0" w:line="360" w:lineRule="auto"/>
        <w:ind w:left="0" w:firstLine="709"/>
        <w:contextualSpacing/>
        <w:jc w:val="left"/>
        <w:rPr>
          <w:rFonts w:ascii="Times New Roman" w:eastAsia="Times New Roman" w:hAnsi="Times New Roman" w:cs="Times New Roman"/>
          <w:spacing w:val="4"/>
          <w:kern w:val="0"/>
          <w:sz w:val="28"/>
          <w:szCs w:val="28"/>
          <w:lang w:val="uk-UA" w:eastAsia="ru-RU"/>
        </w:rPr>
      </w:pPr>
      <w:r w:rsidRPr="006817B5">
        <w:rPr>
          <w:rFonts w:ascii="Times New Roman" w:eastAsia="Times New Roman" w:hAnsi="Times New Roman" w:cs="Times New Roman"/>
          <w:spacing w:val="4"/>
          <w:kern w:val="0"/>
          <w:sz w:val="28"/>
          <w:szCs w:val="28"/>
          <w:lang w:val="uk-UA" w:eastAsia="ru-RU"/>
        </w:rPr>
        <w:t>Експериментальна перевірка розробленої системи корекційної роботи</w:t>
      </w:r>
      <w:r w:rsidRPr="006817B5">
        <w:rPr>
          <w:rFonts w:ascii="Times New Roman" w:eastAsia="Times New Roman" w:hAnsi="Times New Roman" w:cs="Times New Roman"/>
          <w:spacing w:val="4"/>
          <w:kern w:val="0"/>
          <w:sz w:val="28"/>
          <w:szCs w:val="28"/>
          <w:lang w:val="uk-UA" w:eastAsia="en-US"/>
        </w:rPr>
        <w:t xml:space="preserve"> засвідчила її </w:t>
      </w:r>
      <w:r w:rsidRPr="006817B5">
        <w:rPr>
          <w:rFonts w:ascii="Times New Roman" w:eastAsia="Times New Roman" w:hAnsi="Times New Roman" w:cs="Times New Roman"/>
          <w:spacing w:val="4"/>
          <w:kern w:val="0"/>
          <w:sz w:val="28"/>
          <w:szCs w:val="28"/>
          <w:lang w:val="uk-UA" w:eastAsia="ru-RU"/>
        </w:rPr>
        <w:t xml:space="preserve">ефективність та доцільність застосування в спеціальній загальноосвітній школі. По завершенні дворічного формувального експерименту </w:t>
      </w:r>
      <w:r w:rsidRPr="006817B5">
        <w:rPr>
          <w:rFonts w:ascii="Times New Roman" w:eastAsia="Times New Roman" w:hAnsi="Times New Roman" w:cs="Times New Roman"/>
          <w:spacing w:val="4"/>
          <w:kern w:val="0"/>
          <w:sz w:val="28"/>
          <w:szCs w:val="28"/>
          <w:lang w:val="uk-UA" w:eastAsia="en-US"/>
        </w:rPr>
        <w:t>значно збільшилась кількість підлітків із високим та середнім рівнями досліджуваних уявлень, водночас значно зменшилась представленість із низьким. С</w:t>
      </w:r>
      <w:r w:rsidRPr="006817B5">
        <w:rPr>
          <w:rFonts w:ascii="Times New Roman" w:eastAsia="Times New Roman" w:hAnsi="Times New Roman" w:cs="Times New Roman"/>
          <w:spacing w:val="4"/>
          <w:kern w:val="0"/>
          <w:sz w:val="28"/>
          <w:szCs w:val="28"/>
          <w:lang w:val="uk-UA" w:eastAsia="ru-RU"/>
        </w:rPr>
        <w:t xml:space="preserve">ередній показник високого рівня </w:t>
      </w:r>
      <w:r w:rsidRPr="006817B5">
        <w:rPr>
          <w:rFonts w:ascii="Times New Roman" w:eastAsia="Times New Roman" w:hAnsi="Times New Roman" w:cs="Times New Roman"/>
          <w:spacing w:val="4"/>
          <w:kern w:val="0"/>
          <w:sz w:val="28"/>
          <w:szCs w:val="28"/>
          <w:lang w:val="uk-UA" w:eastAsia="en-US"/>
        </w:rPr>
        <w:t xml:space="preserve">сформованості в підлітків експериментальної групи </w:t>
      </w:r>
      <w:r w:rsidRPr="006817B5">
        <w:rPr>
          <w:rFonts w:ascii="Times New Roman" w:eastAsia="Times New Roman" w:hAnsi="Times New Roman" w:cs="Times New Roman"/>
          <w:spacing w:val="4"/>
          <w:kern w:val="0"/>
          <w:sz w:val="28"/>
          <w:szCs w:val="28"/>
          <w:lang w:val="uk-UA" w:eastAsia="ru-RU"/>
        </w:rPr>
        <w:t xml:space="preserve">уявлень про </w:t>
      </w:r>
      <w:r w:rsidRPr="006817B5">
        <w:rPr>
          <w:rFonts w:ascii="Times New Roman" w:eastAsia="Times New Roman" w:hAnsi="Times New Roman" w:cs="Times New Roman"/>
          <w:spacing w:val="4"/>
          <w:kern w:val="0"/>
          <w:sz w:val="28"/>
          <w:szCs w:val="28"/>
          <w:lang w:val="uk-UA" w:eastAsia="en-US"/>
        </w:rPr>
        <w:t>майбутню сім’ю на 17 % (статистично достовірно) перевищив відповідні дані в підлітків контрольної групи.</w:t>
      </w:r>
    </w:p>
    <w:p w:rsidR="006817B5" w:rsidRPr="006817B5" w:rsidRDefault="006817B5" w:rsidP="006817B5">
      <w:pPr>
        <w:widowControl/>
        <w:tabs>
          <w:tab w:val="clear" w:pos="709"/>
        </w:tabs>
        <w:suppressAutoHyphens w:val="0"/>
        <w:spacing w:after="120" w:line="360" w:lineRule="auto"/>
        <w:ind w:firstLine="709"/>
        <w:contextualSpacing/>
        <w:rPr>
          <w:rFonts w:ascii="Times New Roman" w:eastAsia="Times New Roman" w:hAnsi="Times New Roman" w:cs="Times New Roman"/>
          <w:kern w:val="0"/>
          <w:sz w:val="28"/>
          <w:szCs w:val="28"/>
          <w:lang w:val="uk-UA" w:eastAsia="ru-RU"/>
        </w:rPr>
      </w:pPr>
      <w:r w:rsidRPr="006817B5">
        <w:rPr>
          <w:rFonts w:ascii="Times New Roman" w:eastAsia="Times New Roman" w:hAnsi="Times New Roman" w:cs="Times New Roman"/>
          <w:kern w:val="0"/>
          <w:sz w:val="28"/>
          <w:szCs w:val="28"/>
          <w:lang w:val="uk-UA" w:eastAsia="ru-RU"/>
        </w:rPr>
        <w:t xml:space="preserve">Водночас, проведене дисертаційне дослідження не вичерпує всіх аспектів проблеми </w:t>
      </w:r>
      <w:r w:rsidRPr="006817B5">
        <w:rPr>
          <w:rFonts w:ascii="Times New Roman" w:eastAsia="Times New Roman" w:hAnsi="Times New Roman" w:cs="Times New Roman"/>
          <w:kern w:val="0"/>
          <w:sz w:val="28"/>
          <w:szCs w:val="28"/>
          <w:lang w:val="uk-UA" w:eastAsia="en-US"/>
        </w:rPr>
        <w:t>формування в розумово відсталих підлітків</w:t>
      </w:r>
      <w:r w:rsidRPr="006817B5">
        <w:rPr>
          <w:rFonts w:ascii="Times New Roman" w:eastAsia="Times New Roman" w:hAnsi="Times New Roman" w:cs="Times New Roman"/>
          <w:kern w:val="0"/>
          <w:sz w:val="28"/>
          <w:szCs w:val="28"/>
          <w:lang w:val="uk-UA" w:eastAsia="ru-RU"/>
        </w:rPr>
        <w:t xml:space="preserve"> уявлень про </w:t>
      </w:r>
      <w:r w:rsidRPr="006817B5">
        <w:rPr>
          <w:rFonts w:ascii="Times New Roman" w:eastAsia="Times New Roman" w:hAnsi="Times New Roman" w:cs="Times New Roman"/>
          <w:kern w:val="0"/>
          <w:sz w:val="28"/>
          <w:szCs w:val="28"/>
          <w:lang w:val="uk-UA" w:eastAsia="en-US"/>
        </w:rPr>
        <w:t>майбутню сім’ю</w:t>
      </w:r>
      <w:r w:rsidRPr="006817B5">
        <w:rPr>
          <w:rFonts w:ascii="Times New Roman" w:eastAsia="Times New Roman" w:hAnsi="Times New Roman" w:cs="Times New Roman"/>
          <w:kern w:val="0"/>
          <w:sz w:val="28"/>
          <w:szCs w:val="28"/>
          <w:lang w:val="uk-UA" w:eastAsia="ru-RU"/>
        </w:rPr>
        <w:t xml:space="preserve">. Подальша перспектива розробки цієї теми може полягати у вивченні особливостей уявлень про майбутнє сімейне життя в інших вікових періодах та розробленні інноваційних технологій формування зазначених уявлень </w:t>
      </w:r>
      <w:r w:rsidRPr="006817B5">
        <w:rPr>
          <w:rFonts w:ascii="Times New Roman" w:eastAsia="Times New Roman" w:hAnsi="Times New Roman" w:cs="Times New Roman"/>
          <w:kern w:val="0"/>
          <w:sz w:val="28"/>
          <w:szCs w:val="28"/>
          <w:lang w:val="uk-UA" w:eastAsia="en-US"/>
        </w:rPr>
        <w:t>в учнів із вадами інтелектуального розвитку в контексті інклюзивної освіти.</w:t>
      </w:r>
    </w:p>
    <w:p w:rsidR="006817B5" w:rsidRPr="006817B5" w:rsidRDefault="006817B5" w:rsidP="006817B5">
      <w:pPr>
        <w:rPr>
          <w:lang w:val="uk-UA"/>
        </w:rPr>
      </w:pPr>
    </w:p>
    <w:sectPr w:rsidR="006817B5" w:rsidRPr="006817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6817B5" w:rsidRPr="006817B5">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007821C0" w:rsidRPr="007821C0">
                      <w:rPr>
                        <w:rStyle w:val="afffff9"/>
                        <w:b w:val="0"/>
                        <w:bCs w:val="0"/>
                        <w:noProof/>
                      </w:rPr>
                      <w:t>10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56E81"/>
    <w:multiLevelType w:val="multilevel"/>
    <w:tmpl w:val="222C5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B65913"/>
    <w:multiLevelType w:val="multilevel"/>
    <w:tmpl w:val="CF5C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5D65E4"/>
    <w:multiLevelType w:val="multilevel"/>
    <w:tmpl w:val="421C9D08"/>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6AD1286"/>
    <w:multiLevelType w:val="hybridMultilevel"/>
    <w:tmpl w:val="BBD0C8FA"/>
    <w:lvl w:ilvl="0" w:tplc="A8705F7C">
      <w:numFmt w:val="bullet"/>
      <w:lvlText w:val="-"/>
      <w:lvlJc w:val="left"/>
      <w:pPr>
        <w:ind w:left="1418" w:hanging="259"/>
      </w:pPr>
      <w:rPr>
        <w:rFonts w:hint="default"/>
        <w:w w:val="100"/>
        <w:lang w:val="uk-UA" w:eastAsia="en-US" w:bidi="ar-SA"/>
      </w:rPr>
    </w:lvl>
    <w:lvl w:ilvl="1" w:tplc="A2BC87FA">
      <w:numFmt w:val="bullet"/>
      <w:lvlText w:val="•"/>
      <w:lvlJc w:val="left"/>
      <w:pPr>
        <w:ind w:left="2406" w:hanging="259"/>
      </w:pPr>
      <w:rPr>
        <w:rFonts w:hint="default"/>
        <w:lang w:val="uk-UA" w:eastAsia="en-US" w:bidi="ar-SA"/>
      </w:rPr>
    </w:lvl>
    <w:lvl w:ilvl="2" w:tplc="EC923E86">
      <w:numFmt w:val="bullet"/>
      <w:lvlText w:val="•"/>
      <w:lvlJc w:val="left"/>
      <w:pPr>
        <w:ind w:left="3393" w:hanging="259"/>
      </w:pPr>
      <w:rPr>
        <w:rFonts w:hint="default"/>
        <w:lang w:val="uk-UA" w:eastAsia="en-US" w:bidi="ar-SA"/>
      </w:rPr>
    </w:lvl>
    <w:lvl w:ilvl="3" w:tplc="FE049EDC">
      <w:numFmt w:val="bullet"/>
      <w:lvlText w:val="•"/>
      <w:lvlJc w:val="left"/>
      <w:pPr>
        <w:ind w:left="4379" w:hanging="259"/>
      </w:pPr>
      <w:rPr>
        <w:rFonts w:hint="default"/>
        <w:lang w:val="uk-UA" w:eastAsia="en-US" w:bidi="ar-SA"/>
      </w:rPr>
    </w:lvl>
    <w:lvl w:ilvl="4" w:tplc="07F48C42">
      <w:numFmt w:val="bullet"/>
      <w:lvlText w:val="•"/>
      <w:lvlJc w:val="left"/>
      <w:pPr>
        <w:ind w:left="5366" w:hanging="259"/>
      </w:pPr>
      <w:rPr>
        <w:rFonts w:hint="default"/>
        <w:lang w:val="uk-UA" w:eastAsia="en-US" w:bidi="ar-SA"/>
      </w:rPr>
    </w:lvl>
    <w:lvl w:ilvl="5" w:tplc="56205C48">
      <w:numFmt w:val="bullet"/>
      <w:lvlText w:val="•"/>
      <w:lvlJc w:val="left"/>
      <w:pPr>
        <w:ind w:left="6353" w:hanging="259"/>
      </w:pPr>
      <w:rPr>
        <w:rFonts w:hint="default"/>
        <w:lang w:val="uk-UA" w:eastAsia="en-US" w:bidi="ar-SA"/>
      </w:rPr>
    </w:lvl>
    <w:lvl w:ilvl="6" w:tplc="D298A14A">
      <w:numFmt w:val="bullet"/>
      <w:lvlText w:val="•"/>
      <w:lvlJc w:val="left"/>
      <w:pPr>
        <w:ind w:left="7339" w:hanging="259"/>
      </w:pPr>
      <w:rPr>
        <w:rFonts w:hint="default"/>
        <w:lang w:val="uk-UA" w:eastAsia="en-US" w:bidi="ar-SA"/>
      </w:rPr>
    </w:lvl>
    <w:lvl w:ilvl="7" w:tplc="2BE44A98">
      <w:numFmt w:val="bullet"/>
      <w:lvlText w:val="•"/>
      <w:lvlJc w:val="left"/>
      <w:pPr>
        <w:ind w:left="8326" w:hanging="259"/>
      </w:pPr>
      <w:rPr>
        <w:rFonts w:hint="default"/>
        <w:lang w:val="uk-UA" w:eastAsia="en-US" w:bidi="ar-SA"/>
      </w:rPr>
    </w:lvl>
    <w:lvl w:ilvl="8" w:tplc="2CCCE37C">
      <w:numFmt w:val="bullet"/>
      <w:lvlText w:val="•"/>
      <w:lvlJc w:val="left"/>
      <w:pPr>
        <w:ind w:left="9312" w:hanging="259"/>
      </w:pPr>
      <w:rPr>
        <w:rFonts w:hint="default"/>
        <w:lang w:val="uk-UA" w:eastAsia="en-US" w:bidi="ar-SA"/>
      </w:rPr>
    </w:lvl>
  </w:abstractNum>
  <w:abstractNum w:abstractNumId="87">
    <w:nsid w:val="1AEF77ED"/>
    <w:multiLevelType w:val="multilevel"/>
    <w:tmpl w:val="12A23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7F1CB3"/>
    <w:multiLevelType w:val="multilevel"/>
    <w:tmpl w:val="8A3A6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69F6D19"/>
    <w:multiLevelType w:val="multilevel"/>
    <w:tmpl w:val="43E0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D0003F"/>
    <w:multiLevelType w:val="multilevel"/>
    <w:tmpl w:val="457ADB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8721B"/>
    <w:multiLevelType w:val="multilevel"/>
    <w:tmpl w:val="A8625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775A04"/>
    <w:multiLevelType w:val="multilevel"/>
    <w:tmpl w:val="35E05DA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825148"/>
    <w:multiLevelType w:val="multilevel"/>
    <w:tmpl w:val="E5E8943A"/>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613ED3"/>
    <w:multiLevelType w:val="multilevel"/>
    <w:tmpl w:val="DDE4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C5F4030"/>
    <w:multiLevelType w:val="multilevel"/>
    <w:tmpl w:val="82CC299E"/>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D0070B5"/>
    <w:multiLevelType w:val="hybridMultilevel"/>
    <w:tmpl w:val="4CBA0FD2"/>
    <w:lvl w:ilvl="0" w:tplc="1E62E94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8">
    <w:nsid w:val="3D355339"/>
    <w:multiLevelType w:val="hybridMultilevel"/>
    <w:tmpl w:val="158E48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9">
    <w:nsid w:val="4664313E"/>
    <w:multiLevelType w:val="multilevel"/>
    <w:tmpl w:val="99503A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163237"/>
    <w:multiLevelType w:val="multilevel"/>
    <w:tmpl w:val="44445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EB360B"/>
    <w:multiLevelType w:val="multilevel"/>
    <w:tmpl w:val="EFA2D6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F03055"/>
    <w:multiLevelType w:val="multilevel"/>
    <w:tmpl w:val="E5408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8B38FC"/>
    <w:multiLevelType w:val="hybridMultilevel"/>
    <w:tmpl w:val="B29CA27C"/>
    <w:lvl w:ilvl="0" w:tplc="1DB29BEA">
      <w:start w:val="1"/>
      <w:numFmt w:val="decimal"/>
      <w:lvlText w:val="%1."/>
      <w:lvlJc w:val="left"/>
      <w:pPr>
        <w:ind w:left="478" w:hanging="280"/>
      </w:pPr>
      <w:rPr>
        <w:rFonts w:ascii="Times New Roman" w:eastAsia="Times New Roman" w:hAnsi="Times New Roman" w:cs="Times New Roman" w:hint="default"/>
        <w:spacing w:val="-1"/>
        <w:w w:val="100"/>
        <w:sz w:val="28"/>
        <w:szCs w:val="28"/>
        <w:lang w:val="uk-UA" w:eastAsia="en-US" w:bidi="ar-SA"/>
      </w:rPr>
    </w:lvl>
    <w:lvl w:ilvl="1" w:tplc="D33E9534">
      <w:numFmt w:val="bullet"/>
      <w:lvlText w:val="•"/>
      <w:lvlJc w:val="left"/>
      <w:pPr>
        <w:ind w:left="1468" w:hanging="280"/>
      </w:pPr>
      <w:rPr>
        <w:rFonts w:hint="default"/>
        <w:lang w:val="uk-UA" w:eastAsia="en-US" w:bidi="ar-SA"/>
      </w:rPr>
    </w:lvl>
    <w:lvl w:ilvl="2" w:tplc="8A485874">
      <w:numFmt w:val="bullet"/>
      <w:lvlText w:val="•"/>
      <w:lvlJc w:val="left"/>
      <w:pPr>
        <w:ind w:left="2457" w:hanging="280"/>
      </w:pPr>
      <w:rPr>
        <w:rFonts w:hint="default"/>
        <w:lang w:val="uk-UA" w:eastAsia="en-US" w:bidi="ar-SA"/>
      </w:rPr>
    </w:lvl>
    <w:lvl w:ilvl="3" w:tplc="D9AA09B4">
      <w:numFmt w:val="bullet"/>
      <w:lvlText w:val="•"/>
      <w:lvlJc w:val="left"/>
      <w:pPr>
        <w:ind w:left="3445" w:hanging="280"/>
      </w:pPr>
      <w:rPr>
        <w:rFonts w:hint="default"/>
        <w:lang w:val="uk-UA" w:eastAsia="en-US" w:bidi="ar-SA"/>
      </w:rPr>
    </w:lvl>
    <w:lvl w:ilvl="4" w:tplc="8EFE24B0">
      <w:numFmt w:val="bullet"/>
      <w:lvlText w:val="•"/>
      <w:lvlJc w:val="left"/>
      <w:pPr>
        <w:ind w:left="4434" w:hanging="280"/>
      </w:pPr>
      <w:rPr>
        <w:rFonts w:hint="default"/>
        <w:lang w:val="uk-UA" w:eastAsia="en-US" w:bidi="ar-SA"/>
      </w:rPr>
    </w:lvl>
    <w:lvl w:ilvl="5" w:tplc="DCAA11B8">
      <w:numFmt w:val="bullet"/>
      <w:lvlText w:val="•"/>
      <w:lvlJc w:val="left"/>
      <w:pPr>
        <w:ind w:left="5423" w:hanging="280"/>
      </w:pPr>
      <w:rPr>
        <w:rFonts w:hint="default"/>
        <w:lang w:val="uk-UA" w:eastAsia="en-US" w:bidi="ar-SA"/>
      </w:rPr>
    </w:lvl>
    <w:lvl w:ilvl="6" w:tplc="1D3622A6">
      <w:numFmt w:val="bullet"/>
      <w:lvlText w:val="•"/>
      <w:lvlJc w:val="left"/>
      <w:pPr>
        <w:ind w:left="6411" w:hanging="280"/>
      </w:pPr>
      <w:rPr>
        <w:rFonts w:hint="default"/>
        <w:lang w:val="uk-UA" w:eastAsia="en-US" w:bidi="ar-SA"/>
      </w:rPr>
    </w:lvl>
    <w:lvl w:ilvl="7" w:tplc="9AC61430">
      <w:numFmt w:val="bullet"/>
      <w:lvlText w:val="•"/>
      <w:lvlJc w:val="left"/>
      <w:pPr>
        <w:ind w:left="7400" w:hanging="280"/>
      </w:pPr>
      <w:rPr>
        <w:rFonts w:hint="default"/>
        <w:lang w:val="uk-UA" w:eastAsia="en-US" w:bidi="ar-SA"/>
      </w:rPr>
    </w:lvl>
    <w:lvl w:ilvl="8" w:tplc="C6287088">
      <w:numFmt w:val="bullet"/>
      <w:lvlText w:val="•"/>
      <w:lvlJc w:val="left"/>
      <w:pPr>
        <w:ind w:left="8388" w:hanging="280"/>
      </w:pPr>
      <w:rPr>
        <w:rFonts w:hint="default"/>
        <w:lang w:val="uk-UA" w:eastAsia="en-US" w:bidi="ar-SA"/>
      </w:rPr>
    </w:lvl>
  </w:abstractNum>
  <w:abstractNum w:abstractNumId="104">
    <w:nsid w:val="4FA11449"/>
    <w:multiLevelType w:val="hybridMultilevel"/>
    <w:tmpl w:val="B2864BC8"/>
    <w:lvl w:ilvl="0" w:tplc="878EF024">
      <w:numFmt w:val="bullet"/>
      <w:lvlText w:val="•"/>
      <w:lvlJc w:val="left"/>
      <w:pPr>
        <w:ind w:left="1418" w:hanging="707"/>
      </w:pPr>
      <w:rPr>
        <w:rFonts w:ascii="Times New Roman" w:eastAsia="Times New Roman" w:hAnsi="Times New Roman" w:cs="Times New Roman" w:hint="default"/>
        <w:w w:val="100"/>
        <w:sz w:val="28"/>
        <w:szCs w:val="28"/>
        <w:lang w:val="uk-UA" w:eastAsia="en-US" w:bidi="ar-SA"/>
      </w:rPr>
    </w:lvl>
    <w:lvl w:ilvl="1" w:tplc="4B9AC9C8">
      <w:numFmt w:val="bullet"/>
      <w:lvlText w:val="•"/>
      <w:lvlJc w:val="left"/>
      <w:pPr>
        <w:ind w:left="2406" w:hanging="707"/>
      </w:pPr>
      <w:rPr>
        <w:rFonts w:hint="default"/>
        <w:lang w:val="uk-UA" w:eastAsia="en-US" w:bidi="ar-SA"/>
      </w:rPr>
    </w:lvl>
    <w:lvl w:ilvl="2" w:tplc="B0145C86">
      <w:numFmt w:val="bullet"/>
      <w:lvlText w:val="•"/>
      <w:lvlJc w:val="left"/>
      <w:pPr>
        <w:ind w:left="3393" w:hanging="707"/>
      </w:pPr>
      <w:rPr>
        <w:rFonts w:hint="default"/>
        <w:lang w:val="uk-UA" w:eastAsia="en-US" w:bidi="ar-SA"/>
      </w:rPr>
    </w:lvl>
    <w:lvl w:ilvl="3" w:tplc="EF0E7444">
      <w:numFmt w:val="bullet"/>
      <w:lvlText w:val="•"/>
      <w:lvlJc w:val="left"/>
      <w:pPr>
        <w:ind w:left="4379" w:hanging="707"/>
      </w:pPr>
      <w:rPr>
        <w:rFonts w:hint="default"/>
        <w:lang w:val="uk-UA" w:eastAsia="en-US" w:bidi="ar-SA"/>
      </w:rPr>
    </w:lvl>
    <w:lvl w:ilvl="4" w:tplc="EE50FB14">
      <w:numFmt w:val="bullet"/>
      <w:lvlText w:val="•"/>
      <w:lvlJc w:val="left"/>
      <w:pPr>
        <w:ind w:left="5366" w:hanging="707"/>
      </w:pPr>
      <w:rPr>
        <w:rFonts w:hint="default"/>
        <w:lang w:val="uk-UA" w:eastAsia="en-US" w:bidi="ar-SA"/>
      </w:rPr>
    </w:lvl>
    <w:lvl w:ilvl="5" w:tplc="C59EE6C8">
      <w:numFmt w:val="bullet"/>
      <w:lvlText w:val="•"/>
      <w:lvlJc w:val="left"/>
      <w:pPr>
        <w:ind w:left="6353" w:hanging="707"/>
      </w:pPr>
      <w:rPr>
        <w:rFonts w:hint="default"/>
        <w:lang w:val="uk-UA" w:eastAsia="en-US" w:bidi="ar-SA"/>
      </w:rPr>
    </w:lvl>
    <w:lvl w:ilvl="6" w:tplc="4AE0FA82">
      <w:numFmt w:val="bullet"/>
      <w:lvlText w:val="•"/>
      <w:lvlJc w:val="left"/>
      <w:pPr>
        <w:ind w:left="7339" w:hanging="707"/>
      </w:pPr>
      <w:rPr>
        <w:rFonts w:hint="default"/>
        <w:lang w:val="uk-UA" w:eastAsia="en-US" w:bidi="ar-SA"/>
      </w:rPr>
    </w:lvl>
    <w:lvl w:ilvl="7" w:tplc="E9B8D09A">
      <w:numFmt w:val="bullet"/>
      <w:lvlText w:val="•"/>
      <w:lvlJc w:val="left"/>
      <w:pPr>
        <w:ind w:left="8326" w:hanging="707"/>
      </w:pPr>
      <w:rPr>
        <w:rFonts w:hint="default"/>
        <w:lang w:val="uk-UA" w:eastAsia="en-US" w:bidi="ar-SA"/>
      </w:rPr>
    </w:lvl>
    <w:lvl w:ilvl="8" w:tplc="3050BA74">
      <w:numFmt w:val="bullet"/>
      <w:lvlText w:val="•"/>
      <w:lvlJc w:val="left"/>
      <w:pPr>
        <w:ind w:left="9312" w:hanging="707"/>
      </w:pPr>
      <w:rPr>
        <w:rFonts w:hint="default"/>
        <w:lang w:val="uk-UA" w:eastAsia="en-US" w:bidi="ar-SA"/>
      </w:rPr>
    </w:lvl>
  </w:abstractNum>
  <w:abstractNum w:abstractNumId="105">
    <w:nsid w:val="51806DB7"/>
    <w:multiLevelType w:val="multilevel"/>
    <w:tmpl w:val="BAEA39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5B702B"/>
    <w:multiLevelType w:val="multilevel"/>
    <w:tmpl w:val="71A2D19C"/>
    <w:lvl w:ilvl="0">
      <w:start w:val="3"/>
      <w:numFmt w:val="decimal"/>
      <w:lvlText w:val="%1"/>
      <w:lvlJc w:val="left"/>
      <w:pPr>
        <w:ind w:left="1418" w:hanging="849"/>
      </w:pPr>
      <w:rPr>
        <w:rFonts w:hint="default"/>
        <w:lang w:val="uk-UA" w:eastAsia="en-US" w:bidi="ar-SA"/>
      </w:rPr>
    </w:lvl>
    <w:lvl w:ilvl="1">
      <w:start w:val="1"/>
      <w:numFmt w:val="decimal"/>
      <w:lvlText w:val="%1.%2"/>
      <w:lvlJc w:val="left"/>
      <w:pPr>
        <w:ind w:left="1418" w:hanging="84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598" w:hanging="131"/>
      </w:pPr>
      <w:rPr>
        <w:rFonts w:ascii="Symbol" w:eastAsia="Symbol" w:hAnsi="Symbol" w:cs="Symbol" w:hint="default"/>
        <w:spacing w:val="-1"/>
        <w:w w:val="100"/>
        <w:sz w:val="26"/>
        <w:szCs w:val="26"/>
        <w:lang w:val="uk-UA" w:eastAsia="en-US" w:bidi="ar-SA"/>
      </w:rPr>
    </w:lvl>
    <w:lvl w:ilvl="3">
      <w:numFmt w:val="bullet"/>
      <w:lvlText w:val="•"/>
      <w:lvlJc w:val="left"/>
      <w:pPr>
        <w:ind w:left="3752" w:hanging="131"/>
      </w:pPr>
      <w:rPr>
        <w:rFonts w:hint="default"/>
        <w:lang w:val="uk-UA" w:eastAsia="en-US" w:bidi="ar-SA"/>
      </w:rPr>
    </w:lvl>
    <w:lvl w:ilvl="4">
      <w:numFmt w:val="bullet"/>
      <w:lvlText w:val="•"/>
      <w:lvlJc w:val="left"/>
      <w:pPr>
        <w:ind w:left="4828" w:hanging="131"/>
      </w:pPr>
      <w:rPr>
        <w:rFonts w:hint="default"/>
        <w:lang w:val="uk-UA" w:eastAsia="en-US" w:bidi="ar-SA"/>
      </w:rPr>
    </w:lvl>
    <w:lvl w:ilvl="5">
      <w:numFmt w:val="bullet"/>
      <w:lvlText w:val="•"/>
      <w:lvlJc w:val="left"/>
      <w:pPr>
        <w:ind w:left="5904" w:hanging="131"/>
      </w:pPr>
      <w:rPr>
        <w:rFonts w:hint="default"/>
        <w:lang w:val="uk-UA" w:eastAsia="en-US" w:bidi="ar-SA"/>
      </w:rPr>
    </w:lvl>
    <w:lvl w:ilvl="6">
      <w:numFmt w:val="bullet"/>
      <w:lvlText w:val="•"/>
      <w:lvlJc w:val="left"/>
      <w:pPr>
        <w:ind w:left="6981" w:hanging="131"/>
      </w:pPr>
      <w:rPr>
        <w:rFonts w:hint="default"/>
        <w:lang w:val="uk-UA" w:eastAsia="en-US" w:bidi="ar-SA"/>
      </w:rPr>
    </w:lvl>
    <w:lvl w:ilvl="7">
      <w:numFmt w:val="bullet"/>
      <w:lvlText w:val="•"/>
      <w:lvlJc w:val="left"/>
      <w:pPr>
        <w:ind w:left="8057" w:hanging="131"/>
      </w:pPr>
      <w:rPr>
        <w:rFonts w:hint="default"/>
        <w:lang w:val="uk-UA" w:eastAsia="en-US" w:bidi="ar-SA"/>
      </w:rPr>
    </w:lvl>
    <w:lvl w:ilvl="8">
      <w:numFmt w:val="bullet"/>
      <w:lvlText w:val="•"/>
      <w:lvlJc w:val="left"/>
      <w:pPr>
        <w:ind w:left="9133" w:hanging="131"/>
      </w:pPr>
      <w:rPr>
        <w:rFonts w:hint="default"/>
        <w:lang w:val="uk-UA" w:eastAsia="en-US" w:bidi="ar-SA"/>
      </w:rPr>
    </w:lvl>
  </w:abstractNum>
  <w:abstractNum w:abstractNumId="107">
    <w:nsid w:val="548D5B1B"/>
    <w:multiLevelType w:val="multilevel"/>
    <w:tmpl w:val="C69A9A46"/>
    <w:lvl w:ilvl="0">
      <w:start w:val="2"/>
      <w:numFmt w:val="decimal"/>
      <w:lvlText w:val="%1"/>
      <w:lvlJc w:val="left"/>
      <w:pPr>
        <w:ind w:left="1418" w:hanging="489"/>
      </w:pPr>
      <w:rPr>
        <w:rFonts w:hint="default"/>
        <w:lang w:val="uk-UA" w:eastAsia="en-US" w:bidi="ar-SA"/>
      </w:rPr>
    </w:lvl>
    <w:lvl w:ilvl="1">
      <w:start w:val="1"/>
      <w:numFmt w:val="decimal"/>
      <w:lvlText w:val="%1.%2."/>
      <w:lvlJc w:val="left"/>
      <w:pPr>
        <w:ind w:left="1418" w:hanging="4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89"/>
      </w:pPr>
      <w:rPr>
        <w:rFonts w:hint="default"/>
        <w:lang w:val="uk-UA" w:eastAsia="en-US" w:bidi="ar-SA"/>
      </w:rPr>
    </w:lvl>
    <w:lvl w:ilvl="3">
      <w:numFmt w:val="bullet"/>
      <w:lvlText w:val="•"/>
      <w:lvlJc w:val="left"/>
      <w:pPr>
        <w:ind w:left="4379" w:hanging="489"/>
      </w:pPr>
      <w:rPr>
        <w:rFonts w:hint="default"/>
        <w:lang w:val="uk-UA" w:eastAsia="en-US" w:bidi="ar-SA"/>
      </w:rPr>
    </w:lvl>
    <w:lvl w:ilvl="4">
      <w:numFmt w:val="bullet"/>
      <w:lvlText w:val="•"/>
      <w:lvlJc w:val="left"/>
      <w:pPr>
        <w:ind w:left="5366" w:hanging="489"/>
      </w:pPr>
      <w:rPr>
        <w:rFonts w:hint="default"/>
        <w:lang w:val="uk-UA" w:eastAsia="en-US" w:bidi="ar-SA"/>
      </w:rPr>
    </w:lvl>
    <w:lvl w:ilvl="5">
      <w:numFmt w:val="bullet"/>
      <w:lvlText w:val="•"/>
      <w:lvlJc w:val="left"/>
      <w:pPr>
        <w:ind w:left="6353" w:hanging="489"/>
      </w:pPr>
      <w:rPr>
        <w:rFonts w:hint="default"/>
        <w:lang w:val="uk-UA" w:eastAsia="en-US" w:bidi="ar-SA"/>
      </w:rPr>
    </w:lvl>
    <w:lvl w:ilvl="6">
      <w:numFmt w:val="bullet"/>
      <w:lvlText w:val="•"/>
      <w:lvlJc w:val="left"/>
      <w:pPr>
        <w:ind w:left="7339" w:hanging="489"/>
      </w:pPr>
      <w:rPr>
        <w:rFonts w:hint="default"/>
        <w:lang w:val="uk-UA" w:eastAsia="en-US" w:bidi="ar-SA"/>
      </w:rPr>
    </w:lvl>
    <w:lvl w:ilvl="7">
      <w:numFmt w:val="bullet"/>
      <w:lvlText w:val="•"/>
      <w:lvlJc w:val="left"/>
      <w:pPr>
        <w:ind w:left="8326" w:hanging="489"/>
      </w:pPr>
      <w:rPr>
        <w:rFonts w:hint="default"/>
        <w:lang w:val="uk-UA" w:eastAsia="en-US" w:bidi="ar-SA"/>
      </w:rPr>
    </w:lvl>
    <w:lvl w:ilvl="8">
      <w:numFmt w:val="bullet"/>
      <w:lvlText w:val="•"/>
      <w:lvlJc w:val="left"/>
      <w:pPr>
        <w:ind w:left="9312" w:hanging="489"/>
      </w:pPr>
      <w:rPr>
        <w:rFonts w:hint="default"/>
        <w:lang w:val="uk-UA" w:eastAsia="en-US" w:bidi="ar-SA"/>
      </w:rPr>
    </w:lvl>
  </w:abstractNum>
  <w:abstractNum w:abstractNumId="108">
    <w:nsid w:val="549B777A"/>
    <w:multiLevelType w:val="multilevel"/>
    <w:tmpl w:val="930A4C8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0">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112">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3">
    <w:nsid w:val="5CBA07C3"/>
    <w:multiLevelType w:val="multilevel"/>
    <w:tmpl w:val="04A814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6A1BC8"/>
    <w:multiLevelType w:val="multilevel"/>
    <w:tmpl w:val="F842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5257D1E"/>
    <w:multiLevelType w:val="hybridMultilevel"/>
    <w:tmpl w:val="27762D06"/>
    <w:lvl w:ilvl="0" w:tplc="35962F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7">
    <w:nsid w:val="6E4477E0"/>
    <w:multiLevelType w:val="multilevel"/>
    <w:tmpl w:val="4F607B94"/>
    <w:lvl w:ilvl="0">
      <w:start w:val="1"/>
      <w:numFmt w:val="decimal"/>
      <w:lvlText w:val="%1"/>
      <w:lvlJc w:val="left"/>
      <w:pPr>
        <w:ind w:left="1418" w:hanging="490"/>
      </w:pPr>
      <w:rPr>
        <w:rFonts w:hint="default"/>
        <w:lang w:val="uk-UA" w:eastAsia="en-US" w:bidi="ar-SA"/>
      </w:rPr>
    </w:lvl>
    <w:lvl w:ilvl="1">
      <w:start w:val="1"/>
      <w:numFmt w:val="decimal"/>
      <w:lvlText w:val="%1.%2."/>
      <w:lvlJc w:val="left"/>
      <w:pPr>
        <w:ind w:left="141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90"/>
      </w:pPr>
      <w:rPr>
        <w:rFonts w:hint="default"/>
        <w:lang w:val="uk-UA" w:eastAsia="en-US" w:bidi="ar-SA"/>
      </w:rPr>
    </w:lvl>
    <w:lvl w:ilvl="3">
      <w:numFmt w:val="bullet"/>
      <w:lvlText w:val="•"/>
      <w:lvlJc w:val="left"/>
      <w:pPr>
        <w:ind w:left="4379" w:hanging="490"/>
      </w:pPr>
      <w:rPr>
        <w:rFonts w:hint="default"/>
        <w:lang w:val="uk-UA" w:eastAsia="en-US" w:bidi="ar-SA"/>
      </w:rPr>
    </w:lvl>
    <w:lvl w:ilvl="4">
      <w:numFmt w:val="bullet"/>
      <w:lvlText w:val="•"/>
      <w:lvlJc w:val="left"/>
      <w:pPr>
        <w:ind w:left="5366" w:hanging="490"/>
      </w:pPr>
      <w:rPr>
        <w:rFonts w:hint="default"/>
        <w:lang w:val="uk-UA" w:eastAsia="en-US" w:bidi="ar-SA"/>
      </w:rPr>
    </w:lvl>
    <w:lvl w:ilvl="5">
      <w:numFmt w:val="bullet"/>
      <w:lvlText w:val="•"/>
      <w:lvlJc w:val="left"/>
      <w:pPr>
        <w:ind w:left="6353" w:hanging="490"/>
      </w:pPr>
      <w:rPr>
        <w:rFonts w:hint="default"/>
        <w:lang w:val="uk-UA" w:eastAsia="en-US" w:bidi="ar-SA"/>
      </w:rPr>
    </w:lvl>
    <w:lvl w:ilvl="6">
      <w:numFmt w:val="bullet"/>
      <w:lvlText w:val="•"/>
      <w:lvlJc w:val="left"/>
      <w:pPr>
        <w:ind w:left="7339" w:hanging="490"/>
      </w:pPr>
      <w:rPr>
        <w:rFonts w:hint="default"/>
        <w:lang w:val="uk-UA" w:eastAsia="en-US" w:bidi="ar-SA"/>
      </w:rPr>
    </w:lvl>
    <w:lvl w:ilvl="7">
      <w:numFmt w:val="bullet"/>
      <w:lvlText w:val="•"/>
      <w:lvlJc w:val="left"/>
      <w:pPr>
        <w:ind w:left="8326" w:hanging="490"/>
      </w:pPr>
      <w:rPr>
        <w:rFonts w:hint="default"/>
        <w:lang w:val="uk-UA" w:eastAsia="en-US" w:bidi="ar-SA"/>
      </w:rPr>
    </w:lvl>
    <w:lvl w:ilvl="8">
      <w:numFmt w:val="bullet"/>
      <w:lvlText w:val="•"/>
      <w:lvlJc w:val="left"/>
      <w:pPr>
        <w:ind w:left="9312" w:hanging="490"/>
      </w:pPr>
      <w:rPr>
        <w:rFonts w:hint="default"/>
        <w:lang w:val="uk-UA" w:eastAsia="en-US" w:bidi="ar-SA"/>
      </w:rPr>
    </w:lvl>
  </w:abstractNum>
  <w:abstractNum w:abstractNumId="118">
    <w:nsid w:val="6F06153C"/>
    <w:multiLevelType w:val="multilevel"/>
    <w:tmpl w:val="C558693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1F2E08"/>
    <w:multiLevelType w:val="multilevel"/>
    <w:tmpl w:val="302C8C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698676D"/>
    <w:multiLevelType w:val="multilevel"/>
    <w:tmpl w:val="25D24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8095589"/>
    <w:multiLevelType w:val="multilevel"/>
    <w:tmpl w:val="5CAA5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7D2F88"/>
    <w:multiLevelType w:val="multilevel"/>
    <w:tmpl w:val="6A8CDB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7258F7"/>
    <w:multiLevelType w:val="multilevel"/>
    <w:tmpl w:val="7CB6BCC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0529EA"/>
    <w:multiLevelType w:val="multilevel"/>
    <w:tmpl w:val="7B7A535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970653"/>
    <w:multiLevelType w:val="multilevel"/>
    <w:tmpl w:val="BF804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5"/>
  </w:num>
  <w:num w:numId="7">
    <w:abstractNumId w:val="78"/>
  </w:num>
  <w:num w:numId="8">
    <w:abstractNumId w:val="119"/>
  </w:num>
  <w:num w:numId="9">
    <w:abstractNumId w:val="110"/>
  </w:num>
  <w:num w:numId="10">
    <w:abstractNumId w:val="83"/>
  </w:num>
  <w:num w:numId="11">
    <w:abstractNumId w:val="111"/>
  </w:num>
  <w:num w:numId="12">
    <w:abstractNumId w:val="86"/>
  </w:num>
  <w:num w:numId="13">
    <w:abstractNumId w:val="104"/>
  </w:num>
  <w:num w:numId="14">
    <w:abstractNumId w:val="106"/>
  </w:num>
  <w:num w:numId="15">
    <w:abstractNumId w:val="107"/>
  </w:num>
  <w:num w:numId="16">
    <w:abstractNumId w:val="117"/>
  </w:num>
  <w:num w:numId="17">
    <w:abstractNumId w:val="103"/>
  </w:num>
  <w:num w:numId="18">
    <w:abstractNumId w:val="101"/>
  </w:num>
  <w:num w:numId="19">
    <w:abstractNumId w:val="88"/>
  </w:num>
  <w:num w:numId="20">
    <w:abstractNumId w:val="92"/>
  </w:num>
  <w:num w:numId="21">
    <w:abstractNumId w:val="99"/>
  </w:num>
  <w:num w:numId="22">
    <w:abstractNumId w:val="91"/>
  </w:num>
  <w:num w:numId="23">
    <w:abstractNumId w:val="95"/>
  </w:num>
  <w:num w:numId="24">
    <w:abstractNumId w:val="114"/>
  </w:num>
  <w:num w:numId="25">
    <w:abstractNumId w:val="124"/>
  </w:num>
  <w:num w:numId="26">
    <w:abstractNumId w:val="93"/>
  </w:num>
  <w:num w:numId="27">
    <w:abstractNumId w:val="96"/>
  </w:num>
  <w:num w:numId="28">
    <w:abstractNumId w:val="125"/>
  </w:num>
  <w:num w:numId="29">
    <w:abstractNumId w:val="120"/>
  </w:num>
  <w:num w:numId="30">
    <w:abstractNumId w:val="84"/>
  </w:num>
  <w:num w:numId="31">
    <w:abstractNumId w:val="108"/>
  </w:num>
  <w:num w:numId="32">
    <w:abstractNumId w:val="87"/>
  </w:num>
  <w:num w:numId="33">
    <w:abstractNumId w:val="65"/>
  </w:num>
  <w:num w:numId="34">
    <w:abstractNumId w:val="122"/>
  </w:num>
  <w:num w:numId="35">
    <w:abstractNumId w:val="113"/>
  </w:num>
  <w:num w:numId="36">
    <w:abstractNumId w:val="105"/>
  </w:num>
  <w:num w:numId="37">
    <w:abstractNumId w:val="123"/>
  </w:num>
  <w:num w:numId="38">
    <w:abstractNumId w:val="118"/>
  </w:num>
  <w:num w:numId="39">
    <w:abstractNumId w:val="126"/>
  </w:num>
  <w:num w:numId="40">
    <w:abstractNumId w:val="73"/>
  </w:num>
  <w:num w:numId="41">
    <w:abstractNumId w:val="90"/>
  </w:num>
  <w:num w:numId="42">
    <w:abstractNumId w:val="94"/>
  </w:num>
  <w:num w:numId="43">
    <w:abstractNumId w:val="121"/>
  </w:num>
  <w:num w:numId="44">
    <w:abstractNumId w:val="100"/>
  </w:num>
  <w:num w:numId="45">
    <w:abstractNumId w:val="102"/>
  </w:num>
  <w:num w:numId="46">
    <w:abstractNumId w:val="97"/>
  </w:num>
  <w:num w:numId="47">
    <w:abstractNumId w:val="98"/>
  </w:num>
  <w:num w:numId="48">
    <w:abstractNumId w:val="1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04522-4420-4B8B-A3CA-3C77D85D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19</Pages>
  <Words>3840</Words>
  <Characters>21890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2021-01-21T08:41:00Z</dcterms:created>
  <dcterms:modified xsi:type="dcterms:W3CDTF">2021-02-02T18:42:00Z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