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890A98" w:rsidRPr="00137687" w:rsidRDefault="00890A98" w:rsidP="00890A98">
      <w:pPr>
        <w:spacing w:line="360" w:lineRule="auto"/>
        <w:rPr>
          <w:lang w:val="uk-UA"/>
        </w:rPr>
      </w:pPr>
      <w:r w:rsidRPr="00137687">
        <w:rPr>
          <w:lang w:val="uk-UA"/>
        </w:rPr>
        <w:t xml:space="preserve">                  </w:t>
      </w:r>
    </w:p>
    <w:p w:rsidR="0014580D" w:rsidRDefault="0014580D" w:rsidP="0014580D">
      <w:pPr>
        <w:spacing w:line="360" w:lineRule="auto"/>
        <w:ind w:firstLine="708"/>
        <w:jc w:val="center"/>
        <w:rPr>
          <w:caps/>
          <w:sz w:val="28"/>
          <w:szCs w:val="28"/>
          <w:lang w:val="uk-UA"/>
        </w:rPr>
      </w:pPr>
      <w:r>
        <w:rPr>
          <w:caps/>
          <w:sz w:val="28"/>
          <w:szCs w:val="28"/>
          <w:lang w:val="uk-UA"/>
        </w:rPr>
        <w:t>Міністерство аграрної політики україни</w:t>
      </w:r>
    </w:p>
    <w:p w:rsidR="0014580D" w:rsidRDefault="0014580D" w:rsidP="0014580D">
      <w:pPr>
        <w:spacing w:line="360" w:lineRule="auto"/>
        <w:jc w:val="center"/>
        <w:rPr>
          <w:caps/>
          <w:sz w:val="28"/>
          <w:szCs w:val="28"/>
          <w:lang w:val="uk-UA"/>
        </w:rPr>
      </w:pPr>
      <w:r>
        <w:rPr>
          <w:caps/>
          <w:sz w:val="28"/>
          <w:szCs w:val="28"/>
          <w:lang w:val="uk-UA"/>
        </w:rPr>
        <w:t>Харківська державна зооветеринарна академія</w:t>
      </w:r>
    </w:p>
    <w:p w:rsidR="0014580D" w:rsidRDefault="0014580D" w:rsidP="0014580D">
      <w:pPr>
        <w:spacing w:line="360" w:lineRule="auto"/>
        <w:jc w:val="center"/>
        <w:rPr>
          <w:caps/>
          <w:sz w:val="28"/>
          <w:szCs w:val="28"/>
          <w:lang w:val="uk-UA"/>
        </w:rPr>
      </w:pPr>
    </w:p>
    <w:p w:rsidR="0014580D" w:rsidRDefault="0014580D" w:rsidP="0014580D">
      <w:pPr>
        <w:spacing w:line="360" w:lineRule="auto"/>
        <w:jc w:val="center"/>
        <w:rPr>
          <w:caps/>
          <w:sz w:val="28"/>
          <w:szCs w:val="28"/>
          <w:lang w:val="uk-UA"/>
        </w:rPr>
      </w:pPr>
    </w:p>
    <w:p w:rsidR="0014580D" w:rsidRDefault="0014580D" w:rsidP="0014580D">
      <w:pPr>
        <w:spacing w:line="360" w:lineRule="auto"/>
        <w:jc w:val="center"/>
        <w:rPr>
          <w:caps/>
          <w:sz w:val="28"/>
          <w:szCs w:val="28"/>
          <w:lang w:val="uk-UA"/>
        </w:rPr>
      </w:pPr>
    </w:p>
    <w:p w:rsidR="0014580D" w:rsidRDefault="0014580D" w:rsidP="0014580D">
      <w:pPr>
        <w:spacing w:line="360" w:lineRule="auto"/>
        <w:jc w:val="center"/>
        <w:rPr>
          <w:sz w:val="28"/>
          <w:szCs w:val="28"/>
          <w:lang w:val="uk-UA"/>
        </w:rPr>
      </w:pPr>
      <w:r>
        <w:rPr>
          <w:sz w:val="28"/>
          <w:szCs w:val="28"/>
          <w:lang w:val="uk-UA"/>
        </w:rPr>
        <w:t>На правах рукопису</w:t>
      </w:r>
    </w:p>
    <w:p w:rsidR="0014580D" w:rsidRDefault="0014580D" w:rsidP="0014580D">
      <w:pPr>
        <w:spacing w:line="360" w:lineRule="auto"/>
        <w:jc w:val="center"/>
        <w:rPr>
          <w:sz w:val="28"/>
          <w:szCs w:val="28"/>
          <w:lang w:val="uk-UA"/>
        </w:rPr>
      </w:pPr>
    </w:p>
    <w:p w:rsidR="0014580D" w:rsidRDefault="0014580D" w:rsidP="0014580D">
      <w:pPr>
        <w:spacing w:line="360" w:lineRule="auto"/>
        <w:jc w:val="both"/>
        <w:rPr>
          <w:sz w:val="28"/>
          <w:szCs w:val="28"/>
          <w:lang w:val="uk-UA"/>
        </w:rPr>
      </w:pPr>
    </w:p>
    <w:p w:rsidR="0014580D" w:rsidRDefault="0014580D" w:rsidP="0014580D">
      <w:pPr>
        <w:spacing w:line="360" w:lineRule="auto"/>
        <w:jc w:val="center"/>
        <w:rPr>
          <w:b/>
          <w:caps/>
          <w:sz w:val="28"/>
          <w:szCs w:val="28"/>
          <w:lang w:val="uk-UA"/>
        </w:rPr>
      </w:pPr>
      <w:r>
        <w:rPr>
          <w:b/>
          <w:caps/>
          <w:sz w:val="28"/>
          <w:szCs w:val="28"/>
          <w:lang w:val="uk-UA"/>
        </w:rPr>
        <w:t>Нікіфорова Ольга Василівна</w:t>
      </w:r>
    </w:p>
    <w:p w:rsidR="0014580D" w:rsidRDefault="0014580D" w:rsidP="0014580D">
      <w:pPr>
        <w:spacing w:line="360" w:lineRule="auto"/>
        <w:jc w:val="both"/>
        <w:rPr>
          <w:sz w:val="28"/>
          <w:szCs w:val="28"/>
          <w:lang w:val="uk-UA"/>
        </w:rPr>
      </w:pPr>
    </w:p>
    <w:p w:rsidR="0014580D" w:rsidRDefault="0014580D" w:rsidP="0014580D">
      <w:pPr>
        <w:spacing w:line="360" w:lineRule="auto"/>
        <w:jc w:val="right"/>
        <w:rPr>
          <w:sz w:val="28"/>
          <w:szCs w:val="28"/>
          <w:lang w:val="uk-UA"/>
        </w:rPr>
      </w:pPr>
      <w:r>
        <w:rPr>
          <w:sz w:val="28"/>
          <w:szCs w:val="28"/>
          <w:lang w:val="uk-UA"/>
        </w:rPr>
        <w:t>УДК 619:615.285:595.42 (477.54)</w:t>
      </w:r>
    </w:p>
    <w:p w:rsidR="0014580D" w:rsidRDefault="0014580D" w:rsidP="0014580D">
      <w:pPr>
        <w:spacing w:line="360" w:lineRule="auto"/>
        <w:jc w:val="both"/>
        <w:rPr>
          <w:sz w:val="28"/>
          <w:szCs w:val="28"/>
          <w:lang w:val="uk-UA"/>
        </w:rPr>
      </w:pPr>
    </w:p>
    <w:p w:rsidR="0014580D" w:rsidRDefault="0014580D" w:rsidP="0014580D">
      <w:pPr>
        <w:spacing w:line="360" w:lineRule="auto"/>
        <w:jc w:val="both"/>
        <w:rPr>
          <w:sz w:val="28"/>
          <w:szCs w:val="28"/>
          <w:lang w:val="uk-UA"/>
        </w:rPr>
      </w:pPr>
    </w:p>
    <w:p w:rsidR="0014580D" w:rsidRDefault="0014580D" w:rsidP="0014580D">
      <w:pPr>
        <w:spacing w:line="360" w:lineRule="auto"/>
        <w:jc w:val="both"/>
        <w:rPr>
          <w:sz w:val="28"/>
          <w:szCs w:val="28"/>
          <w:lang w:val="uk-UA"/>
        </w:rPr>
      </w:pPr>
    </w:p>
    <w:p w:rsidR="0014580D" w:rsidRDefault="0014580D" w:rsidP="0014580D">
      <w:pPr>
        <w:spacing w:line="360" w:lineRule="auto"/>
        <w:jc w:val="center"/>
        <w:rPr>
          <w:b/>
          <w:caps/>
          <w:sz w:val="28"/>
          <w:szCs w:val="28"/>
          <w:lang w:val="uk-UA"/>
        </w:rPr>
      </w:pPr>
      <w:bookmarkStart w:id="0" w:name="_GoBack"/>
      <w:r>
        <w:rPr>
          <w:b/>
          <w:caps/>
          <w:sz w:val="28"/>
          <w:szCs w:val="28"/>
          <w:lang w:val="uk-UA"/>
        </w:rPr>
        <w:t>видовий склад, розповсюдження і заходи боротьби з Іксодовими кліщами (</w:t>
      </w:r>
      <w:r>
        <w:rPr>
          <w:b/>
          <w:caps/>
          <w:sz w:val="28"/>
          <w:szCs w:val="28"/>
          <w:lang w:val="en-US"/>
        </w:rPr>
        <w:t>Ixodidae</w:t>
      </w:r>
      <w:r>
        <w:rPr>
          <w:b/>
          <w:caps/>
          <w:sz w:val="28"/>
          <w:szCs w:val="28"/>
          <w:lang w:val="uk-UA"/>
        </w:rPr>
        <w:t xml:space="preserve">) у Харківській області </w:t>
      </w:r>
    </w:p>
    <w:p w:rsidR="0014580D" w:rsidRDefault="0014580D" w:rsidP="0014580D">
      <w:pPr>
        <w:spacing w:line="360" w:lineRule="auto"/>
        <w:jc w:val="center"/>
        <w:rPr>
          <w:b/>
          <w:caps/>
          <w:sz w:val="28"/>
          <w:szCs w:val="28"/>
          <w:lang w:val="uk-UA"/>
        </w:rPr>
      </w:pPr>
    </w:p>
    <w:bookmarkEnd w:id="0"/>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sz w:val="28"/>
          <w:szCs w:val="28"/>
          <w:lang w:val="uk-UA"/>
        </w:rPr>
      </w:pPr>
      <w:r>
        <w:rPr>
          <w:sz w:val="28"/>
          <w:szCs w:val="28"/>
          <w:lang w:val="uk-UA"/>
        </w:rPr>
        <w:t>16.00.11 – паразитологія, гельмінтологія</w:t>
      </w:r>
    </w:p>
    <w:p w:rsidR="0014580D" w:rsidRDefault="0014580D" w:rsidP="0014580D">
      <w:pPr>
        <w:spacing w:line="360" w:lineRule="auto"/>
        <w:jc w:val="center"/>
        <w:rPr>
          <w:sz w:val="28"/>
          <w:szCs w:val="28"/>
          <w:lang w:val="uk-UA"/>
        </w:rPr>
      </w:pPr>
    </w:p>
    <w:p w:rsidR="0014580D" w:rsidRDefault="0014580D" w:rsidP="0014580D">
      <w:pPr>
        <w:spacing w:line="360" w:lineRule="auto"/>
        <w:jc w:val="center"/>
        <w:rPr>
          <w:sz w:val="28"/>
          <w:szCs w:val="28"/>
        </w:rPr>
      </w:pPr>
    </w:p>
    <w:p w:rsidR="0014580D" w:rsidRDefault="0014580D" w:rsidP="0014580D">
      <w:pPr>
        <w:spacing w:line="360" w:lineRule="auto"/>
        <w:jc w:val="center"/>
        <w:rPr>
          <w:sz w:val="28"/>
          <w:szCs w:val="28"/>
          <w:lang w:val="uk-UA"/>
        </w:rPr>
      </w:pPr>
      <w:r>
        <w:rPr>
          <w:sz w:val="28"/>
          <w:szCs w:val="28"/>
          <w:lang w:val="uk-UA"/>
        </w:rPr>
        <w:t xml:space="preserve">Дисертація </w:t>
      </w:r>
    </w:p>
    <w:p w:rsidR="0014580D" w:rsidRDefault="0014580D" w:rsidP="0014580D">
      <w:pPr>
        <w:spacing w:line="360" w:lineRule="auto"/>
        <w:jc w:val="center"/>
        <w:rPr>
          <w:sz w:val="28"/>
          <w:szCs w:val="28"/>
          <w:lang w:val="uk-UA"/>
        </w:rPr>
      </w:pPr>
      <w:r>
        <w:rPr>
          <w:sz w:val="28"/>
          <w:szCs w:val="28"/>
          <w:lang w:val="uk-UA"/>
        </w:rPr>
        <w:t xml:space="preserve">на здобуття наукового ступеня </w:t>
      </w:r>
    </w:p>
    <w:p w:rsidR="0014580D" w:rsidRDefault="0014580D" w:rsidP="0014580D">
      <w:pPr>
        <w:spacing w:line="360" w:lineRule="auto"/>
        <w:jc w:val="center"/>
        <w:rPr>
          <w:sz w:val="28"/>
          <w:szCs w:val="28"/>
          <w:lang w:val="uk-UA"/>
        </w:rPr>
      </w:pPr>
      <w:r>
        <w:rPr>
          <w:sz w:val="28"/>
          <w:szCs w:val="28"/>
          <w:lang w:val="uk-UA"/>
        </w:rPr>
        <w:t>кандидата ветеринарних наук</w:t>
      </w:r>
    </w:p>
    <w:p w:rsidR="0014580D" w:rsidRDefault="0014580D" w:rsidP="0014580D">
      <w:pPr>
        <w:spacing w:line="360" w:lineRule="auto"/>
        <w:jc w:val="center"/>
        <w:rPr>
          <w:sz w:val="28"/>
          <w:szCs w:val="28"/>
          <w:lang w:val="uk-UA"/>
        </w:rPr>
      </w:pPr>
    </w:p>
    <w:p w:rsidR="0014580D" w:rsidRDefault="0014580D" w:rsidP="0014580D">
      <w:pPr>
        <w:spacing w:line="360" w:lineRule="auto"/>
        <w:jc w:val="center"/>
        <w:rPr>
          <w:sz w:val="28"/>
          <w:szCs w:val="28"/>
          <w:lang w:val="uk-UA"/>
        </w:rPr>
      </w:pPr>
    </w:p>
    <w:p w:rsidR="0014580D" w:rsidRDefault="0014580D" w:rsidP="0014580D">
      <w:pPr>
        <w:spacing w:line="360" w:lineRule="auto"/>
        <w:jc w:val="center"/>
        <w:rPr>
          <w:sz w:val="28"/>
          <w:szCs w:val="28"/>
          <w:lang w:val="uk-UA"/>
        </w:rPr>
      </w:pPr>
    </w:p>
    <w:p w:rsidR="0014580D" w:rsidRDefault="0014580D" w:rsidP="0014580D">
      <w:pPr>
        <w:spacing w:line="360" w:lineRule="auto"/>
        <w:ind w:left="4680"/>
        <w:jc w:val="both"/>
        <w:rPr>
          <w:sz w:val="28"/>
          <w:szCs w:val="28"/>
          <w:lang w:val="uk-UA"/>
        </w:rPr>
      </w:pPr>
      <w:r>
        <w:rPr>
          <w:sz w:val="28"/>
          <w:szCs w:val="28"/>
          <w:lang w:val="uk-UA"/>
        </w:rPr>
        <w:t>Науковий керівник</w:t>
      </w:r>
    </w:p>
    <w:p w:rsidR="0014580D" w:rsidRDefault="0014580D" w:rsidP="0014580D">
      <w:pPr>
        <w:spacing w:line="360" w:lineRule="auto"/>
        <w:ind w:left="4680"/>
        <w:jc w:val="both"/>
        <w:rPr>
          <w:sz w:val="28"/>
          <w:szCs w:val="28"/>
          <w:lang w:val="uk-UA"/>
        </w:rPr>
      </w:pPr>
      <w:r>
        <w:rPr>
          <w:sz w:val="28"/>
          <w:szCs w:val="28"/>
          <w:lang w:val="uk-UA"/>
        </w:rPr>
        <w:t>Пономаренко Володимир Якович</w:t>
      </w:r>
    </w:p>
    <w:p w:rsidR="0014580D" w:rsidRDefault="0014580D" w:rsidP="0014580D">
      <w:pPr>
        <w:spacing w:line="360" w:lineRule="auto"/>
        <w:ind w:left="4680"/>
        <w:jc w:val="both"/>
        <w:rPr>
          <w:sz w:val="28"/>
          <w:szCs w:val="28"/>
          <w:lang w:val="uk-UA"/>
        </w:rPr>
      </w:pPr>
      <w:r>
        <w:rPr>
          <w:sz w:val="28"/>
          <w:szCs w:val="28"/>
          <w:lang w:val="uk-UA"/>
        </w:rPr>
        <w:lastRenderedPageBreak/>
        <w:t>кандидат ветеринарних наук, доцент</w:t>
      </w:r>
    </w:p>
    <w:p w:rsidR="0014580D" w:rsidRDefault="0014580D" w:rsidP="0014580D">
      <w:pPr>
        <w:spacing w:line="360" w:lineRule="auto"/>
        <w:jc w:val="center"/>
        <w:rPr>
          <w:b/>
          <w:caps/>
          <w:sz w:val="28"/>
          <w:szCs w:val="28"/>
          <w:lang w:val="uk-UA"/>
        </w:rPr>
      </w:pPr>
      <w:r>
        <w:rPr>
          <w:b/>
          <w:caps/>
          <w:sz w:val="28"/>
          <w:szCs w:val="28"/>
          <w:lang w:val="uk-UA"/>
        </w:rPr>
        <w:t>Зміст</w:t>
      </w:r>
    </w:p>
    <w:p w:rsidR="0014580D" w:rsidRDefault="0014580D" w:rsidP="0014580D">
      <w:pPr>
        <w:spacing w:line="360" w:lineRule="auto"/>
        <w:jc w:val="center"/>
        <w:rPr>
          <w:b/>
          <w:caps/>
          <w:sz w:val="28"/>
          <w:szCs w:val="28"/>
          <w:lang w:val="uk-UA"/>
        </w:rPr>
      </w:pPr>
    </w:p>
    <w:tbl>
      <w:tblPr>
        <w:tblW w:w="9648" w:type="dxa"/>
        <w:tblLayout w:type="fixed"/>
        <w:tblLook w:val="01E0" w:firstRow="1" w:lastRow="1" w:firstColumn="1" w:lastColumn="1" w:noHBand="0" w:noVBand="0"/>
      </w:tblPr>
      <w:tblGrid>
        <w:gridCol w:w="9108"/>
        <w:gridCol w:w="540"/>
      </w:tblGrid>
      <w:tr w:rsidR="0014580D" w:rsidTr="002440CD">
        <w:tc>
          <w:tcPr>
            <w:tcW w:w="9108" w:type="dxa"/>
          </w:tcPr>
          <w:p w:rsidR="0014580D" w:rsidRDefault="0014580D" w:rsidP="002440CD">
            <w:pPr>
              <w:spacing w:line="360" w:lineRule="auto"/>
              <w:jc w:val="both"/>
              <w:rPr>
                <w:caps/>
                <w:sz w:val="28"/>
                <w:szCs w:val="28"/>
                <w:lang w:val="uk-UA"/>
              </w:rPr>
            </w:pPr>
            <w:r>
              <w:rPr>
                <w:caps/>
                <w:sz w:val="28"/>
                <w:szCs w:val="28"/>
                <w:lang w:val="uk-UA"/>
              </w:rPr>
              <w:t>Перелік умовних скорочень……………………………………….</w:t>
            </w:r>
          </w:p>
        </w:tc>
        <w:tc>
          <w:tcPr>
            <w:tcW w:w="540" w:type="dxa"/>
          </w:tcPr>
          <w:p w:rsidR="0014580D" w:rsidRDefault="0014580D" w:rsidP="002440CD">
            <w:pPr>
              <w:spacing w:line="360" w:lineRule="auto"/>
              <w:jc w:val="center"/>
              <w:rPr>
                <w:sz w:val="28"/>
                <w:szCs w:val="28"/>
                <w:lang w:val="uk-UA"/>
              </w:rPr>
            </w:pPr>
            <w:r>
              <w:rPr>
                <w:sz w:val="28"/>
                <w:szCs w:val="28"/>
                <w:lang w:val="uk-UA"/>
              </w:rPr>
              <w:t>4</w:t>
            </w:r>
          </w:p>
        </w:tc>
      </w:tr>
      <w:tr w:rsidR="0014580D" w:rsidTr="002440CD">
        <w:tc>
          <w:tcPr>
            <w:tcW w:w="9108" w:type="dxa"/>
          </w:tcPr>
          <w:p w:rsidR="0014580D" w:rsidRDefault="0014580D" w:rsidP="002440CD">
            <w:pPr>
              <w:spacing w:line="360" w:lineRule="auto"/>
              <w:jc w:val="both"/>
              <w:rPr>
                <w:sz w:val="28"/>
                <w:szCs w:val="28"/>
                <w:lang w:val="en-US"/>
              </w:rPr>
            </w:pPr>
            <w:r>
              <w:rPr>
                <w:sz w:val="28"/>
                <w:szCs w:val="28"/>
                <w:lang w:val="uk-UA"/>
              </w:rPr>
              <w:t>ВСТУП………………………………………………………………………..</w:t>
            </w:r>
          </w:p>
        </w:tc>
        <w:tc>
          <w:tcPr>
            <w:tcW w:w="540" w:type="dxa"/>
          </w:tcPr>
          <w:p w:rsidR="0014580D" w:rsidRDefault="0014580D" w:rsidP="002440CD">
            <w:pPr>
              <w:spacing w:line="360" w:lineRule="auto"/>
              <w:jc w:val="center"/>
              <w:rPr>
                <w:sz w:val="28"/>
                <w:szCs w:val="28"/>
                <w:lang w:val="uk-UA"/>
              </w:rPr>
            </w:pPr>
            <w:r>
              <w:rPr>
                <w:sz w:val="28"/>
                <w:szCs w:val="28"/>
                <w:lang w:val="uk-UA"/>
              </w:rPr>
              <w:t>5</w:t>
            </w:r>
          </w:p>
        </w:tc>
      </w:tr>
      <w:tr w:rsidR="0014580D" w:rsidTr="002440CD">
        <w:tc>
          <w:tcPr>
            <w:tcW w:w="9108" w:type="dxa"/>
          </w:tcPr>
          <w:p w:rsidR="0014580D" w:rsidRDefault="0014580D" w:rsidP="002440CD">
            <w:pPr>
              <w:spacing w:line="360" w:lineRule="auto"/>
              <w:jc w:val="both"/>
              <w:rPr>
                <w:caps/>
                <w:sz w:val="28"/>
                <w:szCs w:val="28"/>
                <w:lang w:val="uk-UA"/>
              </w:rPr>
            </w:pPr>
            <w:r>
              <w:rPr>
                <w:caps/>
                <w:sz w:val="28"/>
                <w:szCs w:val="28"/>
                <w:lang w:val="uk-UA"/>
              </w:rPr>
              <w:t xml:space="preserve">Розділ І. Огляд літератури та вибір напрямків </w:t>
            </w:r>
          </w:p>
          <w:p w:rsidR="0014580D" w:rsidRDefault="0014580D" w:rsidP="002440CD">
            <w:pPr>
              <w:spacing w:line="360" w:lineRule="auto"/>
              <w:jc w:val="both"/>
              <w:rPr>
                <w:sz w:val="28"/>
                <w:szCs w:val="28"/>
                <w:lang w:val="uk-UA"/>
              </w:rPr>
            </w:pPr>
            <w:r>
              <w:rPr>
                <w:caps/>
                <w:sz w:val="28"/>
                <w:szCs w:val="28"/>
                <w:lang w:val="uk-UA"/>
              </w:rPr>
              <w:t xml:space="preserve">                  досліджень……………………………………………………</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uk-UA"/>
              </w:rPr>
            </w:pPr>
            <w:r>
              <w:rPr>
                <w:sz w:val="28"/>
                <w:szCs w:val="28"/>
                <w:lang w:val="uk-UA"/>
              </w:rPr>
              <w:t>11</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1.1. Історична довідка щодо іксодових кліщів, їх систематика та медико-ветеринарне значення………………………………………………………..</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uk-UA"/>
              </w:rPr>
            </w:pPr>
            <w:r>
              <w:rPr>
                <w:sz w:val="28"/>
                <w:szCs w:val="28"/>
                <w:lang w:val="uk-UA"/>
              </w:rPr>
              <w:t>11</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1.2. Видовий склад та ареали іксодових кліщів в Україні та в інших країнах………………………………………………………………………...</w:t>
            </w:r>
          </w:p>
        </w:tc>
        <w:tc>
          <w:tcPr>
            <w:tcW w:w="540" w:type="dxa"/>
          </w:tcPr>
          <w:p w:rsidR="0014580D" w:rsidRDefault="0014580D" w:rsidP="002440CD">
            <w:pPr>
              <w:spacing w:line="360" w:lineRule="auto"/>
              <w:jc w:val="center"/>
              <w:rPr>
                <w:sz w:val="28"/>
                <w:szCs w:val="28"/>
                <w:lang w:val="uk-UA"/>
              </w:rPr>
            </w:pPr>
            <w:r>
              <w:rPr>
                <w:sz w:val="28"/>
                <w:szCs w:val="28"/>
                <w:lang w:val="uk-UA"/>
              </w:rPr>
              <w:t>14</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1.</w:t>
            </w:r>
            <w:r>
              <w:rPr>
                <w:sz w:val="28"/>
                <w:szCs w:val="28"/>
                <w:lang w:val="en-US"/>
              </w:rPr>
              <w:t>3</w:t>
            </w:r>
            <w:r>
              <w:rPr>
                <w:sz w:val="28"/>
                <w:szCs w:val="28"/>
                <w:lang w:val="uk-UA"/>
              </w:rPr>
              <w:t>. Особливості екології іксодових кліщів………………………………...</w:t>
            </w:r>
          </w:p>
        </w:tc>
        <w:tc>
          <w:tcPr>
            <w:tcW w:w="540" w:type="dxa"/>
          </w:tcPr>
          <w:p w:rsidR="0014580D" w:rsidRDefault="0014580D" w:rsidP="002440CD">
            <w:pPr>
              <w:spacing w:line="360" w:lineRule="auto"/>
              <w:jc w:val="center"/>
              <w:rPr>
                <w:sz w:val="28"/>
                <w:szCs w:val="28"/>
                <w:lang w:val="uk-UA"/>
              </w:rPr>
            </w:pPr>
            <w:r>
              <w:rPr>
                <w:sz w:val="28"/>
                <w:szCs w:val="28"/>
                <w:lang w:val="uk-UA"/>
              </w:rPr>
              <w:t>23</w:t>
            </w:r>
          </w:p>
        </w:tc>
      </w:tr>
      <w:tr w:rsidR="0014580D" w:rsidTr="002440CD">
        <w:tc>
          <w:tcPr>
            <w:tcW w:w="9108" w:type="dxa"/>
          </w:tcPr>
          <w:p w:rsidR="0014580D" w:rsidRDefault="0014580D" w:rsidP="002440CD">
            <w:pPr>
              <w:spacing w:line="360" w:lineRule="auto"/>
              <w:ind w:firstLine="360"/>
              <w:jc w:val="both"/>
              <w:rPr>
                <w:sz w:val="28"/>
                <w:szCs w:val="28"/>
                <w:lang w:val="uk-UA"/>
              </w:rPr>
            </w:pPr>
            <w:r>
              <w:rPr>
                <w:sz w:val="28"/>
                <w:szCs w:val="28"/>
                <w:lang w:val="uk-UA"/>
              </w:rPr>
              <w:t xml:space="preserve">1.3.1. Еколого-біологічні особливості </w:t>
            </w:r>
            <w:r>
              <w:rPr>
                <w:i/>
                <w:sz w:val="28"/>
                <w:szCs w:val="28"/>
                <w:lang w:val="en-US"/>
              </w:rPr>
              <w:t>Ixodes</w:t>
            </w:r>
            <w:r>
              <w:rPr>
                <w:i/>
                <w:sz w:val="28"/>
                <w:szCs w:val="28"/>
                <w:lang w:val="uk-UA"/>
              </w:rPr>
              <w:t xml:space="preserve"> </w:t>
            </w:r>
            <w:r>
              <w:rPr>
                <w:i/>
                <w:sz w:val="28"/>
                <w:szCs w:val="28"/>
                <w:lang w:val="en-US"/>
              </w:rPr>
              <w:t>ricinus</w:t>
            </w:r>
            <w:r>
              <w:rPr>
                <w:sz w:val="28"/>
                <w:szCs w:val="28"/>
                <w:lang w:val="uk-UA"/>
              </w:rPr>
              <w:t xml:space="preserve"> </w:t>
            </w:r>
            <w:r>
              <w:rPr>
                <w:sz w:val="28"/>
                <w:szCs w:val="28"/>
                <w:lang w:val="en-US"/>
              </w:rPr>
              <w:t>Latreille</w:t>
            </w:r>
            <w:r>
              <w:rPr>
                <w:sz w:val="28"/>
                <w:szCs w:val="28"/>
                <w:lang w:val="uk-UA"/>
              </w:rPr>
              <w:t>, 1804 та</w:t>
            </w:r>
          </w:p>
          <w:p w:rsidR="0014580D" w:rsidRDefault="0014580D" w:rsidP="002440CD">
            <w:pPr>
              <w:spacing w:line="360" w:lineRule="auto"/>
              <w:ind w:firstLine="360"/>
              <w:jc w:val="both"/>
              <w:rPr>
                <w:sz w:val="28"/>
                <w:szCs w:val="28"/>
                <w:lang w:val="uk-UA"/>
              </w:rPr>
            </w:pPr>
            <w:r>
              <w:rPr>
                <w:i/>
                <w:sz w:val="28"/>
                <w:szCs w:val="28"/>
                <w:lang w:val="en-US"/>
              </w:rPr>
              <w:t>Dermacentor</w:t>
            </w:r>
            <w:r>
              <w:rPr>
                <w:i/>
                <w:sz w:val="28"/>
                <w:szCs w:val="28"/>
                <w:lang w:val="uk-UA"/>
              </w:rPr>
              <w:t xml:space="preserve"> </w:t>
            </w:r>
            <w:r>
              <w:rPr>
                <w:i/>
                <w:sz w:val="28"/>
                <w:szCs w:val="28"/>
                <w:lang w:val="en-US"/>
              </w:rPr>
              <w:t>reticulatus</w:t>
            </w:r>
            <w:r>
              <w:rPr>
                <w:sz w:val="28"/>
                <w:szCs w:val="28"/>
                <w:lang w:val="uk-UA"/>
              </w:rPr>
              <w:t xml:space="preserve"> </w:t>
            </w:r>
            <w:r>
              <w:rPr>
                <w:color w:val="000000"/>
                <w:sz w:val="28"/>
                <w:szCs w:val="28"/>
                <w:lang w:val="en-US"/>
              </w:rPr>
              <w:t>Koch</w:t>
            </w:r>
            <w:r>
              <w:rPr>
                <w:color w:val="000000"/>
                <w:sz w:val="28"/>
                <w:szCs w:val="28"/>
                <w:lang w:val="uk-UA"/>
              </w:rPr>
              <w:t xml:space="preserve">, 1844 </w:t>
            </w:r>
            <w:r>
              <w:rPr>
                <w:sz w:val="28"/>
                <w:szCs w:val="28"/>
                <w:lang w:val="uk-UA"/>
              </w:rPr>
              <w:t>……………………………………..</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uk-UA"/>
              </w:rPr>
            </w:pPr>
            <w:r>
              <w:rPr>
                <w:sz w:val="28"/>
                <w:szCs w:val="28"/>
                <w:lang w:val="uk-UA"/>
              </w:rPr>
              <w:t>26</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1.4. Іксодові кліщі – переносники та резервуари збудників заразних захворювань…………………………………………………………………..</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uk-UA"/>
              </w:rPr>
            </w:pPr>
            <w:r>
              <w:rPr>
                <w:sz w:val="28"/>
                <w:szCs w:val="28"/>
                <w:lang w:val="uk-UA"/>
              </w:rPr>
              <w:t>29</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1.</w:t>
            </w:r>
            <w:r>
              <w:rPr>
                <w:sz w:val="28"/>
                <w:szCs w:val="28"/>
              </w:rPr>
              <w:t>5</w:t>
            </w:r>
            <w:r>
              <w:rPr>
                <w:sz w:val="28"/>
                <w:szCs w:val="28"/>
                <w:lang w:val="uk-UA"/>
              </w:rPr>
              <w:t>. Методи та засоби боротьби з іксодовими кліщами…………………...</w:t>
            </w:r>
          </w:p>
        </w:tc>
        <w:tc>
          <w:tcPr>
            <w:tcW w:w="540" w:type="dxa"/>
          </w:tcPr>
          <w:p w:rsidR="0014580D" w:rsidRDefault="0014580D" w:rsidP="002440CD">
            <w:pPr>
              <w:spacing w:line="360" w:lineRule="auto"/>
              <w:jc w:val="center"/>
              <w:rPr>
                <w:sz w:val="28"/>
                <w:szCs w:val="28"/>
                <w:lang w:val="uk-UA"/>
              </w:rPr>
            </w:pPr>
            <w:r>
              <w:rPr>
                <w:sz w:val="28"/>
                <w:szCs w:val="28"/>
                <w:lang w:val="uk-UA"/>
              </w:rPr>
              <w:t>38</w:t>
            </w:r>
          </w:p>
        </w:tc>
      </w:tr>
      <w:tr w:rsidR="0014580D" w:rsidTr="002440CD">
        <w:tc>
          <w:tcPr>
            <w:tcW w:w="9108" w:type="dxa"/>
          </w:tcPr>
          <w:p w:rsidR="0014580D" w:rsidRDefault="0014580D" w:rsidP="002440CD">
            <w:pPr>
              <w:spacing w:line="360" w:lineRule="auto"/>
              <w:jc w:val="both"/>
              <w:rPr>
                <w:sz w:val="28"/>
                <w:szCs w:val="28"/>
                <w:lang w:val="uk-UA"/>
              </w:rPr>
            </w:pPr>
            <w:r>
              <w:rPr>
                <w:caps/>
                <w:sz w:val="28"/>
                <w:szCs w:val="28"/>
                <w:lang w:val="uk-UA"/>
              </w:rPr>
              <w:t>Розділ 2. Матеріал та методи досліджень…………………….</w:t>
            </w:r>
          </w:p>
        </w:tc>
        <w:tc>
          <w:tcPr>
            <w:tcW w:w="540" w:type="dxa"/>
          </w:tcPr>
          <w:p w:rsidR="0014580D" w:rsidRDefault="0014580D" w:rsidP="002440CD">
            <w:pPr>
              <w:spacing w:line="360" w:lineRule="auto"/>
              <w:jc w:val="center"/>
              <w:rPr>
                <w:sz w:val="28"/>
                <w:szCs w:val="28"/>
                <w:lang w:val="uk-UA"/>
              </w:rPr>
            </w:pPr>
            <w:r>
              <w:rPr>
                <w:sz w:val="28"/>
                <w:szCs w:val="28"/>
                <w:lang w:val="uk-UA"/>
              </w:rPr>
              <w:t>46</w:t>
            </w:r>
          </w:p>
        </w:tc>
      </w:tr>
      <w:tr w:rsidR="0014580D" w:rsidTr="002440CD">
        <w:tc>
          <w:tcPr>
            <w:tcW w:w="9108" w:type="dxa"/>
          </w:tcPr>
          <w:p w:rsidR="0014580D" w:rsidRDefault="0014580D" w:rsidP="002440CD">
            <w:pPr>
              <w:spacing w:line="360" w:lineRule="auto"/>
              <w:jc w:val="both"/>
              <w:rPr>
                <w:sz w:val="28"/>
                <w:szCs w:val="28"/>
                <w:lang w:val="uk-UA"/>
              </w:rPr>
            </w:pPr>
            <w:r>
              <w:rPr>
                <w:caps/>
                <w:sz w:val="28"/>
                <w:szCs w:val="28"/>
                <w:lang w:val="uk-UA"/>
              </w:rPr>
              <w:t>Розділ 3. Результати досліджень………………………………….</w:t>
            </w:r>
          </w:p>
        </w:tc>
        <w:tc>
          <w:tcPr>
            <w:tcW w:w="540" w:type="dxa"/>
          </w:tcPr>
          <w:p w:rsidR="0014580D" w:rsidRDefault="0014580D" w:rsidP="002440CD">
            <w:pPr>
              <w:spacing w:line="360" w:lineRule="auto"/>
              <w:jc w:val="center"/>
              <w:rPr>
                <w:sz w:val="28"/>
                <w:szCs w:val="28"/>
                <w:lang w:val="en-US"/>
              </w:rPr>
            </w:pPr>
            <w:r>
              <w:rPr>
                <w:sz w:val="28"/>
                <w:szCs w:val="28"/>
                <w:lang w:val="uk-UA"/>
              </w:rPr>
              <w:t>5</w:t>
            </w:r>
            <w:r>
              <w:rPr>
                <w:sz w:val="28"/>
                <w:szCs w:val="28"/>
                <w:lang w:val="en-US"/>
              </w:rPr>
              <w:t>8</w:t>
            </w:r>
          </w:p>
        </w:tc>
      </w:tr>
      <w:tr w:rsidR="0014580D" w:rsidTr="002440CD">
        <w:tc>
          <w:tcPr>
            <w:tcW w:w="9108" w:type="dxa"/>
          </w:tcPr>
          <w:p w:rsidR="0014580D" w:rsidRDefault="0014580D" w:rsidP="002440CD">
            <w:pPr>
              <w:tabs>
                <w:tab w:val="left" w:pos="0"/>
              </w:tabs>
              <w:spacing w:line="360" w:lineRule="auto"/>
              <w:jc w:val="both"/>
              <w:rPr>
                <w:sz w:val="28"/>
                <w:szCs w:val="28"/>
                <w:lang w:val="uk-UA"/>
              </w:rPr>
            </w:pPr>
            <w:r>
              <w:rPr>
                <w:sz w:val="28"/>
                <w:szCs w:val="28"/>
                <w:lang w:val="uk-UA"/>
              </w:rPr>
              <w:t>3.1. Характеристика природно-кліматичних умов Харківської області….</w:t>
            </w:r>
          </w:p>
        </w:tc>
        <w:tc>
          <w:tcPr>
            <w:tcW w:w="540" w:type="dxa"/>
          </w:tcPr>
          <w:p w:rsidR="0014580D" w:rsidRDefault="0014580D" w:rsidP="002440CD">
            <w:pPr>
              <w:spacing w:line="360" w:lineRule="auto"/>
              <w:jc w:val="center"/>
              <w:rPr>
                <w:sz w:val="28"/>
                <w:szCs w:val="28"/>
                <w:lang w:val="en-US"/>
              </w:rPr>
            </w:pPr>
            <w:r>
              <w:rPr>
                <w:sz w:val="28"/>
                <w:szCs w:val="28"/>
                <w:lang w:val="uk-UA"/>
              </w:rPr>
              <w:t>5</w:t>
            </w:r>
            <w:r>
              <w:rPr>
                <w:sz w:val="28"/>
                <w:szCs w:val="28"/>
                <w:lang w:val="en-US"/>
              </w:rPr>
              <w:t>8</w:t>
            </w:r>
          </w:p>
        </w:tc>
      </w:tr>
      <w:tr w:rsidR="0014580D" w:rsidTr="002440CD">
        <w:tc>
          <w:tcPr>
            <w:tcW w:w="9108" w:type="dxa"/>
          </w:tcPr>
          <w:p w:rsidR="0014580D" w:rsidRDefault="0014580D" w:rsidP="002440CD">
            <w:pPr>
              <w:tabs>
                <w:tab w:val="left" w:pos="0"/>
              </w:tabs>
              <w:spacing w:line="360" w:lineRule="auto"/>
              <w:jc w:val="both"/>
              <w:rPr>
                <w:sz w:val="28"/>
                <w:szCs w:val="28"/>
              </w:rPr>
            </w:pPr>
            <w:r>
              <w:rPr>
                <w:sz w:val="28"/>
                <w:szCs w:val="28"/>
                <w:lang w:val="uk-UA"/>
              </w:rPr>
              <w:t>3.2. Вивчення фауни та особливостей екології іксодових кліщів ………..</w:t>
            </w:r>
          </w:p>
        </w:tc>
        <w:tc>
          <w:tcPr>
            <w:tcW w:w="540" w:type="dxa"/>
          </w:tcPr>
          <w:p w:rsidR="0014580D" w:rsidRDefault="0014580D" w:rsidP="002440CD">
            <w:pPr>
              <w:spacing w:line="360" w:lineRule="auto"/>
              <w:jc w:val="center"/>
              <w:rPr>
                <w:sz w:val="28"/>
                <w:szCs w:val="28"/>
                <w:lang w:val="en-US"/>
              </w:rPr>
            </w:pPr>
            <w:r>
              <w:rPr>
                <w:sz w:val="28"/>
                <w:szCs w:val="28"/>
                <w:lang w:val="uk-UA"/>
              </w:rPr>
              <w:t>6</w:t>
            </w:r>
            <w:r>
              <w:rPr>
                <w:sz w:val="28"/>
                <w:szCs w:val="28"/>
                <w:lang w:val="en-US"/>
              </w:rPr>
              <w:t>1</w:t>
            </w:r>
          </w:p>
        </w:tc>
      </w:tr>
      <w:tr w:rsidR="0014580D" w:rsidTr="002440CD">
        <w:tc>
          <w:tcPr>
            <w:tcW w:w="9108" w:type="dxa"/>
          </w:tcPr>
          <w:p w:rsidR="0014580D" w:rsidRDefault="0014580D" w:rsidP="002440CD">
            <w:pPr>
              <w:tabs>
                <w:tab w:val="left" w:pos="0"/>
              </w:tabs>
              <w:spacing w:line="360" w:lineRule="auto"/>
              <w:ind w:firstLine="360"/>
              <w:jc w:val="both"/>
              <w:rPr>
                <w:sz w:val="28"/>
                <w:szCs w:val="28"/>
                <w:lang w:val="uk-UA"/>
              </w:rPr>
            </w:pPr>
            <w:r>
              <w:rPr>
                <w:sz w:val="28"/>
                <w:szCs w:val="28"/>
                <w:lang w:val="uk-UA"/>
              </w:rPr>
              <w:t xml:space="preserve">3.2.1. </w:t>
            </w:r>
            <w:r>
              <w:rPr>
                <w:bCs/>
                <w:sz w:val="28"/>
                <w:szCs w:val="28"/>
                <w:lang w:val="uk-UA"/>
              </w:rPr>
              <w:t>Визначення видового складу іксодових кліщів</w:t>
            </w:r>
            <w:r>
              <w:rPr>
                <w:sz w:val="28"/>
                <w:szCs w:val="28"/>
                <w:lang w:val="uk-UA"/>
              </w:rPr>
              <w:t>………………….</w:t>
            </w:r>
          </w:p>
        </w:tc>
        <w:tc>
          <w:tcPr>
            <w:tcW w:w="540" w:type="dxa"/>
          </w:tcPr>
          <w:p w:rsidR="0014580D" w:rsidRDefault="0014580D" w:rsidP="002440CD">
            <w:pPr>
              <w:spacing w:line="360" w:lineRule="auto"/>
              <w:jc w:val="center"/>
              <w:rPr>
                <w:sz w:val="28"/>
                <w:szCs w:val="28"/>
                <w:lang w:val="en-US"/>
              </w:rPr>
            </w:pPr>
            <w:r>
              <w:rPr>
                <w:sz w:val="28"/>
                <w:szCs w:val="28"/>
                <w:lang w:val="uk-UA"/>
              </w:rPr>
              <w:t>6</w:t>
            </w:r>
            <w:r>
              <w:rPr>
                <w:sz w:val="28"/>
                <w:szCs w:val="28"/>
                <w:lang w:val="en-US"/>
              </w:rPr>
              <w:t>1</w:t>
            </w:r>
          </w:p>
        </w:tc>
      </w:tr>
      <w:tr w:rsidR="0014580D" w:rsidTr="002440CD">
        <w:tc>
          <w:tcPr>
            <w:tcW w:w="9108" w:type="dxa"/>
          </w:tcPr>
          <w:p w:rsidR="0014580D" w:rsidRDefault="0014580D" w:rsidP="002440CD">
            <w:pPr>
              <w:tabs>
                <w:tab w:val="left" w:pos="0"/>
                <w:tab w:val="left" w:pos="1440"/>
              </w:tabs>
              <w:spacing w:line="360" w:lineRule="auto"/>
              <w:ind w:firstLine="360"/>
              <w:jc w:val="both"/>
              <w:rPr>
                <w:bCs/>
                <w:sz w:val="28"/>
                <w:szCs w:val="28"/>
                <w:lang w:val="uk-UA"/>
              </w:rPr>
            </w:pPr>
            <w:r>
              <w:rPr>
                <w:sz w:val="28"/>
                <w:szCs w:val="28"/>
                <w:lang w:val="uk-UA"/>
              </w:rPr>
              <w:t xml:space="preserve">3.2.2. </w:t>
            </w:r>
            <w:r>
              <w:rPr>
                <w:bCs/>
                <w:sz w:val="28"/>
                <w:szCs w:val="28"/>
                <w:lang w:val="uk-UA"/>
              </w:rPr>
              <w:t>Встановлення основних живителів преімагінальних стадій</w:t>
            </w:r>
          </w:p>
          <w:p w:rsidR="0014580D" w:rsidRDefault="0014580D" w:rsidP="002440CD">
            <w:pPr>
              <w:tabs>
                <w:tab w:val="left" w:pos="0"/>
                <w:tab w:val="left" w:pos="1440"/>
              </w:tabs>
              <w:spacing w:line="360" w:lineRule="auto"/>
              <w:ind w:firstLine="360"/>
              <w:jc w:val="both"/>
              <w:rPr>
                <w:sz w:val="28"/>
                <w:szCs w:val="28"/>
                <w:lang w:val="uk-UA"/>
              </w:rPr>
            </w:pPr>
            <w:r>
              <w:rPr>
                <w:bCs/>
                <w:sz w:val="28"/>
                <w:szCs w:val="28"/>
                <w:lang w:val="uk-UA"/>
              </w:rPr>
              <w:t>розвитку іксодових кліщів</w:t>
            </w:r>
            <w:r>
              <w:rPr>
                <w:sz w:val="28"/>
                <w:szCs w:val="28"/>
                <w:lang w:val="uk-UA"/>
              </w:rPr>
              <w:t xml:space="preserve"> ………………………………………………</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en-US"/>
              </w:rPr>
            </w:pPr>
            <w:r>
              <w:rPr>
                <w:sz w:val="28"/>
                <w:szCs w:val="28"/>
                <w:lang w:val="uk-UA"/>
              </w:rPr>
              <w:t>7</w:t>
            </w:r>
            <w:r>
              <w:rPr>
                <w:sz w:val="28"/>
                <w:szCs w:val="28"/>
                <w:lang w:val="en-US"/>
              </w:rPr>
              <w:t>6</w:t>
            </w:r>
          </w:p>
        </w:tc>
      </w:tr>
      <w:tr w:rsidR="0014580D" w:rsidTr="002440CD">
        <w:tc>
          <w:tcPr>
            <w:tcW w:w="9108" w:type="dxa"/>
          </w:tcPr>
          <w:p w:rsidR="0014580D" w:rsidRDefault="0014580D" w:rsidP="002440CD">
            <w:pPr>
              <w:tabs>
                <w:tab w:val="left" w:pos="0"/>
                <w:tab w:val="left" w:pos="1440"/>
              </w:tabs>
              <w:spacing w:line="360" w:lineRule="auto"/>
              <w:ind w:firstLine="360"/>
              <w:jc w:val="both"/>
              <w:rPr>
                <w:sz w:val="28"/>
                <w:szCs w:val="28"/>
                <w:lang w:val="uk-UA"/>
              </w:rPr>
            </w:pPr>
            <w:r>
              <w:rPr>
                <w:sz w:val="28"/>
                <w:szCs w:val="28"/>
                <w:lang w:val="uk-UA"/>
              </w:rPr>
              <w:t xml:space="preserve">3.2.3. </w:t>
            </w:r>
            <w:r>
              <w:rPr>
                <w:bCs/>
                <w:sz w:val="28"/>
                <w:szCs w:val="28"/>
                <w:lang w:val="uk-UA"/>
              </w:rPr>
              <w:t xml:space="preserve">Динаміка чисельності найбільш масового виду </w:t>
            </w:r>
            <w:r>
              <w:rPr>
                <w:bCs/>
                <w:i/>
                <w:iCs/>
                <w:sz w:val="28"/>
                <w:szCs w:val="28"/>
                <w:lang w:val="en-US"/>
              </w:rPr>
              <w:t>Ixodes</w:t>
            </w:r>
            <w:r>
              <w:rPr>
                <w:bCs/>
                <w:i/>
                <w:iCs/>
                <w:sz w:val="28"/>
                <w:szCs w:val="28"/>
                <w:lang w:val="uk-UA"/>
              </w:rPr>
              <w:t xml:space="preserve"> </w:t>
            </w:r>
            <w:r>
              <w:rPr>
                <w:bCs/>
                <w:i/>
                <w:iCs/>
                <w:sz w:val="28"/>
                <w:szCs w:val="28"/>
                <w:lang w:val="en-US"/>
              </w:rPr>
              <w:t>ricinus</w:t>
            </w:r>
            <w:r>
              <w:rPr>
                <w:sz w:val="28"/>
                <w:szCs w:val="28"/>
                <w:lang w:val="uk-UA"/>
              </w:rPr>
              <w:t xml:space="preserve"> …</w:t>
            </w:r>
          </w:p>
        </w:tc>
        <w:tc>
          <w:tcPr>
            <w:tcW w:w="540" w:type="dxa"/>
          </w:tcPr>
          <w:p w:rsidR="0014580D" w:rsidRDefault="0014580D" w:rsidP="002440CD">
            <w:pPr>
              <w:spacing w:line="360" w:lineRule="auto"/>
              <w:jc w:val="center"/>
              <w:rPr>
                <w:sz w:val="28"/>
                <w:szCs w:val="28"/>
                <w:lang w:val="en-US"/>
              </w:rPr>
            </w:pPr>
            <w:r>
              <w:rPr>
                <w:sz w:val="28"/>
                <w:szCs w:val="28"/>
                <w:lang w:val="uk-UA"/>
              </w:rPr>
              <w:t>7</w:t>
            </w:r>
            <w:r>
              <w:rPr>
                <w:sz w:val="28"/>
                <w:szCs w:val="28"/>
                <w:lang w:val="en-US"/>
              </w:rPr>
              <w:t>8</w:t>
            </w:r>
          </w:p>
        </w:tc>
      </w:tr>
      <w:tr w:rsidR="0014580D" w:rsidTr="002440CD">
        <w:tc>
          <w:tcPr>
            <w:tcW w:w="9108" w:type="dxa"/>
          </w:tcPr>
          <w:p w:rsidR="0014580D" w:rsidRDefault="0014580D" w:rsidP="002440CD">
            <w:pPr>
              <w:tabs>
                <w:tab w:val="left" w:pos="0"/>
                <w:tab w:val="left" w:pos="1440"/>
              </w:tabs>
              <w:spacing w:line="360" w:lineRule="auto"/>
              <w:jc w:val="both"/>
              <w:rPr>
                <w:sz w:val="28"/>
                <w:szCs w:val="28"/>
                <w:lang w:val="uk-UA"/>
              </w:rPr>
            </w:pPr>
            <w:r>
              <w:rPr>
                <w:sz w:val="28"/>
                <w:szCs w:val="28"/>
                <w:lang w:val="uk-UA"/>
              </w:rPr>
              <w:t xml:space="preserve">3.3. </w:t>
            </w:r>
            <w:r>
              <w:rPr>
                <w:bCs/>
                <w:sz w:val="28"/>
                <w:szCs w:val="28"/>
                <w:lang w:val="uk-UA"/>
              </w:rPr>
              <w:t>Застосування ПЛР для виявлення ДНК збудників заразних хвороб в іксодових кліщах……………………………………………………………..</w:t>
            </w:r>
          </w:p>
        </w:tc>
        <w:tc>
          <w:tcPr>
            <w:tcW w:w="540" w:type="dxa"/>
          </w:tcPr>
          <w:p w:rsidR="0014580D" w:rsidRDefault="0014580D" w:rsidP="002440CD">
            <w:pPr>
              <w:spacing w:line="360" w:lineRule="auto"/>
              <w:jc w:val="center"/>
              <w:rPr>
                <w:sz w:val="28"/>
                <w:szCs w:val="28"/>
                <w:lang w:val="uk-UA"/>
              </w:rPr>
            </w:pPr>
          </w:p>
          <w:p w:rsidR="0014580D" w:rsidRDefault="0014580D" w:rsidP="002440CD">
            <w:pPr>
              <w:spacing w:line="360" w:lineRule="auto"/>
              <w:jc w:val="center"/>
              <w:rPr>
                <w:sz w:val="28"/>
                <w:szCs w:val="28"/>
                <w:lang w:val="en-US"/>
              </w:rPr>
            </w:pPr>
            <w:r>
              <w:rPr>
                <w:sz w:val="28"/>
                <w:szCs w:val="28"/>
                <w:lang w:val="uk-UA"/>
              </w:rPr>
              <w:t>9</w:t>
            </w:r>
            <w:r>
              <w:rPr>
                <w:sz w:val="28"/>
                <w:szCs w:val="28"/>
                <w:lang w:val="en-US"/>
              </w:rPr>
              <w:t>2</w:t>
            </w:r>
          </w:p>
        </w:tc>
      </w:tr>
      <w:tr w:rsidR="0014580D" w:rsidTr="002440CD">
        <w:tc>
          <w:tcPr>
            <w:tcW w:w="9108" w:type="dxa"/>
          </w:tcPr>
          <w:p w:rsidR="0014580D" w:rsidRDefault="0014580D" w:rsidP="002440CD">
            <w:pPr>
              <w:tabs>
                <w:tab w:val="left" w:pos="0"/>
                <w:tab w:val="left" w:pos="1440"/>
              </w:tabs>
              <w:spacing w:line="360" w:lineRule="auto"/>
              <w:jc w:val="both"/>
              <w:rPr>
                <w:sz w:val="28"/>
                <w:szCs w:val="28"/>
              </w:rPr>
            </w:pPr>
            <w:r>
              <w:rPr>
                <w:sz w:val="28"/>
                <w:szCs w:val="28"/>
                <w:lang w:val="uk-UA"/>
              </w:rPr>
              <w:t>3.4. Визначення акарицидної ефективності препаратів на іксодових кліщах в лабораторних умовах….…………………………………………..</w:t>
            </w:r>
          </w:p>
        </w:tc>
        <w:tc>
          <w:tcPr>
            <w:tcW w:w="540" w:type="dxa"/>
          </w:tcPr>
          <w:p w:rsidR="0014580D" w:rsidRDefault="0014580D" w:rsidP="002440CD">
            <w:pPr>
              <w:spacing w:line="360" w:lineRule="auto"/>
              <w:ind w:left="-108"/>
              <w:jc w:val="center"/>
              <w:rPr>
                <w:sz w:val="28"/>
                <w:szCs w:val="28"/>
                <w:lang w:val="uk-UA"/>
              </w:rPr>
            </w:pPr>
          </w:p>
          <w:p w:rsidR="0014580D" w:rsidRDefault="0014580D" w:rsidP="002440CD">
            <w:pPr>
              <w:spacing w:line="360" w:lineRule="auto"/>
              <w:ind w:left="-108"/>
              <w:jc w:val="center"/>
              <w:rPr>
                <w:sz w:val="28"/>
                <w:szCs w:val="28"/>
                <w:lang w:val="uk-UA"/>
              </w:rPr>
            </w:pPr>
            <w:r>
              <w:rPr>
                <w:sz w:val="28"/>
                <w:szCs w:val="28"/>
                <w:lang w:val="uk-UA"/>
              </w:rPr>
              <w:t>102</w:t>
            </w:r>
          </w:p>
        </w:tc>
      </w:tr>
      <w:tr w:rsidR="0014580D" w:rsidTr="002440CD">
        <w:tc>
          <w:tcPr>
            <w:tcW w:w="9108" w:type="dxa"/>
          </w:tcPr>
          <w:p w:rsidR="0014580D" w:rsidRDefault="0014580D" w:rsidP="002440CD">
            <w:pPr>
              <w:tabs>
                <w:tab w:val="left" w:pos="0"/>
              </w:tabs>
              <w:spacing w:line="360" w:lineRule="auto"/>
              <w:rPr>
                <w:sz w:val="28"/>
                <w:szCs w:val="28"/>
                <w:lang w:val="uk-UA"/>
              </w:rPr>
            </w:pPr>
            <w:r>
              <w:rPr>
                <w:sz w:val="28"/>
                <w:szCs w:val="28"/>
                <w:lang w:val="uk-UA"/>
              </w:rPr>
              <w:t xml:space="preserve">3.5. Визначення акарицидної ефективності препаратів у виробничих </w:t>
            </w:r>
            <w:r>
              <w:rPr>
                <w:sz w:val="28"/>
                <w:szCs w:val="28"/>
                <w:lang w:val="uk-UA"/>
              </w:rPr>
              <w:lastRenderedPageBreak/>
              <w:t>умовах………………………….……………………………………………..</w:t>
            </w:r>
          </w:p>
        </w:tc>
        <w:tc>
          <w:tcPr>
            <w:tcW w:w="540" w:type="dxa"/>
          </w:tcPr>
          <w:p w:rsidR="0014580D" w:rsidRDefault="0014580D" w:rsidP="002440CD">
            <w:pPr>
              <w:spacing w:line="360" w:lineRule="auto"/>
              <w:ind w:left="-108"/>
              <w:jc w:val="center"/>
              <w:rPr>
                <w:sz w:val="28"/>
                <w:szCs w:val="28"/>
                <w:lang w:val="uk-UA"/>
              </w:rPr>
            </w:pPr>
          </w:p>
          <w:p w:rsidR="0014580D" w:rsidRDefault="0014580D" w:rsidP="002440CD">
            <w:pPr>
              <w:spacing w:line="360" w:lineRule="auto"/>
              <w:ind w:left="-108"/>
              <w:jc w:val="center"/>
              <w:rPr>
                <w:sz w:val="28"/>
                <w:szCs w:val="28"/>
                <w:lang w:val="uk-UA"/>
              </w:rPr>
            </w:pPr>
            <w:r>
              <w:rPr>
                <w:sz w:val="28"/>
                <w:szCs w:val="28"/>
                <w:lang w:val="uk-UA"/>
              </w:rPr>
              <w:lastRenderedPageBreak/>
              <w:t>105</w:t>
            </w:r>
          </w:p>
        </w:tc>
      </w:tr>
      <w:tr w:rsidR="0014580D" w:rsidTr="002440CD">
        <w:tc>
          <w:tcPr>
            <w:tcW w:w="9108" w:type="dxa"/>
          </w:tcPr>
          <w:p w:rsidR="0014580D" w:rsidRDefault="0014580D" w:rsidP="002440CD">
            <w:pPr>
              <w:tabs>
                <w:tab w:val="left" w:pos="540"/>
              </w:tabs>
              <w:spacing w:line="360" w:lineRule="auto"/>
              <w:rPr>
                <w:sz w:val="28"/>
                <w:szCs w:val="28"/>
                <w:lang w:val="uk-UA"/>
              </w:rPr>
            </w:pPr>
            <w:r>
              <w:rPr>
                <w:sz w:val="28"/>
                <w:szCs w:val="28"/>
                <w:lang w:val="uk-UA"/>
              </w:rPr>
              <w:lastRenderedPageBreak/>
              <w:t xml:space="preserve">3.6. </w:t>
            </w:r>
            <w:r>
              <w:rPr>
                <w:bCs/>
                <w:sz w:val="28"/>
                <w:szCs w:val="28"/>
                <w:lang w:val="uk-UA"/>
              </w:rPr>
              <w:t>Розробка лікувально-профілактичної схеми обробки тварин проти іксодових кліщів та економічна ефективність препаратів………………...</w:t>
            </w:r>
          </w:p>
        </w:tc>
        <w:tc>
          <w:tcPr>
            <w:tcW w:w="540" w:type="dxa"/>
          </w:tcPr>
          <w:p w:rsidR="0014580D" w:rsidRDefault="0014580D" w:rsidP="002440CD">
            <w:pPr>
              <w:spacing w:line="360" w:lineRule="auto"/>
              <w:ind w:left="-108"/>
              <w:jc w:val="center"/>
              <w:rPr>
                <w:sz w:val="28"/>
                <w:szCs w:val="28"/>
                <w:lang w:val="uk-UA"/>
              </w:rPr>
            </w:pPr>
          </w:p>
          <w:p w:rsidR="0014580D" w:rsidRDefault="0014580D" w:rsidP="002440CD">
            <w:pPr>
              <w:spacing w:line="360" w:lineRule="auto"/>
              <w:ind w:left="-108"/>
              <w:jc w:val="center"/>
              <w:rPr>
                <w:sz w:val="28"/>
                <w:szCs w:val="28"/>
                <w:lang w:val="uk-UA"/>
              </w:rPr>
            </w:pPr>
            <w:r>
              <w:rPr>
                <w:sz w:val="28"/>
                <w:szCs w:val="28"/>
                <w:lang w:val="uk-UA"/>
              </w:rPr>
              <w:t>112</w:t>
            </w:r>
          </w:p>
        </w:tc>
      </w:tr>
      <w:tr w:rsidR="0014580D" w:rsidTr="002440CD">
        <w:tc>
          <w:tcPr>
            <w:tcW w:w="9108" w:type="dxa"/>
          </w:tcPr>
          <w:p w:rsidR="0014580D" w:rsidRDefault="0014580D" w:rsidP="002440CD">
            <w:pPr>
              <w:spacing w:line="360" w:lineRule="auto"/>
              <w:jc w:val="both"/>
              <w:rPr>
                <w:caps/>
                <w:sz w:val="28"/>
                <w:szCs w:val="28"/>
                <w:lang w:val="uk-UA"/>
              </w:rPr>
            </w:pPr>
            <w:r>
              <w:rPr>
                <w:caps/>
                <w:sz w:val="28"/>
                <w:szCs w:val="28"/>
                <w:lang w:val="uk-UA"/>
              </w:rPr>
              <w:t>Розділ 4. Узагальнення результатів досліджень та їх</w:t>
            </w:r>
          </w:p>
          <w:p w:rsidR="0014580D" w:rsidRDefault="0014580D" w:rsidP="002440CD">
            <w:pPr>
              <w:spacing w:line="360" w:lineRule="auto"/>
              <w:jc w:val="both"/>
              <w:rPr>
                <w:caps/>
                <w:sz w:val="28"/>
                <w:szCs w:val="28"/>
                <w:lang w:val="uk-UA"/>
              </w:rPr>
            </w:pPr>
            <w:r>
              <w:rPr>
                <w:caps/>
                <w:sz w:val="28"/>
                <w:szCs w:val="28"/>
                <w:lang w:val="uk-UA"/>
              </w:rPr>
              <w:t xml:space="preserve">        </w:t>
            </w:r>
            <w:r w:rsidRPr="0014580D">
              <w:rPr>
                <w:caps/>
                <w:sz w:val="28"/>
                <w:szCs w:val="28"/>
              </w:rPr>
              <w:t xml:space="preserve">          </w:t>
            </w:r>
            <w:r>
              <w:rPr>
                <w:caps/>
                <w:sz w:val="28"/>
                <w:szCs w:val="28"/>
                <w:lang w:val="uk-UA"/>
              </w:rPr>
              <w:t>аналіз…………………………………………………………...</w:t>
            </w:r>
          </w:p>
        </w:tc>
        <w:tc>
          <w:tcPr>
            <w:tcW w:w="540" w:type="dxa"/>
          </w:tcPr>
          <w:p w:rsidR="0014580D" w:rsidRDefault="0014580D" w:rsidP="002440CD">
            <w:pPr>
              <w:spacing w:line="360" w:lineRule="auto"/>
              <w:ind w:left="-108"/>
              <w:jc w:val="center"/>
              <w:rPr>
                <w:sz w:val="28"/>
                <w:szCs w:val="28"/>
                <w:lang w:val="uk-UA"/>
              </w:rPr>
            </w:pPr>
          </w:p>
          <w:p w:rsidR="0014580D" w:rsidRDefault="0014580D" w:rsidP="002440CD">
            <w:pPr>
              <w:spacing w:line="360" w:lineRule="auto"/>
              <w:ind w:left="-108"/>
              <w:jc w:val="center"/>
              <w:rPr>
                <w:sz w:val="28"/>
                <w:szCs w:val="28"/>
                <w:lang w:val="uk-UA"/>
              </w:rPr>
            </w:pPr>
            <w:r>
              <w:rPr>
                <w:sz w:val="28"/>
                <w:szCs w:val="28"/>
                <w:lang w:val="uk-UA"/>
              </w:rPr>
              <w:t>115</w:t>
            </w:r>
          </w:p>
        </w:tc>
      </w:tr>
      <w:tr w:rsidR="0014580D" w:rsidTr="002440CD">
        <w:tc>
          <w:tcPr>
            <w:tcW w:w="9108" w:type="dxa"/>
          </w:tcPr>
          <w:p w:rsidR="0014580D" w:rsidRDefault="0014580D" w:rsidP="002440CD">
            <w:pPr>
              <w:spacing w:line="360" w:lineRule="auto"/>
              <w:jc w:val="both"/>
              <w:rPr>
                <w:sz w:val="28"/>
                <w:szCs w:val="28"/>
                <w:lang w:val="uk-UA"/>
              </w:rPr>
            </w:pPr>
            <w:r>
              <w:rPr>
                <w:caps/>
                <w:sz w:val="28"/>
                <w:szCs w:val="28"/>
                <w:lang w:val="uk-UA"/>
              </w:rPr>
              <w:t>Висновки…………………………………………………………………..</w:t>
            </w:r>
          </w:p>
        </w:tc>
        <w:tc>
          <w:tcPr>
            <w:tcW w:w="540" w:type="dxa"/>
          </w:tcPr>
          <w:p w:rsidR="0014580D" w:rsidRDefault="0014580D" w:rsidP="002440CD">
            <w:pPr>
              <w:spacing w:line="360" w:lineRule="auto"/>
              <w:ind w:left="-108"/>
              <w:jc w:val="center"/>
              <w:rPr>
                <w:sz w:val="28"/>
                <w:szCs w:val="28"/>
                <w:lang w:val="uk-UA"/>
              </w:rPr>
            </w:pPr>
            <w:r>
              <w:rPr>
                <w:sz w:val="28"/>
                <w:szCs w:val="28"/>
                <w:lang w:val="uk-UA"/>
              </w:rPr>
              <w:t>125</w:t>
            </w:r>
          </w:p>
        </w:tc>
      </w:tr>
      <w:tr w:rsidR="0014580D" w:rsidTr="002440CD">
        <w:tc>
          <w:tcPr>
            <w:tcW w:w="9108" w:type="dxa"/>
          </w:tcPr>
          <w:p w:rsidR="0014580D" w:rsidRDefault="0014580D" w:rsidP="002440CD">
            <w:pPr>
              <w:spacing w:line="360" w:lineRule="auto"/>
              <w:jc w:val="both"/>
              <w:rPr>
                <w:sz w:val="28"/>
                <w:szCs w:val="28"/>
                <w:lang w:val="uk-UA"/>
              </w:rPr>
            </w:pPr>
            <w:r>
              <w:rPr>
                <w:caps/>
                <w:sz w:val="28"/>
                <w:szCs w:val="28"/>
                <w:lang w:val="uk-UA"/>
              </w:rPr>
              <w:t>Пропозиції виробництву…………………………………………….</w:t>
            </w:r>
          </w:p>
        </w:tc>
        <w:tc>
          <w:tcPr>
            <w:tcW w:w="540" w:type="dxa"/>
          </w:tcPr>
          <w:p w:rsidR="0014580D" w:rsidRDefault="0014580D" w:rsidP="002440CD">
            <w:pPr>
              <w:spacing w:line="360" w:lineRule="auto"/>
              <w:ind w:left="-108"/>
              <w:jc w:val="center"/>
              <w:rPr>
                <w:sz w:val="28"/>
                <w:szCs w:val="28"/>
                <w:lang w:val="uk-UA"/>
              </w:rPr>
            </w:pPr>
            <w:r>
              <w:rPr>
                <w:sz w:val="28"/>
                <w:szCs w:val="28"/>
                <w:lang w:val="uk-UA"/>
              </w:rPr>
              <w:t>127</w:t>
            </w:r>
          </w:p>
        </w:tc>
      </w:tr>
      <w:tr w:rsidR="0014580D" w:rsidTr="002440CD">
        <w:tc>
          <w:tcPr>
            <w:tcW w:w="9108" w:type="dxa"/>
          </w:tcPr>
          <w:p w:rsidR="0014580D" w:rsidRDefault="0014580D" w:rsidP="002440CD">
            <w:pPr>
              <w:spacing w:line="360" w:lineRule="auto"/>
              <w:jc w:val="both"/>
              <w:rPr>
                <w:sz w:val="28"/>
                <w:szCs w:val="28"/>
                <w:lang w:val="uk-UA"/>
              </w:rPr>
            </w:pPr>
            <w:r>
              <w:rPr>
                <w:caps/>
                <w:sz w:val="28"/>
                <w:szCs w:val="28"/>
                <w:lang w:val="uk-UA"/>
              </w:rPr>
              <w:t>Список використаних джерел……………………………………</w:t>
            </w:r>
          </w:p>
        </w:tc>
        <w:tc>
          <w:tcPr>
            <w:tcW w:w="540" w:type="dxa"/>
          </w:tcPr>
          <w:p w:rsidR="0014580D" w:rsidRDefault="0014580D" w:rsidP="002440CD">
            <w:pPr>
              <w:spacing w:line="360" w:lineRule="auto"/>
              <w:ind w:left="-108"/>
              <w:jc w:val="center"/>
              <w:rPr>
                <w:sz w:val="28"/>
                <w:szCs w:val="28"/>
                <w:lang w:val="uk-UA"/>
              </w:rPr>
            </w:pPr>
            <w:r>
              <w:rPr>
                <w:sz w:val="28"/>
                <w:szCs w:val="28"/>
                <w:lang w:val="uk-UA"/>
              </w:rPr>
              <w:t>128</w:t>
            </w:r>
          </w:p>
        </w:tc>
      </w:tr>
      <w:tr w:rsidR="0014580D" w:rsidTr="002440CD">
        <w:tc>
          <w:tcPr>
            <w:tcW w:w="9108" w:type="dxa"/>
          </w:tcPr>
          <w:p w:rsidR="0014580D" w:rsidRDefault="0014580D" w:rsidP="002440CD">
            <w:pPr>
              <w:spacing w:line="360" w:lineRule="auto"/>
              <w:jc w:val="both"/>
              <w:rPr>
                <w:sz w:val="28"/>
                <w:szCs w:val="28"/>
                <w:lang w:val="uk-UA"/>
              </w:rPr>
            </w:pPr>
            <w:r>
              <w:rPr>
                <w:sz w:val="28"/>
                <w:szCs w:val="28"/>
                <w:lang w:val="uk-UA"/>
              </w:rPr>
              <w:t>ДОДАТКИ…………………………………………………………………….</w:t>
            </w:r>
          </w:p>
        </w:tc>
        <w:tc>
          <w:tcPr>
            <w:tcW w:w="540" w:type="dxa"/>
          </w:tcPr>
          <w:p w:rsidR="0014580D" w:rsidRDefault="0014580D" w:rsidP="002440CD">
            <w:pPr>
              <w:spacing w:line="360" w:lineRule="auto"/>
              <w:ind w:left="-108"/>
              <w:jc w:val="center"/>
              <w:rPr>
                <w:sz w:val="28"/>
                <w:szCs w:val="28"/>
                <w:lang w:val="uk-UA"/>
              </w:rPr>
            </w:pPr>
            <w:r>
              <w:rPr>
                <w:sz w:val="28"/>
                <w:szCs w:val="28"/>
                <w:lang w:val="uk-UA"/>
              </w:rPr>
              <w:t>161</w:t>
            </w:r>
          </w:p>
        </w:tc>
      </w:tr>
    </w:tbl>
    <w:p w:rsidR="0014580D" w:rsidRDefault="0014580D" w:rsidP="0014580D">
      <w:pPr>
        <w:spacing w:line="360" w:lineRule="auto"/>
        <w:jc w:val="center"/>
        <w:rPr>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en-US"/>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r>
        <w:rPr>
          <w:b/>
          <w:caps/>
          <w:sz w:val="28"/>
          <w:szCs w:val="28"/>
          <w:lang w:val="uk-UA"/>
        </w:rPr>
        <w:lastRenderedPageBreak/>
        <w:t>Перелік умовних скорочень</w:t>
      </w:r>
    </w:p>
    <w:p w:rsidR="0014580D" w:rsidRDefault="0014580D" w:rsidP="0014580D">
      <w:pPr>
        <w:spacing w:line="360" w:lineRule="auto"/>
        <w:jc w:val="center"/>
        <w:rPr>
          <w:b/>
          <w:caps/>
          <w:sz w:val="28"/>
          <w:szCs w:val="28"/>
          <w:lang w:val="uk-UA"/>
        </w:rPr>
      </w:pPr>
    </w:p>
    <w:tbl>
      <w:tblPr>
        <w:tblW w:w="0" w:type="auto"/>
        <w:tblLook w:val="01E0" w:firstRow="1" w:lastRow="1" w:firstColumn="1" w:lastColumn="1" w:noHBand="0" w:noVBand="0"/>
      </w:tblPr>
      <w:tblGrid>
        <w:gridCol w:w="2268"/>
        <w:gridCol w:w="7302"/>
      </w:tblGrid>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АФ</w:t>
            </w:r>
          </w:p>
        </w:tc>
        <w:tc>
          <w:tcPr>
            <w:tcW w:w="7302" w:type="dxa"/>
          </w:tcPr>
          <w:p w:rsidR="0014580D" w:rsidRDefault="0014580D" w:rsidP="002440CD">
            <w:pPr>
              <w:spacing w:line="360" w:lineRule="auto"/>
              <w:jc w:val="both"/>
              <w:rPr>
                <w:caps/>
                <w:sz w:val="28"/>
                <w:szCs w:val="28"/>
                <w:lang w:val="uk-UA"/>
              </w:rPr>
            </w:pPr>
            <w:r>
              <w:rPr>
                <w:sz w:val="28"/>
                <w:szCs w:val="28"/>
                <w:lang w:val="uk-UA"/>
              </w:rPr>
              <w:t>– агрофірма</w:t>
            </w:r>
          </w:p>
        </w:tc>
      </w:tr>
      <w:tr w:rsidR="0014580D" w:rsidTr="002440CD">
        <w:tc>
          <w:tcPr>
            <w:tcW w:w="2268" w:type="dxa"/>
          </w:tcPr>
          <w:p w:rsidR="0014580D" w:rsidRDefault="0014580D" w:rsidP="002440CD">
            <w:pPr>
              <w:spacing w:line="360" w:lineRule="auto"/>
              <w:jc w:val="both"/>
              <w:rPr>
                <w:b/>
                <w:sz w:val="28"/>
                <w:szCs w:val="28"/>
                <w:lang w:val="uk-UA"/>
              </w:rPr>
            </w:pPr>
            <w:r>
              <w:rPr>
                <w:b/>
                <w:sz w:val="28"/>
                <w:szCs w:val="28"/>
                <w:lang w:val="uk-UA"/>
              </w:rPr>
              <w:t>в.е.</w:t>
            </w:r>
          </w:p>
        </w:tc>
        <w:tc>
          <w:tcPr>
            <w:tcW w:w="7302" w:type="dxa"/>
          </w:tcPr>
          <w:p w:rsidR="0014580D" w:rsidRDefault="0014580D" w:rsidP="002440CD">
            <w:pPr>
              <w:spacing w:line="360" w:lineRule="auto"/>
              <w:jc w:val="both"/>
              <w:rPr>
                <w:sz w:val="28"/>
                <w:szCs w:val="28"/>
                <w:lang w:val="uk-UA"/>
              </w:rPr>
            </w:pPr>
            <w:r>
              <w:rPr>
                <w:sz w:val="28"/>
                <w:szCs w:val="28"/>
                <w:lang w:val="uk-UA"/>
              </w:rPr>
              <w:t>– водна емульсія</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ВОНІ</w:t>
            </w:r>
          </w:p>
        </w:tc>
        <w:tc>
          <w:tcPr>
            <w:tcW w:w="7302" w:type="dxa"/>
          </w:tcPr>
          <w:p w:rsidR="0014580D" w:rsidRDefault="0014580D" w:rsidP="002440CD">
            <w:pPr>
              <w:spacing w:line="360" w:lineRule="auto"/>
              <w:jc w:val="both"/>
              <w:rPr>
                <w:caps/>
                <w:sz w:val="28"/>
                <w:szCs w:val="28"/>
                <w:lang w:val="uk-UA"/>
              </w:rPr>
            </w:pPr>
            <w:r>
              <w:rPr>
                <w:sz w:val="28"/>
                <w:szCs w:val="28"/>
                <w:lang w:val="uk-UA"/>
              </w:rPr>
              <w:t>– відділ особливо небезпечних інфекцій</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rPr>
              <w:t>ВРХ</w:t>
            </w:r>
          </w:p>
        </w:tc>
        <w:tc>
          <w:tcPr>
            <w:tcW w:w="7302" w:type="dxa"/>
          </w:tcPr>
          <w:p w:rsidR="0014580D" w:rsidRDefault="0014580D" w:rsidP="002440CD">
            <w:pPr>
              <w:spacing w:line="360" w:lineRule="auto"/>
              <w:jc w:val="both"/>
              <w:rPr>
                <w:caps/>
                <w:sz w:val="28"/>
                <w:szCs w:val="28"/>
                <w:lang w:val="uk-UA"/>
              </w:rPr>
            </w:pPr>
            <w:r>
              <w:rPr>
                <w:sz w:val="28"/>
                <w:szCs w:val="28"/>
                <w:lang w:val="uk-UA"/>
              </w:rPr>
              <w:t>– велика рогата худоба</w:t>
            </w:r>
          </w:p>
        </w:tc>
      </w:tr>
      <w:tr w:rsidR="0014580D" w:rsidTr="002440CD">
        <w:tc>
          <w:tcPr>
            <w:tcW w:w="2268" w:type="dxa"/>
          </w:tcPr>
          <w:p w:rsidR="0014580D" w:rsidRDefault="0014580D" w:rsidP="002440CD">
            <w:pPr>
              <w:spacing w:line="360" w:lineRule="auto"/>
              <w:jc w:val="both"/>
              <w:rPr>
                <w:b/>
                <w:sz w:val="28"/>
                <w:szCs w:val="28"/>
              </w:rPr>
            </w:pPr>
            <w:r>
              <w:rPr>
                <w:b/>
                <w:sz w:val="28"/>
                <w:szCs w:val="28"/>
                <w:lang w:val="uk-UA"/>
              </w:rPr>
              <w:t>ДДТ</w:t>
            </w:r>
            <w:r>
              <w:rPr>
                <w:b/>
                <w:sz w:val="28"/>
                <w:szCs w:val="28"/>
              </w:rPr>
              <w:t xml:space="preserve"> </w:t>
            </w:r>
          </w:p>
        </w:tc>
        <w:tc>
          <w:tcPr>
            <w:tcW w:w="7302" w:type="dxa"/>
          </w:tcPr>
          <w:p w:rsidR="0014580D" w:rsidRDefault="0014580D" w:rsidP="002440CD">
            <w:pPr>
              <w:spacing w:line="360" w:lineRule="auto"/>
              <w:jc w:val="both"/>
              <w:rPr>
                <w:sz w:val="28"/>
                <w:szCs w:val="28"/>
              </w:rPr>
            </w:pPr>
            <w:r>
              <w:rPr>
                <w:sz w:val="28"/>
                <w:szCs w:val="28"/>
                <w:lang w:val="uk-UA"/>
              </w:rPr>
              <w:t>–</w:t>
            </w:r>
            <w:r>
              <w:rPr>
                <w:sz w:val="28"/>
                <w:szCs w:val="28"/>
              </w:rPr>
              <w:t xml:space="preserve"> дихлордифен</w:t>
            </w:r>
            <w:r>
              <w:rPr>
                <w:sz w:val="28"/>
                <w:szCs w:val="28"/>
                <w:lang w:val="uk-UA"/>
              </w:rPr>
              <w:t>і</w:t>
            </w:r>
            <w:r>
              <w:rPr>
                <w:sz w:val="28"/>
                <w:szCs w:val="28"/>
              </w:rPr>
              <w:t>лтрихлор</w:t>
            </w:r>
            <w:r>
              <w:rPr>
                <w:sz w:val="28"/>
                <w:szCs w:val="28"/>
                <w:lang w:val="uk-UA"/>
              </w:rPr>
              <w:t>е</w:t>
            </w:r>
            <w:r>
              <w:rPr>
                <w:sz w:val="28"/>
                <w:szCs w:val="28"/>
              </w:rPr>
              <w:t>тан</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ДНК</w:t>
            </w:r>
          </w:p>
        </w:tc>
        <w:tc>
          <w:tcPr>
            <w:tcW w:w="7302" w:type="dxa"/>
          </w:tcPr>
          <w:p w:rsidR="0014580D" w:rsidRDefault="0014580D" w:rsidP="002440CD">
            <w:pPr>
              <w:spacing w:line="360" w:lineRule="auto"/>
              <w:jc w:val="both"/>
              <w:rPr>
                <w:caps/>
                <w:sz w:val="28"/>
                <w:szCs w:val="28"/>
                <w:lang w:val="uk-UA"/>
              </w:rPr>
            </w:pPr>
            <w:r>
              <w:rPr>
                <w:sz w:val="28"/>
                <w:szCs w:val="28"/>
                <w:lang w:val="uk-UA"/>
              </w:rPr>
              <w:t>– дезоксирибонуклеїнова кислота</w:t>
            </w:r>
          </w:p>
        </w:tc>
      </w:tr>
      <w:tr w:rsidR="0014580D" w:rsidTr="002440CD">
        <w:tc>
          <w:tcPr>
            <w:tcW w:w="2268" w:type="dxa"/>
          </w:tcPr>
          <w:p w:rsidR="0014580D" w:rsidRDefault="0014580D" w:rsidP="002440CD">
            <w:pPr>
              <w:spacing w:line="360" w:lineRule="auto"/>
              <w:jc w:val="both"/>
              <w:rPr>
                <w:b/>
                <w:sz w:val="28"/>
                <w:szCs w:val="28"/>
                <w:lang w:val="uk-UA"/>
              </w:rPr>
            </w:pPr>
            <w:r>
              <w:rPr>
                <w:b/>
                <w:sz w:val="28"/>
                <w:szCs w:val="28"/>
                <w:lang w:val="uk-UA"/>
              </w:rPr>
              <w:t>ДР</w:t>
            </w:r>
          </w:p>
        </w:tc>
        <w:tc>
          <w:tcPr>
            <w:tcW w:w="7302" w:type="dxa"/>
          </w:tcPr>
          <w:p w:rsidR="0014580D" w:rsidRDefault="0014580D" w:rsidP="002440CD">
            <w:pPr>
              <w:spacing w:line="360" w:lineRule="auto"/>
              <w:jc w:val="both"/>
              <w:rPr>
                <w:sz w:val="28"/>
                <w:szCs w:val="28"/>
                <w:lang w:val="uk-UA"/>
              </w:rPr>
            </w:pPr>
            <w:r>
              <w:rPr>
                <w:sz w:val="28"/>
                <w:szCs w:val="28"/>
                <w:lang w:val="uk-UA"/>
              </w:rPr>
              <w:t xml:space="preserve">– діюча речовина </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rPr>
              <w:t>ДРХ</w:t>
            </w:r>
          </w:p>
        </w:tc>
        <w:tc>
          <w:tcPr>
            <w:tcW w:w="7302" w:type="dxa"/>
          </w:tcPr>
          <w:p w:rsidR="0014580D" w:rsidRDefault="0014580D" w:rsidP="002440CD">
            <w:pPr>
              <w:spacing w:line="360" w:lineRule="auto"/>
              <w:jc w:val="both"/>
              <w:rPr>
                <w:caps/>
                <w:sz w:val="28"/>
                <w:szCs w:val="28"/>
                <w:lang w:val="uk-UA"/>
              </w:rPr>
            </w:pPr>
            <w:r>
              <w:rPr>
                <w:sz w:val="28"/>
                <w:szCs w:val="28"/>
                <w:lang w:val="uk-UA"/>
              </w:rPr>
              <w:t>– дрібна рогата худоба</w:t>
            </w:r>
          </w:p>
        </w:tc>
      </w:tr>
      <w:tr w:rsidR="0014580D" w:rsidTr="002440CD">
        <w:tc>
          <w:tcPr>
            <w:tcW w:w="2268" w:type="dxa"/>
          </w:tcPr>
          <w:p w:rsidR="0014580D" w:rsidRDefault="0014580D" w:rsidP="002440CD">
            <w:pPr>
              <w:rPr>
                <w:b/>
                <w:sz w:val="28"/>
                <w:szCs w:val="28"/>
                <w:lang w:val="uk-UA"/>
              </w:rPr>
            </w:pPr>
            <w:r>
              <w:rPr>
                <w:b/>
                <w:sz w:val="28"/>
                <w:szCs w:val="28"/>
              </w:rPr>
              <w:t>ДУК</w:t>
            </w:r>
          </w:p>
        </w:tc>
        <w:tc>
          <w:tcPr>
            <w:tcW w:w="7302" w:type="dxa"/>
          </w:tcPr>
          <w:p w:rsidR="0014580D" w:rsidRDefault="0014580D" w:rsidP="002440CD">
            <w:pPr>
              <w:rPr>
                <w:sz w:val="28"/>
                <w:szCs w:val="28"/>
              </w:rPr>
            </w:pPr>
            <w:r>
              <w:rPr>
                <w:sz w:val="28"/>
                <w:szCs w:val="28"/>
              </w:rPr>
              <w:t>–дез</w:t>
            </w:r>
            <w:r>
              <w:rPr>
                <w:sz w:val="28"/>
                <w:szCs w:val="28"/>
                <w:lang w:val="uk-UA"/>
              </w:rPr>
              <w:t>і</w:t>
            </w:r>
            <w:r>
              <w:rPr>
                <w:sz w:val="28"/>
                <w:szCs w:val="28"/>
              </w:rPr>
              <w:t>нфекц</w:t>
            </w:r>
            <w:r>
              <w:rPr>
                <w:sz w:val="28"/>
                <w:szCs w:val="28"/>
                <w:lang w:val="uk-UA"/>
              </w:rPr>
              <w:t>ійна</w:t>
            </w:r>
            <w:r>
              <w:rPr>
                <w:sz w:val="28"/>
                <w:szCs w:val="28"/>
              </w:rPr>
              <w:t xml:space="preserve"> установка Комарова</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ЕЕ</w:t>
            </w:r>
          </w:p>
        </w:tc>
        <w:tc>
          <w:tcPr>
            <w:tcW w:w="7302" w:type="dxa"/>
          </w:tcPr>
          <w:p w:rsidR="0014580D" w:rsidRDefault="0014580D" w:rsidP="002440CD">
            <w:pPr>
              <w:spacing w:line="360" w:lineRule="auto"/>
              <w:jc w:val="both"/>
              <w:rPr>
                <w:caps/>
                <w:sz w:val="28"/>
                <w:szCs w:val="28"/>
                <w:lang w:val="uk-UA"/>
              </w:rPr>
            </w:pPr>
            <w:r>
              <w:rPr>
                <w:sz w:val="28"/>
                <w:szCs w:val="28"/>
                <w:lang w:val="uk-UA"/>
              </w:rPr>
              <w:t>– екстенсефективність</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ЕІ</w:t>
            </w:r>
          </w:p>
        </w:tc>
        <w:tc>
          <w:tcPr>
            <w:tcW w:w="7302" w:type="dxa"/>
          </w:tcPr>
          <w:p w:rsidR="0014580D" w:rsidRDefault="0014580D" w:rsidP="002440CD">
            <w:pPr>
              <w:spacing w:line="360" w:lineRule="auto"/>
              <w:jc w:val="both"/>
              <w:rPr>
                <w:caps/>
                <w:sz w:val="28"/>
                <w:szCs w:val="28"/>
                <w:lang w:val="uk-UA"/>
              </w:rPr>
            </w:pPr>
            <w:r>
              <w:rPr>
                <w:sz w:val="28"/>
                <w:szCs w:val="28"/>
                <w:lang w:val="uk-UA"/>
              </w:rPr>
              <w:t>– екстенсивність інвазії</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ІЖ</w:t>
            </w:r>
          </w:p>
        </w:tc>
        <w:tc>
          <w:tcPr>
            <w:tcW w:w="7302" w:type="dxa"/>
          </w:tcPr>
          <w:p w:rsidR="0014580D" w:rsidRDefault="0014580D" w:rsidP="002440CD">
            <w:pPr>
              <w:spacing w:line="360" w:lineRule="auto"/>
              <w:jc w:val="both"/>
              <w:rPr>
                <w:caps/>
                <w:sz w:val="28"/>
                <w:szCs w:val="28"/>
                <w:lang w:val="uk-UA"/>
              </w:rPr>
            </w:pPr>
            <w:r>
              <w:rPr>
                <w:sz w:val="28"/>
                <w:szCs w:val="28"/>
                <w:lang w:val="uk-UA"/>
              </w:rPr>
              <w:t>– індекс живлення</w:t>
            </w:r>
          </w:p>
        </w:tc>
      </w:tr>
      <w:tr w:rsidR="0014580D" w:rsidTr="002440CD">
        <w:tc>
          <w:tcPr>
            <w:tcW w:w="2268" w:type="dxa"/>
          </w:tcPr>
          <w:p w:rsidR="0014580D" w:rsidRDefault="0014580D" w:rsidP="002440CD">
            <w:pPr>
              <w:spacing w:line="360" w:lineRule="auto"/>
              <w:jc w:val="both"/>
              <w:rPr>
                <w:b/>
                <w:caps/>
                <w:sz w:val="28"/>
                <w:szCs w:val="28"/>
                <w:lang w:val="uk-UA"/>
              </w:rPr>
            </w:pPr>
            <w:r>
              <w:rPr>
                <w:b/>
                <w:caps/>
                <w:sz w:val="28"/>
                <w:szCs w:val="28"/>
                <w:lang w:val="uk-UA"/>
              </w:rPr>
              <w:t>ІІ</w:t>
            </w:r>
          </w:p>
        </w:tc>
        <w:tc>
          <w:tcPr>
            <w:tcW w:w="7302" w:type="dxa"/>
          </w:tcPr>
          <w:p w:rsidR="0014580D" w:rsidRDefault="0014580D" w:rsidP="002440CD">
            <w:pPr>
              <w:spacing w:line="360" w:lineRule="auto"/>
              <w:jc w:val="both"/>
              <w:rPr>
                <w:caps/>
                <w:sz w:val="28"/>
                <w:szCs w:val="28"/>
                <w:lang w:val="uk-UA"/>
              </w:rPr>
            </w:pPr>
            <w:r>
              <w:rPr>
                <w:sz w:val="28"/>
                <w:szCs w:val="28"/>
                <w:lang w:val="uk-UA"/>
              </w:rPr>
              <w:t>–</w:t>
            </w:r>
            <w:r>
              <w:rPr>
                <w:caps/>
                <w:sz w:val="28"/>
                <w:szCs w:val="28"/>
                <w:lang w:val="uk-UA"/>
              </w:rPr>
              <w:t xml:space="preserve"> </w:t>
            </w:r>
            <w:r>
              <w:rPr>
                <w:sz w:val="28"/>
                <w:szCs w:val="28"/>
                <w:lang w:val="uk-UA"/>
              </w:rPr>
              <w:t>інтенсивність інвазії</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ІР</w:t>
            </w:r>
          </w:p>
        </w:tc>
        <w:tc>
          <w:tcPr>
            <w:tcW w:w="7302" w:type="dxa"/>
          </w:tcPr>
          <w:p w:rsidR="0014580D" w:rsidRDefault="0014580D" w:rsidP="002440CD">
            <w:pPr>
              <w:spacing w:line="360" w:lineRule="auto"/>
              <w:jc w:val="both"/>
              <w:rPr>
                <w:caps/>
                <w:sz w:val="28"/>
                <w:szCs w:val="28"/>
                <w:lang w:val="uk-UA"/>
              </w:rPr>
            </w:pPr>
            <w:r>
              <w:rPr>
                <w:sz w:val="28"/>
                <w:szCs w:val="28"/>
                <w:lang w:val="uk-UA"/>
              </w:rPr>
              <w:t>– індекс рясності</w:t>
            </w:r>
          </w:p>
        </w:tc>
      </w:tr>
      <w:tr w:rsidR="0014580D" w:rsidTr="002440CD">
        <w:tc>
          <w:tcPr>
            <w:tcW w:w="2268" w:type="dxa"/>
          </w:tcPr>
          <w:p w:rsidR="0014580D" w:rsidRDefault="0014580D" w:rsidP="002440CD">
            <w:pPr>
              <w:spacing w:line="360" w:lineRule="auto"/>
              <w:jc w:val="both"/>
              <w:rPr>
                <w:b/>
                <w:sz w:val="28"/>
                <w:szCs w:val="28"/>
                <w:lang w:val="uk-UA"/>
              </w:rPr>
            </w:pPr>
            <w:r>
              <w:rPr>
                <w:b/>
                <w:sz w:val="28"/>
                <w:szCs w:val="28"/>
                <w:lang w:val="uk-UA"/>
              </w:rPr>
              <w:t>к.е.</w:t>
            </w:r>
          </w:p>
        </w:tc>
        <w:tc>
          <w:tcPr>
            <w:tcW w:w="7302" w:type="dxa"/>
          </w:tcPr>
          <w:p w:rsidR="0014580D" w:rsidRDefault="0014580D" w:rsidP="002440CD">
            <w:pPr>
              <w:spacing w:line="360" w:lineRule="auto"/>
              <w:jc w:val="both"/>
              <w:rPr>
                <w:sz w:val="28"/>
                <w:szCs w:val="28"/>
                <w:lang w:val="uk-UA"/>
              </w:rPr>
            </w:pPr>
            <w:r>
              <w:rPr>
                <w:sz w:val="28"/>
                <w:szCs w:val="28"/>
                <w:lang w:val="uk-UA"/>
              </w:rPr>
              <w:t>– концентрат емульсія</w:t>
            </w:r>
          </w:p>
        </w:tc>
      </w:tr>
      <w:tr w:rsidR="0014580D" w:rsidTr="002440CD">
        <w:tc>
          <w:tcPr>
            <w:tcW w:w="2268" w:type="dxa"/>
          </w:tcPr>
          <w:p w:rsidR="0014580D" w:rsidRDefault="0014580D" w:rsidP="002440CD">
            <w:pPr>
              <w:rPr>
                <w:sz w:val="28"/>
                <w:szCs w:val="28"/>
              </w:rPr>
            </w:pPr>
            <w:r>
              <w:rPr>
                <w:b/>
                <w:sz w:val="28"/>
                <w:szCs w:val="28"/>
              </w:rPr>
              <w:t>ЛД</w:t>
            </w:r>
            <w:r>
              <w:rPr>
                <w:b/>
                <w:sz w:val="28"/>
                <w:szCs w:val="28"/>
                <w:vertAlign w:val="subscript"/>
              </w:rPr>
              <w:t>50</w:t>
            </w:r>
            <w:r>
              <w:rPr>
                <w:sz w:val="28"/>
                <w:szCs w:val="28"/>
                <w:vertAlign w:val="subscript"/>
              </w:rPr>
              <w:t xml:space="preserve"> </w:t>
            </w:r>
          </w:p>
        </w:tc>
        <w:tc>
          <w:tcPr>
            <w:tcW w:w="7302" w:type="dxa"/>
          </w:tcPr>
          <w:p w:rsidR="0014580D" w:rsidRDefault="0014580D" w:rsidP="002440CD">
            <w:pPr>
              <w:rPr>
                <w:sz w:val="28"/>
                <w:szCs w:val="28"/>
              </w:rPr>
            </w:pPr>
            <w:r>
              <w:rPr>
                <w:sz w:val="28"/>
                <w:szCs w:val="28"/>
                <w:lang w:val="uk-UA"/>
              </w:rPr>
              <w:t>– доза, яка приводить до загибели 50% тварин при введенні через рот або при нанесенні на шікру</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МБС</w:t>
            </w:r>
          </w:p>
        </w:tc>
        <w:tc>
          <w:tcPr>
            <w:tcW w:w="7302" w:type="dxa"/>
          </w:tcPr>
          <w:p w:rsidR="0014580D" w:rsidRDefault="0014580D" w:rsidP="002440CD">
            <w:pPr>
              <w:spacing w:line="360" w:lineRule="auto"/>
              <w:jc w:val="both"/>
              <w:rPr>
                <w:caps/>
                <w:sz w:val="28"/>
                <w:szCs w:val="28"/>
                <w:lang w:val="uk-UA"/>
              </w:rPr>
            </w:pPr>
            <w:r>
              <w:rPr>
                <w:sz w:val="28"/>
                <w:szCs w:val="28"/>
                <w:lang w:val="uk-UA"/>
              </w:rPr>
              <w:t>– мікроскоп бінокулярний стереоскопічний</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ННЦ «ІЕКВМ»</w:t>
            </w:r>
          </w:p>
        </w:tc>
        <w:tc>
          <w:tcPr>
            <w:tcW w:w="7302" w:type="dxa"/>
          </w:tcPr>
          <w:p w:rsidR="0014580D" w:rsidRDefault="0014580D" w:rsidP="002440CD">
            <w:pPr>
              <w:spacing w:line="360" w:lineRule="auto"/>
              <w:jc w:val="both"/>
              <w:rPr>
                <w:caps/>
                <w:sz w:val="28"/>
                <w:szCs w:val="28"/>
                <w:lang w:val="uk-UA"/>
              </w:rPr>
            </w:pPr>
            <w:r>
              <w:rPr>
                <w:sz w:val="28"/>
                <w:szCs w:val="28"/>
                <w:lang w:val="uk-UA"/>
              </w:rPr>
              <w:t>– національний науковий центр «Інститут експери-ментальної і клінічної ветеринарної медицини»</w:t>
            </w:r>
          </w:p>
        </w:tc>
      </w:tr>
      <w:tr w:rsidR="0014580D" w:rsidTr="002440CD">
        <w:tc>
          <w:tcPr>
            <w:tcW w:w="2268" w:type="dxa"/>
          </w:tcPr>
          <w:p w:rsidR="0014580D" w:rsidRDefault="0014580D" w:rsidP="002440CD">
            <w:pPr>
              <w:spacing w:line="360" w:lineRule="auto"/>
              <w:jc w:val="both"/>
              <w:rPr>
                <w:b/>
                <w:caps/>
                <w:sz w:val="28"/>
                <w:szCs w:val="28"/>
                <w:lang w:val="uk-UA"/>
              </w:rPr>
            </w:pPr>
            <w:r>
              <w:rPr>
                <w:b/>
                <w:caps/>
                <w:sz w:val="28"/>
                <w:szCs w:val="28"/>
                <w:lang w:val="uk-UA"/>
              </w:rPr>
              <w:t>ПЛР</w:t>
            </w:r>
          </w:p>
        </w:tc>
        <w:tc>
          <w:tcPr>
            <w:tcW w:w="7302" w:type="dxa"/>
          </w:tcPr>
          <w:p w:rsidR="0014580D" w:rsidRDefault="0014580D" w:rsidP="002440CD">
            <w:pPr>
              <w:spacing w:line="360" w:lineRule="auto"/>
              <w:jc w:val="both"/>
              <w:rPr>
                <w:caps/>
                <w:sz w:val="28"/>
                <w:szCs w:val="28"/>
                <w:lang w:val="uk-UA"/>
              </w:rPr>
            </w:pPr>
            <w:r>
              <w:rPr>
                <w:caps/>
                <w:sz w:val="28"/>
                <w:szCs w:val="28"/>
                <w:lang w:val="uk-UA"/>
              </w:rPr>
              <w:t xml:space="preserve">– </w:t>
            </w:r>
            <w:r>
              <w:rPr>
                <w:sz w:val="28"/>
                <w:szCs w:val="28"/>
                <w:lang w:val="uk-UA"/>
              </w:rPr>
              <w:t>полімеразна ланцюгова реакція</w:t>
            </w:r>
          </w:p>
        </w:tc>
      </w:tr>
      <w:tr w:rsidR="0014580D" w:rsidTr="002440CD">
        <w:tc>
          <w:tcPr>
            <w:tcW w:w="2268" w:type="dxa"/>
          </w:tcPr>
          <w:p w:rsidR="0014580D" w:rsidRDefault="0014580D" w:rsidP="002440CD">
            <w:pPr>
              <w:spacing w:line="360" w:lineRule="auto"/>
              <w:jc w:val="both"/>
              <w:rPr>
                <w:b/>
                <w:caps/>
                <w:sz w:val="28"/>
                <w:szCs w:val="28"/>
                <w:lang w:val="uk-UA"/>
              </w:rPr>
            </w:pPr>
            <w:r>
              <w:rPr>
                <w:b/>
                <w:caps/>
                <w:sz w:val="28"/>
                <w:szCs w:val="28"/>
                <w:lang w:val="uk-UA"/>
              </w:rPr>
              <w:t>РР</w:t>
            </w:r>
          </w:p>
        </w:tc>
        <w:tc>
          <w:tcPr>
            <w:tcW w:w="7302" w:type="dxa"/>
          </w:tcPr>
          <w:p w:rsidR="0014580D" w:rsidRDefault="0014580D" w:rsidP="002440CD">
            <w:pPr>
              <w:spacing w:line="360" w:lineRule="auto"/>
              <w:jc w:val="both"/>
              <w:rPr>
                <w:sz w:val="28"/>
                <w:szCs w:val="28"/>
                <w:lang w:val="uk-UA"/>
              </w:rPr>
            </w:pPr>
            <w:r>
              <w:rPr>
                <w:sz w:val="28"/>
                <w:szCs w:val="28"/>
                <w:lang w:val="uk-UA"/>
              </w:rPr>
              <w:t>– робочий розчин</w:t>
            </w:r>
          </w:p>
        </w:tc>
      </w:tr>
      <w:tr w:rsidR="0014580D" w:rsidTr="002440CD">
        <w:tc>
          <w:tcPr>
            <w:tcW w:w="2268" w:type="dxa"/>
          </w:tcPr>
          <w:p w:rsidR="0014580D" w:rsidRDefault="0014580D" w:rsidP="002440CD">
            <w:pPr>
              <w:spacing w:line="360" w:lineRule="auto"/>
              <w:jc w:val="both"/>
              <w:rPr>
                <w:b/>
                <w:caps/>
                <w:sz w:val="28"/>
                <w:szCs w:val="28"/>
                <w:lang w:val="uk-UA"/>
              </w:rPr>
            </w:pPr>
            <w:r>
              <w:rPr>
                <w:b/>
                <w:caps/>
                <w:sz w:val="28"/>
                <w:szCs w:val="28"/>
                <w:lang w:val="uk-UA"/>
              </w:rPr>
              <w:t>ФОЗ</w:t>
            </w:r>
          </w:p>
        </w:tc>
        <w:tc>
          <w:tcPr>
            <w:tcW w:w="7302" w:type="dxa"/>
          </w:tcPr>
          <w:p w:rsidR="0014580D" w:rsidRDefault="0014580D" w:rsidP="002440CD">
            <w:pPr>
              <w:spacing w:line="360" w:lineRule="auto"/>
              <w:jc w:val="both"/>
              <w:rPr>
                <w:sz w:val="28"/>
                <w:szCs w:val="28"/>
                <w:lang w:val="uk-UA"/>
              </w:rPr>
            </w:pPr>
            <w:r>
              <w:rPr>
                <w:sz w:val="28"/>
                <w:szCs w:val="28"/>
                <w:lang w:val="uk-UA"/>
              </w:rPr>
              <w:t>– фосфорорганічне з</w:t>
            </w:r>
            <w:r>
              <w:rPr>
                <w:sz w:val="28"/>
                <w:szCs w:val="28"/>
                <w:lang w:val="en-US"/>
              </w:rPr>
              <w:t>’</w:t>
            </w:r>
            <w:r>
              <w:rPr>
                <w:sz w:val="28"/>
                <w:szCs w:val="28"/>
                <w:lang w:val="uk-UA"/>
              </w:rPr>
              <w:t xml:space="preserve">єднання </w:t>
            </w:r>
          </w:p>
        </w:tc>
      </w:tr>
      <w:tr w:rsidR="0014580D" w:rsidTr="002440CD">
        <w:tc>
          <w:tcPr>
            <w:tcW w:w="2268" w:type="dxa"/>
          </w:tcPr>
          <w:p w:rsidR="0014580D" w:rsidRDefault="0014580D" w:rsidP="002440CD">
            <w:pPr>
              <w:spacing w:line="360" w:lineRule="auto"/>
              <w:jc w:val="both"/>
              <w:rPr>
                <w:b/>
                <w:caps/>
                <w:sz w:val="28"/>
                <w:szCs w:val="28"/>
                <w:lang w:val="uk-UA"/>
              </w:rPr>
            </w:pPr>
            <w:r>
              <w:rPr>
                <w:b/>
                <w:caps/>
                <w:sz w:val="28"/>
                <w:szCs w:val="28"/>
                <w:lang w:val="uk-UA"/>
              </w:rPr>
              <w:t>ХДЗВА</w:t>
            </w:r>
          </w:p>
        </w:tc>
        <w:tc>
          <w:tcPr>
            <w:tcW w:w="7302" w:type="dxa"/>
          </w:tcPr>
          <w:p w:rsidR="0014580D" w:rsidRDefault="0014580D" w:rsidP="002440CD">
            <w:pPr>
              <w:spacing w:line="360" w:lineRule="auto"/>
              <w:jc w:val="both"/>
              <w:rPr>
                <w:caps/>
                <w:sz w:val="28"/>
                <w:szCs w:val="28"/>
                <w:lang w:val="uk-UA"/>
              </w:rPr>
            </w:pPr>
            <w:r>
              <w:rPr>
                <w:sz w:val="28"/>
                <w:szCs w:val="28"/>
                <w:lang w:val="uk-UA"/>
              </w:rPr>
              <w:t>– Харківська державна зооветеринарна академія</w:t>
            </w:r>
          </w:p>
        </w:tc>
      </w:tr>
      <w:tr w:rsidR="0014580D" w:rsidTr="002440CD">
        <w:tc>
          <w:tcPr>
            <w:tcW w:w="2268" w:type="dxa"/>
          </w:tcPr>
          <w:p w:rsidR="0014580D" w:rsidRDefault="0014580D" w:rsidP="002440CD">
            <w:pPr>
              <w:spacing w:line="360" w:lineRule="auto"/>
              <w:jc w:val="both"/>
              <w:rPr>
                <w:b/>
                <w:caps/>
                <w:sz w:val="28"/>
                <w:szCs w:val="28"/>
                <w:lang w:val="uk-UA"/>
              </w:rPr>
            </w:pPr>
            <w:r>
              <w:rPr>
                <w:b/>
                <w:sz w:val="28"/>
                <w:szCs w:val="28"/>
                <w:lang w:val="uk-UA"/>
              </w:rPr>
              <w:t>ХМАПО</w:t>
            </w:r>
          </w:p>
        </w:tc>
        <w:tc>
          <w:tcPr>
            <w:tcW w:w="7302" w:type="dxa"/>
          </w:tcPr>
          <w:p w:rsidR="0014580D" w:rsidRDefault="0014580D" w:rsidP="002440CD">
            <w:pPr>
              <w:spacing w:line="360" w:lineRule="auto"/>
              <w:jc w:val="both"/>
              <w:rPr>
                <w:caps/>
                <w:sz w:val="28"/>
                <w:szCs w:val="28"/>
                <w:lang w:val="uk-UA"/>
              </w:rPr>
            </w:pPr>
            <w:r>
              <w:rPr>
                <w:sz w:val="28"/>
                <w:szCs w:val="28"/>
                <w:lang w:val="uk-UA"/>
              </w:rPr>
              <w:t>– Харківська медична академія післядипломної освіти</w:t>
            </w:r>
          </w:p>
        </w:tc>
      </w:tr>
      <w:tr w:rsidR="0014580D" w:rsidTr="002440CD">
        <w:tc>
          <w:tcPr>
            <w:tcW w:w="2268" w:type="dxa"/>
          </w:tcPr>
          <w:p w:rsidR="0014580D" w:rsidRDefault="0014580D" w:rsidP="002440CD">
            <w:pPr>
              <w:spacing w:line="360" w:lineRule="auto"/>
              <w:jc w:val="both"/>
              <w:rPr>
                <w:b/>
                <w:sz w:val="28"/>
                <w:szCs w:val="28"/>
                <w:lang w:val="en-US"/>
              </w:rPr>
            </w:pPr>
            <w:r>
              <w:rPr>
                <w:b/>
                <w:sz w:val="28"/>
                <w:szCs w:val="28"/>
                <w:lang w:val="en-US"/>
              </w:rPr>
              <w:t>s.</w:t>
            </w:r>
            <w:r>
              <w:rPr>
                <w:sz w:val="28"/>
                <w:szCs w:val="28"/>
                <w:lang w:val="en-US"/>
              </w:rPr>
              <w:t xml:space="preserve"> l</w:t>
            </w:r>
            <w:r>
              <w:rPr>
                <w:b/>
                <w:sz w:val="28"/>
                <w:szCs w:val="28"/>
                <w:lang w:val="en-US"/>
              </w:rPr>
              <w:t>.</w:t>
            </w:r>
          </w:p>
        </w:tc>
        <w:tc>
          <w:tcPr>
            <w:tcW w:w="7302" w:type="dxa"/>
          </w:tcPr>
          <w:p w:rsidR="0014580D" w:rsidRDefault="0014580D" w:rsidP="002440CD">
            <w:pPr>
              <w:spacing w:line="360" w:lineRule="auto"/>
              <w:jc w:val="both"/>
              <w:rPr>
                <w:sz w:val="28"/>
                <w:szCs w:val="28"/>
                <w:lang w:val="en-US"/>
              </w:rPr>
            </w:pPr>
            <w:r>
              <w:rPr>
                <w:sz w:val="28"/>
                <w:szCs w:val="28"/>
                <w:lang w:val="uk-UA"/>
              </w:rPr>
              <w:t>–</w:t>
            </w:r>
            <w:r>
              <w:rPr>
                <w:sz w:val="28"/>
                <w:szCs w:val="28"/>
                <w:lang w:val="en-US"/>
              </w:rPr>
              <w:t xml:space="preserve"> sensu lato</w:t>
            </w:r>
          </w:p>
        </w:tc>
      </w:tr>
    </w:tbl>
    <w:p w:rsidR="0014580D" w:rsidRDefault="0014580D" w:rsidP="0014580D">
      <w:pPr>
        <w:spacing w:line="360" w:lineRule="auto"/>
        <w:jc w:val="both"/>
        <w:rPr>
          <w:caps/>
          <w:sz w:val="28"/>
          <w:szCs w:val="28"/>
          <w:lang w:val="uk-UA"/>
        </w:rPr>
      </w:pPr>
    </w:p>
    <w:p w:rsidR="0014580D" w:rsidRDefault="0014580D" w:rsidP="0014580D">
      <w:pPr>
        <w:spacing w:line="360" w:lineRule="auto"/>
        <w:jc w:val="both"/>
        <w:rPr>
          <w:sz w:val="28"/>
          <w:szCs w:val="28"/>
          <w:lang w:val="uk-UA"/>
        </w:rPr>
      </w:pPr>
    </w:p>
    <w:p w:rsidR="0014580D" w:rsidRDefault="0014580D" w:rsidP="0014580D">
      <w:pPr>
        <w:spacing w:line="360" w:lineRule="auto"/>
        <w:jc w:val="both"/>
        <w:rPr>
          <w:sz w:val="28"/>
          <w:szCs w:val="28"/>
          <w:lang w:val="uk-UA"/>
        </w:rPr>
      </w:pPr>
    </w:p>
    <w:p w:rsidR="0014580D" w:rsidRDefault="0014580D" w:rsidP="0014580D">
      <w:pPr>
        <w:spacing w:line="360" w:lineRule="auto"/>
        <w:ind w:firstLine="540"/>
        <w:jc w:val="center"/>
        <w:rPr>
          <w:b/>
          <w:caps/>
          <w:sz w:val="28"/>
          <w:szCs w:val="28"/>
          <w:lang w:val="uk-UA"/>
        </w:rPr>
      </w:pPr>
      <w:r>
        <w:rPr>
          <w:b/>
          <w:caps/>
          <w:sz w:val="28"/>
          <w:szCs w:val="28"/>
          <w:lang w:val="uk-UA"/>
        </w:rPr>
        <w:t>Вступ</w:t>
      </w:r>
    </w:p>
    <w:p w:rsidR="0014580D" w:rsidRDefault="0014580D" w:rsidP="0014580D">
      <w:pPr>
        <w:spacing w:line="360" w:lineRule="auto"/>
        <w:ind w:firstLine="540"/>
        <w:jc w:val="center"/>
        <w:rPr>
          <w:sz w:val="28"/>
          <w:szCs w:val="28"/>
          <w:lang w:val="uk-UA"/>
        </w:rPr>
      </w:pPr>
    </w:p>
    <w:p w:rsidR="0014580D" w:rsidRDefault="0014580D" w:rsidP="0014580D">
      <w:pPr>
        <w:spacing w:line="360" w:lineRule="auto"/>
        <w:ind w:firstLine="720"/>
        <w:jc w:val="both"/>
        <w:rPr>
          <w:sz w:val="28"/>
          <w:szCs w:val="28"/>
          <w:lang w:val="uk-UA"/>
        </w:rPr>
      </w:pPr>
      <w:r>
        <w:rPr>
          <w:b/>
          <w:sz w:val="28"/>
          <w:szCs w:val="28"/>
          <w:lang w:val="uk-UA"/>
        </w:rPr>
        <w:t>Актуальність теми</w:t>
      </w:r>
      <w:r>
        <w:rPr>
          <w:sz w:val="28"/>
          <w:szCs w:val="28"/>
          <w:lang w:val="uk-UA"/>
        </w:rPr>
        <w:t xml:space="preserve">. Серед тимчасових ектопаразитів тварин найбільш поширеними є іксодові кліщі ряду </w:t>
      </w:r>
      <w:r>
        <w:rPr>
          <w:i/>
          <w:sz w:val="28"/>
          <w:szCs w:val="28"/>
          <w:lang w:val="en-US"/>
        </w:rPr>
        <w:t>Parasitiformes</w:t>
      </w:r>
      <w:r>
        <w:rPr>
          <w:sz w:val="28"/>
          <w:szCs w:val="28"/>
          <w:lang w:val="uk-UA"/>
        </w:rPr>
        <w:t xml:space="preserve">, родини </w:t>
      </w:r>
      <w:r>
        <w:rPr>
          <w:i/>
          <w:sz w:val="28"/>
          <w:szCs w:val="28"/>
          <w:lang w:val="en-US"/>
        </w:rPr>
        <w:t>Ixodidae</w:t>
      </w:r>
      <w:r>
        <w:rPr>
          <w:sz w:val="28"/>
          <w:szCs w:val="28"/>
          <w:lang w:val="uk-UA"/>
        </w:rPr>
        <w:t xml:space="preserve">, які </w:t>
      </w:r>
      <w:r>
        <w:rPr>
          <w:color w:val="000000"/>
          <w:sz w:val="28"/>
          <w:szCs w:val="28"/>
          <w:lang w:val="uk-UA"/>
        </w:rPr>
        <w:t xml:space="preserve">зареєстровані в усіх ландшафтно-географічних зонах України. Чисельність популяцій кожного виду пов’язана з певними екологічними умовами, які склались впродовж філогенетичного розвитку виду </w:t>
      </w:r>
      <w:r>
        <w:rPr>
          <w:sz w:val="28"/>
          <w:szCs w:val="28"/>
          <w:lang w:val="uk-UA"/>
        </w:rPr>
        <w:t>[</w:t>
      </w:r>
      <w:r>
        <w:rPr>
          <w:color w:val="000000"/>
          <w:sz w:val="28"/>
          <w:szCs w:val="28"/>
          <w:lang w:val="uk-UA"/>
        </w:rPr>
        <w:t>218</w:t>
      </w:r>
      <w:r>
        <w:rPr>
          <w:sz w:val="28"/>
          <w:szCs w:val="28"/>
          <w:lang w:val="uk-UA"/>
        </w:rPr>
        <w:t>]</w:t>
      </w:r>
      <w:r>
        <w:rPr>
          <w:color w:val="000000"/>
          <w:sz w:val="28"/>
          <w:szCs w:val="28"/>
          <w:lang w:val="uk-UA"/>
        </w:rPr>
        <w:t>.</w:t>
      </w:r>
    </w:p>
    <w:p w:rsidR="0014580D" w:rsidRDefault="0014580D" w:rsidP="0014580D">
      <w:pPr>
        <w:spacing w:line="360" w:lineRule="auto"/>
        <w:ind w:firstLine="720"/>
        <w:jc w:val="both"/>
        <w:rPr>
          <w:sz w:val="28"/>
          <w:szCs w:val="28"/>
          <w:lang w:val="uk-UA"/>
        </w:rPr>
      </w:pPr>
      <w:r>
        <w:rPr>
          <w:sz w:val="28"/>
          <w:szCs w:val="28"/>
          <w:lang w:val="uk-UA"/>
        </w:rPr>
        <w:t>Для цих членистоногих кров – єдине джерело живлення [28, 45, 56, 71, 118, 182, 196, 206]. Кліщі висмоктують значну кількість крові (від 2 до 4 мл) [26, 27, 64], їх слина має гемолізуючі властивості і здатна викликати місцевий запальний процес. Під час масового їх нападу у живителів виникають ознаки тяжкої інтоксикації, нерідко з розвитком «кліщового» паралічу, що призводить до загибелі тварин. При цьому кліщі спричиняють значні економічні збитки, які складаються з втрат від зниження продуктивності, зменшення приросту маси тіла молодняку, погіршення якості шкіросировини, її вибракування, з витрат на лікування інвазованих тварин, а також на боротьбу із самими іксодидами [1, 17, 18, 25, 175, 182].</w:t>
      </w:r>
    </w:p>
    <w:p w:rsidR="0014580D" w:rsidRDefault="0014580D" w:rsidP="0014580D">
      <w:pPr>
        <w:spacing w:line="360" w:lineRule="auto"/>
        <w:ind w:firstLine="720"/>
        <w:jc w:val="both"/>
        <w:rPr>
          <w:sz w:val="28"/>
          <w:szCs w:val="28"/>
          <w:lang w:val="uk-UA"/>
        </w:rPr>
      </w:pPr>
      <w:r>
        <w:rPr>
          <w:sz w:val="28"/>
          <w:szCs w:val="28"/>
          <w:lang w:val="uk-UA"/>
        </w:rPr>
        <w:t xml:space="preserve">Іксодові кліщі мають важливе медико-ветеринарне значення, як переносники та резервуари збудників ряду хвороб тварин та людей: арбовірусів, рикетсій, спірохет, бактерій, паразитичних найпростіших і зокрема піроплазмід [10, 11, 21, 34, 37, 59, 310]. Відкриття переносника техаської лихоманки великої рогатої худоби (Smith et Kilborne, 1893) підштовхнуло дослідників до подальшого вивчення ролі іксодових кліщів у переносі збудників хвороб тварин. </w:t>
      </w:r>
    </w:p>
    <w:p w:rsidR="0014580D" w:rsidRDefault="0014580D" w:rsidP="0014580D">
      <w:pPr>
        <w:spacing w:line="360" w:lineRule="auto"/>
        <w:ind w:firstLine="720"/>
        <w:jc w:val="both"/>
        <w:rPr>
          <w:sz w:val="28"/>
          <w:szCs w:val="28"/>
          <w:lang w:val="uk-UA"/>
        </w:rPr>
      </w:pPr>
      <w:r>
        <w:rPr>
          <w:sz w:val="28"/>
          <w:szCs w:val="28"/>
          <w:lang w:val="uk-UA"/>
        </w:rPr>
        <w:t>Дослідження, проведені в Україні (Іванов П. А, 1925, 1927; Ємчук Є. М., 1960; Сівков В.</w:t>
      </w:r>
      <w:r>
        <w:rPr>
          <w:lang w:val="en-US"/>
        </w:rPr>
        <w:t> </w:t>
      </w:r>
      <w:r>
        <w:rPr>
          <w:sz w:val="28"/>
          <w:szCs w:val="28"/>
          <w:lang w:val="uk-UA"/>
        </w:rPr>
        <w:t>В., 1960; Маркевич</w:t>
      </w:r>
      <w:r>
        <w:rPr>
          <w:sz w:val="28"/>
          <w:szCs w:val="28"/>
          <w:lang w:val="en-US"/>
        </w:rPr>
        <w:t> </w:t>
      </w:r>
      <w:r>
        <w:rPr>
          <w:sz w:val="28"/>
          <w:szCs w:val="28"/>
          <w:lang w:val="uk-UA"/>
        </w:rPr>
        <w:t>О.</w:t>
      </w:r>
      <w:r>
        <w:rPr>
          <w:sz w:val="28"/>
          <w:szCs w:val="28"/>
          <w:lang w:val="en-US"/>
        </w:rPr>
        <w:t> </w:t>
      </w:r>
      <w:r>
        <w:rPr>
          <w:sz w:val="28"/>
          <w:szCs w:val="28"/>
          <w:lang w:val="uk-UA"/>
        </w:rPr>
        <w:t>П., 1964; Литвишко</w:t>
      </w:r>
      <w:r>
        <w:rPr>
          <w:sz w:val="28"/>
          <w:szCs w:val="28"/>
          <w:lang w:val="en-US"/>
        </w:rPr>
        <w:t> </w:t>
      </w:r>
      <w:r>
        <w:rPr>
          <w:sz w:val="28"/>
          <w:szCs w:val="28"/>
          <w:lang w:val="uk-UA"/>
        </w:rPr>
        <w:t>Н.</w:t>
      </w:r>
      <w:r>
        <w:rPr>
          <w:sz w:val="28"/>
          <w:szCs w:val="28"/>
          <w:lang w:val="en-US"/>
        </w:rPr>
        <w:t> </w:t>
      </w:r>
      <w:r>
        <w:rPr>
          <w:sz w:val="28"/>
          <w:szCs w:val="28"/>
          <w:lang w:val="uk-UA"/>
        </w:rPr>
        <w:t>Т, Бирка</w:t>
      </w:r>
      <w:r>
        <w:rPr>
          <w:sz w:val="28"/>
          <w:szCs w:val="28"/>
          <w:lang w:val="en-US"/>
        </w:rPr>
        <w:t> </w:t>
      </w:r>
      <w:r>
        <w:rPr>
          <w:sz w:val="28"/>
          <w:szCs w:val="28"/>
          <w:lang w:val="uk-UA"/>
        </w:rPr>
        <w:t>В.</w:t>
      </w:r>
      <w:r>
        <w:rPr>
          <w:sz w:val="28"/>
          <w:szCs w:val="28"/>
          <w:lang w:val="en-US"/>
        </w:rPr>
        <w:t> </w:t>
      </w:r>
      <w:r>
        <w:rPr>
          <w:sz w:val="28"/>
          <w:szCs w:val="28"/>
          <w:lang w:val="uk-UA"/>
        </w:rPr>
        <w:t>І., 1972; Гончаров</w:t>
      </w:r>
      <w:r>
        <w:rPr>
          <w:sz w:val="28"/>
          <w:szCs w:val="28"/>
          <w:lang w:val="en-US"/>
        </w:rPr>
        <w:t> </w:t>
      </w:r>
      <w:r>
        <w:rPr>
          <w:sz w:val="28"/>
          <w:szCs w:val="28"/>
          <w:lang w:val="uk-UA"/>
        </w:rPr>
        <w:t>А.</w:t>
      </w:r>
      <w:r>
        <w:rPr>
          <w:sz w:val="28"/>
          <w:szCs w:val="28"/>
          <w:lang w:val="en-US"/>
        </w:rPr>
        <w:t> </w:t>
      </w:r>
      <w:r>
        <w:rPr>
          <w:sz w:val="28"/>
          <w:szCs w:val="28"/>
          <w:lang w:val="uk-UA"/>
        </w:rPr>
        <w:t>П., Бирка</w:t>
      </w:r>
      <w:r>
        <w:rPr>
          <w:sz w:val="28"/>
          <w:szCs w:val="28"/>
          <w:lang w:val="en-US"/>
        </w:rPr>
        <w:t> </w:t>
      </w:r>
      <w:r>
        <w:rPr>
          <w:sz w:val="28"/>
          <w:szCs w:val="28"/>
          <w:lang w:val="uk-UA"/>
        </w:rPr>
        <w:t>В.</w:t>
      </w:r>
      <w:r>
        <w:rPr>
          <w:sz w:val="28"/>
          <w:szCs w:val="28"/>
          <w:lang w:val="en-US"/>
        </w:rPr>
        <w:t> </w:t>
      </w:r>
      <w:r>
        <w:rPr>
          <w:sz w:val="28"/>
          <w:szCs w:val="28"/>
          <w:lang w:val="uk-UA"/>
        </w:rPr>
        <w:t>І., 1976; Акімов</w:t>
      </w:r>
      <w:r>
        <w:rPr>
          <w:sz w:val="28"/>
          <w:szCs w:val="28"/>
          <w:lang w:val="en-US"/>
        </w:rPr>
        <w:t> </w:t>
      </w:r>
      <w:r>
        <w:rPr>
          <w:sz w:val="28"/>
          <w:szCs w:val="28"/>
          <w:lang w:val="uk-UA"/>
        </w:rPr>
        <w:t>І.</w:t>
      </w:r>
      <w:r>
        <w:rPr>
          <w:sz w:val="28"/>
          <w:szCs w:val="28"/>
          <w:lang w:val="en-US"/>
        </w:rPr>
        <w:t> </w:t>
      </w:r>
      <w:r>
        <w:rPr>
          <w:sz w:val="28"/>
          <w:szCs w:val="28"/>
          <w:lang w:val="uk-UA"/>
        </w:rPr>
        <w:t>А., Небогаткін</w:t>
      </w:r>
      <w:r>
        <w:rPr>
          <w:sz w:val="28"/>
          <w:szCs w:val="28"/>
          <w:lang w:val="en-US"/>
        </w:rPr>
        <w:t> </w:t>
      </w:r>
      <w:r>
        <w:rPr>
          <w:sz w:val="28"/>
          <w:szCs w:val="28"/>
          <w:lang w:val="uk-UA"/>
        </w:rPr>
        <w:t>І.</w:t>
      </w:r>
      <w:r>
        <w:rPr>
          <w:sz w:val="28"/>
          <w:szCs w:val="28"/>
          <w:lang w:val="en-US"/>
        </w:rPr>
        <w:t> </w:t>
      </w:r>
      <w:r>
        <w:rPr>
          <w:sz w:val="28"/>
          <w:szCs w:val="28"/>
          <w:lang w:val="uk-UA"/>
        </w:rPr>
        <w:t>В., 1997; Іжболдіна</w:t>
      </w:r>
      <w:r>
        <w:rPr>
          <w:sz w:val="28"/>
          <w:szCs w:val="28"/>
          <w:lang w:val="en-US"/>
        </w:rPr>
        <w:t> </w:t>
      </w:r>
      <w:r>
        <w:rPr>
          <w:sz w:val="28"/>
          <w:szCs w:val="28"/>
          <w:lang w:val="uk-UA"/>
        </w:rPr>
        <w:t>М.</w:t>
      </w:r>
      <w:r>
        <w:rPr>
          <w:sz w:val="28"/>
          <w:szCs w:val="28"/>
          <w:lang w:val="en-US"/>
        </w:rPr>
        <w:t> </w:t>
      </w:r>
      <w:r>
        <w:rPr>
          <w:sz w:val="28"/>
          <w:szCs w:val="28"/>
          <w:lang w:val="uk-UA"/>
        </w:rPr>
        <w:t xml:space="preserve">О., 2003, 2004, 2005), були спрямовані, в основному, на встановлення ситуації щодо піроплазмідозів у певних регіонах та на заходи боротьби з іксодовими кліщами і трансмісивними хворобами в тваринництві. Дані про фауністичний склад, особливості екології, розповсюдження іксодових кліщів на території Харківської області та в сусідніх областях України з урахуванням географічних та кліматичних особливостей різних зон не повні, застарілі і не </w:t>
      </w:r>
      <w:r>
        <w:rPr>
          <w:sz w:val="28"/>
          <w:szCs w:val="28"/>
          <w:lang w:val="uk-UA"/>
        </w:rPr>
        <w:lastRenderedPageBreak/>
        <w:t xml:space="preserve">відображають істинної ситуації. Зміна екологічної ситуації, а саме кліматичних умов, місць паразитування іксодових кліщів та антропогенний вплив на них призводить до того, що іксодові кліщі займають нові ніші для своєї життєдіяльності, такі, як парки, зелені насадження міст [230, 270]. </w:t>
      </w:r>
    </w:p>
    <w:p w:rsidR="0014580D" w:rsidRDefault="0014580D" w:rsidP="0014580D">
      <w:pPr>
        <w:spacing w:line="360" w:lineRule="auto"/>
        <w:ind w:firstLine="720"/>
        <w:jc w:val="both"/>
        <w:rPr>
          <w:sz w:val="28"/>
          <w:szCs w:val="28"/>
          <w:lang w:val="uk-UA"/>
        </w:rPr>
      </w:pPr>
      <w:r>
        <w:rPr>
          <w:sz w:val="28"/>
          <w:szCs w:val="28"/>
          <w:lang w:val="uk-UA"/>
        </w:rPr>
        <w:t>На даний час проблема успішної боротьби з іксодовими (пасовищними) кліщами займає у ветеринарній медицині важливе місце і потребує пошуку нових високоефективних акарицидів, удосконалення методів боротьби з урахуванням особливостей біології та екології іксодових кліщів, які масово нападають на сільськогосподарських та домашніх тварин [4 , 86, 131, 134, 142, 166, 171, 302, 305].</w:t>
      </w:r>
    </w:p>
    <w:p w:rsidR="0014580D" w:rsidRDefault="0014580D" w:rsidP="0014580D">
      <w:pPr>
        <w:spacing w:line="360" w:lineRule="auto"/>
        <w:ind w:firstLine="720"/>
        <w:jc w:val="both"/>
        <w:rPr>
          <w:sz w:val="28"/>
          <w:szCs w:val="28"/>
          <w:lang w:val="uk-UA"/>
        </w:rPr>
      </w:pPr>
      <w:r>
        <w:rPr>
          <w:sz w:val="28"/>
          <w:szCs w:val="28"/>
          <w:lang w:val="uk-UA"/>
        </w:rPr>
        <w:t xml:space="preserve">В окремих клімато-географічних зонах є актуальним визначення сезонних особливостей паразитування кліщів на тваринах, вивчення динаміки їх чисельності в антропогенних та природних біоценозах, з’ясування відношення видів, які найбільш багаточисельні на даній місцевості і масово нападають на сільськогосподарських та домашніх тварин, з метою встановлення оптимальних строків для проведення обробок тварин акарицидами, пошуку високоефективних препаратів та розробки методів боротьби з кліщами та профілактики хвороб, збудників яких вони переносять. </w:t>
      </w:r>
    </w:p>
    <w:p w:rsidR="0014580D" w:rsidRDefault="0014580D" w:rsidP="0014580D">
      <w:pPr>
        <w:spacing w:line="360" w:lineRule="auto"/>
        <w:ind w:firstLine="720"/>
        <w:jc w:val="both"/>
        <w:rPr>
          <w:sz w:val="28"/>
          <w:szCs w:val="28"/>
          <w:lang w:val="uk-UA"/>
        </w:rPr>
      </w:pPr>
      <w:r>
        <w:rPr>
          <w:sz w:val="28"/>
          <w:szCs w:val="28"/>
          <w:lang w:val="uk-UA"/>
        </w:rPr>
        <w:t>Викладене вище доводить актуальність обраної теми дисертаційної роботи, визначило її цільову спрямованість, логіко-структурну будову.</w:t>
      </w:r>
    </w:p>
    <w:p w:rsidR="0014580D" w:rsidRDefault="0014580D" w:rsidP="0014580D">
      <w:pPr>
        <w:spacing w:line="360"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Дисертаційна робота виконана відповідно до аспірантської теми, яка була включена у науково-дослідну програму кафедри паразитології Харківської державної зооветеринарної академії (далі ХДЗВА) «Моніторинг, удосконалення діагностики, лікування та профілактики інвазійних хвороб тварин східного регіону України» на 2004–2009 рр. № державної реєстрації 0105</w:t>
      </w:r>
      <w:r>
        <w:rPr>
          <w:sz w:val="28"/>
          <w:szCs w:val="28"/>
          <w:lang w:val="en-US"/>
        </w:rPr>
        <w:t>U</w:t>
      </w:r>
      <w:r>
        <w:rPr>
          <w:sz w:val="28"/>
          <w:szCs w:val="28"/>
          <w:lang w:val="uk-UA"/>
        </w:rPr>
        <w:t>003599.</w:t>
      </w:r>
    </w:p>
    <w:p w:rsidR="0014580D" w:rsidRDefault="0014580D" w:rsidP="0014580D">
      <w:pPr>
        <w:spacing w:line="360" w:lineRule="auto"/>
        <w:ind w:firstLine="720"/>
        <w:jc w:val="both"/>
        <w:rPr>
          <w:sz w:val="28"/>
          <w:szCs w:val="28"/>
          <w:lang w:val="uk-UA"/>
        </w:rPr>
      </w:pPr>
      <w:r>
        <w:rPr>
          <w:b/>
          <w:sz w:val="28"/>
          <w:szCs w:val="28"/>
          <w:lang w:val="uk-UA"/>
        </w:rPr>
        <w:t>Мета і задачі досліджень</w:t>
      </w:r>
      <w:r>
        <w:rPr>
          <w:sz w:val="28"/>
          <w:szCs w:val="28"/>
          <w:lang w:val="uk-UA"/>
        </w:rPr>
        <w:t xml:space="preserve">. Мета роботи – визначити видовий склад, розповсюдження, особливості екології іксодових кліщів в умовах Харківської області, дослідити роль іксодид у поширенні заразних хвороб тварин, розробити науково-обґрунтовану схему боротьби з іксодовими кліщами. </w:t>
      </w:r>
    </w:p>
    <w:p w:rsidR="0014580D" w:rsidRDefault="0014580D" w:rsidP="0014580D">
      <w:pPr>
        <w:spacing w:line="360" w:lineRule="auto"/>
        <w:ind w:firstLine="720"/>
        <w:jc w:val="both"/>
        <w:rPr>
          <w:sz w:val="28"/>
          <w:szCs w:val="28"/>
          <w:lang w:val="uk-UA"/>
        </w:rPr>
      </w:pPr>
      <w:r>
        <w:rPr>
          <w:sz w:val="28"/>
          <w:szCs w:val="28"/>
          <w:lang w:val="uk-UA"/>
        </w:rPr>
        <w:t>Для досягнення цієї мети були поставлені завдання:</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lastRenderedPageBreak/>
        <w:t>вивчити фауну іксодових кліщів і їх розповсюдження в умовах лісостепової та степової зон Харківської області;</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t xml:space="preserve">встановити сезонну динаміку найбільш масового виду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за даними багаторічних спостережень (30 років);</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t>встановити роль масових видів іксодових кліщів як носіїв збудників заразних хвороб за допомогою полімеразної ланцюгової реакції (ПЛР);</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t>вивчити у порівняльному аспекті акарицидну ефективність аміциду, бутоксу</w:t>
      </w:r>
      <w:r>
        <w:rPr>
          <w:sz w:val="28"/>
          <w:szCs w:val="28"/>
        </w:rPr>
        <w:t>-50</w:t>
      </w:r>
      <w:r>
        <w:rPr>
          <w:sz w:val="28"/>
          <w:szCs w:val="28"/>
          <w:lang w:val="uk-UA"/>
        </w:rPr>
        <w:t>, тактику в лабораторних умовах;</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t>вивчити у порівняльному аспекті акарицидну ефективність аміциду, ектоциду, бутоксу-50 у виробничих умовах;</w:t>
      </w:r>
    </w:p>
    <w:p w:rsidR="0014580D" w:rsidRDefault="0014580D" w:rsidP="00A411B3">
      <w:pPr>
        <w:numPr>
          <w:ilvl w:val="0"/>
          <w:numId w:val="59"/>
        </w:numPr>
        <w:tabs>
          <w:tab w:val="clear" w:pos="1260"/>
          <w:tab w:val="num" w:pos="0"/>
          <w:tab w:val="left" w:pos="1080"/>
        </w:tabs>
        <w:suppressAutoHyphens w:val="0"/>
        <w:spacing w:line="360" w:lineRule="auto"/>
        <w:ind w:left="0" w:firstLine="540"/>
        <w:jc w:val="both"/>
        <w:rPr>
          <w:sz w:val="28"/>
          <w:szCs w:val="28"/>
          <w:lang w:val="uk-UA"/>
        </w:rPr>
      </w:pPr>
      <w:r>
        <w:rPr>
          <w:sz w:val="28"/>
          <w:szCs w:val="28"/>
          <w:lang w:val="uk-UA"/>
        </w:rPr>
        <w:t>розробити науково-обґрунтовану схему боротьби з іксодовими кліщами.</w:t>
      </w:r>
    </w:p>
    <w:p w:rsidR="0014580D" w:rsidRDefault="0014580D" w:rsidP="0014580D">
      <w:pPr>
        <w:spacing w:line="360" w:lineRule="auto"/>
        <w:ind w:firstLine="720"/>
        <w:jc w:val="both"/>
        <w:rPr>
          <w:sz w:val="28"/>
          <w:szCs w:val="28"/>
          <w:lang w:val="uk-UA"/>
        </w:rPr>
      </w:pPr>
      <w:r>
        <w:rPr>
          <w:i/>
          <w:iCs/>
          <w:sz w:val="28"/>
          <w:szCs w:val="28"/>
          <w:lang w:val="uk-UA"/>
        </w:rPr>
        <w:t>Об’єкт дослідження</w:t>
      </w:r>
      <w:r>
        <w:rPr>
          <w:sz w:val="28"/>
          <w:szCs w:val="28"/>
          <w:lang w:val="uk-UA"/>
        </w:rPr>
        <w:t>: іксодові кліщі, препаративні форми акарицидних препаратів.</w:t>
      </w:r>
    </w:p>
    <w:p w:rsidR="0014580D" w:rsidRDefault="0014580D" w:rsidP="0014580D">
      <w:pPr>
        <w:spacing w:line="360" w:lineRule="auto"/>
        <w:ind w:firstLine="720"/>
        <w:jc w:val="both"/>
        <w:rPr>
          <w:sz w:val="28"/>
          <w:szCs w:val="28"/>
          <w:lang w:val="uk-UA"/>
        </w:rPr>
      </w:pPr>
      <w:r>
        <w:rPr>
          <w:i/>
          <w:iCs/>
          <w:sz w:val="28"/>
          <w:szCs w:val="28"/>
          <w:lang w:val="uk-UA"/>
        </w:rPr>
        <w:t>Предмет дослідження</w:t>
      </w:r>
      <w:r>
        <w:rPr>
          <w:sz w:val="28"/>
          <w:szCs w:val="28"/>
          <w:lang w:val="uk-UA"/>
        </w:rPr>
        <w:t>: видовий склад, розповсюдження, сезонна активність, цикл розвитку іксодових кліщів, їх роль як носіїв збудників заразних хвороб, акарицидна ефективність препаратів, заходи боротьби з іксодовими кліщами.</w:t>
      </w:r>
    </w:p>
    <w:p w:rsidR="0014580D" w:rsidRDefault="0014580D" w:rsidP="0014580D">
      <w:pPr>
        <w:spacing w:line="360" w:lineRule="auto"/>
        <w:ind w:firstLine="720"/>
        <w:jc w:val="both"/>
        <w:rPr>
          <w:sz w:val="28"/>
          <w:szCs w:val="28"/>
          <w:lang w:val="uk-UA"/>
        </w:rPr>
      </w:pPr>
      <w:r>
        <w:rPr>
          <w:b/>
          <w:bCs/>
          <w:sz w:val="28"/>
          <w:szCs w:val="28"/>
          <w:lang w:val="uk-UA"/>
        </w:rPr>
        <w:t>Методи досліджень</w:t>
      </w:r>
      <w:r>
        <w:rPr>
          <w:sz w:val="28"/>
          <w:szCs w:val="28"/>
          <w:lang w:val="uk-UA"/>
        </w:rPr>
        <w:t>. Роботу виконано з використанням еколого-фауністичних, паразитологічних, молекулярно-біологічних, акарологічних та статистичних методів досліджень.</w:t>
      </w:r>
    </w:p>
    <w:p w:rsidR="0014580D" w:rsidRDefault="0014580D" w:rsidP="0014580D">
      <w:pPr>
        <w:spacing w:line="360" w:lineRule="auto"/>
        <w:ind w:firstLine="720"/>
        <w:jc w:val="both"/>
        <w:rPr>
          <w:sz w:val="28"/>
          <w:szCs w:val="28"/>
        </w:rPr>
      </w:pPr>
      <w:r>
        <w:rPr>
          <w:b/>
          <w:bCs/>
          <w:sz w:val="28"/>
          <w:szCs w:val="28"/>
          <w:lang w:val="uk-UA"/>
        </w:rPr>
        <w:t>Наукова новизна одержаних результатів</w:t>
      </w:r>
      <w:r>
        <w:rPr>
          <w:sz w:val="28"/>
          <w:szCs w:val="28"/>
          <w:lang w:val="uk-UA"/>
        </w:rPr>
        <w:t xml:space="preserve">. Отримано нові дані про видовий склад, розповсюдження іксодових кліщів в умовах лісостепової та степової зон Харківської області. Вивчено сезонну динаміку чисельності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за 30-річними даними. Робота є першим комплексним дослідженням кліщів родини </w:t>
      </w:r>
      <w:r>
        <w:rPr>
          <w:i/>
          <w:sz w:val="28"/>
          <w:szCs w:val="28"/>
          <w:lang w:val="en-US"/>
        </w:rPr>
        <w:t>Ixodidae</w:t>
      </w:r>
      <w:r>
        <w:rPr>
          <w:sz w:val="28"/>
          <w:szCs w:val="28"/>
          <w:lang w:val="uk-UA"/>
        </w:rPr>
        <w:t xml:space="preserve"> Харківського регіону. Уперше за допомогою ПЛР встановлено носійство іксодовими кліщами південно-східної частини України таких збудників, як: </w:t>
      </w:r>
      <w:r>
        <w:rPr>
          <w:i/>
          <w:iCs/>
          <w:sz w:val="28"/>
          <w:szCs w:val="28"/>
          <w:lang w:val="uk-UA"/>
        </w:rPr>
        <w:t>Borrelia burgdorferi</w:t>
      </w:r>
      <w:r>
        <w:rPr>
          <w:sz w:val="28"/>
          <w:szCs w:val="28"/>
          <w:lang w:val="uk-UA"/>
        </w:rPr>
        <w:t xml:space="preserve"> sensu lato, </w:t>
      </w:r>
      <w:r>
        <w:rPr>
          <w:i/>
          <w:iCs/>
          <w:sz w:val="28"/>
          <w:szCs w:val="28"/>
          <w:lang w:val="uk-UA"/>
        </w:rPr>
        <w:t>Babesia microti</w:t>
      </w:r>
      <w:r>
        <w:rPr>
          <w:sz w:val="28"/>
          <w:szCs w:val="28"/>
          <w:lang w:val="uk-UA"/>
        </w:rPr>
        <w:t xml:space="preserve">, </w:t>
      </w:r>
      <w:r>
        <w:rPr>
          <w:i/>
          <w:iCs/>
          <w:sz w:val="28"/>
          <w:szCs w:val="28"/>
          <w:lang w:val="uk-UA"/>
        </w:rPr>
        <w:t>Ehrlichia phagocytophila</w:t>
      </w:r>
      <w:r>
        <w:rPr>
          <w:sz w:val="28"/>
          <w:szCs w:val="28"/>
          <w:lang w:val="uk-UA"/>
        </w:rPr>
        <w:t xml:space="preserve"> genogroup, </w:t>
      </w:r>
      <w:r>
        <w:rPr>
          <w:i/>
          <w:iCs/>
          <w:sz w:val="28"/>
          <w:szCs w:val="28"/>
          <w:lang w:val="uk-UA"/>
        </w:rPr>
        <w:t>Bartonella</w:t>
      </w:r>
      <w:r>
        <w:rPr>
          <w:sz w:val="28"/>
          <w:szCs w:val="28"/>
          <w:lang w:val="uk-UA"/>
        </w:rPr>
        <w:t xml:space="preserve"> spp., </w:t>
      </w:r>
      <w:r>
        <w:rPr>
          <w:i/>
          <w:iCs/>
          <w:sz w:val="28"/>
          <w:szCs w:val="28"/>
          <w:lang w:val="uk-UA"/>
        </w:rPr>
        <w:t>Rickettsia</w:t>
      </w:r>
      <w:r>
        <w:rPr>
          <w:sz w:val="28"/>
          <w:szCs w:val="28"/>
          <w:lang w:val="uk-UA"/>
        </w:rPr>
        <w:t xml:space="preserve"> spot fever gro</w:t>
      </w:r>
      <w:r>
        <w:rPr>
          <w:sz w:val="28"/>
          <w:szCs w:val="28"/>
          <w:lang w:val="en-US"/>
        </w:rPr>
        <w:t>u</w:t>
      </w:r>
      <w:r>
        <w:rPr>
          <w:sz w:val="28"/>
          <w:szCs w:val="28"/>
          <w:lang w:val="uk-UA"/>
        </w:rPr>
        <w:t xml:space="preserve">p, </w:t>
      </w:r>
      <w:r>
        <w:rPr>
          <w:i/>
          <w:iCs/>
          <w:sz w:val="28"/>
          <w:szCs w:val="28"/>
          <w:lang w:val="uk-UA"/>
        </w:rPr>
        <w:t>Toxoplasma gondii</w:t>
      </w:r>
      <w:r>
        <w:rPr>
          <w:sz w:val="28"/>
          <w:szCs w:val="28"/>
          <w:lang w:val="uk-UA"/>
        </w:rPr>
        <w:t xml:space="preserve">. Наукова новизна підтверджена деклараційним патентом: </w:t>
      </w:r>
      <w:r>
        <w:rPr>
          <w:sz w:val="28"/>
          <w:szCs w:val="28"/>
          <w:lang w:val="en-US"/>
        </w:rPr>
        <w:t>u</w:t>
      </w:r>
      <w:r>
        <w:rPr>
          <w:sz w:val="28"/>
          <w:szCs w:val="28"/>
          <w:lang w:val="uk-UA"/>
        </w:rPr>
        <w:t xml:space="preserve"> 200508363, Україна, </w:t>
      </w:r>
      <w:r>
        <w:rPr>
          <w:sz w:val="28"/>
          <w:szCs w:val="28"/>
          <w:lang w:val="en-US"/>
        </w:rPr>
        <w:t>F</w:t>
      </w:r>
      <w:r>
        <w:rPr>
          <w:sz w:val="28"/>
          <w:szCs w:val="28"/>
          <w:lang w:val="uk-UA"/>
        </w:rPr>
        <w:t>16</w:t>
      </w:r>
      <w:r>
        <w:rPr>
          <w:sz w:val="28"/>
          <w:szCs w:val="28"/>
          <w:lang w:val="en-US"/>
        </w:rPr>
        <w:t>H</w:t>
      </w:r>
      <w:r>
        <w:rPr>
          <w:sz w:val="28"/>
          <w:szCs w:val="28"/>
          <w:lang w:val="uk-UA"/>
        </w:rPr>
        <w:t xml:space="preserve"> 7/02, </w:t>
      </w:r>
      <w:r>
        <w:rPr>
          <w:sz w:val="28"/>
          <w:szCs w:val="28"/>
          <w:lang w:val="en-US"/>
        </w:rPr>
        <w:t>C</w:t>
      </w:r>
      <w:r>
        <w:rPr>
          <w:sz w:val="28"/>
          <w:szCs w:val="28"/>
          <w:lang w:val="uk-UA"/>
        </w:rPr>
        <w:t>12</w:t>
      </w:r>
      <w:r>
        <w:rPr>
          <w:sz w:val="28"/>
          <w:szCs w:val="28"/>
          <w:lang w:val="en-US"/>
        </w:rPr>
        <w:t>Q</w:t>
      </w:r>
      <w:r>
        <w:rPr>
          <w:sz w:val="28"/>
          <w:szCs w:val="28"/>
          <w:lang w:val="uk-UA"/>
        </w:rPr>
        <w:t xml:space="preserve"> 1/68. Спосіб детекції </w:t>
      </w:r>
      <w:r>
        <w:rPr>
          <w:sz w:val="28"/>
          <w:szCs w:val="28"/>
          <w:lang w:val="en-US"/>
        </w:rPr>
        <w:t>Borrelia</w:t>
      </w:r>
      <w:r>
        <w:rPr>
          <w:sz w:val="28"/>
          <w:szCs w:val="28"/>
          <w:lang w:val="uk-UA"/>
        </w:rPr>
        <w:t xml:space="preserve"> </w:t>
      </w:r>
      <w:r>
        <w:rPr>
          <w:sz w:val="28"/>
          <w:szCs w:val="28"/>
          <w:lang w:val="en-US"/>
        </w:rPr>
        <w:t>burgdorferi</w:t>
      </w:r>
      <w:r>
        <w:rPr>
          <w:sz w:val="28"/>
          <w:szCs w:val="28"/>
          <w:lang w:val="uk-UA"/>
        </w:rPr>
        <w:t xml:space="preserve"> </w:t>
      </w:r>
      <w:r>
        <w:rPr>
          <w:sz w:val="28"/>
          <w:szCs w:val="28"/>
          <w:lang w:val="en-US"/>
        </w:rPr>
        <w:t>sensu</w:t>
      </w:r>
      <w:r>
        <w:rPr>
          <w:sz w:val="28"/>
          <w:szCs w:val="28"/>
          <w:lang w:val="uk-UA"/>
        </w:rPr>
        <w:t xml:space="preserve"> </w:t>
      </w:r>
      <w:r>
        <w:rPr>
          <w:sz w:val="28"/>
          <w:szCs w:val="28"/>
          <w:lang w:val="en-US"/>
        </w:rPr>
        <w:t>lato</w:t>
      </w:r>
      <w:r>
        <w:rPr>
          <w:sz w:val="28"/>
          <w:szCs w:val="28"/>
          <w:lang w:val="uk-UA"/>
        </w:rPr>
        <w:t xml:space="preserve"> у біологічних зразках за допомогою полімеразно-ланцюгової реакції /О. В. Нікіфорова, В. Є. Кульшин, </w:t>
      </w:r>
      <w:r>
        <w:rPr>
          <w:sz w:val="28"/>
          <w:szCs w:val="28"/>
          <w:lang w:val="uk-UA"/>
        </w:rPr>
        <w:lastRenderedPageBreak/>
        <w:t>В. І. Симоненко, В. Я. Пономаренко (Україна). - № 12659; Заявл. 29.08.2005; Опубл. 15.02.2006, Бюл. № 2.</w:t>
      </w:r>
    </w:p>
    <w:p w:rsidR="0014580D" w:rsidRDefault="0014580D" w:rsidP="0014580D">
      <w:pPr>
        <w:spacing w:line="360" w:lineRule="auto"/>
        <w:ind w:firstLine="720"/>
        <w:jc w:val="both"/>
        <w:rPr>
          <w:sz w:val="28"/>
          <w:szCs w:val="28"/>
          <w:lang w:val="uk-UA"/>
        </w:rPr>
      </w:pPr>
      <w:r>
        <w:rPr>
          <w:sz w:val="28"/>
          <w:szCs w:val="28"/>
          <w:lang w:val="uk-UA"/>
        </w:rPr>
        <w:t>Вперше застосовано вітчизняний комплексний препарат ектоцид, розроблений у «ІЕКВМ» УААН, для обробки тварин проти іксодових кліщів.</w:t>
      </w:r>
    </w:p>
    <w:p w:rsidR="0014580D" w:rsidRDefault="0014580D" w:rsidP="0014580D">
      <w:pPr>
        <w:spacing w:line="360" w:lineRule="auto"/>
        <w:ind w:firstLine="720"/>
        <w:jc w:val="both"/>
        <w:rPr>
          <w:sz w:val="28"/>
          <w:szCs w:val="28"/>
          <w:lang w:val="uk-UA"/>
        </w:rPr>
      </w:pPr>
      <w:r>
        <w:rPr>
          <w:b/>
          <w:bCs/>
          <w:sz w:val="28"/>
          <w:szCs w:val="28"/>
          <w:lang w:val="uk-UA"/>
        </w:rPr>
        <w:t>Практичне значення одержаних результатів</w:t>
      </w:r>
      <w:r>
        <w:rPr>
          <w:sz w:val="28"/>
          <w:szCs w:val="28"/>
          <w:lang w:val="uk-UA"/>
        </w:rPr>
        <w:t>. У результаті вивчення фауни та екології іксодових кліщів у лісостеповій та степовій зонах Харківської області встановлено найбільш масові їх види, розповсюдженість та динаміку активності. Отримано дані щодо видового складу, які можуть бути використані при створенні кадастрів та монографічних зведень фауни іксодових кліщів України.</w:t>
      </w:r>
    </w:p>
    <w:p w:rsidR="0014580D" w:rsidRDefault="0014580D" w:rsidP="0014580D">
      <w:pPr>
        <w:spacing w:line="360" w:lineRule="auto"/>
        <w:ind w:firstLine="720"/>
        <w:jc w:val="both"/>
        <w:rPr>
          <w:sz w:val="28"/>
          <w:szCs w:val="28"/>
          <w:lang w:val="uk-UA"/>
        </w:rPr>
      </w:pPr>
      <w:r>
        <w:rPr>
          <w:sz w:val="28"/>
          <w:szCs w:val="28"/>
          <w:lang w:val="uk-UA"/>
        </w:rPr>
        <w:t>Запропоновано для практичного застосування в умовах господарств науково-обґрунтовану схему боротьби з іксодовими кліщами, визначено оптимальні строки обробки тварин із застосуванням нових високо ефективних акарицидних препаратів.</w:t>
      </w:r>
    </w:p>
    <w:p w:rsidR="0014580D" w:rsidRDefault="0014580D" w:rsidP="0014580D">
      <w:pPr>
        <w:spacing w:line="360" w:lineRule="auto"/>
        <w:ind w:firstLine="720"/>
        <w:jc w:val="both"/>
        <w:rPr>
          <w:sz w:val="28"/>
          <w:szCs w:val="28"/>
          <w:lang w:val="uk-UA"/>
        </w:rPr>
      </w:pPr>
      <w:r>
        <w:rPr>
          <w:sz w:val="28"/>
          <w:szCs w:val="28"/>
          <w:lang w:val="uk-UA"/>
        </w:rPr>
        <w:t>На підставі проведених досліджень розроблено «Рекомендації про заходи боротьби з іксодовими кліщами», затверджені методичною комісією факультету ветеринарної медицини Харківської державної зооветеринарної академії (протокол № 1 від 12 жовтня 2005 р.) та науково-методичною радою Державного департаменту ветеринарної медицини Міністерства аграрної політики України (протокол № 1 від 27 грудня 2005 р.).</w:t>
      </w:r>
    </w:p>
    <w:p w:rsidR="0014580D" w:rsidRDefault="0014580D" w:rsidP="0014580D">
      <w:pPr>
        <w:spacing w:line="360" w:lineRule="auto"/>
        <w:ind w:firstLine="720"/>
        <w:jc w:val="both"/>
        <w:rPr>
          <w:sz w:val="28"/>
          <w:szCs w:val="28"/>
          <w:lang w:val="uk-UA"/>
        </w:rPr>
      </w:pPr>
      <w:r>
        <w:rPr>
          <w:sz w:val="28"/>
          <w:szCs w:val="28"/>
          <w:lang w:val="uk-UA"/>
        </w:rPr>
        <w:t>Матеріали дисертаційної роботи використовуються під час викладання курсу «Паразитологія та інвазійні хвороби тварин» на факультеті ветеринарної медицини та в інституті післядипломної освіти ХДЗВА.</w:t>
      </w:r>
    </w:p>
    <w:p w:rsidR="0014580D" w:rsidRDefault="0014580D" w:rsidP="0014580D">
      <w:pPr>
        <w:spacing w:line="360" w:lineRule="auto"/>
        <w:ind w:firstLine="720"/>
        <w:jc w:val="both"/>
        <w:rPr>
          <w:sz w:val="28"/>
          <w:szCs w:val="28"/>
          <w:lang w:val="uk-UA"/>
        </w:rPr>
      </w:pPr>
      <w:r>
        <w:rPr>
          <w:b/>
          <w:bCs/>
          <w:sz w:val="28"/>
          <w:szCs w:val="28"/>
          <w:lang w:val="uk-UA"/>
        </w:rPr>
        <w:t xml:space="preserve">Особистий внесок здобувача. </w:t>
      </w:r>
      <w:r>
        <w:rPr>
          <w:sz w:val="28"/>
          <w:szCs w:val="28"/>
          <w:lang w:val="uk-UA"/>
        </w:rPr>
        <w:t>Особистий внесок дисертанта полягає у проведенні пошуку та аналізі літературних джерел, самостійному виконанні всього запланованого об’єму експериментальної роботи, узагальненні та аналізі одержаних результатів.</w:t>
      </w:r>
    </w:p>
    <w:p w:rsidR="0014580D" w:rsidRDefault="0014580D" w:rsidP="0014580D">
      <w:pPr>
        <w:spacing w:line="360" w:lineRule="auto"/>
        <w:ind w:firstLine="720"/>
        <w:jc w:val="both"/>
        <w:rPr>
          <w:sz w:val="28"/>
          <w:szCs w:val="28"/>
          <w:lang w:val="uk-UA"/>
        </w:rPr>
      </w:pPr>
      <w:r>
        <w:rPr>
          <w:sz w:val="28"/>
          <w:szCs w:val="28"/>
          <w:lang w:val="uk-UA"/>
        </w:rPr>
        <w:t>Здобувачем самостійно вивчено, проаналізовано та узагальнено фауністичні та екологічні дані, особисто проведено експериментальні дослідження і статистичну обробку одержаних результатів, сформульовано висновки та практичні рекомендації.</w:t>
      </w:r>
    </w:p>
    <w:p w:rsidR="0014580D" w:rsidRDefault="0014580D" w:rsidP="0014580D">
      <w:pPr>
        <w:spacing w:line="360" w:lineRule="auto"/>
        <w:ind w:firstLine="720"/>
        <w:jc w:val="both"/>
        <w:rPr>
          <w:sz w:val="28"/>
          <w:szCs w:val="28"/>
          <w:lang w:val="uk-UA"/>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861060</wp:posOffset>
                </wp:positionV>
                <wp:extent cx="1235710" cy="317500"/>
                <wp:effectExtent l="9525" t="13335" r="12065" b="1206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026" style="position:absolute;margin-left:108pt;margin-top:67.8pt;width:97.3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" filled="f"/>
            </w:pict>
          </mc:Fallback>
        </mc:AlternateContent>
      </w:r>
      <w:r>
        <w:rPr>
          <w:sz w:val="28"/>
          <w:szCs w:val="28"/>
          <w:lang w:val="uk-UA"/>
        </w:rPr>
        <w:t>Видову належність іксодид встановлено дисертантом і підтверджено лікарем ентомологом-акарологом Харківської обласної санепідемстанції В. О. Нагловим та доктором ветеринарних наук лабораторії арахноентомології «ІЕКВМ» УААН І. А. Машкеєм. ДНК збудників заразних хвороб у кліщах встановлено методом ПЛР за участю завідувача лабораторії молекулярної діагностики і клітинних біотехнологій «Вірола» Харківської медичної академії післядипломної освіти В. Є. Кульшина.</w:t>
      </w:r>
    </w:p>
    <w:p w:rsidR="0014580D" w:rsidRDefault="0014580D" w:rsidP="0014580D">
      <w:pPr>
        <w:spacing w:line="360" w:lineRule="auto"/>
        <w:ind w:firstLine="720"/>
        <w:jc w:val="both"/>
        <w:rPr>
          <w:sz w:val="28"/>
          <w:szCs w:val="28"/>
          <w:lang w:val="uk-UA"/>
        </w:rPr>
      </w:pPr>
      <w:r>
        <w:rPr>
          <w:b/>
          <w:bCs/>
          <w:sz w:val="28"/>
          <w:szCs w:val="28"/>
          <w:lang w:val="uk-UA"/>
        </w:rPr>
        <w:t xml:space="preserve">Апробація результатів дисертації. </w:t>
      </w:r>
      <w:r>
        <w:rPr>
          <w:sz w:val="28"/>
          <w:szCs w:val="28"/>
          <w:lang w:val="uk-UA"/>
        </w:rPr>
        <w:t>Матеріали дисертації</w:t>
      </w:r>
      <w:r>
        <w:rPr>
          <w:b/>
          <w:bCs/>
          <w:sz w:val="28"/>
          <w:szCs w:val="28"/>
          <w:lang w:val="uk-UA"/>
        </w:rPr>
        <w:t xml:space="preserve"> </w:t>
      </w:r>
      <w:r>
        <w:rPr>
          <w:sz w:val="28"/>
          <w:szCs w:val="28"/>
          <w:lang w:val="uk-UA"/>
        </w:rPr>
        <w:t>доповідались та обговорювались на: звітних наукових конференціях професорсько-викладацького складу та аспірантів про підсумки науково-дослідної роботи ХЗВІ (квітень 1999 р., квітень 2000 р., квітень 2001 р. м. Харків); першій міжвузівській науковій конференції молодих вчених і аспірантів «Інфекційна патологія молодняку сільськогосподарських тварин і птиці» (червень 1999 р., м. Суми); звітній науковій конференції професорсько-викладацького складу та аспірантів факультету ветеринарної медицини ХДЗВА (квітень 2005 р., м. Харків); ювілейній конференції, присвяченій 150-річчю від дня заснування ХЗВІ (вересень 2001 р., м. Харків); міжнародній науково-практичній конференції «Ветеринарна медицина–2005» (травень–червень 2005 р., м. Ялта, АР Крим); міжнародній науково-практичній конференції «Здобутки і перспективи розвитку ветеринарної медицини», присвяченої 20-річчю заснування факультету ветеринарної медицини (вересень 2005 р., м. Суми); Х-й Міжнародній науково-виробничій конференції «Проблемы сельскохо-зяйственного производства на современном этапе и пути их решения» (травень 2006 р., м. Бєлгород, РФ).</w:t>
      </w:r>
    </w:p>
    <w:p w:rsidR="0014580D" w:rsidRDefault="0014580D" w:rsidP="0014580D">
      <w:pPr>
        <w:spacing w:line="360" w:lineRule="auto"/>
        <w:ind w:firstLine="720"/>
        <w:jc w:val="both"/>
        <w:rPr>
          <w:sz w:val="28"/>
          <w:szCs w:val="28"/>
          <w:lang w:val="uk-UA"/>
        </w:rPr>
      </w:pPr>
      <w:r>
        <w:rPr>
          <w:b/>
          <w:bCs/>
          <w:sz w:val="28"/>
          <w:szCs w:val="28"/>
          <w:lang w:val="uk-UA"/>
        </w:rPr>
        <w:t xml:space="preserve">Публікації. </w:t>
      </w:r>
      <w:r>
        <w:rPr>
          <w:sz w:val="28"/>
          <w:szCs w:val="28"/>
          <w:lang w:val="uk-UA"/>
        </w:rPr>
        <w:t>Основні положення дисертації викладено у 11 друкованих роботах: 8 статтях (чотири одноосібно), опублікованих у фахових виданнях, перелік яких затверджено ВАК України, тезах, патенті на винахід, рекомендаціях.</w:t>
      </w:r>
    </w:p>
    <w:p w:rsidR="0014580D" w:rsidRDefault="0014580D" w:rsidP="0014580D">
      <w:pPr>
        <w:spacing w:line="360" w:lineRule="auto"/>
        <w:ind w:firstLine="720"/>
        <w:jc w:val="both"/>
        <w:rPr>
          <w:b/>
          <w:caps/>
          <w:sz w:val="28"/>
          <w:szCs w:val="28"/>
          <w:lang w:val="uk-UA"/>
        </w:rPr>
      </w:pPr>
      <w:r>
        <w:rPr>
          <w:b/>
          <w:bCs/>
          <w:sz w:val="28"/>
          <w:szCs w:val="28"/>
          <w:lang w:val="uk-UA"/>
        </w:rPr>
        <w:t>Структура та обсяг дисертації. Д</w:t>
      </w:r>
      <w:r>
        <w:rPr>
          <w:sz w:val="28"/>
          <w:szCs w:val="28"/>
          <w:lang w:val="uk-UA"/>
        </w:rPr>
        <w:t xml:space="preserve">исертація викладена на 160 сторінках комп’ютерного тексту, ілюстрована 20 таблицями, 25 рисунками і включає вступ, огляд літератури, матеріал і методи досліджень, результати досліджень, узагальнення результатів досліджень та їх аналіз, висновки, пропозиції </w:t>
      </w:r>
      <w:r>
        <w:rPr>
          <w:sz w:val="28"/>
          <w:szCs w:val="28"/>
          <w:lang w:val="uk-UA"/>
        </w:rPr>
        <w:lastRenderedPageBreak/>
        <w:t>виробництву, список використаних джерел і додатки. Список літератури налічує 319 джерел, з яких 79 іноземних.</w:t>
      </w:r>
    </w:p>
    <w:p w:rsidR="0014580D" w:rsidRDefault="0014580D" w:rsidP="0014580D">
      <w:pPr>
        <w:spacing w:line="360" w:lineRule="auto"/>
        <w:ind w:firstLine="720"/>
        <w:jc w:val="center"/>
        <w:rPr>
          <w:b/>
          <w:caps/>
          <w:sz w:val="28"/>
          <w:szCs w:val="28"/>
          <w:lang w:val="uk-UA"/>
        </w:rPr>
      </w:pPr>
      <w:r>
        <w:rPr>
          <w:b/>
          <w:caps/>
          <w:sz w:val="28"/>
          <w:szCs w:val="28"/>
          <w:lang w:val="uk-UA"/>
        </w:rPr>
        <w:t>Висновки</w:t>
      </w:r>
    </w:p>
    <w:p w:rsidR="0014580D" w:rsidRDefault="0014580D" w:rsidP="0014580D">
      <w:pPr>
        <w:spacing w:line="360" w:lineRule="auto"/>
        <w:ind w:firstLine="720"/>
        <w:jc w:val="center"/>
        <w:rPr>
          <w:caps/>
          <w:sz w:val="28"/>
          <w:szCs w:val="28"/>
          <w:lang w:val="uk-UA"/>
        </w:rPr>
      </w:pPr>
    </w:p>
    <w:p w:rsidR="0014580D" w:rsidRDefault="0014580D" w:rsidP="0014580D">
      <w:pPr>
        <w:spacing w:line="360" w:lineRule="auto"/>
        <w:ind w:firstLine="720"/>
        <w:jc w:val="both"/>
        <w:rPr>
          <w:sz w:val="28"/>
          <w:szCs w:val="28"/>
          <w:lang w:val="uk-UA"/>
        </w:rPr>
      </w:pPr>
      <w:r>
        <w:rPr>
          <w:sz w:val="28"/>
          <w:szCs w:val="28"/>
          <w:lang w:val="uk-UA"/>
        </w:rPr>
        <w:t xml:space="preserve">1. Вивчено розповсюдження, видовий склад та динаміку чисельності іксодових кліщів у Харківській області; виявлено основних живителів кліщів та тривалість розвитку кліща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У кліщах видів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та </w:t>
      </w:r>
      <w:r>
        <w:rPr>
          <w:i/>
          <w:iCs/>
          <w:sz w:val="28"/>
          <w:szCs w:val="28"/>
          <w:lang w:val="en-US"/>
        </w:rPr>
        <w:t>Dermacentor</w:t>
      </w:r>
      <w:r>
        <w:rPr>
          <w:i/>
          <w:iCs/>
          <w:sz w:val="28"/>
          <w:szCs w:val="28"/>
          <w:lang w:val="uk-UA"/>
        </w:rPr>
        <w:t xml:space="preserve"> </w:t>
      </w:r>
      <w:r>
        <w:rPr>
          <w:i/>
          <w:iCs/>
          <w:sz w:val="28"/>
          <w:szCs w:val="28"/>
          <w:lang w:val="en-US"/>
        </w:rPr>
        <w:t>reticulatus</w:t>
      </w:r>
      <w:r>
        <w:rPr>
          <w:sz w:val="28"/>
          <w:szCs w:val="28"/>
          <w:lang w:val="uk-UA"/>
        </w:rPr>
        <w:t xml:space="preserve"> методом ПЛР виявлено ДНК шести збудників інфекційних хвороб, небезпечних для тварин і людей. Вивчено акарицидну ефективність ряду препаратів та удосконалено схему застосування акарицидів з урахуванням фенології іксодид. </w:t>
      </w:r>
    </w:p>
    <w:p w:rsidR="0014580D" w:rsidRDefault="0014580D" w:rsidP="0014580D">
      <w:pPr>
        <w:spacing w:line="360" w:lineRule="auto"/>
        <w:ind w:firstLine="561"/>
        <w:jc w:val="both"/>
        <w:rPr>
          <w:sz w:val="28"/>
          <w:szCs w:val="28"/>
          <w:lang w:val="uk-UA"/>
        </w:rPr>
      </w:pPr>
      <w:r>
        <w:rPr>
          <w:sz w:val="28"/>
          <w:szCs w:val="28"/>
          <w:lang w:val="uk-UA"/>
        </w:rPr>
        <w:t xml:space="preserve">2. У лісостеповій і степовій зонах Харківської області встановлено паразитування 7 видів іксодових кліщів: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w:t>
      </w:r>
      <w:r>
        <w:rPr>
          <w:i/>
          <w:iCs/>
          <w:sz w:val="28"/>
          <w:szCs w:val="28"/>
          <w:lang w:val="en-US"/>
        </w:rPr>
        <w:t>I</w:t>
      </w:r>
      <w:r>
        <w:rPr>
          <w:i/>
          <w:iCs/>
          <w:sz w:val="28"/>
          <w:szCs w:val="28"/>
          <w:lang w:val="uk-UA"/>
        </w:rPr>
        <w:t xml:space="preserve">. </w:t>
      </w:r>
      <w:r>
        <w:rPr>
          <w:i/>
          <w:iCs/>
          <w:sz w:val="28"/>
          <w:szCs w:val="28"/>
        </w:rPr>
        <w:t>apronophorus</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rPr>
        <w:t>crenulatus</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rPr>
        <w:t>trianguliceps</w:t>
      </w:r>
      <w:r>
        <w:rPr>
          <w:sz w:val="28"/>
          <w:szCs w:val="28"/>
          <w:lang w:val="uk-UA"/>
        </w:rPr>
        <w:t xml:space="preserve">, </w:t>
      </w:r>
      <w:r>
        <w:rPr>
          <w:i/>
          <w:iCs/>
          <w:sz w:val="28"/>
          <w:szCs w:val="28"/>
        </w:rPr>
        <w:t>R</w:t>
      </w:r>
      <w:r>
        <w:rPr>
          <w:i/>
          <w:iCs/>
          <w:sz w:val="28"/>
          <w:szCs w:val="28"/>
          <w:lang w:val="en-US"/>
        </w:rPr>
        <w:t>hipicephalus</w:t>
      </w:r>
      <w:r>
        <w:rPr>
          <w:i/>
          <w:iCs/>
          <w:sz w:val="28"/>
          <w:szCs w:val="28"/>
          <w:lang w:val="uk-UA"/>
        </w:rPr>
        <w:t xml:space="preserve"> </w:t>
      </w:r>
      <w:r>
        <w:rPr>
          <w:i/>
          <w:iCs/>
          <w:sz w:val="28"/>
          <w:szCs w:val="28"/>
        </w:rPr>
        <w:t>rossicus</w:t>
      </w:r>
      <w:r>
        <w:rPr>
          <w:sz w:val="28"/>
          <w:szCs w:val="28"/>
          <w:lang w:val="uk-UA"/>
        </w:rPr>
        <w:t xml:space="preserve">, </w:t>
      </w:r>
      <w:r>
        <w:rPr>
          <w:i/>
          <w:iCs/>
          <w:sz w:val="28"/>
          <w:szCs w:val="28"/>
          <w:lang w:val="en-US"/>
        </w:rPr>
        <w:t>Dermacentor</w:t>
      </w:r>
      <w:r>
        <w:rPr>
          <w:i/>
          <w:iCs/>
          <w:sz w:val="28"/>
          <w:szCs w:val="28"/>
          <w:lang w:val="uk-UA"/>
        </w:rPr>
        <w:t xml:space="preserve"> </w:t>
      </w:r>
      <w:r>
        <w:rPr>
          <w:i/>
          <w:iCs/>
          <w:sz w:val="28"/>
          <w:szCs w:val="28"/>
          <w:lang w:val="en-US"/>
        </w:rPr>
        <w:t>reticulatus</w:t>
      </w:r>
      <w:r>
        <w:rPr>
          <w:sz w:val="28"/>
          <w:szCs w:val="28"/>
          <w:lang w:val="uk-UA"/>
        </w:rPr>
        <w:t xml:space="preserve">, </w:t>
      </w:r>
      <w:r>
        <w:rPr>
          <w:i/>
          <w:iCs/>
          <w:sz w:val="28"/>
          <w:szCs w:val="28"/>
          <w:lang w:val="en-US"/>
        </w:rPr>
        <w:t>D</w:t>
      </w:r>
      <w:r>
        <w:rPr>
          <w:i/>
          <w:iCs/>
          <w:sz w:val="28"/>
          <w:szCs w:val="28"/>
          <w:lang w:val="uk-UA"/>
        </w:rPr>
        <w:t xml:space="preserve">. </w:t>
      </w:r>
      <w:r>
        <w:rPr>
          <w:i/>
          <w:iCs/>
          <w:sz w:val="28"/>
          <w:szCs w:val="28"/>
          <w:lang w:val="en-US"/>
        </w:rPr>
        <w:t>marginatus</w:t>
      </w:r>
      <w:r>
        <w:rPr>
          <w:i/>
          <w:iCs/>
          <w:sz w:val="28"/>
          <w:szCs w:val="28"/>
          <w:lang w:val="uk-UA"/>
        </w:rPr>
        <w:t>.</w:t>
      </w:r>
      <w:r>
        <w:rPr>
          <w:sz w:val="28"/>
          <w:szCs w:val="28"/>
          <w:lang w:val="uk-UA"/>
        </w:rPr>
        <w:t xml:space="preserve"> У наших зборах найчастіше зустрічались кліщі виду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(74,60%) та </w:t>
      </w:r>
      <w:r>
        <w:rPr>
          <w:i/>
          <w:iCs/>
          <w:sz w:val="28"/>
          <w:szCs w:val="28"/>
          <w:lang w:val="en-US"/>
        </w:rPr>
        <w:t>Dermacentor</w:t>
      </w:r>
      <w:r>
        <w:rPr>
          <w:i/>
          <w:iCs/>
          <w:sz w:val="28"/>
          <w:szCs w:val="28"/>
          <w:lang w:val="uk-UA"/>
        </w:rPr>
        <w:t xml:space="preserve"> </w:t>
      </w:r>
      <w:r>
        <w:rPr>
          <w:i/>
          <w:iCs/>
          <w:sz w:val="28"/>
          <w:szCs w:val="28"/>
          <w:lang w:val="en-US"/>
        </w:rPr>
        <w:t>reticulatus</w:t>
      </w:r>
      <w:r>
        <w:rPr>
          <w:sz w:val="28"/>
          <w:szCs w:val="28"/>
          <w:lang w:val="uk-UA"/>
        </w:rPr>
        <w:t xml:space="preserve"> (24,78%).</w:t>
      </w:r>
    </w:p>
    <w:p w:rsidR="0014580D" w:rsidRDefault="0014580D" w:rsidP="0014580D">
      <w:pPr>
        <w:spacing w:line="360" w:lineRule="auto"/>
        <w:ind w:firstLine="561"/>
        <w:jc w:val="both"/>
        <w:rPr>
          <w:sz w:val="28"/>
          <w:szCs w:val="28"/>
          <w:lang w:val="uk-UA"/>
        </w:rPr>
      </w:pPr>
      <w:r>
        <w:rPr>
          <w:sz w:val="28"/>
          <w:szCs w:val="28"/>
          <w:lang w:val="uk-UA"/>
        </w:rPr>
        <w:t xml:space="preserve">3. Основними живителями статевозрілих кліщів в умовах лісостепової і степової зон є велика і дрібна рогата худоба та собаки; для преімагінальних стадій – різні види дрібних ссавців: мідиця мала, мідиця звичайна, миша польова, нориця лугова, нориця руда, хом’ячок сірий. </w:t>
      </w:r>
    </w:p>
    <w:p w:rsidR="0014580D" w:rsidRDefault="0014580D" w:rsidP="0014580D">
      <w:pPr>
        <w:spacing w:line="360" w:lineRule="auto"/>
        <w:ind w:firstLine="561"/>
        <w:jc w:val="both"/>
        <w:rPr>
          <w:sz w:val="28"/>
          <w:szCs w:val="28"/>
          <w:lang w:val="uk-UA"/>
        </w:rPr>
      </w:pPr>
      <w:r>
        <w:rPr>
          <w:sz w:val="28"/>
          <w:szCs w:val="28"/>
          <w:lang w:val="uk-UA"/>
        </w:rPr>
        <w:t xml:space="preserve">4. На основі ретроспективного аналізу статистичних даних тридцятирічного терміну встановлено тривалість циклу розвитку кліща виду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на території Харківської області.</w:t>
      </w:r>
      <w:r>
        <w:rPr>
          <w:i/>
          <w:iCs/>
          <w:sz w:val="28"/>
          <w:szCs w:val="28"/>
        </w:rPr>
        <w:t xml:space="preserve"> </w:t>
      </w:r>
      <w:r>
        <w:rPr>
          <w:sz w:val="28"/>
          <w:szCs w:val="28"/>
          <w:lang w:val="uk-UA"/>
        </w:rPr>
        <w:t>Цей вид проходить повний цикл розвитку частіше за чотири роки, рідше за три.</w:t>
      </w:r>
    </w:p>
    <w:p w:rsidR="0014580D" w:rsidRDefault="0014580D" w:rsidP="0014580D">
      <w:pPr>
        <w:spacing w:line="360" w:lineRule="auto"/>
        <w:ind w:firstLine="561"/>
        <w:jc w:val="both"/>
        <w:rPr>
          <w:sz w:val="28"/>
          <w:szCs w:val="28"/>
          <w:lang w:val="uk-UA"/>
        </w:rPr>
      </w:pPr>
      <w:r>
        <w:rPr>
          <w:sz w:val="28"/>
          <w:szCs w:val="28"/>
          <w:lang w:val="uk-UA"/>
        </w:rPr>
        <w:t>5. Встановлено, що активність імаго кліщів залежить від температури довкілля і починається з кінця березня, а німф – з кінця квітня. Максимум активності імаго та німф іксодид припадає на червень. У вересні відмічено незначний повторний підйом чисельності іксодид.</w:t>
      </w:r>
    </w:p>
    <w:p w:rsidR="0014580D" w:rsidRDefault="0014580D" w:rsidP="0014580D">
      <w:pPr>
        <w:spacing w:line="360" w:lineRule="auto"/>
        <w:ind w:firstLine="561"/>
        <w:jc w:val="both"/>
        <w:rPr>
          <w:sz w:val="28"/>
          <w:szCs w:val="28"/>
          <w:lang w:val="uk-UA"/>
        </w:rPr>
      </w:pPr>
      <w:r>
        <w:rPr>
          <w:sz w:val="28"/>
          <w:szCs w:val="28"/>
          <w:lang w:val="uk-UA"/>
        </w:rPr>
        <w:t xml:space="preserve">6. Методом ПЛР у кліщах видів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та </w:t>
      </w:r>
      <w:r>
        <w:rPr>
          <w:i/>
          <w:iCs/>
          <w:sz w:val="28"/>
          <w:szCs w:val="28"/>
          <w:lang w:val="en-US"/>
        </w:rPr>
        <w:t>Dermacentor</w:t>
      </w:r>
      <w:r>
        <w:rPr>
          <w:i/>
          <w:iCs/>
          <w:sz w:val="28"/>
          <w:szCs w:val="28"/>
          <w:lang w:val="uk-UA"/>
        </w:rPr>
        <w:t xml:space="preserve"> </w:t>
      </w:r>
      <w:r>
        <w:rPr>
          <w:i/>
          <w:iCs/>
          <w:sz w:val="28"/>
          <w:szCs w:val="28"/>
          <w:lang w:val="en-US"/>
        </w:rPr>
        <w:t>reticulatus</w:t>
      </w:r>
      <w:r>
        <w:rPr>
          <w:sz w:val="28"/>
          <w:szCs w:val="28"/>
          <w:lang w:val="uk-UA"/>
        </w:rPr>
        <w:t xml:space="preserve"> виявлено ДНК шести збудників: </w:t>
      </w:r>
      <w:r>
        <w:rPr>
          <w:i/>
          <w:iCs/>
          <w:sz w:val="28"/>
          <w:szCs w:val="28"/>
        </w:rPr>
        <w:t>Borrelia</w:t>
      </w:r>
      <w:r>
        <w:rPr>
          <w:i/>
          <w:iCs/>
          <w:sz w:val="28"/>
          <w:szCs w:val="28"/>
          <w:lang w:val="uk-UA"/>
        </w:rPr>
        <w:t xml:space="preserve"> </w:t>
      </w:r>
      <w:r>
        <w:rPr>
          <w:i/>
          <w:iCs/>
          <w:sz w:val="28"/>
          <w:szCs w:val="28"/>
        </w:rPr>
        <w:t>burgdorferi</w:t>
      </w:r>
      <w:r>
        <w:rPr>
          <w:i/>
          <w:iCs/>
          <w:sz w:val="28"/>
          <w:szCs w:val="28"/>
          <w:lang w:val="uk-UA"/>
        </w:rPr>
        <w:t xml:space="preserve"> </w:t>
      </w:r>
      <w:r>
        <w:rPr>
          <w:sz w:val="28"/>
          <w:szCs w:val="28"/>
          <w:lang w:val="en-US"/>
        </w:rPr>
        <w:t>s</w:t>
      </w:r>
      <w:r>
        <w:rPr>
          <w:sz w:val="28"/>
          <w:szCs w:val="28"/>
          <w:lang w:val="uk-UA"/>
        </w:rPr>
        <w:t xml:space="preserve">. </w:t>
      </w:r>
      <w:proofErr w:type="gramStart"/>
      <w:r>
        <w:rPr>
          <w:sz w:val="28"/>
          <w:szCs w:val="28"/>
          <w:lang w:val="en-US"/>
        </w:rPr>
        <w:t>l</w:t>
      </w:r>
      <w:r>
        <w:rPr>
          <w:sz w:val="28"/>
          <w:szCs w:val="28"/>
          <w:lang w:val="uk-UA"/>
        </w:rPr>
        <w:t>.</w:t>
      </w:r>
      <w:r>
        <w:rPr>
          <w:i/>
          <w:iCs/>
          <w:sz w:val="28"/>
          <w:szCs w:val="28"/>
          <w:lang w:val="uk-UA"/>
        </w:rPr>
        <w:t xml:space="preserve">, </w:t>
      </w:r>
      <w:r>
        <w:rPr>
          <w:i/>
          <w:iCs/>
          <w:sz w:val="28"/>
          <w:szCs w:val="28"/>
        </w:rPr>
        <w:t>Babesia</w:t>
      </w:r>
      <w:r>
        <w:rPr>
          <w:i/>
          <w:iCs/>
          <w:sz w:val="28"/>
          <w:szCs w:val="28"/>
          <w:lang w:val="uk-UA"/>
        </w:rPr>
        <w:t xml:space="preserve"> </w:t>
      </w:r>
      <w:r>
        <w:rPr>
          <w:i/>
          <w:iCs/>
          <w:sz w:val="28"/>
          <w:szCs w:val="28"/>
        </w:rPr>
        <w:t>microti</w:t>
      </w:r>
      <w:r>
        <w:rPr>
          <w:i/>
          <w:iCs/>
          <w:sz w:val="28"/>
          <w:szCs w:val="28"/>
          <w:lang w:val="uk-UA"/>
        </w:rPr>
        <w:t xml:space="preserve">, </w:t>
      </w:r>
      <w:r>
        <w:rPr>
          <w:i/>
          <w:iCs/>
          <w:sz w:val="28"/>
          <w:szCs w:val="28"/>
        </w:rPr>
        <w:t>Erlichia</w:t>
      </w:r>
      <w:r>
        <w:rPr>
          <w:i/>
          <w:iCs/>
          <w:sz w:val="28"/>
          <w:szCs w:val="28"/>
          <w:lang w:val="uk-UA"/>
        </w:rPr>
        <w:t xml:space="preserve"> </w:t>
      </w:r>
      <w:r>
        <w:rPr>
          <w:i/>
          <w:iCs/>
          <w:sz w:val="28"/>
          <w:szCs w:val="28"/>
        </w:rPr>
        <w:t>phagocyt</w:t>
      </w:r>
      <w:r>
        <w:rPr>
          <w:i/>
          <w:iCs/>
          <w:sz w:val="28"/>
          <w:szCs w:val="28"/>
          <w:lang w:val="en-US"/>
        </w:rPr>
        <w:t>ophila</w:t>
      </w:r>
      <w:r>
        <w:rPr>
          <w:i/>
          <w:iCs/>
          <w:sz w:val="28"/>
          <w:szCs w:val="28"/>
          <w:lang w:val="uk-UA"/>
        </w:rPr>
        <w:t xml:space="preserve"> </w:t>
      </w:r>
      <w:r>
        <w:rPr>
          <w:sz w:val="28"/>
          <w:szCs w:val="28"/>
          <w:lang w:val="en-US"/>
        </w:rPr>
        <w:t>geno</w:t>
      </w:r>
      <w:r>
        <w:rPr>
          <w:sz w:val="28"/>
          <w:szCs w:val="28"/>
          <w:lang w:val="uk-UA"/>
        </w:rPr>
        <w:t xml:space="preserve"> </w:t>
      </w:r>
      <w:r>
        <w:rPr>
          <w:sz w:val="28"/>
          <w:szCs w:val="28"/>
          <w:lang w:val="en-US"/>
        </w:rPr>
        <w:t>group</w:t>
      </w:r>
      <w:r>
        <w:rPr>
          <w:i/>
          <w:iCs/>
          <w:sz w:val="28"/>
          <w:szCs w:val="28"/>
          <w:lang w:val="uk-UA"/>
        </w:rPr>
        <w:t xml:space="preserve">, </w:t>
      </w:r>
      <w:r>
        <w:rPr>
          <w:i/>
          <w:iCs/>
          <w:sz w:val="28"/>
          <w:szCs w:val="28"/>
        </w:rPr>
        <w:t>Bartonella</w:t>
      </w:r>
      <w:r>
        <w:rPr>
          <w:i/>
          <w:iCs/>
          <w:sz w:val="28"/>
          <w:szCs w:val="28"/>
          <w:lang w:val="uk-UA"/>
        </w:rPr>
        <w:t xml:space="preserve"> </w:t>
      </w:r>
      <w:r>
        <w:rPr>
          <w:sz w:val="28"/>
          <w:szCs w:val="28"/>
        </w:rPr>
        <w:t>spp</w:t>
      </w:r>
      <w:r>
        <w:rPr>
          <w:i/>
          <w:iCs/>
          <w:sz w:val="28"/>
          <w:szCs w:val="28"/>
          <w:lang w:val="uk-UA"/>
        </w:rPr>
        <w:t xml:space="preserve">., </w:t>
      </w:r>
      <w:r>
        <w:rPr>
          <w:i/>
          <w:iCs/>
          <w:sz w:val="28"/>
          <w:szCs w:val="28"/>
        </w:rPr>
        <w:t>Rickettsia</w:t>
      </w:r>
      <w:r>
        <w:rPr>
          <w:i/>
          <w:iCs/>
          <w:sz w:val="28"/>
          <w:szCs w:val="28"/>
          <w:lang w:val="uk-UA"/>
        </w:rPr>
        <w:t xml:space="preserve"> </w:t>
      </w:r>
      <w:r>
        <w:rPr>
          <w:sz w:val="28"/>
          <w:szCs w:val="28"/>
          <w:lang w:val="en-US"/>
        </w:rPr>
        <w:t>spp</w:t>
      </w:r>
      <w:r>
        <w:rPr>
          <w:i/>
          <w:iCs/>
          <w:sz w:val="28"/>
          <w:szCs w:val="28"/>
          <w:lang w:val="uk-UA"/>
        </w:rPr>
        <w:t xml:space="preserve">., </w:t>
      </w:r>
      <w:r>
        <w:rPr>
          <w:i/>
          <w:iCs/>
          <w:sz w:val="28"/>
          <w:szCs w:val="28"/>
        </w:rPr>
        <w:t>Toxoplasma</w:t>
      </w:r>
      <w:r>
        <w:rPr>
          <w:i/>
          <w:iCs/>
          <w:sz w:val="28"/>
          <w:szCs w:val="28"/>
          <w:lang w:val="uk-UA"/>
        </w:rPr>
        <w:t xml:space="preserve"> </w:t>
      </w:r>
      <w:r>
        <w:rPr>
          <w:i/>
          <w:iCs/>
          <w:sz w:val="28"/>
          <w:szCs w:val="28"/>
        </w:rPr>
        <w:t>gondii</w:t>
      </w:r>
      <w:r>
        <w:rPr>
          <w:sz w:val="28"/>
          <w:szCs w:val="28"/>
          <w:lang w:val="uk-UA"/>
        </w:rPr>
        <w:t>.</w:t>
      </w:r>
      <w:proofErr w:type="gramEnd"/>
      <w:r>
        <w:rPr>
          <w:sz w:val="28"/>
          <w:szCs w:val="28"/>
          <w:lang w:val="uk-UA"/>
        </w:rPr>
        <w:t xml:space="preserve"> Ступінь ураження дрібних </w:t>
      </w:r>
      <w:r>
        <w:rPr>
          <w:sz w:val="28"/>
          <w:szCs w:val="28"/>
          <w:lang w:val="uk-UA"/>
        </w:rPr>
        <w:lastRenderedPageBreak/>
        <w:t xml:space="preserve">ссавців, за результатами ПЛР склала: </w:t>
      </w:r>
      <w:r>
        <w:rPr>
          <w:i/>
          <w:iCs/>
          <w:sz w:val="28"/>
          <w:szCs w:val="28"/>
          <w:lang w:val="uk-UA"/>
        </w:rPr>
        <w:t xml:space="preserve">Borrelia burgdorferi </w:t>
      </w:r>
      <w:r>
        <w:rPr>
          <w:sz w:val="28"/>
          <w:szCs w:val="28"/>
          <w:lang w:val="uk-UA"/>
        </w:rPr>
        <w:t xml:space="preserve">s. l. 6%, </w:t>
      </w:r>
      <w:r>
        <w:rPr>
          <w:i/>
          <w:iCs/>
          <w:sz w:val="28"/>
          <w:szCs w:val="28"/>
        </w:rPr>
        <w:t>Erlichia</w:t>
      </w:r>
      <w:r>
        <w:rPr>
          <w:i/>
          <w:iCs/>
          <w:sz w:val="28"/>
          <w:szCs w:val="28"/>
          <w:lang w:val="uk-UA"/>
        </w:rPr>
        <w:t xml:space="preserve"> </w:t>
      </w:r>
      <w:r>
        <w:rPr>
          <w:i/>
          <w:iCs/>
          <w:sz w:val="28"/>
          <w:szCs w:val="28"/>
        </w:rPr>
        <w:t>phagocyt</w:t>
      </w:r>
      <w:r>
        <w:rPr>
          <w:i/>
          <w:iCs/>
          <w:sz w:val="28"/>
          <w:szCs w:val="28"/>
          <w:lang w:val="en-US"/>
        </w:rPr>
        <w:t>ophila</w:t>
      </w:r>
      <w:r>
        <w:rPr>
          <w:i/>
          <w:iCs/>
          <w:sz w:val="28"/>
          <w:szCs w:val="28"/>
          <w:lang w:val="uk-UA"/>
        </w:rPr>
        <w:t xml:space="preserve"> </w:t>
      </w:r>
      <w:r>
        <w:rPr>
          <w:sz w:val="28"/>
          <w:szCs w:val="28"/>
          <w:lang w:val="en-US"/>
        </w:rPr>
        <w:t>geno</w:t>
      </w:r>
      <w:r>
        <w:rPr>
          <w:sz w:val="28"/>
          <w:szCs w:val="28"/>
          <w:lang w:val="uk-UA"/>
        </w:rPr>
        <w:t xml:space="preserve"> </w:t>
      </w:r>
      <w:r>
        <w:rPr>
          <w:sz w:val="28"/>
          <w:szCs w:val="28"/>
          <w:lang w:val="en-US"/>
        </w:rPr>
        <w:t>group</w:t>
      </w:r>
      <w:r>
        <w:rPr>
          <w:sz w:val="28"/>
          <w:szCs w:val="28"/>
          <w:lang w:val="uk-UA"/>
        </w:rPr>
        <w:t xml:space="preserve"> 2%, </w:t>
      </w:r>
      <w:r>
        <w:rPr>
          <w:i/>
          <w:iCs/>
          <w:sz w:val="28"/>
          <w:szCs w:val="28"/>
          <w:lang w:val="uk-UA"/>
        </w:rPr>
        <w:t xml:space="preserve">Bartonella </w:t>
      </w:r>
      <w:r>
        <w:rPr>
          <w:sz w:val="28"/>
          <w:szCs w:val="28"/>
          <w:lang w:val="uk-UA"/>
        </w:rPr>
        <w:t xml:space="preserve">spp. 26%, </w:t>
      </w:r>
      <w:r>
        <w:rPr>
          <w:i/>
          <w:iCs/>
          <w:sz w:val="28"/>
          <w:szCs w:val="28"/>
          <w:lang w:val="uk-UA"/>
        </w:rPr>
        <w:t xml:space="preserve">Rickettsia </w:t>
      </w:r>
      <w:r>
        <w:rPr>
          <w:sz w:val="28"/>
          <w:szCs w:val="28"/>
          <w:lang w:val="en-US"/>
        </w:rPr>
        <w:t>spp</w:t>
      </w:r>
      <w:r>
        <w:rPr>
          <w:sz w:val="28"/>
          <w:szCs w:val="28"/>
          <w:lang w:val="uk-UA"/>
        </w:rPr>
        <w:t xml:space="preserve">. 20%, </w:t>
      </w:r>
      <w:r>
        <w:rPr>
          <w:i/>
          <w:iCs/>
          <w:sz w:val="28"/>
          <w:szCs w:val="28"/>
        </w:rPr>
        <w:t>Toxoplasma</w:t>
      </w:r>
      <w:r>
        <w:rPr>
          <w:i/>
          <w:iCs/>
          <w:sz w:val="28"/>
          <w:szCs w:val="28"/>
          <w:lang w:val="uk-UA"/>
        </w:rPr>
        <w:t xml:space="preserve"> </w:t>
      </w:r>
      <w:r>
        <w:rPr>
          <w:i/>
          <w:iCs/>
          <w:sz w:val="28"/>
          <w:szCs w:val="28"/>
        </w:rPr>
        <w:t>gondii</w:t>
      </w:r>
      <w:r>
        <w:rPr>
          <w:sz w:val="28"/>
          <w:szCs w:val="28"/>
          <w:lang w:val="uk-UA"/>
        </w:rPr>
        <w:t xml:space="preserve"> 6%.</w:t>
      </w:r>
    </w:p>
    <w:p w:rsidR="0014580D" w:rsidRDefault="0014580D" w:rsidP="0014580D">
      <w:pPr>
        <w:spacing w:line="360" w:lineRule="auto"/>
        <w:ind w:firstLine="561"/>
        <w:jc w:val="both"/>
        <w:rPr>
          <w:sz w:val="28"/>
          <w:szCs w:val="28"/>
          <w:lang w:val="uk-UA"/>
        </w:rPr>
      </w:pPr>
      <w:r>
        <w:rPr>
          <w:sz w:val="28"/>
          <w:szCs w:val="28"/>
          <w:lang w:val="uk-UA"/>
        </w:rPr>
        <w:t xml:space="preserve">7. Виявлення </w:t>
      </w:r>
      <w:r>
        <w:rPr>
          <w:i/>
          <w:iCs/>
          <w:sz w:val="28"/>
          <w:szCs w:val="28"/>
          <w:lang w:val="uk-UA"/>
        </w:rPr>
        <w:t xml:space="preserve">Borrelia burgdorferi </w:t>
      </w:r>
      <w:r>
        <w:rPr>
          <w:sz w:val="28"/>
          <w:szCs w:val="28"/>
          <w:lang w:val="uk-UA"/>
        </w:rPr>
        <w:t xml:space="preserve">s. </w:t>
      </w:r>
      <w:proofErr w:type="gramStart"/>
      <w:r>
        <w:rPr>
          <w:sz w:val="28"/>
          <w:szCs w:val="28"/>
          <w:lang w:val="en-US"/>
        </w:rPr>
        <w:t>l</w:t>
      </w:r>
      <w:r>
        <w:rPr>
          <w:sz w:val="28"/>
          <w:szCs w:val="28"/>
          <w:lang w:val="uk-UA"/>
        </w:rPr>
        <w:t>.</w:t>
      </w:r>
      <w:r>
        <w:rPr>
          <w:i/>
          <w:iCs/>
          <w:sz w:val="28"/>
          <w:szCs w:val="28"/>
          <w:lang w:val="uk-UA"/>
        </w:rPr>
        <w:t xml:space="preserve">, Bartonella spp., Rickettsia </w:t>
      </w:r>
      <w:r>
        <w:rPr>
          <w:sz w:val="28"/>
          <w:szCs w:val="28"/>
          <w:lang w:val="en-US"/>
        </w:rPr>
        <w:t>spp</w:t>
      </w:r>
      <w:r>
        <w:rPr>
          <w:sz w:val="28"/>
          <w:szCs w:val="28"/>
          <w:lang w:val="uk-UA"/>
        </w:rPr>
        <w:t>.</w:t>
      </w:r>
      <w:r>
        <w:rPr>
          <w:i/>
          <w:iCs/>
          <w:sz w:val="28"/>
          <w:szCs w:val="28"/>
          <w:lang w:val="uk-UA"/>
        </w:rPr>
        <w:t xml:space="preserve">, </w:t>
      </w:r>
      <w:r>
        <w:rPr>
          <w:i/>
          <w:iCs/>
          <w:sz w:val="28"/>
          <w:szCs w:val="28"/>
        </w:rPr>
        <w:t>Erlichia</w:t>
      </w:r>
      <w:r>
        <w:rPr>
          <w:i/>
          <w:iCs/>
          <w:sz w:val="28"/>
          <w:szCs w:val="28"/>
          <w:lang w:val="uk-UA"/>
        </w:rPr>
        <w:t xml:space="preserve"> </w:t>
      </w:r>
      <w:r>
        <w:rPr>
          <w:i/>
          <w:iCs/>
          <w:sz w:val="28"/>
          <w:szCs w:val="28"/>
        </w:rPr>
        <w:t>phagocyt</w:t>
      </w:r>
      <w:r>
        <w:rPr>
          <w:i/>
          <w:iCs/>
          <w:sz w:val="28"/>
          <w:szCs w:val="28"/>
          <w:lang w:val="en-US"/>
        </w:rPr>
        <w:t>ophila</w:t>
      </w:r>
      <w:r>
        <w:rPr>
          <w:i/>
          <w:iCs/>
          <w:sz w:val="28"/>
          <w:szCs w:val="28"/>
          <w:lang w:val="uk-UA"/>
        </w:rPr>
        <w:t xml:space="preserve"> </w:t>
      </w:r>
      <w:r>
        <w:rPr>
          <w:sz w:val="28"/>
          <w:szCs w:val="28"/>
          <w:lang w:val="en-US"/>
        </w:rPr>
        <w:t>geno</w:t>
      </w:r>
      <w:r>
        <w:rPr>
          <w:sz w:val="28"/>
          <w:szCs w:val="28"/>
          <w:lang w:val="uk-UA"/>
        </w:rPr>
        <w:t xml:space="preserve"> </w:t>
      </w:r>
      <w:r>
        <w:rPr>
          <w:sz w:val="28"/>
          <w:szCs w:val="28"/>
          <w:lang w:val="en-US"/>
        </w:rPr>
        <w:t>group</w:t>
      </w:r>
      <w:r>
        <w:rPr>
          <w:sz w:val="28"/>
          <w:szCs w:val="28"/>
          <w:lang w:val="uk-UA"/>
        </w:rPr>
        <w:t xml:space="preserve"> у голодних німфах та імаго </w:t>
      </w:r>
      <w:r>
        <w:rPr>
          <w:i/>
          <w:iCs/>
          <w:sz w:val="28"/>
          <w:szCs w:val="28"/>
          <w:lang w:val="en-US"/>
        </w:rPr>
        <w:t>Ixodes</w:t>
      </w:r>
      <w:r>
        <w:rPr>
          <w:i/>
          <w:iCs/>
          <w:sz w:val="28"/>
          <w:szCs w:val="28"/>
          <w:lang w:val="uk-UA"/>
        </w:rPr>
        <w:t xml:space="preserve"> </w:t>
      </w:r>
      <w:r>
        <w:rPr>
          <w:i/>
          <w:iCs/>
          <w:sz w:val="28"/>
          <w:szCs w:val="28"/>
          <w:lang w:val="en-US"/>
        </w:rPr>
        <w:t>ricinus</w:t>
      </w:r>
      <w:r>
        <w:rPr>
          <w:sz w:val="28"/>
          <w:szCs w:val="28"/>
          <w:lang w:val="uk-UA"/>
        </w:rPr>
        <w:t xml:space="preserve"> свідчить про наявність трансфазної передачі цих інфекційних агентів у іксодид.</w:t>
      </w:r>
      <w:proofErr w:type="gramEnd"/>
      <w:r>
        <w:rPr>
          <w:sz w:val="28"/>
          <w:szCs w:val="28"/>
          <w:lang w:val="uk-UA"/>
        </w:rPr>
        <w:t xml:space="preserve"> </w:t>
      </w:r>
    </w:p>
    <w:p w:rsidR="0014580D" w:rsidRDefault="0014580D" w:rsidP="0014580D">
      <w:pPr>
        <w:spacing w:line="360" w:lineRule="auto"/>
        <w:ind w:firstLine="561"/>
        <w:jc w:val="both"/>
        <w:rPr>
          <w:sz w:val="28"/>
          <w:szCs w:val="28"/>
          <w:lang w:val="uk-UA"/>
        </w:rPr>
      </w:pPr>
      <w:r>
        <w:rPr>
          <w:sz w:val="28"/>
          <w:szCs w:val="28"/>
          <w:lang w:val="uk-UA"/>
        </w:rPr>
        <w:t>8</w:t>
      </w:r>
      <w:r>
        <w:rPr>
          <w:sz w:val="28"/>
          <w:szCs w:val="28"/>
        </w:rPr>
        <w:t xml:space="preserve">. </w:t>
      </w:r>
      <w:r>
        <w:rPr>
          <w:sz w:val="28"/>
          <w:szCs w:val="28"/>
          <w:lang w:val="uk-UA"/>
        </w:rPr>
        <w:t>У лабораторних і виробничих дослідах отримано високу акарицидну ефективність тактику, бутоксу-50, аміциду та ектоциду. Встановлено, що 0,07% водна емульсія бутоксу-50; 5% водно-масляна емульсія аміциду та 5% водно-масляна емульсія ектоциду, застосованих методом обприскування, знищують іксодових кліщів і захищають тварин від нападу членистоногих протягом 17–20 діб.</w:t>
      </w:r>
    </w:p>
    <w:p w:rsidR="0014580D" w:rsidRDefault="0014580D" w:rsidP="0014580D">
      <w:pPr>
        <w:spacing w:line="360" w:lineRule="auto"/>
        <w:ind w:firstLine="561"/>
        <w:jc w:val="both"/>
        <w:rPr>
          <w:sz w:val="28"/>
          <w:szCs w:val="28"/>
          <w:lang w:val="uk-UA"/>
        </w:rPr>
      </w:pPr>
      <w:r>
        <w:rPr>
          <w:sz w:val="28"/>
          <w:szCs w:val="28"/>
          <w:lang w:val="uk-UA"/>
        </w:rPr>
        <w:t>9. Удосконалено схему боротьби з іксодидами на тваринах з урахуванням їх фенологічних і екологічних особливостей, а також початку випасання худоби. Встановлено, що для захисту тварин від іксодових кліщів достатньо декількох обробок на рік: якщо худобу починають випасати з квітня, то потрібно проводити 4 обробки: перша – перед вигоном худоби на пасовище, друга – через 17–20 діб, третя – у червні, а четверта – у вересні; якщо худобу починають випасати з травня – достатньо трьох обробок: першу проводять перед вигоном тварин на пасовище, другу – у червні і третю – у вересні.</w:t>
      </w:r>
    </w:p>
    <w:p w:rsidR="0014580D" w:rsidRDefault="0014580D" w:rsidP="0014580D">
      <w:pPr>
        <w:spacing w:line="360" w:lineRule="auto"/>
        <w:ind w:firstLine="561"/>
        <w:jc w:val="both"/>
        <w:rPr>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p>
    <w:p w:rsidR="0014580D" w:rsidRDefault="0014580D" w:rsidP="0014580D">
      <w:pPr>
        <w:spacing w:line="360" w:lineRule="auto"/>
        <w:ind w:firstLine="720"/>
        <w:jc w:val="center"/>
        <w:rPr>
          <w:b/>
          <w:bCs/>
          <w:caps/>
          <w:sz w:val="28"/>
          <w:szCs w:val="28"/>
          <w:lang w:val="uk-UA"/>
        </w:rPr>
      </w:pPr>
      <w:r>
        <w:rPr>
          <w:b/>
          <w:bCs/>
          <w:caps/>
          <w:sz w:val="28"/>
          <w:szCs w:val="28"/>
          <w:lang w:val="uk-UA"/>
        </w:rPr>
        <w:t>Пропозиції виробництву</w:t>
      </w:r>
    </w:p>
    <w:p w:rsidR="0014580D" w:rsidRDefault="0014580D" w:rsidP="0014580D">
      <w:pPr>
        <w:spacing w:line="360" w:lineRule="auto"/>
        <w:ind w:firstLine="720"/>
        <w:jc w:val="both"/>
        <w:rPr>
          <w:sz w:val="28"/>
          <w:szCs w:val="28"/>
          <w:lang w:val="uk-UA"/>
        </w:rPr>
      </w:pPr>
      <w:r>
        <w:rPr>
          <w:sz w:val="28"/>
          <w:szCs w:val="28"/>
          <w:lang w:val="uk-UA"/>
        </w:rPr>
        <w:lastRenderedPageBreak/>
        <w:t>1. «Рекомендації про заходи боротьби з іксодовими кліщами», затверджені методичною комісією факультету ветеринарної медицини Харківської державної зооветеринарної академії (протокол № 1 від 12 жовтня 2005 р.), науково-методичною радою Державного департаменту ветеринарної медицини Міністерства аграрної політики України (протокол № 1 від 27 грудня 2005 р.).</w:t>
      </w:r>
    </w:p>
    <w:p w:rsidR="0014580D" w:rsidRDefault="0014580D" w:rsidP="0014580D">
      <w:pPr>
        <w:spacing w:line="360" w:lineRule="auto"/>
        <w:ind w:firstLine="720"/>
        <w:jc w:val="both"/>
        <w:rPr>
          <w:sz w:val="28"/>
          <w:szCs w:val="28"/>
          <w:lang w:val="uk-UA"/>
        </w:rPr>
      </w:pPr>
      <w:r>
        <w:rPr>
          <w:sz w:val="28"/>
          <w:szCs w:val="28"/>
          <w:lang w:val="uk-UA"/>
        </w:rPr>
        <w:t xml:space="preserve">2. Для діагностики хвороби Лайма на різних стадіях розвитку рекомендовано застосовувати спосіб детекції </w:t>
      </w:r>
      <w:r>
        <w:rPr>
          <w:i/>
          <w:iCs/>
          <w:sz w:val="28"/>
          <w:szCs w:val="28"/>
        </w:rPr>
        <w:t>Borrelia</w:t>
      </w:r>
      <w:r>
        <w:rPr>
          <w:i/>
          <w:iCs/>
          <w:sz w:val="28"/>
          <w:szCs w:val="28"/>
          <w:lang w:val="uk-UA"/>
        </w:rPr>
        <w:t xml:space="preserve"> </w:t>
      </w:r>
      <w:r>
        <w:rPr>
          <w:i/>
          <w:iCs/>
          <w:sz w:val="28"/>
          <w:szCs w:val="28"/>
        </w:rPr>
        <w:t>burgdorferi</w:t>
      </w:r>
      <w:r>
        <w:rPr>
          <w:sz w:val="28"/>
          <w:szCs w:val="28"/>
          <w:lang w:val="uk-UA"/>
        </w:rPr>
        <w:t xml:space="preserve"> s. l. у біологічних зразках за допомогою ПЛР.</w:t>
      </w: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firstLine="720"/>
        <w:jc w:val="both"/>
        <w:rPr>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p>
    <w:p w:rsidR="0014580D" w:rsidRDefault="0014580D" w:rsidP="0014580D">
      <w:pPr>
        <w:spacing w:line="360" w:lineRule="auto"/>
        <w:ind w:left="360"/>
        <w:jc w:val="center"/>
        <w:rPr>
          <w:b/>
          <w:caps/>
          <w:sz w:val="28"/>
          <w:szCs w:val="28"/>
          <w:lang w:val="uk-UA"/>
        </w:rPr>
      </w:pPr>
      <w:r>
        <w:rPr>
          <w:b/>
          <w:caps/>
          <w:sz w:val="28"/>
          <w:szCs w:val="28"/>
          <w:lang w:val="uk-UA"/>
        </w:rPr>
        <w:t>Список використаної літератури</w:t>
      </w:r>
    </w:p>
    <w:p w:rsidR="0014580D" w:rsidRDefault="0014580D" w:rsidP="0014580D">
      <w:pPr>
        <w:spacing w:line="360" w:lineRule="auto"/>
        <w:ind w:left="360"/>
        <w:jc w:val="center"/>
        <w:rPr>
          <w:b/>
          <w:caps/>
          <w:sz w:val="28"/>
          <w:szCs w:val="28"/>
          <w:lang w:val="uk-UA"/>
        </w:rPr>
      </w:pPr>
    </w:p>
    <w:p w:rsidR="0014580D" w:rsidRDefault="0014580D" w:rsidP="00A411B3">
      <w:pPr>
        <w:numPr>
          <w:ilvl w:val="0"/>
          <w:numId w:val="60"/>
        </w:numPr>
        <w:tabs>
          <w:tab w:val="clear" w:pos="900"/>
          <w:tab w:val="left" w:pos="-180"/>
        </w:tabs>
        <w:suppressAutoHyphens w:val="0"/>
        <w:overflowPunct w:val="0"/>
        <w:autoSpaceDE w:val="0"/>
        <w:autoSpaceDN w:val="0"/>
        <w:adjustRightInd w:val="0"/>
        <w:spacing w:line="360" w:lineRule="auto"/>
        <w:ind w:left="360"/>
        <w:jc w:val="both"/>
        <w:textAlignment w:val="baseline"/>
        <w:rPr>
          <w:sz w:val="28"/>
          <w:szCs w:val="28"/>
        </w:rPr>
      </w:pPr>
      <w:proofErr w:type="gramStart"/>
      <w:r>
        <w:rPr>
          <w:sz w:val="28"/>
          <w:szCs w:val="28"/>
        </w:rPr>
        <w:lastRenderedPageBreak/>
        <w:t>A</w:t>
      </w:r>
      <w:proofErr w:type="gramEnd"/>
      <w:r>
        <w:rPr>
          <w:sz w:val="28"/>
          <w:szCs w:val="28"/>
        </w:rPr>
        <w:t>гринский, Н. И. Насекомые и клещи, вредящие сельскохозяйственным животным / Н. И. Aгринский. – М.: Сельхозиздат, 1962. – 288 с.</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lang w:val="uk-UA"/>
        </w:rPr>
        <w:t>Агав, А. А. Эффективные методы и средства борьбы против иксодовых клещей в условиях Аз</w:t>
      </w:r>
      <w:r>
        <w:rPr>
          <w:sz w:val="28"/>
          <w:szCs w:val="28"/>
        </w:rPr>
        <w:t xml:space="preserve">ейбарджанской ССР / </w:t>
      </w:r>
      <w:r>
        <w:rPr>
          <w:sz w:val="28"/>
          <w:szCs w:val="28"/>
          <w:lang w:val="uk-UA"/>
        </w:rPr>
        <w:t>А. А.</w:t>
      </w:r>
      <w:r>
        <w:rPr>
          <w:sz w:val="28"/>
          <w:szCs w:val="28"/>
        </w:rPr>
        <w:t xml:space="preserve"> </w:t>
      </w:r>
      <w:r>
        <w:rPr>
          <w:sz w:val="28"/>
          <w:szCs w:val="28"/>
          <w:lang w:val="uk-UA"/>
        </w:rPr>
        <w:t xml:space="preserve">Агаев </w:t>
      </w:r>
      <w:r>
        <w:rPr>
          <w:sz w:val="28"/>
          <w:szCs w:val="28"/>
        </w:rPr>
        <w:t xml:space="preserve">// Тематический </w:t>
      </w:r>
      <w:r>
        <w:rPr>
          <w:sz w:val="28"/>
          <w:szCs w:val="28"/>
          <w:lang w:val="uk-UA"/>
        </w:rPr>
        <w:t>с</w:t>
      </w:r>
      <w:r>
        <w:rPr>
          <w:sz w:val="28"/>
          <w:szCs w:val="28"/>
        </w:rPr>
        <w:t xml:space="preserve">борник научных </w:t>
      </w:r>
      <w:r>
        <w:rPr>
          <w:sz w:val="28"/>
          <w:szCs w:val="28"/>
          <w:lang w:val="uk-UA"/>
        </w:rPr>
        <w:t>т</w:t>
      </w:r>
      <w:r>
        <w:rPr>
          <w:sz w:val="28"/>
          <w:szCs w:val="28"/>
        </w:rPr>
        <w:t>рудов Азербайджанского НИИ ветеринарии</w:t>
      </w:r>
      <w:r>
        <w:rPr>
          <w:sz w:val="28"/>
          <w:szCs w:val="28"/>
          <w:lang w:val="uk-UA"/>
        </w:rPr>
        <w:t xml:space="preserve">. – </w:t>
      </w:r>
      <w:r>
        <w:rPr>
          <w:sz w:val="28"/>
          <w:szCs w:val="28"/>
        </w:rPr>
        <w:t xml:space="preserve">1986. – Т. 31. – С. 44–49. </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t>Адамович, В.</w:t>
      </w:r>
      <w:r>
        <w:rPr>
          <w:sz w:val="28"/>
          <w:szCs w:val="28"/>
          <w:lang w:val="uk-UA"/>
        </w:rPr>
        <w:t> </w:t>
      </w:r>
      <w:r>
        <w:rPr>
          <w:sz w:val="28"/>
          <w:szCs w:val="28"/>
        </w:rPr>
        <w:t xml:space="preserve">Л. Распространение и фенология клеща </w:t>
      </w:r>
      <w:r>
        <w:rPr>
          <w:i/>
          <w:sz w:val="28"/>
          <w:szCs w:val="28"/>
          <w:lang w:val="en-US"/>
        </w:rPr>
        <w:t>Ixodes</w:t>
      </w:r>
      <w:r>
        <w:rPr>
          <w:i/>
          <w:sz w:val="28"/>
          <w:szCs w:val="28"/>
        </w:rPr>
        <w:t xml:space="preserve"> </w:t>
      </w:r>
      <w:r>
        <w:rPr>
          <w:i/>
          <w:sz w:val="28"/>
          <w:szCs w:val="28"/>
          <w:lang w:val="en-US"/>
        </w:rPr>
        <w:t>trianguliceps</w:t>
      </w:r>
      <w:r>
        <w:rPr>
          <w:sz w:val="28"/>
          <w:szCs w:val="28"/>
        </w:rPr>
        <w:t xml:space="preserve"> в Полесской провинции (Волынской и Брянской обл.) / В.</w:t>
      </w:r>
      <w:r>
        <w:rPr>
          <w:sz w:val="28"/>
          <w:szCs w:val="28"/>
          <w:lang w:val="uk-UA"/>
        </w:rPr>
        <w:t> </w:t>
      </w:r>
      <w:r>
        <w:rPr>
          <w:sz w:val="28"/>
          <w:szCs w:val="28"/>
        </w:rPr>
        <w:t>Л.</w:t>
      </w:r>
      <w:r>
        <w:rPr>
          <w:sz w:val="28"/>
          <w:szCs w:val="28"/>
          <w:lang w:val="uk-UA"/>
        </w:rPr>
        <w:t xml:space="preserve"> </w:t>
      </w:r>
      <w:r>
        <w:rPr>
          <w:sz w:val="28"/>
          <w:szCs w:val="28"/>
        </w:rPr>
        <w:t xml:space="preserve">Адамович </w:t>
      </w:r>
      <w:r>
        <w:rPr>
          <w:sz w:val="28"/>
          <w:szCs w:val="28"/>
          <w:lang w:val="uk-UA"/>
        </w:rPr>
        <w:t>//</w:t>
      </w:r>
      <w:r>
        <w:rPr>
          <w:sz w:val="28"/>
          <w:szCs w:val="28"/>
        </w:rPr>
        <w:t xml:space="preserve"> </w:t>
      </w:r>
      <w:r>
        <w:rPr>
          <w:sz w:val="28"/>
          <w:szCs w:val="28"/>
          <w:lang w:val="en-US"/>
        </w:rPr>
        <w:t>II</w:t>
      </w:r>
      <w:r>
        <w:rPr>
          <w:sz w:val="28"/>
          <w:szCs w:val="28"/>
        </w:rPr>
        <w:t xml:space="preserve"> акарологическое совещание</w:t>
      </w:r>
      <w:r>
        <w:rPr>
          <w:sz w:val="28"/>
          <w:szCs w:val="28"/>
          <w:lang w:val="uk-UA"/>
        </w:rPr>
        <w:t>:</w:t>
      </w:r>
      <w:r>
        <w:rPr>
          <w:sz w:val="28"/>
          <w:szCs w:val="28"/>
        </w:rPr>
        <w:t xml:space="preserve"> </w:t>
      </w:r>
      <w:r>
        <w:rPr>
          <w:sz w:val="28"/>
          <w:szCs w:val="28"/>
          <w:lang w:val="uk-UA"/>
        </w:rPr>
        <w:t>т</w:t>
      </w:r>
      <w:r>
        <w:rPr>
          <w:sz w:val="28"/>
          <w:szCs w:val="28"/>
        </w:rPr>
        <w:t>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 К., 1970. – Ч. 1. – С. 11–12.</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t>Акарицидная эффективность ивомека / В.</w:t>
      </w:r>
      <w:r>
        <w:rPr>
          <w:sz w:val="28"/>
          <w:szCs w:val="28"/>
          <w:lang w:val="uk-UA"/>
        </w:rPr>
        <w:t> </w:t>
      </w:r>
      <w:r>
        <w:rPr>
          <w:sz w:val="28"/>
          <w:szCs w:val="28"/>
        </w:rPr>
        <w:t>А. Тимофеев</w:t>
      </w:r>
      <w:r>
        <w:rPr>
          <w:sz w:val="28"/>
          <w:szCs w:val="28"/>
          <w:lang w:val="uk-UA"/>
        </w:rPr>
        <w:t xml:space="preserve"> </w:t>
      </w:r>
      <w:r>
        <w:rPr>
          <w:sz w:val="28"/>
          <w:szCs w:val="28"/>
        </w:rPr>
        <w:t xml:space="preserve">[и др.] // Применение химиотерапевтических препаратов в ветеринарии и разработка методов их контроля. – М., 1989. – С. 3–5. </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t>Акарицидные свойства новой препаративной формы цыклофоса / В.Н. </w:t>
      </w:r>
      <w:proofErr w:type="gramStart"/>
      <w:r>
        <w:rPr>
          <w:sz w:val="28"/>
          <w:szCs w:val="28"/>
        </w:rPr>
        <w:t>Кусов</w:t>
      </w:r>
      <w:proofErr w:type="gramEnd"/>
      <w:r>
        <w:rPr>
          <w:sz w:val="28"/>
          <w:szCs w:val="28"/>
        </w:rPr>
        <w:t xml:space="preserve"> [и др.] </w:t>
      </w:r>
      <w:r>
        <w:rPr>
          <w:sz w:val="28"/>
          <w:szCs w:val="28"/>
          <w:lang w:val="uk-UA"/>
        </w:rPr>
        <w:t>//</w:t>
      </w:r>
      <w:r>
        <w:rPr>
          <w:sz w:val="28"/>
          <w:szCs w:val="28"/>
        </w:rPr>
        <w:t xml:space="preserve"> Научные труды Казанского вет. ин-та</w:t>
      </w:r>
      <w:r>
        <w:rPr>
          <w:sz w:val="28"/>
          <w:szCs w:val="28"/>
          <w:lang w:val="uk-UA"/>
        </w:rPr>
        <w:t>. –</w:t>
      </w:r>
      <w:r>
        <w:rPr>
          <w:sz w:val="28"/>
          <w:szCs w:val="28"/>
        </w:rPr>
        <w:t xml:space="preserve"> 1980. – Т. 136. – С. 58–63. </w:t>
      </w:r>
    </w:p>
    <w:p w:rsidR="0014580D" w:rsidRDefault="0014580D" w:rsidP="00A411B3">
      <w:pPr>
        <w:numPr>
          <w:ilvl w:val="0"/>
          <w:numId w:val="60"/>
        </w:numPr>
        <w:tabs>
          <w:tab w:val="clear" w:pos="900"/>
          <w:tab w:val="left" w:pos="-180"/>
        </w:tabs>
        <w:suppressAutoHyphens w:val="0"/>
        <w:overflowPunct w:val="0"/>
        <w:autoSpaceDE w:val="0"/>
        <w:autoSpaceDN w:val="0"/>
        <w:adjustRightInd w:val="0"/>
        <w:spacing w:line="360" w:lineRule="auto"/>
        <w:ind w:left="360"/>
        <w:jc w:val="both"/>
        <w:textAlignment w:val="baseline"/>
        <w:rPr>
          <w:sz w:val="28"/>
          <w:szCs w:val="28"/>
        </w:rPr>
      </w:pPr>
      <w:proofErr w:type="gramStart"/>
      <w:r>
        <w:rPr>
          <w:sz w:val="28"/>
          <w:szCs w:val="28"/>
        </w:rPr>
        <w:t xml:space="preserve">Акимов, И. А. Иксодовые клещи </w:t>
      </w:r>
      <w:r>
        <w:rPr>
          <w:i/>
          <w:sz w:val="28"/>
          <w:szCs w:val="28"/>
        </w:rPr>
        <w:t>(Ixododae:Acarina)</w:t>
      </w:r>
      <w:r>
        <w:rPr>
          <w:sz w:val="28"/>
          <w:szCs w:val="28"/>
        </w:rPr>
        <w:t xml:space="preserve"> и болезнь Лайма в Украине / И. А. Акимов, И. В. Небогаткин // Вестник зоологии. – 1995.</w:t>
      </w:r>
      <w:proofErr w:type="gramEnd"/>
      <w:r>
        <w:rPr>
          <w:sz w:val="28"/>
          <w:szCs w:val="28"/>
        </w:rPr>
        <w:t xml:space="preserve"> – Вып. 29, № 1. – С. 73–75.</w:t>
      </w:r>
    </w:p>
    <w:p w:rsidR="0014580D" w:rsidRDefault="0014580D" w:rsidP="00A411B3">
      <w:pPr>
        <w:numPr>
          <w:ilvl w:val="0"/>
          <w:numId w:val="60"/>
        </w:numPr>
        <w:tabs>
          <w:tab w:val="clear" w:pos="900"/>
          <w:tab w:val="left" w:pos="-180"/>
        </w:tabs>
        <w:suppressAutoHyphens w:val="0"/>
        <w:overflowPunct w:val="0"/>
        <w:autoSpaceDE w:val="0"/>
        <w:autoSpaceDN w:val="0"/>
        <w:adjustRightInd w:val="0"/>
        <w:spacing w:line="360" w:lineRule="auto"/>
        <w:ind w:left="360"/>
        <w:jc w:val="both"/>
        <w:textAlignment w:val="baseline"/>
        <w:rPr>
          <w:sz w:val="28"/>
          <w:szCs w:val="28"/>
        </w:rPr>
      </w:pPr>
      <w:r>
        <w:rPr>
          <w:sz w:val="28"/>
          <w:szCs w:val="28"/>
        </w:rPr>
        <w:t xml:space="preserve">Акимов, И. А. О южной границе распространения европейского лесного клеща </w:t>
      </w:r>
      <w:r>
        <w:rPr>
          <w:i/>
          <w:sz w:val="28"/>
          <w:szCs w:val="28"/>
        </w:rPr>
        <w:t>(</w:t>
      </w:r>
      <w:r>
        <w:rPr>
          <w:i/>
          <w:sz w:val="28"/>
          <w:szCs w:val="28"/>
          <w:lang w:val="en-US"/>
        </w:rPr>
        <w:t>Ixodes</w:t>
      </w:r>
      <w:r>
        <w:rPr>
          <w:i/>
          <w:sz w:val="28"/>
          <w:szCs w:val="28"/>
        </w:rPr>
        <w:t xml:space="preserve"> </w:t>
      </w:r>
      <w:r>
        <w:rPr>
          <w:i/>
          <w:sz w:val="28"/>
          <w:szCs w:val="28"/>
          <w:lang w:val="en-US"/>
        </w:rPr>
        <w:t>ricinus</w:t>
      </w:r>
      <w:r>
        <w:rPr>
          <w:i/>
          <w:sz w:val="28"/>
          <w:szCs w:val="28"/>
        </w:rPr>
        <w:t xml:space="preserve">) </w:t>
      </w:r>
      <w:r>
        <w:rPr>
          <w:sz w:val="28"/>
          <w:szCs w:val="28"/>
        </w:rPr>
        <w:t>/</w:t>
      </w:r>
      <w:r>
        <w:rPr>
          <w:i/>
          <w:sz w:val="28"/>
          <w:szCs w:val="28"/>
        </w:rPr>
        <w:t xml:space="preserve"> </w:t>
      </w:r>
      <w:r>
        <w:rPr>
          <w:sz w:val="28"/>
          <w:szCs w:val="28"/>
        </w:rPr>
        <w:t>И. А. Акимов, И. В. Небогаткин // Вестник зоологии. – 1996. – Вып. 30, № 6. – С. 84–86.</w:t>
      </w:r>
    </w:p>
    <w:p w:rsidR="0014580D" w:rsidRDefault="0014580D" w:rsidP="00A411B3">
      <w:pPr>
        <w:numPr>
          <w:ilvl w:val="0"/>
          <w:numId w:val="60"/>
        </w:numPr>
        <w:tabs>
          <w:tab w:val="clear" w:pos="900"/>
          <w:tab w:val="left" w:pos="-180"/>
        </w:tabs>
        <w:suppressAutoHyphens w:val="0"/>
        <w:overflowPunct w:val="0"/>
        <w:autoSpaceDE w:val="0"/>
        <w:autoSpaceDN w:val="0"/>
        <w:adjustRightInd w:val="0"/>
        <w:spacing w:line="360" w:lineRule="auto"/>
        <w:ind w:left="360"/>
        <w:jc w:val="both"/>
        <w:textAlignment w:val="baseline"/>
        <w:rPr>
          <w:sz w:val="28"/>
          <w:szCs w:val="28"/>
        </w:rPr>
      </w:pPr>
      <w:proofErr w:type="gramStart"/>
      <w:r>
        <w:rPr>
          <w:sz w:val="28"/>
          <w:szCs w:val="28"/>
        </w:rPr>
        <w:t xml:space="preserve">Акимов, И. А. Видовой состав иксодовых клещей </w:t>
      </w:r>
      <w:r>
        <w:rPr>
          <w:i/>
          <w:sz w:val="28"/>
          <w:szCs w:val="28"/>
        </w:rPr>
        <w:t>(Acarina:Ixododae)</w:t>
      </w:r>
      <w:r>
        <w:rPr>
          <w:sz w:val="28"/>
          <w:szCs w:val="28"/>
        </w:rPr>
        <w:t xml:space="preserve"> Украины / И. А. Акимов, И. В. Небогаткин </w:t>
      </w:r>
      <w:r>
        <w:rPr>
          <w:sz w:val="28"/>
          <w:szCs w:val="28"/>
          <w:lang w:val="uk-UA"/>
        </w:rPr>
        <w:t>/</w:t>
      </w:r>
      <w:r>
        <w:rPr>
          <w:sz w:val="28"/>
          <w:szCs w:val="28"/>
        </w:rPr>
        <w:t>/ Вестник зоологии</w:t>
      </w:r>
      <w:r>
        <w:rPr>
          <w:sz w:val="28"/>
          <w:szCs w:val="28"/>
          <w:lang w:val="uk-UA"/>
        </w:rPr>
        <w:t>. –</w:t>
      </w:r>
      <w:r>
        <w:rPr>
          <w:sz w:val="28"/>
          <w:szCs w:val="28"/>
        </w:rPr>
        <w:t xml:space="preserve"> 1997.</w:t>
      </w:r>
      <w:proofErr w:type="gramEnd"/>
      <w:r>
        <w:rPr>
          <w:sz w:val="28"/>
          <w:szCs w:val="28"/>
        </w:rPr>
        <w:t xml:space="preserve"> – Вып. 31, № 3. – С. 75–77.</w:t>
      </w:r>
    </w:p>
    <w:p w:rsidR="0014580D" w:rsidRDefault="0014580D" w:rsidP="00A411B3">
      <w:pPr>
        <w:numPr>
          <w:ilvl w:val="0"/>
          <w:numId w:val="60"/>
        </w:numPr>
        <w:tabs>
          <w:tab w:val="clear" w:pos="900"/>
          <w:tab w:val="left" w:pos="-180"/>
        </w:tabs>
        <w:suppressAutoHyphens w:val="0"/>
        <w:overflowPunct w:val="0"/>
        <w:autoSpaceDE w:val="0"/>
        <w:autoSpaceDN w:val="0"/>
        <w:adjustRightInd w:val="0"/>
        <w:spacing w:line="360" w:lineRule="auto"/>
        <w:ind w:left="360"/>
        <w:jc w:val="both"/>
        <w:textAlignment w:val="baseline"/>
        <w:rPr>
          <w:sz w:val="28"/>
          <w:szCs w:val="28"/>
        </w:rPr>
      </w:pPr>
      <w:r>
        <w:rPr>
          <w:sz w:val="28"/>
          <w:szCs w:val="28"/>
        </w:rPr>
        <w:t>Акимов, И. А. Иксодовые клещи г. Киева – урзобиологические и эпизоотологические аспекты / И. А. Акимов, И. В. Небогаткин // Вестник зоологии. – 2002. – Вып. 36, № 1. – С. 91–95.</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t>Алексеев, А. Н. Основные направления исследований для борьбы с зараженными кровососущими клещами – переносчиками болезней человека/ А. Н. Алексеев // Паразитология. – 1979. – Т. 13, вып. 3. – С. 185–191.</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rPr>
        <w:t xml:space="preserve">Алексеев, А. Н. Система клещ-возбудитель и ее эмерджентные свойства / А. Н. Алексеев </w:t>
      </w:r>
      <w:r>
        <w:rPr>
          <w:sz w:val="28"/>
          <w:szCs w:val="28"/>
          <w:lang w:val="uk-UA"/>
        </w:rPr>
        <w:t>–</w:t>
      </w:r>
      <w:r>
        <w:rPr>
          <w:sz w:val="28"/>
          <w:szCs w:val="28"/>
        </w:rPr>
        <w:t xml:space="preserve"> </w:t>
      </w:r>
      <w:r>
        <w:rPr>
          <w:sz w:val="28"/>
          <w:szCs w:val="28"/>
          <w:lang w:val="uk-UA"/>
        </w:rPr>
        <w:t>СПб</w:t>
      </w:r>
      <w:proofErr w:type="gramStart"/>
      <w:r>
        <w:rPr>
          <w:sz w:val="28"/>
          <w:szCs w:val="28"/>
          <w:lang w:val="uk-UA"/>
        </w:rPr>
        <w:t xml:space="preserve">., </w:t>
      </w:r>
      <w:proofErr w:type="gramEnd"/>
      <w:r>
        <w:rPr>
          <w:sz w:val="28"/>
          <w:szCs w:val="28"/>
          <w:lang w:val="uk-UA"/>
        </w:rPr>
        <w:t>1993. – 203 с.</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lastRenderedPageBreak/>
        <w:t>Алексеев, А. Н. Симбиотические отношения в сложной системе переносчик – возбудители болезней [Иксодовый клещ – хозяин – переносчик вируса клещевого энцефалита и боррелий] / А. Н. Алексеев, Е. В. Дубинина // Доклады РАСХН. – 1994. – Т. 338, № 2. – С. 259–261.</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rPr>
        <w:t>Алексеев, А.Н. О вероятном использовании защитных свой</w:t>
      </w:r>
      <w:proofErr w:type="gramStart"/>
      <w:r>
        <w:rPr>
          <w:sz w:val="28"/>
          <w:szCs w:val="28"/>
        </w:rPr>
        <w:t>ств сл</w:t>
      </w:r>
      <w:proofErr w:type="gramEnd"/>
      <w:r>
        <w:rPr>
          <w:sz w:val="28"/>
          <w:szCs w:val="28"/>
        </w:rPr>
        <w:t>юны переносчика возбудителями специфически клещевых инфекций / А. Н. Алексеев, В. М. Подборонов, Л. А. Буренкова // Паразитология. – 1995. – Т. 29, вып. 3. – С.</w:t>
      </w:r>
      <w:r>
        <w:rPr>
          <w:sz w:val="28"/>
          <w:szCs w:val="28"/>
          <w:lang w:val="uk-UA"/>
        </w:rPr>
        <w:t xml:space="preserve"> 154–158. </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lang w:val="uk-UA"/>
        </w:rPr>
        <w:t>Алексеев, А. Н. Передача вируса клещевого энцефалита икс</w:t>
      </w:r>
      <w:r>
        <w:rPr>
          <w:sz w:val="28"/>
          <w:szCs w:val="28"/>
        </w:rPr>
        <w:t>о</w:t>
      </w:r>
      <w:r>
        <w:rPr>
          <w:sz w:val="28"/>
          <w:szCs w:val="28"/>
          <w:lang w:val="uk-UA"/>
        </w:rPr>
        <w:t>довыми клещами в эксперименте (механизмы, сроки, видовые и полове различия) / А. Н. Алексеев, С. П. Чунихин // Паразитология. – 1990. – Т. 24, вып. 5. – С. 92.</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lang w:val="uk-UA"/>
        </w:rPr>
        <w:t xml:space="preserve">Алексеев, А. Н. Обмен вирусом между питающимися клещами при отсутствии вирусемии у позвоночного хозяина (дистантная передача) / А. Н. Алексеев, С. П. Чунихин // Журнал микробиологии, эпидемиологии и иммунобиологии. – 1991. – № 3. – С. 50–54. </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lang w:val="uk-UA"/>
        </w:rPr>
      </w:pPr>
      <w:r>
        <w:rPr>
          <w:sz w:val="28"/>
          <w:szCs w:val="28"/>
          <w:lang w:val="uk-UA"/>
        </w:rPr>
        <w:t xml:space="preserve">Алексеев, А. Н. Различия в дистантной передаче вируса клещевого энцефалита иксодовыми клещами двух подсемейств / А. Н. Алексеев, С. П. Чунихин // Паразитология. – 1992. – Т. 26, вып. 6. – С. 506–515. </w:t>
      </w:r>
    </w:p>
    <w:p w:rsidR="0014580D" w:rsidRDefault="0014580D" w:rsidP="00A411B3">
      <w:pPr>
        <w:numPr>
          <w:ilvl w:val="0"/>
          <w:numId w:val="60"/>
        </w:numPr>
        <w:tabs>
          <w:tab w:val="clear" w:pos="900"/>
          <w:tab w:val="left" w:pos="-180"/>
        </w:tabs>
        <w:suppressAutoHyphens w:val="0"/>
        <w:spacing w:line="360" w:lineRule="auto"/>
        <w:ind w:left="360"/>
        <w:jc w:val="both"/>
        <w:rPr>
          <w:sz w:val="28"/>
          <w:szCs w:val="28"/>
        </w:rPr>
      </w:pPr>
      <w:r>
        <w:rPr>
          <w:sz w:val="28"/>
          <w:szCs w:val="28"/>
        </w:rPr>
        <w:t xml:space="preserve">Амосова, Л. И. Ультраструктурные особенности гистопатологических изменений в месте прикрепления к телу хозяина личинок клеща </w:t>
      </w:r>
      <w:r>
        <w:rPr>
          <w:i/>
          <w:sz w:val="28"/>
          <w:szCs w:val="28"/>
          <w:lang w:val="en-US"/>
        </w:rPr>
        <w:t>Ixodes</w:t>
      </w:r>
      <w:r>
        <w:rPr>
          <w:i/>
          <w:sz w:val="28"/>
          <w:szCs w:val="28"/>
        </w:rPr>
        <w:t xml:space="preserve"> </w:t>
      </w:r>
      <w:r>
        <w:rPr>
          <w:i/>
          <w:sz w:val="28"/>
          <w:szCs w:val="28"/>
          <w:lang w:val="en-US"/>
        </w:rPr>
        <w:t>ricinus</w:t>
      </w:r>
      <w:r>
        <w:rPr>
          <w:i/>
          <w:sz w:val="28"/>
          <w:szCs w:val="28"/>
        </w:rPr>
        <w:t xml:space="preserve"> </w:t>
      </w:r>
      <w:r>
        <w:rPr>
          <w:sz w:val="28"/>
          <w:szCs w:val="28"/>
        </w:rPr>
        <w:t>/ Л. И. Амосова // Паразитология. – 1994. – Т. 28, вып. 5. – С. 356–363.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Амосова, Л. И. Ультраструктурные особенности гистопатологических изменений в месте прикрепления к телу хозяина личинок клеща </w:t>
      </w:r>
      <w:r>
        <w:rPr>
          <w:i/>
          <w:sz w:val="28"/>
          <w:szCs w:val="28"/>
          <w:lang w:val="en-US"/>
        </w:rPr>
        <w:t>Ixodes</w:t>
      </w:r>
      <w:r>
        <w:rPr>
          <w:i/>
          <w:sz w:val="28"/>
          <w:szCs w:val="28"/>
        </w:rPr>
        <w:t xml:space="preserve"> </w:t>
      </w:r>
      <w:r>
        <w:rPr>
          <w:i/>
          <w:sz w:val="28"/>
          <w:szCs w:val="28"/>
          <w:lang w:val="en-US"/>
        </w:rPr>
        <w:t>longicornis</w:t>
      </w:r>
      <w:r>
        <w:rPr>
          <w:sz w:val="28"/>
          <w:szCs w:val="28"/>
        </w:rPr>
        <w:t xml:space="preserve"> / Л. И. Амосова // Паразитология. – 1997. – Т. 31, вып. 6. – С. 514–520.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Амосова, Л. И. Электронно-микроскопические исследования боррелий в организме самок иксодового клеща </w:t>
      </w:r>
      <w:r>
        <w:rPr>
          <w:i/>
          <w:sz w:val="28"/>
          <w:szCs w:val="28"/>
          <w:lang w:val="en-US"/>
        </w:rPr>
        <w:t>Ixodes</w:t>
      </w:r>
      <w:r>
        <w:rPr>
          <w:i/>
          <w:sz w:val="28"/>
          <w:szCs w:val="28"/>
        </w:rPr>
        <w:t xml:space="preserve"> </w:t>
      </w:r>
      <w:r>
        <w:rPr>
          <w:i/>
          <w:sz w:val="28"/>
          <w:szCs w:val="28"/>
          <w:lang w:val="en-US"/>
        </w:rPr>
        <w:t>persulcatus</w:t>
      </w:r>
      <w:r>
        <w:rPr>
          <w:sz w:val="28"/>
          <w:szCs w:val="28"/>
        </w:rPr>
        <w:t xml:space="preserve"> / Л. И. Амосова // Паразитология. – 2000. – Т. 34, вып. 3. – С. 234–240.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Антонова, И. А. Изучение акарицидных и резорбтивно-токсических свойств фенеткарба и дикрезила / И. А. Антонова, В. И. Потемкин // Труды </w:t>
      </w:r>
      <w:proofErr w:type="gramStart"/>
      <w:r>
        <w:rPr>
          <w:sz w:val="28"/>
          <w:szCs w:val="28"/>
        </w:rPr>
        <w:t>Московской</w:t>
      </w:r>
      <w:proofErr w:type="gramEnd"/>
      <w:r>
        <w:rPr>
          <w:sz w:val="28"/>
          <w:szCs w:val="28"/>
        </w:rPr>
        <w:t xml:space="preserve"> вет. акад. – М., 1976. – Т. 86. – С. 86–89.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lastRenderedPageBreak/>
        <w:t xml:space="preserve">Арифджанов, К. А. Протозойные болезни животных Узбекистана / К. А. Арифджанов. – Ташкент: Фан, 1966. – 264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Артеменко, Л. П. Кровопаразитарні хвороби жуйних / Л. П. Артеменко, П. І. Іваненко. – К.: Колос, 1977. – 96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Бабенко, Л. В. К вопросу о сезонных явлениях в жизни клещей </w:t>
      </w:r>
      <w:r>
        <w:rPr>
          <w:i/>
          <w:sz w:val="28"/>
          <w:szCs w:val="28"/>
          <w:lang w:val="en-US"/>
        </w:rPr>
        <w:t>Ixodes</w:t>
      </w:r>
      <w:r>
        <w:rPr>
          <w:i/>
          <w:sz w:val="28"/>
          <w:szCs w:val="28"/>
        </w:rPr>
        <w:t xml:space="preserve"> </w:t>
      </w:r>
      <w:r>
        <w:rPr>
          <w:i/>
          <w:sz w:val="28"/>
          <w:szCs w:val="28"/>
          <w:lang w:val="en-US"/>
        </w:rPr>
        <w:t>ricinus</w:t>
      </w:r>
      <w:r>
        <w:rPr>
          <w:i/>
          <w:sz w:val="28"/>
          <w:szCs w:val="28"/>
        </w:rPr>
        <w:t xml:space="preserve"> </w:t>
      </w:r>
      <w:r>
        <w:rPr>
          <w:i/>
          <w:sz w:val="28"/>
          <w:szCs w:val="28"/>
          <w:lang w:val="en-US"/>
        </w:rPr>
        <w:t>L</w:t>
      </w:r>
      <w:r>
        <w:rPr>
          <w:i/>
          <w:sz w:val="28"/>
          <w:szCs w:val="28"/>
        </w:rPr>
        <w:t>.</w:t>
      </w:r>
      <w:r>
        <w:rPr>
          <w:sz w:val="28"/>
          <w:szCs w:val="28"/>
        </w:rPr>
        <w:t xml:space="preserve"> и </w:t>
      </w:r>
      <w:r>
        <w:rPr>
          <w:i/>
          <w:sz w:val="28"/>
          <w:szCs w:val="28"/>
          <w:lang w:val="en-US"/>
        </w:rPr>
        <w:t>I</w:t>
      </w:r>
      <w:r>
        <w:rPr>
          <w:i/>
          <w:sz w:val="28"/>
          <w:szCs w:val="28"/>
        </w:rPr>
        <w:t xml:space="preserve">. </w:t>
      </w:r>
      <w:r>
        <w:rPr>
          <w:i/>
          <w:sz w:val="28"/>
          <w:szCs w:val="28"/>
          <w:lang w:val="en-US"/>
        </w:rPr>
        <w:t>persulcatus</w:t>
      </w:r>
      <w:r>
        <w:rPr>
          <w:i/>
          <w:sz w:val="28"/>
          <w:szCs w:val="28"/>
        </w:rPr>
        <w:t xml:space="preserve"> </w:t>
      </w:r>
      <w:r>
        <w:rPr>
          <w:i/>
          <w:sz w:val="28"/>
          <w:szCs w:val="28"/>
          <w:lang w:val="en-US"/>
        </w:rPr>
        <w:t>P</w:t>
      </w:r>
      <w:r>
        <w:rPr>
          <w:i/>
          <w:sz w:val="28"/>
          <w:szCs w:val="28"/>
        </w:rPr>
        <w:t xml:space="preserve">. </w:t>
      </w:r>
      <w:r>
        <w:rPr>
          <w:i/>
          <w:sz w:val="28"/>
          <w:szCs w:val="28"/>
          <w:lang w:val="en-US"/>
        </w:rPr>
        <w:t>Sch</w:t>
      </w:r>
      <w:r>
        <w:rPr>
          <w:i/>
          <w:sz w:val="28"/>
          <w:szCs w:val="28"/>
        </w:rPr>
        <w:t>.</w:t>
      </w:r>
      <w:r>
        <w:rPr>
          <w:sz w:val="28"/>
          <w:szCs w:val="28"/>
        </w:rPr>
        <w:t xml:space="preserve"> / </w:t>
      </w:r>
      <w:r>
        <w:rPr>
          <w:sz w:val="28"/>
          <w:szCs w:val="28"/>
          <w:lang w:val="uk-UA"/>
        </w:rPr>
        <w:t>Л. В.</w:t>
      </w:r>
      <w:r>
        <w:rPr>
          <w:sz w:val="28"/>
          <w:szCs w:val="28"/>
        </w:rPr>
        <w:t xml:space="preserve"> </w:t>
      </w:r>
      <w:r>
        <w:rPr>
          <w:sz w:val="28"/>
          <w:szCs w:val="28"/>
          <w:lang w:val="uk-UA"/>
        </w:rPr>
        <w:t xml:space="preserve">Бабенко </w:t>
      </w:r>
      <w:r>
        <w:rPr>
          <w:sz w:val="28"/>
          <w:szCs w:val="28"/>
        </w:rPr>
        <w:t>// Медицинская паразитология и паразитарные болезни. –</w:t>
      </w:r>
      <w:r>
        <w:rPr>
          <w:sz w:val="28"/>
          <w:szCs w:val="28"/>
          <w:lang w:val="uk-UA"/>
        </w:rPr>
        <w:t xml:space="preserve"> 1956. – Т. 25, вып. 4. – С. 346–352.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Бабенко, Л. В. О географической изменчивости сезонного хода активности </w:t>
      </w:r>
      <w:r>
        <w:rPr>
          <w:i/>
          <w:sz w:val="28"/>
          <w:szCs w:val="28"/>
          <w:lang w:val="en-US"/>
        </w:rPr>
        <w:t>Ixodes</w:t>
      </w:r>
      <w:r>
        <w:rPr>
          <w:i/>
          <w:sz w:val="28"/>
          <w:szCs w:val="28"/>
        </w:rPr>
        <w:t xml:space="preserve"> </w:t>
      </w:r>
      <w:r>
        <w:rPr>
          <w:i/>
          <w:sz w:val="28"/>
          <w:szCs w:val="28"/>
          <w:lang w:val="en-US"/>
        </w:rPr>
        <w:t>ricinus</w:t>
      </w:r>
      <w:r>
        <w:rPr>
          <w:sz w:val="28"/>
          <w:szCs w:val="28"/>
        </w:rPr>
        <w:t xml:space="preserve"> и </w:t>
      </w:r>
      <w:r>
        <w:rPr>
          <w:i/>
          <w:sz w:val="28"/>
          <w:szCs w:val="28"/>
          <w:lang w:val="en-US"/>
        </w:rPr>
        <w:t>Ixodes</w:t>
      </w:r>
      <w:r>
        <w:rPr>
          <w:i/>
          <w:sz w:val="28"/>
          <w:szCs w:val="28"/>
        </w:rPr>
        <w:t xml:space="preserve"> </w:t>
      </w:r>
      <w:r>
        <w:rPr>
          <w:i/>
          <w:sz w:val="28"/>
          <w:szCs w:val="28"/>
          <w:lang w:val="en-US"/>
        </w:rPr>
        <w:t>persulcatus</w:t>
      </w:r>
      <w:r>
        <w:rPr>
          <w:sz w:val="28"/>
          <w:szCs w:val="28"/>
        </w:rPr>
        <w:t xml:space="preserve"> и о причинах многолетних колебаний их численности / </w:t>
      </w:r>
      <w:r>
        <w:rPr>
          <w:sz w:val="28"/>
          <w:szCs w:val="28"/>
          <w:lang w:val="uk-UA"/>
        </w:rPr>
        <w:t>Л. В.</w:t>
      </w:r>
      <w:r>
        <w:rPr>
          <w:sz w:val="28"/>
          <w:szCs w:val="28"/>
        </w:rPr>
        <w:t xml:space="preserve"> </w:t>
      </w:r>
      <w:r>
        <w:rPr>
          <w:sz w:val="28"/>
          <w:szCs w:val="28"/>
          <w:lang w:val="uk-UA"/>
        </w:rPr>
        <w:t xml:space="preserve">Бабенко </w:t>
      </w:r>
      <w:r>
        <w:rPr>
          <w:sz w:val="28"/>
          <w:szCs w:val="28"/>
        </w:rPr>
        <w:t>// Медицинская паразитология и паразитарные болезни. –</w:t>
      </w:r>
      <w:r>
        <w:rPr>
          <w:sz w:val="28"/>
          <w:szCs w:val="28"/>
          <w:lang w:val="uk-UA"/>
        </w:rPr>
        <w:t xml:space="preserve"> 1958. – Т. 27, вып. 6. – С. 639–647.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Бадалов, Э. Т. </w:t>
      </w:r>
      <w:r>
        <w:rPr>
          <w:sz w:val="28"/>
          <w:szCs w:val="28"/>
        </w:rPr>
        <w:t>Профилактика</w:t>
      </w:r>
      <w:r>
        <w:rPr>
          <w:sz w:val="28"/>
          <w:szCs w:val="28"/>
          <w:lang w:val="uk-UA"/>
        </w:rPr>
        <w:t xml:space="preserve"> пироплазмидозов крупного рогатого скота /  Э. Т. Бадалов // Ветеринария. – 1989. – №. 6. – С. 37–40.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Балашов, Ю. С. Изменение веса </w:t>
      </w:r>
      <w:proofErr w:type="gramStart"/>
      <w:r>
        <w:rPr>
          <w:sz w:val="28"/>
          <w:szCs w:val="28"/>
        </w:rPr>
        <w:t>скотского</w:t>
      </w:r>
      <w:proofErr w:type="gramEnd"/>
      <w:r>
        <w:rPr>
          <w:sz w:val="28"/>
          <w:szCs w:val="28"/>
        </w:rPr>
        <w:t xml:space="preserve"> клеща </w:t>
      </w:r>
      <w:r>
        <w:rPr>
          <w:i/>
          <w:sz w:val="28"/>
          <w:szCs w:val="28"/>
          <w:lang w:val="en-US"/>
        </w:rPr>
        <w:t>Ixodes</w:t>
      </w:r>
      <w:r>
        <w:rPr>
          <w:i/>
          <w:sz w:val="28"/>
          <w:szCs w:val="28"/>
        </w:rPr>
        <w:t xml:space="preserve"> </w:t>
      </w:r>
      <w:r>
        <w:rPr>
          <w:i/>
          <w:sz w:val="28"/>
          <w:szCs w:val="28"/>
          <w:lang w:val="en-US"/>
        </w:rPr>
        <w:t>ricinus</w:t>
      </w:r>
      <w:r>
        <w:rPr>
          <w:sz w:val="28"/>
          <w:szCs w:val="28"/>
        </w:rPr>
        <w:t xml:space="preserve"> при кровососании / Ю. С. Балашов // Зоологический журнал. – 1956. – Т. 35, вып. 1. – С. 29–32.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proofErr w:type="gramStart"/>
      <w:r>
        <w:rPr>
          <w:sz w:val="28"/>
          <w:szCs w:val="28"/>
        </w:rPr>
        <w:t>Балашов, Ю. С. Количество крови, поглощаемой иксодовыми клещами (</w:t>
      </w:r>
      <w:r>
        <w:rPr>
          <w:i/>
          <w:sz w:val="28"/>
          <w:szCs w:val="28"/>
          <w:lang w:val="en-US"/>
        </w:rPr>
        <w:t>Acarina</w:t>
      </w:r>
      <w:r>
        <w:rPr>
          <w:i/>
          <w:sz w:val="28"/>
          <w:szCs w:val="28"/>
        </w:rPr>
        <w:t>:</w:t>
      </w:r>
      <w:proofErr w:type="gramEnd"/>
      <w:r>
        <w:rPr>
          <w:i/>
          <w:sz w:val="28"/>
          <w:szCs w:val="28"/>
          <w:lang w:val="en-US"/>
        </w:rPr>
        <w:t>Ixodidae</w:t>
      </w:r>
      <w:r>
        <w:rPr>
          <w:sz w:val="28"/>
          <w:szCs w:val="28"/>
        </w:rPr>
        <w:t>) / Ю. С. Балашов // Зоологический журнал. – 1964. – Т. 43, вып. 3. – С. 418–423.</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Балашов, Ю. С. Кровососущие клещи </w:t>
      </w:r>
      <w:r>
        <w:rPr>
          <w:i/>
          <w:sz w:val="28"/>
          <w:szCs w:val="28"/>
        </w:rPr>
        <w:t>(Ixodoidea)</w:t>
      </w:r>
      <w:r>
        <w:rPr>
          <w:sz w:val="28"/>
          <w:szCs w:val="28"/>
        </w:rPr>
        <w:t xml:space="preserve"> – переносчики болезней человека и животных / Ю. С. Балашов. – Л.: Наука, 1967. – 318</w:t>
      </w:r>
      <w:r>
        <w:rPr>
          <w:sz w:val="28"/>
          <w:szCs w:val="28"/>
          <w:lang w:val="en-US"/>
        </w:rPr>
        <w:t> </w:t>
      </w:r>
      <w:r>
        <w:rPr>
          <w:sz w:val="28"/>
          <w:szCs w:val="28"/>
        </w:rPr>
        <w:t>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Балашов, Ю. С. Паразитохозяйные отношения членистоногих с наземными позвоночными / Ю. С. Балашов // Труды зоологического института. – Л., 1982. – Т. 97. –320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Балашов, Ю. С. Коэволюция иксодовых клещей и наземних позвоночных / </w:t>
      </w:r>
      <w:r>
        <w:rPr>
          <w:sz w:val="28"/>
          <w:szCs w:val="28"/>
        </w:rPr>
        <w:t xml:space="preserve">Ю. С. Балашов </w:t>
      </w:r>
      <w:r>
        <w:rPr>
          <w:sz w:val="28"/>
          <w:szCs w:val="28"/>
          <w:lang w:val="uk-UA"/>
        </w:rPr>
        <w:t>//</w:t>
      </w:r>
      <w:r>
        <w:rPr>
          <w:sz w:val="28"/>
          <w:szCs w:val="28"/>
        </w:rPr>
        <w:t xml:space="preserve"> Паразитология. –</w:t>
      </w:r>
      <w:r>
        <w:rPr>
          <w:sz w:val="28"/>
          <w:szCs w:val="28"/>
          <w:lang w:val="uk-UA"/>
        </w:rPr>
        <w:t xml:space="preserve"> 1989. – Т. 23, вып. 6. – С. 457–467.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Балашов, Ю. С.</w:t>
      </w:r>
      <w:r>
        <w:rPr>
          <w:sz w:val="28"/>
          <w:szCs w:val="28"/>
        </w:rPr>
        <w:t xml:space="preserve"> Пищевые связи иксодовых клещей и их адаптации к обитанию на теле позвоночных животных / Ю. С. Балашов // Паразитологический сборник. – Л., </w:t>
      </w:r>
      <w:r>
        <w:rPr>
          <w:sz w:val="28"/>
          <w:szCs w:val="28"/>
          <w:lang w:val="uk-UA"/>
        </w:rPr>
        <w:t xml:space="preserve">1989. – </w:t>
      </w:r>
      <w:r>
        <w:rPr>
          <w:sz w:val="28"/>
          <w:szCs w:val="28"/>
        </w:rPr>
        <w:t>№ 35. – С. 6–29.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Балашов, Ю. С.</w:t>
      </w:r>
      <w:r>
        <w:rPr>
          <w:sz w:val="28"/>
          <w:szCs w:val="28"/>
        </w:rPr>
        <w:t xml:space="preserve"> Взаимоотношения иксодовых клещей </w:t>
      </w:r>
      <w:r>
        <w:rPr>
          <w:i/>
          <w:sz w:val="28"/>
          <w:szCs w:val="28"/>
        </w:rPr>
        <w:t>(</w:t>
      </w:r>
      <w:r>
        <w:rPr>
          <w:i/>
          <w:sz w:val="28"/>
          <w:szCs w:val="28"/>
          <w:lang w:val="en-US"/>
        </w:rPr>
        <w:t>Ixodidae</w:t>
      </w:r>
      <w:r>
        <w:rPr>
          <w:i/>
          <w:sz w:val="28"/>
          <w:szCs w:val="28"/>
        </w:rPr>
        <w:t>)</w:t>
      </w:r>
      <w:r>
        <w:rPr>
          <w:sz w:val="28"/>
          <w:szCs w:val="28"/>
        </w:rPr>
        <w:t xml:space="preserve"> с возбудителями трансмиссивных инфекций позвоночных животных / Ю. С. Балашов // Паразитология. – </w:t>
      </w:r>
      <w:r>
        <w:rPr>
          <w:sz w:val="28"/>
          <w:szCs w:val="28"/>
          <w:lang w:val="uk-UA"/>
        </w:rPr>
        <w:t>1995. – Т. 29, вып. 5. – С. 337–354.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Балашов, Ю. С.</w:t>
      </w:r>
      <w:r>
        <w:rPr>
          <w:sz w:val="28"/>
          <w:szCs w:val="28"/>
        </w:rPr>
        <w:t xml:space="preserve"> Место иксодовых клещей </w:t>
      </w:r>
      <w:r>
        <w:rPr>
          <w:i/>
          <w:sz w:val="28"/>
          <w:szCs w:val="28"/>
        </w:rPr>
        <w:t>(</w:t>
      </w:r>
      <w:r>
        <w:rPr>
          <w:i/>
          <w:sz w:val="28"/>
          <w:szCs w:val="28"/>
          <w:lang w:val="en-US"/>
        </w:rPr>
        <w:t>Ixodidae</w:t>
      </w:r>
      <w:r>
        <w:rPr>
          <w:i/>
          <w:sz w:val="28"/>
          <w:szCs w:val="28"/>
        </w:rPr>
        <w:t>)</w:t>
      </w:r>
      <w:r>
        <w:rPr>
          <w:sz w:val="28"/>
          <w:szCs w:val="28"/>
        </w:rPr>
        <w:t xml:space="preserve"> в лесных экосистемах / Ю. С. Балашов // Паразитология. –</w:t>
      </w:r>
      <w:r>
        <w:rPr>
          <w:sz w:val="28"/>
          <w:szCs w:val="28"/>
          <w:lang w:val="uk-UA"/>
        </w:rPr>
        <w:t xml:space="preserve"> 1996. – Т. 30, вып. 3. – С. 193–204.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Балашов, Ю. С. Иксодовые клещи – паразиты и переносчики инфекций / </w:t>
      </w:r>
      <w:r>
        <w:rPr>
          <w:sz w:val="28"/>
          <w:szCs w:val="28"/>
        </w:rPr>
        <w:t xml:space="preserve">Ю. С. Балашов. </w:t>
      </w:r>
      <w:r>
        <w:rPr>
          <w:sz w:val="28"/>
          <w:szCs w:val="28"/>
          <w:lang w:val="uk-UA"/>
        </w:rPr>
        <w:t xml:space="preserve">– СПб.: Наука, 1998. – 287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Балашов, Ю. С. Трансовариальная и трансфазовая передчи боррелий таежным клещем </w:t>
      </w:r>
      <w:r>
        <w:rPr>
          <w:i/>
          <w:sz w:val="28"/>
          <w:szCs w:val="28"/>
          <w:lang w:val="en-US"/>
        </w:rPr>
        <w:t>Ixodes</w:t>
      </w:r>
      <w:r>
        <w:rPr>
          <w:i/>
          <w:sz w:val="28"/>
          <w:szCs w:val="28"/>
          <w:lang w:val="uk-UA"/>
        </w:rPr>
        <w:t xml:space="preserve"> </w:t>
      </w:r>
      <w:r>
        <w:rPr>
          <w:i/>
          <w:sz w:val="28"/>
          <w:szCs w:val="28"/>
          <w:lang w:val="en-US"/>
        </w:rPr>
        <w:t>persulcatus</w:t>
      </w:r>
      <w:r>
        <w:rPr>
          <w:i/>
          <w:sz w:val="28"/>
          <w:szCs w:val="28"/>
          <w:lang w:val="uk-UA"/>
        </w:rPr>
        <w:t xml:space="preserve"> (</w:t>
      </w:r>
      <w:r>
        <w:rPr>
          <w:i/>
          <w:sz w:val="28"/>
          <w:szCs w:val="28"/>
          <w:lang w:val="en-US"/>
        </w:rPr>
        <w:t>Ixodidae</w:t>
      </w:r>
      <w:r>
        <w:rPr>
          <w:i/>
          <w:sz w:val="28"/>
          <w:szCs w:val="28"/>
          <w:lang w:val="uk-UA"/>
        </w:rPr>
        <w:t>)</w:t>
      </w:r>
      <w:r>
        <w:rPr>
          <w:sz w:val="28"/>
          <w:szCs w:val="28"/>
          <w:lang w:val="uk-UA"/>
        </w:rPr>
        <w:t xml:space="preserve"> / Ю.</w:t>
      </w:r>
      <w:r>
        <w:rPr>
          <w:sz w:val="28"/>
          <w:szCs w:val="28"/>
        </w:rPr>
        <w:t> </w:t>
      </w:r>
      <w:r>
        <w:rPr>
          <w:sz w:val="28"/>
          <w:szCs w:val="28"/>
          <w:lang w:val="uk-UA"/>
        </w:rPr>
        <w:t xml:space="preserve">С. Балашов, Л. И. Амосова, Л. А. Григорьева // Паразитология. – 1998. – Т. 32, вып. 6. – С. 489–494.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Балашов, Ю.С. Локализация боррелий в организме клеща </w:t>
      </w:r>
      <w:r>
        <w:rPr>
          <w:i/>
          <w:sz w:val="28"/>
          <w:szCs w:val="28"/>
        </w:rPr>
        <w:t>Ixodes</w:t>
      </w:r>
      <w:r>
        <w:rPr>
          <w:i/>
          <w:sz w:val="28"/>
          <w:szCs w:val="28"/>
          <w:lang w:val="uk-UA"/>
        </w:rPr>
        <w:t xml:space="preserve"> </w:t>
      </w:r>
      <w:r>
        <w:rPr>
          <w:i/>
          <w:sz w:val="28"/>
          <w:szCs w:val="28"/>
        </w:rPr>
        <w:t>persulcatus</w:t>
      </w:r>
      <w:r>
        <w:rPr>
          <w:sz w:val="28"/>
          <w:szCs w:val="28"/>
          <w:lang w:val="uk-UA"/>
        </w:rPr>
        <w:t xml:space="preserve"> на разных стадиях развития / Ю. С. Балашов, Л. А. Григорьева, Дж. Х. Оливер // Паразитология. – 1997. – Т. 32, вып. 2. – С. 97–103.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Беклемишев, В. Н. Паразитизм членистоногих и наземных позвоночных: Основные направления его развития / В. Н. Беклемишев // Медицинская паразитология и паразитарные болезни. – 1954. – Вып. 22 (1).– С. 3–20.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Беклемишев, В. Н. Термины и понятия необходимые при количественном изучении популяций эктопаразитов и нидиколов / В. Н. Беклемишев // Зоологический журнал. – 1961. – Т. 40, вып. 2. – С. 149–158.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Белецкий, Е. Н. Теория цикличности динамики популяции / Е. Н. Белецкий // Известия Харьковского энтомологического общества. – 1993. – Т. 1, вып. 1. – С. 5–16.</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Белозеров, В. Н. Диапауза личинок клеща </w:t>
      </w:r>
      <w:r>
        <w:rPr>
          <w:i/>
          <w:sz w:val="28"/>
          <w:szCs w:val="28"/>
        </w:rPr>
        <w:t>I. ricinus L.</w:t>
      </w:r>
      <w:r>
        <w:rPr>
          <w:sz w:val="28"/>
          <w:szCs w:val="28"/>
        </w:rPr>
        <w:t xml:space="preserve"> и его зависимость от внешних условий / В. Н. Белозеров // Зоологический журнал. – 1964. – № 43. – С. 1626–1637.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proofErr w:type="gramStart"/>
      <w:r>
        <w:rPr>
          <w:sz w:val="28"/>
          <w:szCs w:val="28"/>
        </w:rPr>
        <w:t xml:space="preserve">Белозеров, В. Н. К характеристике двухступенчатой фотопериодической реакции, регулирующей сезонное развитие нимф клеща </w:t>
      </w:r>
      <w:r>
        <w:rPr>
          <w:i/>
          <w:sz w:val="28"/>
          <w:szCs w:val="28"/>
        </w:rPr>
        <w:t>I. ricinus</w:t>
      </w:r>
      <w:r>
        <w:rPr>
          <w:sz w:val="28"/>
          <w:szCs w:val="28"/>
        </w:rPr>
        <w:t xml:space="preserve"> </w:t>
      </w:r>
      <w:r>
        <w:rPr>
          <w:i/>
          <w:sz w:val="28"/>
          <w:szCs w:val="28"/>
        </w:rPr>
        <w:t>(Acarina:Ixodidae)</w:t>
      </w:r>
      <w:r>
        <w:rPr>
          <w:sz w:val="28"/>
          <w:szCs w:val="28"/>
        </w:rPr>
        <w:t xml:space="preserve"> / В. Н. Белозеров // Паразитология. – 1995.</w:t>
      </w:r>
      <w:proofErr w:type="gramEnd"/>
      <w:r>
        <w:rPr>
          <w:sz w:val="28"/>
          <w:szCs w:val="28"/>
        </w:rPr>
        <w:t xml:space="preserve"> – Т. 29, вып. 4. – С. 240–249.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lastRenderedPageBreak/>
        <w:t xml:space="preserve">Белозеров, В. Н. Фотопериодическая регуляция развития диапаузы нимф таежного клеща </w:t>
      </w:r>
      <w:r>
        <w:rPr>
          <w:i/>
          <w:sz w:val="28"/>
          <w:szCs w:val="28"/>
          <w:lang w:val="en-US"/>
        </w:rPr>
        <w:t>Ixodes</w:t>
      </w:r>
      <w:r>
        <w:rPr>
          <w:i/>
          <w:sz w:val="28"/>
          <w:szCs w:val="28"/>
        </w:rPr>
        <w:t xml:space="preserve"> </w:t>
      </w:r>
      <w:r>
        <w:rPr>
          <w:i/>
          <w:sz w:val="28"/>
          <w:szCs w:val="28"/>
          <w:lang w:val="en-US"/>
        </w:rPr>
        <w:t>persulcatus</w:t>
      </w:r>
      <w:r>
        <w:rPr>
          <w:i/>
          <w:sz w:val="28"/>
          <w:szCs w:val="28"/>
        </w:rPr>
        <w:t xml:space="preserve"> (</w:t>
      </w:r>
      <w:r>
        <w:rPr>
          <w:i/>
          <w:sz w:val="28"/>
          <w:szCs w:val="28"/>
          <w:lang w:val="en-US"/>
        </w:rPr>
        <w:t>Ixodidae</w:t>
      </w:r>
      <w:r>
        <w:rPr>
          <w:i/>
          <w:sz w:val="28"/>
          <w:szCs w:val="28"/>
        </w:rPr>
        <w:t>)</w:t>
      </w:r>
      <w:r>
        <w:rPr>
          <w:sz w:val="28"/>
          <w:szCs w:val="28"/>
        </w:rPr>
        <w:t xml:space="preserve"> / В. Н. Белозеров // Паразитология. – 1995. – Т. 29, вып. 2. – С. 101–104.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Белозеров, В. Н. Суточный ритм отпадения насосавшихся личинок у двух видов иксодовых клещей </w:t>
      </w:r>
      <w:r>
        <w:rPr>
          <w:color w:val="000000"/>
          <w:sz w:val="28"/>
          <w:szCs w:val="28"/>
        </w:rPr>
        <w:t>(Ixodidae)</w:t>
      </w:r>
      <w:r>
        <w:rPr>
          <w:sz w:val="28"/>
          <w:szCs w:val="28"/>
        </w:rPr>
        <w:t xml:space="preserve"> и его периодическая настройка / В. Н. Белозеров, Л. В. Кручинина // Паразитология. – 1979. – Т. 13, вып. 3. – С. 204–211.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Бердыев, А. Б. Экология иксодовых клещей Туркменистана и их роль в эпизоотологии природно-очаговых болезней / А. Б. Бердыев. – Ашхабад: Ылым, 1980. – 282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Бердыев, А. Б. Обзор типов паразитохозяинных отношений иксодовых клещей / А. Б. Бердыев // Паразитология. – 1998. – Т. 32, № 6. – С. 481–487.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Бернадская, З. М. Отработанное автоловое масло как средство против иксодовых и аргасовых клещей / З. М. Бернадская // Ветеринария. – 1944. – № 8–9. – С. 44.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Білецька, Г. В. Актуальні аспекти генотипування бореліозу / Г. В. Білецька // Сучасні проблеми епідеміології, мікробіології та гігієни: матеріали конференції, травень 2006</w:t>
      </w:r>
      <w:r>
        <w:rPr>
          <w:sz w:val="28"/>
          <w:szCs w:val="28"/>
        </w:rPr>
        <w:t xml:space="preserve">. – </w:t>
      </w:r>
      <w:r>
        <w:rPr>
          <w:sz w:val="28"/>
          <w:szCs w:val="28"/>
          <w:lang w:val="uk-UA"/>
        </w:rPr>
        <w:t>Львів, 2006</w:t>
      </w:r>
      <w:r>
        <w:rPr>
          <w:sz w:val="28"/>
          <w:szCs w:val="28"/>
        </w:rPr>
        <w:t xml:space="preserve">. – </w:t>
      </w:r>
      <w:r>
        <w:rPr>
          <w:sz w:val="28"/>
          <w:szCs w:val="28"/>
          <w:lang w:val="uk-UA"/>
        </w:rPr>
        <w:t xml:space="preserve">С. 143–145.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Бобкова, О. А. </w:t>
      </w:r>
      <w:r>
        <w:rPr>
          <w:i/>
          <w:sz w:val="28"/>
          <w:szCs w:val="28"/>
          <w:lang w:val="en-US"/>
        </w:rPr>
        <w:t>I</w:t>
      </w:r>
      <w:r>
        <w:rPr>
          <w:i/>
          <w:sz w:val="28"/>
          <w:szCs w:val="28"/>
        </w:rPr>
        <w:t xml:space="preserve">. </w:t>
      </w:r>
      <w:r>
        <w:rPr>
          <w:i/>
          <w:sz w:val="28"/>
          <w:szCs w:val="28"/>
          <w:lang w:val="en-US"/>
        </w:rPr>
        <w:t>vespertilionis</w:t>
      </w:r>
      <w:r>
        <w:rPr>
          <w:sz w:val="28"/>
          <w:szCs w:val="28"/>
        </w:rPr>
        <w:t xml:space="preserve"> как представитель комплекса эктопаразитов рукокрылых Украины / </w:t>
      </w:r>
      <w:r>
        <w:rPr>
          <w:sz w:val="28"/>
          <w:szCs w:val="28"/>
          <w:lang w:val="uk-UA"/>
        </w:rPr>
        <w:t xml:space="preserve">О. А. Бобкова </w:t>
      </w:r>
      <w:r>
        <w:rPr>
          <w:sz w:val="28"/>
          <w:szCs w:val="28"/>
        </w:rPr>
        <w:t>//</w:t>
      </w:r>
      <w:r>
        <w:rPr>
          <w:sz w:val="28"/>
          <w:szCs w:val="28"/>
          <w:lang w:val="uk-UA"/>
        </w:rPr>
        <w:t xml:space="preserve"> ХІІ конференція Українського наукового товариства паразитологів, Севастополь 10–12 травня, 2002 </w:t>
      </w:r>
      <w:proofErr w:type="gramStart"/>
      <w:r>
        <w:rPr>
          <w:sz w:val="28"/>
          <w:szCs w:val="28"/>
          <w:lang w:val="uk-UA"/>
        </w:rPr>
        <w:t>р.:</w:t>
      </w:r>
      <w:proofErr w:type="gramEnd"/>
      <w:r>
        <w:rPr>
          <w:sz w:val="28"/>
          <w:szCs w:val="28"/>
          <w:lang w:val="uk-UA"/>
        </w:rPr>
        <w:t xml:space="preserve"> тези доповідей. – К., 2002. – С. 13–14.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Бобровских, Т. К. Иксодовые клещи (подсемейство </w:t>
      </w:r>
      <w:r>
        <w:rPr>
          <w:i/>
          <w:sz w:val="28"/>
          <w:szCs w:val="28"/>
          <w:lang w:val="en-US"/>
        </w:rPr>
        <w:t>Ixodinae</w:t>
      </w:r>
      <w:r>
        <w:rPr>
          <w:sz w:val="28"/>
          <w:szCs w:val="28"/>
        </w:rPr>
        <w:t xml:space="preserve">) Карелии / </w:t>
      </w:r>
      <w:r>
        <w:rPr>
          <w:sz w:val="28"/>
          <w:szCs w:val="28"/>
          <w:lang w:val="uk-UA"/>
        </w:rPr>
        <w:t>Т. К. Бобровских</w:t>
      </w:r>
      <w:r>
        <w:rPr>
          <w:sz w:val="28"/>
          <w:szCs w:val="28"/>
        </w:rPr>
        <w:t>. – Петрозаводск: Карельский филиал АН СССР, 1989. – 85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Болгов, Я. С. Опыт борьбы с иксодовыми клещами переносчиками гемоспоридиозных заболеваний с.-х. животных / Я. С. Болгов // Труды ВНИИВС. – 1959. – Т. 15. – С. 21.</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Болезнь Лайма и ее эпизоотологические особенности на территории Харьковской области / В.А. Гриненко [и др.] // Эпидемиология, экология и гигиена. Сб. материалов 6-й итоговой регион. науч</w:t>
      </w:r>
      <w:proofErr w:type="gramStart"/>
      <w:r>
        <w:rPr>
          <w:sz w:val="28"/>
          <w:szCs w:val="28"/>
        </w:rPr>
        <w:t>.-</w:t>
      </w:r>
      <w:proofErr w:type="gramEnd"/>
      <w:r>
        <w:rPr>
          <w:sz w:val="28"/>
          <w:szCs w:val="28"/>
        </w:rPr>
        <w:t xml:space="preserve">практ. </w:t>
      </w:r>
      <w:r>
        <w:rPr>
          <w:sz w:val="28"/>
          <w:szCs w:val="28"/>
          <w:lang w:val="uk-UA"/>
        </w:rPr>
        <w:t>к</w:t>
      </w:r>
      <w:r>
        <w:rPr>
          <w:sz w:val="28"/>
          <w:szCs w:val="28"/>
        </w:rPr>
        <w:t xml:space="preserve">онф., </w:t>
      </w:r>
      <w:r>
        <w:rPr>
          <w:sz w:val="28"/>
          <w:szCs w:val="28"/>
          <w:lang w:val="uk-UA"/>
        </w:rPr>
        <w:t>п</w:t>
      </w:r>
      <w:r>
        <w:rPr>
          <w:sz w:val="28"/>
          <w:szCs w:val="28"/>
        </w:rPr>
        <w:t>освящ. 8-летию санэпидемстанции Украины. – Х., 2003. – Ч. 1. – С. 98–100.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lastRenderedPageBreak/>
        <w:t xml:space="preserve">Бондаренко, О. М. Дрібні ссавці – живителі кліщів </w:t>
      </w:r>
      <w:r>
        <w:rPr>
          <w:i/>
          <w:sz w:val="28"/>
          <w:szCs w:val="28"/>
          <w:lang w:val="en-US"/>
        </w:rPr>
        <w:t>Ixodidae</w:t>
      </w:r>
      <w:r>
        <w:rPr>
          <w:sz w:val="28"/>
          <w:szCs w:val="28"/>
        </w:rPr>
        <w:t xml:space="preserve"> в </w:t>
      </w:r>
      <w:r>
        <w:rPr>
          <w:sz w:val="28"/>
          <w:szCs w:val="28"/>
          <w:lang w:val="uk-UA"/>
        </w:rPr>
        <w:t>Харківській області / О. М. Бондаренко, В. О. Наглов, Г. Є. Ткач // Науковий вісник Ужгородського ун-ту. – 2005. – Вип. 17. – С. 105–109.</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Бондарчук, В. Г. Остаточное акарицидное действие тактика на имаго </w:t>
      </w:r>
      <w:r>
        <w:rPr>
          <w:i/>
          <w:sz w:val="28"/>
          <w:szCs w:val="28"/>
        </w:rPr>
        <w:t xml:space="preserve">R. bursa </w:t>
      </w:r>
      <w:r>
        <w:rPr>
          <w:sz w:val="28"/>
          <w:szCs w:val="28"/>
        </w:rPr>
        <w:t>паразитирующих на КРС / В. Г. Бондарчук // Диагностика, лечение и профилактика инфекционных и паразитарных заболеваний с.-х. животных. – Севастополь, 1984. – С. 25–27.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rPr>
        <w:t xml:space="preserve">Брегетова, Н. Г. Гамазовые клещи </w:t>
      </w:r>
      <w:r>
        <w:rPr>
          <w:i/>
          <w:sz w:val="28"/>
          <w:szCs w:val="28"/>
        </w:rPr>
        <w:t>(</w:t>
      </w:r>
      <w:r>
        <w:rPr>
          <w:i/>
          <w:sz w:val="28"/>
          <w:szCs w:val="28"/>
          <w:lang w:val="en-US"/>
        </w:rPr>
        <w:t>Gamasoidae</w:t>
      </w:r>
      <w:r>
        <w:rPr>
          <w:i/>
          <w:sz w:val="28"/>
          <w:szCs w:val="28"/>
        </w:rPr>
        <w:t>)</w:t>
      </w:r>
      <w:r>
        <w:rPr>
          <w:sz w:val="28"/>
          <w:szCs w:val="28"/>
        </w:rPr>
        <w:t xml:space="preserve">: </w:t>
      </w:r>
      <w:r>
        <w:rPr>
          <w:sz w:val="28"/>
          <w:szCs w:val="28"/>
          <w:lang w:val="uk-UA"/>
        </w:rPr>
        <w:t xml:space="preserve">Краткий определитель / </w:t>
      </w:r>
      <w:r>
        <w:rPr>
          <w:sz w:val="28"/>
          <w:szCs w:val="28"/>
        </w:rPr>
        <w:t>Н. Г. Брегетова</w:t>
      </w:r>
      <w:r>
        <w:rPr>
          <w:sz w:val="28"/>
          <w:szCs w:val="28"/>
          <w:lang w:val="uk-UA"/>
        </w:rPr>
        <w:t>. – М.;Л.: Изд-во академии наук СССР, 1956. – С. 41–43.</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Буракова, О. В. Выявление спирохет </w:t>
      </w:r>
      <w:r>
        <w:rPr>
          <w:i/>
          <w:sz w:val="28"/>
          <w:szCs w:val="28"/>
          <w:lang w:val="en-US"/>
        </w:rPr>
        <w:t>Borrelia</w:t>
      </w:r>
      <w:r>
        <w:rPr>
          <w:i/>
          <w:sz w:val="28"/>
          <w:szCs w:val="28"/>
          <w:lang w:val="uk-UA"/>
        </w:rPr>
        <w:t xml:space="preserve"> </w:t>
      </w:r>
      <w:r>
        <w:rPr>
          <w:i/>
          <w:sz w:val="28"/>
          <w:szCs w:val="28"/>
          <w:lang w:val="en-US"/>
        </w:rPr>
        <w:t>burgdorferi</w:t>
      </w:r>
      <w:r>
        <w:rPr>
          <w:sz w:val="28"/>
          <w:szCs w:val="28"/>
          <w:lang w:val="uk-UA"/>
        </w:rPr>
        <w:t xml:space="preserve"> в иксодовых клещах с помошью твердофазного иммуноферментного анализа (ТИФА) / О. В. Буракова, Е. А. Амурова, Р. К. Джайкиева // Паразитология. – 1997. – Т. 31, вып. 6. – С. 521– 26.</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Бэкер, Э. Введение в акарологию / Э. Бэкер, Г. Уартон / Пер. с англ.; Под ред. и с всупит. статьей Е.Н. </w:t>
      </w:r>
      <w:proofErr w:type="gramStart"/>
      <w:r>
        <w:rPr>
          <w:sz w:val="28"/>
          <w:szCs w:val="28"/>
        </w:rPr>
        <w:t>Павловского</w:t>
      </w:r>
      <w:proofErr w:type="gramEnd"/>
      <w:r>
        <w:rPr>
          <w:sz w:val="28"/>
          <w:szCs w:val="28"/>
        </w:rPr>
        <w:t>. – М.: Изд-во иностранной литературы, 1955. – 476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Вивчення біології кліща </w:t>
      </w:r>
      <w:r>
        <w:rPr>
          <w:i/>
          <w:sz w:val="28"/>
          <w:szCs w:val="28"/>
          <w:lang w:val="en-US"/>
        </w:rPr>
        <w:t>Rhipicephalus</w:t>
      </w:r>
      <w:r>
        <w:rPr>
          <w:i/>
          <w:sz w:val="28"/>
          <w:szCs w:val="28"/>
          <w:lang w:val="uk-UA"/>
        </w:rPr>
        <w:t xml:space="preserve"> </w:t>
      </w:r>
      <w:r>
        <w:rPr>
          <w:i/>
          <w:sz w:val="28"/>
          <w:szCs w:val="28"/>
          <w:lang w:val="en-US"/>
        </w:rPr>
        <w:t>bursa</w:t>
      </w:r>
      <w:r>
        <w:rPr>
          <w:sz w:val="28"/>
          <w:szCs w:val="28"/>
          <w:lang w:val="uk-UA"/>
        </w:rPr>
        <w:t xml:space="preserve"> і розробка заходів боротьби з кровопаразитарними хворобами овець у Криму / В. Волколупова </w:t>
      </w:r>
      <w:r>
        <w:rPr>
          <w:sz w:val="28"/>
          <w:szCs w:val="28"/>
        </w:rPr>
        <w:t xml:space="preserve">[и др.] </w:t>
      </w:r>
      <w:r>
        <w:rPr>
          <w:sz w:val="28"/>
          <w:szCs w:val="28"/>
          <w:lang w:val="uk-UA"/>
        </w:rPr>
        <w:t>// Ветеринарна медицина України. – 2006. – № 5. – С. 18–20.</w:t>
      </w:r>
    </w:p>
    <w:p w:rsidR="0014580D" w:rsidRDefault="0014580D" w:rsidP="00A411B3">
      <w:pPr>
        <w:numPr>
          <w:ilvl w:val="0"/>
          <w:numId w:val="60"/>
        </w:numPr>
        <w:shd w:val="clear" w:color="auto" w:fill="FFFFFF"/>
        <w:tabs>
          <w:tab w:val="clear" w:pos="900"/>
          <w:tab w:val="left" w:pos="0"/>
        </w:tabs>
        <w:suppressAutoHyphens w:val="0"/>
        <w:spacing w:line="360" w:lineRule="auto"/>
        <w:ind w:left="540" w:hanging="540"/>
        <w:jc w:val="both"/>
        <w:rPr>
          <w:sz w:val="28"/>
          <w:szCs w:val="28"/>
        </w:rPr>
      </w:pPr>
      <w:r>
        <w:rPr>
          <w:bCs/>
          <w:iCs/>
          <w:color w:val="000000"/>
          <w:sz w:val="28"/>
          <w:szCs w:val="28"/>
        </w:rPr>
        <w:t xml:space="preserve">Виленкин, В. Л. </w:t>
      </w:r>
      <w:r>
        <w:rPr>
          <w:color w:val="000000"/>
          <w:sz w:val="28"/>
          <w:szCs w:val="28"/>
        </w:rPr>
        <w:t>Х</w:t>
      </w:r>
      <w:r>
        <w:rPr>
          <w:color w:val="000000"/>
          <w:sz w:val="28"/>
          <w:szCs w:val="28"/>
          <w:lang w:val="uk-UA"/>
        </w:rPr>
        <w:t>арьковская</w:t>
      </w:r>
      <w:r>
        <w:rPr>
          <w:color w:val="000000"/>
          <w:sz w:val="28"/>
          <w:szCs w:val="28"/>
        </w:rPr>
        <w:t xml:space="preserve"> область природа и хозяйство. </w:t>
      </w:r>
      <w:r>
        <w:rPr>
          <w:bCs/>
          <w:color w:val="000000"/>
          <w:sz w:val="28"/>
          <w:szCs w:val="28"/>
        </w:rPr>
        <w:t xml:space="preserve">Основные черты рельефа </w:t>
      </w:r>
      <w:r>
        <w:rPr>
          <w:color w:val="000000"/>
          <w:sz w:val="28"/>
          <w:szCs w:val="28"/>
        </w:rPr>
        <w:t xml:space="preserve">Харьковской области / </w:t>
      </w:r>
      <w:r>
        <w:rPr>
          <w:bCs/>
          <w:iCs/>
          <w:color w:val="000000"/>
          <w:sz w:val="28"/>
          <w:szCs w:val="28"/>
        </w:rPr>
        <w:t>В. Л.</w:t>
      </w:r>
      <w:r>
        <w:rPr>
          <w:color w:val="000000"/>
          <w:sz w:val="28"/>
          <w:szCs w:val="28"/>
        </w:rPr>
        <w:t> </w:t>
      </w:r>
      <w:r>
        <w:rPr>
          <w:bCs/>
          <w:iCs/>
          <w:color w:val="000000"/>
          <w:sz w:val="28"/>
          <w:szCs w:val="28"/>
        </w:rPr>
        <w:t xml:space="preserve">Виленкин, М. А. Демченко </w:t>
      </w:r>
      <w:r>
        <w:rPr>
          <w:color w:val="000000"/>
          <w:sz w:val="28"/>
          <w:szCs w:val="28"/>
        </w:rPr>
        <w:t xml:space="preserve">// Материалы Харьковского отдела географического общества Украины. – Х., 1971. – Вып. 8. – </w:t>
      </w:r>
      <w:r>
        <w:rPr>
          <w:bCs/>
          <w:iCs/>
          <w:color w:val="000000"/>
          <w:sz w:val="28"/>
          <w:szCs w:val="28"/>
        </w:rPr>
        <w:t>С. 18–30</w:t>
      </w:r>
      <w:r>
        <w:rPr>
          <w:bCs/>
          <w:iCs/>
          <w:color w:val="000000"/>
          <w:sz w:val="28"/>
          <w:szCs w:val="28"/>
          <w:lang w:val="uk-UA"/>
        </w:rPr>
        <w:t>.</w:t>
      </w:r>
    </w:p>
    <w:p w:rsidR="0014580D" w:rsidRDefault="0014580D" w:rsidP="00A411B3">
      <w:pPr>
        <w:numPr>
          <w:ilvl w:val="0"/>
          <w:numId w:val="60"/>
        </w:numPr>
        <w:shd w:val="clear" w:color="auto" w:fill="FFFFFF"/>
        <w:tabs>
          <w:tab w:val="clear" w:pos="900"/>
          <w:tab w:val="left" w:pos="0"/>
        </w:tabs>
        <w:suppressAutoHyphens w:val="0"/>
        <w:spacing w:line="360" w:lineRule="auto"/>
        <w:ind w:left="540" w:hanging="540"/>
        <w:jc w:val="both"/>
        <w:rPr>
          <w:sz w:val="28"/>
          <w:szCs w:val="28"/>
        </w:rPr>
      </w:pPr>
      <w:r>
        <w:rPr>
          <w:bCs/>
          <w:iCs/>
          <w:color w:val="000000"/>
          <w:sz w:val="28"/>
          <w:szCs w:val="28"/>
        </w:rPr>
        <w:t>Возианова, Ж. И. Инфекционные и паразитарные болезни: В 3 т./ Ж. И. Возианова. – К.: Здоров’</w:t>
      </w:r>
      <w:r>
        <w:rPr>
          <w:bCs/>
          <w:iCs/>
          <w:color w:val="000000"/>
          <w:sz w:val="28"/>
          <w:szCs w:val="28"/>
          <w:lang w:val="uk-UA"/>
        </w:rPr>
        <w:t>я</w:t>
      </w:r>
      <w:r>
        <w:rPr>
          <w:bCs/>
          <w:iCs/>
          <w:color w:val="000000"/>
          <w:sz w:val="28"/>
          <w:szCs w:val="28"/>
        </w:rPr>
        <w:t>, 2001. – Т. 2. – 696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Волков, В. И. Количественное прогнозирование обилия клеща таежного </w:t>
      </w:r>
      <w:r>
        <w:rPr>
          <w:i/>
          <w:sz w:val="28"/>
          <w:szCs w:val="28"/>
        </w:rPr>
        <w:t>(</w:t>
      </w:r>
      <w:r>
        <w:rPr>
          <w:i/>
          <w:sz w:val="28"/>
          <w:szCs w:val="28"/>
          <w:lang w:val="en-US"/>
        </w:rPr>
        <w:t>Ixodes</w:t>
      </w:r>
      <w:r>
        <w:rPr>
          <w:i/>
          <w:sz w:val="28"/>
          <w:szCs w:val="28"/>
        </w:rPr>
        <w:t xml:space="preserve"> </w:t>
      </w:r>
      <w:r>
        <w:rPr>
          <w:i/>
          <w:sz w:val="28"/>
          <w:szCs w:val="28"/>
          <w:lang w:val="en-US"/>
        </w:rPr>
        <w:t>persulcatus</w:t>
      </w:r>
      <w:r>
        <w:rPr>
          <w:i/>
          <w:sz w:val="28"/>
          <w:szCs w:val="28"/>
        </w:rPr>
        <w:t xml:space="preserve"> </w:t>
      </w:r>
      <w:r>
        <w:rPr>
          <w:i/>
          <w:sz w:val="28"/>
          <w:szCs w:val="28"/>
          <w:lang w:val="en-US"/>
        </w:rPr>
        <w:t>P</w:t>
      </w:r>
      <w:r>
        <w:rPr>
          <w:i/>
          <w:sz w:val="28"/>
          <w:szCs w:val="28"/>
        </w:rPr>
        <w:t xml:space="preserve">. </w:t>
      </w:r>
      <w:r>
        <w:rPr>
          <w:i/>
          <w:sz w:val="28"/>
          <w:szCs w:val="28"/>
          <w:lang w:val="en-US"/>
        </w:rPr>
        <w:t>Sch</w:t>
      </w:r>
      <w:r>
        <w:rPr>
          <w:i/>
          <w:sz w:val="28"/>
          <w:szCs w:val="28"/>
        </w:rPr>
        <w:t>.)</w:t>
      </w:r>
      <w:r>
        <w:rPr>
          <w:sz w:val="28"/>
          <w:szCs w:val="28"/>
        </w:rPr>
        <w:t xml:space="preserve"> / </w:t>
      </w:r>
      <w:r>
        <w:rPr>
          <w:sz w:val="28"/>
          <w:szCs w:val="28"/>
          <w:lang w:val="uk-UA"/>
        </w:rPr>
        <w:t>В. И.</w:t>
      </w:r>
      <w:r>
        <w:rPr>
          <w:sz w:val="28"/>
          <w:szCs w:val="28"/>
        </w:rPr>
        <w:t xml:space="preserve"> </w:t>
      </w:r>
      <w:r>
        <w:rPr>
          <w:sz w:val="28"/>
          <w:szCs w:val="28"/>
          <w:lang w:val="uk-UA"/>
        </w:rPr>
        <w:t xml:space="preserve">Волков, Н. Е. Ершов </w:t>
      </w:r>
      <w:r>
        <w:rPr>
          <w:sz w:val="28"/>
          <w:szCs w:val="28"/>
        </w:rPr>
        <w:t xml:space="preserve">// Вестник зоологии. – </w:t>
      </w:r>
      <w:r>
        <w:rPr>
          <w:sz w:val="28"/>
          <w:szCs w:val="28"/>
          <w:lang w:val="uk-UA"/>
        </w:rPr>
        <w:t>1979. – №. 4. – С. 69–73.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Волколупова, В. А. О характере взаимотношений основних сочленов паразитоценоза при пнемо-энтеритах ягнят в Крыму / В. А. Волколупова, В. А. Пинчук, М. А. Ижболдина // ХІІ конференція Українського наукового </w:t>
      </w:r>
      <w:r>
        <w:rPr>
          <w:sz w:val="28"/>
          <w:szCs w:val="28"/>
          <w:lang w:val="uk-UA"/>
        </w:rPr>
        <w:lastRenderedPageBreak/>
        <w:t xml:space="preserve">товариства паразитологів,Севастополь 10–12 травня, 2002 р.: тези доповідей. – К., 2002. – С. 22–23.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rPr>
        <w:t>Волцит, О. В. Закономерности проявления полового диморфизма у переимагинальных фаз иксодовых клещей / О. В. Волцит // Успехи мед</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нтомологии и</w:t>
      </w:r>
      <w:r>
        <w:rPr>
          <w:sz w:val="28"/>
          <w:szCs w:val="28"/>
          <w:lang w:val="uk-UA"/>
        </w:rPr>
        <w:t xml:space="preserve"> акарологии в СССР. – Л., 1990. – С. 80–82.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Галузо, И. Г. Основные переносчики заразных болезней с.-х. животных и борьба с ними / И. Г. Галузо. – Алма-Ата: Изд-во Академии наук Казахской ССР, 1956. – 107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Ганиев, И. М. Клещи – паразиты и переносчики болезней животных / И. М. Ганиев. – Махачкала: Даг</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н. изд-во, 1979. – 78 с.</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lang w:val="uk-UA"/>
        </w:rPr>
      </w:pPr>
      <w:r>
        <w:rPr>
          <w:sz w:val="28"/>
          <w:szCs w:val="28"/>
          <w:lang w:val="uk-UA"/>
        </w:rPr>
        <w:t xml:space="preserve">Ганив, И. М. Атлас иксодовых клещей / </w:t>
      </w:r>
      <w:r>
        <w:rPr>
          <w:sz w:val="28"/>
          <w:szCs w:val="28"/>
        </w:rPr>
        <w:t xml:space="preserve">И. М. Ганиев, </w:t>
      </w:r>
      <w:r>
        <w:rPr>
          <w:sz w:val="28"/>
          <w:szCs w:val="28"/>
          <w:lang w:val="uk-UA"/>
        </w:rPr>
        <w:t>А. А.Аливердыев. – М.: Колос, 1968. – 78 с.</w:t>
      </w:r>
      <w:r>
        <w:rPr>
          <w:color w:val="000000"/>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Гончаров, А. П. К эпизоотологии пироплазмидозов крупного рогатого скота в Харьковской области / А. П. Гончаров, В. И. Бырка // Материалы </w:t>
      </w:r>
      <w:r>
        <w:rPr>
          <w:sz w:val="28"/>
          <w:szCs w:val="28"/>
          <w:lang w:val="en-US"/>
        </w:rPr>
        <w:t>II</w:t>
      </w:r>
      <w:r>
        <w:rPr>
          <w:sz w:val="28"/>
          <w:szCs w:val="28"/>
        </w:rPr>
        <w:t xml:space="preserve"> всесоюзного съезда протозоологов. – К., 1976. – С. 36–37.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Гордиенко, Л. Н. Иксодовые клещи г. Омска и его окресностей / Л. Н. Гордиенко, В. Г.Федоров, И. А. Нестеров //</w:t>
      </w:r>
      <w:r>
        <w:rPr>
          <w:sz w:val="28"/>
          <w:szCs w:val="28"/>
        </w:rPr>
        <w:t xml:space="preserve"> Восьмой международный конгресс по проблемам вет. медицины мелких домашних животных, 6–8 апреля. – М.</w:t>
      </w:r>
      <w:r>
        <w:rPr>
          <w:sz w:val="28"/>
          <w:szCs w:val="28"/>
          <w:lang w:val="uk-UA"/>
        </w:rPr>
        <w:t>, 2000. – С. 190–208.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Григорьева, Л. А. Боррелиоз лабораторных кроликов / Л. А. Григорьева // Паразитология. – 1996. – Т. 30, вып. 2. – С. 184–186.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Григорьева</w:t>
      </w:r>
      <w:r>
        <w:rPr>
          <w:sz w:val="28"/>
          <w:szCs w:val="28"/>
          <w:lang w:val="uk-UA"/>
        </w:rPr>
        <w:t>,</w:t>
      </w:r>
      <w:r>
        <w:rPr>
          <w:sz w:val="28"/>
          <w:szCs w:val="28"/>
        </w:rPr>
        <w:t xml:space="preserve"> Л.</w:t>
      </w:r>
      <w:r>
        <w:rPr>
          <w:sz w:val="28"/>
          <w:szCs w:val="28"/>
          <w:lang w:val="uk-UA"/>
        </w:rPr>
        <w:t> </w:t>
      </w:r>
      <w:r>
        <w:rPr>
          <w:sz w:val="28"/>
          <w:szCs w:val="28"/>
        </w:rPr>
        <w:t xml:space="preserve">А. Особенности паразитарной системы иксодовых клещей – боррелий – мелкие млекопитающие на северо-западе России </w:t>
      </w:r>
      <w:r>
        <w:rPr>
          <w:sz w:val="28"/>
          <w:szCs w:val="28"/>
          <w:lang w:val="uk-UA"/>
        </w:rPr>
        <w:t xml:space="preserve">/ </w:t>
      </w:r>
      <w:r>
        <w:rPr>
          <w:sz w:val="28"/>
          <w:szCs w:val="28"/>
        </w:rPr>
        <w:t>Л.</w:t>
      </w:r>
      <w:r>
        <w:rPr>
          <w:sz w:val="28"/>
          <w:szCs w:val="28"/>
          <w:lang w:val="uk-UA"/>
        </w:rPr>
        <w:t> </w:t>
      </w:r>
      <w:r>
        <w:rPr>
          <w:sz w:val="28"/>
          <w:szCs w:val="28"/>
        </w:rPr>
        <w:t>А.</w:t>
      </w:r>
      <w:r>
        <w:rPr>
          <w:sz w:val="28"/>
          <w:szCs w:val="28"/>
          <w:lang w:val="uk-UA"/>
        </w:rPr>
        <w:t xml:space="preserve"> </w:t>
      </w:r>
      <w:r>
        <w:rPr>
          <w:sz w:val="28"/>
          <w:szCs w:val="28"/>
        </w:rPr>
        <w:t>Григорьева, К.</w:t>
      </w:r>
      <w:r>
        <w:rPr>
          <w:sz w:val="28"/>
          <w:szCs w:val="28"/>
          <w:lang w:val="uk-UA"/>
        </w:rPr>
        <w:t> </w:t>
      </w:r>
      <w:r>
        <w:rPr>
          <w:sz w:val="28"/>
          <w:szCs w:val="28"/>
        </w:rPr>
        <w:t>А.Третьяков // Паразитология. – 1998. – Т. 32, вып. 5. – С. 422–430.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rPr>
        <w:t>Даниэл</w:t>
      </w:r>
      <w:r>
        <w:rPr>
          <w:sz w:val="28"/>
          <w:szCs w:val="28"/>
          <w:lang w:val="uk-UA"/>
        </w:rPr>
        <w:t xml:space="preserve">, М. Изучение влияния микроклимата на развитие паразитических членистоногих / М. </w:t>
      </w:r>
      <w:r>
        <w:rPr>
          <w:sz w:val="28"/>
          <w:szCs w:val="28"/>
        </w:rPr>
        <w:t>Даниэл</w:t>
      </w:r>
      <w:r>
        <w:rPr>
          <w:sz w:val="28"/>
          <w:szCs w:val="28"/>
          <w:lang w:val="uk-UA"/>
        </w:rPr>
        <w:t xml:space="preserve"> // Паразитология. – 1987. – Т. 21, вып. 3. – С. 429–436.</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Даниэл</w:t>
      </w:r>
      <w:r>
        <w:rPr>
          <w:sz w:val="28"/>
          <w:szCs w:val="28"/>
          <w:lang w:val="uk-UA"/>
        </w:rPr>
        <w:t>,</w:t>
      </w:r>
      <w:r>
        <w:rPr>
          <w:sz w:val="28"/>
          <w:szCs w:val="28"/>
        </w:rPr>
        <w:t xml:space="preserve"> М. Тайные тропы носителей смерти </w:t>
      </w:r>
      <w:r>
        <w:rPr>
          <w:sz w:val="28"/>
          <w:szCs w:val="28"/>
          <w:lang w:val="uk-UA"/>
        </w:rPr>
        <w:t xml:space="preserve">/ М. </w:t>
      </w:r>
      <w:r>
        <w:rPr>
          <w:sz w:val="28"/>
          <w:szCs w:val="28"/>
        </w:rPr>
        <w:t>Даниэл</w:t>
      </w:r>
      <w:r>
        <w:rPr>
          <w:sz w:val="28"/>
          <w:szCs w:val="28"/>
          <w:lang w:val="uk-UA"/>
        </w:rPr>
        <w:t>;</w:t>
      </w:r>
      <w:r>
        <w:rPr>
          <w:sz w:val="28"/>
          <w:szCs w:val="28"/>
        </w:rPr>
        <w:t xml:space="preserve"> Пер. с чеш.,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Б.</w:t>
      </w:r>
      <w:r>
        <w:rPr>
          <w:sz w:val="28"/>
          <w:szCs w:val="28"/>
          <w:lang w:val="uk-UA"/>
        </w:rPr>
        <w:t> </w:t>
      </w:r>
      <w:r>
        <w:rPr>
          <w:sz w:val="28"/>
          <w:szCs w:val="28"/>
        </w:rPr>
        <w:t>Л. Черкасского. – М.: Прогресс, 1990. – 146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lastRenderedPageBreak/>
        <w:t xml:space="preserve">Дикаев, Б. Ю. Календарь прогноза нападения клещей и вспышек пироплазмидозов / Б. Ю. Дикаев // Ветеринария. – 1984. – № 6. – С. 44–45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Ежи как прокормители иксодовых клещей / Е.</w:t>
      </w:r>
      <w:r>
        <w:rPr>
          <w:sz w:val="28"/>
          <w:szCs w:val="28"/>
          <w:lang w:val="uk-UA"/>
        </w:rPr>
        <w:t> </w:t>
      </w:r>
      <w:r>
        <w:rPr>
          <w:sz w:val="28"/>
          <w:szCs w:val="28"/>
        </w:rPr>
        <w:t>И. Болотин [и др.] // Зоологический журнал. – 1979. – Т. 58, вып. 9. – С. 1428–1429.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Емельянова</w:t>
      </w:r>
      <w:r>
        <w:rPr>
          <w:sz w:val="28"/>
          <w:szCs w:val="28"/>
          <w:lang w:val="uk-UA"/>
        </w:rPr>
        <w:t>,</w:t>
      </w:r>
      <w:r>
        <w:rPr>
          <w:sz w:val="28"/>
          <w:szCs w:val="28"/>
        </w:rPr>
        <w:t xml:space="preserve"> Н.</w:t>
      </w:r>
      <w:r>
        <w:rPr>
          <w:sz w:val="28"/>
          <w:szCs w:val="28"/>
          <w:lang w:val="uk-UA"/>
        </w:rPr>
        <w:t> </w:t>
      </w:r>
      <w:r>
        <w:rPr>
          <w:sz w:val="28"/>
          <w:szCs w:val="28"/>
        </w:rPr>
        <w:t>Д. Эктопаразиты птиц Восточной Сибири и Дальнего Востока // Трансконтинентальные связи перелетных птиц и их роль в распространении арбовирусных инфекций. – Новосибирск: Наука, 1972. – С. 397–399.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Емельянова, Н. Д. Иксодовые клещи Монгольской Народной Республики и задачи их изучения при чуме / Н. Д. Емельянова // Доклады Иркутского противочумного ин-та. – 1974. – Вып. 10. – С. 233–235.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Емчук, Е. М. К вопросу о роли иксодовых клещей в природном очаге бруцеллеза / Е. М. Емчук, Е. Ф. Глушан // Проблемы паразитологии. – Киев, 1960. – С. 309–310.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Епідеміологія, клініка, лабораторна діагностика, профілактика і лікування бореліозів, що передаються іксодовими кліщами (хвороби Лайма): методичні вказівки / І. Акімов [та ін.]. – К., 1998. – 15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lang w:val="uk-UA"/>
        </w:rPr>
        <w:t>Жаров, В. Г. Основные арахно-энтомозы овец: Научно-техническая программа борьбы и профилактики / В. Г. Жаров, В. И. Ремез // Вестник ветеринарии. – 1997. – № 5. – С. 81–86.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Забнина</w:t>
      </w:r>
      <w:r>
        <w:rPr>
          <w:sz w:val="28"/>
          <w:szCs w:val="28"/>
          <w:lang w:val="uk-UA"/>
        </w:rPr>
        <w:t>,</w:t>
      </w:r>
      <w:r>
        <w:rPr>
          <w:sz w:val="28"/>
          <w:szCs w:val="28"/>
        </w:rPr>
        <w:t xml:space="preserve"> Л.</w:t>
      </w:r>
      <w:r>
        <w:rPr>
          <w:sz w:val="28"/>
          <w:szCs w:val="28"/>
          <w:lang w:val="uk-UA"/>
        </w:rPr>
        <w:t> </w:t>
      </w:r>
      <w:r>
        <w:rPr>
          <w:sz w:val="28"/>
          <w:szCs w:val="28"/>
        </w:rPr>
        <w:t xml:space="preserve">В. О влиянии антропогенной трансформации степного ландшафта на фауну иксодовых клещей в природных очагах туляремии </w:t>
      </w:r>
      <w:r>
        <w:rPr>
          <w:sz w:val="28"/>
          <w:szCs w:val="28"/>
          <w:lang w:val="uk-UA"/>
        </w:rPr>
        <w:t xml:space="preserve">/ </w:t>
      </w:r>
      <w:r>
        <w:rPr>
          <w:sz w:val="28"/>
          <w:szCs w:val="28"/>
        </w:rPr>
        <w:t>Л.</w:t>
      </w:r>
      <w:r>
        <w:rPr>
          <w:sz w:val="28"/>
          <w:szCs w:val="28"/>
          <w:lang w:val="uk-UA"/>
        </w:rPr>
        <w:t> </w:t>
      </w:r>
      <w:r>
        <w:rPr>
          <w:sz w:val="28"/>
          <w:szCs w:val="28"/>
        </w:rPr>
        <w:t>В.</w:t>
      </w:r>
      <w:r>
        <w:rPr>
          <w:sz w:val="28"/>
          <w:szCs w:val="28"/>
          <w:lang w:val="uk-UA"/>
        </w:rPr>
        <w:t xml:space="preserve"> </w:t>
      </w:r>
      <w:r>
        <w:rPr>
          <w:sz w:val="28"/>
          <w:szCs w:val="28"/>
        </w:rPr>
        <w:t>Забнина, Н.</w:t>
      </w:r>
      <w:r>
        <w:rPr>
          <w:sz w:val="28"/>
          <w:szCs w:val="28"/>
          <w:lang w:val="uk-UA"/>
        </w:rPr>
        <w:t> </w:t>
      </w:r>
      <w:r>
        <w:rPr>
          <w:sz w:val="28"/>
          <w:szCs w:val="28"/>
        </w:rPr>
        <w:t>И.</w:t>
      </w:r>
      <w:r>
        <w:rPr>
          <w:sz w:val="28"/>
          <w:szCs w:val="28"/>
          <w:lang w:val="uk-UA"/>
        </w:rPr>
        <w:t xml:space="preserve"> </w:t>
      </w:r>
      <w:r>
        <w:rPr>
          <w:sz w:val="28"/>
          <w:szCs w:val="28"/>
        </w:rPr>
        <w:t>Тихенко, В.</w:t>
      </w:r>
      <w:r>
        <w:rPr>
          <w:sz w:val="28"/>
          <w:szCs w:val="28"/>
          <w:lang w:val="uk-UA"/>
        </w:rPr>
        <w:t> </w:t>
      </w:r>
      <w:r>
        <w:rPr>
          <w:sz w:val="28"/>
          <w:szCs w:val="28"/>
        </w:rPr>
        <w:t>А.</w:t>
      </w:r>
      <w:r>
        <w:rPr>
          <w:sz w:val="28"/>
          <w:szCs w:val="28"/>
          <w:lang w:val="uk-UA"/>
        </w:rPr>
        <w:t xml:space="preserve"> </w:t>
      </w:r>
      <w:r>
        <w:rPr>
          <w:sz w:val="28"/>
          <w:szCs w:val="28"/>
        </w:rPr>
        <w:t>Попов // Актуальные проблемы профилактики туляремии: тезисы докладов Всесоюзной конференции, 15–17 октября 1991, г. Симферополь. – М., 1991. – С. 62–64.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Зараженность клещей </w:t>
      </w:r>
      <w:r>
        <w:rPr>
          <w:i/>
          <w:sz w:val="28"/>
          <w:szCs w:val="28"/>
          <w:lang w:val="en-US"/>
        </w:rPr>
        <w:t>I</w:t>
      </w:r>
      <w:r>
        <w:rPr>
          <w:i/>
          <w:sz w:val="28"/>
          <w:szCs w:val="28"/>
        </w:rPr>
        <w:t xml:space="preserve">. </w:t>
      </w:r>
      <w:proofErr w:type="gramStart"/>
      <w:r>
        <w:rPr>
          <w:i/>
          <w:sz w:val="28"/>
          <w:szCs w:val="28"/>
        </w:rPr>
        <w:t>р</w:t>
      </w:r>
      <w:proofErr w:type="gramEnd"/>
      <w:r>
        <w:rPr>
          <w:i/>
          <w:sz w:val="28"/>
          <w:szCs w:val="28"/>
          <w:lang w:val="en-US"/>
        </w:rPr>
        <w:t>ersulcatus</w:t>
      </w:r>
      <w:r>
        <w:rPr>
          <w:sz w:val="28"/>
          <w:szCs w:val="28"/>
        </w:rPr>
        <w:t xml:space="preserve"> возбудителями болезни Лайма и клещевого энцефалита одновременно / Э.</w:t>
      </w:r>
      <w:r>
        <w:rPr>
          <w:sz w:val="28"/>
          <w:szCs w:val="28"/>
          <w:lang w:val="uk-UA"/>
        </w:rPr>
        <w:t> </w:t>
      </w:r>
      <w:r>
        <w:rPr>
          <w:sz w:val="28"/>
          <w:szCs w:val="28"/>
        </w:rPr>
        <w:t xml:space="preserve">И. </w:t>
      </w:r>
      <w:r>
        <w:rPr>
          <w:sz w:val="28"/>
          <w:szCs w:val="28"/>
          <w:lang w:val="uk-UA"/>
        </w:rPr>
        <w:t xml:space="preserve">Коренберг </w:t>
      </w:r>
      <w:r>
        <w:rPr>
          <w:sz w:val="28"/>
          <w:szCs w:val="28"/>
        </w:rPr>
        <w:t>[</w:t>
      </w:r>
      <w:r>
        <w:rPr>
          <w:sz w:val="28"/>
          <w:szCs w:val="28"/>
          <w:lang w:val="uk-UA"/>
        </w:rPr>
        <w:t>и др.</w:t>
      </w:r>
      <w:r>
        <w:rPr>
          <w:sz w:val="28"/>
          <w:szCs w:val="28"/>
        </w:rPr>
        <w:t>]</w:t>
      </w:r>
      <w:r>
        <w:rPr>
          <w:sz w:val="28"/>
          <w:szCs w:val="28"/>
          <w:lang w:val="uk-UA"/>
        </w:rPr>
        <w:t xml:space="preserve"> // Паразитология. – 1990. – Т. 24, вып. 2. – С. 102–105.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Зоттер, Р. Лесные клещи и летающие кровососущие насекомые / Р. Зоттер // Природа и охота. – 1996. – №. 2. – С. 50.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lastRenderedPageBreak/>
        <w:t xml:space="preserve">Иванов, П. А. К вопросу о </w:t>
      </w:r>
      <w:proofErr w:type="gramStart"/>
      <w:r>
        <w:rPr>
          <w:sz w:val="28"/>
          <w:szCs w:val="28"/>
        </w:rPr>
        <w:t>клещах</w:t>
      </w:r>
      <w:proofErr w:type="gramEnd"/>
      <w:r>
        <w:rPr>
          <w:sz w:val="28"/>
          <w:szCs w:val="28"/>
        </w:rPr>
        <w:t xml:space="preserve"> встречающихся в окрестностях г. Харькова / П. А. Иванов // </w:t>
      </w:r>
      <w:r>
        <w:rPr>
          <w:sz w:val="28"/>
          <w:szCs w:val="28"/>
          <w:lang w:val="uk-UA"/>
        </w:rPr>
        <w:t>Ветеринарне</w:t>
      </w:r>
      <w:r>
        <w:rPr>
          <w:sz w:val="28"/>
          <w:szCs w:val="28"/>
        </w:rPr>
        <w:t xml:space="preserve"> </w:t>
      </w:r>
      <w:r>
        <w:rPr>
          <w:sz w:val="28"/>
          <w:szCs w:val="28"/>
          <w:lang w:val="uk-UA"/>
        </w:rPr>
        <w:t>діло</w:t>
      </w:r>
      <w:r>
        <w:rPr>
          <w:sz w:val="28"/>
          <w:szCs w:val="28"/>
        </w:rPr>
        <w:t>. – 1925. – № 18. – С. 6–10.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Иванов, П. А. Клещи Харьковского района / П. А. Иванов // </w:t>
      </w:r>
      <w:r>
        <w:rPr>
          <w:sz w:val="28"/>
          <w:szCs w:val="28"/>
          <w:lang w:val="uk-UA"/>
        </w:rPr>
        <w:t>Ветеринарне</w:t>
      </w:r>
      <w:r>
        <w:rPr>
          <w:sz w:val="28"/>
          <w:szCs w:val="28"/>
        </w:rPr>
        <w:t xml:space="preserve"> </w:t>
      </w:r>
      <w:r>
        <w:rPr>
          <w:sz w:val="28"/>
          <w:szCs w:val="28"/>
          <w:lang w:val="uk-UA"/>
        </w:rPr>
        <w:t>діло</w:t>
      </w:r>
      <w:r>
        <w:rPr>
          <w:sz w:val="28"/>
          <w:szCs w:val="28"/>
        </w:rPr>
        <w:t>. – 1927. – № 11. – С. 34–36.</w:t>
      </w:r>
    </w:p>
    <w:p w:rsidR="0014580D" w:rsidRDefault="0014580D" w:rsidP="00A411B3">
      <w:pPr>
        <w:pStyle w:val="37"/>
        <w:numPr>
          <w:ilvl w:val="0"/>
          <w:numId w:val="60"/>
        </w:numPr>
        <w:tabs>
          <w:tab w:val="clear" w:pos="900"/>
          <w:tab w:val="left" w:pos="0"/>
        </w:tabs>
        <w:suppressAutoHyphens w:val="0"/>
        <w:spacing w:after="0"/>
        <w:ind w:left="540" w:hanging="540"/>
        <w:rPr>
          <w:sz w:val="28"/>
          <w:szCs w:val="28"/>
        </w:rPr>
      </w:pPr>
      <w:r>
        <w:rPr>
          <w:sz w:val="28"/>
          <w:szCs w:val="28"/>
        </w:rPr>
        <w:t>Ижболдина, М. А. Экология иксодовых клещей, паразитирующих на овцах в Крыму / М. А.Ижболдина // Ветеринарна медицина: міжвід. темат.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 Х., 2003. – Вип. 83. – С. 98–101.</w:t>
      </w:r>
    </w:p>
    <w:p w:rsidR="0014580D" w:rsidRDefault="0014580D" w:rsidP="00A411B3">
      <w:pPr>
        <w:pStyle w:val="37"/>
        <w:numPr>
          <w:ilvl w:val="0"/>
          <w:numId w:val="60"/>
        </w:numPr>
        <w:tabs>
          <w:tab w:val="clear" w:pos="900"/>
          <w:tab w:val="left" w:pos="0"/>
        </w:tabs>
        <w:suppressAutoHyphens w:val="0"/>
        <w:spacing w:after="0"/>
        <w:ind w:left="540" w:hanging="540"/>
        <w:rPr>
          <w:sz w:val="28"/>
          <w:szCs w:val="28"/>
        </w:rPr>
      </w:pPr>
      <w:r>
        <w:rPr>
          <w:sz w:val="28"/>
          <w:szCs w:val="28"/>
        </w:rPr>
        <w:t xml:space="preserve">Ижболдина, М. А. Борьба с клещами </w:t>
      </w:r>
      <w:r>
        <w:rPr>
          <w:i/>
          <w:sz w:val="28"/>
          <w:szCs w:val="28"/>
        </w:rPr>
        <w:t>Rhipicephalus bursa</w:t>
      </w:r>
      <w:r>
        <w:rPr>
          <w:sz w:val="28"/>
          <w:szCs w:val="28"/>
        </w:rPr>
        <w:t>, переносчиками кровепаразитов овец в Крыму / М. А.Ижболдина, В. А. Волколупова, В. А. Пинчук // Актуальные проблемы ветеринарной медицины: научные труды Крымского государственного агротехнологического университета. – Симферополь, 2004. – Вып. 85. – С. 46–50.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Ижболдина, М. А. Сравнительная эффективность некоторых акарицидов против иксодовых клещей у овец / М. А.Ижболдина, В. А.Волколупова, В. А. Пинчук // Проблеми зооінженерії та ветеринарної медицини: збірник наукових праць. – Х., 2005. – Вип. 12 (37), ч. 2: </w:t>
      </w:r>
      <w:r>
        <w:rPr>
          <w:sz w:val="28"/>
          <w:szCs w:val="28"/>
          <w:lang w:val="uk-UA"/>
        </w:rPr>
        <w:t>Ветеринарна</w:t>
      </w:r>
      <w:r>
        <w:rPr>
          <w:sz w:val="28"/>
          <w:szCs w:val="28"/>
        </w:rPr>
        <w:t xml:space="preserve"> медицина. – С. 214–218.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rPr>
        <w:t xml:space="preserve">Изоляция боррелий от клеща </w:t>
      </w:r>
      <w:r>
        <w:rPr>
          <w:i/>
          <w:sz w:val="28"/>
          <w:szCs w:val="28"/>
        </w:rPr>
        <w:t>Ixodes trianguliceps (Ixodidae)</w:t>
      </w:r>
      <w:r>
        <w:rPr>
          <w:sz w:val="28"/>
          <w:szCs w:val="28"/>
        </w:rPr>
        <w:t xml:space="preserve"> и возможное значение этого вида в эпизоотологии </w:t>
      </w:r>
      <w:proofErr w:type="gramStart"/>
      <w:r>
        <w:rPr>
          <w:sz w:val="28"/>
          <w:szCs w:val="28"/>
        </w:rPr>
        <w:t>иксодовых</w:t>
      </w:r>
      <w:proofErr w:type="gramEnd"/>
      <w:r>
        <w:rPr>
          <w:sz w:val="28"/>
          <w:szCs w:val="28"/>
        </w:rPr>
        <w:t xml:space="preserve"> клещевых боррелиозов /</w:t>
      </w:r>
      <w:r>
        <w:rPr>
          <w:sz w:val="28"/>
          <w:szCs w:val="28"/>
          <w:lang w:val="uk-UA"/>
        </w:rPr>
        <w:t xml:space="preserve"> Н. Б. Горелова </w:t>
      </w:r>
      <w:r>
        <w:rPr>
          <w:sz w:val="28"/>
          <w:szCs w:val="28"/>
        </w:rPr>
        <w:t>[</w:t>
      </w:r>
      <w:r>
        <w:rPr>
          <w:sz w:val="28"/>
          <w:szCs w:val="28"/>
          <w:lang w:val="uk-UA"/>
        </w:rPr>
        <w:t>и др.</w:t>
      </w:r>
      <w:r>
        <w:rPr>
          <w:sz w:val="28"/>
          <w:szCs w:val="28"/>
        </w:rPr>
        <w:t>]</w:t>
      </w:r>
      <w:r>
        <w:rPr>
          <w:sz w:val="28"/>
          <w:szCs w:val="28"/>
          <w:lang w:val="uk-UA"/>
        </w:rPr>
        <w:t xml:space="preserve"> // Паразитология. – 1996. – Т. 30. – В. 1. – С. 13–18.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Изоляция и результаты изучения белковой структуры спирохет, выделенных в белорусии от клещей </w:t>
      </w:r>
      <w:r>
        <w:rPr>
          <w:i/>
          <w:sz w:val="28"/>
          <w:szCs w:val="28"/>
          <w:lang w:val="en-US"/>
        </w:rPr>
        <w:t>I</w:t>
      </w:r>
      <w:r>
        <w:rPr>
          <w:i/>
          <w:sz w:val="28"/>
          <w:szCs w:val="28"/>
        </w:rPr>
        <w:t xml:space="preserve">. </w:t>
      </w:r>
      <w:proofErr w:type="gramStart"/>
      <w:r>
        <w:rPr>
          <w:i/>
          <w:sz w:val="28"/>
          <w:szCs w:val="28"/>
          <w:lang w:val="en-US"/>
        </w:rPr>
        <w:t>ricinus</w:t>
      </w:r>
      <w:proofErr w:type="gramEnd"/>
      <w:r>
        <w:rPr>
          <w:sz w:val="28"/>
          <w:szCs w:val="28"/>
        </w:rPr>
        <w:t xml:space="preserve"> / Н. М. Трофимов [</w:t>
      </w:r>
      <w:r>
        <w:rPr>
          <w:sz w:val="28"/>
          <w:szCs w:val="28"/>
          <w:lang w:val="uk-UA"/>
        </w:rPr>
        <w:t>и др.</w:t>
      </w:r>
      <w:r>
        <w:rPr>
          <w:sz w:val="28"/>
          <w:szCs w:val="28"/>
        </w:rPr>
        <w:t>] // Медицинская паразитология и паразитарные болезни. – 1997. – № 4. – С. 32–36.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iCs/>
          <w:color w:val="000000"/>
          <w:sz w:val="28"/>
          <w:szCs w:val="28"/>
          <w:lang w:val="uk-UA"/>
        </w:rPr>
        <w:t xml:space="preserve">Иксодовые клещи </w:t>
      </w:r>
      <w:r>
        <w:rPr>
          <w:i/>
          <w:iCs/>
          <w:color w:val="000000"/>
          <w:sz w:val="28"/>
          <w:szCs w:val="28"/>
          <w:lang w:val="uk-UA"/>
        </w:rPr>
        <w:t>(</w:t>
      </w:r>
      <w:r>
        <w:rPr>
          <w:i/>
          <w:iCs/>
          <w:color w:val="000000"/>
          <w:sz w:val="28"/>
          <w:szCs w:val="28"/>
          <w:lang w:val="en-US"/>
        </w:rPr>
        <w:t>Ixodidae</w:t>
      </w:r>
      <w:r>
        <w:rPr>
          <w:i/>
          <w:iCs/>
          <w:color w:val="000000"/>
          <w:sz w:val="28"/>
          <w:szCs w:val="28"/>
          <w:lang w:val="uk-UA"/>
        </w:rPr>
        <w:t>)</w:t>
      </w:r>
      <w:r>
        <w:rPr>
          <w:iCs/>
          <w:color w:val="000000"/>
          <w:sz w:val="28"/>
          <w:szCs w:val="28"/>
          <w:lang w:val="uk-UA"/>
        </w:rPr>
        <w:t xml:space="preserve">, </w:t>
      </w:r>
      <w:r>
        <w:rPr>
          <w:iCs/>
          <w:color w:val="000000"/>
          <w:sz w:val="28"/>
          <w:szCs w:val="28"/>
        </w:rPr>
        <w:t xml:space="preserve">паразитирующие на крупном рогатом скоте в Крыму / </w:t>
      </w:r>
      <w:r>
        <w:rPr>
          <w:iCs/>
          <w:color w:val="000000"/>
          <w:sz w:val="28"/>
          <w:szCs w:val="28"/>
          <w:lang w:val="uk-UA"/>
        </w:rPr>
        <w:t xml:space="preserve">И. Л. Евстафьев </w:t>
      </w:r>
      <w:r>
        <w:rPr>
          <w:sz w:val="28"/>
          <w:szCs w:val="28"/>
        </w:rPr>
        <w:t>[</w:t>
      </w:r>
      <w:r>
        <w:rPr>
          <w:sz w:val="28"/>
          <w:szCs w:val="28"/>
          <w:lang w:val="uk-UA"/>
        </w:rPr>
        <w:t>и др.</w:t>
      </w:r>
      <w:r>
        <w:rPr>
          <w:sz w:val="28"/>
          <w:szCs w:val="28"/>
        </w:rPr>
        <w:t>]</w:t>
      </w:r>
      <w:r>
        <w:rPr>
          <w:iCs/>
          <w:color w:val="000000"/>
          <w:sz w:val="28"/>
          <w:szCs w:val="28"/>
          <w:lang w:val="uk-UA"/>
        </w:rPr>
        <w:t>// Вестник зоологии. – 2005. – Т.39 (4). – С. 72.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Иксодовые клещи Павлоградской области и их участие в циркуляции туляремийной инфекции / Н. А. Амирова </w:t>
      </w:r>
      <w:r>
        <w:rPr>
          <w:sz w:val="28"/>
          <w:szCs w:val="28"/>
        </w:rPr>
        <w:t>[</w:t>
      </w:r>
      <w:r>
        <w:rPr>
          <w:sz w:val="28"/>
          <w:szCs w:val="28"/>
          <w:lang w:val="uk-UA"/>
        </w:rPr>
        <w:t>и др.</w:t>
      </w:r>
      <w:r>
        <w:rPr>
          <w:sz w:val="28"/>
          <w:szCs w:val="28"/>
        </w:rPr>
        <w:t>]</w:t>
      </w:r>
      <w:r>
        <w:rPr>
          <w:sz w:val="28"/>
          <w:szCs w:val="28"/>
          <w:lang w:val="uk-UA"/>
        </w:rPr>
        <w:t xml:space="preserve"> // Паразитология. – 1989. – Т. 23, вып. 13. – С. 267–274.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Иксодовые клещи северо-западного Причерноморья: фауна и биологическое распространение / В. И. Партыга </w:t>
      </w:r>
      <w:r>
        <w:rPr>
          <w:sz w:val="28"/>
          <w:szCs w:val="28"/>
        </w:rPr>
        <w:t>[</w:t>
      </w:r>
      <w:r>
        <w:rPr>
          <w:sz w:val="28"/>
          <w:szCs w:val="28"/>
          <w:lang w:val="uk-UA"/>
        </w:rPr>
        <w:t>и др.</w:t>
      </w:r>
      <w:r>
        <w:rPr>
          <w:sz w:val="28"/>
          <w:szCs w:val="28"/>
        </w:rPr>
        <w:t>]</w:t>
      </w:r>
      <w:r>
        <w:rPr>
          <w:sz w:val="28"/>
          <w:szCs w:val="28"/>
          <w:lang w:val="uk-UA"/>
        </w:rPr>
        <w:t xml:space="preserve"> // </w:t>
      </w:r>
      <w:r>
        <w:rPr>
          <w:sz w:val="28"/>
          <w:szCs w:val="28"/>
        </w:rPr>
        <w:t>Санитарная охрана территории Украины и профилактика особо опасных инфекций: материалы научно-практической конференции. – Одесса, 1997. – С. 149–154.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Итоги 20-летнего изучения иксодовых клещей из территории Крыма в отделе ОООИ Крымской республиканской СЭС / И. Л. Евстафьев </w:t>
      </w:r>
      <w:r>
        <w:rPr>
          <w:sz w:val="28"/>
          <w:szCs w:val="28"/>
        </w:rPr>
        <w:t>[</w:t>
      </w:r>
      <w:r>
        <w:rPr>
          <w:sz w:val="28"/>
          <w:szCs w:val="28"/>
          <w:lang w:val="uk-UA"/>
        </w:rPr>
        <w:t>и др.</w:t>
      </w:r>
      <w:r>
        <w:rPr>
          <w:sz w:val="28"/>
          <w:szCs w:val="28"/>
        </w:rPr>
        <w:t>]</w:t>
      </w:r>
      <w:r>
        <w:rPr>
          <w:sz w:val="28"/>
          <w:szCs w:val="28"/>
          <w:lang w:val="uk-UA"/>
        </w:rPr>
        <w:t xml:space="preserve"> // Матеріали науково-практичної конференції з питань особливо небезпечних інфекцій, біологічної безпеки та протидії біологічному тероризму. – 2005. – С. 183–184.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Кан, П. Т. Борьба с иксодовыми клещами в овцеводстве / П. Т. Кан // Ветеринария. – 1988. – № 8. – С. 16–17.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Кан, П. Т. Циодрин для борьбы с иксодовыми клещами / П. Т. Кан // Ветеринария. – 1989. – № 5. – С. 54.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Кан, П. Т. Аэрозоли аэрола-2 для борьбы с иксодовыми клещами / П. Т. Кан, И. Я. Холодов // Ветеринария. – 1978. – № 6. – С. 61–63.</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Катаева, Т. С. Изучение развития иксодовых клещей как критерий выбора акарицида / Т. С. Катаева // Ветеринария. – 2006. – № 7. – С. 35–37.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Кащенко, Г. З. Применение циклофоса против пастбищных клещей: труды Уз</w:t>
      </w:r>
      <w:r>
        <w:rPr>
          <w:caps/>
          <w:sz w:val="28"/>
          <w:szCs w:val="28"/>
          <w:lang w:val="uk-UA"/>
        </w:rPr>
        <w:t>ниви</w:t>
      </w:r>
      <w:r>
        <w:rPr>
          <w:sz w:val="28"/>
          <w:szCs w:val="28"/>
          <w:lang w:val="uk-UA"/>
        </w:rPr>
        <w:t xml:space="preserve"> / Г. З. Кащенко // Узб. научно-исследоват. вет. ин-т. – 1978. – Т. 27. – С. 63–66.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Кащенко, Г. З. Испытание фталофоса, карала, неоцидола для дезакариза-ции животноводческих помещений / Г. З. Кащенко, У. Я. Узаков, Б. В.</w:t>
      </w:r>
      <w:r>
        <w:rPr>
          <w:sz w:val="28"/>
          <w:szCs w:val="28"/>
          <w:lang w:val="en-US"/>
        </w:rPr>
        <w:t> </w:t>
      </w:r>
      <w:r>
        <w:rPr>
          <w:sz w:val="28"/>
          <w:szCs w:val="28"/>
          <w:lang w:val="uk-UA"/>
        </w:rPr>
        <w:t>Валив // Научные тр. Самаркандского с.-х. ин-та. – 1973(1974). – Т. 30. – С. 56–57.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Кербабаев, Э. Б. Экологическая и таксономическая характеристика иксодовых клещей </w:t>
      </w:r>
      <w:r>
        <w:rPr>
          <w:sz w:val="28"/>
          <w:szCs w:val="28"/>
        </w:rPr>
        <w:t xml:space="preserve">/ </w:t>
      </w:r>
      <w:r>
        <w:rPr>
          <w:sz w:val="28"/>
          <w:szCs w:val="28"/>
          <w:lang w:val="uk-UA"/>
        </w:rPr>
        <w:t>Э. Б. Кербабаев // Ветеринария. – 1986. – № 9. – С. 52–56.</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Кербабаев, Э. Б. Борьба с иксодовыми клещами / </w:t>
      </w:r>
      <w:r>
        <w:rPr>
          <w:sz w:val="28"/>
          <w:szCs w:val="28"/>
          <w:lang w:val="uk-UA"/>
        </w:rPr>
        <w:t xml:space="preserve">Э. Б. Кербабаев </w:t>
      </w:r>
      <w:r>
        <w:rPr>
          <w:sz w:val="28"/>
          <w:szCs w:val="28"/>
        </w:rPr>
        <w:t>// Ветеринария. – 1987. – № 3. – С. 59–61.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Кербабаев, Э. Б. Экологический тип паразито-хозяинных отношений иксодовых клещей / Э. Б. Кербабаев, В. Н. Шовкопляс // Ветеринария. – 2004. – № 8. – С. 33–35.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Кирильчук, В. П. Иксодовые клещи в природных очагах туляремии Молдовы / В. П. Кирильчук, А. Г. Михайленко // </w:t>
      </w:r>
      <w:r>
        <w:rPr>
          <w:sz w:val="28"/>
          <w:szCs w:val="28"/>
          <w:lang w:val="en-US"/>
        </w:rPr>
        <w:t>XI</w:t>
      </w:r>
      <w:r>
        <w:rPr>
          <w:sz w:val="28"/>
          <w:szCs w:val="28"/>
        </w:rPr>
        <w:t xml:space="preserve"> конференция Укр. общества паразитологов: тезисы докладов. – К.</w:t>
      </w:r>
      <w:r>
        <w:rPr>
          <w:sz w:val="28"/>
          <w:szCs w:val="28"/>
          <w:lang w:val="uk-UA"/>
        </w:rPr>
        <w:t xml:space="preserve">, 1993. – С. 62.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Клещ </w:t>
      </w:r>
      <w:r>
        <w:rPr>
          <w:i/>
          <w:sz w:val="28"/>
          <w:szCs w:val="28"/>
          <w:lang w:val="en-US"/>
        </w:rPr>
        <w:t>I</w:t>
      </w:r>
      <w:r>
        <w:rPr>
          <w:i/>
          <w:sz w:val="28"/>
          <w:szCs w:val="28"/>
        </w:rPr>
        <w:t xml:space="preserve">. </w:t>
      </w:r>
      <w:proofErr w:type="gramStart"/>
      <w:r>
        <w:rPr>
          <w:i/>
          <w:sz w:val="28"/>
          <w:szCs w:val="28"/>
        </w:rPr>
        <w:t>а</w:t>
      </w:r>
      <w:proofErr w:type="gramEnd"/>
      <w:r>
        <w:rPr>
          <w:i/>
          <w:sz w:val="28"/>
          <w:szCs w:val="28"/>
          <w:lang w:val="en-US"/>
        </w:rPr>
        <w:t>pronophorus</w:t>
      </w:r>
      <w:r>
        <w:rPr>
          <w:i/>
          <w:sz w:val="28"/>
          <w:szCs w:val="28"/>
        </w:rPr>
        <w:t xml:space="preserve"> </w:t>
      </w:r>
      <w:r>
        <w:rPr>
          <w:i/>
          <w:sz w:val="28"/>
          <w:szCs w:val="28"/>
          <w:lang w:val="en-US"/>
        </w:rPr>
        <w:t>Sch</w:t>
      </w:r>
      <w:r>
        <w:rPr>
          <w:i/>
          <w:sz w:val="28"/>
          <w:szCs w:val="28"/>
        </w:rPr>
        <w:t>.</w:t>
      </w:r>
      <w:r>
        <w:rPr>
          <w:sz w:val="28"/>
          <w:szCs w:val="28"/>
        </w:rPr>
        <w:t xml:space="preserve"> – хранитель и переносчик возбудителя туляремии в условиях плавного биотопа / </w:t>
      </w:r>
      <w:r>
        <w:rPr>
          <w:sz w:val="28"/>
          <w:szCs w:val="28"/>
          <w:lang w:val="uk-UA"/>
        </w:rPr>
        <w:t>Ю. Н.</w:t>
      </w:r>
      <w:r>
        <w:rPr>
          <w:sz w:val="28"/>
          <w:szCs w:val="28"/>
        </w:rPr>
        <w:t xml:space="preserve"> </w:t>
      </w:r>
      <w:r>
        <w:rPr>
          <w:sz w:val="28"/>
          <w:szCs w:val="28"/>
          <w:lang w:val="uk-UA"/>
        </w:rPr>
        <w:t>Коновалов</w:t>
      </w:r>
      <w:r>
        <w:rPr>
          <w:sz w:val="28"/>
          <w:szCs w:val="28"/>
        </w:rPr>
        <w:t xml:space="preserve"> [</w:t>
      </w:r>
      <w:r>
        <w:rPr>
          <w:sz w:val="28"/>
          <w:szCs w:val="28"/>
          <w:lang w:val="uk-UA"/>
        </w:rPr>
        <w:t>и др.</w:t>
      </w:r>
      <w:r>
        <w:rPr>
          <w:sz w:val="28"/>
          <w:szCs w:val="28"/>
        </w:rPr>
        <w:t>] // Фауна, экология и практическое значение фито – и зоопаразитических организмов. – Кишинев, 1</w:t>
      </w:r>
      <w:r>
        <w:rPr>
          <w:sz w:val="28"/>
          <w:szCs w:val="28"/>
          <w:lang w:val="uk-UA"/>
        </w:rPr>
        <w:t>993. – С. 107–108.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Ковалевський, Ю. В. Оптимизация способа оценки зараженности и степени индивидуальной инфицированности клещей боррелиями / Ю. В. Ковалевський, Э. И. Коренберг, И. Г. Никиточкин // Медицинская паразитология и паразитарные болезни. – 1991. – № 3. – С. 18–21.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Колабский, Н. А. Тейлериозы животных / Н. А. Колабский. – Л.: Колос: Ленинградское отд-ние, 1978. – 200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Колесников, В. И.</w:t>
      </w:r>
      <w:r>
        <w:rPr>
          <w:sz w:val="28"/>
          <w:szCs w:val="28"/>
        </w:rPr>
        <w:t xml:space="preserve"> Комплексная профилактика пироплазмоза собак / </w:t>
      </w:r>
      <w:r>
        <w:rPr>
          <w:sz w:val="28"/>
          <w:szCs w:val="28"/>
          <w:lang w:val="uk-UA"/>
        </w:rPr>
        <w:t xml:space="preserve">В. И. Колесников </w:t>
      </w:r>
      <w:r>
        <w:rPr>
          <w:sz w:val="28"/>
          <w:szCs w:val="28"/>
        </w:rPr>
        <w:t>// Восьмой международный конгресс по проблемам вет. медицины мелких домашних животных, 6–8 апреля. – М.</w:t>
      </w:r>
      <w:r>
        <w:rPr>
          <w:sz w:val="28"/>
          <w:szCs w:val="28"/>
          <w:lang w:val="uk-UA"/>
        </w:rPr>
        <w:t>, 2000. – С. 189–190.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Колонин, Г. В. Мировое распространение иксодовых клещей / Г. В. Колонин. – М.: Наука, 1978. – 72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Колонин, Г. В. Мировое распространение иксодовых клещей. Род </w:t>
      </w:r>
      <w:r>
        <w:rPr>
          <w:i/>
          <w:sz w:val="28"/>
          <w:szCs w:val="28"/>
          <w:lang w:val="en-US"/>
        </w:rPr>
        <w:t>Ixodes</w:t>
      </w:r>
      <w:r>
        <w:rPr>
          <w:sz w:val="28"/>
          <w:szCs w:val="28"/>
        </w:rPr>
        <w:t xml:space="preserve"> / </w:t>
      </w:r>
      <w:r>
        <w:rPr>
          <w:sz w:val="28"/>
          <w:szCs w:val="28"/>
          <w:lang w:val="uk-UA"/>
        </w:rPr>
        <w:t>Г. В. Колонин</w:t>
      </w:r>
      <w:r>
        <w:rPr>
          <w:i/>
          <w:sz w:val="28"/>
          <w:szCs w:val="28"/>
        </w:rPr>
        <w:t>.</w:t>
      </w:r>
      <w:r>
        <w:rPr>
          <w:sz w:val="28"/>
          <w:szCs w:val="28"/>
        </w:rPr>
        <w:t xml:space="preserve"> – М.: Наука,</w:t>
      </w:r>
      <w:r>
        <w:rPr>
          <w:sz w:val="28"/>
          <w:szCs w:val="28"/>
          <w:lang w:val="uk-UA"/>
        </w:rPr>
        <w:t xml:space="preserve"> 1981. – 116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Колонин, Г. В. Распространение иксодовых клещей / Г. В. Колонин. – М.: Наука, 1984. – 96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Колонин, Г. В. Центры видового разнообразия мировой фауны иксодовых клещей </w:t>
      </w:r>
      <w:r>
        <w:rPr>
          <w:i/>
          <w:sz w:val="28"/>
          <w:szCs w:val="28"/>
          <w:lang w:val="uk-UA"/>
        </w:rPr>
        <w:t>(</w:t>
      </w:r>
      <w:r>
        <w:rPr>
          <w:i/>
          <w:sz w:val="28"/>
          <w:szCs w:val="28"/>
          <w:lang w:val="en-US"/>
        </w:rPr>
        <w:t>Acarina</w:t>
      </w:r>
      <w:r>
        <w:rPr>
          <w:i/>
          <w:sz w:val="28"/>
          <w:szCs w:val="28"/>
          <w:lang w:val="uk-UA"/>
        </w:rPr>
        <w:t xml:space="preserve">, </w:t>
      </w:r>
      <w:r>
        <w:rPr>
          <w:i/>
          <w:sz w:val="28"/>
          <w:szCs w:val="28"/>
          <w:lang w:val="en-US"/>
        </w:rPr>
        <w:t>Ixodidae</w:t>
      </w:r>
      <w:r>
        <w:rPr>
          <w:i/>
          <w:sz w:val="28"/>
          <w:szCs w:val="28"/>
        </w:rPr>
        <w:t>)</w:t>
      </w:r>
      <w:r>
        <w:rPr>
          <w:sz w:val="28"/>
          <w:szCs w:val="28"/>
        </w:rPr>
        <w:t xml:space="preserve"> / </w:t>
      </w:r>
      <w:r>
        <w:rPr>
          <w:sz w:val="28"/>
          <w:szCs w:val="28"/>
          <w:lang w:val="uk-UA"/>
        </w:rPr>
        <w:t>Г. В. Колонин,</w:t>
      </w:r>
      <w:r>
        <w:rPr>
          <w:sz w:val="28"/>
          <w:szCs w:val="28"/>
        </w:rPr>
        <w:t xml:space="preserve"> </w:t>
      </w:r>
      <w:r>
        <w:rPr>
          <w:sz w:val="28"/>
          <w:szCs w:val="28"/>
          <w:lang w:val="uk-UA"/>
        </w:rPr>
        <w:t xml:space="preserve">В. Л. Андреев </w:t>
      </w:r>
      <w:r>
        <w:rPr>
          <w:sz w:val="28"/>
          <w:szCs w:val="28"/>
        </w:rPr>
        <w:t xml:space="preserve">// Болезни и паразиты диких животных. – М., 1992. – С. 130–149.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Коренберг, Э. И. Биохорологическая структура вида: (На примере таежного клеща) / Э. И. Коренберг. – М.: Наука, 1979. – 171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Коренберг, </w:t>
      </w:r>
      <w:r>
        <w:rPr>
          <w:sz w:val="28"/>
          <w:szCs w:val="28"/>
        </w:rPr>
        <w:t xml:space="preserve">Э. И. Таксономия, филогенетические связи в области формообразования спирохет рода </w:t>
      </w:r>
      <w:r>
        <w:rPr>
          <w:i/>
          <w:sz w:val="28"/>
          <w:szCs w:val="28"/>
          <w:lang w:val="en-US"/>
        </w:rPr>
        <w:t>Borrelia</w:t>
      </w:r>
      <w:r>
        <w:rPr>
          <w:sz w:val="28"/>
          <w:szCs w:val="28"/>
        </w:rPr>
        <w:t xml:space="preserve">, передающихся иксодовыми клещами / </w:t>
      </w:r>
      <w:r>
        <w:rPr>
          <w:sz w:val="28"/>
          <w:szCs w:val="28"/>
          <w:lang w:val="uk-UA"/>
        </w:rPr>
        <w:t>Э. И. Коренберг</w:t>
      </w:r>
      <w:r>
        <w:rPr>
          <w:sz w:val="28"/>
          <w:szCs w:val="28"/>
        </w:rPr>
        <w:t xml:space="preserve"> // Успехи современной биологии. –</w:t>
      </w:r>
      <w:r>
        <w:rPr>
          <w:sz w:val="28"/>
          <w:szCs w:val="28"/>
          <w:lang w:val="uk-UA"/>
        </w:rPr>
        <w:t xml:space="preserve"> 1996. – Т. 116, вып. 4. – С. 389–406.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Коренберг, Э. И, </w:t>
      </w:r>
      <w:r>
        <w:rPr>
          <w:sz w:val="28"/>
          <w:szCs w:val="28"/>
        </w:rPr>
        <w:t xml:space="preserve">Оценка результатов однократного учета клещей </w:t>
      </w:r>
      <w:r>
        <w:rPr>
          <w:i/>
          <w:sz w:val="28"/>
          <w:szCs w:val="28"/>
          <w:lang w:val="en-US"/>
        </w:rPr>
        <w:t>I</w:t>
      </w:r>
      <w:r>
        <w:rPr>
          <w:i/>
          <w:sz w:val="28"/>
          <w:szCs w:val="28"/>
        </w:rPr>
        <w:t xml:space="preserve">. </w:t>
      </w:r>
      <w:proofErr w:type="gramStart"/>
      <w:r>
        <w:rPr>
          <w:i/>
          <w:sz w:val="28"/>
          <w:szCs w:val="28"/>
        </w:rPr>
        <w:t>р</w:t>
      </w:r>
      <w:proofErr w:type="gramEnd"/>
      <w:r>
        <w:rPr>
          <w:i/>
          <w:sz w:val="28"/>
          <w:szCs w:val="28"/>
          <w:lang w:val="en-US"/>
        </w:rPr>
        <w:t>ersulcatus</w:t>
      </w:r>
      <w:r>
        <w:rPr>
          <w:sz w:val="28"/>
          <w:szCs w:val="28"/>
        </w:rPr>
        <w:t xml:space="preserve"> на площадках и некоторые вопросы экологии этого вида </w:t>
      </w:r>
      <w:r>
        <w:rPr>
          <w:i/>
          <w:sz w:val="28"/>
          <w:szCs w:val="28"/>
        </w:rPr>
        <w:t>(</w:t>
      </w:r>
      <w:r>
        <w:rPr>
          <w:i/>
          <w:sz w:val="28"/>
          <w:szCs w:val="28"/>
          <w:lang w:val="en-US"/>
        </w:rPr>
        <w:t>Ixodidae</w:t>
      </w:r>
      <w:r>
        <w:rPr>
          <w:i/>
          <w:sz w:val="28"/>
          <w:szCs w:val="28"/>
        </w:rPr>
        <w:t>)</w:t>
      </w:r>
      <w:r>
        <w:rPr>
          <w:sz w:val="28"/>
          <w:szCs w:val="28"/>
        </w:rPr>
        <w:t xml:space="preserve"> / </w:t>
      </w:r>
      <w:r>
        <w:rPr>
          <w:sz w:val="28"/>
          <w:szCs w:val="28"/>
          <w:lang w:val="uk-UA"/>
        </w:rPr>
        <w:t>Э. И. Коренберг,</w:t>
      </w:r>
      <w:r>
        <w:rPr>
          <w:sz w:val="28"/>
          <w:szCs w:val="28"/>
        </w:rPr>
        <w:t xml:space="preserve"> </w:t>
      </w:r>
      <w:r>
        <w:rPr>
          <w:sz w:val="28"/>
          <w:szCs w:val="28"/>
          <w:lang w:val="uk-UA"/>
        </w:rPr>
        <w:t xml:space="preserve">П. М. Барановський, Н. С.Винокурова </w:t>
      </w:r>
      <w:r>
        <w:rPr>
          <w:sz w:val="28"/>
          <w:szCs w:val="28"/>
        </w:rPr>
        <w:t>// Паразитология. –</w:t>
      </w:r>
      <w:r>
        <w:rPr>
          <w:sz w:val="28"/>
          <w:szCs w:val="28"/>
          <w:lang w:val="uk-UA"/>
        </w:rPr>
        <w:t xml:space="preserve"> 1981. – Т. </w:t>
      </w:r>
      <w:r>
        <w:rPr>
          <w:sz w:val="28"/>
          <w:szCs w:val="28"/>
        </w:rPr>
        <w:t>15, вып. 5. – С. 451–458.</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Коренберг, Э. И. Материалы по распространению болезни Лайма в СССР / Э. И. Коренберг, С. В. Щербаков, В. Н. Крючечников // Медицинская паразитология и паразитарные болезни. – 1987. – № 2. – С. 71–73.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Коротков, Ю. С. Относительное и абсолютное обилие имаго таежного клеща </w:t>
      </w:r>
      <w:r>
        <w:rPr>
          <w:i/>
          <w:sz w:val="28"/>
          <w:szCs w:val="28"/>
        </w:rPr>
        <w:t>(</w:t>
      </w:r>
      <w:r>
        <w:rPr>
          <w:i/>
          <w:sz w:val="28"/>
          <w:szCs w:val="28"/>
          <w:lang w:val="en-US"/>
        </w:rPr>
        <w:t>Ixodidae</w:t>
      </w:r>
      <w:r>
        <w:rPr>
          <w:i/>
          <w:sz w:val="28"/>
          <w:szCs w:val="28"/>
        </w:rPr>
        <w:t>)</w:t>
      </w:r>
      <w:r>
        <w:rPr>
          <w:sz w:val="28"/>
          <w:szCs w:val="28"/>
        </w:rPr>
        <w:t xml:space="preserve"> в долинных темнохвойно-лиственных лесах северо-западных отрогов Восточного Саяна / </w:t>
      </w:r>
      <w:r>
        <w:rPr>
          <w:sz w:val="28"/>
          <w:szCs w:val="28"/>
          <w:lang w:val="uk-UA"/>
        </w:rPr>
        <w:t xml:space="preserve">Ю. С. Коротков, Г. С. Кисленко </w:t>
      </w:r>
      <w:r>
        <w:rPr>
          <w:sz w:val="28"/>
          <w:szCs w:val="28"/>
        </w:rPr>
        <w:t>// Паразитология. –</w:t>
      </w:r>
      <w:r>
        <w:rPr>
          <w:sz w:val="28"/>
          <w:szCs w:val="28"/>
          <w:lang w:val="uk-UA"/>
        </w:rPr>
        <w:t xml:space="preserve"> 1994. – Т. 28, </w:t>
      </w:r>
      <w:r>
        <w:rPr>
          <w:color w:val="000000"/>
          <w:sz w:val="28"/>
          <w:szCs w:val="28"/>
          <w:lang w:val="uk-UA"/>
        </w:rPr>
        <w:t>вып. 3.</w:t>
      </w:r>
      <w:r>
        <w:rPr>
          <w:sz w:val="28"/>
          <w:szCs w:val="28"/>
          <w:lang w:val="uk-UA"/>
        </w:rPr>
        <w:t xml:space="preserve"> – С. 177–186.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Котти, Б. К. Иксодовые клещи Ставрополя и его окрестностей / Б. К. Котти, О. Ю. Гудиев // Медицинская паразитология и паразитарные болезни. – 1997. – № 4. – С. 36–37.</w:t>
      </w:r>
    </w:p>
    <w:p w:rsidR="0014580D" w:rsidRDefault="0014580D" w:rsidP="00A411B3">
      <w:pPr>
        <w:numPr>
          <w:ilvl w:val="0"/>
          <w:numId w:val="60"/>
        </w:numPr>
        <w:shd w:val="clear" w:color="auto" w:fill="FFFFFF"/>
        <w:tabs>
          <w:tab w:val="clear" w:pos="900"/>
          <w:tab w:val="left" w:pos="0"/>
        </w:tabs>
        <w:suppressAutoHyphens w:val="0"/>
        <w:spacing w:line="360" w:lineRule="auto"/>
        <w:ind w:left="540" w:hanging="540"/>
        <w:jc w:val="both"/>
        <w:rPr>
          <w:color w:val="000000"/>
          <w:sz w:val="28"/>
          <w:szCs w:val="28"/>
        </w:rPr>
      </w:pPr>
      <w:r>
        <w:rPr>
          <w:color w:val="000000"/>
          <w:sz w:val="28"/>
          <w:szCs w:val="28"/>
          <w:lang w:val="uk-UA"/>
        </w:rPr>
        <w:t>Красніков, М. П. Харківська область</w:t>
      </w:r>
      <w:r>
        <w:rPr>
          <w:color w:val="000000"/>
          <w:sz w:val="28"/>
          <w:szCs w:val="28"/>
        </w:rPr>
        <w:t xml:space="preserve"> </w:t>
      </w:r>
      <w:r>
        <w:rPr>
          <w:iCs/>
          <w:color w:val="000000"/>
          <w:sz w:val="28"/>
          <w:szCs w:val="28"/>
          <w:lang w:val="uk-UA"/>
        </w:rPr>
        <w:t xml:space="preserve">(географічний нарис) / </w:t>
      </w:r>
      <w:r>
        <w:rPr>
          <w:color w:val="000000"/>
          <w:sz w:val="28"/>
          <w:szCs w:val="28"/>
          <w:lang w:val="uk-UA"/>
        </w:rPr>
        <w:t>М. П. Красніков, С. Г. Трегуба</w:t>
      </w:r>
      <w:r>
        <w:rPr>
          <w:iCs/>
          <w:color w:val="000000"/>
          <w:sz w:val="28"/>
          <w:szCs w:val="28"/>
          <w:lang w:val="uk-UA"/>
        </w:rPr>
        <w:t xml:space="preserve">. – </w:t>
      </w:r>
      <w:r>
        <w:rPr>
          <w:color w:val="000000"/>
          <w:sz w:val="28"/>
          <w:szCs w:val="28"/>
          <w:lang w:val="uk-UA"/>
        </w:rPr>
        <w:t>К.: Радянська школа, 1962. – 102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Кровососні членистоногі, їх медико-ветеринарне значення, та заходи боротьби / О. П. Маркевич [та ін.]. – К.: Наукова думка, 1964. – 69с.</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rPr>
      </w:pPr>
      <w:r>
        <w:rPr>
          <w:color w:val="000000"/>
          <w:sz w:val="28"/>
          <w:szCs w:val="28"/>
          <w:lang w:val="uk-UA"/>
        </w:rPr>
        <w:t>Крылов, М. В. Пироплазмидоз</w:t>
      </w:r>
      <w:r>
        <w:rPr>
          <w:color w:val="000000"/>
          <w:sz w:val="28"/>
          <w:szCs w:val="28"/>
        </w:rPr>
        <w:t xml:space="preserve">ы. (Фауна, систематика, эволюция) / </w:t>
      </w:r>
      <w:r>
        <w:rPr>
          <w:color w:val="000000"/>
          <w:sz w:val="28"/>
          <w:szCs w:val="28"/>
          <w:lang w:val="uk-UA"/>
        </w:rPr>
        <w:t>М. В. Крылов</w:t>
      </w:r>
      <w:r>
        <w:rPr>
          <w:color w:val="000000"/>
          <w:sz w:val="28"/>
          <w:szCs w:val="28"/>
        </w:rPr>
        <w:t>. – Л.: Наука, 1981. – 230 с.</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lang w:val="uk-UA"/>
        </w:rPr>
      </w:pPr>
      <w:r>
        <w:rPr>
          <w:color w:val="000000"/>
          <w:sz w:val="28"/>
          <w:szCs w:val="28"/>
          <w:lang w:val="uk-UA"/>
        </w:rPr>
        <w:t>Крылов, М. В. Гостальное и географическое распространение пироплазмид / М. В. Крылов // Паразитология. – 1995. – Т. 29, вып. 2. – С. 105–111.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Кузнецова, И. А. Эпизоотическая обстановка и методы борьбы с иксодовыми клещами в Латинском районе Краснодарского края / И. А. Кузнецова // Ветеринария. – 2005. – № 10. – С. 30–32.</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lang w:val="uk-UA"/>
        </w:rPr>
      </w:pPr>
      <w:r>
        <w:rPr>
          <w:color w:val="000000"/>
          <w:sz w:val="28"/>
          <w:szCs w:val="28"/>
          <w:lang w:val="uk-UA"/>
        </w:rPr>
        <w:t xml:space="preserve">Курчатов, В. Гемоспоридиозы с.-х. животных юга СССР / В. Курчатов, Д. Нечиненний, В. Романов. – Сімферополь: Крымиздат, 1950. – 245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proofErr w:type="gramStart"/>
      <w:r>
        <w:rPr>
          <w:sz w:val="28"/>
          <w:szCs w:val="28"/>
        </w:rPr>
        <w:t>Кусов</w:t>
      </w:r>
      <w:proofErr w:type="gramEnd"/>
      <w:r>
        <w:rPr>
          <w:sz w:val="28"/>
          <w:szCs w:val="28"/>
        </w:rPr>
        <w:t>, В. Н., Акарицидность циклофоса для иксодовых клещей / В. Н. Кусов, Б. Ю. Дикаев, А. К. Коншина // Диагностика заразных заболеваний с.-х. животных. – Казань, 1982. – С. 66–70.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Лазук, А. Д. Основные биотопы и сезонный ход численности иксодовых клещей в северной части Московской области / А. Д. Лазук // Медицинская паразитология и паразитарные болезни. – 1958. – Т. 27, № 1. – С. 41–47.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Лебедева, Н. Н. Различия между видами мышевидных грызунов в качестве прокормителей личинок иксодовых клещей </w:t>
      </w:r>
      <w:r>
        <w:rPr>
          <w:i/>
          <w:sz w:val="28"/>
          <w:szCs w:val="28"/>
        </w:rPr>
        <w:t>(</w:t>
      </w:r>
      <w:r>
        <w:rPr>
          <w:i/>
          <w:sz w:val="28"/>
          <w:szCs w:val="28"/>
          <w:lang w:val="en-US"/>
        </w:rPr>
        <w:t>Ixodidae</w:t>
      </w:r>
      <w:r>
        <w:rPr>
          <w:i/>
          <w:sz w:val="28"/>
          <w:szCs w:val="28"/>
        </w:rPr>
        <w:t>)</w:t>
      </w:r>
      <w:r>
        <w:rPr>
          <w:sz w:val="28"/>
          <w:szCs w:val="28"/>
        </w:rPr>
        <w:t xml:space="preserve"> / </w:t>
      </w:r>
      <w:r>
        <w:rPr>
          <w:sz w:val="28"/>
          <w:szCs w:val="28"/>
          <w:lang w:val="uk-UA"/>
        </w:rPr>
        <w:t xml:space="preserve">Н. Н. Лебедева </w:t>
      </w:r>
      <w:r>
        <w:rPr>
          <w:sz w:val="28"/>
          <w:szCs w:val="28"/>
        </w:rPr>
        <w:t xml:space="preserve">// Паразитология. –1981. – Т. 15, вып. 5. – С. 436–440.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rPr>
        <w:t>Ли, П. Н. Борьба с иксодидами – переносчиками эндоглобулярных паразитов животных / П. Н. Ли // Арахнозы и протозойные болезни с.-х. животных: научные труды ВАСХНИЛ. – М., 1977. – С. 97 – 105.</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Литвишко, Н. Т. Иксодофауна и пироплазмидозы крупного рогатого скота на территории Харьковской обл. / Н. Т. Литвишко, В. И. Бырка // </w:t>
      </w:r>
      <w:proofErr w:type="gramStart"/>
      <w:r>
        <w:rPr>
          <w:sz w:val="28"/>
          <w:szCs w:val="28"/>
        </w:rPr>
        <w:t>Харьковский</w:t>
      </w:r>
      <w:proofErr w:type="gramEnd"/>
      <w:r>
        <w:rPr>
          <w:sz w:val="28"/>
          <w:szCs w:val="28"/>
        </w:rPr>
        <w:t xml:space="preserve"> с.-х. ин-т: сб. науч. тр. – Х., 1972. – Т. 168. – С. 16–20.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Лихорадка Ку в </w:t>
      </w:r>
      <w:r>
        <w:rPr>
          <w:sz w:val="28"/>
          <w:szCs w:val="28"/>
        </w:rPr>
        <w:t>Западном</w:t>
      </w:r>
      <w:r>
        <w:rPr>
          <w:sz w:val="28"/>
          <w:szCs w:val="28"/>
          <w:lang w:val="uk-UA"/>
        </w:rPr>
        <w:t xml:space="preserve"> </w:t>
      </w:r>
      <w:r>
        <w:rPr>
          <w:sz w:val="28"/>
          <w:szCs w:val="28"/>
        </w:rPr>
        <w:t>регионе</w:t>
      </w:r>
      <w:r>
        <w:rPr>
          <w:sz w:val="28"/>
          <w:szCs w:val="28"/>
          <w:lang w:val="uk-UA"/>
        </w:rPr>
        <w:t xml:space="preserve"> </w:t>
      </w:r>
      <w:r>
        <w:rPr>
          <w:sz w:val="28"/>
          <w:szCs w:val="28"/>
        </w:rPr>
        <w:t>Украины</w:t>
      </w:r>
      <w:r>
        <w:rPr>
          <w:sz w:val="28"/>
          <w:szCs w:val="28"/>
          <w:lang w:val="uk-UA"/>
        </w:rPr>
        <w:t xml:space="preserve"> / М. Б. Максимович </w:t>
      </w:r>
      <w:r>
        <w:rPr>
          <w:sz w:val="28"/>
          <w:szCs w:val="28"/>
        </w:rPr>
        <w:t>[</w:t>
      </w:r>
      <w:r>
        <w:rPr>
          <w:sz w:val="28"/>
          <w:szCs w:val="28"/>
          <w:lang w:val="uk-UA"/>
        </w:rPr>
        <w:t>и др.</w:t>
      </w:r>
      <w:r>
        <w:rPr>
          <w:sz w:val="28"/>
          <w:szCs w:val="28"/>
        </w:rPr>
        <w:t xml:space="preserve">] </w:t>
      </w:r>
      <w:r>
        <w:rPr>
          <w:sz w:val="28"/>
          <w:szCs w:val="28"/>
          <w:lang w:val="uk-UA"/>
        </w:rPr>
        <w:t xml:space="preserve">// Журнал микробиологии, эпидемиологии и иммунобиологии. – 1995. – № 1. – С. 30–33.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Лукин, А. М. Роль иксодовых клещей в эпизоотологии ящура / А. М. Лукин // Ветеринария. – 1963. – № 11. – С. 28–30.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Лукин, Е. П. Астраханская лихорадка – риккетсиоз группы клещевых пятнистых лихорадок, вызываемых риккетсиями нового потовара</w:t>
      </w:r>
      <w:r>
        <w:rPr>
          <w:color w:val="FF0000"/>
          <w:sz w:val="28"/>
          <w:szCs w:val="28"/>
          <w:lang w:val="uk-UA"/>
        </w:rPr>
        <w:t xml:space="preserve"> </w:t>
      </w:r>
      <w:r>
        <w:rPr>
          <w:i/>
          <w:sz w:val="28"/>
          <w:szCs w:val="28"/>
          <w:lang w:val="en-US"/>
        </w:rPr>
        <w:t>Rickettsia</w:t>
      </w:r>
      <w:r>
        <w:rPr>
          <w:i/>
          <w:sz w:val="28"/>
          <w:szCs w:val="28"/>
        </w:rPr>
        <w:t xml:space="preserve"> </w:t>
      </w:r>
      <w:r>
        <w:rPr>
          <w:i/>
          <w:sz w:val="28"/>
          <w:szCs w:val="28"/>
          <w:lang w:val="en-US"/>
        </w:rPr>
        <w:t>conorii</w:t>
      </w:r>
      <w:r>
        <w:rPr>
          <w:sz w:val="28"/>
          <w:szCs w:val="28"/>
        </w:rPr>
        <w:t xml:space="preserve"> [Изучение нового очага клещевого риккетсиоза на территории России, высокая заклещеванность дворовых собак, а также грызунов клещом треххозяинного типа </w:t>
      </w:r>
      <w:r>
        <w:rPr>
          <w:i/>
          <w:sz w:val="28"/>
          <w:szCs w:val="28"/>
          <w:lang w:val="en-US"/>
        </w:rPr>
        <w:t>Rh</w:t>
      </w:r>
      <w:r>
        <w:rPr>
          <w:i/>
          <w:sz w:val="28"/>
          <w:szCs w:val="28"/>
        </w:rPr>
        <w:t xml:space="preserve">. </w:t>
      </w:r>
      <w:proofErr w:type="gramStart"/>
      <w:r>
        <w:rPr>
          <w:i/>
          <w:sz w:val="28"/>
          <w:szCs w:val="28"/>
          <w:lang w:val="en-US"/>
        </w:rPr>
        <w:t>pumolio</w:t>
      </w:r>
      <w:proofErr w:type="gramEnd"/>
      <w:r>
        <w:rPr>
          <w:sz w:val="28"/>
          <w:szCs w:val="28"/>
        </w:rPr>
        <w:t>]</w:t>
      </w:r>
      <w:r>
        <w:rPr>
          <w:sz w:val="28"/>
          <w:szCs w:val="28"/>
          <w:lang w:val="uk-UA"/>
        </w:rPr>
        <w:t xml:space="preserve"> / Е. П. Лукин, А. А. Воробьев, Н. М. Балаева // </w:t>
      </w:r>
      <w:r>
        <w:rPr>
          <w:sz w:val="28"/>
          <w:szCs w:val="28"/>
        </w:rPr>
        <w:t xml:space="preserve">Журнал микробиологии, эпидемиологии и иммунобиологии. – </w:t>
      </w:r>
      <w:r>
        <w:rPr>
          <w:sz w:val="28"/>
          <w:szCs w:val="28"/>
          <w:lang w:val="uk-UA"/>
        </w:rPr>
        <w:t>1996. – № 5. – С. 96–99.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Луцук, С. Н. Эффективность химических средств против иксодовых клещей, паразитирующих на лошадях / С. Н. Луцук // Диагностика, лечение и профилактика заболеваний с.-х. животных. – Ставрополь, 1996. – С. 16–18.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Лямкин, Г. И. Современные представления о бруцеллезе как природно-очаговом заболевании / Г. И. Лямкин, И. Ф. Таран, В. И. Щедрин // Журнал микробиологии, эпидемиологии и иммунобиологии. – 1995. – № 3. – С. 115–118.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rPr>
        <w:lastRenderedPageBreak/>
        <w:t>Макаров, В. В. Боррелиоз Лайма / В. В. Макаров, Е. С. Бетлиг, Б. А. Тимофеев// Ветеринария. – 1999. – № 7. – С. 11–13.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Маккаев, М. Х. Акарицидная эффективность препаратов швейцарской </w:t>
      </w:r>
      <w:r>
        <w:rPr>
          <w:sz w:val="28"/>
          <w:szCs w:val="28"/>
        </w:rPr>
        <w:t xml:space="preserve">фирмы против иксодовых клещей / </w:t>
      </w:r>
      <w:r>
        <w:rPr>
          <w:sz w:val="28"/>
          <w:szCs w:val="28"/>
          <w:lang w:val="uk-UA"/>
        </w:rPr>
        <w:t xml:space="preserve">М. Х. Маккаев, М. М. Маккаев </w:t>
      </w:r>
      <w:r>
        <w:rPr>
          <w:sz w:val="28"/>
          <w:szCs w:val="28"/>
        </w:rPr>
        <w:t>// Вестник Рос. акад. с.-х. наук. –</w:t>
      </w:r>
      <w:r>
        <w:rPr>
          <w:sz w:val="28"/>
          <w:szCs w:val="28"/>
          <w:lang w:val="uk-UA"/>
        </w:rPr>
        <w:t xml:space="preserve"> 1993. – № 2. – С. 51–52.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Максимов, А. А. Природные циклы: Причины повторяемости экологических процесов / А. А. Максимов // АН СССР. Сибирское отделение. Биологич. ин-т. – Л.: Наука, 1989. – 233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Малофеева, Н. А. Распространение иксодовых клещей в Рязанской области / Н.</w:t>
      </w:r>
      <w:r>
        <w:rPr>
          <w:sz w:val="28"/>
          <w:szCs w:val="28"/>
          <w:lang w:val="uk-UA"/>
        </w:rPr>
        <w:t> </w:t>
      </w:r>
      <w:r>
        <w:rPr>
          <w:sz w:val="28"/>
          <w:szCs w:val="28"/>
        </w:rPr>
        <w:t>А</w:t>
      </w:r>
      <w:r>
        <w:rPr>
          <w:sz w:val="28"/>
          <w:szCs w:val="28"/>
          <w:lang w:val="uk-UA"/>
        </w:rPr>
        <w:t>.</w:t>
      </w:r>
      <w:r>
        <w:rPr>
          <w:sz w:val="28"/>
          <w:szCs w:val="28"/>
        </w:rPr>
        <w:t xml:space="preserve"> Малофеева</w:t>
      </w:r>
      <w:r>
        <w:rPr>
          <w:sz w:val="28"/>
          <w:szCs w:val="28"/>
          <w:lang w:val="uk-UA"/>
        </w:rPr>
        <w:t>,</w:t>
      </w:r>
      <w:r>
        <w:rPr>
          <w:sz w:val="28"/>
          <w:szCs w:val="28"/>
        </w:rPr>
        <w:t xml:space="preserve"> М.</w:t>
      </w:r>
      <w:r>
        <w:rPr>
          <w:sz w:val="28"/>
          <w:szCs w:val="28"/>
          <w:lang w:val="uk-UA"/>
        </w:rPr>
        <w:t> </w:t>
      </w:r>
      <w:r>
        <w:rPr>
          <w:sz w:val="28"/>
          <w:szCs w:val="28"/>
        </w:rPr>
        <w:t>Ш.</w:t>
      </w:r>
      <w:r>
        <w:rPr>
          <w:sz w:val="28"/>
          <w:szCs w:val="28"/>
          <w:lang w:val="uk-UA"/>
        </w:rPr>
        <w:t xml:space="preserve"> </w:t>
      </w:r>
      <w:r>
        <w:rPr>
          <w:sz w:val="28"/>
          <w:szCs w:val="28"/>
        </w:rPr>
        <w:t>Акаев</w:t>
      </w:r>
      <w:r>
        <w:rPr>
          <w:sz w:val="28"/>
          <w:szCs w:val="28"/>
          <w:lang w:val="uk-UA"/>
        </w:rPr>
        <w:t xml:space="preserve"> </w:t>
      </w:r>
      <w:r>
        <w:rPr>
          <w:sz w:val="28"/>
          <w:szCs w:val="28"/>
        </w:rPr>
        <w:t>// Ветеринария. – 2006. – №. 2. – С. 36–39.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Маркешин, С. Я. Природные очаги клещевого энцефалита в Крыму / С. Я. Маркешин, И. Л. Евстафьев // Тезисы докладов </w:t>
      </w:r>
      <w:r>
        <w:rPr>
          <w:sz w:val="28"/>
          <w:szCs w:val="28"/>
          <w:lang w:val="en-US"/>
        </w:rPr>
        <w:t>XI</w:t>
      </w:r>
      <w:r>
        <w:rPr>
          <w:sz w:val="28"/>
          <w:szCs w:val="28"/>
        </w:rPr>
        <w:t xml:space="preserve"> конференции </w:t>
      </w:r>
      <w:r>
        <w:rPr>
          <w:sz w:val="28"/>
          <w:szCs w:val="28"/>
          <w:lang w:val="uk-UA"/>
        </w:rPr>
        <w:t xml:space="preserve">Украинского общества паразитологов. – К., 1993. – С. 89.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Марков, А. А. Анаплазмоз</w:t>
      </w:r>
      <w:r>
        <w:rPr>
          <w:sz w:val="28"/>
          <w:szCs w:val="28"/>
        </w:rPr>
        <w:t>ы животных</w:t>
      </w:r>
      <w:r>
        <w:rPr>
          <w:sz w:val="28"/>
          <w:szCs w:val="28"/>
          <w:lang w:val="uk-UA"/>
        </w:rPr>
        <w:t xml:space="preserve"> / А. А. Марков</w:t>
      </w:r>
      <w:r>
        <w:rPr>
          <w:sz w:val="28"/>
          <w:szCs w:val="28"/>
        </w:rPr>
        <w:t>. – М.: Наука</w:t>
      </w:r>
      <w:r>
        <w:rPr>
          <w:sz w:val="28"/>
          <w:szCs w:val="28"/>
          <w:lang w:val="uk-UA"/>
        </w:rPr>
        <w:t xml:space="preserve">, 1965. – 87 с.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Марков, А. А. Итоги 20-летних наблюдений повторных циклов развития </w:t>
      </w:r>
      <w:r>
        <w:rPr>
          <w:i/>
          <w:sz w:val="28"/>
          <w:szCs w:val="28"/>
          <w:lang w:val="en-US"/>
        </w:rPr>
        <w:t>Babesia</w:t>
      </w:r>
      <w:r>
        <w:rPr>
          <w:i/>
          <w:sz w:val="28"/>
          <w:szCs w:val="28"/>
        </w:rPr>
        <w:t xml:space="preserve"> </w:t>
      </w:r>
      <w:r>
        <w:rPr>
          <w:i/>
          <w:sz w:val="28"/>
          <w:szCs w:val="28"/>
          <w:lang w:val="en-US"/>
        </w:rPr>
        <w:t>ovis</w:t>
      </w:r>
      <w:r>
        <w:rPr>
          <w:sz w:val="28"/>
          <w:szCs w:val="28"/>
        </w:rPr>
        <w:t xml:space="preserve"> в 44 поколениях </w:t>
      </w:r>
      <w:r>
        <w:rPr>
          <w:i/>
          <w:sz w:val="28"/>
          <w:szCs w:val="28"/>
          <w:lang w:val="en-US"/>
        </w:rPr>
        <w:t>Rhipicephalus</w:t>
      </w:r>
      <w:r>
        <w:rPr>
          <w:i/>
          <w:sz w:val="28"/>
          <w:szCs w:val="28"/>
        </w:rPr>
        <w:t xml:space="preserve"> </w:t>
      </w:r>
      <w:r>
        <w:rPr>
          <w:i/>
          <w:sz w:val="28"/>
          <w:szCs w:val="28"/>
          <w:lang w:val="en-US"/>
        </w:rPr>
        <w:t>bursa</w:t>
      </w:r>
      <w:r>
        <w:rPr>
          <w:sz w:val="28"/>
          <w:szCs w:val="28"/>
        </w:rPr>
        <w:t xml:space="preserve"> </w:t>
      </w:r>
      <w:r>
        <w:rPr>
          <w:sz w:val="28"/>
          <w:szCs w:val="28"/>
          <w:lang w:val="uk-UA"/>
        </w:rPr>
        <w:t>/ А. А. Марков,</w:t>
      </w:r>
      <w:r>
        <w:rPr>
          <w:sz w:val="28"/>
          <w:szCs w:val="28"/>
        </w:rPr>
        <w:t xml:space="preserve"> </w:t>
      </w:r>
      <w:r>
        <w:rPr>
          <w:sz w:val="28"/>
          <w:szCs w:val="28"/>
          <w:lang w:val="uk-UA"/>
        </w:rPr>
        <w:t xml:space="preserve">И. В. Абрамов </w:t>
      </w:r>
      <w:r>
        <w:rPr>
          <w:sz w:val="28"/>
          <w:szCs w:val="28"/>
        </w:rPr>
        <w:t xml:space="preserve">// Труды ВИЭВ. – М., </w:t>
      </w:r>
      <w:r>
        <w:rPr>
          <w:sz w:val="28"/>
          <w:szCs w:val="28"/>
          <w:lang w:val="uk-UA"/>
        </w:rPr>
        <w:t xml:space="preserve">1970. – Т. 38. – С. 5–14.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Материалы по эпидемиологии болезни Лайма в Болгарии / Л. Ангелов </w:t>
      </w:r>
      <w:r>
        <w:rPr>
          <w:sz w:val="28"/>
          <w:szCs w:val="28"/>
        </w:rPr>
        <w:t>[</w:t>
      </w:r>
      <w:r>
        <w:rPr>
          <w:sz w:val="28"/>
          <w:szCs w:val="28"/>
          <w:lang w:val="uk-UA"/>
        </w:rPr>
        <w:t>и др.</w:t>
      </w:r>
      <w:r>
        <w:rPr>
          <w:sz w:val="28"/>
          <w:szCs w:val="28"/>
        </w:rPr>
        <w:t>]</w:t>
      </w:r>
      <w:r>
        <w:rPr>
          <w:sz w:val="28"/>
          <w:szCs w:val="28"/>
          <w:lang w:val="uk-UA"/>
        </w:rPr>
        <w:t xml:space="preserve"> // Медицинская паразитология и паразитарные болезни. – 1990. – № 4. – С. 13–14.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Медицинская микробиология</w:t>
      </w:r>
      <w:proofErr w:type="gramStart"/>
      <w:r>
        <w:rPr>
          <w:sz w:val="28"/>
          <w:szCs w:val="28"/>
        </w:rPr>
        <w:t xml:space="preserve"> / П</w:t>
      </w:r>
      <w:proofErr w:type="gramEnd"/>
      <w:r>
        <w:rPr>
          <w:sz w:val="28"/>
          <w:szCs w:val="28"/>
        </w:rPr>
        <w:t>од ред. В.</w:t>
      </w:r>
      <w:r>
        <w:rPr>
          <w:sz w:val="28"/>
          <w:szCs w:val="28"/>
          <w:lang w:val="uk-UA"/>
        </w:rPr>
        <w:t> </w:t>
      </w:r>
      <w:r>
        <w:rPr>
          <w:sz w:val="28"/>
          <w:szCs w:val="28"/>
        </w:rPr>
        <w:t>И. Покровский, О.</w:t>
      </w:r>
      <w:r>
        <w:rPr>
          <w:sz w:val="28"/>
          <w:szCs w:val="28"/>
          <w:lang w:val="uk-UA"/>
        </w:rPr>
        <w:t> </w:t>
      </w:r>
      <w:r>
        <w:rPr>
          <w:sz w:val="28"/>
          <w:szCs w:val="28"/>
        </w:rPr>
        <w:t>К. Поздеев. – М.: Медицина, 1998. – 450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Методы борьбы с гнусом и иксодовыми клещами в хозяйствах Рязанской области / М.</w:t>
      </w:r>
      <w:r>
        <w:rPr>
          <w:sz w:val="28"/>
          <w:szCs w:val="28"/>
          <w:lang w:val="uk-UA"/>
        </w:rPr>
        <w:t> </w:t>
      </w:r>
      <w:r>
        <w:rPr>
          <w:sz w:val="28"/>
          <w:szCs w:val="28"/>
        </w:rPr>
        <w:t>Ш. Акбаев [</w:t>
      </w:r>
      <w:r>
        <w:rPr>
          <w:sz w:val="28"/>
          <w:szCs w:val="28"/>
          <w:lang w:val="uk-UA"/>
        </w:rPr>
        <w:t>и др.</w:t>
      </w:r>
      <w:r>
        <w:rPr>
          <w:sz w:val="28"/>
          <w:szCs w:val="28"/>
        </w:rPr>
        <w:t>] // Ветеринария. – 2004. – № 10. – С. 29–32.</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Мироненко, Ю.</w:t>
      </w:r>
      <w:r>
        <w:rPr>
          <w:sz w:val="28"/>
          <w:szCs w:val="28"/>
          <w:lang w:val="en-US"/>
        </w:rPr>
        <w:t> </w:t>
      </w:r>
      <w:r>
        <w:rPr>
          <w:sz w:val="28"/>
          <w:szCs w:val="28"/>
          <w:lang w:val="uk-UA"/>
        </w:rPr>
        <w:t>Г. Эпизоотология бабезиоза овец в Крыму / Ю.</w:t>
      </w:r>
      <w:r>
        <w:rPr>
          <w:sz w:val="28"/>
          <w:szCs w:val="28"/>
          <w:lang w:val="en-US"/>
        </w:rPr>
        <w:t> </w:t>
      </w:r>
      <w:r>
        <w:rPr>
          <w:sz w:val="28"/>
          <w:szCs w:val="28"/>
          <w:lang w:val="uk-UA"/>
        </w:rPr>
        <w:t>Г.</w:t>
      </w:r>
      <w:r>
        <w:rPr>
          <w:sz w:val="28"/>
          <w:szCs w:val="28"/>
          <w:lang w:val="en-US"/>
        </w:rPr>
        <w:t> </w:t>
      </w:r>
      <w:r>
        <w:rPr>
          <w:sz w:val="28"/>
          <w:szCs w:val="28"/>
          <w:lang w:val="uk-UA"/>
        </w:rPr>
        <w:t>Мироненко // Цитология. – 1992. – № 4. – С. 93.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Мишаева, Н. П. Влияние диапаузы клеща </w:t>
      </w:r>
      <w:r>
        <w:rPr>
          <w:i/>
          <w:sz w:val="28"/>
          <w:szCs w:val="28"/>
          <w:lang w:val="en-US"/>
        </w:rPr>
        <w:t>Ixodes</w:t>
      </w:r>
      <w:r>
        <w:rPr>
          <w:i/>
          <w:sz w:val="28"/>
          <w:szCs w:val="28"/>
          <w:lang w:val="uk-UA"/>
        </w:rPr>
        <w:t xml:space="preserve"> </w:t>
      </w:r>
      <w:r>
        <w:rPr>
          <w:i/>
          <w:sz w:val="28"/>
          <w:szCs w:val="28"/>
          <w:lang w:val="en-US"/>
        </w:rPr>
        <w:t>ricinus</w:t>
      </w:r>
      <w:r>
        <w:rPr>
          <w:i/>
          <w:sz w:val="28"/>
          <w:szCs w:val="28"/>
          <w:lang w:val="uk-UA"/>
        </w:rPr>
        <w:t xml:space="preserve"> (</w:t>
      </w:r>
      <w:r>
        <w:rPr>
          <w:i/>
          <w:sz w:val="28"/>
          <w:szCs w:val="28"/>
          <w:lang w:val="en-US"/>
        </w:rPr>
        <w:t>Ixodidae</w:t>
      </w:r>
      <w:r>
        <w:rPr>
          <w:i/>
          <w:sz w:val="28"/>
          <w:szCs w:val="28"/>
          <w:lang w:val="uk-UA"/>
        </w:rPr>
        <w:t>)</w:t>
      </w:r>
      <w:r>
        <w:rPr>
          <w:sz w:val="28"/>
          <w:szCs w:val="28"/>
          <w:lang w:val="uk-UA"/>
        </w:rPr>
        <w:t xml:space="preserve"> на размножение в его организме вируса клещевого энцефалита / Н. П. Мишаева, И. Л. Ерофеева // Паразитология. – 1979. – Т. 13, вып. 3. – С. 218–222.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Мовсум-заде, А. К. Материалы по экологии клещей </w:t>
      </w:r>
      <w:r>
        <w:rPr>
          <w:i/>
          <w:sz w:val="28"/>
          <w:szCs w:val="28"/>
          <w:lang w:val="en-US"/>
        </w:rPr>
        <w:t>Boophilus</w:t>
      </w:r>
      <w:r>
        <w:rPr>
          <w:i/>
          <w:sz w:val="28"/>
          <w:szCs w:val="28"/>
          <w:lang w:val="uk-UA"/>
        </w:rPr>
        <w:t xml:space="preserve"> </w:t>
      </w:r>
      <w:r>
        <w:rPr>
          <w:i/>
          <w:sz w:val="28"/>
          <w:szCs w:val="28"/>
          <w:lang w:val="en-US"/>
        </w:rPr>
        <w:t>calcaratus</w:t>
      </w:r>
      <w:r>
        <w:rPr>
          <w:sz w:val="28"/>
          <w:szCs w:val="28"/>
          <w:lang w:val="uk-UA"/>
        </w:rPr>
        <w:t xml:space="preserve"> и </w:t>
      </w:r>
      <w:r>
        <w:rPr>
          <w:i/>
          <w:sz w:val="28"/>
          <w:szCs w:val="28"/>
          <w:lang w:val="en-US"/>
        </w:rPr>
        <w:t>Ixodes</w:t>
      </w:r>
      <w:r>
        <w:rPr>
          <w:i/>
          <w:sz w:val="28"/>
          <w:szCs w:val="28"/>
          <w:lang w:val="uk-UA"/>
        </w:rPr>
        <w:t xml:space="preserve"> </w:t>
      </w:r>
      <w:r>
        <w:rPr>
          <w:i/>
          <w:sz w:val="28"/>
          <w:szCs w:val="28"/>
          <w:lang w:val="en-US"/>
        </w:rPr>
        <w:t>ricinus</w:t>
      </w:r>
      <w:r>
        <w:rPr>
          <w:sz w:val="28"/>
          <w:szCs w:val="28"/>
          <w:lang w:val="uk-UA"/>
        </w:rPr>
        <w:t xml:space="preserve"> в условиях Азейбаржанской ССР / А. К. Мовсум-заде // Ветеринарная энтомология и акарология. – 1983. – С. 192–195.</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lang w:val="uk-UA"/>
        </w:rPr>
        <w:t xml:space="preserve">Москвитина, Г. Г. Присутствие боррелий в кишечнике и слюнных желе-зах спонтанно зараженных взрослых клещей </w:t>
      </w:r>
      <w:r>
        <w:rPr>
          <w:i/>
          <w:sz w:val="28"/>
          <w:szCs w:val="28"/>
          <w:lang w:val="en-US"/>
        </w:rPr>
        <w:t>Ixodes</w:t>
      </w:r>
      <w:r>
        <w:rPr>
          <w:i/>
          <w:sz w:val="28"/>
          <w:szCs w:val="28"/>
          <w:lang w:val="uk-UA"/>
        </w:rPr>
        <w:t xml:space="preserve"> </w:t>
      </w:r>
      <w:r>
        <w:rPr>
          <w:i/>
          <w:sz w:val="28"/>
          <w:szCs w:val="28"/>
          <w:lang w:val="en-US"/>
        </w:rPr>
        <w:t>persulcstus</w:t>
      </w:r>
      <w:r>
        <w:rPr>
          <w:i/>
          <w:sz w:val="28"/>
          <w:szCs w:val="28"/>
          <w:lang w:val="uk-UA"/>
        </w:rPr>
        <w:t xml:space="preserve"> </w:t>
      </w:r>
      <w:r>
        <w:rPr>
          <w:i/>
          <w:sz w:val="28"/>
          <w:szCs w:val="28"/>
          <w:lang w:val="en-US"/>
        </w:rPr>
        <w:t>Schulze</w:t>
      </w:r>
      <w:r>
        <w:rPr>
          <w:sz w:val="28"/>
          <w:szCs w:val="28"/>
          <w:lang w:val="uk-UA"/>
        </w:rPr>
        <w:t xml:space="preserve"> при кровососании / Г. Г. Москвитина, Э. И. Коренберг, Л. Я. Горбань // Медицинская паразитология и паразитарные б</w:t>
      </w:r>
      <w:r>
        <w:rPr>
          <w:sz w:val="28"/>
          <w:szCs w:val="28"/>
        </w:rPr>
        <w:t>олезни. – 1995. – № 3. – С. 16–20.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Мусатов</w:t>
      </w:r>
      <w:r>
        <w:rPr>
          <w:sz w:val="28"/>
          <w:szCs w:val="28"/>
          <w:lang w:val="uk-UA"/>
        </w:rPr>
        <w:t>,</w:t>
      </w:r>
      <w:r>
        <w:rPr>
          <w:sz w:val="28"/>
          <w:szCs w:val="28"/>
        </w:rPr>
        <w:t xml:space="preserve"> В.</w:t>
      </w:r>
      <w:r>
        <w:rPr>
          <w:sz w:val="28"/>
          <w:szCs w:val="28"/>
          <w:lang w:val="uk-UA"/>
        </w:rPr>
        <w:t> </w:t>
      </w:r>
      <w:r>
        <w:rPr>
          <w:sz w:val="28"/>
          <w:szCs w:val="28"/>
        </w:rPr>
        <w:t xml:space="preserve">А. Изменения физиологии и размеров иксодовых клещей при кормлении на повторно используемых животных </w:t>
      </w:r>
      <w:r>
        <w:rPr>
          <w:sz w:val="28"/>
          <w:szCs w:val="28"/>
          <w:lang w:val="uk-UA"/>
        </w:rPr>
        <w:t xml:space="preserve">/ </w:t>
      </w:r>
      <w:r>
        <w:rPr>
          <w:sz w:val="28"/>
          <w:szCs w:val="28"/>
        </w:rPr>
        <w:t>В.</w:t>
      </w:r>
      <w:r>
        <w:rPr>
          <w:sz w:val="28"/>
          <w:szCs w:val="28"/>
          <w:lang w:val="uk-UA"/>
        </w:rPr>
        <w:t> </w:t>
      </w:r>
      <w:r>
        <w:rPr>
          <w:sz w:val="28"/>
          <w:szCs w:val="28"/>
        </w:rPr>
        <w:t>А.</w:t>
      </w:r>
      <w:r>
        <w:rPr>
          <w:sz w:val="28"/>
          <w:szCs w:val="28"/>
          <w:lang w:val="uk-UA"/>
        </w:rPr>
        <w:t xml:space="preserve"> </w:t>
      </w:r>
      <w:r>
        <w:rPr>
          <w:sz w:val="28"/>
          <w:szCs w:val="28"/>
        </w:rPr>
        <w:t>Мусатов // Паразитология. – 1967. – Вып. 1, № 4. – С. 288–292.</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Наглов</w:t>
      </w:r>
      <w:r>
        <w:rPr>
          <w:sz w:val="28"/>
          <w:szCs w:val="28"/>
          <w:lang w:val="uk-UA"/>
        </w:rPr>
        <w:t>,</w:t>
      </w:r>
      <w:r>
        <w:rPr>
          <w:sz w:val="28"/>
          <w:szCs w:val="28"/>
        </w:rPr>
        <w:t xml:space="preserve"> В.</w:t>
      </w:r>
      <w:r>
        <w:rPr>
          <w:sz w:val="28"/>
          <w:szCs w:val="28"/>
          <w:lang w:val="uk-UA"/>
        </w:rPr>
        <w:t> </w:t>
      </w:r>
      <w:r>
        <w:rPr>
          <w:sz w:val="28"/>
          <w:szCs w:val="28"/>
        </w:rPr>
        <w:t xml:space="preserve">А. Численность мышевидных грызунов и их эктопаразитов в Придонецких лесах в 1960–1962 гг. </w:t>
      </w:r>
      <w:r>
        <w:rPr>
          <w:sz w:val="28"/>
          <w:szCs w:val="28"/>
          <w:lang w:val="uk-UA"/>
        </w:rPr>
        <w:t xml:space="preserve">/ </w:t>
      </w:r>
      <w:r>
        <w:rPr>
          <w:sz w:val="28"/>
          <w:szCs w:val="28"/>
        </w:rPr>
        <w:t>В.</w:t>
      </w:r>
      <w:r>
        <w:rPr>
          <w:sz w:val="28"/>
          <w:szCs w:val="28"/>
          <w:lang w:val="uk-UA"/>
        </w:rPr>
        <w:t> </w:t>
      </w:r>
      <w:r>
        <w:rPr>
          <w:sz w:val="28"/>
          <w:szCs w:val="28"/>
        </w:rPr>
        <w:t>А.</w:t>
      </w:r>
      <w:r>
        <w:rPr>
          <w:sz w:val="28"/>
          <w:szCs w:val="28"/>
          <w:lang w:val="uk-UA"/>
        </w:rPr>
        <w:t xml:space="preserve"> </w:t>
      </w:r>
      <w:r>
        <w:rPr>
          <w:sz w:val="28"/>
          <w:szCs w:val="28"/>
        </w:rPr>
        <w:t>Наглов // Научная конф. ХСХИ: тезисы докладов. – Х., 1963. – Вып. 5. – С. 19–20.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Наглов, В. А. К вопросу возможности прогнозирования численности иксодовых клещей в Харьковской области / </w:t>
      </w:r>
      <w:r>
        <w:rPr>
          <w:sz w:val="28"/>
          <w:szCs w:val="28"/>
        </w:rPr>
        <w:t>В.</w:t>
      </w:r>
      <w:r>
        <w:rPr>
          <w:sz w:val="28"/>
          <w:szCs w:val="28"/>
          <w:lang w:val="uk-UA"/>
        </w:rPr>
        <w:t> </w:t>
      </w:r>
      <w:r>
        <w:rPr>
          <w:sz w:val="28"/>
          <w:szCs w:val="28"/>
        </w:rPr>
        <w:t>А.</w:t>
      </w:r>
      <w:r>
        <w:rPr>
          <w:sz w:val="28"/>
          <w:szCs w:val="28"/>
          <w:lang w:val="uk-UA"/>
        </w:rPr>
        <w:t xml:space="preserve"> </w:t>
      </w:r>
      <w:r>
        <w:rPr>
          <w:sz w:val="28"/>
          <w:szCs w:val="28"/>
        </w:rPr>
        <w:t xml:space="preserve">Наглов </w:t>
      </w:r>
      <w:r>
        <w:rPr>
          <w:sz w:val="28"/>
          <w:szCs w:val="28"/>
          <w:lang w:val="uk-UA"/>
        </w:rPr>
        <w:t>// Актуальне вопросы эпидемиологии и гигиены и организации санитарного дела: материалы итоговой областной научно-практической конференции. – Х., 1993. – С. 12–13.</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lang w:val="uk-UA"/>
        </w:rPr>
        <w:t xml:space="preserve">Наглов, В. А. </w:t>
      </w:r>
      <w:proofErr w:type="gramStart"/>
      <w:r>
        <w:rPr>
          <w:sz w:val="28"/>
          <w:szCs w:val="28"/>
        </w:rPr>
        <w:t>I</w:t>
      </w:r>
      <w:r>
        <w:rPr>
          <w:i/>
          <w:sz w:val="28"/>
          <w:szCs w:val="28"/>
          <w:lang w:val="uk-UA"/>
        </w:rPr>
        <w:t xml:space="preserve">. </w:t>
      </w:r>
      <w:r>
        <w:rPr>
          <w:i/>
          <w:sz w:val="28"/>
          <w:szCs w:val="28"/>
        </w:rPr>
        <w:t>apronophorus</w:t>
      </w:r>
      <w:r>
        <w:rPr>
          <w:i/>
          <w:sz w:val="28"/>
          <w:szCs w:val="28"/>
          <w:lang w:val="uk-UA"/>
        </w:rPr>
        <w:t xml:space="preserve"> (1924) (</w:t>
      </w:r>
      <w:r>
        <w:rPr>
          <w:i/>
          <w:sz w:val="28"/>
          <w:szCs w:val="28"/>
        </w:rPr>
        <w:t>Acarina</w:t>
      </w:r>
      <w:r>
        <w:rPr>
          <w:i/>
          <w:sz w:val="28"/>
          <w:szCs w:val="28"/>
          <w:lang w:val="uk-UA"/>
        </w:rPr>
        <w:t>:</w:t>
      </w:r>
      <w:r>
        <w:rPr>
          <w:i/>
          <w:sz w:val="28"/>
          <w:szCs w:val="28"/>
        </w:rPr>
        <w:t>Ixodidae</w:t>
      </w:r>
      <w:r>
        <w:rPr>
          <w:i/>
          <w:sz w:val="28"/>
          <w:szCs w:val="28"/>
          <w:lang w:val="uk-UA"/>
        </w:rPr>
        <w:t>)</w:t>
      </w:r>
      <w:r>
        <w:rPr>
          <w:sz w:val="28"/>
          <w:szCs w:val="28"/>
          <w:lang w:val="uk-UA"/>
        </w:rPr>
        <w:t xml:space="preserve"> в Харьковской области / </w:t>
      </w:r>
      <w:r>
        <w:rPr>
          <w:sz w:val="28"/>
          <w:szCs w:val="28"/>
        </w:rPr>
        <w:t>В.</w:t>
      </w:r>
      <w:r>
        <w:rPr>
          <w:sz w:val="28"/>
          <w:szCs w:val="28"/>
          <w:lang w:val="uk-UA"/>
        </w:rPr>
        <w:t> </w:t>
      </w:r>
      <w:r>
        <w:rPr>
          <w:sz w:val="28"/>
          <w:szCs w:val="28"/>
        </w:rPr>
        <w:t>А.</w:t>
      </w:r>
      <w:r>
        <w:rPr>
          <w:sz w:val="28"/>
          <w:szCs w:val="28"/>
          <w:lang w:val="uk-UA"/>
        </w:rPr>
        <w:t xml:space="preserve"> </w:t>
      </w:r>
      <w:r>
        <w:rPr>
          <w:sz w:val="28"/>
          <w:szCs w:val="28"/>
        </w:rPr>
        <w:t xml:space="preserve">Наглов </w:t>
      </w:r>
      <w:r>
        <w:rPr>
          <w:sz w:val="28"/>
          <w:szCs w:val="28"/>
          <w:lang w:val="uk-UA"/>
        </w:rPr>
        <w:t>// Вестник зоологи. – 1998.</w:t>
      </w:r>
      <w:proofErr w:type="gramEnd"/>
      <w:r>
        <w:rPr>
          <w:sz w:val="28"/>
          <w:szCs w:val="28"/>
          <w:lang w:val="uk-UA"/>
        </w:rPr>
        <w:t xml:space="preserve"> – Т. 32, №. </w:t>
      </w:r>
      <w:r>
        <w:rPr>
          <w:sz w:val="28"/>
          <w:szCs w:val="28"/>
        </w:rPr>
        <w:t>1–2. – С. 118.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Наглов</w:t>
      </w:r>
      <w:r>
        <w:rPr>
          <w:sz w:val="28"/>
          <w:szCs w:val="28"/>
          <w:lang w:val="uk-UA"/>
        </w:rPr>
        <w:t>,</w:t>
      </w:r>
      <w:r>
        <w:rPr>
          <w:sz w:val="28"/>
          <w:szCs w:val="28"/>
        </w:rPr>
        <w:t xml:space="preserve"> В.</w:t>
      </w:r>
      <w:r>
        <w:rPr>
          <w:sz w:val="28"/>
          <w:szCs w:val="28"/>
          <w:lang w:val="uk-UA"/>
        </w:rPr>
        <w:t> </w:t>
      </w:r>
      <w:r>
        <w:rPr>
          <w:sz w:val="28"/>
          <w:szCs w:val="28"/>
        </w:rPr>
        <w:t xml:space="preserve">А. </w:t>
      </w:r>
      <w:r>
        <w:rPr>
          <w:i/>
          <w:sz w:val="28"/>
          <w:szCs w:val="28"/>
        </w:rPr>
        <w:t>I. ricinus</w:t>
      </w:r>
      <w:r>
        <w:rPr>
          <w:sz w:val="28"/>
          <w:szCs w:val="28"/>
        </w:rPr>
        <w:t xml:space="preserve"> в лесопарковой зоне Харькова. Биологические исследования на природоохранных территориях и биологических стационарах </w:t>
      </w:r>
      <w:r>
        <w:rPr>
          <w:sz w:val="28"/>
          <w:szCs w:val="28"/>
          <w:lang w:val="uk-UA"/>
        </w:rPr>
        <w:t xml:space="preserve">/ </w:t>
      </w:r>
      <w:r>
        <w:rPr>
          <w:sz w:val="28"/>
          <w:szCs w:val="28"/>
        </w:rPr>
        <w:t>В.</w:t>
      </w:r>
      <w:r>
        <w:rPr>
          <w:sz w:val="28"/>
          <w:szCs w:val="28"/>
          <w:lang w:val="uk-UA"/>
        </w:rPr>
        <w:t> </w:t>
      </w:r>
      <w:r>
        <w:rPr>
          <w:sz w:val="28"/>
          <w:szCs w:val="28"/>
        </w:rPr>
        <w:t>А.</w:t>
      </w:r>
      <w:r>
        <w:rPr>
          <w:sz w:val="28"/>
          <w:szCs w:val="28"/>
          <w:lang w:val="uk-UA"/>
        </w:rPr>
        <w:t xml:space="preserve"> </w:t>
      </w:r>
      <w:r>
        <w:rPr>
          <w:sz w:val="28"/>
          <w:szCs w:val="28"/>
        </w:rPr>
        <w:t>Наглов</w:t>
      </w:r>
      <w:r>
        <w:rPr>
          <w:sz w:val="28"/>
          <w:szCs w:val="28"/>
          <w:lang w:val="uk-UA"/>
        </w:rPr>
        <w:t xml:space="preserve">, </w:t>
      </w:r>
      <w:r>
        <w:rPr>
          <w:sz w:val="28"/>
          <w:szCs w:val="28"/>
        </w:rPr>
        <w:t>Г.</w:t>
      </w:r>
      <w:r>
        <w:rPr>
          <w:sz w:val="28"/>
          <w:szCs w:val="28"/>
          <w:lang w:val="en-US"/>
        </w:rPr>
        <w:t> </w:t>
      </w:r>
      <w:r>
        <w:rPr>
          <w:sz w:val="28"/>
          <w:szCs w:val="28"/>
        </w:rPr>
        <w:t>Е. Ткач // Юбилейная конференция, посвященная 85-летию биологической станции Харьковского государственного университета: тезисы докладов. – Х., 1999. – С. 85–86.</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Наглов, В. А. Особенности экологии клеща </w:t>
      </w:r>
      <w:r>
        <w:rPr>
          <w:i/>
          <w:sz w:val="28"/>
          <w:szCs w:val="28"/>
        </w:rPr>
        <w:t>I. ricinus</w:t>
      </w:r>
      <w:r>
        <w:rPr>
          <w:sz w:val="28"/>
          <w:szCs w:val="28"/>
        </w:rPr>
        <w:t xml:space="preserve"> в лесопарковой зоне Харьковской области / В.</w:t>
      </w:r>
      <w:r>
        <w:rPr>
          <w:sz w:val="28"/>
          <w:szCs w:val="28"/>
          <w:lang w:val="uk-UA"/>
        </w:rPr>
        <w:t> </w:t>
      </w:r>
      <w:r>
        <w:rPr>
          <w:sz w:val="28"/>
          <w:szCs w:val="28"/>
        </w:rPr>
        <w:t>А.</w:t>
      </w:r>
      <w:r>
        <w:rPr>
          <w:sz w:val="28"/>
          <w:szCs w:val="28"/>
          <w:lang w:val="uk-UA"/>
        </w:rPr>
        <w:t xml:space="preserve"> </w:t>
      </w:r>
      <w:r>
        <w:rPr>
          <w:sz w:val="28"/>
          <w:szCs w:val="28"/>
        </w:rPr>
        <w:t>Наглов</w:t>
      </w:r>
      <w:r>
        <w:rPr>
          <w:sz w:val="28"/>
          <w:szCs w:val="28"/>
          <w:lang w:val="uk-UA"/>
        </w:rPr>
        <w:t xml:space="preserve">, </w:t>
      </w:r>
      <w:r>
        <w:rPr>
          <w:sz w:val="28"/>
          <w:szCs w:val="28"/>
        </w:rPr>
        <w:t>Г. Е. Ткач, О. В. Симоненко // Известия Харьковского энтомологического общества, 2000. – Т. 8, вып. 1. – С.127–131.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lastRenderedPageBreak/>
        <w:t xml:space="preserve">Наглова, Г. И. Материалы по распространению и </w:t>
      </w:r>
      <w:r>
        <w:rPr>
          <w:sz w:val="28"/>
          <w:szCs w:val="28"/>
        </w:rPr>
        <w:t xml:space="preserve">экологии </w:t>
      </w:r>
      <w:r>
        <w:rPr>
          <w:i/>
          <w:sz w:val="28"/>
          <w:szCs w:val="28"/>
          <w:lang w:val="en-US"/>
        </w:rPr>
        <w:t>I</w:t>
      </w:r>
      <w:r>
        <w:rPr>
          <w:sz w:val="28"/>
          <w:szCs w:val="28"/>
        </w:rPr>
        <w:t>. </w:t>
      </w:r>
      <w:proofErr w:type="gramStart"/>
      <w:r>
        <w:rPr>
          <w:i/>
          <w:sz w:val="28"/>
          <w:szCs w:val="28"/>
          <w:lang w:val="en-US"/>
        </w:rPr>
        <w:t>trianguliceps</w:t>
      </w:r>
      <w:proofErr w:type="gramEnd"/>
      <w:r>
        <w:rPr>
          <w:i/>
          <w:sz w:val="28"/>
          <w:szCs w:val="28"/>
        </w:rPr>
        <w:t xml:space="preserve"> </w:t>
      </w:r>
      <w:r>
        <w:rPr>
          <w:sz w:val="28"/>
          <w:szCs w:val="28"/>
        </w:rPr>
        <w:t xml:space="preserve">в Харьковской области / </w:t>
      </w:r>
      <w:r>
        <w:rPr>
          <w:sz w:val="28"/>
          <w:szCs w:val="28"/>
          <w:lang w:val="uk-UA"/>
        </w:rPr>
        <w:t xml:space="preserve">Г. И. Наглова, </w:t>
      </w:r>
      <w:r>
        <w:rPr>
          <w:sz w:val="28"/>
          <w:szCs w:val="28"/>
        </w:rPr>
        <w:t>В.</w:t>
      </w:r>
      <w:r>
        <w:rPr>
          <w:sz w:val="28"/>
          <w:szCs w:val="28"/>
          <w:lang w:val="uk-UA"/>
        </w:rPr>
        <w:t> </w:t>
      </w:r>
      <w:r>
        <w:rPr>
          <w:sz w:val="28"/>
          <w:szCs w:val="28"/>
        </w:rPr>
        <w:t>А.</w:t>
      </w:r>
      <w:r>
        <w:rPr>
          <w:sz w:val="28"/>
          <w:szCs w:val="28"/>
          <w:lang w:val="uk-UA"/>
        </w:rPr>
        <w:t xml:space="preserve"> </w:t>
      </w:r>
      <w:r>
        <w:rPr>
          <w:sz w:val="28"/>
          <w:szCs w:val="28"/>
        </w:rPr>
        <w:t>Наглов // Паразитология. – 1983. –Т. 5, вып. 17. – С. 409–410.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Наглова, Г. И. Эктопаразиты рыжей полевки в Харкьвской области / Г. И. Наглова, </w:t>
      </w:r>
      <w:r>
        <w:rPr>
          <w:sz w:val="28"/>
          <w:szCs w:val="28"/>
        </w:rPr>
        <w:t>В.</w:t>
      </w:r>
      <w:r>
        <w:rPr>
          <w:sz w:val="28"/>
          <w:szCs w:val="28"/>
          <w:lang w:val="uk-UA"/>
        </w:rPr>
        <w:t> </w:t>
      </w:r>
      <w:r>
        <w:rPr>
          <w:sz w:val="28"/>
          <w:szCs w:val="28"/>
        </w:rPr>
        <w:t>А.</w:t>
      </w:r>
      <w:r>
        <w:rPr>
          <w:sz w:val="28"/>
          <w:szCs w:val="28"/>
          <w:lang w:val="uk-UA"/>
        </w:rPr>
        <w:t xml:space="preserve"> </w:t>
      </w:r>
      <w:r>
        <w:rPr>
          <w:sz w:val="28"/>
          <w:szCs w:val="28"/>
        </w:rPr>
        <w:t>Наглов, Г. Е. Ткач</w:t>
      </w:r>
      <w:r>
        <w:rPr>
          <w:sz w:val="28"/>
          <w:szCs w:val="28"/>
          <w:lang w:val="uk-UA"/>
        </w:rPr>
        <w:t xml:space="preserve"> // Вестник зоологии. – 1998. – Вып. 9. – С. 108–111.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Наумов, Р. Л. Возможность применения атрактантов для подавления популяций пастбищных иксодовых клещей и направления их поиска / Р. Л. Наумов // Паразитология. – 1990. – Т. 24, вып. 2. – С. 97–101.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Наумов, Р. Л. Реакция таежных клещей на атрактант. Сообщение 1: Контакт нимф с аттрактивно-акарицидными гранулами в эксперименте / Р. Л. Наумов, Л. М.Витлин // Медицинская паразитология и паразитар-ные болезни. – 1995. – № 3. – С. 49–50.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Наумов, Р. Л. Методы подавления численности популяций пастбищных клещей / Р. Л. Наумов, В. П. Гутова // Медицинская паразитология и паразитарные болезни. – 1991. – № 1. – С. 52–57.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Небогаткин, И. В. О спонтанном очаге размножения степного веероголового клеща </w:t>
      </w:r>
      <w:r>
        <w:rPr>
          <w:i/>
          <w:sz w:val="28"/>
          <w:szCs w:val="28"/>
          <w:lang w:val="en-US"/>
        </w:rPr>
        <w:t>Rhipicephalus</w:t>
      </w:r>
      <w:r>
        <w:rPr>
          <w:i/>
          <w:sz w:val="28"/>
          <w:szCs w:val="28"/>
        </w:rPr>
        <w:t xml:space="preserve"> </w:t>
      </w:r>
      <w:r>
        <w:rPr>
          <w:i/>
          <w:sz w:val="28"/>
          <w:szCs w:val="28"/>
          <w:lang w:val="en-US"/>
        </w:rPr>
        <w:t>rossicus</w:t>
      </w:r>
      <w:r>
        <w:rPr>
          <w:i/>
          <w:sz w:val="28"/>
          <w:szCs w:val="28"/>
        </w:rPr>
        <w:t xml:space="preserve"> (</w:t>
      </w:r>
      <w:r>
        <w:rPr>
          <w:i/>
          <w:sz w:val="28"/>
          <w:szCs w:val="28"/>
          <w:lang w:val="en-US"/>
        </w:rPr>
        <w:t>Acari</w:t>
      </w:r>
      <w:r>
        <w:rPr>
          <w:i/>
          <w:sz w:val="28"/>
          <w:szCs w:val="28"/>
        </w:rPr>
        <w:t xml:space="preserve">, </w:t>
      </w:r>
      <w:r>
        <w:rPr>
          <w:i/>
          <w:sz w:val="28"/>
          <w:szCs w:val="28"/>
          <w:lang w:val="en-US"/>
        </w:rPr>
        <w:t>Ixodidae</w:t>
      </w:r>
      <w:r>
        <w:rPr>
          <w:i/>
          <w:sz w:val="28"/>
          <w:szCs w:val="28"/>
        </w:rPr>
        <w:t>)</w:t>
      </w:r>
      <w:r>
        <w:rPr>
          <w:sz w:val="28"/>
          <w:szCs w:val="28"/>
        </w:rPr>
        <w:t xml:space="preserve"> в окрестностях Киева / И. В. Небогаткин // Вестник зоологии. – 1996. – №. 3. – С. 65–67.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Небогаткин, И. В. Редкие, исчезающие и случайные виды иксодовых клещей </w:t>
      </w:r>
      <w:r>
        <w:rPr>
          <w:i/>
          <w:sz w:val="28"/>
          <w:szCs w:val="28"/>
        </w:rPr>
        <w:t>(</w:t>
      </w:r>
      <w:r>
        <w:rPr>
          <w:i/>
          <w:sz w:val="28"/>
          <w:szCs w:val="28"/>
          <w:lang w:val="en-US"/>
        </w:rPr>
        <w:t>Parasitiformes</w:t>
      </w:r>
      <w:r>
        <w:rPr>
          <w:i/>
          <w:sz w:val="28"/>
          <w:szCs w:val="28"/>
        </w:rPr>
        <w:t xml:space="preserve">, </w:t>
      </w:r>
      <w:r>
        <w:rPr>
          <w:i/>
          <w:sz w:val="28"/>
          <w:szCs w:val="28"/>
          <w:lang w:val="en-US"/>
        </w:rPr>
        <w:t>Ixodidae</w:t>
      </w:r>
      <w:r>
        <w:rPr>
          <w:i/>
          <w:sz w:val="28"/>
          <w:szCs w:val="28"/>
        </w:rPr>
        <w:t>)</w:t>
      </w:r>
      <w:r>
        <w:rPr>
          <w:sz w:val="28"/>
          <w:szCs w:val="28"/>
        </w:rPr>
        <w:t xml:space="preserve"> в Украине / И. В. Небогаткин // Вестник зоологии. – 1998. – №. 32 (5–6). – С. 143–147.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Небогаткин, И. В. Вспышка численности кровавого клеща </w:t>
      </w:r>
      <w:r>
        <w:rPr>
          <w:i/>
          <w:sz w:val="28"/>
          <w:szCs w:val="28"/>
          <w:lang w:val="en-US"/>
        </w:rPr>
        <w:t>Rhipicephalus</w:t>
      </w:r>
      <w:r>
        <w:rPr>
          <w:i/>
          <w:sz w:val="28"/>
          <w:szCs w:val="28"/>
        </w:rPr>
        <w:t xml:space="preserve"> </w:t>
      </w:r>
      <w:r>
        <w:rPr>
          <w:i/>
          <w:sz w:val="28"/>
          <w:szCs w:val="28"/>
          <w:lang w:val="en-US"/>
        </w:rPr>
        <w:t>sanguineus</w:t>
      </w:r>
      <w:r>
        <w:rPr>
          <w:i/>
          <w:sz w:val="28"/>
          <w:szCs w:val="28"/>
        </w:rPr>
        <w:t xml:space="preserve"> (</w:t>
      </w:r>
      <w:r>
        <w:rPr>
          <w:i/>
          <w:sz w:val="28"/>
          <w:szCs w:val="28"/>
          <w:lang w:val="en-US"/>
        </w:rPr>
        <w:t>Ixodidae</w:t>
      </w:r>
      <w:r>
        <w:rPr>
          <w:i/>
          <w:sz w:val="28"/>
          <w:szCs w:val="28"/>
        </w:rPr>
        <w:t>)</w:t>
      </w:r>
      <w:r>
        <w:rPr>
          <w:sz w:val="28"/>
          <w:szCs w:val="28"/>
        </w:rPr>
        <w:t xml:space="preserve"> на Керченском полуострове / И. В. Небогаткин, Н. Н. Товпинец // Вестник зоологии. – 1997. – №. 31 (4). – С. 81.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Незаметдинова, К. А. Возможность передачи вируса лейкоза иксодовыми клещами / К. А. Незаметдинова, М. К. Бутаев, Х. С. Салимо</w:t>
      </w:r>
      <w:r>
        <w:rPr>
          <w:color w:val="FF0000"/>
          <w:sz w:val="28"/>
          <w:szCs w:val="28"/>
          <w:lang w:val="uk-UA"/>
        </w:rPr>
        <w:t xml:space="preserve"> </w:t>
      </w:r>
      <w:r>
        <w:rPr>
          <w:sz w:val="28"/>
          <w:szCs w:val="28"/>
          <w:lang w:val="uk-UA"/>
        </w:rPr>
        <w:t xml:space="preserve">// Эпизоотология, диагностика и меры борьбы при лейкозе КРС. – Персиановка, 1990. – С. 16–19.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Непоклонова, М. И. Сравнительная оценка эффективности этафоса, тифатола и тактика против иксодовых клещей </w:t>
      </w:r>
      <w:r>
        <w:rPr>
          <w:i/>
          <w:sz w:val="28"/>
          <w:szCs w:val="28"/>
        </w:rPr>
        <w:t>I. ricinus</w:t>
      </w:r>
      <w:r>
        <w:rPr>
          <w:sz w:val="28"/>
          <w:szCs w:val="28"/>
        </w:rPr>
        <w:t xml:space="preserve"> в условиях </w:t>
      </w:r>
      <w:r>
        <w:rPr>
          <w:sz w:val="28"/>
          <w:szCs w:val="28"/>
        </w:rPr>
        <w:lastRenderedPageBreak/>
        <w:t>Нечерноземной зоны / М. И. Непоклонова, А. П. Беляева // Ветеринарная энтомология и арахнология. – М., 1983. – С 202–207.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color w:val="000000"/>
          <w:sz w:val="28"/>
          <w:szCs w:val="28"/>
        </w:rPr>
        <w:t xml:space="preserve">Непоклонова, М. И. </w:t>
      </w:r>
      <w:r>
        <w:rPr>
          <w:sz w:val="28"/>
          <w:szCs w:val="28"/>
        </w:rPr>
        <w:t xml:space="preserve">Исследование нового акарицида хлормебуформа (ЦТЛ – 22598) / М. И. Непоклонова, </w:t>
      </w:r>
      <w:r>
        <w:rPr>
          <w:color w:val="000000"/>
          <w:sz w:val="28"/>
          <w:szCs w:val="28"/>
        </w:rPr>
        <w:t xml:space="preserve">Н. В. Павлова, </w:t>
      </w:r>
      <w:r>
        <w:rPr>
          <w:sz w:val="28"/>
          <w:szCs w:val="28"/>
        </w:rPr>
        <w:t>А. П. Беляева // Труды МВА. – 1977. – Т. 90. – С. 83–85.</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Никольский, С. Н. О перспективах микробиологического метода борьбы с иксодовыми клещами / С. Н. Никольский, Н. А. Тарала // Научные труды Ставропольского с.-х. ин-та. – Ставрополь, 1973. – Т. 5, вып. 36. – С. 328–330.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rPr>
        <w:t xml:space="preserve">О частоте генерализованной инфекции у взрослых голодных клещей рода </w:t>
      </w:r>
      <w:r>
        <w:rPr>
          <w:i/>
          <w:sz w:val="28"/>
          <w:szCs w:val="28"/>
          <w:lang w:val="en-US"/>
        </w:rPr>
        <w:t>Ixodes</w:t>
      </w:r>
      <w:r>
        <w:rPr>
          <w:sz w:val="28"/>
          <w:szCs w:val="28"/>
        </w:rPr>
        <w:t xml:space="preserve"> в очагах боррелиозов России и США /</w:t>
      </w:r>
      <w:r>
        <w:rPr>
          <w:sz w:val="28"/>
          <w:szCs w:val="28"/>
          <w:lang w:val="uk-UA"/>
        </w:rPr>
        <w:t xml:space="preserve"> Г. Г. Москвитина </w:t>
      </w:r>
      <w:r>
        <w:rPr>
          <w:sz w:val="28"/>
          <w:szCs w:val="28"/>
        </w:rPr>
        <w:t>[</w:t>
      </w:r>
      <w:r>
        <w:rPr>
          <w:sz w:val="28"/>
          <w:szCs w:val="28"/>
          <w:lang w:val="uk-UA"/>
        </w:rPr>
        <w:t>и др.</w:t>
      </w:r>
      <w:r>
        <w:rPr>
          <w:sz w:val="28"/>
          <w:szCs w:val="28"/>
        </w:rPr>
        <w:t xml:space="preserve">] </w:t>
      </w:r>
      <w:r>
        <w:rPr>
          <w:sz w:val="28"/>
          <w:szCs w:val="28"/>
          <w:lang w:val="uk-UA"/>
        </w:rPr>
        <w:t xml:space="preserve">// Паразитология. – 1995. – Т. 29, вып. 5. – С. 353–360.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Овсянникова, Ю. П. Бутокс для борьбы с иксодовыми клещами / Ю. П. Овсянникова // Актуальне проблемы ветеринари. – Барнаул, 1995. – С. 122.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Окулова, Н. М. Вертикальные и горизонтальные перемещения иксодовых клещей в лесу в зависимости от температуры и влажности воздуха / Н. М. Окулова // Экология. – 1978. – №. 2. – С. 44–48.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Олсуфьев, Н. Г. К методике лабораторного разведения иксодовых клещей / Н. Г.Олсуфьев // Медицинская паразитология и паразитарные болезни. – 1941. – № 10 (3–4). – С. 436–439.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Олсуфьев, Н. Г. Природная очаговость, эпидемиология и профилактика туляремии / Н. Г. Олсуфьев, Т. Н. Дунаева. – М.: Наука, 1970. – 272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Омаров, А. М. Дусты фталофоса и севина для борьбы с клещами / А. М. Омаров // Ветеринария. – 1974. – № 4. – С. 37–38.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Отечественный акарицидный препарат тактик-С [Опыты на лабораторных животных и овцах] / В. А. Тимофеев [</w:t>
      </w:r>
      <w:r>
        <w:rPr>
          <w:sz w:val="28"/>
          <w:szCs w:val="28"/>
          <w:lang w:val="uk-UA"/>
        </w:rPr>
        <w:t>и др.</w:t>
      </w:r>
      <w:r>
        <w:rPr>
          <w:sz w:val="28"/>
          <w:szCs w:val="28"/>
        </w:rPr>
        <w:t xml:space="preserve">] // Вестник РАСХН. – 1996. – № 4. – С. 74–76.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Павловский, Е. Н. Клещи надсемейства </w:t>
      </w:r>
      <w:r>
        <w:rPr>
          <w:i/>
          <w:sz w:val="28"/>
          <w:szCs w:val="28"/>
          <w:lang w:val="en-US"/>
        </w:rPr>
        <w:t>Ixodoidea</w:t>
      </w:r>
      <w:r>
        <w:rPr>
          <w:sz w:val="28"/>
          <w:szCs w:val="28"/>
        </w:rPr>
        <w:t xml:space="preserve"> // Практикум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аразитологии / Е. Н. Павловский / Под ред. Е.Н. Павловского. – Л., 1935. – С. 246–269.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lastRenderedPageBreak/>
        <w:t xml:space="preserve">Павловский, Е. Н. </w:t>
      </w:r>
      <w:r>
        <w:rPr>
          <w:sz w:val="28"/>
          <w:szCs w:val="28"/>
        </w:rPr>
        <w:t>Природноочаговые болезни человека / Е. Н. </w:t>
      </w:r>
      <w:proofErr w:type="gramStart"/>
      <w:r>
        <w:rPr>
          <w:sz w:val="28"/>
          <w:szCs w:val="28"/>
        </w:rPr>
        <w:t>Павловский</w:t>
      </w:r>
      <w:proofErr w:type="gramEnd"/>
      <w:r>
        <w:rPr>
          <w:sz w:val="28"/>
          <w:szCs w:val="28"/>
        </w:rPr>
        <w:t>. – М.: Медгиз, 1960. – 327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proofErr w:type="gramStart"/>
      <w:r>
        <w:rPr>
          <w:sz w:val="28"/>
          <w:szCs w:val="28"/>
        </w:rPr>
        <w:t>Павловский</w:t>
      </w:r>
      <w:proofErr w:type="gramEnd"/>
      <w:r>
        <w:rPr>
          <w:sz w:val="28"/>
          <w:szCs w:val="28"/>
        </w:rPr>
        <w:t xml:space="preserve">, Е. Н. Природная очаговость трансмиссивных болезней / Е. Н. Павловский. – М.– Л.: Наука, 1964. – 121с.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Павловский, Е. Н. Патолого-гистологические изменения в коже крупного рогатого скота при укусе клеща </w:t>
      </w:r>
      <w:r>
        <w:rPr>
          <w:i/>
          <w:sz w:val="28"/>
          <w:szCs w:val="28"/>
          <w:lang w:val="en-US"/>
        </w:rPr>
        <w:t>I</w:t>
      </w:r>
      <w:r>
        <w:rPr>
          <w:i/>
          <w:sz w:val="28"/>
          <w:szCs w:val="28"/>
        </w:rPr>
        <w:t xml:space="preserve">. </w:t>
      </w:r>
      <w:r>
        <w:rPr>
          <w:i/>
          <w:sz w:val="28"/>
          <w:szCs w:val="28"/>
          <w:lang w:val="en-US"/>
        </w:rPr>
        <w:t>ricinus</w:t>
      </w:r>
      <w:r>
        <w:rPr>
          <w:sz w:val="28"/>
          <w:szCs w:val="28"/>
        </w:rPr>
        <w:t xml:space="preserve"> / Е. Н. Павловский, С. П. Алфеева // Труды </w:t>
      </w:r>
      <w:proofErr w:type="gramStart"/>
      <w:r>
        <w:rPr>
          <w:sz w:val="28"/>
          <w:szCs w:val="28"/>
        </w:rPr>
        <w:t>Военно-мед</w:t>
      </w:r>
      <w:proofErr w:type="gramEnd"/>
      <w:r>
        <w:rPr>
          <w:sz w:val="28"/>
          <w:szCs w:val="28"/>
        </w:rPr>
        <w:t>. академии. – 1941. – Т. 25. – С. 153–160.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Пак, Т. П. Крымская геморрагическая лихорадка в Таджикистане / Т. П. Пак, Л. И. Михайлова. – Душанбе: Изд-во Ирфон, 1973. – 154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Пандъров, С. Проучвания върху съхраняването на </w:t>
      </w:r>
      <w:r>
        <w:rPr>
          <w:i/>
          <w:sz w:val="28"/>
          <w:szCs w:val="28"/>
          <w:lang w:val="uk-UA"/>
        </w:rPr>
        <w:t xml:space="preserve">R. burneti </w:t>
      </w:r>
      <w:r>
        <w:rPr>
          <w:sz w:val="28"/>
          <w:szCs w:val="28"/>
          <w:lang w:val="uk-UA"/>
        </w:rPr>
        <w:t xml:space="preserve">в нърлежето </w:t>
      </w:r>
      <w:r>
        <w:rPr>
          <w:i/>
          <w:sz w:val="28"/>
          <w:szCs w:val="28"/>
          <w:lang w:val="uk-UA"/>
        </w:rPr>
        <w:t>Rh. bursa</w:t>
      </w:r>
      <w:r>
        <w:rPr>
          <w:sz w:val="28"/>
          <w:szCs w:val="28"/>
          <w:lang w:val="uk-UA"/>
        </w:rPr>
        <w:t xml:space="preserve"> и </w:t>
      </w:r>
      <w:r>
        <w:rPr>
          <w:i/>
          <w:sz w:val="28"/>
          <w:szCs w:val="28"/>
          <w:lang w:val="uk-UA"/>
        </w:rPr>
        <w:t>H. detritum</w:t>
      </w:r>
      <w:r>
        <w:rPr>
          <w:sz w:val="28"/>
          <w:szCs w:val="28"/>
          <w:lang w:val="uk-UA"/>
        </w:rPr>
        <w:t xml:space="preserve"> / С. Пандъров, М. Запрянов // Ветеринарная медицина науки. – 1975. – №4. – С. 43–48.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Переносчики возбудителей природноочаговых болезней</w:t>
      </w:r>
      <w:proofErr w:type="gramStart"/>
      <w:r>
        <w:rPr>
          <w:sz w:val="28"/>
          <w:szCs w:val="28"/>
        </w:rPr>
        <w:t xml:space="preserve"> / П</w:t>
      </w:r>
      <w:proofErr w:type="gramEnd"/>
      <w:r>
        <w:rPr>
          <w:sz w:val="28"/>
          <w:szCs w:val="28"/>
        </w:rPr>
        <w:t>од ред. П.А. Петрищевой. – М.: Медгиз, 1962. – 343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Песенко, Ю. Н. Принципы и методы количественного анализа в </w:t>
      </w:r>
      <w:proofErr w:type="gramStart"/>
      <w:r>
        <w:rPr>
          <w:sz w:val="28"/>
          <w:szCs w:val="28"/>
        </w:rPr>
        <w:t>фаунис-тических</w:t>
      </w:r>
      <w:proofErr w:type="gramEnd"/>
      <w:r>
        <w:rPr>
          <w:sz w:val="28"/>
          <w:szCs w:val="28"/>
        </w:rPr>
        <w:t xml:space="preserve"> исследованиях / Ю. Н. Песенко. – М.: Наука, 1982. – 287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Петрищева, П. А. Методы изучения природных очагов болезней человека / П. А. Петрищева, </w:t>
      </w:r>
      <w:r>
        <w:rPr>
          <w:color w:val="000000"/>
          <w:sz w:val="28"/>
          <w:szCs w:val="28"/>
          <w:lang w:val="uk-UA"/>
        </w:rPr>
        <w:t>Н. Г. Олсуфьев</w:t>
      </w:r>
      <w:r>
        <w:rPr>
          <w:sz w:val="28"/>
          <w:szCs w:val="28"/>
          <w:lang w:val="uk-UA"/>
        </w:rPr>
        <w:t>. – М.: Медицина, 1964. – 200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Пионтковская, С. П. Иксодовые клещи – переносчики риккетсиозов / С. П. Пионтковская, З. М. Жмаева. – М.: Наука, 1952. – 52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Поляков, В. А. Ветеринарная энтомология и арахнология: справочник / В. А. Поляков, У. Я. Узаков, Г. А. Веселкин. – М.: Агропромиздат, 1990. – 239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Поляков, Д. К. Борьба с иксодовыми клещами – основа профилактики гемоспоридиозов / Д. К. Поляков, Х. А. Ахунов, И. А. Махмудов // Ветеринария. – 1965. – № 4. – С. 101.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Пономарева, М. Е. Лечение и профилактика пироплазмидозов лошадей / М. Е. Пономарева, С. Н. Луцук // Вестник ветеринарии. – 1996. – № 2. – С. 42–44.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Пономаренко</w:t>
      </w:r>
      <w:r>
        <w:rPr>
          <w:sz w:val="28"/>
          <w:szCs w:val="28"/>
          <w:lang w:val="uk-UA"/>
        </w:rPr>
        <w:t>,</w:t>
      </w:r>
      <w:r>
        <w:rPr>
          <w:sz w:val="28"/>
          <w:szCs w:val="28"/>
        </w:rPr>
        <w:t xml:space="preserve"> В.</w:t>
      </w:r>
      <w:r>
        <w:rPr>
          <w:sz w:val="28"/>
          <w:szCs w:val="28"/>
          <w:lang w:val="uk-UA"/>
        </w:rPr>
        <w:t> </w:t>
      </w:r>
      <w:r>
        <w:rPr>
          <w:sz w:val="28"/>
          <w:szCs w:val="28"/>
        </w:rPr>
        <w:t xml:space="preserve">Я. Пироплазмоз собак Харьковской области </w:t>
      </w:r>
      <w:r>
        <w:rPr>
          <w:sz w:val="28"/>
          <w:szCs w:val="28"/>
          <w:lang w:val="uk-UA"/>
        </w:rPr>
        <w:t xml:space="preserve">/ </w:t>
      </w:r>
      <w:r>
        <w:rPr>
          <w:sz w:val="28"/>
          <w:szCs w:val="28"/>
        </w:rPr>
        <w:t>В.</w:t>
      </w:r>
      <w:r>
        <w:rPr>
          <w:sz w:val="28"/>
          <w:szCs w:val="28"/>
          <w:lang w:val="uk-UA"/>
        </w:rPr>
        <w:t> </w:t>
      </w:r>
      <w:r>
        <w:rPr>
          <w:sz w:val="28"/>
          <w:szCs w:val="28"/>
        </w:rPr>
        <w:t>Я.</w:t>
      </w:r>
      <w:r>
        <w:rPr>
          <w:sz w:val="28"/>
          <w:szCs w:val="28"/>
          <w:lang w:val="uk-UA"/>
        </w:rPr>
        <w:t> </w:t>
      </w:r>
      <w:r>
        <w:rPr>
          <w:sz w:val="28"/>
          <w:szCs w:val="28"/>
        </w:rPr>
        <w:t>Пономаренко, А.</w:t>
      </w:r>
      <w:r>
        <w:rPr>
          <w:sz w:val="28"/>
          <w:szCs w:val="28"/>
          <w:lang w:val="uk-UA"/>
        </w:rPr>
        <w:t> </w:t>
      </w:r>
      <w:r>
        <w:rPr>
          <w:sz w:val="28"/>
          <w:szCs w:val="28"/>
        </w:rPr>
        <w:t>Н.</w:t>
      </w:r>
      <w:r>
        <w:rPr>
          <w:sz w:val="28"/>
          <w:szCs w:val="28"/>
          <w:lang w:val="uk-UA"/>
        </w:rPr>
        <w:t xml:space="preserve"> </w:t>
      </w:r>
      <w:r>
        <w:rPr>
          <w:sz w:val="28"/>
          <w:szCs w:val="28"/>
        </w:rPr>
        <w:t>Пономаренко, Ю.</w:t>
      </w:r>
      <w:r>
        <w:rPr>
          <w:sz w:val="28"/>
          <w:szCs w:val="28"/>
          <w:lang w:val="uk-UA"/>
        </w:rPr>
        <w:t> </w:t>
      </w:r>
      <w:r>
        <w:rPr>
          <w:sz w:val="28"/>
          <w:szCs w:val="28"/>
        </w:rPr>
        <w:t>В.</w:t>
      </w:r>
      <w:r>
        <w:rPr>
          <w:sz w:val="28"/>
          <w:szCs w:val="28"/>
          <w:lang w:val="uk-UA"/>
        </w:rPr>
        <w:t xml:space="preserve"> </w:t>
      </w:r>
      <w:r>
        <w:rPr>
          <w:sz w:val="28"/>
          <w:szCs w:val="28"/>
        </w:rPr>
        <w:t>Дидок // Тезисы докладов международной ветеринарной конференции УНАУ. – К., 1996.– С. 36.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Прус, М. П. Динамика заболеваемости собак бабезиозом в г. Киеве по данным работы клиники «Фауна-сервис» / М.</w:t>
      </w:r>
      <w:r>
        <w:rPr>
          <w:sz w:val="28"/>
          <w:szCs w:val="28"/>
          <w:lang w:val="en-US"/>
        </w:rPr>
        <w:t> </w:t>
      </w:r>
      <w:r>
        <w:rPr>
          <w:sz w:val="28"/>
          <w:szCs w:val="28"/>
          <w:lang w:val="uk-UA"/>
        </w:rPr>
        <w:t>П. Прус, М.</w:t>
      </w:r>
      <w:r>
        <w:rPr>
          <w:sz w:val="28"/>
          <w:szCs w:val="28"/>
          <w:lang w:val="en-US"/>
        </w:rPr>
        <w:t> </w:t>
      </w:r>
      <w:r>
        <w:rPr>
          <w:sz w:val="28"/>
          <w:szCs w:val="28"/>
          <w:lang w:val="uk-UA"/>
        </w:rPr>
        <w:t xml:space="preserve">Ю.Захожий // Проблеми ветеринарного обслуговування дрібних домашніх тварин: збірник матеріалів ІІ міжнар. науково-практичної конференції. – К., 1997. – С. 77.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Размножение возбудителей болезни Лайма </w:t>
      </w:r>
      <w:r>
        <w:rPr>
          <w:i/>
          <w:sz w:val="28"/>
          <w:szCs w:val="28"/>
          <w:lang w:val="en-US"/>
        </w:rPr>
        <w:t>Borrelia</w:t>
      </w:r>
      <w:r>
        <w:rPr>
          <w:i/>
          <w:sz w:val="28"/>
          <w:szCs w:val="28"/>
          <w:lang w:val="uk-UA"/>
        </w:rPr>
        <w:t xml:space="preserve"> </w:t>
      </w:r>
      <w:r>
        <w:rPr>
          <w:i/>
          <w:sz w:val="28"/>
          <w:szCs w:val="28"/>
          <w:lang w:val="en-US"/>
        </w:rPr>
        <w:t>burgdorferi</w:t>
      </w:r>
      <w:r>
        <w:rPr>
          <w:sz w:val="28"/>
          <w:szCs w:val="28"/>
          <w:lang w:val="uk-UA"/>
        </w:rPr>
        <w:t xml:space="preserve"> в клещах </w:t>
      </w:r>
      <w:r>
        <w:rPr>
          <w:i/>
          <w:sz w:val="28"/>
          <w:szCs w:val="28"/>
          <w:lang w:val="en-US"/>
        </w:rPr>
        <w:t>Ixodes</w:t>
      </w:r>
      <w:r>
        <w:rPr>
          <w:i/>
          <w:sz w:val="28"/>
          <w:szCs w:val="28"/>
          <w:lang w:val="uk-UA"/>
        </w:rPr>
        <w:t xml:space="preserve"> </w:t>
      </w:r>
      <w:r>
        <w:rPr>
          <w:i/>
          <w:sz w:val="28"/>
          <w:szCs w:val="28"/>
          <w:lang w:val="en-US"/>
        </w:rPr>
        <w:t>persulcatus</w:t>
      </w:r>
      <w:r>
        <w:rPr>
          <w:sz w:val="28"/>
          <w:szCs w:val="28"/>
          <w:lang w:val="uk-UA"/>
        </w:rPr>
        <w:t xml:space="preserve"> / Р.</w:t>
      </w:r>
      <w:r>
        <w:rPr>
          <w:sz w:val="28"/>
          <w:szCs w:val="28"/>
          <w:lang w:val="en-US"/>
        </w:rPr>
        <w:t> </w:t>
      </w:r>
      <w:r>
        <w:rPr>
          <w:sz w:val="28"/>
          <w:szCs w:val="28"/>
          <w:lang w:val="uk-UA"/>
        </w:rPr>
        <w:t xml:space="preserve">Л. Наумов [и др.] // Паразитология. – 1998. – Т. 32, вып. 5. – С. 412–421.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Разработка методов абсолютного учета численности пастбищных иксодовых клещей открытых ландшафтов. Сообщение 1: Абсолютный учет численности взрослых голодных </w:t>
      </w:r>
      <w:r>
        <w:rPr>
          <w:i/>
          <w:sz w:val="28"/>
          <w:szCs w:val="28"/>
          <w:lang w:val="en-US"/>
        </w:rPr>
        <w:t>Dermacentor</w:t>
      </w:r>
      <w:r>
        <w:rPr>
          <w:i/>
          <w:sz w:val="28"/>
          <w:szCs w:val="28"/>
        </w:rPr>
        <w:t xml:space="preserve"> </w:t>
      </w:r>
      <w:r>
        <w:rPr>
          <w:i/>
          <w:sz w:val="28"/>
          <w:szCs w:val="28"/>
          <w:lang w:val="en-US"/>
        </w:rPr>
        <w:t>nuttalli</w:t>
      </w:r>
      <w:r>
        <w:rPr>
          <w:sz w:val="28"/>
          <w:szCs w:val="28"/>
        </w:rPr>
        <w:t xml:space="preserve">, 1929 в степной зоне Забайкалья / </w:t>
      </w:r>
      <w:r>
        <w:rPr>
          <w:sz w:val="28"/>
          <w:szCs w:val="28"/>
          <w:lang w:val="uk-UA"/>
        </w:rPr>
        <w:t>З.</w:t>
      </w:r>
      <w:r>
        <w:rPr>
          <w:sz w:val="28"/>
          <w:szCs w:val="28"/>
          <w:lang w:val="en-US"/>
        </w:rPr>
        <w:t> </w:t>
      </w:r>
      <w:r>
        <w:rPr>
          <w:sz w:val="28"/>
          <w:szCs w:val="28"/>
          <w:lang w:val="uk-UA"/>
        </w:rPr>
        <w:t xml:space="preserve">П. Вахрущева </w:t>
      </w:r>
      <w:r>
        <w:rPr>
          <w:sz w:val="28"/>
          <w:szCs w:val="28"/>
        </w:rPr>
        <w:t>[</w:t>
      </w:r>
      <w:r>
        <w:rPr>
          <w:sz w:val="28"/>
          <w:szCs w:val="28"/>
          <w:lang w:val="uk-UA"/>
        </w:rPr>
        <w:t>и др.</w:t>
      </w:r>
      <w:r>
        <w:rPr>
          <w:sz w:val="28"/>
          <w:szCs w:val="28"/>
        </w:rPr>
        <w:t>] //</w:t>
      </w:r>
      <w:r>
        <w:rPr>
          <w:sz w:val="28"/>
          <w:szCs w:val="28"/>
          <w:lang w:val="uk-UA"/>
        </w:rPr>
        <w:t xml:space="preserve"> Медицинская паразитология и паразитарные болезни. –</w:t>
      </w:r>
      <w:r>
        <w:rPr>
          <w:sz w:val="28"/>
          <w:szCs w:val="28"/>
        </w:rPr>
        <w:t xml:space="preserve"> </w:t>
      </w:r>
      <w:r>
        <w:rPr>
          <w:sz w:val="28"/>
          <w:szCs w:val="28"/>
          <w:lang w:val="uk-UA"/>
        </w:rPr>
        <w:t>1988. – № 1. – С. 33–38.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Разумова, И. В. Влияние физиологического возраста клещей </w:t>
      </w:r>
      <w:r>
        <w:rPr>
          <w:i/>
          <w:sz w:val="28"/>
          <w:szCs w:val="28"/>
          <w:lang w:val="en-US"/>
        </w:rPr>
        <w:t>Dermacentor</w:t>
      </w:r>
      <w:r>
        <w:rPr>
          <w:i/>
          <w:sz w:val="28"/>
          <w:szCs w:val="28"/>
        </w:rPr>
        <w:t xml:space="preserve"> </w:t>
      </w:r>
      <w:r>
        <w:rPr>
          <w:i/>
          <w:sz w:val="28"/>
          <w:szCs w:val="28"/>
          <w:lang w:val="en-US"/>
        </w:rPr>
        <w:t>marginatus</w:t>
      </w:r>
      <w:r>
        <w:rPr>
          <w:i/>
          <w:sz w:val="28"/>
          <w:szCs w:val="28"/>
        </w:rPr>
        <w:t xml:space="preserve"> (</w:t>
      </w:r>
      <w:r>
        <w:rPr>
          <w:i/>
          <w:sz w:val="28"/>
          <w:szCs w:val="28"/>
          <w:lang w:val="en-US"/>
        </w:rPr>
        <w:t>Ixodidae</w:t>
      </w:r>
      <w:r>
        <w:rPr>
          <w:i/>
          <w:sz w:val="28"/>
          <w:szCs w:val="28"/>
        </w:rPr>
        <w:t>)</w:t>
      </w:r>
      <w:r>
        <w:rPr>
          <w:sz w:val="28"/>
          <w:szCs w:val="28"/>
        </w:rPr>
        <w:t xml:space="preserve"> на их заражение и проникновение вируса клещевого энцефалита в слюну / </w:t>
      </w:r>
      <w:r>
        <w:rPr>
          <w:sz w:val="28"/>
          <w:szCs w:val="28"/>
          <w:lang w:val="uk-UA"/>
        </w:rPr>
        <w:t xml:space="preserve">И. В. Разумова, А. Н. Алексеев </w:t>
      </w:r>
      <w:r>
        <w:rPr>
          <w:sz w:val="28"/>
          <w:szCs w:val="28"/>
        </w:rPr>
        <w:t>// Паразитология. –</w:t>
      </w:r>
      <w:r>
        <w:rPr>
          <w:sz w:val="28"/>
          <w:szCs w:val="28"/>
          <w:lang w:val="uk-UA"/>
        </w:rPr>
        <w:t xml:space="preserve"> 1991. – Т. 25, вып. 2. – С. 147–155.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Резервуарные хозяева и переносчики боррелий – возбудителей иксодовых клещевых боррелиозов в России / Э. И. Коренберг </w:t>
      </w:r>
      <w:r>
        <w:rPr>
          <w:sz w:val="28"/>
          <w:szCs w:val="28"/>
        </w:rPr>
        <w:t>[</w:t>
      </w:r>
      <w:r>
        <w:rPr>
          <w:sz w:val="28"/>
          <w:szCs w:val="28"/>
          <w:lang w:val="uk-UA"/>
        </w:rPr>
        <w:t>и др.</w:t>
      </w:r>
      <w:r>
        <w:rPr>
          <w:sz w:val="28"/>
          <w:szCs w:val="28"/>
        </w:rPr>
        <w:t>]</w:t>
      </w:r>
      <w:r>
        <w:rPr>
          <w:sz w:val="28"/>
          <w:szCs w:val="28"/>
          <w:lang w:val="uk-UA"/>
        </w:rPr>
        <w:t xml:space="preserve"> // Журнал микробиологии, эпидемиологии и иммунобиологии. – 1997. – № 6. – С. 36–38.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Родин, С. Д. Разработка микробиологических методов борьбы с иксодидами / С. Д. Родин // Арахнозы и протозойные болезни с.-х. животных. – М., 1977. – С. 44–49.</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Родин, С. Д. Защита животных от клещей и насекомых / С. Д. Родин. – М.: Россельхозиздат, 1981. – 155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Роль иксодовых клещей в заражении людей трансмиссивными природно-очаговыми инфекциями вирусной и бактериальной этиологии / Е. И.Бодня, Л.Н. Потапова, В.Е. Кульшин // Тези </w:t>
      </w:r>
      <w:r>
        <w:rPr>
          <w:sz w:val="28"/>
          <w:szCs w:val="28"/>
          <w:lang w:val="en-US"/>
        </w:rPr>
        <w:t>XIV</w:t>
      </w:r>
      <w:r>
        <w:rPr>
          <w:sz w:val="28"/>
          <w:szCs w:val="28"/>
          <w:lang w:val="uk-UA"/>
        </w:rPr>
        <w:t xml:space="preserve"> з</w:t>
      </w:r>
      <w:r>
        <w:rPr>
          <w:sz w:val="28"/>
          <w:szCs w:val="28"/>
        </w:rPr>
        <w:t>’</w:t>
      </w:r>
      <w:r>
        <w:rPr>
          <w:sz w:val="28"/>
          <w:szCs w:val="28"/>
          <w:lang w:val="uk-UA"/>
        </w:rPr>
        <w:t xml:space="preserve">їзду мікробіологів, епідеміологів та паразитологів. – Полтава, 2004. – С. 64.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Роль иксодофауны в эпизоотологии африканской чумы свиней</w:t>
      </w:r>
      <w:r>
        <w:rPr>
          <w:sz w:val="28"/>
          <w:szCs w:val="28"/>
        </w:rPr>
        <w:t xml:space="preserve"> </w:t>
      </w:r>
      <w:r>
        <w:rPr>
          <w:sz w:val="28"/>
          <w:szCs w:val="28"/>
          <w:lang w:val="uk-UA"/>
        </w:rPr>
        <w:t xml:space="preserve">/ Ф. А. Бадаев </w:t>
      </w:r>
      <w:r>
        <w:rPr>
          <w:sz w:val="28"/>
          <w:szCs w:val="28"/>
        </w:rPr>
        <w:t>[</w:t>
      </w:r>
      <w:r>
        <w:rPr>
          <w:sz w:val="28"/>
          <w:szCs w:val="28"/>
          <w:lang w:val="uk-UA"/>
        </w:rPr>
        <w:t>и др.</w:t>
      </w:r>
      <w:r>
        <w:rPr>
          <w:sz w:val="28"/>
          <w:szCs w:val="28"/>
        </w:rPr>
        <w:t xml:space="preserve">] </w:t>
      </w:r>
      <w:r>
        <w:rPr>
          <w:sz w:val="28"/>
          <w:szCs w:val="28"/>
          <w:lang w:val="uk-UA"/>
        </w:rPr>
        <w:t>// Вопросы ветеринарной вирусологии, микробиологии и эпизоотологии</w:t>
      </w:r>
      <w:r>
        <w:rPr>
          <w:sz w:val="28"/>
          <w:szCs w:val="28"/>
        </w:rPr>
        <w:t>. –</w:t>
      </w:r>
      <w:r>
        <w:rPr>
          <w:sz w:val="28"/>
          <w:szCs w:val="28"/>
          <w:lang w:val="uk-UA"/>
        </w:rPr>
        <w:t xml:space="preserve"> 1992. – Ч. 1. – С. 45–46.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Руководство по инфекционным болезням / Под ред. В.И. Покровского, К.М. Лобана. – 2-е изд., перераб. и доп. – М.: Медицина, 1986. – 464 с.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Сердюкова, Г. В. Иксодовые клещи фауны СССР / Г. В. Сердюкова. – М.;Л.: Акад. наук СССР, 1956. – 150с.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Сивков, В. В. К изучению фауны эктопаразитов некоторых грызунов Харьковской области / В. В. Сивков // Проблемы паразитологии: труды ІІІ научной конференции паразитологов УССР. – К., 1960. – С. 366–369.</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Смирнова, О. И. О резистентности иксодовых клещей к акарицидам / О. И. Смирнова // Ветеринария. – 1985. – № 3. – С. 41–44.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Смирнова, О. И. О развитии резистентности к этафосу у иксодовых клещей / </w:t>
      </w:r>
      <w:r>
        <w:rPr>
          <w:sz w:val="28"/>
          <w:szCs w:val="28"/>
        </w:rPr>
        <w:t xml:space="preserve">О. И. Смирнова </w:t>
      </w:r>
      <w:r>
        <w:rPr>
          <w:sz w:val="28"/>
          <w:szCs w:val="28"/>
          <w:lang w:val="uk-UA"/>
        </w:rPr>
        <w:t>// Сб. науч. тр. / Всерос. НИИ вет. санитарии, гигиены и экологии. – 1994. – Т. 93, ч. 1. – С. 44–50.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Смирнова, О. И. Эффективность ивомека в борьбе с чувствительными популяциями иксодових клещей / </w:t>
      </w:r>
      <w:r>
        <w:rPr>
          <w:sz w:val="28"/>
          <w:szCs w:val="28"/>
        </w:rPr>
        <w:t xml:space="preserve">О. И. Смирнова </w:t>
      </w:r>
      <w:r>
        <w:rPr>
          <w:sz w:val="28"/>
          <w:szCs w:val="28"/>
          <w:lang w:val="uk-UA"/>
        </w:rPr>
        <w:t xml:space="preserve">// Сб. науч. тр. / Всерос. НИИ вет. санитарии, гигиены и экологии. – 1995. – Т. 97. – С. 22–26.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Смирнова, О. И. Акарицидность и токсичность мекарбенила / О. И. Смирнова, Т. Г. Аббасов // Ветеринария. – 1982. – № 10. – С. 57–59.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Смирнова, О. И. Стомазан для борьбы с иксодовыми клещами / О. И. Смирнова, В. В. Карнаухов // Ветеринария. – 1987. – №5. – С. 50–52.</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Соснина, Е. Ф. Мышевидные грызуны как прокормители иксодовых клещей в лесах пояса горного Крыма / Е. Ф. Соснина // Паразитология. – 1969. – Т. 3, вып. 6. – С. 505–509.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Степанова, Н. И. Ликвидация пироплазмидозов задача реальная / Н. И. Степанова // Ветеринария. – 1983. – № 3. – С. 9–11.</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Сумицидин для борьбы с иксодовыми клещами / У. Я. Узаков [</w:t>
      </w:r>
      <w:r>
        <w:rPr>
          <w:sz w:val="28"/>
          <w:szCs w:val="28"/>
          <w:lang w:val="uk-UA"/>
        </w:rPr>
        <w:t>и др.</w:t>
      </w:r>
      <w:r>
        <w:rPr>
          <w:sz w:val="28"/>
          <w:szCs w:val="28"/>
        </w:rPr>
        <w:t>] // Ветеринария. – 1991. – № 8. – С. 35–38.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Тарасов, В. В. Экология кровососущих насекомых и клещей / В. В. Тарасов. – М.: Изд-во МГУ, 1988. – 264с.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Течение и лечение пироплазмоза собак в ассоциации с другими инфекциями в г. Ставрополе / С. Н. Луцук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Восьмой международный конгресс по проблемам вет. медицины мелких домашних животных, 6–8 апреля. – М.</w:t>
      </w:r>
      <w:r>
        <w:rPr>
          <w:sz w:val="28"/>
          <w:szCs w:val="28"/>
          <w:lang w:val="uk-UA"/>
        </w:rPr>
        <w:t xml:space="preserve">, 2000. – С. 179–180.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Тимофеев, Б. А. Механизмы регуляции паразитарной системы при тейлериозе крупного рогатого скота / Б. А. Тимофеев, Л. Г. Гафуров // Сельскохозяйственная биология. Сер. Биология животных. – 1993. – №. 6. – С. 117–120.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Трофимов, Н. М. Первые итоги и перспективы изучения иксодовых клещевых боррелиозов в Белоруссии / Н. М. Трофимов, Л. П. Титов // Зооантропонозные болезни, меры профилактики и борьбы: материалы междунар. научно-практической конференции. – Гродно, 1997. – С. 157–158.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Труды всероссийского института гельминтологии. – М., 1998. – Т. 34 / Кербабаев Э.Б. // Основы ветеринарной акарологии. Методы и средства борьбы с клещами. – 220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Тутушин, М. И. Распространение, сезонная и возрастная динамика тейлериоза КРС на юге Казахстана / М. И. Тутушин // Химиопрофилактика, патогенез и эпизоотология паразитов с.-х. животных: сб. науч. трудов. – Алма-Ата, 1981. – С. 130–134.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Узаков, У. Я. Опыт </w:t>
      </w:r>
      <w:r>
        <w:rPr>
          <w:sz w:val="28"/>
          <w:szCs w:val="28"/>
        </w:rPr>
        <w:t>борьбы</w:t>
      </w:r>
      <w:r>
        <w:rPr>
          <w:sz w:val="28"/>
          <w:szCs w:val="28"/>
          <w:lang w:val="uk-UA"/>
        </w:rPr>
        <w:t xml:space="preserve"> с </w:t>
      </w:r>
      <w:r>
        <w:rPr>
          <w:sz w:val="28"/>
          <w:szCs w:val="28"/>
        </w:rPr>
        <w:t>иксодовыми</w:t>
      </w:r>
      <w:r>
        <w:rPr>
          <w:sz w:val="28"/>
          <w:szCs w:val="28"/>
          <w:lang w:val="uk-UA"/>
        </w:rPr>
        <w:t xml:space="preserve"> </w:t>
      </w:r>
      <w:r>
        <w:rPr>
          <w:sz w:val="28"/>
          <w:szCs w:val="28"/>
        </w:rPr>
        <w:t>клещами /</w:t>
      </w:r>
      <w:r>
        <w:rPr>
          <w:sz w:val="28"/>
          <w:szCs w:val="28"/>
          <w:lang w:val="uk-UA"/>
        </w:rPr>
        <w:t xml:space="preserve"> У. Я.Узаков // </w:t>
      </w:r>
      <w:r>
        <w:rPr>
          <w:sz w:val="28"/>
          <w:szCs w:val="28"/>
        </w:rPr>
        <w:t>Ветеринария. –</w:t>
      </w:r>
      <w:r>
        <w:rPr>
          <w:sz w:val="28"/>
          <w:szCs w:val="28"/>
          <w:lang w:val="uk-UA"/>
        </w:rPr>
        <w:t xml:space="preserve"> 1962. – № 9. – С. 68.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Узаков, У. Я. Меры по защите животных от иксодовых клещей / </w:t>
      </w:r>
      <w:r>
        <w:rPr>
          <w:sz w:val="28"/>
          <w:szCs w:val="28"/>
          <w:lang w:val="uk-UA"/>
        </w:rPr>
        <w:t xml:space="preserve">У. Я.Узаков </w:t>
      </w:r>
      <w:r>
        <w:rPr>
          <w:sz w:val="28"/>
          <w:szCs w:val="28"/>
        </w:rPr>
        <w:t>// Труды ВНИИВС. – М., 1976. – Т. 54. – С. 221–224.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 xml:space="preserve">Узаков, У. Я. Организация противоклещевых мероприятий в </w:t>
      </w:r>
      <w:proofErr w:type="gramStart"/>
      <w:r>
        <w:rPr>
          <w:sz w:val="28"/>
          <w:szCs w:val="28"/>
        </w:rPr>
        <w:t>промыш-ленных</w:t>
      </w:r>
      <w:proofErr w:type="gramEnd"/>
      <w:r>
        <w:rPr>
          <w:sz w:val="28"/>
          <w:szCs w:val="28"/>
        </w:rPr>
        <w:t xml:space="preserve"> комплексах по откорму КРС / </w:t>
      </w:r>
      <w:r>
        <w:rPr>
          <w:sz w:val="28"/>
          <w:szCs w:val="28"/>
          <w:lang w:val="uk-UA"/>
        </w:rPr>
        <w:t xml:space="preserve">У. Я.Узаков, </w:t>
      </w:r>
      <w:r>
        <w:rPr>
          <w:sz w:val="28"/>
          <w:szCs w:val="28"/>
        </w:rPr>
        <w:t>С. Х.</w:t>
      </w:r>
      <w:r>
        <w:rPr>
          <w:sz w:val="28"/>
          <w:szCs w:val="28"/>
          <w:lang w:val="uk-UA"/>
        </w:rPr>
        <w:t xml:space="preserve"> </w:t>
      </w:r>
      <w:r>
        <w:rPr>
          <w:sz w:val="28"/>
          <w:szCs w:val="28"/>
        </w:rPr>
        <w:t>Парманова, Р. А. Ибрагимов // Научно-технический бюллетень / ВНИИ ветеринарной энтомологии и арахнологии. – 1982. – Вып. 24. – С. 31–34.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Узаков, У. Я. Профилактика пироплазмидозов / У. Я. Узаков, И. Р. Хамидов // Ветеринария. – 1983. – №. 3. – С. 11–12.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Успенская, И. Г. Становление современной пространственной структуры фауны иксодид Днестрово-Прутского междуречья / И. Г. Успенская // Фауна, </w:t>
      </w:r>
      <w:r>
        <w:rPr>
          <w:sz w:val="28"/>
          <w:szCs w:val="28"/>
        </w:rPr>
        <w:lastRenderedPageBreak/>
        <w:t>экология, и практическое значение фито- и зоопаразит</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рганизмов. – Кишинев, 1993. – С. 115–137.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Успенская, И. Г. Состояние фаунистического комплекса иксодовых клещей территории Молдовы в связи с их эпидемиологическим значением / И. Г. Успенская, Ю.Н. </w:t>
      </w:r>
      <w:proofErr w:type="gramStart"/>
      <w:r>
        <w:rPr>
          <w:sz w:val="28"/>
          <w:szCs w:val="28"/>
        </w:rPr>
        <w:t>Коновалов</w:t>
      </w:r>
      <w:proofErr w:type="gramEnd"/>
      <w:r>
        <w:rPr>
          <w:sz w:val="28"/>
          <w:szCs w:val="28"/>
        </w:rPr>
        <w:t>, А. Г. Михайленко // Санитарная охрана территории Украины и профилактика особо опасных инфекций: материалы научно-практической конференции. – Одесса, 1997. – С. 212.</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color w:val="000000"/>
          <w:sz w:val="28"/>
          <w:szCs w:val="28"/>
          <w:lang w:val="uk-UA"/>
        </w:rPr>
      </w:pPr>
      <w:r>
        <w:rPr>
          <w:color w:val="000000"/>
          <w:sz w:val="28"/>
          <w:szCs w:val="28"/>
          <w:lang w:val="uk-UA"/>
        </w:rPr>
        <w:t>Фауна України. Т. 25. Іксодові кліщі. Вып.1. Зовнішня і внутрішня будова, екологія, систематика, розповсюдження та шкідливість іксодових кліщів / Є. М.Ємчук. – К., 1960. – 145 с.</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lang w:val="uk-UA"/>
        </w:rPr>
        <w:t xml:space="preserve">Филиппова, Н. А. Иксодовые клещи подсемейства </w:t>
      </w:r>
      <w:r>
        <w:rPr>
          <w:i/>
          <w:sz w:val="28"/>
          <w:szCs w:val="28"/>
        </w:rPr>
        <w:t>Ixodinae</w:t>
      </w:r>
      <w:r>
        <w:rPr>
          <w:sz w:val="28"/>
          <w:szCs w:val="28"/>
          <w:lang w:val="uk-UA"/>
        </w:rPr>
        <w:t xml:space="preserve"> // Фауна СССР. Паукообразные / Н. А. Филиппова. – М.;Л., 1977. – Т. 4, вып. 3. – С. 1–</w:t>
      </w:r>
      <w:r>
        <w:rPr>
          <w:sz w:val="28"/>
          <w:szCs w:val="28"/>
        </w:rPr>
        <w:t>251. – (Новая серия).</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Филиппова, Н. А. Иксодовые клещи подсемейства </w:t>
      </w:r>
      <w:r>
        <w:rPr>
          <w:i/>
          <w:sz w:val="28"/>
          <w:szCs w:val="28"/>
        </w:rPr>
        <w:t xml:space="preserve">Amblyomminae </w:t>
      </w:r>
      <w:r>
        <w:rPr>
          <w:sz w:val="28"/>
          <w:szCs w:val="28"/>
        </w:rPr>
        <w:t>/</w:t>
      </w:r>
      <w:r>
        <w:rPr>
          <w:i/>
          <w:sz w:val="28"/>
          <w:szCs w:val="28"/>
        </w:rPr>
        <w:t xml:space="preserve"> </w:t>
      </w:r>
      <w:r>
        <w:rPr>
          <w:sz w:val="28"/>
          <w:szCs w:val="28"/>
          <w:lang w:val="uk-UA"/>
        </w:rPr>
        <w:t>Н. А. Филиппова / РАН. Зоол. ин-т. – М.: Наука, 1997. – Т. 4, вып. 5. – 440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lang w:val="uk-UA"/>
        </w:rPr>
        <w:t xml:space="preserve">Филиппова, Н. А., Географическая изменчивость половозрелой фазы </w:t>
      </w:r>
      <w:r>
        <w:rPr>
          <w:i/>
          <w:sz w:val="28"/>
          <w:szCs w:val="28"/>
          <w:lang w:val="en-US"/>
        </w:rPr>
        <w:t>Ixodes</w:t>
      </w:r>
      <w:r>
        <w:rPr>
          <w:i/>
          <w:sz w:val="28"/>
          <w:szCs w:val="28"/>
          <w:lang w:val="uk-UA"/>
        </w:rPr>
        <w:t xml:space="preserve"> </w:t>
      </w:r>
      <w:r>
        <w:rPr>
          <w:i/>
          <w:sz w:val="28"/>
          <w:szCs w:val="28"/>
          <w:lang w:val="en-US"/>
        </w:rPr>
        <w:t>persulcatus</w:t>
      </w:r>
      <w:r>
        <w:rPr>
          <w:i/>
          <w:sz w:val="28"/>
          <w:szCs w:val="28"/>
          <w:lang w:val="uk-UA"/>
        </w:rPr>
        <w:t xml:space="preserve"> (</w:t>
      </w:r>
      <w:r>
        <w:rPr>
          <w:i/>
          <w:sz w:val="28"/>
          <w:szCs w:val="28"/>
          <w:lang w:val="en-US"/>
        </w:rPr>
        <w:t>Ixodidae</w:t>
      </w:r>
      <w:r>
        <w:rPr>
          <w:i/>
          <w:sz w:val="28"/>
          <w:szCs w:val="28"/>
          <w:lang w:val="uk-UA"/>
        </w:rPr>
        <w:t>)</w:t>
      </w:r>
      <w:r>
        <w:rPr>
          <w:sz w:val="28"/>
          <w:szCs w:val="28"/>
          <w:lang w:val="uk-UA"/>
        </w:rPr>
        <w:t xml:space="preserve">. </w:t>
      </w:r>
      <w:r>
        <w:rPr>
          <w:sz w:val="28"/>
          <w:szCs w:val="28"/>
        </w:rPr>
        <w:t xml:space="preserve">Опыт применения баз данных по морфометрии / </w:t>
      </w:r>
      <w:r>
        <w:rPr>
          <w:sz w:val="28"/>
          <w:szCs w:val="28"/>
          <w:lang w:val="uk-UA"/>
        </w:rPr>
        <w:t>Н. А. Филиппова, С. А.</w:t>
      </w:r>
      <w:r>
        <w:rPr>
          <w:sz w:val="28"/>
          <w:szCs w:val="28"/>
        </w:rPr>
        <w:t xml:space="preserve"> </w:t>
      </w:r>
      <w:r>
        <w:rPr>
          <w:sz w:val="28"/>
          <w:szCs w:val="28"/>
          <w:lang w:val="uk-UA"/>
        </w:rPr>
        <w:t xml:space="preserve">Мусатов </w:t>
      </w:r>
      <w:r>
        <w:rPr>
          <w:sz w:val="28"/>
          <w:szCs w:val="28"/>
        </w:rPr>
        <w:t>// Паразитология. – 1996. – Т. 30, вып. 3. – С. 205–214.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Филиппова, Н. А. Материалы по фауне иксодовых клещей </w:t>
      </w:r>
      <w:r>
        <w:rPr>
          <w:i/>
          <w:sz w:val="28"/>
          <w:szCs w:val="28"/>
        </w:rPr>
        <w:t>(</w:t>
      </w:r>
      <w:r>
        <w:rPr>
          <w:i/>
          <w:sz w:val="28"/>
          <w:szCs w:val="28"/>
          <w:lang w:val="en-US"/>
        </w:rPr>
        <w:t>Acarina</w:t>
      </w:r>
      <w:r>
        <w:rPr>
          <w:i/>
          <w:sz w:val="28"/>
          <w:szCs w:val="28"/>
        </w:rPr>
        <w:t xml:space="preserve">, </w:t>
      </w:r>
      <w:r>
        <w:rPr>
          <w:i/>
          <w:sz w:val="28"/>
          <w:szCs w:val="28"/>
          <w:lang w:val="en-US"/>
        </w:rPr>
        <w:t>Ixodidae</w:t>
      </w:r>
      <w:r>
        <w:rPr>
          <w:i/>
          <w:sz w:val="28"/>
          <w:szCs w:val="28"/>
        </w:rPr>
        <w:t>)</w:t>
      </w:r>
      <w:r>
        <w:rPr>
          <w:sz w:val="28"/>
          <w:szCs w:val="28"/>
        </w:rPr>
        <w:t xml:space="preserve"> мелких млекопитающих Ирана / </w:t>
      </w:r>
      <w:r>
        <w:rPr>
          <w:sz w:val="28"/>
          <w:szCs w:val="28"/>
          <w:lang w:val="uk-UA"/>
        </w:rPr>
        <w:t xml:space="preserve">Н. А. Филиппова, В. М. Неронов, А. Фаранг-Азад </w:t>
      </w:r>
      <w:r>
        <w:rPr>
          <w:sz w:val="28"/>
          <w:szCs w:val="28"/>
        </w:rPr>
        <w:t xml:space="preserve">// Энтомологическое обозрение. – </w:t>
      </w:r>
      <w:r>
        <w:rPr>
          <w:sz w:val="28"/>
          <w:szCs w:val="28"/>
          <w:lang w:val="uk-UA"/>
        </w:rPr>
        <w:t xml:space="preserve">1976. – Т. 55, №. 2. – С. 467–479.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Филиппова, Н. А., Роль преимагинальных фаз в оценке географической изменчивости вида </w:t>
      </w:r>
      <w:r>
        <w:rPr>
          <w:i/>
          <w:sz w:val="28"/>
          <w:szCs w:val="28"/>
        </w:rPr>
        <w:t>I</w:t>
      </w:r>
      <w:r>
        <w:rPr>
          <w:i/>
          <w:sz w:val="28"/>
          <w:szCs w:val="28"/>
          <w:lang w:val="uk-UA"/>
        </w:rPr>
        <w:t xml:space="preserve">. </w:t>
      </w:r>
      <w:proofErr w:type="gramStart"/>
      <w:r>
        <w:rPr>
          <w:i/>
          <w:sz w:val="28"/>
          <w:szCs w:val="28"/>
          <w:lang w:val="en-US"/>
        </w:rPr>
        <w:t>r</w:t>
      </w:r>
      <w:r>
        <w:rPr>
          <w:i/>
          <w:sz w:val="28"/>
          <w:szCs w:val="28"/>
        </w:rPr>
        <w:t>icinus</w:t>
      </w:r>
      <w:proofErr w:type="gramEnd"/>
      <w:r>
        <w:rPr>
          <w:i/>
          <w:sz w:val="28"/>
          <w:szCs w:val="28"/>
          <w:lang w:val="uk-UA"/>
        </w:rPr>
        <w:t xml:space="preserve"> (</w:t>
      </w:r>
      <w:r>
        <w:rPr>
          <w:i/>
          <w:sz w:val="28"/>
          <w:szCs w:val="28"/>
        </w:rPr>
        <w:t>Ixodixae</w:t>
      </w:r>
      <w:r>
        <w:rPr>
          <w:i/>
          <w:sz w:val="28"/>
          <w:szCs w:val="28"/>
          <w:lang w:val="uk-UA"/>
        </w:rPr>
        <w:t>)</w:t>
      </w:r>
      <w:r>
        <w:rPr>
          <w:sz w:val="28"/>
          <w:szCs w:val="28"/>
          <w:lang w:val="uk-UA"/>
        </w:rPr>
        <w:t xml:space="preserve"> / Н. А. Филиппова, И. В. Панова // Паразитология. – 1998. – Т. 32, вып. 2. – С. 105–117.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Филиппова, Н. А. Внутривидовая дифференциация норного клеща </w:t>
      </w:r>
      <w:r>
        <w:rPr>
          <w:i/>
          <w:sz w:val="28"/>
          <w:szCs w:val="28"/>
          <w:lang w:val="en-US"/>
        </w:rPr>
        <w:t>I</w:t>
      </w:r>
      <w:r>
        <w:rPr>
          <w:i/>
          <w:sz w:val="28"/>
          <w:szCs w:val="28"/>
          <w:lang w:val="uk-UA"/>
        </w:rPr>
        <w:t>. с</w:t>
      </w:r>
      <w:r>
        <w:rPr>
          <w:i/>
          <w:sz w:val="28"/>
          <w:szCs w:val="28"/>
          <w:lang w:val="en-US"/>
        </w:rPr>
        <w:t>renulatus</w:t>
      </w:r>
      <w:r>
        <w:rPr>
          <w:i/>
          <w:sz w:val="28"/>
          <w:szCs w:val="28"/>
          <w:lang w:val="uk-UA"/>
        </w:rPr>
        <w:t xml:space="preserve"> (</w:t>
      </w:r>
      <w:r>
        <w:rPr>
          <w:i/>
          <w:sz w:val="28"/>
          <w:szCs w:val="28"/>
          <w:lang w:val="en-US"/>
        </w:rPr>
        <w:t>Ixodidae</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Н. А. Филиппова, И. В. Панова // Паразитология. – 2000. – Т. 34, вып. 4. – С. 265–279.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Филиппова, Н. А. К диагностике видов рода </w:t>
      </w:r>
      <w:r>
        <w:rPr>
          <w:i/>
          <w:sz w:val="28"/>
          <w:szCs w:val="28"/>
          <w:lang w:val="en-US"/>
        </w:rPr>
        <w:t>Dermacentor</w:t>
      </w:r>
      <w:r>
        <w:rPr>
          <w:i/>
          <w:sz w:val="28"/>
          <w:szCs w:val="28"/>
          <w:lang w:val="uk-UA"/>
        </w:rPr>
        <w:t xml:space="preserve">, </w:t>
      </w:r>
      <w:r>
        <w:rPr>
          <w:i/>
          <w:sz w:val="28"/>
          <w:szCs w:val="28"/>
          <w:lang w:val="en-US"/>
        </w:rPr>
        <w:t>Koch</w:t>
      </w:r>
      <w:r>
        <w:rPr>
          <w:sz w:val="28"/>
          <w:szCs w:val="28"/>
          <w:lang w:val="uk-UA"/>
        </w:rPr>
        <w:t xml:space="preserve"> Средней Азии по нимфальной фазе </w:t>
      </w:r>
      <w:r>
        <w:rPr>
          <w:i/>
          <w:sz w:val="28"/>
          <w:szCs w:val="28"/>
          <w:lang w:val="uk-UA"/>
        </w:rPr>
        <w:t>(</w:t>
      </w:r>
      <w:r>
        <w:rPr>
          <w:i/>
          <w:sz w:val="28"/>
          <w:szCs w:val="28"/>
          <w:lang w:val="en-US"/>
        </w:rPr>
        <w:t>Ixodoidea</w:t>
      </w:r>
      <w:r>
        <w:rPr>
          <w:i/>
          <w:sz w:val="28"/>
          <w:szCs w:val="28"/>
          <w:lang w:val="uk-UA"/>
        </w:rPr>
        <w:t xml:space="preserve">, </w:t>
      </w:r>
      <w:r>
        <w:rPr>
          <w:i/>
          <w:sz w:val="28"/>
          <w:szCs w:val="28"/>
          <w:lang w:val="en-US"/>
        </w:rPr>
        <w:t>Ixodidae</w:t>
      </w:r>
      <w:r>
        <w:rPr>
          <w:i/>
          <w:sz w:val="28"/>
          <w:szCs w:val="28"/>
          <w:lang w:val="uk-UA"/>
        </w:rPr>
        <w:t>)</w:t>
      </w:r>
      <w:r>
        <w:rPr>
          <w:sz w:val="28"/>
          <w:szCs w:val="28"/>
          <w:lang w:val="uk-UA"/>
        </w:rPr>
        <w:t xml:space="preserve"> / Н. А. Филиппова, И. В. Панова, Р. В. Гребенюк // Паразитология. – 1981. – № 5. – С. 441–450.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Филиппова, Н. А. Первый опыт применения дискриминантного анализа для дифференциации близких видов клещей рода </w:t>
      </w:r>
      <w:r>
        <w:rPr>
          <w:i/>
          <w:sz w:val="28"/>
          <w:szCs w:val="28"/>
          <w:lang w:val="en-US"/>
        </w:rPr>
        <w:t>Dermacentor</w:t>
      </w:r>
      <w:r>
        <w:rPr>
          <w:i/>
          <w:sz w:val="28"/>
          <w:szCs w:val="28"/>
        </w:rPr>
        <w:t xml:space="preserve"> (</w:t>
      </w:r>
      <w:r>
        <w:rPr>
          <w:i/>
          <w:sz w:val="28"/>
          <w:szCs w:val="28"/>
          <w:lang w:val="en-US"/>
        </w:rPr>
        <w:t>Ixodidae</w:t>
      </w:r>
      <w:r>
        <w:rPr>
          <w:i/>
          <w:sz w:val="28"/>
          <w:szCs w:val="28"/>
        </w:rPr>
        <w:t>)</w:t>
      </w:r>
      <w:r>
        <w:rPr>
          <w:sz w:val="28"/>
          <w:szCs w:val="28"/>
        </w:rPr>
        <w:t xml:space="preserve"> по личиночной фазе на основании морфометрических данных / </w:t>
      </w:r>
      <w:r>
        <w:rPr>
          <w:sz w:val="28"/>
          <w:szCs w:val="28"/>
          <w:lang w:val="uk-UA"/>
        </w:rPr>
        <w:t>Н. А. Филиппова, А. В.</w:t>
      </w:r>
      <w:r>
        <w:rPr>
          <w:sz w:val="28"/>
          <w:szCs w:val="28"/>
        </w:rPr>
        <w:t xml:space="preserve"> </w:t>
      </w:r>
      <w:r>
        <w:rPr>
          <w:sz w:val="28"/>
          <w:szCs w:val="28"/>
          <w:lang w:val="uk-UA"/>
        </w:rPr>
        <w:t xml:space="preserve">Петров, А. Л. Лобанов </w:t>
      </w:r>
      <w:r>
        <w:rPr>
          <w:sz w:val="28"/>
          <w:szCs w:val="28"/>
        </w:rPr>
        <w:t>// Паразитология. –</w:t>
      </w:r>
      <w:r>
        <w:rPr>
          <w:sz w:val="28"/>
          <w:szCs w:val="28"/>
          <w:lang w:val="uk-UA"/>
        </w:rPr>
        <w:t xml:space="preserve"> 1990. – Т. 24, вып. 6. – С. 480–484.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uk-UA"/>
        </w:rPr>
      </w:pPr>
      <w:r>
        <w:rPr>
          <w:sz w:val="28"/>
          <w:szCs w:val="28"/>
          <w:lang w:val="uk-UA"/>
        </w:rPr>
        <w:t xml:space="preserve">Фізична географія Української РСР / О. М. Маринич </w:t>
      </w:r>
      <w:r>
        <w:rPr>
          <w:sz w:val="28"/>
          <w:szCs w:val="28"/>
        </w:rPr>
        <w:t>[</w:t>
      </w:r>
      <w:r>
        <w:rPr>
          <w:sz w:val="28"/>
          <w:szCs w:val="28"/>
          <w:lang w:val="uk-UA"/>
        </w:rPr>
        <w:t>и др.</w:t>
      </w:r>
      <w:r>
        <w:rPr>
          <w:sz w:val="28"/>
          <w:szCs w:val="28"/>
        </w:rPr>
        <w:t>]</w:t>
      </w:r>
      <w:r>
        <w:rPr>
          <w:sz w:val="28"/>
          <w:szCs w:val="28"/>
          <w:lang w:val="uk-UA"/>
        </w:rPr>
        <w:t>. – К.: Вища школа, 1982. – 208 с.</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Фомичева, Е. Д. Сезонная активность эктопаразитов КРС в Волгоградской области / Е. Д. Фомичева // Ветеринария. – 2004. – № 8. – С. 30–33.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Фролов, Б. А. Об акарицидной активности препарата стомазан / Б. А. Фролов, В. В. Андричук, О. И. Смирнова // Сб. науч. тр. / Всерос. НИИ вет. санитарии, гигиены и экологии. – 1991. – Т. 91, ч. 1. – С. 41–44.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Христиановский, П. И. Иксодовые клещи в условиях современного города / П. И. Христиановский, В. В. Белименко // Ветеринария. – 2004. – № 4. – С. 33–34.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Цвирко, Л. С. Антропогенное влияние на зоопаразитологическую и иммунологическую структуру очагов клещевого энцефалита на территории Гомельской области / Л. С. Цвирко // Вет. наука. – Минск, 1993. – Вып. 31. – С. 140–147. </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rPr>
      </w:pPr>
      <w:r>
        <w:rPr>
          <w:color w:val="000000"/>
          <w:sz w:val="28"/>
          <w:szCs w:val="28"/>
          <w:lang w:val="uk-UA"/>
        </w:rPr>
        <w:t xml:space="preserve">Чирний, В. И. Эктопаразиты грызунов степного Крыма / В. И. Чирний, А. Ф. Алексеев // </w:t>
      </w:r>
      <w:r>
        <w:rPr>
          <w:color w:val="000000"/>
          <w:sz w:val="28"/>
          <w:szCs w:val="28"/>
        </w:rPr>
        <w:t xml:space="preserve">Тезисы докладов </w:t>
      </w:r>
      <w:r>
        <w:rPr>
          <w:color w:val="000000"/>
          <w:sz w:val="28"/>
          <w:szCs w:val="28"/>
          <w:lang w:val="en-US"/>
        </w:rPr>
        <w:t>XI</w:t>
      </w:r>
      <w:r>
        <w:rPr>
          <w:color w:val="000000"/>
          <w:sz w:val="28"/>
          <w:szCs w:val="28"/>
        </w:rPr>
        <w:t xml:space="preserve"> Украинского общества паразитологов. – К., 1993. – С. 173.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Чирний, В. И. Эктопаразиты млекопитающих в природных очагах клещевого энцефалита на Крымском полуострове / В. И. Чирний, И. Л. Евстафьев // Тезисы докладов </w:t>
      </w:r>
      <w:r>
        <w:rPr>
          <w:sz w:val="28"/>
          <w:szCs w:val="28"/>
          <w:lang w:val="en-US"/>
        </w:rPr>
        <w:t>XI</w:t>
      </w:r>
      <w:r>
        <w:rPr>
          <w:sz w:val="28"/>
          <w:szCs w:val="28"/>
        </w:rPr>
        <w:t xml:space="preserve"> конференции Украинского общества паразитологов. – К.</w:t>
      </w:r>
      <w:r>
        <w:rPr>
          <w:sz w:val="28"/>
          <w:szCs w:val="28"/>
          <w:lang w:val="uk-UA"/>
        </w:rPr>
        <w:t xml:space="preserve">, 1993. – С. 174.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lastRenderedPageBreak/>
        <w:t xml:space="preserve">Численность и биоразнообразие паразито микромамалий в зоне эвакуации чернобыльской атомной станции / А. Г. Лабецкая </w:t>
      </w:r>
      <w:r>
        <w:rPr>
          <w:sz w:val="28"/>
          <w:szCs w:val="28"/>
        </w:rPr>
        <w:t>[</w:t>
      </w:r>
      <w:r>
        <w:rPr>
          <w:sz w:val="28"/>
          <w:szCs w:val="28"/>
          <w:lang w:val="uk-UA"/>
        </w:rPr>
        <w:t>и др.</w:t>
      </w:r>
      <w:r>
        <w:rPr>
          <w:sz w:val="28"/>
          <w:szCs w:val="28"/>
        </w:rPr>
        <w:t>]</w:t>
      </w:r>
      <w:r>
        <w:rPr>
          <w:sz w:val="28"/>
          <w:szCs w:val="28"/>
          <w:lang w:val="uk-UA"/>
        </w:rPr>
        <w:t xml:space="preserve">// Паразитология. – 1997. – Т. 31. – С. 391–396.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 xml:space="preserve">Шлыгина, К. Н. Значение персистенции возбудителя туляремии в организме высокочувствительных видов животных в эпизоотологии этой инфекции / К. Н. Шлыгина, Е. В. Ананова, Н. Г. Олсуфьев // Современные проблемы профилактики зоонозных болезней и пути их решения. – Минск, 1987. – С. 151.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Экология иксодовых клещей и эпизоотология передаваемых ими заболеваний / Т. В. Новиков </w:t>
      </w:r>
      <w:r>
        <w:rPr>
          <w:sz w:val="28"/>
          <w:szCs w:val="28"/>
        </w:rPr>
        <w:t>[</w:t>
      </w:r>
      <w:r>
        <w:rPr>
          <w:sz w:val="28"/>
          <w:szCs w:val="28"/>
          <w:lang w:val="uk-UA"/>
        </w:rPr>
        <w:t>и др.</w:t>
      </w:r>
      <w:r>
        <w:rPr>
          <w:sz w:val="28"/>
          <w:szCs w:val="28"/>
        </w:rPr>
        <w:t>]</w:t>
      </w:r>
      <w:r>
        <w:rPr>
          <w:sz w:val="28"/>
          <w:szCs w:val="28"/>
          <w:lang w:val="uk-UA"/>
        </w:rPr>
        <w:t xml:space="preserve"> // Ветеринарния. – 2004. – № 11. – С. 32–34.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rPr>
      </w:pPr>
      <w:r>
        <w:rPr>
          <w:sz w:val="28"/>
          <w:szCs w:val="28"/>
        </w:rPr>
        <w:t>Эпизоотологический контроль популяции степного сурка-байбака на территории Харьковской области / А. В. Зоря [</w:t>
      </w:r>
      <w:r>
        <w:rPr>
          <w:sz w:val="28"/>
          <w:szCs w:val="28"/>
          <w:lang w:val="uk-UA"/>
        </w:rPr>
        <w:t>и др.</w:t>
      </w:r>
      <w:r>
        <w:rPr>
          <w:sz w:val="28"/>
          <w:szCs w:val="28"/>
        </w:rPr>
        <w:t xml:space="preserve">] // Тезисы докладов Международного семинара по суркам стран СНГ, </w:t>
      </w:r>
      <w:proofErr w:type="gramStart"/>
      <w:r>
        <w:rPr>
          <w:sz w:val="28"/>
          <w:szCs w:val="28"/>
        </w:rPr>
        <w:t>с</w:t>
      </w:r>
      <w:proofErr w:type="gramEnd"/>
      <w:r>
        <w:rPr>
          <w:sz w:val="28"/>
          <w:szCs w:val="28"/>
        </w:rPr>
        <w:t xml:space="preserve">. </w:t>
      </w:r>
      <w:proofErr w:type="gramStart"/>
      <w:r>
        <w:rPr>
          <w:sz w:val="28"/>
          <w:szCs w:val="28"/>
        </w:rPr>
        <w:t>Гайдары</w:t>
      </w:r>
      <w:proofErr w:type="gramEnd"/>
      <w:r>
        <w:rPr>
          <w:sz w:val="28"/>
          <w:szCs w:val="28"/>
        </w:rPr>
        <w:t>, Харьковская область, Украина, 26–30 мая 1997 г. – М., 1997. – С. 20–21.</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Эффективность нового акарицидного препарата неоцидола против иксодовых клещей / В. И. Елагин [</w:t>
      </w:r>
      <w:r>
        <w:rPr>
          <w:sz w:val="28"/>
          <w:szCs w:val="28"/>
          <w:lang w:val="uk-UA"/>
        </w:rPr>
        <w:t>и др.</w:t>
      </w:r>
      <w:r>
        <w:rPr>
          <w:sz w:val="28"/>
          <w:szCs w:val="28"/>
        </w:rPr>
        <w:t>] // Дагестан. науч</w:t>
      </w:r>
      <w:proofErr w:type="gramStart"/>
      <w:r>
        <w:rPr>
          <w:sz w:val="28"/>
          <w:szCs w:val="28"/>
        </w:rPr>
        <w:t>.-</w:t>
      </w:r>
      <w:proofErr w:type="gramEnd"/>
      <w:r>
        <w:rPr>
          <w:sz w:val="28"/>
          <w:szCs w:val="28"/>
        </w:rPr>
        <w:t>исслед. вет. ин.-т: труды. – 1981. – Т. 12. – С. 130–133.</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Эффективность пэкта и ципэкта против эктопаразитов овец и коз /Б. А. Фролов [</w:t>
      </w:r>
      <w:r>
        <w:rPr>
          <w:sz w:val="28"/>
          <w:szCs w:val="28"/>
          <w:lang w:val="uk-UA"/>
        </w:rPr>
        <w:t>и др.</w:t>
      </w:r>
      <w:r>
        <w:rPr>
          <w:sz w:val="28"/>
          <w:szCs w:val="28"/>
        </w:rPr>
        <w:t>] // Ветеринария. – 1996. – №. 2. – С. 34–38.</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uk-UA"/>
        </w:rPr>
        <w:t xml:space="preserve">Ярошенко, Н. И. К фауне иксодовых клещей </w:t>
      </w:r>
      <w:r>
        <w:rPr>
          <w:i/>
          <w:sz w:val="28"/>
          <w:szCs w:val="28"/>
        </w:rPr>
        <w:t>(</w:t>
      </w:r>
      <w:r>
        <w:rPr>
          <w:i/>
          <w:sz w:val="28"/>
          <w:szCs w:val="28"/>
          <w:lang w:val="en-US"/>
        </w:rPr>
        <w:t>Parasitiformes</w:t>
      </w:r>
      <w:r>
        <w:rPr>
          <w:i/>
          <w:sz w:val="28"/>
          <w:szCs w:val="28"/>
        </w:rPr>
        <w:t xml:space="preserve">: </w:t>
      </w:r>
      <w:r>
        <w:rPr>
          <w:i/>
          <w:sz w:val="28"/>
          <w:szCs w:val="28"/>
          <w:lang w:val="en-US"/>
        </w:rPr>
        <w:t>Ixodidae</w:t>
      </w:r>
      <w:r>
        <w:rPr>
          <w:i/>
          <w:sz w:val="28"/>
          <w:szCs w:val="28"/>
        </w:rPr>
        <w:t>)</w:t>
      </w:r>
      <w:r>
        <w:rPr>
          <w:sz w:val="28"/>
          <w:szCs w:val="28"/>
        </w:rPr>
        <w:t xml:space="preserve"> Донбасса / </w:t>
      </w:r>
      <w:r>
        <w:rPr>
          <w:sz w:val="28"/>
          <w:szCs w:val="28"/>
          <w:lang w:val="uk-UA"/>
        </w:rPr>
        <w:t xml:space="preserve">Н. И. Ярошенко, А. Л. Панченко, А. А. Азина </w:t>
      </w:r>
      <w:r>
        <w:rPr>
          <w:sz w:val="28"/>
          <w:szCs w:val="28"/>
        </w:rPr>
        <w:t xml:space="preserve">// </w:t>
      </w:r>
      <w:r>
        <w:rPr>
          <w:sz w:val="28"/>
          <w:szCs w:val="28"/>
          <w:lang w:val="uk-UA"/>
        </w:rPr>
        <w:t xml:space="preserve">ХІІ конференція Українського наукового товариства паразитологів, Севастополь 10–12 травня, 2002 р.: тези доповідей. – К., 2002. – С. 126.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 xml:space="preserve">A comparison of developmental dynamics of </w:t>
      </w:r>
      <w:r>
        <w:rPr>
          <w:i/>
          <w:sz w:val="28"/>
          <w:szCs w:val="28"/>
          <w:lang w:val="en-US"/>
        </w:rPr>
        <w:t>Dermacentor reticulatus</w:t>
      </w:r>
      <w:r>
        <w:rPr>
          <w:sz w:val="28"/>
          <w:szCs w:val="28"/>
          <w:lang w:val="en-US"/>
        </w:rPr>
        <w:t xml:space="preserve"> (</w:t>
      </w:r>
      <w:r>
        <w:rPr>
          <w:i/>
          <w:sz w:val="28"/>
          <w:szCs w:val="28"/>
          <w:lang w:val="en-US"/>
        </w:rPr>
        <w:t>Fabr</w:t>
      </w:r>
      <w:r>
        <w:rPr>
          <w:sz w:val="28"/>
          <w:szCs w:val="28"/>
          <w:lang w:val="en-US"/>
        </w:rPr>
        <w:t>.) of different geographic origins and their affection by different microclimate / M. Daniel [et al] // Folia Parasitologica. – Praha, 1980. – Vol. 27. – P. 63–69.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Alekseev, A. N. Venereal and cannibalistic ways of </w:t>
      </w:r>
      <w:r>
        <w:rPr>
          <w:i/>
          <w:sz w:val="28"/>
          <w:szCs w:val="28"/>
          <w:lang w:val="en-US"/>
        </w:rPr>
        <w:t>Borrelia burgdorferi sensu lato</w:t>
      </w:r>
      <w:r>
        <w:rPr>
          <w:sz w:val="28"/>
          <w:szCs w:val="28"/>
          <w:lang w:val="en-US"/>
        </w:rPr>
        <w:t xml:space="preserve"> exchange between males and females of </w:t>
      </w:r>
      <w:r>
        <w:rPr>
          <w:i/>
          <w:sz w:val="28"/>
          <w:szCs w:val="28"/>
          <w:lang w:val="en-US"/>
        </w:rPr>
        <w:t>Ixodes persulcatus</w:t>
      </w:r>
      <w:r>
        <w:rPr>
          <w:sz w:val="28"/>
          <w:szCs w:val="28"/>
          <w:lang w:val="en-US"/>
        </w:rPr>
        <w:t xml:space="preserve"> (</w:t>
      </w:r>
      <w:r>
        <w:rPr>
          <w:i/>
          <w:sz w:val="28"/>
          <w:szCs w:val="28"/>
          <w:lang w:val="en-US"/>
        </w:rPr>
        <w:t>Ixodidae</w:t>
      </w:r>
      <w:proofErr w:type="gramStart"/>
      <w:r>
        <w:rPr>
          <w:i/>
          <w:sz w:val="28"/>
          <w:szCs w:val="28"/>
          <w:lang w:val="en-US"/>
        </w:rPr>
        <w:t>:Acarina</w:t>
      </w:r>
      <w:proofErr w:type="gramEnd"/>
      <w:r>
        <w:rPr>
          <w:sz w:val="28"/>
          <w:szCs w:val="28"/>
          <w:lang w:val="en-US"/>
        </w:rPr>
        <w:t>) / A. N. Alekseev, N. V. Dubinina // Roczniki Akademii Medycznej w Białymstoku. – 1996. – Vol. 41, №. 1. – P. 103–110.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lastRenderedPageBreak/>
        <w:t>Bagherman,</w:t>
      </w:r>
      <w:r>
        <w:rPr>
          <w:sz w:val="28"/>
          <w:szCs w:val="28"/>
          <w:lang w:val="uk-UA"/>
        </w:rPr>
        <w:t xml:space="preserve"> </w:t>
      </w:r>
      <w:r>
        <w:rPr>
          <w:sz w:val="28"/>
          <w:szCs w:val="28"/>
          <w:lang w:val="en-US"/>
        </w:rPr>
        <w:t>R</w:t>
      </w:r>
      <w:r>
        <w:rPr>
          <w:sz w:val="28"/>
          <w:szCs w:val="28"/>
          <w:lang w:val="uk-UA"/>
        </w:rPr>
        <w:t>.</w:t>
      </w:r>
      <w:r>
        <w:rPr>
          <w:sz w:val="28"/>
          <w:szCs w:val="28"/>
          <w:lang w:val="en-US"/>
        </w:rPr>
        <w:t> K</w:t>
      </w:r>
      <w:r>
        <w:rPr>
          <w:sz w:val="28"/>
          <w:szCs w:val="28"/>
          <w:lang w:val="uk-UA"/>
        </w:rPr>
        <w:t xml:space="preserve">. </w:t>
      </w:r>
      <w:r>
        <w:rPr>
          <w:sz w:val="28"/>
          <w:szCs w:val="28"/>
          <w:lang w:val="en-US"/>
        </w:rPr>
        <w:t>Studies of the comparative efficacy of some acaricides against different stages of tick (</w:t>
      </w:r>
      <w:r>
        <w:rPr>
          <w:i/>
          <w:sz w:val="28"/>
          <w:szCs w:val="28"/>
          <w:lang w:val="en-US"/>
        </w:rPr>
        <w:t>Hyalomma anatolicum</w:t>
      </w:r>
      <w:r>
        <w:rPr>
          <w:sz w:val="28"/>
          <w:szCs w:val="28"/>
          <w:lang w:val="en-US"/>
        </w:rPr>
        <w:t>) under experimental and clinical trials / R</w:t>
      </w:r>
      <w:r>
        <w:rPr>
          <w:sz w:val="28"/>
          <w:szCs w:val="28"/>
          <w:lang w:val="uk-UA"/>
        </w:rPr>
        <w:t>.</w:t>
      </w:r>
      <w:r>
        <w:rPr>
          <w:sz w:val="28"/>
          <w:szCs w:val="28"/>
          <w:lang w:val="en-US"/>
        </w:rPr>
        <w:t> K</w:t>
      </w:r>
      <w:r>
        <w:rPr>
          <w:sz w:val="28"/>
          <w:szCs w:val="28"/>
          <w:lang w:val="uk-UA"/>
        </w:rPr>
        <w:t>.</w:t>
      </w:r>
      <w:r>
        <w:rPr>
          <w:sz w:val="28"/>
          <w:szCs w:val="28"/>
          <w:lang w:val="en-US"/>
        </w:rPr>
        <w:t xml:space="preserve"> Bagherman</w:t>
      </w:r>
      <w:r>
        <w:rPr>
          <w:sz w:val="28"/>
          <w:szCs w:val="28"/>
          <w:lang w:val="uk-UA"/>
        </w:rPr>
        <w:t xml:space="preserve">, </w:t>
      </w:r>
      <w:r>
        <w:rPr>
          <w:sz w:val="28"/>
          <w:szCs w:val="28"/>
          <w:lang w:val="en-US"/>
        </w:rPr>
        <w:t>R</w:t>
      </w:r>
      <w:r>
        <w:rPr>
          <w:sz w:val="28"/>
          <w:szCs w:val="28"/>
          <w:lang w:val="uk-UA"/>
        </w:rPr>
        <w:t>.</w:t>
      </w:r>
      <w:r>
        <w:rPr>
          <w:sz w:val="28"/>
          <w:szCs w:val="28"/>
          <w:lang w:val="en-US"/>
        </w:rPr>
        <w:t> S</w:t>
      </w:r>
      <w:r>
        <w:rPr>
          <w:sz w:val="28"/>
          <w:szCs w:val="28"/>
          <w:lang w:val="uk-UA"/>
        </w:rPr>
        <w:t>.</w:t>
      </w:r>
      <w:r>
        <w:rPr>
          <w:sz w:val="28"/>
          <w:szCs w:val="28"/>
          <w:lang w:val="en-US"/>
        </w:rPr>
        <w:t xml:space="preserve"> Sisodia</w:t>
      </w:r>
      <w:r>
        <w:rPr>
          <w:sz w:val="28"/>
          <w:szCs w:val="28"/>
          <w:lang w:val="uk-UA"/>
        </w:rPr>
        <w:t xml:space="preserve"> </w:t>
      </w:r>
      <w:r>
        <w:rPr>
          <w:sz w:val="28"/>
          <w:szCs w:val="28"/>
          <w:lang w:val="en-US"/>
        </w:rPr>
        <w:t>// Indian veter. med. J. –</w:t>
      </w:r>
      <w:r>
        <w:rPr>
          <w:sz w:val="28"/>
          <w:szCs w:val="28"/>
          <w:lang w:val="uk-UA"/>
        </w:rPr>
        <w:t xml:space="preserve"> 1990</w:t>
      </w:r>
      <w:r>
        <w:rPr>
          <w:sz w:val="28"/>
          <w:szCs w:val="28"/>
          <w:lang w:val="en-US"/>
        </w:rPr>
        <w:t>. – T. 14, №. 2. – P. 129–134.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Bauch, R. J. Funde von </w:t>
      </w:r>
      <w:r>
        <w:rPr>
          <w:i/>
          <w:sz w:val="28"/>
          <w:szCs w:val="28"/>
          <w:lang w:val="en-US"/>
        </w:rPr>
        <w:t>Dermacentor reticulatus</w:t>
      </w:r>
      <w:r>
        <w:rPr>
          <w:sz w:val="28"/>
          <w:szCs w:val="28"/>
          <w:lang w:val="en-US"/>
        </w:rPr>
        <w:t xml:space="preserve"> (</w:t>
      </w:r>
      <w:r>
        <w:rPr>
          <w:i/>
          <w:sz w:val="28"/>
          <w:szCs w:val="28"/>
          <w:lang w:val="en-US"/>
        </w:rPr>
        <w:t>Ixodida, Ixodidae</w:t>
      </w:r>
      <w:r>
        <w:rPr>
          <w:sz w:val="28"/>
          <w:szCs w:val="28"/>
          <w:lang w:val="en-US"/>
        </w:rPr>
        <w:t>) in den DDR-Bezirken Leipzig und Halle / R. J. Bauch, G. Danner // Angew. Parasitol. – 1988. – T. 29, №. 4. – S. 250–254.</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Belozerov, V. N. Diapause and biological rhythms in ticks / V. N. Belozerov // Physiology of ticks /Eds. F.D. Obenchain, R. Galun. – Oxford, U.K.: Pergamon Press, 1982. – P. 489–500.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Bennington, X. C. Role of salivary glands in feeding and disease transmission / X. C. Bennington, D. H. Kemp // Adv. In Parasitol. London etc. – 1980. – Vol. 18. – P. 315–339.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Berre,</w:t>
      </w:r>
      <w:r>
        <w:rPr>
          <w:sz w:val="28"/>
          <w:szCs w:val="28"/>
          <w:lang w:val="uk-UA"/>
        </w:rPr>
        <w:t xml:space="preserve"> </w:t>
      </w:r>
      <w:r>
        <w:rPr>
          <w:sz w:val="28"/>
          <w:szCs w:val="28"/>
          <w:lang w:val="en-US"/>
        </w:rPr>
        <w:t xml:space="preserve">N. Essai de la flumethrine pour controle de la tigue </w:t>
      </w:r>
      <w:r>
        <w:rPr>
          <w:i/>
          <w:sz w:val="28"/>
          <w:szCs w:val="28"/>
          <w:lang w:val="en-US"/>
        </w:rPr>
        <w:t>Amblyomma variegatum</w:t>
      </w:r>
      <w:r>
        <w:rPr>
          <w:sz w:val="28"/>
          <w:szCs w:val="28"/>
          <w:lang w:val="en-US"/>
        </w:rPr>
        <w:t xml:space="preserve"> dans un elevage bovin en Guadeloupe / N. Berre</w:t>
      </w:r>
      <w:r>
        <w:rPr>
          <w:sz w:val="28"/>
          <w:szCs w:val="28"/>
          <w:lang w:val="uk-UA"/>
        </w:rPr>
        <w:t>,</w:t>
      </w:r>
      <w:r>
        <w:rPr>
          <w:sz w:val="28"/>
          <w:szCs w:val="28"/>
          <w:lang w:val="en-US"/>
        </w:rPr>
        <w:t xml:space="preserve"> E. Camus, J. Delaporte // Rev. Elevage Med. Veter. – </w:t>
      </w:r>
      <w:r>
        <w:rPr>
          <w:sz w:val="28"/>
          <w:szCs w:val="28"/>
          <w:lang w:val="uk-UA"/>
        </w:rPr>
        <w:t>1987</w:t>
      </w:r>
      <w:r>
        <w:rPr>
          <w:sz w:val="28"/>
          <w:szCs w:val="28"/>
          <w:lang w:val="en-US"/>
        </w:rPr>
        <w:t>. – T. 40, №. 2. – P. 127–131.</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Bjorsdorff, A. Proccedings of the 4</w:t>
      </w:r>
      <w:r>
        <w:rPr>
          <w:sz w:val="28"/>
          <w:szCs w:val="28"/>
          <w:vertAlign w:val="superscript"/>
          <w:lang w:val="en-US"/>
        </w:rPr>
        <w:t>th</w:t>
      </w:r>
      <w:r>
        <w:rPr>
          <w:sz w:val="28"/>
          <w:szCs w:val="28"/>
          <w:lang w:val="en-US"/>
        </w:rPr>
        <w:t xml:space="preserve"> International Symposium on Rickettsiae and Rickettsiae Diseases / A. Bjorsdorff, D. Christensson, A. Johnsson // Piestani Spa, Czechand Slovak Federal Republics. Abstract. – 1990. – №. 35. – P. 66–75.</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lang w:val="uk-UA"/>
        </w:rPr>
      </w:pPr>
      <w:r>
        <w:rPr>
          <w:sz w:val="28"/>
          <w:szCs w:val="28"/>
          <w:lang w:val="en-US"/>
        </w:rPr>
        <w:t>Borrelia</w:t>
      </w:r>
      <w:r>
        <w:rPr>
          <w:sz w:val="28"/>
          <w:szCs w:val="28"/>
          <w:lang w:val="uk-UA"/>
        </w:rPr>
        <w:t xml:space="preserve"> </w:t>
      </w:r>
      <w:r>
        <w:rPr>
          <w:sz w:val="28"/>
          <w:szCs w:val="28"/>
          <w:lang w:val="en-US"/>
        </w:rPr>
        <w:t>infections</w:t>
      </w:r>
      <w:r>
        <w:rPr>
          <w:sz w:val="28"/>
          <w:szCs w:val="28"/>
          <w:lang w:val="uk-UA"/>
        </w:rPr>
        <w:t xml:space="preserve"> </w:t>
      </w:r>
      <w:r>
        <w:rPr>
          <w:sz w:val="28"/>
          <w:szCs w:val="28"/>
          <w:lang w:val="en-US"/>
        </w:rPr>
        <w:t>of</w:t>
      </w:r>
      <w:r>
        <w:rPr>
          <w:sz w:val="28"/>
          <w:szCs w:val="28"/>
          <w:lang w:val="uk-UA"/>
        </w:rPr>
        <w:t xml:space="preserve"> </w:t>
      </w:r>
      <w:r>
        <w:rPr>
          <w:sz w:val="28"/>
          <w:szCs w:val="28"/>
          <w:lang w:val="en-US"/>
        </w:rPr>
        <w:t>ruminants</w:t>
      </w:r>
      <w:r>
        <w:rPr>
          <w:sz w:val="28"/>
          <w:szCs w:val="28"/>
          <w:lang w:val="uk-UA"/>
        </w:rPr>
        <w:t xml:space="preserve"> </w:t>
      </w:r>
      <w:r>
        <w:rPr>
          <w:sz w:val="28"/>
          <w:szCs w:val="28"/>
          <w:lang w:val="en-US"/>
        </w:rPr>
        <w:t>in</w:t>
      </w:r>
      <w:r>
        <w:rPr>
          <w:sz w:val="28"/>
          <w:szCs w:val="28"/>
          <w:lang w:val="uk-UA"/>
        </w:rPr>
        <w:t xml:space="preserve"> </w:t>
      </w:r>
      <w:r>
        <w:rPr>
          <w:sz w:val="28"/>
          <w:szCs w:val="28"/>
          <w:lang w:val="en-US"/>
        </w:rPr>
        <w:t>Europe</w:t>
      </w:r>
      <w:r>
        <w:rPr>
          <w:sz w:val="28"/>
          <w:szCs w:val="28"/>
          <w:lang w:val="uk-UA"/>
        </w:rPr>
        <w:t xml:space="preserve"> / </w:t>
      </w:r>
      <w:r>
        <w:rPr>
          <w:sz w:val="28"/>
          <w:szCs w:val="28"/>
          <w:lang w:val="en-US"/>
        </w:rPr>
        <w:t>G</w:t>
      </w:r>
      <w:r>
        <w:rPr>
          <w:sz w:val="28"/>
          <w:szCs w:val="28"/>
          <w:lang w:val="uk-UA"/>
        </w:rPr>
        <w:t xml:space="preserve">. </w:t>
      </w:r>
      <w:r>
        <w:rPr>
          <w:sz w:val="28"/>
          <w:szCs w:val="28"/>
          <w:lang w:val="en-US"/>
        </w:rPr>
        <w:t>Uilenberg</w:t>
      </w:r>
      <w:r>
        <w:rPr>
          <w:sz w:val="28"/>
          <w:szCs w:val="28"/>
          <w:lang w:val="uk-UA"/>
        </w:rPr>
        <w:t xml:space="preserve"> </w:t>
      </w:r>
      <w:r>
        <w:rPr>
          <w:sz w:val="28"/>
          <w:szCs w:val="28"/>
          <w:lang w:val="en-US"/>
        </w:rPr>
        <w:t>[et al]</w:t>
      </w:r>
      <w:r>
        <w:rPr>
          <w:sz w:val="28"/>
          <w:szCs w:val="28"/>
          <w:lang w:val="uk-UA"/>
        </w:rPr>
        <w:t xml:space="preserve"> //</w:t>
      </w:r>
      <w:r>
        <w:rPr>
          <w:sz w:val="28"/>
          <w:szCs w:val="28"/>
          <w:lang w:val="en-US"/>
        </w:rPr>
        <w:t xml:space="preserve"> Veter</w:t>
      </w:r>
      <w:r>
        <w:rPr>
          <w:sz w:val="28"/>
          <w:szCs w:val="28"/>
          <w:lang w:val="uk-UA"/>
        </w:rPr>
        <w:t xml:space="preserve">. </w:t>
      </w:r>
      <w:r>
        <w:rPr>
          <w:sz w:val="28"/>
          <w:szCs w:val="28"/>
          <w:lang w:val="en-US"/>
        </w:rPr>
        <w:t>Q</w:t>
      </w:r>
      <w:r>
        <w:rPr>
          <w:sz w:val="28"/>
          <w:szCs w:val="28"/>
          <w:lang w:val="uk-UA"/>
        </w:rPr>
        <w:t>.</w:t>
      </w:r>
      <w:r>
        <w:rPr>
          <w:sz w:val="28"/>
          <w:szCs w:val="28"/>
          <w:lang w:val="en-US"/>
        </w:rPr>
        <w:t xml:space="preserve"> –</w:t>
      </w:r>
      <w:r>
        <w:rPr>
          <w:sz w:val="28"/>
          <w:szCs w:val="28"/>
          <w:lang w:val="uk-UA"/>
        </w:rPr>
        <w:t xml:space="preserve"> 1988. – </w:t>
      </w:r>
      <w:r>
        <w:rPr>
          <w:sz w:val="28"/>
          <w:szCs w:val="28"/>
          <w:lang w:val="en-US"/>
        </w:rPr>
        <w:t>Vol</w:t>
      </w:r>
      <w:r>
        <w:rPr>
          <w:sz w:val="28"/>
          <w:szCs w:val="28"/>
          <w:lang w:val="uk-UA"/>
        </w:rPr>
        <w:t>. 10</w:t>
      </w:r>
      <w:r>
        <w:rPr>
          <w:sz w:val="28"/>
          <w:szCs w:val="28"/>
          <w:lang w:val="en-US"/>
        </w:rPr>
        <w:t>,</w:t>
      </w:r>
      <w:r>
        <w:rPr>
          <w:sz w:val="28"/>
          <w:szCs w:val="28"/>
          <w:lang w:val="uk-UA"/>
        </w:rPr>
        <w:t xml:space="preserve"> </w:t>
      </w:r>
      <w:r>
        <w:rPr>
          <w:sz w:val="28"/>
          <w:szCs w:val="28"/>
          <w:lang w:val="en-US"/>
        </w:rPr>
        <w:t xml:space="preserve">№ </w:t>
      </w:r>
      <w:r>
        <w:rPr>
          <w:sz w:val="28"/>
          <w:szCs w:val="28"/>
          <w:lang w:val="uk-UA"/>
        </w:rPr>
        <w:t xml:space="preserve">1. – </w:t>
      </w:r>
      <w:r>
        <w:rPr>
          <w:sz w:val="28"/>
          <w:szCs w:val="28"/>
          <w:lang w:val="en-US"/>
        </w:rPr>
        <w:t>P</w:t>
      </w:r>
      <w:r>
        <w:rPr>
          <w:sz w:val="28"/>
          <w:szCs w:val="28"/>
          <w:lang w:val="uk-UA"/>
        </w:rPr>
        <w:t>. 63–67.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Buscher, G. The infection of various tick species with </w:t>
      </w:r>
      <w:r>
        <w:rPr>
          <w:i/>
          <w:sz w:val="28"/>
          <w:szCs w:val="28"/>
          <w:lang w:val="en-US"/>
        </w:rPr>
        <w:t>Babesia biggemina</w:t>
      </w:r>
      <w:r>
        <w:rPr>
          <w:sz w:val="28"/>
          <w:szCs w:val="28"/>
          <w:lang w:val="en-US"/>
        </w:rPr>
        <w:t>, its transmission and identification / G. Buscher // Parasitol. Res. – 1988. – Vol. 74, №. 4. – P. 324–330.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Caeiro, V. Biology of ticks. In: International forum on Fleas and Ticks control / V. Caeiro // Rhône Mérieux. –</w:t>
      </w:r>
      <w:r>
        <w:rPr>
          <w:sz w:val="28"/>
          <w:szCs w:val="28"/>
          <w:lang w:val="uk-UA"/>
        </w:rPr>
        <w:t xml:space="preserve"> 1997</w:t>
      </w:r>
      <w:r>
        <w:rPr>
          <w:sz w:val="28"/>
          <w:szCs w:val="28"/>
          <w:lang w:val="en-US"/>
        </w:rPr>
        <w:t>. – P. 19–24.</w:t>
      </w:r>
    </w:p>
    <w:p w:rsidR="0014580D" w:rsidRDefault="0014580D" w:rsidP="00A411B3">
      <w:pPr>
        <w:numPr>
          <w:ilvl w:val="0"/>
          <w:numId w:val="60"/>
        </w:numPr>
        <w:tabs>
          <w:tab w:val="clear" w:pos="900"/>
          <w:tab w:val="left" w:pos="0"/>
        </w:tabs>
        <w:suppressAutoHyphens w:val="0"/>
        <w:autoSpaceDE w:val="0"/>
        <w:autoSpaceDN w:val="0"/>
        <w:adjustRightInd w:val="0"/>
        <w:spacing w:line="360" w:lineRule="auto"/>
        <w:ind w:left="540" w:hanging="540"/>
        <w:jc w:val="both"/>
        <w:rPr>
          <w:sz w:val="28"/>
          <w:szCs w:val="28"/>
          <w:lang w:val="en-US"/>
        </w:rPr>
      </w:pPr>
      <w:r>
        <w:rPr>
          <w:bCs/>
          <w:sz w:val="28"/>
          <w:szCs w:val="28"/>
          <w:lang w:val="en-US"/>
        </w:rPr>
        <w:t xml:space="preserve">Coexistence of </w:t>
      </w:r>
      <w:r>
        <w:rPr>
          <w:bCs/>
          <w:i/>
          <w:iCs/>
          <w:sz w:val="28"/>
          <w:szCs w:val="28"/>
          <w:lang w:val="en-US"/>
        </w:rPr>
        <w:t>Ehrlichia phagocytophila</w:t>
      </w:r>
      <w:r>
        <w:rPr>
          <w:bCs/>
          <w:iCs/>
          <w:sz w:val="28"/>
          <w:szCs w:val="28"/>
          <w:lang w:val="en-US"/>
        </w:rPr>
        <w:t xml:space="preserve"> </w:t>
      </w:r>
      <w:r>
        <w:rPr>
          <w:bCs/>
          <w:sz w:val="28"/>
          <w:szCs w:val="28"/>
          <w:lang w:val="en-US"/>
        </w:rPr>
        <w:t xml:space="preserve">and </w:t>
      </w:r>
      <w:r>
        <w:rPr>
          <w:bCs/>
          <w:i/>
          <w:iCs/>
          <w:sz w:val="28"/>
          <w:szCs w:val="28"/>
          <w:lang w:val="en-US"/>
        </w:rPr>
        <w:t xml:space="preserve">Borrelia burgdorferi </w:t>
      </w:r>
      <w:r>
        <w:rPr>
          <w:bCs/>
          <w:i/>
          <w:sz w:val="28"/>
          <w:szCs w:val="28"/>
          <w:lang w:val="en-US"/>
        </w:rPr>
        <w:t>Sensu Lato</w:t>
      </w:r>
      <w:r>
        <w:rPr>
          <w:bCs/>
          <w:sz w:val="28"/>
          <w:szCs w:val="28"/>
          <w:lang w:val="en-US"/>
        </w:rPr>
        <w:t xml:space="preserve"> in </w:t>
      </w:r>
      <w:r>
        <w:rPr>
          <w:bCs/>
          <w:i/>
          <w:iCs/>
          <w:sz w:val="28"/>
          <w:szCs w:val="28"/>
          <w:lang w:val="en-US"/>
        </w:rPr>
        <w:t>Ixodes ricinus</w:t>
      </w:r>
      <w:r>
        <w:rPr>
          <w:bCs/>
          <w:iCs/>
          <w:sz w:val="28"/>
          <w:szCs w:val="28"/>
          <w:lang w:val="en-US"/>
        </w:rPr>
        <w:t xml:space="preserve"> </w:t>
      </w:r>
      <w:r>
        <w:rPr>
          <w:bCs/>
          <w:sz w:val="28"/>
          <w:szCs w:val="28"/>
          <w:lang w:val="en-US"/>
        </w:rPr>
        <w:t xml:space="preserve">Ticks from Italy as Determined by 16S rRNA / Gene Sequencing Marina Cinco </w:t>
      </w:r>
      <w:r>
        <w:rPr>
          <w:sz w:val="28"/>
          <w:szCs w:val="28"/>
          <w:lang w:val="en-US"/>
        </w:rPr>
        <w:t>[et al.]</w:t>
      </w:r>
      <w:r>
        <w:rPr>
          <w:bCs/>
          <w:sz w:val="28"/>
          <w:szCs w:val="28"/>
          <w:lang w:val="en-US"/>
        </w:rPr>
        <w:t xml:space="preserve"> // </w:t>
      </w:r>
      <w:r>
        <w:rPr>
          <w:sz w:val="28"/>
          <w:szCs w:val="28"/>
          <w:lang w:val="en-US"/>
        </w:rPr>
        <w:t xml:space="preserve">Journal of Clinical Microbiology. – 1997. – P. 3365–3366,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lastRenderedPageBreak/>
        <w:t xml:space="preserve">Davey, R. B. Efficacy of a single whole-body spray treatment of spinosad, against </w:t>
      </w:r>
      <w:r>
        <w:rPr>
          <w:i/>
          <w:sz w:val="28"/>
          <w:szCs w:val="28"/>
          <w:lang w:val="en-US"/>
        </w:rPr>
        <w:t>Boophilus microplus</w:t>
      </w:r>
      <w:r>
        <w:rPr>
          <w:sz w:val="28"/>
          <w:szCs w:val="28"/>
          <w:lang w:val="en-US"/>
        </w:rPr>
        <w:t xml:space="preserve"> (</w:t>
      </w:r>
      <w:r>
        <w:rPr>
          <w:i/>
          <w:sz w:val="28"/>
          <w:szCs w:val="28"/>
          <w:lang w:val="en-US"/>
        </w:rPr>
        <w:t>Acari</w:t>
      </w:r>
      <w:proofErr w:type="gramStart"/>
      <w:r>
        <w:rPr>
          <w:i/>
          <w:sz w:val="28"/>
          <w:szCs w:val="28"/>
          <w:lang w:val="en-US"/>
        </w:rPr>
        <w:t>:Ixodidae</w:t>
      </w:r>
      <w:proofErr w:type="gramEnd"/>
      <w:r>
        <w:rPr>
          <w:sz w:val="28"/>
          <w:szCs w:val="28"/>
          <w:lang w:val="en-US"/>
        </w:rPr>
        <w:t>) on cattle / R. B.Davey, J. S. George, D. S. Snyder // Veter. Parasitol. – 2001. – Vol. 99, iss. 1. – P. 41–52.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Dedie, K. Das Erythema chronicum migrans, eine Schildzecken – Borreliose / K. Dedie // Tierarztl. Umsch. – 1989. – B. 44, №. 8. – S. 480–482.</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Detection of </w:t>
      </w:r>
      <w:r>
        <w:rPr>
          <w:i/>
          <w:sz w:val="28"/>
          <w:szCs w:val="28"/>
          <w:lang w:val="en-US"/>
        </w:rPr>
        <w:t>Borrelia burgdorferi</w:t>
      </w:r>
      <w:r>
        <w:rPr>
          <w:sz w:val="28"/>
          <w:szCs w:val="28"/>
          <w:lang w:val="en-US"/>
        </w:rPr>
        <w:t xml:space="preserve"> DNA by polymerase chaine reaction in synovial fluid from patients with lyme arthritis /J. J. Nocton [et al] // New Engl. J. Med. – 1994. – Vol. 330, №. 4. – P. 229–234.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Detection</w:t>
      </w:r>
      <w:r>
        <w:rPr>
          <w:sz w:val="28"/>
          <w:szCs w:val="28"/>
          <w:lang w:val="uk-UA"/>
        </w:rPr>
        <w:t xml:space="preserve"> </w:t>
      </w:r>
      <w:r>
        <w:rPr>
          <w:sz w:val="28"/>
          <w:szCs w:val="28"/>
          <w:lang w:val="en-US"/>
        </w:rPr>
        <w:t>of</w:t>
      </w:r>
      <w:r>
        <w:rPr>
          <w:sz w:val="28"/>
          <w:szCs w:val="28"/>
          <w:lang w:val="uk-UA"/>
        </w:rPr>
        <w:t xml:space="preserve"> </w:t>
      </w:r>
      <w:r>
        <w:rPr>
          <w:i/>
          <w:iCs/>
          <w:sz w:val="28"/>
          <w:szCs w:val="28"/>
          <w:lang w:val="en-US"/>
        </w:rPr>
        <w:t>Ehrlichia</w:t>
      </w:r>
      <w:r>
        <w:rPr>
          <w:i/>
          <w:iCs/>
          <w:sz w:val="28"/>
          <w:szCs w:val="28"/>
          <w:lang w:val="uk-UA"/>
        </w:rPr>
        <w:t xml:space="preserve"> </w:t>
      </w:r>
      <w:r>
        <w:rPr>
          <w:i/>
          <w:iCs/>
          <w:sz w:val="28"/>
          <w:szCs w:val="28"/>
          <w:lang w:val="en-US"/>
        </w:rPr>
        <w:t>phagocytophila</w:t>
      </w:r>
      <w:r>
        <w:rPr>
          <w:sz w:val="28"/>
          <w:szCs w:val="28"/>
          <w:lang w:val="en-US"/>
        </w:rPr>
        <w:t xml:space="preserve"> DNA in </w:t>
      </w:r>
      <w:r>
        <w:rPr>
          <w:i/>
          <w:iCs/>
          <w:sz w:val="28"/>
          <w:szCs w:val="28"/>
          <w:lang w:val="en-US"/>
        </w:rPr>
        <w:t>Ixodes ricinus</w:t>
      </w:r>
      <w:r>
        <w:rPr>
          <w:sz w:val="28"/>
          <w:szCs w:val="28"/>
          <w:lang w:val="en-US"/>
        </w:rPr>
        <w:t xml:space="preserve"> ticks from areas in Switzerland where tick-borne fever is endemic</w:t>
      </w:r>
      <w:r>
        <w:rPr>
          <w:rStyle w:val="aff5"/>
          <w:b w:val="0"/>
          <w:sz w:val="28"/>
          <w:szCs w:val="28"/>
          <w:lang w:val="en-US"/>
        </w:rPr>
        <w:t xml:space="preserve"> / N</w:t>
      </w:r>
      <w:r w:rsidRPr="0014580D">
        <w:rPr>
          <w:rStyle w:val="aff5"/>
          <w:b w:val="0"/>
          <w:sz w:val="28"/>
          <w:szCs w:val="28"/>
          <w:lang w:val="en-US"/>
        </w:rPr>
        <w:t>.</w:t>
      </w:r>
      <w:r>
        <w:rPr>
          <w:rStyle w:val="aff5"/>
          <w:b w:val="0"/>
          <w:sz w:val="28"/>
          <w:szCs w:val="28"/>
          <w:lang w:val="en-US"/>
        </w:rPr>
        <w:t xml:space="preserve"> Pusterla</w:t>
      </w:r>
      <w:r w:rsidRPr="0014580D">
        <w:rPr>
          <w:rStyle w:val="aff5"/>
          <w:b w:val="0"/>
          <w:sz w:val="28"/>
          <w:szCs w:val="28"/>
          <w:lang w:val="en-US"/>
        </w:rPr>
        <w:t xml:space="preserve"> </w:t>
      </w:r>
      <w:r>
        <w:rPr>
          <w:sz w:val="28"/>
          <w:szCs w:val="28"/>
          <w:lang w:val="en-US"/>
        </w:rPr>
        <w:t>[et al]</w:t>
      </w:r>
      <w:r>
        <w:rPr>
          <w:rStyle w:val="aff5"/>
          <w:b w:val="0"/>
          <w:sz w:val="28"/>
          <w:szCs w:val="28"/>
          <w:lang w:val="en-US"/>
        </w:rPr>
        <w:t xml:space="preserve"> //</w:t>
      </w:r>
      <w:r>
        <w:rPr>
          <w:sz w:val="28"/>
          <w:szCs w:val="28"/>
          <w:lang w:val="en-US"/>
        </w:rPr>
        <w:t xml:space="preserve"> J. Clin. Microbiol. – 1998. – Vol. </w:t>
      </w:r>
      <w:r>
        <w:rPr>
          <w:bCs/>
          <w:sz w:val="28"/>
          <w:szCs w:val="28"/>
          <w:lang w:val="en-US"/>
        </w:rPr>
        <w:t xml:space="preserve">36. – P. </w:t>
      </w:r>
      <w:r>
        <w:rPr>
          <w:sz w:val="28"/>
          <w:szCs w:val="28"/>
          <w:lang w:val="en-US"/>
        </w:rPr>
        <w:t>2735–2736.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Egenvall,</w:t>
      </w:r>
      <w:r>
        <w:rPr>
          <w:sz w:val="28"/>
          <w:szCs w:val="28"/>
          <w:lang w:val="uk-UA"/>
        </w:rPr>
        <w:t xml:space="preserve"> </w:t>
      </w:r>
      <w:r>
        <w:rPr>
          <w:sz w:val="28"/>
          <w:szCs w:val="28"/>
          <w:lang w:val="en-US"/>
        </w:rPr>
        <w:t>A</w:t>
      </w:r>
      <w:r>
        <w:rPr>
          <w:sz w:val="28"/>
          <w:szCs w:val="28"/>
          <w:lang w:val="uk-UA"/>
        </w:rPr>
        <w:t>.</w:t>
      </w:r>
      <w:r>
        <w:rPr>
          <w:sz w:val="28"/>
          <w:szCs w:val="28"/>
          <w:lang w:val="en-US"/>
        </w:rPr>
        <w:t>E</w:t>
      </w:r>
      <w:r>
        <w:rPr>
          <w:sz w:val="28"/>
          <w:szCs w:val="28"/>
          <w:lang w:val="uk-UA"/>
        </w:rPr>
        <w:t xml:space="preserve">. </w:t>
      </w:r>
      <w:r>
        <w:rPr>
          <w:sz w:val="28"/>
          <w:szCs w:val="28"/>
          <w:lang w:val="de-DE"/>
        </w:rPr>
        <w:t xml:space="preserve">Clinical features and serology of 14 dogs affected by granulosytic ehrlichiosis in Sweden / </w:t>
      </w:r>
      <w:r>
        <w:rPr>
          <w:sz w:val="28"/>
          <w:szCs w:val="28"/>
          <w:lang w:val="en-US"/>
        </w:rPr>
        <w:t>A</w:t>
      </w:r>
      <w:r>
        <w:rPr>
          <w:sz w:val="28"/>
          <w:szCs w:val="28"/>
          <w:lang w:val="uk-UA"/>
        </w:rPr>
        <w:t>.</w:t>
      </w:r>
      <w:r>
        <w:rPr>
          <w:sz w:val="28"/>
          <w:szCs w:val="28"/>
          <w:lang w:val="en-US"/>
        </w:rPr>
        <w:t> E</w:t>
      </w:r>
      <w:r>
        <w:rPr>
          <w:sz w:val="28"/>
          <w:szCs w:val="28"/>
          <w:lang w:val="uk-UA"/>
        </w:rPr>
        <w:t>.</w:t>
      </w:r>
      <w:r>
        <w:rPr>
          <w:sz w:val="28"/>
          <w:szCs w:val="28"/>
          <w:lang w:val="en-US"/>
        </w:rPr>
        <w:t xml:space="preserve"> Egenvall</w:t>
      </w:r>
      <w:r>
        <w:rPr>
          <w:sz w:val="28"/>
          <w:szCs w:val="28"/>
          <w:lang w:val="uk-UA"/>
        </w:rPr>
        <w:t xml:space="preserve">, </w:t>
      </w:r>
      <w:r>
        <w:rPr>
          <w:sz w:val="28"/>
          <w:szCs w:val="28"/>
          <w:lang w:val="en-US"/>
        </w:rPr>
        <w:t>Å</w:t>
      </w:r>
      <w:r>
        <w:rPr>
          <w:sz w:val="28"/>
          <w:szCs w:val="28"/>
          <w:lang w:val="uk-UA"/>
        </w:rPr>
        <w:t>.</w:t>
      </w:r>
      <w:r>
        <w:rPr>
          <w:sz w:val="28"/>
          <w:szCs w:val="28"/>
          <w:lang w:val="en-US"/>
        </w:rPr>
        <w:t> A. Hedhammar</w:t>
      </w:r>
      <w:r>
        <w:rPr>
          <w:sz w:val="28"/>
          <w:szCs w:val="28"/>
          <w:lang w:val="uk-UA"/>
        </w:rPr>
        <w:t>,</w:t>
      </w:r>
      <w:r>
        <w:rPr>
          <w:sz w:val="28"/>
          <w:szCs w:val="28"/>
          <w:lang w:val="en-US"/>
        </w:rPr>
        <w:t xml:space="preserve"> </w:t>
      </w:r>
      <w:r>
        <w:rPr>
          <w:sz w:val="28"/>
          <w:szCs w:val="28"/>
          <w:lang w:val="de-DE"/>
        </w:rPr>
        <w:t>A. I. </w:t>
      </w:r>
      <w:r>
        <w:rPr>
          <w:sz w:val="28"/>
          <w:szCs w:val="28"/>
          <w:lang w:val="en-US"/>
        </w:rPr>
        <w:t>Bj</w:t>
      </w:r>
      <w:r>
        <w:rPr>
          <w:sz w:val="28"/>
          <w:szCs w:val="28"/>
          <w:lang w:val="de-DE"/>
        </w:rPr>
        <w:t xml:space="preserve">öersdorff // The Veterinary Record. – </w:t>
      </w:r>
      <w:r>
        <w:rPr>
          <w:sz w:val="28"/>
          <w:szCs w:val="28"/>
          <w:lang w:val="uk-UA"/>
        </w:rPr>
        <w:t>1997</w:t>
      </w:r>
      <w:r>
        <w:rPr>
          <w:sz w:val="28"/>
          <w:szCs w:val="28"/>
          <w:lang w:val="en-US"/>
        </w:rPr>
        <w:t>. – Vol. 140. – P. 222–226.</w:t>
      </w:r>
      <w:r>
        <w:rPr>
          <w:sz w:val="28"/>
          <w:szCs w:val="28"/>
          <w:lang w:val="uk-UA"/>
        </w:rPr>
        <w:t xml:space="preserve">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Flumenthrin applies as a pour-on and whole-body spray for controlling cattle tick (</w:t>
      </w:r>
      <w:r>
        <w:rPr>
          <w:i/>
          <w:sz w:val="28"/>
          <w:szCs w:val="28"/>
          <w:lang w:val="en-US"/>
        </w:rPr>
        <w:t>Acari</w:t>
      </w:r>
      <w:proofErr w:type="gramStart"/>
      <w:r>
        <w:rPr>
          <w:i/>
          <w:sz w:val="28"/>
          <w:szCs w:val="28"/>
          <w:lang w:val="en-US"/>
        </w:rPr>
        <w:t>:Ixodidae</w:t>
      </w:r>
      <w:proofErr w:type="gramEnd"/>
      <w:r>
        <w:rPr>
          <w:sz w:val="28"/>
          <w:szCs w:val="28"/>
          <w:lang w:val="en-US"/>
        </w:rPr>
        <w:t xml:space="preserve">) on cattle / E. H. Ahrens [et al] // J. Econ. Entomol. – 1988. – Vol. 81, №. 4. – P. 1133–1136.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Genchi, C. Tick-transmitted diseases. In: International forum on Fleas and Ticks control / C. Genchi // Rhône Mérieux. –</w:t>
      </w:r>
      <w:r>
        <w:rPr>
          <w:sz w:val="28"/>
          <w:szCs w:val="28"/>
          <w:lang w:val="uk-UA"/>
        </w:rPr>
        <w:t xml:space="preserve"> 1997</w:t>
      </w:r>
      <w:r>
        <w:rPr>
          <w:sz w:val="28"/>
          <w:szCs w:val="28"/>
          <w:lang w:val="en-US"/>
        </w:rPr>
        <w:t>. – P. 25–34.</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Granström,</w:t>
      </w:r>
      <w:r>
        <w:rPr>
          <w:sz w:val="28"/>
          <w:szCs w:val="28"/>
          <w:lang w:val="uk-UA"/>
        </w:rPr>
        <w:t xml:space="preserve"> </w:t>
      </w:r>
      <w:r>
        <w:rPr>
          <w:sz w:val="28"/>
          <w:szCs w:val="28"/>
          <w:lang w:val="en-US"/>
        </w:rPr>
        <w:t>M</w:t>
      </w:r>
      <w:r>
        <w:rPr>
          <w:sz w:val="28"/>
          <w:szCs w:val="28"/>
          <w:lang w:val="uk-UA"/>
        </w:rPr>
        <w:t>.</w:t>
      </w:r>
      <w:r>
        <w:rPr>
          <w:sz w:val="28"/>
          <w:szCs w:val="28"/>
          <w:lang w:val="en-US"/>
        </w:rPr>
        <w:t xml:space="preserve"> Tick-borne zoonoses in Europe / M</w:t>
      </w:r>
      <w:r>
        <w:rPr>
          <w:sz w:val="28"/>
          <w:szCs w:val="28"/>
          <w:lang w:val="uk-UA"/>
        </w:rPr>
        <w:t>.</w:t>
      </w:r>
      <w:r>
        <w:rPr>
          <w:sz w:val="28"/>
          <w:szCs w:val="28"/>
          <w:lang w:val="en-US"/>
        </w:rPr>
        <w:t xml:space="preserve"> Granström</w:t>
      </w:r>
      <w:r>
        <w:rPr>
          <w:sz w:val="28"/>
          <w:szCs w:val="28"/>
          <w:lang w:val="uk-UA"/>
        </w:rPr>
        <w:t xml:space="preserve"> </w:t>
      </w:r>
      <w:r>
        <w:rPr>
          <w:sz w:val="28"/>
          <w:szCs w:val="28"/>
          <w:lang w:val="en-US"/>
        </w:rPr>
        <w:t xml:space="preserve">// Clinical Microbiology and Infection. – </w:t>
      </w:r>
      <w:r>
        <w:rPr>
          <w:sz w:val="28"/>
          <w:szCs w:val="28"/>
          <w:lang w:val="uk-UA"/>
        </w:rPr>
        <w:t>1997</w:t>
      </w:r>
      <w:r>
        <w:rPr>
          <w:sz w:val="28"/>
          <w:szCs w:val="28"/>
          <w:lang w:val="en-US"/>
        </w:rPr>
        <w:t>. – Vol. 3, №. 2. – P. 156–169.</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 xml:space="preserve">Gray, J. S. The development and questing activity of </w:t>
      </w:r>
      <w:r>
        <w:rPr>
          <w:i/>
          <w:sz w:val="28"/>
          <w:szCs w:val="28"/>
          <w:lang w:val="en-US"/>
        </w:rPr>
        <w:t>Ixodes ricinus</w:t>
      </w:r>
      <w:r>
        <w:rPr>
          <w:sz w:val="28"/>
          <w:szCs w:val="28"/>
          <w:lang w:val="en-US"/>
        </w:rPr>
        <w:t xml:space="preserve"> L. under field conditions in Ireland / J. S. Gray // Bulletin of Entomological Resaerch. – 1982. – №. 72. – P. 263–270.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 xml:space="preserve">Gray, J. S. Studies on the dynamics of active populations of the sheep tick, </w:t>
      </w:r>
      <w:r>
        <w:rPr>
          <w:i/>
          <w:sz w:val="28"/>
          <w:szCs w:val="28"/>
          <w:lang w:val="en-US"/>
        </w:rPr>
        <w:t>Ixodes ricinus</w:t>
      </w:r>
      <w:r>
        <w:rPr>
          <w:sz w:val="28"/>
          <w:szCs w:val="28"/>
          <w:lang w:val="en-US"/>
        </w:rPr>
        <w:t xml:space="preserve"> L. in Co. Wicklow, Ireland / J. S. Gray // Acarologia. – 1984. – №. 25. – P. 167–178.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 xml:space="preserve">Gray, J. S. Studies on the larvae activity of the tick </w:t>
      </w:r>
      <w:r>
        <w:rPr>
          <w:i/>
          <w:sz w:val="28"/>
          <w:szCs w:val="28"/>
          <w:lang w:val="en-US"/>
        </w:rPr>
        <w:t>Ixodea ricinus</w:t>
      </w:r>
      <w:r>
        <w:rPr>
          <w:sz w:val="28"/>
          <w:szCs w:val="28"/>
          <w:lang w:val="en-US"/>
        </w:rPr>
        <w:t xml:space="preserve"> L. in Co. Wicklow, Ireland / J. S. Gray // Experimental and Apploed Acarologi. – 1985. – №. 1. – P. 307–316.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lastRenderedPageBreak/>
        <w:t xml:space="preserve">Gray, J. S. The development and seasonal activity of the tick </w:t>
      </w:r>
      <w:r>
        <w:rPr>
          <w:i/>
          <w:sz w:val="28"/>
          <w:szCs w:val="28"/>
          <w:lang w:val="en-US"/>
        </w:rPr>
        <w:t>Ixodes ricinus</w:t>
      </w:r>
      <w:r>
        <w:rPr>
          <w:sz w:val="28"/>
          <w:szCs w:val="28"/>
          <w:lang w:val="en-US"/>
        </w:rPr>
        <w:t>: as vector of Lyme borreliosis / J. S. Gray // Review of Medical and Veterinary Entomology. – 1991. – Vol. 79, №. 6. – P. 323–333.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Greig</w:t>
      </w:r>
      <w:r>
        <w:rPr>
          <w:sz w:val="28"/>
          <w:szCs w:val="28"/>
          <w:lang w:val="uk-UA"/>
        </w:rPr>
        <w:t xml:space="preserve">, </w:t>
      </w:r>
      <w:r>
        <w:rPr>
          <w:sz w:val="28"/>
          <w:szCs w:val="28"/>
          <w:lang w:val="en-US"/>
        </w:rPr>
        <w:t>B.</w:t>
      </w:r>
      <w:r>
        <w:rPr>
          <w:sz w:val="28"/>
          <w:szCs w:val="28"/>
          <w:lang w:val="uk-UA"/>
        </w:rPr>
        <w:t xml:space="preserve"> </w:t>
      </w:r>
      <w:r>
        <w:rPr>
          <w:sz w:val="28"/>
          <w:szCs w:val="28"/>
          <w:lang w:val="en-US"/>
        </w:rPr>
        <w:t>Geographic, Clinical, Serologic, and Molecular Evidence of Granulocytic Ehrlichiosis, a likely Zoonotic Disease in Minnesota and Wisconsin Dogs / B. Greig</w:t>
      </w:r>
      <w:r>
        <w:rPr>
          <w:sz w:val="28"/>
          <w:szCs w:val="28"/>
          <w:lang w:val="uk-UA"/>
        </w:rPr>
        <w:t xml:space="preserve">, </w:t>
      </w:r>
      <w:r>
        <w:rPr>
          <w:sz w:val="28"/>
          <w:szCs w:val="28"/>
          <w:lang w:val="en-US"/>
        </w:rPr>
        <w:t xml:space="preserve">K. M. Asanovich, P. J. Armstrong // Journal of Clinical Microbiology. – </w:t>
      </w:r>
      <w:r>
        <w:rPr>
          <w:sz w:val="28"/>
          <w:szCs w:val="28"/>
          <w:lang w:val="uk-UA"/>
        </w:rPr>
        <w:t>1996</w:t>
      </w:r>
      <w:r>
        <w:rPr>
          <w:sz w:val="28"/>
          <w:szCs w:val="28"/>
          <w:lang w:val="en-US"/>
        </w:rPr>
        <w:t>. – Vol. 34, №. 1. – P. 44–48.</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Guy,</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Pouvoir acaricide de la Deltamethrine sur la tique domestique chien: </w:t>
      </w:r>
      <w:r>
        <w:rPr>
          <w:i/>
          <w:sz w:val="28"/>
          <w:szCs w:val="28"/>
          <w:lang w:val="en-US"/>
        </w:rPr>
        <w:t>Rhipicephalus sanguineus</w:t>
      </w:r>
      <w:r>
        <w:rPr>
          <w:sz w:val="28"/>
          <w:szCs w:val="28"/>
          <w:lang w:val="en-US"/>
        </w:rPr>
        <w:t xml:space="preserve"> / P</w:t>
      </w:r>
      <w:r>
        <w:rPr>
          <w:sz w:val="28"/>
          <w:szCs w:val="28"/>
          <w:lang w:val="uk-UA"/>
        </w:rPr>
        <w:t>.</w:t>
      </w:r>
      <w:r>
        <w:rPr>
          <w:sz w:val="28"/>
          <w:szCs w:val="28"/>
          <w:lang w:val="en-US"/>
        </w:rPr>
        <w:t xml:space="preserve"> Guy</w:t>
      </w:r>
      <w:r>
        <w:rPr>
          <w:sz w:val="28"/>
          <w:szCs w:val="28"/>
          <w:lang w:val="uk-UA"/>
        </w:rPr>
        <w:t xml:space="preserve"> </w:t>
      </w:r>
      <w:r>
        <w:rPr>
          <w:sz w:val="28"/>
          <w:szCs w:val="28"/>
          <w:lang w:val="en-US"/>
        </w:rPr>
        <w:t xml:space="preserve">// Bulletin de L’academic veterinaire de France, </w:t>
      </w:r>
      <w:r>
        <w:rPr>
          <w:sz w:val="28"/>
          <w:szCs w:val="28"/>
          <w:lang w:val="uk-UA"/>
        </w:rPr>
        <w:t>1990</w:t>
      </w:r>
      <w:r>
        <w:rPr>
          <w:sz w:val="28"/>
          <w:szCs w:val="28"/>
          <w:lang w:val="en-US"/>
        </w:rPr>
        <w:t xml:space="preserve">. – №. 7. – P. 178–180.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Hazzari, M. M. Efficacy of newer acaricides against </w:t>
      </w:r>
      <w:r>
        <w:rPr>
          <w:i/>
          <w:sz w:val="28"/>
          <w:szCs w:val="28"/>
          <w:lang w:val="en-US"/>
        </w:rPr>
        <w:t>Boophilus microplus</w:t>
      </w:r>
      <w:r>
        <w:rPr>
          <w:sz w:val="28"/>
          <w:szCs w:val="28"/>
          <w:lang w:val="en-US"/>
        </w:rPr>
        <w:t xml:space="preserve"> in experimentally infested calves / M. M. Hazzari, S. C. Misra // Indian veter. J. – 1989. – Vol. 66, № 12. – P. 1105–1107.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Hoogstraal, H. Biological patterns in the Afganistan tick fauna / H. Hoogstraal // Proc. of the 3</w:t>
      </w:r>
      <w:r>
        <w:rPr>
          <w:sz w:val="28"/>
          <w:szCs w:val="28"/>
          <w:vertAlign w:val="superscript"/>
          <w:lang w:val="en-US"/>
        </w:rPr>
        <w:t>rd</w:t>
      </w:r>
      <w:r>
        <w:rPr>
          <w:sz w:val="28"/>
          <w:szCs w:val="28"/>
          <w:lang w:val="en-US"/>
        </w:rPr>
        <w:t xml:space="preserve"> Intern. Congr. </w:t>
      </w:r>
      <w:proofErr w:type="gramStart"/>
      <w:r>
        <w:rPr>
          <w:sz w:val="28"/>
          <w:szCs w:val="28"/>
          <w:lang w:val="en-US"/>
        </w:rPr>
        <w:t>of</w:t>
      </w:r>
      <w:proofErr w:type="gramEnd"/>
      <w:r>
        <w:rPr>
          <w:sz w:val="28"/>
          <w:szCs w:val="28"/>
          <w:lang w:val="en-US"/>
        </w:rPr>
        <w:t xml:space="preserve"> Acarology. – Prague,</w:t>
      </w:r>
      <w:r>
        <w:rPr>
          <w:sz w:val="28"/>
          <w:szCs w:val="28"/>
          <w:lang w:val="uk-UA"/>
        </w:rPr>
        <w:t xml:space="preserve"> 1973</w:t>
      </w:r>
      <w:r>
        <w:rPr>
          <w:sz w:val="28"/>
          <w:szCs w:val="28"/>
          <w:lang w:val="en-US"/>
        </w:rPr>
        <w:t>. – P. 511–514.</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Hoogstraal, H. The epidemiology of tick-borne Crimean-Congo hemorragic fever in Asia, Europe and Africa / H. Hoogstraal // J. Med. Entomol. –</w:t>
      </w:r>
      <w:r>
        <w:rPr>
          <w:sz w:val="28"/>
          <w:szCs w:val="28"/>
          <w:lang w:val="uk-UA"/>
        </w:rPr>
        <w:t xml:space="preserve"> 1979</w:t>
      </w:r>
      <w:r>
        <w:rPr>
          <w:sz w:val="28"/>
          <w:szCs w:val="28"/>
          <w:lang w:val="en-US"/>
        </w:rPr>
        <w:t>. – Vol. 15, № 4. – P. 307–417.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Hoogstraal,</w:t>
      </w:r>
      <w:r>
        <w:rPr>
          <w:sz w:val="28"/>
          <w:szCs w:val="28"/>
          <w:lang w:val="uk-UA"/>
        </w:rPr>
        <w:t xml:space="preserve"> </w:t>
      </w:r>
      <w:r>
        <w:rPr>
          <w:sz w:val="28"/>
          <w:szCs w:val="28"/>
          <w:lang w:val="en-US"/>
        </w:rPr>
        <w:t>H. Changing patterns of tickborne diseases in modern society / H. Hoogstraal // Annual Review of Entomology. –</w:t>
      </w:r>
      <w:r>
        <w:rPr>
          <w:sz w:val="28"/>
          <w:szCs w:val="28"/>
          <w:lang w:val="uk-UA"/>
        </w:rPr>
        <w:t xml:space="preserve"> 1981</w:t>
      </w:r>
      <w:r>
        <w:rPr>
          <w:sz w:val="28"/>
          <w:szCs w:val="28"/>
          <w:lang w:val="en-US"/>
        </w:rPr>
        <w:t>. – Vol. 26. – P. 75–99.</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Hoskins,</w:t>
      </w:r>
      <w:r>
        <w:rPr>
          <w:sz w:val="28"/>
          <w:szCs w:val="28"/>
          <w:lang w:val="uk-UA"/>
        </w:rPr>
        <w:t xml:space="preserve"> </w:t>
      </w:r>
      <w:r>
        <w:rPr>
          <w:sz w:val="28"/>
          <w:szCs w:val="28"/>
          <w:lang w:val="en-US"/>
        </w:rPr>
        <w:t>J</w:t>
      </w:r>
      <w:r>
        <w:rPr>
          <w:sz w:val="28"/>
          <w:szCs w:val="28"/>
          <w:lang w:val="uk-UA"/>
        </w:rPr>
        <w:t>.</w:t>
      </w:r>
      <w:r>
        <w:rPr>
          <w:sz w:val="28"/>
          <w:szCs w:val="28"/>
          <w:lang w:val="en-US"/>
        </w:rPr>
        <w:t> D</w:t>
      </w:r>
      <w:r>
        <w:rPr>
          <w:sz w:val="28"/>
          <w:szCs w:val="28"/>
          <w:lang w:val="uk-UA"/>
        </w:rPr>
        <w:t xml:space="preserve">. </w:t>
      </w:r>
      <w:r>
        <w:rPr>
          <w:sz w:val="28"/>
          <w:szCs w:val="28"/>
          <w:lang w:val="en-US"/>
        </w:rPr>
        <w:t xml:space="preserve">Ticks of veterinary importance. P. 1. The </w:t>
      </w:r>
      <w:r>
        <w:rPr>
          <w:i/>
          <w:sz w:val="28"/>
          <w:szCs w:val="28"/>
          <w:lang w:val="en-US"/>
        </w:rPr>
        <w:t>Ixodidae</w:t>
      </w:r>
      <w:r>
        <w:rPr>
          <w:sz w:val="28"/>
          <w:szCs w:val="28"/>
          <w:lang w:val="en-US"/>
        </w:rPr>
        <w:t xml:space="preserve"> family: identification, behavior, and associated diseases / J</w:t>
      </w:r>
      <w:r>
        <w:rPr>
          <w:sz w:val="28"/>
          <w:szCs w:val="28"/>
          <w:lang w:val="uk-UA"/>
        </w:rPr>
        <w:t>.</w:t>
      </w:r>
      <w:r>
        <w:rPr>
          <w:sz w:val="28"/>
          <w:szCs w:val="28"/>
          <w:lang w:val="en-US"/>
        </w:rPr>
        <w:t> D</w:t>
      </w:r>
      <w:r>
        <w:rPr>
          <w:sz w:val="28"/>
          <w:szCs w:val="28"/>
          <w:lang w:val="uk-UA"/>
        </w:rPr>
        <w:t>.</w:t>
      </w:r>
      <w:r>
        <w:rPr>
          <w:sz w:val="28"/>
          <w:szCs w:val="28"/>
          <w:lang w:val="en-US"/>
        </w:rPr>
        <w:t xml:space="preserve"> Hoskins,</w:t>
      </w:r>
      <w:r>
        <w:rPr>
          <w:sz w:val="28"/>
          <w:szCs w:val="28"/>
          <w:lang w:val="uk-UA"/>
        </w:rPr>
        <w:t xml:space="preserve"> </w:t>
      </w:r>
      <w:r>
        <w:rPr>
          <w:sz w:val="28"/>
          <w:szCs w:val="28"/>
          <w:lang w:val="en-US"/>
        </w:rPr>
        <w:t>E</w:t>
      </w:r>
      <w:r>
        <w:rPr>
          <w:sz w:val="28"/>
          <w:szCs w:val="28"/>
          <w:lang w:val="uk-UA"/>
        </w:rPr>
        <w:t>.</w:t>
      </w:r>
      <w:r>
        <w:rPr>
          <w:sz w:val="28"/>
          <w:szCs w:val="28"/>
          <w:lang w:val="en-US"/>
        </w:rPr>
        <w:t> W</w:t>
      </w:r>
      <w:r>
        <w:rPr>
          <w:sz w:val="28"/>
          <w:szCs w:val="28"/>
          <w:lang w:val="uk-UA"/>
        </w:rPr>
        <w:t>.</w:t>
      </w:r>
      <w:r>
        <w:rPr>
          <w:sz w:val="28"/>
          <w:szCs w:val="28"/>
          <w:lang w:val="en-US"/>
        </w:rPr>
        <w:t xml:space="preserve"> Cupp</w:t>
      </w:r>
      <w:r>
        <w:rPr>
          <w:sz w:val="28"/>
          <w:szCs w:val="28"/>
          <w:lang w:val="uk-UA"/>
        </w:rPr>
        <w:t xml:space="preserve"> </w:t>
      </w:r>
      <w:r>
        <w:rPr>
          <w:sz w:val="28"/>
          <w:szCs w:val="28"/>
          <w:lang w:val="en-US"/>
        </w:rPr>
        <w:t>// Compendium on continuing Educat. Practicing Veter. –</w:t>
      </w:r>
      <w:r>
        <w:rPr>
          <w:sz w:val="28"/>
          <w:szCs w:val="28"/>
          <w:lang w:val="uk-UA"/>
        </w:rPr>
        <w:t xml:space="preserve"> 1988</w:t>
      </w:r>
      <w:r>
        <w:rPr>
          <w:sz w:val="28"/>
          <w:szCs w:val="28"/>
          <w:lang w:val="en-US"/>
        </w:rPr>
        <w:t>. – Vol. 10, №. 5. – P. 564–580.</w:t>
      </w:r>
      <w:r>
        <w:rPr>
          <w:sz w:val="28"/>
          <w:szCs w:val="28"/>
          <w:lang w:val="uk-UA"/>
        </w:rPr>
        <w:t xml:space="preserve">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 xml:space="preserve">Influence of microclimate on the life cycle of the common tick </w:t>
      </w:r>
      <w:r>
        <w:rPr>
          <w:i/>
          <w:sz w:val="28"/>
          <w:szCs w:val="28"/>
          <w:lang w:val="en-US"/>
        </w:rPr>
        <w:t>Ixodes ricinus</w:t>
      </w:r>
      <w:r>
        <w:rPr>
          <w:sz w:val="28"/>
          <w:szCs w:val="28"/>
          <w:lang w:val="en-US"/>
        </w:rPr>
        <w:t xml:space="preserve"> (L.) in an open area in comparison with forest habitats / M. Daniel [et al] // Folia Parasitologica. – Praha, 1977. – Vol. 24. – P. 149–160.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Jaenson,</w:t>
      </w:r>
      <w:r>
        <w:rPr>
          <w:sz w:val="28"/>
          <w:szCs w:val="28"/>
          <w:lang w:val="uk-UA"/>
        </w:rPr>
        <w:t xml:space="preserve"> </w:t>
      </w:r>
      <w:r>
        <w:rPr>
          <w:sz w:val="28"/>
          <w:szCs w:val="28"/>
          <w:lang w:val="en-US"/>
        </w:rPr>
        <w:t>T</w:t>
      </w:r>
      <w:r>
        <w:rPr>
          <w:sz w:val="28"/>
          <w:szCs w:val="28"/>
          <w:lang w:val="uk-UA"/>
        </w:rPr>
        <w:t>.</w:t>
      </w:r>
      <w:r>
        <w:rPr>
          <w:sz w:val="28"/>
          <w:szCs w:val="28"/>
          <w:lang w:val="en-US"/>
        </w:rPr>
        <w:t> G</w:t>
      </w:r>
      <w:r>
        <w:rPr>
          <w:sz w:val="28"/>
          <w:szCs w:val="28"/>
          <w:lang w:val="uk-UA"/>
        </w:rPr>
        <w:t>.</w:t>
      </w:r>
      <w:r>
        <w:rPr>
          <w:sz w:val="28"/>
          <w:szCs w:val="28"/>
          <w:lang w:val="en-US"/>
        </w:rPr>
        <w:t> T</w:t>
      </w:r>
      <w:r>
        <w:rPr>
          <w:sz w:val="28"/>
          <w:szCs w:val="28"/>
          <w:lang w:val="uk-UA"/>
        </w:rPr>
        <w:t>.</w:t>
      </w:r>
      <w:r>
        <w:rPr>
          <w:sz w:val="28"/>
          <w:szCs w:val="28"/>
          <w:lang w:val="en-US"/>
        </w:rPr>
        <w:t xml:space="preserve"> Geographical distribution, Host Assosiations, and Vector Roles of Ticks (</w:t>
      </w:r>
      <w:r>
        <w:rPr>
          <w:i/>
          <w:sz w:val="28"/>
          <w:szCs w:val="28"/>
          <w:lang w:val="en-US"/>
        </w:rPr>
        <w:t>Acari: Ixodidae, Argasidae</w:t>
      </w:r>
      <w:r>
        <w:rPr>
          <w:sz w:val="28"/>
          <w:szCs w:val="28"/>
          <w:lang w:val="en-US"/>
        </w:rPr>
        <w:t>) in Sweden / T</w:t>
      </w:r>
      <w:r>
        <w:rPr>
          <w:sz w:val="28"/>
          <w:szCs w:val="28"/>
          <w:lang w:val="uk-UA"/>
        </w:rPr>
        <w:t>.</w:t>
      </w:r>
      <w:r>
        <w:rPr>
          <w:sz w:val="28"/>
          <w:szCs w:val="28"/>
          <w:lang w:val="en-US"/>
        </w:rPr>
        <w:t> G</w:t>
      </w:r>
      <w:r>
        <w:rPr>
          <w:sz w:val="28"/>
          <w:szCs w:val="28"/>
          <w:lang w:val="uk-UA"/>
        </w:rPr>
        <w:t>.</w:t>
      </w:r>
      <w:r>
        <w:rPr>
          <w:sz w:val="28"/>
          <w:szCs w:val="28"/>
          <w:lang w:val="en-US"/>
        </w:rPr>
        <w:t> T</w:t>
      </w:r>
      <w:r>
        <w:rPr>
          <w:sz w:val="28"/>
          <w:szCs w:val="28"/>
          <w:lang w:val="uk-UA"/>
        </w:rPr>
        <w:t>.</w:t>
      </w:r>
      <w:r>
        <w:rPr>
          <w:sz w:val="28"/>
          <w:szCs w:val="28"/>
          <w:lang w:val="en-US"/>
        </w:rPr>
        <w:t xml:space="preserve"> Jaenson</w:t>
      </w:r>
      <w:r>
        <w:rPr>
          <w:sz w:val="28"/>
          <w:szCs w:val="28"/>
          <w:lang w:val="uk-UA"/>
        </w:rPr>
        <w:t xml:space="preserve">, </w:t>
      </w:r>
      <w:r>
        <w:rPr>
          <w:sz w:val="28"/>
          <w:szCs w:val="28"/>
          <w:lang w:val="en-US"/>
        </w:rPr>
        <w:t>L</w:t>
      </w:r>
      <w:r>
        <w:rPr>
          <w:sz w:val="28"/>
          <w:szCs w:val="28"/>
          <w:lang w:val="uk-UA"/>
        </w:rPr>
        <w:t>.</w:t>
      </w:r>
      <w:r>
        <w:rPr>
          <w:sz w:val="28"/>
          <w:szCs w:val="28"/>
          <w:lang w:val="en-US"/>
        </w:rPr>
        <w:t> Talleklint</w:t>
      </w:r>
      <w:r>
        <w:rPr>
          <w:sz w:val="28"/>
          <w:szCs w:val="28"/>
          <w:lang w:val="uk-UA"/>
        </w:rPr>
        <w:t>,</w:t>
      </w:r>
      <w:r>
        <w:rPr>
          <w:sz w:val="28"/>
          <w:szCs w:val="28"/>
          <w:lang w:val="en-US"/>
        </w:rPr>
        <w:t xml:space="preserve"> L. Lundqvist // J. Med. Entomol. –</w:t>
      </w:r>
      <w:r>
        <w:rPr>
          <w:sz w:val="28"/>
          <w:szCs w:val="28"/>
          <w:lang w:val="uk-UA"/>
        </w:rPr>
        <w:t xml:space="preserve"> 1994</w:t>
      </w:r>
      <w:r>
        <w:rPr>
          <w:sz w:val="28"/>
          <w:szCs w:val="28"/>
          <w:lang w:val="en-US"/>
        </w:rPr>
        <w:t xml:space="preserve">. – Vol. 31 (2). – P. 240–256.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lastRenderedPageBreak/>
        <w:t xml:space="preserve">Johnsen, P. </w:t>
      </w:r>
      <w:r>
        <w:rPr>
          <w:i/>
          <w:sz w:val="28"/>
          <w:szCs w:val="28"/>
          <w:lang w:val="en-US"/>
        </w:rPr>
        <w:t>Hyalomma marginatum</w:t>
      </w:r>
      <w:r>
        <w:rPr>
          <w:sz w:val="28"/>
          <w:szCs w:val="28"/>
          <w:lang w:val="en-US"/>
        </w:rPr>
        <w:t xml:space="preserve"> Koch, a tick new to Denmark / P. Johnsen // Entomol. Medd. – 1943. – №. 22. – P. 381–383.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Kleszczowe</w:t>
      </w:r>
      <w:r>
        <w:rPr>
          <w:sz w:val="28"/>
          <w:szCs w:val="28"/>
          <w:lang w:val="uk-UA"/>
        </w:rPr>
        <w:t xml:space="preserve"> </w:t>
      </w:r>
      <w:r>
        <w:rPr>
          <w:sz w:val="28"/>
          <w:szCs w:val="28"/>
          <w:lang w:val="en-US"/>
        </w:rPr>
        <w:t>zapalenie</w:t>
      </w:r>
      <w:r>
        <w:rPr>
          <w:sz w:val="28"/>
          <w:szCs w:val="28"/>
          <w:lang w:val="uk-UA"/>
        </w:rPr>
        <w:t xml:space="preserve"> </w:t>
      </w:r>
      <w:r>
        <w:rPr>
          <w:sz w:val="28"/>
          <w:szCs w:val="28"/>
          <w:lang w:val="en-US"/>
        </w:rPr>
        <w:t>mozgy</w:t>
      </w:r>
      <w:r>
        <w:rPr>
          <w:sz w:val="28"/>
          <w:szCs w:val="28"/>
          <w:lang w:val="uk-UA"/>
        </w:rPr>
        <w:t xml:space="preserve"> / </w:t>
      </w:r>
      <w:r>
        <w:rPr>
          <w:sz w:val="28"/>
          <w:szCs w:val="28"/>
          <w:lang w:val="en-US"/>
        </w:rPr>
        <w:t>J</w:t>
      </w:r>
      <w:r>
        <w:rPr>
          <w:sz w:val="28"/>
          <w:szCs w:val="28"/>
          <w:lang w:val="uk-UA"/>
        </w:rPr>
        <w:t xml:space="preserve">. </w:t>
      </w:r>
      <w:r>
        <w:rPr>
          <w:sz w:val="28"/>
          <w:szCs w:val="28"/>
          <w:lang w:val="en-US"/>
        </w:rPr>
        <w:t>Uminski</w:t>
      </w:r>
      <w:r>
        <w:rPr>
          <w:sz w:val="28"/>
          <w:szCs w:val="28"/>
          <w:lang w:val="uk-UA"/>
        </w:rPr>
        <w:t xml:space="preserve"> </w:t>
      </w:r>
      <w:r>
        <w:rPr>
          <w:sz w:val="28"/>
          <w:szCs w:val="28"/>
          <w:lang w:val="en-US"/>
        </w:rPr>
        <w:t>[et al]</w:t>
      </w:r>
      <w:r>
        <w:rPr>
          <w:sz w:val="28"/>
          <w:szCs w:val="28"/>
          <w:lang w:val="uk-UA"/>
        </w:rPr>
        <w:t xml:space="preserve"> (Клещевой энцефалит, обзор. Польша)</w:t>
      </w:r>
      <w:r>
        <w:rPr>
          <w:sz w:val="28"/>
          <w:szCs w:val="28"/>
          <w:lang w:val="en-US"/>
        </w:rPr>
        <w:t xml:space="preserve"> //</w:t>
      </w:r>
      <w:r>
        <w:rPr>
          <w:sz w:val="28"/>
          <w:szCs w:val="28"/>
          <w:lang w:val="uk-UA"/>
        </w:rPr>
        <w:t xml:space="preserve"> </w:t>
      </w:r>
      <w:r>
        <w:rPr>
          <w:sz w:val="28"/>
          <w:szCs w:val="28"/>
          <w:lang w:val="en-US"/>
        </w:rPr>
        <w:t>Med</w:t>
      </w:r>
      <w:r>
        <w:rPr>
          <w:sz w:val="28"/>
          <w:szCs w:val="28"/>
          <w:lang w:val="uk-UA"/>
        </w:rPr>
        <w:t xml:space="preserve">. </w:t>
      </w:r>
      <w:r>
        <w:rPr>
          <w:sz w:val="28"/>
          <w:szCs w:val="28"/>
          <w:lang w:val="en-US"/>
        </w:rPr>
        <w:t>Weter</w:t>
      </w:r>
      <w:r>
        <w:rPr>
          <w:sz w:val="28"/>
          <w:szCs w:val="28"/>
          <w:lang w:val="uk-UA"/>
        </w:rPr>
        <w:t>.</w:t>
      </w:r>
      <w:r>
        <w:rPr>
          <w:sz w:val="28"/>
          <w:szCs w:val="28"/>
          <w:lang w:val="en-US"/>
        </w:rPr>
        <w:t xml:space="preserve"> – </w:t>
      </w:r>
      <w:r>
        <w:rPr>
          <w:sz w:val="28"/>
          <w:szCs w:val="28"/>
          <w:lang w:val="uk-UA"/>
        </w:rPr>
        <w:t>1995</w:t>
      </w:r>
      <w:r>
        <w:rPr>
          <w:sz w:val="28"/>
          <w:szCs w:val="28"/>
          <w:lang w:val="en-US"/>
        </w:rPr>
        <w:t>. –</w:t>
      </w:r>
      <w:r>
        <w:rPr>
          <w:sz w:val="28"/>
          <w:szCs w:val="28"/>
          <w:lang w:val="uk-UA"/>
        </w:rPr>
        <w:t xml:space="preserve"> </w:t>
      </w:r>
      <w:r>
        <w:rPr>
          <w:sz w:val="28"/>
          <w:szCs w:val="28"/>
          <w:lang w:val="en-US"/>
        </w:rPr>
        <w:t>R</w:t>
      </w:r>
      <w:r>
        <w:rPr>
          <w:sz w:val="28"/>
          <w:szCs w:val="28"/>
          <w:lang w:val="uk-UA"/>
        </w:rPr>
        <w:t>. 51</w:t>
      </w:r>
      <w:r>
        <w:rPr>
          <w:sz w:val="28"/>
          <w:szCs w:val="28"/>
          <w:lang w:val="en-US"/>
        </w:rPr>
        <w:t>,</w:t>
      </w:r>
      <w:r>
        <w:rPr>
          <w:sz w:val="28"/>
          <w:szCs w:val="28"/>
          <w:lang w:val="uk-UA"/>
        </w:rPr>
        <w:t xml:space="preserve"> </w:t>
      </w:r>
      <w:r>
        <w:rPr>
          <w:sz w:val="28"/>
          <w:szCs w:val="28"/>
          <w:lang w:val="en-US"/>
        </w:rPr>
        <w:t>№</w:t>
      </w:r>
      <w:r>
        <w:rPr>
          <w:sz w:val="28"/>
          <w:szCs w:val="28"/>
          <w:lang w:val="uk-UA"/>
        </w:rPr>
        <w:t xml:space="preserve">. 12. </w:t>
      </w:r>
      <w:r>
        <w:rPr>
          <w:sz w:val="28"/>
          <w:szCs w:val="28"/>
          <w:lang w:val="en-US"/>
        </w:rPr>
        <w:t>– S</w:t>
      </w:r>
      <w:r>
        <w:rPr>
          <w:sz w:val="28"/>
          <w:szCs w:val="28"/>
          <w:lang w:val="uk-UA"/>
        </w:rPr>
        <w:t xml:space="preserve">. 703–705.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Kruszewska, D. Unknown species of Rickettsiae isolated from </w:t>
      </w:r>
      <w:r>
        <w:rPr>
          <w:i/>
          <w:sz w:val="28"/>
          <w:szCs w:val="28"/>
          <w:lang w:val="en-US"/>
        </w:rPr>
        <w:t>Ixodes ricinus</w:t>
      </w:r>
      <w:r>
        <w:rPr>
          <w:sz w:val="28"/>
          <w:szCs w:val="28"/>
          <w:lang w:val="en-US"/>
        </w:rPr>
        <w:t xml:space="preserve"> tick in Wałcz / D. Kruszewska, S. Tylewska-Wierzbanowska // Roczniki Akademii Medycznej w Białymstoku. – 1996. – Vol. 41, №. 1. – P. 129–135.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Laird,</w:t>
      </w:r>
      <w:r>
        <w:rPr>
          <w:sz w:val="28"/>
          <w:szCs w:val="28"/>
          <w:lang w:val="uk-UA"/>
        </w:rPr>
        <w:t xml:space="preserve"> </w:t>
      </w:r>
      <w:r>
        <w:rPr>
          <w:sz w:val="28"/>
          <w:szCs w:val="28"/>
          <w:lang w:val="en-US"/>
        </w:rPr>
        <w:t>J</w:t>
      </w:r>
      <w:r>
        <w:rPr>
          <w:sz w:val="28"/>
          <w:szCs w:val="28"/>
          <w:lang w:val="uk-UA"/>
        </w:rPr>
        <w:t>.</w:t>
      </w:r>
      <w:r>
        <w:rPr>
          <w:sz w:val="28"/>
          <w:szCs w:val="28"/>
          <w:lang w:val="en-US"/>
        </w:rPr>
        <w:t> S</w:t>
      </w:r>
      <w:r>
        <w:rPr>
          <w:sz w:val="28"/>
          <w:szCs w:val="28"/>
          <w:lang w:val="uk-UA"/>
        </w:rPr>
        <w:t xml:space="preserve">. </w:t>
      </w:r>
      <w:r>
        <w:rPr>
          <w:sz w:val="28"/>
          <w:szCs w:val="28"/>
          <w:lang w:val="en-US"/>
        </w:rPr>
        <w:t xml:space="preserve">Susceptibility of </w:t>
      </w:r>
      <w:r>
        <w:rPr>
          <w:i/>
          <w:sz w:val="28"/>
          <w:szCs w:val="28"/>
          <w:lang w:val="en-US"/>
        </w:rPr>
        <w:t>Amblyomma americanum</w:t>
      </w:r>
      <w:r>
        <w:rPr>
          <w:sz w:val="28"/>
          <w:szCs w:val="28"/>
          <w:lang w:val="en-US"/>
        </w:rPr>
        <w:t xml:space="preserve"> to natural and experimental infections with </w:t>
      </w:r>
      <w:r>
        <w:rPr>
          <w:i/>
          <w:sz w:val="28"/>
          <w:szCs w:val="28"/>
          <w:lang w:val="en-US"/>
        </w:rPr>
        <w:t>Theileria cervi</w:t>
      </w:r>
      <w:r>
        <w:rPr>
          <w:sz w:val="28"/>
          <w:szCs w:val="28"/>
          <w:lang w:val="en-US"/>
        </w:rPr>
        <w:t xml:space="preserve"> / J</w:t>
      </w:r>
      <w:r>
        <w:rPr>
          <w:sz w:val="28"/>
          <w:szCs w:val="28"/>
          <w:lang w:val="uk-UA"/>
        </w:rPr>
        <w:t>.</w:t>
      </w:r>
      <w:r>
        <w:rPr>
          <w:sz w:val="28"/>
          <w:szCs w:val="28"/>
          <w:lang w:val="en-US"/>
        </w:rPr>
        <w:t> S</w:t>
      </w:r>
      <w:r>
        <w:rPr>
          <w:sz w:val="28"/>
          <w:szCs w:val="28"/>
          <w:lang w:val="uk-UA"/>
        </w:rPr>
        <w:t>.</w:t>
      </w:r>
      <w:r>
        <w:rPr>
          <w:sz w:val="28"/>
          <w:szCs w:val="28"/>
          <w:lang w:val="en-US"/>
        </w:rPr>
        <w:t xml:space="preserve"> Laird,</w:t>
      </w:r>
      <w:r>
        <w:rPr>
          <w:sz w:val="28"/>
          <w:szCs w:val="28"/>
          <w:lang w:val="uk-UA"/>
        </w:rPr>
        <w:t xml:space="preserve"> </w:t>
      </w:r>
      <w:r>
        <w:rPr>
          <w:sz w:val="28"/>
          <w:szCs w:val="28"/>
          <w:lang w:val="en-US"/>
        </w:rPr>
        <w:t>A</w:t>
      </w:r>
      <w:r>
        <w:rPr>
          <w:sz w:val="28"/>
          <w:szCs w:val="28"/>
          <w:lang w:val="uk-UA"/>
        </w:rPr>
        <w:t>.</w:t>
      </w:r>
      <w:r>
        <w:rPr>
          <w:sz w:val="28"/>
          <w:szCs w:val="28"/>
          <w:lang w:val="en-US"/>
        </w:rPr>
        <w:t> A</w:t>
      </w:r>
      <w:r>
        <w:rPr>
          <w:sz w:val="28"/>
          <w:szCs w:val="28"/>
          <w:lang w:val="uk-UA"/>
        </w:rPr>
        <w:t>.</w:t>
      </w:r>
      <w:r>
        <w:rPr>
          <w:sz w:val="28"/>
          <w:szCs w:val="28"/>
          <w:lang w:val="en-US"/>
        </w:rPr>
        <w:t xml:space="preserve"> Kocan</w:t>
      </w:r>
      <w:r>
        <w:rPr>
          <w:sz w:val="28"/>
          <w:szCs w:val="28"/>
          <w:lang w:val="uk-UA"/>
        </w:rPr>
        <w:t xml:space="preserve">, </w:t>
      </w:r>
      <w:r>
        <w:rPr>
          <w:sz w:val="28"/>
          <w:szCs w:val="28"/>
          <w:lang w:val="en-US"/>
        </w:rPr>
        <w:t>K</w:t>
      </w:r>
      <w:r>
        <w:rPr>
          <w:sz w:val="28"/>
          <w:szCs w:val="28"/>
          <w:lang w:val="uk-UA"/>
        </w:rPr>
        <w:t>.</w:t>
      </w:r>
      <w:r>
        <w:rPr>
          <w:sz w:val="28"/>
          <w:szCs w:val="28"/>
          <w:lang w:val="en-US"/>
        </w:rPr>
        <w:t> A. Kocan // J.Wild life Dis. –</w:t>
      </w:r>
      <w:r>
        <w:rPr>
          <w:sz w:val="28"/>
          <w:szCs w:val="28"/>
          <w:lang w:val="uk-UA"/>
        </w:rPr>
        <w:t xml:space="preserve"> 1988</w:t>
      </w:r>
      <w:r>
        <w:rPr>
          <w:sz w:val="28"/>
          <w:szCs w:val="28"/>
          <w:lang w:val="en-US"/>
        </w:rPr>
        <w:t>. – Vol. 2, №. 4. – P. 679–683.</w:t>
      </w:r>
      <w:r>
        <w:rPr>
          <w:sz w:val="28"/>
          <w:szCs w:val="28"/>
          <w:lang w:val="uk-UA"/>
        </w:rPr>
        <w:t xml:space="preserve">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 xml:space="preserve">Lees, A. D. The water balanse in </w:t>
      </w:r>
      <w:r>
        <w:rPr>
          <w:i/>
          <w:sz w:val="28"/>
          <w:szCs w:val="28"/>
          <w:lang w:val="en-US"/>
        </w:rPr>
        <w:t>Ixodes ricinus</w:t>
      </w:r>
      <w:r>
        <w:rPr>
          <w:sz w:val="28"/>
          <w:szCs w:val="28"/>
          <w:lang w:val="en-US"/>
        </w:rPr>
        <w:t xml:space="preserve"> L. and certain other spacies of the ticks / A. D. Lees // Parasitology. – 1946. – №. 37. – P. 1–20.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Liebisch, A. Die Bekampfung von Zecker (</w:t>
      </w:r>
      <w:r>
        <w:rPr>
          <w:i/>
          <w:sz w:val="28"/>
          <w:szCs w:val="28"/>
          <w:lang w:val="en-US"/>
        </w:rPr>
        <w:t>Ixodidae: Dermacentor marginatus</w:t>
      </w:r>
      <w:r>
        <w:rPr>
          <w:sz w:val="28"/>
          <w:szCs w:val="28"/>
          <w:lang w:val="en-US"/>
        </w:rPr>
        <w:t>) bei schafen mit Flumethrin 1 %. Pour-on / A. Liebisch, G. Beder // Veter. med. – 1988. – B. 59, №. 1. – S. 9–17.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 xml:space="preserve">Liebisch, A. Naturliche infectionen der Zeckenart </w:t>
      </w:r>
      <w:r>
        <w:rPr>
          <w:i/>
          <w:sz w:val="28"/>
          <w:szCs w:val="28"/>
          <w:lang w:val="en-US"/>
        </w:rPr>
        <w:t>Ixodes hexagonus</w:t>
      </w:r>
      <w:r>
        <w:rPr>
          <w:sz w:val="28"/>
          <w:szCs w:val="28"/>
          <w:lang w:val="en-US"/>
        </w:rPr>
        <w:t xml:space="preserve"> mit Borrelien (Borrelia burgdorferi) / A. Liebisch, S. Olbrich, A. Brand // Tierarztl. Umsch. – 1989. – B. 44, №. 12. – S. 809–810.</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Lignon, L. Etude experimentale d”un produt tiquicide en “pour on”: Le bayticol / L. Lignon // Rev. Elevade Med. Veter. – 1988. – Vol. 11. – P. 3–6.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Lyme disease – on the basis of our observations / J. Ellert-Zygadłowska [et al] // Roczniki Akademii Medycznej w Białymstoku. – 1996. – Vol. 41, №. 1. – P. 62–68.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Martyn, K.O. Provisional atlas of the ticks (</w:t>
      </w:r>
      <w:r>
        <w:rPr>
          <w:i/>
          <w:sz w:val="28"/>
          <w:szCs w:val="28"/>
          <w:lang w:val="en-US"/>
        </w:rPr>
        <w:t>Ixodoidea</w:t>
      </w:r>
      <w:r>
        <w:rPr>
          <w:sz w:val="28"/>
          <w:szCs w:val="28"/>
          <w:lang w:val="en-US"/>
        </w:rPr>
        <w:t>) of the British Isles / K. O. Martyn // Biological Record Center, Natural Environmental Research Council U. K., 1988. – 73 p.</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Mattoili, R. C. Efficiency and cost of strategic use of acaricide for tick control in N’Dama cattle in The Cambia / R. C. Mattoili, J. Jaitner, M. Ban // Medical and Veterinary Entomology. – 1999. – Vol. 13. – P. 33–40.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Mc</w:t>
      </w:r>
      <w:r>
        <w:rPr>
          <w:sz w:val="28"/>
          <w:szCs w:val="28"/>
          <w:lang w:val="uk-UA"/>
        </w:rPr>
        <w:t xml:space="preserve"> </w:t>
      </w:r>
      <w:r>
        <w:rPr>
          <w:sz w:val="28"/>
          <w:szCs w:val="28"/>
          <w:lang w:val="en-US"/>
        </w:rPr>
        <w:t>Cormick, J. B. Viral haemorrhagic fevers / J. B. Mc</w:t>
      </w:r>
      <w:r>
        <w:rPr>
          <w:sz w:val="28"/>
          <w:szCs w:val="28"/>
          <w:lang w:val="uk-UA"/>
        </w:rPr>
        <w:t xml:space="preserve"> </w:t>
      </w:r>
      <w:r>
        <w:rPr>
          <w:sz w:val="28"/>
          <w:szCs w:val="28"/>
          <w:lang w:val="en-US"/>
        </w:rPr>
        <w:t>Cormick, S. Fisher</w:t>
      </w:r>
      <w:r>
        <w:rPr>
          <w:sz w:val="28"/>
          <w:szCs w:val="28"/>
          <w:lang w:val="uk-UA"/>
        </w:rPr>
        <w:t>-</w:t>
      </w:r>
      <w:r>
        <w:rPr>
          <w:sz w:val="28"/>
          <w:szCs w:val="28"/>
          <w:lang w:val="en-US"/>
        </w:rPr>
        <w:t>Hoch // Tropical and Geographical Medicine. – New York</w:t>
      </w:r>
      <w:r>
        <w:rPr>
          <w:sz w:val="28"/>
          <w:szCs w:val="28"/>
          <w:lang w:val="uk-UA"/>
        </w:rPr>
        <w:t>, 1990</w:t>
      </w:r>
      <w:r>
        <w:rPr>
          <w:sz w:val="28"/>
          <w:szCs w:val="28"/>
          <w:lang w:val="en-US"/>
        </w:rPr>
        <w:t>. – P. 700–728.</w:t>
      </w:r>
      <w:r>
        <w:rPr>
          <w:sz w:val="28"/>
          <w:szCs w:val="28"/>
          <w:lang w:val="uk-UA"/>
        </w:rPr>
        <w:t xml:space="preserve">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lastRenderedPageBreak/>
        <w:t>Medical and veterinary entomology / Edited by D.S. Kettle. – Second edition. – CAB International, 1995. – 700 p.</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 xml:space="preserve">Mehl, R. The tick </w:t>
      </w:r>
      <w:r>
        <w:rPr>
          <w:i/>
          <w:sz w:val="28"/>
          <w:szCs w:val="28"/>
          <w:lang w:val="en-US"/>
        </w:rPr>
        <w:t>Ixodes urie</w:t>
      </w:r>
      <w:r>
        <w:rPr>
          <w:sz w:val="28"/>
          <w:szCs w:val="28"/>
          <w:lang w:val="en-US"/>
        </w:rPr>
        <w:t xml:space="preserve"> (</w:t>
      </w:r>
      <w:r>
        <w:rPr>
          <w:i/>
          <w:sz w:val="28"/>
          <w:szCs w:val="28"/>
          <w:lang w:val="en-US"/>
        </w:rPr>
        <w:t>Acari: Ixidides</w:t>
      </w:r>
      <w:r>
        <w:rPr>
          <w:sz w:val="28"/>
          <w:szCs w:val="28"/>
          <w:lang w:val="en-US"/>
        </w:rPr>
        <w:t>) in seabird colonies in Norwey / R. Mehl, T. Traavik // Fauna Norv. Ser. B. – 1983. – №. 30. – P. 94–107.</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Merlin, P. Efficasite du chlorfenviphos dans la lutte contre les tigues des bovins du nord - ouest du Cameroun / P. Merlin // Rev. Elevage. Med. veter. – 1987. – Vol. 40, №. 1. – P. 77–81.</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Microsporidia infecting hard ticks in central Europe / J. Weiser [et al] // Abstract of a communication presented at the VI</w:t>
      </w:r>
      <w:r>
        <w:rPr>
          <w:sz w:val="28"/>
          <w:szCs w:val="28"/>
          <w:vertAlign w:val="superscript"/>
          <w:lang w:val="en-US"/>
        </w:rPr>
        <w:t>th</w:t>
      </w:r>
      <w:r>
        <w:rPr>
          <w:sz w:val="28"/>
          <w:szCs w:val="28"/>
          <w:lang w:val="en-US"/>
        </w:rPr>
        <w:t xml:space="preserve"> European Congress of Entomology, České Budéjovice, August 23–29. – 1998. – P. 682–683.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Miodrag Ristic. Babesiosis of Domestic Animals and Man / Ristic Miodrag. – CRC Press, Inc. Bocs Raton, Florida, 2000. – P. 24–173.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Muenstermann, S. Tick control in small ruminants with a Cypermethrin “pour-on” in Kenya / S. Muenstermann, F. G. R. Rinkanya, N. R. Tome // Trop. Pest Manag. – 1988. – Vol. 34, №. 4. – P. 399–401.</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 xml:space="preserve">Nilsson, A. Seasonal occurrence of </w:t>
      </w:r>
      <w:r>
        <w:rPr>
          <w:i/>
          <w:sz w:val="28"/>
          <w:szCs w:val="28"/>
          <w:lang w:val="en-US"/>
        </w:rPr>
        <w:t>Ixodes ricinus</w:t>
      </w:r>
      <w:r>
        <w:rPr>
          <w:sz w:val="28"/>
          <w:szCs w:val="28"/>
          <w:lang w:val="en-US"/>
        </w:rPr>
        <w:t xml:space="preserve"> (</w:t>
      </w:r>
      <w:r>
        <w:rPr>
          <w:i/>
          <w:sz w:val="28"/>
          <w:szCs w:val="28"/>
          <w:lang w:val="en-US"/>
        </w:rPr>
        <w:t>Acari</w:t>
      </w:r>
      <w:r>
        <w:rPr>
          <w:sz w:val="28"/>
          <w:szCs w:val="28"/>
          <w:lang w:val="en-US"/>
        </w:rPr>
        <w:t>) in vegetation and on small mammals in southern Sweden / A. Nilsson // Holarct. Ecol. – 1988. – №. 11. – P. 161–165.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Nocton,</w:t>
      </w:r>
      <w:r>
        <w:rPr>
          <w:sz w:val="28"/>
          <w:szCs w:val="28"/>
          <w:lang w:val="uk-UA"/>
        </w:rPr>
        <w:t xml:space="preserve"> </w:t>
      </w:r>
      <w:r>
        <w:rPr>
          <w:sz w:val="28"/>
          <w:szCs w:val="28"/>
          <w:lang w:val="en-US"/>
        </w:rPr>
        <w:t>J</w:t>
      </w:r>
      <w:r>
        <w:rPr>
          <w:sz w:val="28"/>
          <w:szCs w:val="28"/>
          <w:lang w:val="uk-UA"/>
        </w:rPr>
        <w:t>.</w:t>
      </w:r>
      <w:r>
        <w:rPr>
          <w:sz w:val="28"/>
          <w:szCs w:val="28"/>
          <w:lang w:val="en-US"/>
        </w:rPr>
        <w:t> J.</w:t>
      </w:r>
      <w:r>
        <w:rPr>
          <w:sz w:val="28"/>
          <w:szCs w:val="28"/>
          <w:lang w:val="uk-UA"/>
        </w:rPr>
        <w:t xml:space="preserve"> </w:t>
      </w:r>
      <w:r>
        <w:rPr>
          <w:sz w:val="28"/>
          <w:szCs w:val="28"/>
          <w:lang w:val="en-US"/>
        </w:rPr>
        <w:t xml:space="preserve">Detection of </w:t>
      </w:r>
      <w:r>
        <w:rPr>
          <w:i/>
          <w:sz w:val="28"/>
          <w:szCs w:val="28"/>
          <w:lang w:val="en-US"/>
        </w:rPr>
        <w:t>Borrelia burgdorferi</w:t>
      </w:r>
      <w:r>
        <w:rPr>
          <w:sz w:val="28"/>
          <w:szCs w:val="28"/>
          <w:lang w:val="en-US"/>
        </w:rPr>
        <w:t xml:space="preserve"> DNA by PChR in synovial fluid from patient with lyme arthritis / J</w:t>
      </w:r>
      <w:r>
        <w:rPr>
          <w:sz w:val="28"/>
          <w:szCs w:val="28"/>
          <w:lang w:val="uk-UA"/>
        </w:rPr>
        <w:t>.</w:t>
      </w:r>
      <w:r>
        <w:rPr>
          <w:sz w:val="28"/>
          <w:szCs w:val="28"/>
          <w:lang w:val="en-US"/>
        </w:rPr>
        <w:t> J</w:t>
      </w:r>
      <w:r>
        <w:rPr>
          <w:sz w:val="28"/>
          <w:szCs w:val="28"/>
          <w:lang w:val="uk-UA"/>
        </w:rPr>
        <w:t>.</w:t>
      </w:r>
      <w:r>
        <w:rPr>
          <w:sz w:val="28"/>
          <w:szCs w:val="28"/>
          <w:lang w:val="en-US"/>
        </w:rPr>
        <w:t xml:space="preserve"> Nocton</w:t>
      </w:r>
      <w:r>
        <w:rPr>
          <w:sz w:val="28"/>
          <w:szCs w:val="28"/>
          <w:lang w:val="uk-UA"/>
        </w:rPr>
        <w:t xml:space="preserve">, </w:t>
      </w:r>
      <w:r>
        <w:rPr>
          <w:sz w:val="28"/>
          <w:szCs w:val="28"/>
          <w:lang w:val="en-US"/>
        </w:rPr>
        <w:t>F</w:t>
      </w:r>
      <w:r>
        <w:rPr>
          <w:sz w:val="28"/>
          <w:szCs w:val="28"/>
          <w:lang w:val="uk-UA"/>
        </w:rPr>
        <w:t>.</w:t>
      </w:r>
      <w:r>
        <w:rPr>
          <w:sz w:val="28"/>
          <w:szCs w:val="28"/>
          <w:lang w:val="en-US"/>
        </w:rPr>
        <w:t xml:space="preserve"> Dressler</w:t>
      </w:r>
      <w:r>
        <w:rPr>
          <w:sz w:val="28"/>
          <w:szCs w:val="28"/>
          <w:lang w:val="uk-UA"/>
        </w:rPr>
        <w:t xml:space="preserve"> </w:t>
      </w:r>
      <w:r>
        <w:rPr>
          <w:sz w:val="28"/>
          <w:szCs w:val="28"/>
          <w:lang w:val="en-US"/>
        </w:rPr>
        <w:t>// N.Engl. J. Med. –</w:t>
      </w:r>
      <w:r>
        <w:rPr>
          <w:sz w:val="28"/>
          <w:szCs w:val="28"/>
          <w:lang w:val="uk-UA"/>
        </w:rPr>
        <w:t xml:space="preserve"> 1994</w:t>
      </w:r>
      <w:r>
        <w:rPr>
          <w:sz w:val="28"/>
          <w:szCs w:val="28"/>
          <w:lang w:val="en-US"/>
        </w:rPr>
        <w:t>. – Vol. 330, №. 4. – P. 229–234.</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Ouhelli, H. Effect of temperature on transmission of </w:t>
      </w:r>
      <w:r>
        <w:rPr>
          <w:i/>
          <w:sz w:val="28"/>
          <w:szCs w:val="28"/>
          <w:lang w:val="en-US"/>
        </w:rPr>
        <w:t>Babesia bigemina</w:t>
      </w:r>
      <w:r>
        <w:rPr>
          <w:sz w:val="28"/>
          <w:szCs w:val="28"/>
          <w:lang w:val="en-US"/>
        </w:rPr>
        <w:t xml:space="preserve"> (Smith and Kilborne, 1893) in </w:t>
      </w:r>
      <w:r>
        <w:rPr>
          <w:i/>
          <w:sz w:val="28"/>
          <w:szCs w:val="28"/>
          <w:lang w:val="en-US"/>
        </w:rPr>
        <w:t>Boophilus anulatus</w:t>
      </w:r>
      <w:r>
        <w:rPr>
          <w:sz w:val="28"/>
          <w:szCs w:val="28"/>
          <w:lang w:val="en-US"/>
        </w:rPr>
        <w:t xml:space="preserve"> (Say, 1821) / H. Ouhelli, </w:t>
      </w:r>
      <w:r>
        <w:rPr>
          <w:sz w:val="28"/>
          <w:szCs w:val="28"/>
        </w:rPr>
        <w:t>У</w:t>
      </w:r>
      <w:r>
        <w:rPr>
          <w:sz w:val="28"/>
          <w:szCs w:val="28"/>
          <w:lang w:val="en-US"/>
        </w:rPr>
        <w:t>. Schein // Vet. Parasitil. – 1988. – Vol. 26, №. 3–4. – P. 229–235.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Papazahariadou,</w:t>
      </w:r>
      <w:r>
        <w:rPr>
          <w:sz w:val="28"/>
          <w:szCs w:val="28"/>
          <w:lang w:val="uk-UA"/>
        </w:rPr>
        <w:t xml:space="preserve"> </w:t>
      </w:r>
      <w:r>
        <w:rPr>
          <w:sz w:val="28"/>
          <w:szCs w:val="28"/>
          <w:lang w:val="en-US"/>
        </w:rPr>
        <w:t>M</w:t>
      </w:r>
      <w:r>
        <w:rPr>
          <w:sz w:val="28"/>
          <w:szCs w:val="28"/>
          <w:lang w:val="uk-UA"/>
        </w:rPr>
        <w:t>.</w:t>
      </w:r>
      <w:r>
        <w:rPr>
          <w:sz w:val="28"/>
          <w:szCs w:val="28"/>
          <w:lang w:val="en-US"/>
        </w:rPr>
        <w:t> G</w:t>
      </w:r>
      <w:r>
        <w:rPr>
          <w:sz w:val="28"/>
          <w:szCs w:val="28"/>
          <w:lang w:val="uk-UA"/>
        </w:rPr>
        <w:t>.</w:t>
      </w:r>
      <w:r>
        <w:rPr>
          <w:sz w:val="28"/>
          <w:szCs w:val="28"/>
          <w:lang w:val="en-US"/>
        </w:rPr>
        <w:t xml:space="preserve"> Seasonal activity of Iodide ticks on goats in northern Greece / M</w:t>
      </w:r>
      <w:r>
        <w:rPr>
          <w:sz w:val="28"/>
          <w:szCs w:val="28"/>
          <w:lang w:val="uk-UA"/>
        </w:rPr>
        <w:t>.</w:t>
      </w:r>
      <w:r>
        <w:rPr>
          <w:sz w:val="28"/>
          <w:szCs w:val="28"/>
          <w:lang w:val="en-US"/>
        </w:rPr>
        <w:t> G</w:t>
      </w:r>
      <w:r>
        <w:rPr>
          <w:sz w:val="28"/>
          <w:szCs w:val="28"/>
          <w:lang w:val="uk-UA"/>
        </w:rPr>
        <w:t>.</w:t>
      </w:r>
      <w:r>
        <w:rPr>
          <w:sz w:val="28"/>
          <w:szCs w:val="28"/>
          <w:lang w:val="en-US"/>
        </w:rPr>
        <w:t xml:space="preserve"> Papazahariadou</w:t>
      </w:r>
      <w:r>
        <w:rPr>
          <w:sz w:val="28"/>
          <w:szCs w:val="28"/>
          <w:lang w:val="uk-UA"/>
        </w:rPr>
        <w:t xml:space="preserve">, </w:t>
      </w:r>
      <w:r>
        <w:rPr>
          <w:sz w:val="28"/>
          <w:szCs w:val="28"/>
          <w:lang w:val="en-US"/>
        </w:rPr>
        <w:t xml:space="preserve">E. G. Papadopoulos, C. D. Himonas // Veter. Rec. – </w:t>
      </w:r>
      <w:r>
        <w:rPr>
          <w:sz w:val="28"/>
          <w:szCs w:val="28"/>
          <w:lang w:val="uk-UA"/>
        </w:rPr>
        <w:t>1995</w:t>
      </w:r>
      <w:r>
        <w:rPr>
          <w:sz w:val="28"/>
          <w:szCs w:val="28"/>
          <w:lang w:val="en-US"/>
        </w:rPr>
        <w:t>. – Vol. 136,</w:t>
      </w:r>
      <w:r>
        <w:rPr>
          <w:sz w:val="28"/>
          <w:szCs w:val="28"/>
          <w:lang w:val="uk-UA"/>
        </w:rPr>
        <w:t xml:space="preserve"> </w:t>
      </w:r>
      <w:r>
        <w:rPr>
          <w:sz w:val="28"/>
          <w:szCs w:val="28"/>
          <w:lang w:val="en-US"/>
        </w:rPr>
        <w:t>№. 23. – P. 585–566.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Pipano, E. Bovine theileriosis in Israel / E. Pipano // Rev. </w:t>
      </w:r>
      <w:proofErr w:type="gramStart"/>
      <w:r>
        <w:rPr>
          <w:sz w:val="28"/>
          <w:szCs w:val="28"/>
          <w:lang w:val="en-US"/>
        </w:rPr>
        <w:t>scient.techn</w:t>
      </w:r>
      <w:proofErr w:type="gramEnd"/>
      <w:r>
        <w:rPr>
          <w:sz w:val="28"/>
          <w:szCs w:val="28"/>
          <w:lang w:val="en-US"/>
        </w:rPr>
        <w:t xml:space="preserve">. </w:t>
      </w:r>
      <w:proofErr w:type="gramStart"/>
      <w:r>
        <w:rPr>
          <w:sz w:val="28"/>
          <w:szCs w:val="28"/>
          <w:lang w:val="en-US"/>
        </w:rPr>
        <w:t>off</w:t>
      </w:r>
      <w:proofErr w:type="gramEnd"/>
      <w:r>
        <w:rPr>
          <w:sz w:val="28"/>
          <w:szCs w:val="28"/>
          <w:lang w:val="en-US"/>
        </w:rPr>
        <w:t>. Intern. Epizoot. – 1989. – Vol. 8, №. 1. – P. 79–87.</w:t>
      </w:r>
    </w:p>
    <w:p w:rsidR="0014580D" w:rsidRDefault="0014580D" w:rsidP="00A411B3">
      <w:pPr>
        <w:numPr>
          <w:ilvl w:val="0"/>
          <w:numId w:val="60"/>
        </w:numPr>
        <w:tabs>
          <w:tab w:val="clear" w:pos="900"/>
          <w:tab w:val="left" w:pos="0"/>
        </w:tabs>
        <w:suppressAutoHyphens w:val="0"/>
        <w:autoSpaceDE w:val="0"/>
        <w:autoSpaceDN w:val="0"/>
        <w:adjustRightInd w:val="0"/>
        <w:spacing w:line="360" w:lineRule="auto"/>
        <w:ind w:left="540" w:hanging="540"/>
        <w:jc w:val="both"/>
        <w:rPr>
          <w:sz w:val="28"/>
          <w:szCs w:val="28"/>
          <w:lang w:val="en-US"/>
        </w:rPr>
      </w:pPr>
      <w:r>
        <w:rPr>
          <w:sz w:val="28"/>
          <w:szCs w:val="28"/>
          <w:lang w:val="en-US"/>
        </w:rPr>
        <w:lastRenderedPageBreak/>
        <w:t xml:space="preserve">Polymerase chain reaction–based diagnosis of Mediterranean Spotted Fever in serum and tissues savpals / Moshe Leitner [et al] // </w:t>
      </w:r>
      <w:r>
        <w:rPr>
          <w:iCs/>
          <w:sz w:val="28"/>
          <w:szCs w:val="28"/>
          <w:lang w:val="en-US"/>
        </w:rPr>
        <w:t xml:space="preserve">Am. J. Trop. Med. Hyg. – </w:t>
      </w:r>
      <w:r>
        <w:rPr>
          <w:sz w:val="28"/>
          <w:szCs w:val="28"/>
          <w:lang w:val="en-US"/>
        </w:rPr>
        <w:t>2002. – Vol. 67, T. 2. – P. 166–169.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Prokopowicz, D. Niektore cechy kleszczy i ich znaczenie medyczno-weterynaryjne / D. Prokopowicz // Med. weter. – 1996. – R. 52, №. 4. – S. 224–226.</w:t>
      </w:r>
    </w:p>
    <w:p w:rsidR="0014580D" w:rsidRDefault="0014580D" w:rsidP="00A411B3">
      <w:pPr>
        <w:numPr>
          <w:ilvl w:val="0"/>
          <w:numId w:val="60"/>
        </w:numPr>
        <w:tabs>
          <w:tab w:val="clear" w:pos="900"/>
          <w:tab w:val="left" w:pos="0"/>
        </w:tabs>
        <w:suppressAutoHyphens w:val="0"/>
        <w:autoSpaceDE w:val="0"/>
        <w:autoSpaceDN w:val="0"/>
        <w:adjustRightInd w:val="0"/>
        <w:spacing w:line="360" w:lineRule="auto"/>
        <w:ind w:left="540" w:hanging="540"/>
        <w:jc w:val="both"/>
        <w:rPr>
          <w:sz w:val="28"/>
          <w:szCs w:val="28"/>
          <w:lang w:val="en-US"/>
        </w:rPr>
      </w:pPr>
      <w:r>
        <w:rPr>
          <w:sz w:val="28"/>
          <w:szCs w:val="28"/>
          <w:lang w:val="en-US"/>
        </w:rPr>
        <w:t>Rapid Identification and Differentiation of Bartonella Species Using a Single-Step PCR Assay / Wayne A. Jensen [et al]// Journal of Clinical Microbiology. – 2000. – Vol. 38, №. 5. – P. 1717–1722.</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Reid, H. W. Ticks and tick-borne diseases / H. W. Reid // Goat Veter. Soc. J. – 1986. – Vol. 7, №. 2. – P. 21–25.</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 xml:space="preserve">Ristsc, M. Current strategies in research on ehrlichiosis / M. Ristsc // Ehrlichiosis a Vector-borne Disease of Animals and Humans Kluwer Academic / Eds. J.C. Williams, I. Kakoma. – Dordrecht, </w:t>
      </w:r>
      <w:r>
        <w:rPr>
          <w:sz w:val="28"/>
          <w:szCs w:val="28"/>
          <w:lang w:val="uk-UA"/>
        </w:rPr>
        <w:t>1990</w:t>
      </w:r>
      <w:r>
        <w:rPr>
          <w:sz w:val="28"/>
          <w:szCs w:val="28"/>
          <w:lang w:val="en-US"/>
        </w:rPr>
        <w:t>. – P. 136–153.</w:t>
      </w:r>
      <w:r>
        <w:rPr>
          <w:sz w:val="28"/>
          <w:szCs w:val="28"/>
          <w:lang w:val="uk-UA"/>
        </w:rPr>
        <w:t xml:space="preserve"> </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rPr>
          <w:sz w:val="28"/>
          <w:szCs w:val="28"/>
          <w:lang w:val="en-US"/>
        </w:rPr>
      </w:pPr>
      <w:r>
        <w:rPr>
          <w:sz w:val="28"/>
          <w:szCs w:val="28"/>
          <w:lang w:val="en-US"/>
        </w:rPr>
        <w:t>Schwan, O. Behandling med deltametrin mot fastingangrepp pa lamm / O. Schwan, A. Hovmark, E. Asbrink // Svensk Veter. – Tidn. – 1990. – Vol. 42, №. 14. – P. 603–607.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Sinski, E. Prevalence of antibodies to </w:t>
      </w:r>
      <w:r>
        <w:rPr>
          <w:i/>
          <w:sz w:val="28"/>
          <w:szCs w:val="28"/>
          <w:lang w:val="en-US"/>
        </w:rPr>
        <w:t>Borrelia burgdorferi</w:t>
      </w:r>
      <w:r>
        <w:rPr>
          <w:sz w:val="28"/>
          <w:szCs w:val="28"/>
          <w:lang w:val="en-US"/>
        </w:rPr>
        <w:t xml:space="preserve"> in European Bison (Bison Bonasus) From Białowieźa Primeval Forest / E. Sinski, J. Gill, S. Rijpkema // Roczniki Akademii Medycznej w Białymstoku. – 1996. – Vol. 41, №. 1. – P. 111–116.</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Skotarczak, B. Coexistence DNA of </w:t>
      </w:r>
      <w:r>
        <w:rPr>
          <w:i/>
          <w:iCs/>
          <w:sz w:val="28"/>
          <w:szCs w:val="28"/>
          <w:lang w:val="en-US"/>
        </w:rPr>
        <w:t xml:space="preserve">Borrelia burgdorferi </w:t>
      </w:r>
      <w:r>
        <w:rPr>
          <w:i/>
          <w:sz w:val="28"/>
          <w:szCs w:val="28"/>
          <w:lang w:val="en-US"/>
        </w:rPr>
        <w:t>sensu lato</w:t>
      </w:r>
      <w:r>
        <w:rPr>
          <w:sz w:val="28"/>
          <w:szCs w:val="28"/>
          <w:lang w:val="en-US"/>
        </w:rPr>
        <w:t xml:space="preserve"> and </w:t>
      </w:r>
      <w:r>
        <w:rPr>
          <w:i/>
          <w:iCs/>
          <w:sz w:val="28"/>
          <w:szCs w:val="28"/>
          <w:lang w:val="en-US"/>
        </w:rPr>
        <w:t>Babesia microti</w:t>
      </w:r>
      <w:r>
        <w:rPr>
          <w:iCs/>
          <w:sz w:val="28"/>
          <w:szCs w:val="28"/>
          <w:lang w:val="en-US"/>
        </w:rPr>
        <w:t xml:space="preserve"> </w:t>
      </w:r>
      <w:r>
        <w:rPr>
          <w:sz w:val="28"/>
          <w:szCs w:val="28"/>
          <w:lang w:val="en-US"/>
        </w:rPr>
        <w:t xml:space="preserve">in </w:t>
      </w:r>
      <w:r>
        <w:rPr>
          <w:i/>
          <w:iCs/>
          <w:sz w:val="28"/>
          <w:szCs w:val="28"/>
          <w:lang w:val="en-US"/>
        </w:rPr>
        <w:t>Ixodes ricinus</w:t>
      </w:r>
      <w:r>
        <w:rPr>
          <w:iCs/>
          <w:sz w:val="28"/>
          <w:szCs w:val="28"/>
          <w:lang w:val="en-US"/>
        </w:rPr>
        <w:t xml:space="preserve"> </w:t>
      </w:r>
      <w:r>
        <w:rPr>
          <w:sz w:val="28"/>
          <w:szCs w:val="28"/>
          <w:lang w:val="en-US"/>
        </w:rPr>
        <w:t xml:space="preserve">ticks from north-western Poland / B. Skotarczak, B. Wodecka, A. Cichocka // </w:t>
      </w:r>
      <w:r>
        <w:rPr>
          <w:iCs/>
          <w:sz w:val="28"/>
          <w:szCs w:val="28"/>
          <w:lang w:val="en-US"/>
        </w:rPr>
        <w:t xml:space="preserve">Ann. Agric. Environ. Med. – </w:t>
      </w:r>
      <w:r>
        <w:rPr>
          <w:sz w:val="28"/>
          <w:szCs w:val="28"/>
          <w:lang w:val="en-US"/>
        </w:rPr>
        <w:t xml:space="preserve">2002. – Vol. </w:t>
      </w:r>
      <w:r>
        <w:rPr>
          <w:bCs/>
          <w:sz w:val="28"/>
          <w:szCs w:val="28"/>
          <w:lang w:val="en-US"/>
        </w:rPr>
        <w:t xml:space="preserve">9. – P. </w:t>
      </w:r>
      <w:r>
        <w:rPr>
          <w:sz w:val="28"/>
          <w:szCs w:val="28"/>
          <w:lang w:val="en-US"/>
        </w:rPr>
        <w:t>25–28.</w:t>
      </w:r>
    </w:p>
    <w:p w:rsidR="0014580D" w:rsidRDefault="0014580D" w:rsidP="00A411B3">
      <w:pPr>
        <w:numPr>
          <w:ilvl w:val="0"/>
          <w:numId w:val="60"/>
        </w:numPr>
        <w:tabs>
          <w:tab w:val="clear" w:pos="900"/>
          <w:tab w:val="left" w:pos="0"/>
        </w:tabs>
        <w:suppressAutoHyphens w:val="0"/>
        <w:overflowPunct w:val="0"/>
        <w:autoSpaceDE w:val="0"/>
        <w:autoSpaceDN w:val="0"/>
        <w:adjustRightInd w:val="0"/>
        <w:spacing w:line="360" w:lineRule="auto"/>
        <w:ind w:left="540" w:hanging="540"/>
        <w:jc w:val="both"/>
        <w:textAlignment w:val="baseline"/>
        <w:rPr>
          <w:sz w:val="28"/>
          <w:szCs w:val="28"/>
          <w:lang w:val="en-US"/>
        </w:rPr>
      </w:pPr>
      <w:r>
        <w:rPr>
          <w:sz w:val="28"/>
          <w:szCs w:val="28"/>
          <w:lang w:val="en-US"/>
        </w:rPr>
        <w:t>Stendel, W. Experimentelle Utersuchungen mit Flumetrhrin, einem, neuen synthetischen Pyrethroid zur Bekämpfung ein – und mehrwirtiger Zechen / W. Stendel, R. Fuch // Veter. – med. Nachr. – 1982. – №. 2. – S. 115–129.</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Teng</w:t>
      </w:r>
      <w:r>
        <w:rPr>
          <w:sz w:val="28"/>
          <w:szCs w:val="28"/>
          <w:lang w:val="uk-UA"/>
        </w:rPr>
        <w:t xml:space="preserve"> </w:t>
      </w:r>
      <w:r>
        <w:rPr>
          <w:sz w:val="28"/>
          <w:szCs w:val="28"/>
          <w:lang w:val="en-US"/>
        </w:rPr>
        <w:t>Kuo</w:t>
      </w:r>
      <w:r>
        <w:rPr>
          <w:sz w:val="28"/>
          <w:szCs w:val="28"/>
          <w:lang w:val="uk-UA"/>
        </w:rPr>
        <w:t>–</w:t>
      </w:r>
      <w:r>
        <w:rPr>
          <w:sz w:val="28"/>
          <w:szCs w:val="28"/>
          <w:lang w:val="en-US"/>
        </w:rPr>
        <w:t xml:space="preserve">fan. Geographical distribution of the genus </w:t>
      </w:r>
      <w:r>
        <w:rPr>
          <w:i/>
          <w:sz w:val="28"/>
          <w:szCs w:val="28"/>
          <w:lang w:val="en-US"/>
        </w:rPr>
        <w:t>Dermacentor</w:t>
      </w:r>
      <w:r>
        <w:rPr>
          <w:sz w:val="28"/>
          <w:szCs w:val="28"/>
          <w:lang w:val="en-US"/>
        </w:rPr>
        <w:t xml:space="preserve"> in China / Teng</w:t>
      </w:r>
      <w:r>
        <w:rPr>
          <w:sz w:val="28"/>
          <w:szCs w:val="28"/>
          <w:lang w:val="uk-UA"/>
        </w:rPr>
        <w:t xml:space="preserve"> </w:t>
      </w:r>
      <w:r>
        <w:rPr>
          <w:sz w:val="28"/>
          <w:szCs w:val="28"/>
          <w:lang w:val="en-US"/>
        </w:rPr>
        <w:t>Kuo</w:t>
      </w:r>
      <w:r>
        <w:rPr>
          <w:sz w:val="28"/>
          <w:szCs w:val="28"/>
          <w:lang w:val="uk-UA"/>
        </w:rPr>
        <w:t>–</w:t>
      </w:r>
      <w:r>
        <w:rPr>
          <w:sz w:val="28"/>
          <w:szCs w:val="28"/>
          <w:lang w:val="en-US"/>
        </w:rPr>
        <w:t>fan // Sinozoologia. –</w:t>
      </w:r>
      <w:r>
        <w:rPr>
          <w:sz w:val="28"/>
          <w:szCs w:val="28"/>
          <w:lang w:val="uk-UA"/>
        </w:rPr>
        <w:t xml:space="preserve"> 1982</w:t>
      </w:r>
      <w:r>
        <w:rPr>
          <w:sz w:val="28"/>
          <w:szCs w:val="28"/>
          <w:lang w:val="en-US"/>
        </w:rPr>
        <w:t>. – Vol. 2. – P. 211–216.</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The possible role of two common three-host ticks, </w:t>
      </w:r>
      <w:r>
        <w:rPr>
          <w:i/>
          <w:sz w:val="28"/>
          <w:szCs w:val="28"/>
          <w:lang w:val="en-US"/>
        </w:rPr>
        <w:t>Rhipicephalus appendiculatus</w:t>
      </w:r>
      <w:r>
        <w:rPr>
          <w:sz w:val="28"/>
          <w:szCs w:val="28"/>
          <w:lang w:val="en-US"/>
        </w:rPr>
        <w:t xml:space="preserve"> and </w:t>
      </w:r>
      <w:r>
        <w:rPr>
          <w:i/>
          <w:sz w:val="28"/>
          <w:szCs w:val="28"/>
          <w:lang w:val="en-US"/>
        </w:rPr>
        <w:t>Amblyomma hebraeum</w:t>
      </w:r>
      <w:r>
        <w:rPr>
          <w:sz w:val="28"/>
          <w:szCs w:val="28"/>
          <w:lang w:val="en-US"/>
        </w:rPr>
        <w:t>, in the transmission of bovine leucosis virus / S</w:t>
      </w:r>
      <w:r>
        <w:rPr>
          <w:sz w:val="28"/>
          <w:szCs w:val="28"/>
          <w:lang w:val="uk-UA"/>
        </w:rPr>
        <w:t>.</w:t>
      </w:r>
      <w:r>
        <w:rPr>
          <w:sz w:val="28"/>
          <w:szCs w:val="28"/>
          <w:lang w:val="en-US"/>
        </w:rPr>
        <w:t> D</w:t>
      </w:r>
      <w:r>
        <w:rPr>
          <w:sz w:val="28"/>
          <w:szCs w:val="28"/>
          <w:lang w:val="uk-UA"/>
        </w:rPr>
        <w:t>.</w:t>
      </w:r>
      <w:r>
        <w:rPr>
          <w:sz w:val="28"/>
          <w:szCs w:val="28"/>
          <w:lang w:val="en-US"/>
        </w:rPr>
        <w:t xml:space="preserve"> Morris</w:t>
      </w:r>
      <w:r>
        <w:rPr>
          <w:sz w:val="28"/>
          <w:szCs w:val="28"/>
          <w:lang w:val="uk-UA"/>
        </w:rPr>
        <w:t xml:space="preserve"> </w:t>
      </w:r>
      <w:r>
        <w:rPr>
          <w:sz w:val="28"/>
          <w:szCs w:val="28"/>
          <w:lang w:val="en-US"/>
        </w:rPr>
        <w:t xml:space="preserve">[et al] // J.S. Afr. Veter. Assn. – </w:t>
      </w:r>
      <w:r>
        <w:rPr>
          <w:sz w:val="28"/>
          <w:szCs w:val="28"/>
          <w:lang w:val="uk-UA"/>
        </w:rPr>
        <w:t>1996</w:t>
      </w:r>
      <w:r>
        <w:rPr>
          <w:sz w:val="28"/>
          <w:szCs w:val="28"/>
          <w:lang w:val="en-US"/>
        </w:rPr>
        <w:t>. – Vol. 67, №. 3. – P. 148–150.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lastRenderedPageBreak/>
        <w:t xml:space="preserve">The prevalence of </w:t>
      </w:r>
      <w:r>
        <w:rPr>
          <w:i/>
          <w:sz w:val="28"/>
          <w:szCs w:val="28"/>
          <w:lang w:val="en-US"/>
        </w:rPr>
        <w:t>Borrelia burgdorferi sensu lato</w:t>
      </w:r>
      <w:r>
        <w:rPr>
          <w:sz w:val="28"/>
          <w:szCs w:val="28"/>
          <w:lang w:val="en-US"/>
        </w:rPr>
        <w:t xml:space="preserve"> in </w:t>
      </w:r>
      <w:r>
        <w:rPr>
          <w:i/>
          <w:sz w:val="28"/>
          <w:szCs w:val="28"/>
          <w:lang w:val="en-US"/>
        </w:rPr>
        <w:t>Ixodes persulcatus</w:t>
      </w:r>
      <w:r>
        <w:rPr>
          <w:sz w:val="28"/>
          <w:szCs w:val="28"/>
          <w:lang w:val="en-US"/>
        </w:rPr>
        <w:t xml:space="preserve"> and </w:t>
      </w:r>
      <w:r>
        <w:rPr>
          <w:i/>
          <w:sz w:val="28"/>
          <w:szCs w:val="28"/>
          <w:lang w:val="en-US"/>
        </w:rPr>
        <w:t>I. ricinus ticks</w:t>
      </w:r>
      <w:r>
        <w:rPr>
          <w:sz w:val="28"/>
          <w:szCs w:val="28"/>
          <w:lang w:val="en-US"/>
        </w:rPr>
        <w:t xml:space="preserve"> in the zone of their sympatry / E. I. Korenberg [et al] // Folia Parasitologica. – 2001. – Vol. 48. – P. 63–68.</w:t>
      </w:r>
    </w:p>
    <w:p w:rsidR="0014580D" w:rsidRDefault="0014580D" w:rsidP="00A411B3">
      <w:pPr>
        <w:numPr>
          <w:ilvl w:val="0"/>
          <w:numId w:val="60"/>
        </w:numPr>
        <w:tabs>
          <w:tab w:val="clear" w:pos="900"/>
          <w:tab w:val="left" w:pos="0"/>
        </w:tabs>
        <w:suppressAutoHyphens w:val="0"/>
        <w:autoSpaceDE w:val="0"/>
        <w:autoSpaceDN w:val="0"/>
        <w:adjustRightInd w:val="0"/>
        <w:spacing w:line="360" w:lineRule="auto"/>
        <w:ind w:left="540" w:hanging="540"/>
        <w:jc w:val="both"/>
        <w:rPr>
          <w:sz w:val="28"/>
          <w:szCs w:val="28"/>
          <w:lang w:val="en-US"/>
        </w:rPr>
      </w:pPr>
      <w:r>
        <w:rPr>
          <w:sz w:val="28"/>
          <w:szCs w:val="28"/>
          <w:lang w:val="en-US"/>
        </w:rPr>
        <w:t xml:space="preserve">The role of stage-specific oligonucleotide primers in providing effective laboratory support for the molecular diagnosis of reactivated </w:t>
      </w:r>
      <w:r>
        <w:rPr>
          <w:i/>
          <w:sz w:val="28"/>
          <w:szCs w:val="28"/>
          <w:lang w:val="en-US"/>
        </w:rPr>
        <w:t xml:space="preserve">Toxoplasma gondii </w:t>
      </w:r>
      <w:r>
        <w:rPr>
          <w:sz w:val="28"/>
          <w:szCs w:val="28"/>
          <w:lang w:val="en-US"/>
        </w:rPr>
        <w:t>encephalitis in patients with AIDS</w:t>
      </w:r>
      <w:r>
        <w:rPr>
          <w:sz w:val="28"/>
          <w:szCs w:val="28"/>
          <w:lang w:val="uk-UA"/>
        </w:rPr>
        <w:t xml:space="preserve"> / </w:t>
      </w:r>
      <w:r>
        <w:rPr>
          <w:sz w:val="28"/>
          <w:szCs w:val="28"/>
          <w:lang w:val="en-US"/>
        </w:rPr>
        <w:t>Carlo Contini [et al] // J. Med. Microbiol. – 2002. – Vol. 51. – P. 879–890.</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Tick-borne diseases in The United States / D. H. Spach [et al] // N. Engl. J. Med. – 1993. – Vol. 329, №. 13. – P. 936–947.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Tick-borne encephalitis (TBE) epidemiology in the Brest Province of the Rebublic of Belarus / A. I. Korzan [et al] // Roczniki Akademii Medycznej w Białymstoku. – 1996. – Vol. 41, №. 1. – P. 28–34.</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bCs/>
          <w:sz w:val="28"/>
          <w:szCs w:val="28"/>
          <w:lang w:val="en-US"/>
        </w:rPr>
        <w:t xml:space="preserve">Transmission Studies of </w:t>
      </w:r>
      <w:r>
        <w:rPr>
          <w:bCs/>
          <w:i/>
          <w:iCs/>
          <w:sz w:val="28"/>
          <w:szCs w:val="28"/>
          <w:lang w:val="en-US"/>
        </w:rPr>
        <w:t>Babesia microti</w:t>
      </w:r>
      <w:r>
        <w:rPr>
          <w:bCs/>
          <w:sz w:val="28"/>
          <w:szCs w:val="28"/>
          <w:lang w:val="en-US"/>
        </w:rPr>
        <w:t xml:space="preserve"> in </w:t>
      </w:r>
      <w:r>
        <w:rPr>
          <w:bCs/>
          <w:i/>
          <w:iCs/>
          <w:sz w:val="28"/>
          <w:szCs w:val="28"/>
          <w:lang w:val="en-US"/>
        </w:rPr>
        <w:t>Ixodes ricinus</w:t>
      </w:r>
      <w:r>
        <w:rPr>
          <w:bCs/>
          <w:sz w:val="28"/>
          <w:szCs w:val="28"/>
          <w:lang w:val="en-US"/>
        </w:rPr>
        <w:t xml:space="preserve"> Ticks and Gerbils</w:t>
      </w:r>
      <w:r>
        <w:rPr>
          <w:sz w:val="28"/>
          <w:szCs w:val="28"/>
          <w:lang w:val="en-US"/>
        </w:rPr>
        <w:t xml:space="preserve"> / Jeremy Gray [et al] //</w:t>
      </w:r>
      <w:r>
        <w:rPr>
          <w:bCs/>
          <w:sz w:val="28"/>
          <w:szCs w:val="28"/>
          <w:lang w:val="en-US"/>
        </w:rPr>
        <w:t xml:space="preserve"> </w:t>
      </w:r>
      <w:r>
        <w:rPr>
          <w:sz w:val="28"/>
          <w:szCs w:val="28"/>
          <w:lang w:val="en-US"/>
        </w:rPr>
        <w:t>Journal of Clinical Microbiology. – 2002. – Vol. 40. – P. 1259–1263.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Tylewska-Wierzbanowska, S. Epidemics of Q fever in Poland in 1992–1994 / S. Tylewska-Wierzbanowska, D. Kruszewska, T. Chmielewski // Roczniki Akademii Medycznej w Białymstoku. – 1996. – Vol. 41, №. 1. – P. 123–128.</w:t>
      </w:r>
    </w:p>
    <w:p w:rsidR="0014580D" w:rsidRDefault="0014580D" w:rsidP="00A411B3">
      <w:pPr>
        <w:numPr>
          <w:ilvl w:val="0"/>
          <w:numId w:val="60"/>
        </w:numPr>
        <w:tabs>
          <w:tab w:val="clear" w:pos="900"/>
          <w:tab w:val="left" w:pos="0"/>
        </w:tabs>
        <w:suppressAutoHyphens w:val="0"/>
        <w:spacing w:line="360" w:lineRule="auto"/>
        <w:ind w:left="540" w:hanging="540"/>
        <w:jc w:val="both"/>
        <w:rPr>
          <w:color w:val="000000"/>
          <w:sz w:val="28"/>
          <w:szCs w:val="28"/>
          <w:lang w:val="uk-UA"/>
        </w:rPr>
      </w:pPr>
      <w:r>
        <w:rPr>
          <w:sz w:val="28"/>
          <w:szCs w:val="28"/>
          <w:lang w:val="en-US"/>
        </w:rPr>
        <w:t>Uilenberg,</w:t>
      </w:r>
      <w:r>
        <w:rPr>
          <w:sz w:val="28"/>
          <w:szCs w:val="28"/>
          <w:lang w:val="uk-UA"/>
        </w:rPr>
        <w:t xml:space="preserve"> </w:t>
      </w:r>
      <w:r>
        <w:rPr>
          <w:sz w:val="28"/>
          <w:szCs w:val="28"/>
          <w:lang w:val="en-US"/>
        </w:rPr>
        <w:t>G</w:t>
      </w:r>
      <w:r>
        <w:rPr>
          <w:sz w:val="28"/>
          <w:szCs w:val="28"/>
          <w:lang w:val="uk-UA"/>
        </w:rPr>
        <w:t>.</w:t>
      </w:r>
      <w:r>
        <w:rPr>
          <w:sz w:val="28"/>
          <w:szCs w:val="28"/>
          <w:lang w:val="en-US"/>
        </w:rPr>
        <w:t xml:space="preserve"> Aacguisitions nouvelles dans la connaissance du role vecteur de tigues du genre Amblyomma (Ixodidae) / G</w:t>
      </w:r>
      <w:r>
        <w:rPr>
          <w:sz w:val="28"/>
          <w:szCs w:val="28"/>
          <w:lang w:val="uk-UA"/>
        </w:rPr>
        <w:t>.</w:t>
      </w:r>
      <w:r>
        <w:rPr>
          <w:sz w:val="28"/>
          <w:szCs w:val="28"/>
          <w:lang w:val="en-US"/>
        </w:rPr>
        <w:t xml:space="preserve"> Uilenberg</w:t>
      </w:r>
      <w:r>
        <w:rPr>
          <w:sz w:val="28"/>
          <w:szCs w:val="28"/>
          <w:lang w:val="uk-UA"/>
        </w:rPr>
        <w:t xml:space="preserve"> </w:t>
      </w:r>
      <w:r>
        <w:rPr>
          <w:sz w:val="28"/>
          <w:szCs w:val="28"/>
          <w:lang w:val="en-US"/>
        </w:rPr>
        <w:t xml:space="preserve">// Rev. Elevage Med. Veter. – </w:t>
      </w:r>
      <w:r>
        <w:rPr>
          <w:sz w:val="28"/>
          <w:szCs w:val="28"/>
          <w:lang w:val="uk-UA"/>
        </w:rPr>
        <w:t>1983</w:t>
      </w:r>
      <w:r>
        <w:rPr>
          <w:sz w:val="28"/>
          <w:szCs w:val="28"/>
          <w:lang w:val="en-US"/>
        </w:rPr>
        <w:t>. – Vol. 36, №. 1. – P. 61–66.</w:t>
      </w:r>
      <w:r>
        <w:rPr>
          <w:color w:val="000000"/>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Walker,</w:t>
      </w:r>
      <w:r>
        <w:rPr>
          <w:sz w:val="28"/>
          <w:szCs w:val="28"/>
          <w:lang w:val="uk-UA"/>
        </w:rPr>
        <w:t xml:space="preserve"> </w:t>
      </w:r>
      <w:r>
        <w:rPr>
          <w:sz w:val="28"/>
          <w:szCs w:val="28"/>
          <w:lang w:val="en-US"/>
        </w:rPr>
        <w:t>A</w:t>
      </w:r>
      <w:r>
        <w:rPr>
          <w:sz w:val="28"/>
          <w:szCs w:val="28"/>
          <w:lang w:val="uk-UA"/>
        </w:rPr>
        <w:t>.</w:t>
      </w:r>
      <w:r>
        <w:rPr>
          <w:sz w:val="28"/>
          <w:szCs w:val="28"/>
          <w:lang w:val="en-US"/>
        </w:rPr>
        <w:t> R</w:t>
      </w:r>
      <w:r>
        <w:rPr>
          <w:sz w:val="28"/>
          <w:szCs w:val="28"/>
          <w:lang w:val="uk-UA"/>
        </w:rPr>
        <w:t>.</w:t>
      </w:r>
      <w:r>
        <w:rPr>
          <w:sz w:val="28"/>
          <w:szCs w:val="28"/>
          <w:lang w:val="en-US"/>
        </w:rPr>
        <w:t xml:space="preserve"> Parasitic adaptations in the transmission of </w:t>
      </w:r>
      <w:r>
        <w:rPr>
          <w:i/>
          <w:sz w:val="28"/>
          <w:szCs w:val="28"/>
          <w:lang w:val="en-US"/>
        </w:rPr>
        <w:t>Theileria</w:t>
      </w:r>
      <w:r>
        <w:rPr>
          <w:sz w:val="28"/>
          <w:szCs w:val="28"/>
          <w:lang w:val="en-US"/>
        </w:rPr>
        <w:t xml:space="preserve"> by ticks: a review / A</w:t>
      </w:r>
      <w:r>
        <w:rPr>
          <w:sz w:val="28"/>
          <w:szCs w:val="28"/>
          <w:lang w:val="uk-UA"/>
        </w:rPr>
        <w:t>.</w:t>
      </w:r>
      <w:r>
        <w:rPr>
          <w:sz w:val="28"/>
          <w:szCs w:val="28"/>
          <w:lang w:val="en-US"/>
        </w:rPr>
        <w:t> R</w:t>
      </w:r>
      <w:r>
        <w:rPr>
          <w:sz w:val="28"/>
          <w:szCs w:val="28"/>
          <w:lang w:val="uk-UA"/>
        </w:rPr>
        <w:t>.</w:t>
      </w:r>
      <w:r>
        <w:rPr>
          <w:sz w:val="28"/>
          <w:szCs w:val="28"/>
          <w:lang w:val="en-US"/>
        </w:rPr>
        <w:t xml:space="preserve"> Walker</w:t>
      </w:r>
      <w:r>
        <w:rPr>
          <w:sz w:val="28"/>
          <w:szCs w:val="28"/>
          <w:lang w:val="uk-UA"/>
        </w:rPr>
        <w:t xml:space="preserve"> </w:t>
      </w:r>
      <w:r>
        <w:rPr>
          <w:sz w:val="28"/>
          <w:szCs w:val="28"/>
          <w:lang w:val="en-US"/>
        </w:rPr>
        <w:t>// Trop. anim. Health Product. –</w:t>
      </w:r>
      <w:r>
        <w:rPr>
          <w:sz w:val="28"/>
          <w:szCs w:val="28"/>
          <w:lang w:val="uk-UA"/>
        </w:rPr>
        <w:t xml:space="preserve"> 1990</w:t>
      </w:r>
      <w:r>
        <w:rPr>
          <w:sz w:val="28"/>
          <w:szCs w:val="28"/>
          <w:lang w:val="en-US"/>
        </w:rPr>
        <w:t>. – Vol. 22, №. 1. – P. 23–33.</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 xml:space="preserve">Webster, K. A. An electron microscopic study of </w:t>
      </w:r>
      <w:r>
        <w:rPr>
          <w:i/>
          <w:sz w:val="28"/>
          <w:szCs w:val="28"/>
          <w:lang w:val="en-US"/>
        </w:rPr>
        <w:t>Cytoecetes phagocytophila</w:t>
      </w:r>
      <w:r>
        <w:rPr>
          <w:sz w:val="28"/>
          <w:szCs w:val="28"/>
          <w:lang w:val="en-US"/>
        </w:rPr>
        <w:t xml:space="preserve"> infection in </w:t>
      </w:r>
      <w:r>
        <w:rPr>
          <w:i/>
          <w:sz w:val="28"/>
          <w:szCs w:val="28"/>
          <w:lang w:val="en-US"/>
        </w:rPr>
        <w:t>Ixodes ricinus</w:t>
      </w:r>
      <w:r>
        <w:rPr>
          <w:sz w:val="28"/>
          <w:szCs w:val="28"/>
          <w:lang w:val="en-US"/>
        </w:rPr>
        <w:t xml:space="preserve"> / K. A. Webster, G. B. B. Mitchell // Rec. in veter. Sc. – 1989. – Vol. 47, №. 1. – P. 30–33.</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en-US"/>
        </w:rPr>
      </w:pPr>
      <w:r>
        <w:rPr>
          <w:sz w:val="28"/>
          <w:szCs w:val="28"/>
          <w:lang w:val="en-US"/>
        </w:rPr>
        <w:t>Weiser, J. Two types of spores in microsporidia infecting Ixodid ticks / J. Weiser, J. Řeháček, Z. Žižka // Abstract of a communication presented at the VI</w:t>
      </w:r>
      <w:r>
        <w:rPr>
          <w:sz w:val="28"/>
          <w:szCs w:val="28"/>
          <w:vertAlign w:val="superscript"/>
          <w:lang w:val="en-US"/>
        </w:rPr>
        <w:t>th</w:t>
      </w:r>
      <w:r>
        <w:rPr>
          <w:sz w:val="28"/>
          <w:szCs w:val="28"/>
          <w:lang w:val="en-US"/>
        </w:rPr>
        <w:t xml:space="preserve"> European Congress of Entomology, České Budéjovice, August 23–29. – 1998. – P. 687.</w:t>
      </w:r>
    </w:p>
    <w:p w:rsidR="0014580D" w:rsidRDefault="0014580D" w:rsidP="00A411B3">
      <w:pPr>
        <w:numPr>
          <w:ilvl w:val="0"/>
          <w:numId w:val="60"/>
        </w:numPr>
        <w:tabs>
          <w:tab w:val="clear" w:pos="900"/>
          <w:tab w:val="left" w:pos="0"/>
        </w:tabs>
        <w:suppressAutoHyphens w:val="0"/>
        <w:spacing w:line="360" w:lineRule="auto"/>
        <w:ind w:left="540" w:hanging="540"/>
        <w:jc w:val="both"/>
        <w:rPr>
          <w:sz w:val="28"/>
          <w:szCs w:val="28"/>
          <w:lang w:val="uk-UA"/>
        </w:rPr>
      </w:pPr>
      <w:r>
        <w:rPr>
          <w:sz w:val="28"/>
          <w:szCs w:val="28"/>
          <w:lang w:val="en-US"/>
        </w:rPr>
        <w:t xml:space="preserve">Yamaguti, N. Ticks of Japan, Korea and the Ryukyu Islands / N. Yamaguti, V. J. Tipton, H. L. Keegan // Brigham Young Univ. Sci. Bull. Biol. Ser. – </w:t>
      </w:r>
      <w:r>
        <w:rPr>
          <w:sz w:val="28"/>
          <w:szCs w:val="28"/>
          <w:lang w:val="uk-UA"/>
        </w:rPr>
        <w:t>1971</w:t>
      </w:r>
      <w:r>
        <w:rPr>
          <w:sz w:val="28"/>
          <w:szCs w:val="28"/>
          <w:lang w:val="en-US"/>
        </w:rPr>
        <w:t xml:space="preserve">. – Vol. 15, </w:t>
      </w:r>
      <w:r>
        <w:rPr>
          <w:sz w:val="28"/>
          <w:szCs w:val="28"/>
        </w:rPr>
        <w:t>№</w:t>
      </w:r>
      <w:r>
        <w:rPr>
          <w:sz w:val="28"/>
          <w:szCs w:val="28"/>
          <w:lang w:val="en-US"/>
        </w:rPr>
        <w:t>. 1. – P. 1–226.</w:t>
      </w:r>
      <w:r>
        <w:rPr>
          <w:sz w:val="28"/>
          <w:szCs w:val="28"/>
          <w:lang w:val="uk-UA"/>
        </w:rPr>
        <w:t xml:space="preserve"> </w:t>
      </w:r>
    </w:p>
    <w:p w:rsidR="0014580D" w:rsidRDefault="0014580D" w:rsidP="00A411B3">
      <w:pPr>
        <w:numPr>
          <w:ilvl w:val="0"/>
          <w:numId w:val="60"/>
        </w:numPr>
        <w:tabs>
          <w:tab w:val="clear" w:pos="900"/>
          <w:tab w:val="left" w:pos="0"/>
        </w:tabs>
        <w:suppressAutoHyphens w:val="0"/>
        <w:spacing w:line="360" w:lineRule="auto"/>
        <w:ind w:left="540" w:hanging="540"/>
        <w:jc w:val="both"/>
        <w:rPr>
          <w:lang w:val="en-US"/>
        </w:rPr>
      </w:pPr>
      <w:r>
        <w:rPr>
          <w:sz w:val="28"/>
          <w:szCs w:val="28"/>
          <w:lang w:val="en-US"/>
        </w:rPr>
        <w:lastRenderedPageBreak/>
        <w:t>Žabicka, J. Epidemiology of tick-borne encephalitis in Poland / J. Žabicka // Roczniki Akademii Medycznej w Białymstoku. – 1996. – Vol. 41, №. 1. – P. 20–27.</w:t>
      </w: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14580D" w:rsidRDefault="0014580D" w:rsidP="0014580D">
      <w:pPr>
        <w:spacing w:line="360" w:lineRule="auto"/>
        <w:jc w:val="center"/>
        <w:rPr>
          <w:b/>
          <w:caps/>
          <w:sz w:val="28"/>
          <w:szCs w:val="28"/>
          <w:lang w:val="uk-UA"/>
        </w:rPr>
      </w:pPr>
    </w:p>
    <w:p w:rsidR="00985828" w:rsidRPr="00890A98" w:rsidRDefault="00985828" w:rsidP="00FC68AF">
      <w:pPr>
        <w:jc w:val="both"/>
        <w:rPr>
          <w:sz w:val="28"/>
          <w:szCs w:val="28"/>
          <w:lang w:val="en-US"/>
        </w:rPr>
        <w:sectPr w:rsidR="00985828" w:rsidRPr="00890A98">
          <w:headerReference w:type="default" r:id="rId10"/>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B3" w:rsidRDefault="00A411B3">
      <w:r>
        <w:separator/>
      </w:r>
    </w:p>
  </w:endnote>
  <w:endnote w:type="continuationSeparator" w:id="0">
    <w:p w:rsidR="00A411B3" w:rsidRDefault="00A4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B3" w:rsidRDefault="00A411B3">
      <w:r>
        <w:separator/>
      </w:r>
    </w:p>
  </w:footnote>
  <w:footnote w:type="continuationSeparator" w:id="0">
    <w:p w:rsidR="00A411B3" w:rsidRDefault="00A41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14580D">
      <w:rPr>
        <w:rStyle w:val="af9"/>
        <w:noProof/>
      </w:rPr>
      <w:t>46</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4093864"/>
    <w:multiLevelType w:val="hybridMultilevel"/>
    <w:tmpl w:val="3F66BF66"/>
    <w:lvl w:ilvl="0" w:tplc="F1C83092">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5533B1F"/>
    <w:multiLevelType w:val="hybridMultilevel"/>
    <w:tmpl w:val="3B6A9B3C"/>
    <w:lvl w:ilvl="0" w:tplc="E19A72FE">
      <w:start w:val="1"/>
      <w:numFmt w:val="decimal"/>
      <w:lvlText w:val="%1."/>
      <w:lvlJc w:val="left"/>
      <w:pPr>
        <w:tabs>
          <w:tab w:val="num" w:pos="900"/>
        </w:tabs>
        <w:ind w:left="900" w:hanging="360"/>
      </w:pPr>
      <w:rPr>
        <w:rFonts w:hint="default"/>
        <w:b w:val="0"/>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5"/>
  </w:num>
  <w:num w:numId="55">
    <w:abstractNumId w:val="61"/>
  </w:num>
  <w:num w:numId="56">
    <w:abstractNumId w:val="47"/>
  </w:num>
  <w:num w:numId="57">
    <w:abstractNumId w:val="56"/>
  </w:num>
  <w:num w:numId="58">
    <w:abstractNumId w:val="59"/>
  </w:num>
  <w:num w:numId="59">
    <w:abstractNumId w:val="41"/>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1B3"/>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9C87-B14E-465D-84C4-5A6A3D55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47</Pages>
  <Words>11447</Words>
  <Characters>65250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2009-02-06T08:36:00Z</cp:lastPrinted>
  <dcterms:created xsi:type="dcterms:W3CDTF">2015-03-22T11:10:00Z</dcterms:created>
  <dcterms:modified xsi:type="dcterms:W3CDTF">2016-04-02T08:46:00Z</dcterms:modified>
</cp:coreProperties>
</file>