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7DBC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 xml:space="preserve">Рябчиков Роман Вадимович. Совершенствование систем обработки кардиографической информации для диагностики инфаркта миокарда: диссертация ... кандидата технических наук: 05.11.17, 05.13.01 / Рябчиков Роман </w:t>
      </w:r>
      <w:proofErr w:type="gramStart"/>
      <w:r w:rsidRPr="00DB2F2C">
        <w:rPr>
          <w:rStyle w:val="21"/>
          <w:color w:val="000000"/>
        </w:rPr>
        <w:t>Вадимович;[</w:t>
      </w:r>
      <w:proofErr w:type="gramEnd"/>
      <w:r w:rsidRPr="00DB2F2C">
        <w:rPr>
          <w:rStyle w:val="21"/>
          <w:color w:val="000000"/>
        </w:rPr>
        <w:t>Место защиты: Пензенский государственный университет].- Пенза, 2014.- 136 с.</w:t>
      </w:r>
    </w:p>
    <w:p w14:paraId="77314998" w14:textId="77777777" w:rsidR="00DB2F2C" w:rsidRPr="00DB2F2C" w:rsidRDefault="00DB2F2C" w:rsidP="00DB2F2C">
      <w:pPr>
        <w:rPr>
          <w:rStyle w:val="21"/>
          <w:color w:val="000000"/>
        </w:rPr>
      </w:pPr>
    </w:p>
    <w:p w14:paraId="38E1442E" w14:textId="77777777" w:rsidR="00DB2F2C" w:rsidRPr="00DB2F2C" w:rsidRDefault="00DB2F2C" w:rsidP="00DB2F2C">
      <w:pPr>
        <w:rPr>
          <w:rStyle w:val="21"/>
          <w:color w:val="000000"/>
        </w:rPr>
      </w:pPr>
    </w:p>
    <w:p w14:paraId="35016B35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ФГБОУ ВПО Пензенский государственный университет</w:t>
      </w:r>
    </w:p>
    <w:p w14:paraId="127AA992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На правах рукописи</w:t>
      </w:r>
    </w:p>
    <w:p w14:paraId="06C80D4D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РЯБЧИКОВ Роман Вадимович</w:t>
      </w:r>
    </w:p>
    <w:p w14:paraId="43B2EC7C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СОВЕРШЕНСТВОВАНИЕ СИСТЕМ ОБРАБОТКИ</w:t>
      </w:r>
    </w:p>
    <w:p w14:paraId="42271CA6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КАРДИОГРАФИЧЕСКОЙ ИНФОРМАЦИИ ДЛЯ ДИАГНОСТИКИ</w:t>
      </w:r>
    </w:p>
    <w:p w14:paraId="7182F0B5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ИНФАРКТА МИОКАРДА</w:t>
      </w:r>
    </w:p>
    <w:p w14:paraId="475938E1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Специальности: 05.11.17 - Приборы, системы и изделия</w:t>
      </w:r>
    </w:p>
    <w:p w14:paraId="44E7E395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05.13.01 -</w:t>
      </w:r>
      <w:r w:rsidRPr="00DB2F2C">
        <w:rPr>
          <w:rStyle w:val="21"/>
          <w:color w:val="000000"/>
        </w:rPr>
        <w:tab/>
        <w:t>медицинского назначения</w:t>
      </w:r>
    </w:p>
    <w:p w14:paraId="0F12AEC9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- Системный анализ, управление и обработка информации</w:t>
      </w:r>
    </w:p>
    <w:p w14:paraId="5AC81ED3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Диссертация на соискание ученой степени кандидата технических наук</w:t>
      </w:r>
    </w:p>
    <w:p w14:paraId="4A535B45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 xml:space="preserve">Научный руководитель: д.т.н. О.Н. </w:t>
      </w:r>
      <w:proofErr w:type="spellStart"/>
      <w:r w:rsidRPr="00DB2F2C">
        <w:rPr>
          <w:rStyle w:val="21"/>
          <w:color w:val="000000"/>
        </w:rPr>
        <w:t>Бодин</w:t>
      </w:r>
      <w:proofErr w:type="spellEnd"/>
      <w:r w:rsidRPr="00DB2F2C">
        <w:rPr>
          <w:rStyle w:val="21"/>
          <w:color w:val="000000"/>
        </w:rPr>
        <w:t xml:space="preserve"> Научный консультант: д.м.н. Ф.К. </w:t>
      </w:r>
      <w:proofErr w:type="spellStart"/>
      <w:r w:rsidRPr="00DB2F2C">
        <w:rPr>
          <w:rStyle w:val="21"/>
          <w:color w:val="000000"/>
        </w:rPr>
        <w:t>Рахматуллов</w:t>
      </w:r>
      <w:proofErr w:type="spellEnd"/>
    </w:p>
    <w:p w14:paraId="7AE13F01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ab/>
        <w:t>Пенза - 2014</w:t>
      </w:r>
    </w:p>
    <w:p w14:paraId="2E3AFA82" w14:textId="77777777" w:rsidR="00DB2F2C" w:rsidRPr="00DB2F2C" w:rsidRDefault="00DB2F2C" w:rsidP="00DB2F2C">
      <w:pPr>
        <w:rPr>
          <w:rStyle w:val="21"/>
          <w:color w:val="000000"/>
        </w:rPr>
      </w:pPr>
    </w:p>
    <w:p w14:paraId="27A90B7E" w14:textId="77777777" w:rsidR="00DB2F2C" w:rsidRPr="00DB2F2C" w:rsidRDefault="00DB2F2C" w:rsidP="00DB2F2C">
      <w:pPr>
        <w:rPr>
          <w:rStyle w:val="21"/>
          <w:color w:val="000000"/>
        </w:rPr>
      </w:pPr>
    </w:p>
    <w:p w14:paraId="1B2AB871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Оглавление</w:t>
      </w:r>
    </w:p>
    <w:p w14:paraId="50F28E75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ПЕРЕЧЕНЬ ПРИНЯТЫХ СОКРАЩЕНИЙ</w:t>
      </w:r>
      <w:r w:rsidRPr="00DB2F2C">
        <w:rPr>
          <w:rStyle w:val="21"/>
          <w:color w:val="000000"/>
        </w:rPr>
        <w:tab/>
        <w:t>5</w:t>
      </w:r>
    </w:p>
    <w:p w14:paraId="044FFC51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ВВЕДЕНИЕ</w:t>
      </w:r>
      <w:r w:rsidRPr="00DB2F2C">
        <w:rPr>
          <w:rStyle w:val="21"/>
          <w:color w:val="000000"/>
        </w:rPr>
        <w:tab/>
        <w:t>6</w:t>
      </w:r>
    </w:p>
    <w:p w14:paraId="0B8F72CA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ГЛАВА 1. АНАЛИЗ ПРЕДМЕТНОЙ ОБЛАСТИ И ПОСТАНОВКА ЗАДАЧ ИССЛЕДОВАНИЯ</w:t>
      </w:r>
      <w:r w:rsidRPr="00DB2F2C">
        <w:rPr>
          <w:rStyle w:val="21"/>
          <w:color w:val="000000"/>
        </w:rPr>
        <w:tab/>
        <w:t>12</w:t>
      </w:r>
    </w:p>
    <w:p w14:paraId="19336E2D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1.</w:t>
      </w:r>
      <w:proofErr w:type="gramStart"/>
      <w:r w:rsidRPr="00DB2F2C">
        <w:rPr>
          <w:rStyle w:val="21"/>
          <w:color w:val="000000"/>
        </w:rPr>
        <w:t>1.Электрокардиографический</w:t>
      </w:r>
      <w:proofErr w:type="gramEnd"/>
      <w:r w:rsidRPr="00DB2F2C">
        <w:rPr>
          <w:rStyle w:val="21"/>
          <w:color w:val="000000"/>
        </w:rPr>
        <w:t xml:space="preserve"> способ диагностики состояния сердца</w:t>
      </w:r>
      <w:r w:rsidRPr="00DB2F2C">
        <w:rPr>
          <w:rStyle w:val="21"/>
          <w:color w:val="000000"/>
        </w:rPr>
        <w:tab/>
        <w:t>12</w:t>
      </w:r>
    </w:p>
    <w:p w14:paraId="65167010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1.1.1</w:t>
      </w:r>
      <w:r w:rsidRPr="00DB2F2C">
        <w:rPr>
          <w:rStyle w:val="21"/>
          <w:color w:val="000000"/>
        </w:rPr>
        <w:tab/>
        <w:t xml:space="preserve">Г </w:t>
      </w:r>
      <w:proofErr w:type="spellStart"/>
      <w:r w:rsidRPr="00DB2F2C">
        <w:rPr>
          <w:rStyle w:val="21"/>
          <w:color w:val="000000"/>
        </w:rPr>
        <w:t>енез</w:t>
      </w:r>
      <w:proofErr w:type="spellEnd"/>
      <w:r w:rsidRPr="00DB2F2C">
        <w:rPr>
          <w:rStyle w:val="21"/>
          <w:color w:val="000000"/>
        </w:rPr>
        <w:t xml:space="preserve"> </w:t>
      </w:r>
      <w:proofErr w:type="spellStart"/>
      <w:r w:rsidRPr="00DB2F2C">
        <w:rPr>
          <w:rStyle w:val="21"/>
          <w:color w:val="000000"/>
        </w:rPr>
        <w:t>электрокардиосигнала</w:t>
      </w:r>
      <w:proofErr w:type="spellEnd"/>
      <w:r w:rsidRPr="00DB2F2C">
        <w:rPr>
          <w:rStyle w:val="21"/>
          <w:color w:val="000000"/>
        </w:rPr>
        <w:tab/>
        <w:t>12</w:t>
      </w:r>
    </w:p>
    <w:p w14:paraId="28D60D1A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1.1.2</w:t>
      </w:r>
      <w:r w:rsidRPr="00DB2F2C">
        <w:rPr>
          <w:rStyle w:val="21"/>
          <w:color w:val="000000"/>
        </w:rPr>
        <w:tab/>
        <w:t>ЭКС-признаки инфаркта миокарда</w:t>
      </w:r>
      <w:r w:rsidRPr="00DB2F2C">
        <w:rPr>
          <w:rStyle w:val="21"/>
          <w:color w:val="000000"/>
        </w:rPr>
        <w:tab/>
        <w:t>16</w:t>
      </w:r>
    </w:p>
    <w:p w14:paraId="36C15884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1.2</w:t>
      </w:r>
      <w:r w:rsidRPr="00DB2F2C">
        <w:rPr>
          <w:rStyle w:val="21"/>
          <w:color w:val="000000"/>
        </w:rPr>
        <w:tab/>
      </w:r>
      <w:proofErr w:type="spellStart"/>
      <w:r w:rsidRPr="00DB2F2C">
        <w:rPr>
          <w:rStyle w:val="21"/>
          <w:color w:val="000000"/>
        </w:rPr>
        <w:t>Нейросетевой</w:t>
      </w:r>
      <w:proofErr w:type="spellEnd"/>
      <w:r w:rsidRPr="00DB2F2C">
        <w:rPr>
          <w:rStyle w:val="21"/>
          <w:color w:val="000000"/>
        </w:rPr>
        <w:t xml:space="preserve"> анализ </w:t>
      </w:r>
      <w:proofErr w:type="spellStart"/>
      <w:r w:rsidRPr="00DB2F2C">
        <w:rPr>
          <w:rStyle w:val="21"/>
          <w:color w:val="000000"/>
        </w:rPr>
        <w:t>электрокардиосигнала</w:t>
      </w:r>
      <w:proofErr w:type="spellEnd"/>
      <w:r w:rsidRPr="00DB2F2C">
        <w:rPr>
          <w:rStyle w:val="21"/>
          <w:color w:val="000000"/>
        </w:rPr>
        <w:tab/>
        <w:t>22</w:t>
      </w:r>
    </w:p>
    <w:p w14:paraId="326D9107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1.2.1</w:t>
      </w:r>
      <w:r w:rsidRPr="00DB2F2C">
        <w:rPr>
          <w:rStyle w:val="21"/>
          <w:color w:val="000000"/>
        </w:rPr>
        <w:tab/>
        <w:t>Искусственный нейрон и его функции активации</w:t>
      </w:r>
      <w:r w:rsidRPr="00DB2F2C">
        <w:rPr>
          <w:rStyle w:val="21"/>
          <w:color w:val="000000"/>
        </w:rPr>
        <w:tab/>
        <w:t>22</w:t>
      </w:r>
    </w:p>
    <w:p w14:paraId="3061818D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lastRenderedPageBreak/>
        <w:t>1.2.2.</w:t>
      </w:r>
      <w:r w:rsidRPr="00DB2F2C">
        <w:rPr>
          <w:rStyle w:val="21"/>
          <w:color w:val="000000"/>
        </w:rPr>
        <w:tab/>
        <w:t xml:space="preserve">Современное состояние в области </w:t>
      </w:r>
      <w:proofErr w:type="spellStart"/>
      <w:r w:rsidRPr="00DB2F2C">
        <w:rPr>
          <w:rStyle w:val="21"/>
          <w:color w:val="000000"/>
        </w:rPr>
        <w:t>нейросетевого</w:t>
      </w:r>
      <w:proofErr w:type="spellEnd"/>
      <w:r w:rsidRPr="00DB2F2C">
        <w:rPr>
          <w:rStyle w:val="21"/>
          <w:color w:val="000000"/>
        </w:rPr>
        <w:t xml:space="preserve"> анализа</w:t>
      </w:r>
    </w:p>
    <w:p w14:paraId="27B3C70E" w14:textId="77777777" w:rsidR="00DB2F2C" w:rsidRPr="00DB2F2C" w:rsidRDefault="00DB2F2C" w:rsidP="00DB2F2C">
      <w:pPr>
        <w:rPr>
          <w:rStyle w:val="21"/>
          <w:color w:val="000000"/>
        </w:rPr>
      </w:pPr>
      <w:proofErr w:type="spellStart"/>
      <w:r w:rsidRPr="00DB2F2C">
        <w:rPr>
          <w:rStyle w:val="21"/>
          <w:color w:val="000000"/>
        </w:rPr>
        <w:t>электрокардиосигнала</w:t>
      </w:r>
      <w:proofErr w:type="spellEnd"/>
      <w:r w:rsidRPr="00DB2F2C">
        <w:rPr>
          <w:rStyle w:val="21"/>
          <w:color w:val="000000"/>
        </w:rPr>
        <w:tab/>
        <w:t>23</w:t>
      </w:r>
    </w:p>
    <w:p w14:paraId="36E82CD8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1.2.2.1.</w:t>
      </w:r>
      <w:r w:rsidRPr="00DB2F2C">
        <w:rPr>
          <w:rStyle w:val="21"/>
          <w:color w:val="000000"/>
        </w:rPr>
        <w:tab/>
      </w:r>
      <w:proofErr w:type="spellStart"/>
      <w:r w:rsidRPr="00DB2F2C">
        <w:rPr>
          <w:rStyle w:val="21"/>
          <w:color w:val="000000"/>
        </w:rPr>
        <w:t>Нейросетевой</w:t>
      </w:r>
      <w:proofErr w:type="spellEnd"/>
      <w:r w:rsidRPr="00DB2F2C">
        <w:rPr>
          <w:rStyle w:val="21"/>
          <w:color w:val="000000"/>
        </w:rPr>
        <w:t xml:space="preserve"> анализ сегментов </w:t>
      </w:r>
      <w:proofErr w:type="spellStart"/>
      <w:r w:rsidRPr="00DB2F2C">
        <w:rPr>
          <w:rStyle w:val="21"/>
          <w:color w:val="000000"/>
        </w:rPr>
        <w:t>кардиоцикла</w:t>
      </w:r>
      <w:proofErr w:type="spellEnd"/>
      <w:r w:rsidRPr="00DB2F2C">
        <w:rPr>
          <w:rStyle w:val="21"/>
          <w:color w:val="000000"/>
        </w:rPr>
        <w:t xml:space="preserve"> ЭКС</w:t>
      </w:r>
      <w:r w:rsidRPr="00DB2F2C">
        <w:rPr>
          <w:rStyle w:val="21"/>
          <w:color w:val="000000"/>
        </w:rPr>
        <w:tab/>
        <w:t>26</w:t>
      </w:r>
    </w:p>
    <w:p w14:paraId="040D1C43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1.2.2.2.</w:t>
      </w:r>
      <w:r w:rsidRPr="00DB2F2C">
        <w:rPr>
          <w:rStyle w:val="21"/>
          <w:color w:val="000000"/>
        </w:rPr>
        <w:tab/>
        <w:t>Структура нейронной сети LVQ и алгоритмов ее обучения 26</w:t>
      </w:r>
    </w:p>
    <w:p w14:paraId="0601D5E3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1.2.2.3</w:t>
      </w:r>
      <w:r w:rsidRPr="00DB2F2C">
        <w:rPr>
          <w:rStyle w:val="21"/>
          <w:color w:val="000000"/>
        </w:rPr>
        <w:tab/>
      </w:r>
      <w:proofErr w:type="spellStart"/>
      <w:r w:rsidRPr="00DB2F2C">
        <w:rPr>
          <w:rStyle w:val="21"/>
          <w:color w:val="000000"/>
        </w:rPr>
        <w:t>Нейросетевой</w:t>
      </w:r>
      <w:proofErr w:type="spellEnd"/>
      <w:r w:rsidRPr="00DB2F2C">
        <w:rPr>
          <w:rStyle w:val="21"/>
          <w:color w:val="000000"/>
        </w:rPr>
        <w:t xml:space="preserve"> анализ с применением LVQ</w:t>
      </w:r>
      <w:r w:rsidRPr="00DB2F2C">
        <w:rPr>
          <w:rStyle w:val="21"/>
          <w:color w:val="000000"/>
        </w:rPr>
        <w:tab/>
        <w:t>28</w:t>
      </w:r>
    </w:p>
    <w:p w14:paraId="0F772B00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1.2.3.</w:t>
      </w:r>
      <w:r w:rsidRPr="00DB2F2C">
        <w:rPr>
          <w:rStyle w:val="21"/>
          <w:color w:val="000000"/>
        </w:rPr>
        <w:tab/>
        <w:t>Сравнительные характеристики современных систем поддержки</w:t>
      </w:r>
    </w:p>
    <w:p w14:paraId="69B9680E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 xml:space="preserve">принятия решения в области </w:t>
      </w:r>
      <w:proofErr w:type="spellStart"/>
      <w:r w:rsidRPr="00DB2F2C">
        <w:rPr>
          <w:rStyle w:val="21"/>
          <w:color w:val="000000"/>
        </w:rPr>
        <w:t>нейросетевого</w:t>
      </w:r>
      <w:proofErr w:type="spellEnd"/>
      <w:r w:rsidRPr="00DB2F2C">
        <w:rPr>
          <w:rStyle w:val="21"/>
          <w:color w:val="000000"/>
        </w:rPr>
        <w:t xml:space="preserve"> анализа </w:t>
      </w:r>
      <w:proofErr w:type="spellStart"/>
      <w:r w:rsidRPr="00DB2F2C">
        <w:rPr>
          <w:rStyle w:val="21"/>
          <w:color w:val="000000"/>
        </w:rPr>
        <w:t>электрокардиосигнала</w:t>
      </w:r>
      <w:proofErr w:type="spellEnd"/>
      <w:r w:rsidRPr="00DB2F2C">
        <w:rPr>
          <w:rStyle w:val="21"/>
          <w:color w:val="000000"/>
        </w:rPr>
        <w:tab/>
        <w:t>30</w:t>
      </w:r>
    </w:p>
    <w:p w14:paraId="08D9BEC0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1.3.</w:t>
      </w:r>
      <w:r w:rsidRPr="00DB2F2C">
        <w:rPr>
          <w:rStyle w:val="21"/>
          <w:color w:val="000000"/>
        </w:rPr>
        <w:tab/>
        <w:t>Способ неинвазивного определения электрофизиологических</w:t>
      </w:r>
    </w:p>
    <w:p w14:paraId="2477812D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характеристик сердца</w:t>
      </w:r>
      <w:r w:rsidRPr="00DB2F2C">
        <w:rPr>
          <w:rStyle w:val="21"/>
          <w:color w:val="000000"/>
        </w:rPr>
        <w:tab/>
        <w:t>32</w:t>
      </w:r>
    </w:p>
    <w:p w14:paraId="17A36262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1.4.</w:t>
      </w:r>
      <w:r w:rsidRPr="00DB2F2C">
        <w:rPr>
          <w:rStyle w:val="21"/>
          <w:color w:val="000000"/>
        </w:rPr>
        <w:tab/>
        <w:t>Постановка задач исследования</w:t>
      </w:r>
      <w:r w:rsidRPr="00DB2F2C">
        <w:rPr>
          <w:rStyle w:val="21"/>
          <w:color w:val="000000"/>
        </w:rPr>
        <w:tab/>
        <w:t>34</w:t>
      </w:r>
    </w:p>
    <w:p w14:paraId="72020491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ГЛАВА 2. РАЗРАБОТКА МЕТОДИКИ ДИАГНОСТИКИ ИНФАРКТА МИОКАРДА НА ОСНОВЕ НЕЙРОСЕТЕВОГО АНАЛИЗА СЕГМЕНТОВ КАРДИОЦИКЛА И ПОСЛЕДОВАТЕЛЬНО-ПАРАЛЛЕЛЬНОГО СОЕДИНЕНИЯ НЕЙРОННЫХ СЕТЕЙ</w:t>
      </w:r>
      <w:r w:rsidRPr="00DB2F2C">
        <w:rPr>
          <w:rStyle w:val="21"/>
          <w:color w:val="000000"/>
        </w:rPr>
        <w:tab/>
        <w:t>36</w:t>
      </w:r>
    </w:p>
    <w:p w14:paraId="52762D01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2.1</w:t>
      </w:r>
      <w:r w:rsidRPr="00DB2F2C">
        <w:rPr>
          <w:rStyle w:val="21"/>
          <w:color w:val="000000"/>
        </w:rPr>
        <w:tab/>
        <w:t>Обоснование предлагаемого подхода к совершенствованию обработки</w:t>
      </w:r>
    </w:p>
    <w:p w14:paraId="1AA962CC" w14:textId="77777777" w:rsidR="00DB2F2C" w:rsidRPr="00DB2F2C" w:rsidRDefault="00DB2F2C" w:rsidP="00DB2F2C">
      <w:pPr>
        <w:rPr>
          <w:rStyle w:val="21"/>
          <w:color w:val="000000"/>
        </w:rPr>
      </w:pPr>
      <w:proofErr w:type="spellStart"/>
      <w:r w:rsidRPr="00DB2F2C">
        <w:rPr>
          <w:rStyle w:val="21"/>
          <w:color w:val="000000"/>
        </w:rPr>
        <w:t>электрокардиосигнала</w:t>
      </w:r>
      <w:proofErr w:type="spellEnd"/>
      <w:r w:rsidRPr="00DB2F2C">
        <w:rPr>
          <w:rStyle w:val="21"/>
          <w:color w:val="000000"/>
        </w:rPr>
        <w:t xml:space="preserve"> для диагностики инфаркта миокарда</w:t>
      </w:r>
      <w:r w:rsidRPr="00DB2F2C">
        <w:rPr>
          <w:rStyle w:val="21"/>
          <w:color w:val="000000"/>
        </w:rPr>
        <w:tab/>
        <w:t>36</w:t>
      </w:r>
    </w:p>
    <w:p w14:paraId="6F3FE102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2.2</w:t>
      </w:r>
      <w:r w:rsidRPr="00DB2F2C">
        <w:rPr>
          <w:rStyle w:val="21"/>
          <w:color w:val="000000"/>
        </w:rPr>
        <w:tab/>
        <w:t xml:space="preserve">Предварительная обработка </w:t>
      </w:r>
      <w:proofErr w:type="spellStart"/>
      <w:r w:rsidRPr="00DB2F2C">
        <w:rPr>
          <w:rStyle w:val="21"/>
          <w:color w:val="000000"/>
        </w:rPr>
        <w:t>электрокардиосигнала</w:t>
      </w:r>
      <w:proofErr w:type="spellEnd"/>
      <w:r w:rsidRPr="00DB2F2C">
        <w:rPr>
          <w:rStyle w:val="21"/>
          <w:color w:val="000000"/>
        </w:rPr>
        <w:tab/>
        <w:t xml:space="preserve">40 </w:t>
      </w:r>
    </w:p>
    <w:p w14:paraId="00A7ECB6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2.2.1</w:t>
      </w:r>
      <w:r w:rsidRPr="00DB2F2C">
        <w:rPr>
          <w:rStyle w:val="21"/>
          <w:color w:val="000000"/>
        </w:rPr>
        <w:tab/>
        <w:t>Обоснование статистического подхода в предварительной обработке</w:t>
      </w:r>
    </w:p>
    <w:p w14:paraId="4530B3A5" w14:textId="77777777" w:rsidR="00DB2F2C" w:rsidRPr="00DB2F2C" w:rsidRDefault="00DB2F2C" w:rsidP="00DB2F2C">
      <w:pPr>
        <w:rPr>
          <w:rStyle w:val="21"/>
          <w:color w:val="000000"/>
        </w:rPr>
      </w:pPr>
      <w:proofErr w:type="spellStart"/>
      <w:r w:rsidRPr="00DB2F2C">
        <w:rPr>
          <w:rStyle w:val="21"/>
          <w:color w:val="000000"/>
        </w:rPr>
        <w:t>электрокардиосигнала</w:t>
      </w:r>
      <w:proofErr w:type="spellEnd"/>
      <w:r w:rsidRPr="00DB2F2C">
        <w:rPr>
          <w:rStyle w:val="21"/>
          <w:color w:val="000000"/>
        </w:rPr>
        <w:tab/>
        <w:t>40</w:t>
      </w:r>
    </w:p>
    <w:p w14:paraId="78689D40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2.2.2</w:t>
      </w:r>
      <w:r w:rsidRPr="00DB2F2C">
        <w:rPr>
          <w:rStyle w:val="21"/>
          <w:color w:val="000000"/>
        </w:rPr>
        <w:tab/>
        <w:t xml:space="preserve">Построение фазовой траектории </w:t>
      </w:r>
      <w:proofErr w:type="spellStart"/>
      <w:r w:rsidRPr="00DB2F2C">
        <w:rPr>
          <w:rStyle w:val="21"/>
          <w:color w:val="000000"/>
        </w:rPr>
        <w:t>электрокардиосигнала</w:t>
      </w:r>
      <w:proofErr w:type="spellEnd"/>
      <w:r w:rsidRPr="00DB2F2C">
        <w:rPr>
          <w:rStyle w:val="21"/>
          <w:color w:val="000000"/>
        </w:rPr>
        <w:tab/>
        <w:t>42</w:t>
      </w:r>
    </w:p>
    <w:p w14:paraId="6065A386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2.2.3</w:t>
      </w:r>
      <w:r w:rsidRPr="00DB2F2C">
        <w:rPr>
          <w:rStyle w:val="21"/>
          <w:color w:val="000000"/>
        </w:rPr>
        <w:tab/>
        <w:t>Фильтрация ЭКС</w:t>
      </w:r>
      <w:r w:rsidRPr="00DB2F2C">
        <w:rPr>
          <w:rStyle w:val="21"/>
          <w:color w:val="000000"/>
        </w:rPr>
        <w:tab/>
        <w:t>48</w:t>
      </w:r>
    </w:p>
    <w:p w14:paraId="363F2E83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2.2.4</w:t>
      </w:r>
      <w:r w:rsidRPr="00DB2F2C">
        <w:rPr>
          <w:rStyle w:val="21"/>
          <w:color w:val="000000"/>
        </w:rPr>
        <w:tab/>
        <w:t xml:space="preserve">Выделение элементов </w:t>
      </w:r>
      <w:proofErr w:type="spellStart"/>
      <w:r w:rsidRPr="00DB2F2C">
        <w:rPr>
          <w:rStyle w:val="21"/>
          <w:color w:val="000000"/>
        </w:rPr>
        <w:t>кардиоцикла</w:t>
      </w:r>
      <w:proofErr w:type="spellEnd"/>
      <w:r w:rsidRPr="00DB2F2C">
        <w:rPr>
          <w:rStyle w:val="21"/>
          <w:color w:val="000000"/>
        </w:rPr>
        <w:t xml:space="preserve"> </w:t>
      </w:r>
      <w:proofErr w:type="spellStart"/>
      <w:r w:rsidRPr="00DB2F2C">
        <w:rPr>
          <w:rStyle w:val="21"/>
          <w:color w:val="000000"/>
        </w:rPr>
        <w:t>электрокардиосигнала</w:t>
      </w:r>
      <w:proofErr w:type="spellEnd"/>
      <w:r w:rsidRPr="00DB2F2C">
        <w:rPr>
          <w:rStyle w:val="21"/>
          <w:color w:val="000000"/>
        </w:rPr>
        <w:tab/>
        <w:t>51</w:t>
      </w:r>
    </w:p>
    <w:p w14:paraId="30E82178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2.3</w:t>
      </w:r>
      <w:r w:rsidRPr="00DB2F2C">
        <w:rPr>
          <w:rStyle w:val="21"/>
          <w:color w:val="000000"/>
        </w:rPr>
        <w:tab/>
      </w:r>
      <w:proofErr w:type="spellStart"/>
      <w:r w:rsidRPr="00DB2F2C">
        <w:rPr>
          <w:rStyle w:val="21"/>
          <w:color w:val="000000"/>
        </w:rPr>
        <w:t>Нейросетевой</w:t>
      </w:r>
      <w:proofErr w:type="spellEnd"/>
      <w:r w:rsidRPr="00DB2F2C">
        <w:rPr>
          <w:rStyle w:val="21"/>
          <w:color w:val="000000"/>
        </w:rPr>
        <w:t xml:space="preserve"> анализ </w:t>
      </w:r>
      <w:proofErr w:type="spellStart"/>
      <w:r w:rsidRPr="00DB2F2C">
        <w:rPr>
          <w:rStyle w:val="21"/>
          <w:color w:val="000000"/>
        </w:rPr>
        <w:t>электрокардиосигнала</w:t>
      </w:r>
      <w:proofErr w:type="spellEnd"/>
      <w:r w:rsidRPr="00DB2F2C">
        <w:rPr>
          <w:rStyle w:val="21"/>
          <w:color w:val="000000"/>
        </w:rPr>
        <w:t xml:space="preserve"> для диагностики ИМ.</w:t>
      </w:r>
      <w:proofErr w:type="gramStart"/>
      <w:r w:rsidRPr="00DB2F2C">
        <w:rPr>
          <w:rStyle w:val="21"/>
          <w:color w:val="000000"/>
        </w:rPr>
        <w:t xml:space="preserve"> ..</w:t>
      </w:r>
      <w:proofErr w:type="gramEnd"/>
      <w:r w:rsidRPr="00DB2F2C">
        <w:rPr>
          <w:rStyle w:val="21"/>
          <w:color w:val="000000"/>
        </w:rPr>
        <w:t xml:space="preserve"> 58</w:t>
      </w:r>
    </w:p>
    <w:p w14:paraId="5458D62E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2.3.1</w:t>
      </w:r>
      <w:r w:rsidRPr="00DB2F2C">
        <w:rPr>
          <w:rStyle w:val="21"/>
          <w:color w:val="000000"/>
        </w:rPr>
        <w:tab/>
        <w:t>Формирование обучающей выборки для анализа сегментов</w:t>
      </w:r>
    </w:p>
    <w:p w14:paraId="6F1D7787" w14:textId="77777777" w:rsidR="00DB2F2C" w:rsidRPr="00DB2F2C" w:rsidRDefault="00DB2F2C" w:rsidP="00DB2F2C">
      <w:pPr>
        <w:rPr>
          <w:rStyle w:val="21"/>
          <w:color w:val="000000"/>
        </w:rPr>
      </w:pPr>
      <w:proofErr w:type="spellStart"/>
      <w:r w:rsidRPr="00DB2F2C">
        <w:rPr>
          <w:rStyle w:val="21"/>
          <w:color w:val="000000"/>
        </w:rPr>
        <w:t>кардиоцикла</w:t>
      </w:r>
      <w:proofErr w:type="spellEnd"/>
      <w:r w:rsidRPr="00DB2F2C">
        <w:rPr>
          <w:rStyle w:val="21"/>
          <w:color w:val="000000"/>
        </w:rPr>
        <w:tab/>
        <w:t>63</w:t>
      </w:r>
    </w:p>
    <w:p w14:paraId="587F678F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2.3.2</w:t>
      </w:r>
      <w:r w:rsidRPr="00DB2F2C">
        <w:rPr>
          <w:rStyle w:val="21"/>
          <w:color w:val="000000"/>
        </w:rPr>
        <w:tab/>
        <w:t>Особенности обучения нейронных сетей для анализа сегментов</w:t>
      </w:r>
    </w:p>
    <w:p w14:paraId="2AB4B9FC" w14:textId="77777777" w:rsidR="00DB2F2C" w:rsidRPr="00DB2F2C" w:rsidRDefault="00DB2F2C" w:rsidP="00DB2F2C">
      <w:pPr>
        <w:rPr>
          <w:rStyle w:val="21"/>
          <w:color w:val="000000"/>
        </w:rPr>
      </w:pPr>
      <w:proofErr w:type="spellStart"/>
      <w:r w:rsidRPr="00DB2F2C">
        <w:rPr>
          <w:rStyle w:val="21"/>
          <w:color w:val="000000"/>
        </w:rPr>
        <w:t>кардиоцикла</w:t>
      </w:r>
      <w:proofErr w:type="spellEnd"/>
      <w:r w:rsidRPr="00DB2F2C">
        <w:rPr>
          <w:rStyle w:val="21"/>
          <w:color w:val="000000"/>
        </w:rPr>
        <w:t xml:space="preserve"> </w:t>
      </w:r>
      <w:r w:rsidRPr="00DB2F2C">
        <w:rPr>
          <w:rStyle w:val="21"/>
          <w:color w:val="000000"/>
        </w:rPr>
        <w:tab/>
        <w:t xml:space="preserve"> 65</w:t>
      </w:r>
    </w:p>
    <w:p w14:paraId="724FB4A3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2.4.3</w:t>
      </w:r>
      <w:r w:rsidRPr="00DB2F2C">
        <w:rPr>
          <w:rStyle w:val="21"/>
          <w:color w:val="000000"/>
        </w:rPr>
        <w:tab/>
        <w:t>Методика принятия решения о диагностическом заключении</w:t>
      </w:r>
      <w:r w:rsidRPr="00DB2F2C">
        <w:rPr>
          <w:rStyle w:val="21"/>
          <w:color w:val="000000"/>
        </w:rPr>
        <w:tab/>
        <w:t>68</w:t>
      </w:r>
    </w:p>
    <w:p w14:paraId="76D1C4FA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2.5</w:t>
      </w:r>
      <w:r w:rsidRPr="00DB2F2C">
        <w:rPr>
          <w:rStyle w:val="21"/>
          <w:color w:val="000000"/>
        </w:rPr>
        <w:tab/>
        <w:t xml:space="preserve">Исследование разработанной методики </w:t>
      </w:r>
      <w:proofErr w:type="spellStart"/>
      <w:r w:rsidRPr="00DB2F2C">
        <w:rPr>
          <w:rStyle w:val="21"/>
          <w:color w:val="000000"/>
        </w:rPr>
        <w:t>нейросетевого</w:t>
      </w:r>
      <w:proofErr w:type="spellEnd"/>
      <w:r w:rsidRPr="00DB2F2C">
        <w:rPr>
          <w:rStyle w:val="21"/>
          <w:color w:val="000000"/>
        </w:rPr>
        <w:t xml:space="preserve"> анализа сегментов</w:t>
      </w:r>
    </w:p>
    <w:p w14:paraId="687E9D15" w14:textId="77777777" w:rsidR="00DB2F2C" w:rsidRPr="00DB2F2C" w:rsidRDefault="00DB2F2C" w:rsidP="00DB2F2C">
      <w:pPr>
        <w:rPr>
          <w:rStyle w:val="21"/>
          <w:color w:val="000000"/>
        </w:rPr>
      </w:pPr>
      <w:proofErr w:type="spellStart"/>
      <w:r w:rsidRPr="00DB2F2C">
        <w:rPr>
          <w:rStyle w:val="21"/>
          <w:color w:val="000000"/>
        </w:rPr>
        <w:t>кардиоцикла</w:t>
      </w:r>
      <w:proofErr w:type="spellEnd"/>
      <w:r w:rsidRPr="00DB2F2C">
        <w:rPr>
          <w:rStyle w:val="21"/>
          <w:color w:val="000000"/>
        </w:rPr>
        <w:t xml:space="preserve"> </w:t>
      </w:r>
      <w:proofErr w:type="spellStart"/>
      <w:r w:rsidRPr="00DB2F2C">
        <w:rPr>
          <w:rStyle w:val="21"/>
          <w:color w:val="000000"/>
        </w:rPr>
        <w:t>электрокардиосигнала</w:t>
      </w:r>
      <w:proofErr w:type="spellEnd"/>
      <w:r w:rsidRPr="00DB2F2C">
        <w:rPr>
          <w:rStyle w:val="21"/>
          <w:color w:val="000000"/>
        </w:rPr>
        <w:t xml:space="preserve"> для диагностики инфаркта миокарда</w:t>
      </w:r>
      <w:r w:rsidRPr="00DB2F2C">
        <w:rPr>
          <w:rStyle w:val="21"/>
          <w:color w:val="000000"/>
        </w:rPr>
        <w:tab/>
        <w:t>71</w:t>
      </w:r>
    </w:p>
    <w:p w14:paraId="5C5D2EFB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2.5.1</w:t>
      </w:r>
      <w:r w:rsidRPr="00DB2F2C">
        <w:rPr>
          <w:rStyle w:val="21"/>
          <w:color w:val="000000"/>
        </w:rPr>
        <w:tab/>
        <w:t>Определение критериев, влияющих на качество обучения нейронной</w:t>
      </w:r>
    </w:p>
    <w:p w14:paraId="7DE032CA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lastRenderedPageBreak/>
        <w:t>сети LVQ</w:t>
      </w:r>
      <w:r w:rsidRPr="00DB2F2C">
        <w:rPr>
          <w:rStyle w:val="21"/>
          <w:color w:val="000000"/>
        </w:rPr>
        <w:tab/>
        <w:t>71</w:t>
      </w:r>
    </w:p>
    <w:p w14:paraId="1D0966E5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2.5.2</w:t>
      </w:r>
      <w:r w:rsidRPr="00DB2F2C">
        <w:rPr>
          <w:rStyle w:val="21"/>
          <w:color w:val="000000"/>
        </w:rPr>
        <w:tab/>
        <w:t>Выбор оптимальных параметров обучения нейронной сети LVQ... 72</w:t>
      </w:r>
    </w:p>
    <w:p w14:paraId="0CBD2E3F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2.5.2.1</w:t>
      </w:r>
      <w:r w:rsidRPr="00DB2F2C">
        <w:rPr>
          <w:rStyle w:val="21"/>
          <w:color w:val="000000"/>
        </w:rPr>
        <w:tab/>
        <w:t>Выбор оптимального количества входов и выходов НС</w:t>
      </w:r>
      <w:r w:rsidRPr="00DB2F2C">
        <w:rPr>
          <w:rStyle w:val="21"/>
          <w:color w:val="000000"/>
        </w:rPr>
        <w:tab/>
        <w:t>73</w:t>
      </w:r>
    </w:p>
    <w:p w14:paraId="50A3CC33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2.5.2.2</w:t>
      </w:r>
      <w:r w:rsidRPr="00DB2F2C">
        <w:rPr>
          <w:rStyle w:val="21"/>
          <w:color w:val="000000"/>
        </w:rPr>
        <w:tab/>
        <w:t>Определение количества нейронов НС</w:t>
      </w:r>
      <w:r w:rsidRPr="00DB2F2C">
        <w:rPr>
          <w:rStyle w:val="21"/>
          <w:color w:val="000000"/>
        </w:rPr>
        <w:tab/>
        <w:t>75</w:t>
      </w:r>
    </w:p>
    <w:p w14:paraId="36DDABE7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2.5.2.3</w:t>
      </w:r>
      <w:r w:rsidRPr="00DB2F2C">
        <w:rPr>
          <w:rStyle w:val="21"/>
          <w:color w:val="000000"/>
        </w:rPr>
        <w:tab/>
        <w:t>Определение величины нормирования, зашумления, сдвига,</w:t>
      </w:r>
    </w:p>
    <w:p w14:paraId="71187B8E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коэффициента избыточности</w:t>
      </w:r>
      <w:r w:rsidRPr="00DB2F2C">
        <w:rPr>
          <w:rStyle w:val="21"/>
          <w:color w:val="000000"/>
        </w:rPr>
        <w:tab/>
        <w:t>75</w:t>
      </w:r>
    </w:p>
    <w:p w14:paraId="5348F118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2.5.2.4</w:t>
      </w:r>
      <w:r w:rsidRPr="00DB2F2C">
        <w:rPr>
          <w:rStyle w:val="21"/>
          <w:color w:val="000000"/>
        </w:rPr>
        <w:tab/>
        <w:t>Определение количества векторов в обучающем наборе</w:t>
      </w:r>
    </w:p>
    <w:p w14:paraId="3055FEF6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данных</w:t>
      </w:r>
      <w:r w:rsidRPr="00DB2F2C">
        <w:rPr>
          <w:rStyle w:val="21"/>
          <w:color w:val="000000"/>
        </w:rPr>
        <w:tab/>
        <w:t>76</w:t>
      </w:r>
    </w:p>
    <w:p w14:paraId="6E22E3A7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2.5.3</w:t>
      </w:r>
      <w:r w:rsidRPr="00DB2F2C">
        <w:rPr>
          <w:rStyle w:val="21"/>
          <w:color w:val="000000"/>
        </w:rPr>
        <w:tab/>
        <w:t>Определение чувствительности и специфичности методики</w:t>
      </w:r>
    </w:p>
    <w:p w14:paraId="4B847807" w14:textId="77777777" w:rsidR="00DB2F2C" w:rsidRPr="00DB2F2C" w:rsidRDefault="00DB2F2C" w:rsidP="00DB2F2C">
      <w:pPr>
        <w:rPr>
          <w:rStyle w:val="21"/>
          <w:color w:val="000000"/>
        </w:rPr>
      </w:pPr>
      <w:proofErr w:type="spellStart"/>
      <w:r w:rsidRPr="00DB2F2C">
        <w:rPr>
          <w:rStyle w:val="21"/>
          <w:color w:val="000000"/>
        </w:rPr>
        <w:t>нейросетевого</w:t>
      </w:r>
      <w:proofErr w:type="spellEnd"/>
      <w:r w:rsidRPr="00DB2F2C">
        <w:rPr>
          <w:rStyle w:val="21"/>
          <w:color w:val="000000"/>
        </w:rPr>
        <w:t xml:space="preserve"> анализа </w:t>
      </w:r>
      <w:proofErr w:type="spellStart"/>
      <w:r w:rsidRPr="00DB2F2C">
        <w:rPr>
          <w:rStyle w:val="21"/>
          <w:color w:val="000000"/>
        </w:rPr>
        <w:t>электрокардиосигнала</w:t>
      </w:r>
      <w:proofErr w:type="spellEnd"/>
      <w:r w:rsidRPr="00DB2F2C">
        <w:rPr>
          <w:rStyle w:val="21"/>
          <w:color w:val="000000"/>
        </w:rPr>
        <w:tab/>
        <w:t>77</w:t>
      </w:r>
    </w:p>
    <w:p w14:paraId="33FD6FD9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2.5.4</w:t>
      </w:r>
      <w:r w:rsidRPr="00DB2F2C">
        <w:rPr>
          <w:rStyle w:val="21"/>
          <w:color w:val="000000"/>
        </w:rPr>
        <w:tab/>
        <w:t>Тестирование обученных нейронных сетей</w:t>
      </w:r>
      <w:r w:rsidRPr="00DB2F2C">
        <w:rPr>
          <w:rStyle w:val="21"/>
          <w:color w:val="000000"/>
        </w:rPr>
        <w:tab/>
        <w:t>79</w:t>
      </w:r>
    </w:p>
    <w:p w14:paraId="1CB8A05D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2.6</w:t>
      </w:r>
      <w:r w:rsidRPr="00DB2F2C">
        <w:rPr>
          <w:rStyle w:val="21"/>
          <w:color w:val="000000"/>
        </w:rPr>
        <w:tab/>
        <w:t>Выводы</w:t>
      </w:r>
      <w:r w:rsidRPr="00DB2F2C">
        <w:rPr>
          <w:rStyle w:val="21"/>
          <w:color w:val="000000"/>
        </w:rPr>
        <w:tab/>
        <w:t>80</w:t>
      </w:r>
    </w:p>
    <w:p w14:paraId="71ECE307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ГЛАВА 3. РАЗРАБОТКА МЕТОДИКИ РАСЧЕТА ОСНОВНЫХ</w:t>
      </w:r>
    </w:p>
    <w:p w14:paraId="27CE7C2E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ЭЛЕКТРОФИЗИОЛОГИЧЕСКИХ ХАРАКТЕРИСТИК СЕРДЦА</w:t>
      </w:r>
      <w:r w:rsidRPr="00DB2F2C">
        <w:rPr>
          <w:rStyle w:val="21"/>
          <w:color w:val="000000"/>
        </w:rPr>
        <w:tab/>
        <w:t>83</w:t>
      </w:r>
    </w:p>
    <w:p w14:paraId="377EB545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3.1</w:t>
      </w:r>
      <w:r w:rsidRPr="00DB2F2C">
        <w:rPr>
          <w:rStyle w:val="21"/>
          <w:color w:val="000000"/>
        </w:rPr>
        <w:tab/>
        <w:t>Подход к определению электрофизиологических характеристик сердца 83</w:t>
      </w:r>
    </w:p>
    <w:p w14:paraId="12FCF9A0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 xml:space="preserve">3 </w:t>
      </w:r>
    </w:p>
    <w:p w14:paraId="0E0135A3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3.2</w:t>
      </w:r>
      <w:r w:rsidRPr="00DB2F2C">
        <w:rPr>
          <w:rStyle w:val="21"/>
          <w:color w:val="000000"/>
        </w:rPr>
        <w:tab/>
        <w:t>Получение исходных данных для определения электрофизиологических</w:t>
      </w:r>
    </w:p>
    <w:p w14:paraId="5F735EC4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характеристик сердца</w:t>
      </w:r>
      <w:r w:rsidRPr="00DB2F2C">
        <w:rPr>
          <w:rStyle w:val="21"/>
          <w:color w:val="000000"/>
        </w:rPr>
        <w:tab/>
        <w:t>85</w:t>
      </w:r>
    </w:p>
    <w:p w14:paraId="68077A04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3.3</w:t>
      </w:r>
      <w:r w:rsidRPr="00DB2F2C">
        <w:rPr>
          <w:rStyle w:val="21"/>
          <w:color w:val="000000"/>
        </w:rPr>
        <w:tab/>
        <w:t>Определение электрофизиологических характеристик сердца</w:t>
      </w:r>
      <w:r w:rsidRPr="00DB2F2C">
        <w:rPr>
          <w:rStyle w:val="21"/>
          <w:color w:val="000000"/>
        </w:rPr>
        <w:tab/>
        <w:t>88</w:t>
      </w:r>
    </w:p>
    <w:p w14:paraId="01E0CC1D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3.3.1</w:t>
      </w:r>
      <w:r w:rsidRPr="00DB2F2C">
        <w:rPr>
          <w:rStyle w:val="21"/>
          <w:color w:val="000000"/>
        </w:rPr>
        <w:tab/>
        <w:t>Расчет распределения потенциалов, генерируемых сердцем, на торсе</w:t>
      </w:r>
    </w:p>
    <w:p w14:paraId="28033427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пациента</w:t>
      </w:r>
      <w:r w:rsidRPr="00DB2F2C">
        <w:rPr>
          <w:rStyle w:val="21"/>
          <w:color w:val="000000"/>
        </w:rPr>
        <w:tab/>
        <w:t>89</w:t>
      </w:r>
    </w:p>
    <w:p w14:paraId="1DF477D1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3.3.2</w:t>
      </w:r>
      <w:r w:rsidRPr="00DB2F2C">
        <w:rPr>
          <w:rStyle w:val="21"/>
          <w:color w:val="000000"/>
        </w:rPr>
        <w:tab/>
        <w:t>Расчет распределения потенциалов, генерируемых сердцем, на торсе</w:t>
      </w:r>
    </w:p>
    <w:p w14:paraId="46A54785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пациента</w:t>
      </w:r>
      <w:r w:rsidRPr="00DB2F2C">
        <w:rPr>
          <w:rStyle w:val="21"/>
          <w:color w:val="000000"/>
        </w:rPr>
        <w:tab/>
        <w:t>93</w:t>
      </w:r>
    </w:p>
    <w:p w14:paraId="4DB594CE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3.3.3</w:t>
      </w:r>
      <w:r w:rsidRPr="00DB2F2C">
        <w:rPr>
          <w:rStyle w:val="21"/>
          <w:color w:val="000000"/>
        </w:rPr>
        <w:tab/>
        <w:t>Моделирование распространения волны возбуждения в миокарде. 94</w:t>
      </w:r>
    </w:p>
    <w:p w14:paraId="4A1A745C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3.3.4</w:t>
      </w:r>
      <w:r w:rsidRPr="00DB2F2C">
        <w:rPr>
          <w:rStyle w:val="21"/>
          <w:color w:val="000000"/>
        </w:rPr>
        <w:tab/>
        <w:t>Синтез модельного ЭКС</w:t>
      </w:r>
      <w:r w:rsidRPr="00DB2F2C">
        <w:rPr>
          <w:rStyle w:val="21"/>
          <w:color w:val="000000"/>
        </w:rPr>
        <w:tab/>
        <w:t>101</w:t>
      </w:r>
    </w:p>
    <w:p w14:paraId="73EEB8DF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3.3.5</w:t>
      </w:r>
      <w:r w:rsidRPr="00DB2F2C">
        <w:rPr>
          <w:rStyle w:val="21"/>
          <w:color w:val="000000"/>
        </w:rPr>
        <w:tab/>
        <w:t>Коррекция расчетных параметров</w:t>
      </w:r>
      <w:r w:rsidRPr="00DB2F2C">
        <w:rPr>
          <w:rStyle w:val="21"/>
          <w:color w:val="000000"/>
        </w:rPr>
        <w:tab/>
        <w:t>102</w:t>
      </w:r>
    </w:p>
    <w:p w14:paraId="28373FD8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3.4</w:t>
      </w:r>
      <w:r w:rsidRPr="00DB2F2C">
        <w:rPr>
          <w:rStyle w:val="21"/>
          <w:color w:val="000000"/>
        </w:rPr>
        <w:tab/>
        <w:t>Выводы</w:t>
      </w:r>
      <w:r w:rsidRPr="00DB2F2C">
        <w:rPr>
          <w:rStyle w:val="21"/>
          <w:color w:val="000000"/>
        </w:rPr>
        <w:tab/>
        <w:t>103</w:t>
      </w:r>
    </w:p>
    <w:p w14:paraId="6A990C9F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ГЛАВА 4 РЕАЛИЗАЦИЯ РАЗРАБОТАННОГО ПОДХОДА К АНАЛИЗА ЭЛЕКТРОКАРДИОСИГНАЛА ДЛЯ ДИАГНОСТИКИ ИНФАРКТА МИОКАРДА В КОМПЬЮТЕРНОЙ ДИАГНОСТИЧЕСКОЙ</w:t>
      </w:r>
    </w:p>
    <w:p w14:paraId="0C8610B9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СИСТЕМЕ</w:t>
      </w:r>
      <w:r w:rsidRPr="00DB2F2C">
        <w:rPr>
          <w:rStyle w:val="21"/>
          <w:color w:val="000000"/>
        </w:rPr>
        <w:tab/>
        <w:t>105</w:t>
      </w:r>
    </w:p>
    <w:p w14:paraId="0E3C3E56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lastRenderedPageBreak/>
        <w:t>4.1</w:t>
      </w:r>
      <w:r w:rsidRPr="00DB2F2C">
        <w:rPr>
          <w:rStyle w:val="21"/>
          <w:color w:val="000000"/>
        </w:rPr>
        <w:tab/>
        <w:t>Структура и реализация КДС</w:t>
      </w:r>
      <w:r w:rsidRPr="00DB2F2C">
        <w:rPr>
          <w:rStyle w:val="21"/>
          <w:color w:val="000000"/>
        </w:rPr>
        <w:tab/>
        <w:t>105</w:t>
      </w:r>
    </w:p>
    <w:p w14:paraId="38301467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4.2</w:t>
      </w:r>
      <w:r w:rsidRPr="00DB2F2C">
        <w:rPr>
          <w:rStyle w:val="21"/>
          <w:color w:val="000000"/>
        </w:rPr>
        <w:tab/>
        <w:t>Структура взаимодействия в компьютерной диагностической системе 108</w:t>
      </w:r>
    </w:p>
    <w:p w14:paraId="278B7EDF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4.3</w:t>
      </w:r>
      <w:r w:rsidRPr="00DB2F2C">
        <w:rPr>
          <w:rStyle w:val="21"/>
          <w:color w:val="000000"/>
        </w:rPr>
        <w:tab/>
        <w:t>Методика анализа ЭКС для диагностики инфаркта миокарда</w:t>
      </w:r>
      <w:r w:rsidRPr="00DB2F2C">
        <w:rPr>
          <w:rStyle w:val="21"/>
          <w:color w:val="000000"/>
        </w:rPr>
        <w:tab/>
        <w:t>112</w:t>
      </w:r>
    </w:p>
    <w:p w14:paraId="2D8F077B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4.4</w:t>
      </w:r>
      <w:r w:rsidRPr="00DB2F2C">
        <w:rPr>
          <w:rStyle w:val="21"/>
          <w:color w:val="000000"/>
        </w:rPr>
        <w:tab/>
        <w:t>Результаты внедрения</w:t>
      </w:r>
      <w:r w:rsidRPr="00DB2F2C">
        <w:rPr>
          <w:rStyle w:val="21"/>
          <w:color w:val="000000"/>
        </w:rPr>
        <w:tab/>
        <w:t>114</w:t>
      </w:r>
    </w:p>
    <w:p w14:paraId="631EC4AF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4.5</w:t>
      </w:r>
      <w:r w:rsidRPr="00DB2F2C">
        <w:rPr>
          <w:rStyle w:val="21"/>
          <w:color w:val="000000"/>
        </w:rPr>
        <w:tab/>
        <w:t>Выводы</w:t>
      </w:r>
      <w:r w:rsidRPr="00DB2F2C">
        <w:rPr>
          <w:rStyle w:val="21"/>
          <w:color w:val="000000"/>
        </w:rPr>
        <w:tab/>
        <w:t>114</w:t>
      </w:r>
    </w:p>
    <w:p w14:paraId="2E6C66F6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ОСНОВНЫЕ РЕЗУЛЬТАТЫ</w:t>
      </w:r>
      <w:r w:rsidRPr="00DB2F2C">
        <w:rPr>
          <w:rStyle w:val="21"/>
          <w:color w:val="000000"/>
        </w:rPr>
        <w:tab/>
        <w:t>116</w:t>
      </w:r>
    </w:p>
    <w:p w14:paraId="0FB6A8BD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СПИСОК ЛИТЕРАТУРЫ</w:t>
      </w:r>
      <w:r w:rsidRPr="00DB2F2C">
        <w:rPr>
          <w:rStyle w:val="21"/>
          <w:color w:val="000000"/>
        </w:rPr>
        <w:tab/>
        <w:t>118</w:t>
      </w:r>
    </w:p>
    <w:p w14:paraId="6D740511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ПРИЛОЖЕНИЕ А. РЕЗУЛЬТАТЫ ИССЛЕДОВАНИЯ</w:t>
      </w:r>
      <w:r w:rsidRPr="00DB2F2C">
        <w:rPr>
          <w:rStyle w:val="21"/>
          <w:color w:val="000000"/>
        </w:rPr>
        <w:tab/>
        <w:t>СПОСОБОВ</w:t>
      </w:r>
    </w:p>
    <w:p w14:paraId="16F3560A" w14:textId="77777777" w:rsidR="00DB2F2C" w:rsidRPr="00DB2F2C" w:rsidRDefault="00DB2F2C" w:rsidP="00DB2F2C">
      <w:pPr>
        <w:rPr>
          <w:rStyle w:val="21"/>
          <w:color w:val="000000"/>
        </w:rPr>
      </w:pPr>
      <w:r w:rsidRPr="00DB2F2C">
        <w:rPr>
          <w:rStyle w:val="21"/>
          <w:color w:val="000000"/>
        </w:rPr>
        <w:t>ОБРАБОТКИ ЭКС ДЛЯ ДИАГНОСТИКИ ИМ</w:t>
      </w:r>
      <w:r w:rsidRPr="00DB2F2C">
        <w:rPr>
          <w:rStyle w:val="21"/>
          <w:color w:val="000000"/>
        </w:rPr>
        <w:tab/>
        <w:t xml:space="preserve">129 </w:t>
      </w:r>
    </w:p>
    <w:p w14:paraId="44656D96" w14:textId="103870AA" w:rsidR="00C078E1" w:rsidRDefault="00C078E1" w:rsidP="00DB2F2C"/>
    <w:p w14:paraId="6046D19E" w14:textId="3DA5DE58" w:rsidR="00DB2F2C" w:rsidRDefault="00DB2F2C" w:rsidP="00DB2F2C"/>
    <w:p w14:paraId="1F4FAA7D" w14:textId="4E4C530D" w:rsidR="00DB2F2C" w:rsidRDefault="00DB2F2C" w:rsidP="00DB2F2C"/>
    <w:p w14:paraId="70B6EDE9" w14:textId="77777777" w:rsidR="00DB2F2C" w:rsidRDefault="00DB2F2C" w:rsidP="00DB2F2C">
      <w:pPr>
        <w:pStyle w:val="1322"/>
        <w:shd w:val="clear" w:color="auto" w:fill="auto"/>
        <w:spacing w:before="0" w:after="421" w:line="260" w:lineRule="exact"/>
      </w:pPr>
      <w:bookmarkStart w:id="0" w:name="bookmark124"/>
      <w:r>
        <w:rPr>
          <w:rStyle w:val="1321"/>
          <w:color w:val="000000"/>
        </w:rPr>
        <w:t>ОСНОВНЫЕ РЕЗУЛЬТАТЫ</w:t>
      </w:r>
      <w:bookmarkEnd w:id="0"/>
    </w:p>
    <w:p w14:paraId="34D1ED85" w14:textId="77777777" w:rsidR="00DB2F2C" w:rsidRDefault="00DB2F2C" w:rsidP="00DB2F2C">
      <w:pPr>
        <w:pStyle w:val="3010"/>
        <w:numPr>
          <w:ilvl w:val="0"/>
          <w:numId w:val="9"/>
        </w:numPr>
        <w:shd w:val="clear" w:color="auto" w:fill="auto"/>
        <w:tabs>
          <w:tab w:val="left" w:pos="1419"/>
        </w:tabs>
        <w:spacing w:line="480" w:lineRule="exact"/>
        <w:ind w:firstLine="740"/>
        <w:jc w:val="both"/>
      </w:pPr>
      <w:r>
        <w:rPr>
          <w:rStyle w:val="301"/>
          <w:color w:val="000000"/>
        </w:rPr>
        <w:t xml:space="preserve">В результате критического анализа существующих методик и средств автоматического определения информационных параметров </w:t>
      </w:r>
      <w:proofErr w:type="spellStart"/>
      <w:r>
        <w:rPr>
          <w:rStyle w:val="301"/>
          <w:color w:val="000000"/>
        </w:rPr>
        <w:t>электрокардиосигнала</w:t>
      </w:r>
      <w:proofErr w:type="spellEnd"/>
      <w:r>
        <w:rPr>
          <w:rStyle w:val="301"/>
          <w:color w:val="000000"/>
        </w:rPr>
        <w:t xml:space="preserve"> (ЭКС) для диагностики инфаркта миокарда (ИМ) определены требования к разработке и реализации новой методики обработки кардиографической информации и </w:t>
      </w:r>
      <w:proofErr w:type="spellStart"/>
      <w:r>
        <w:rPr>
          <w:rStyle w:val="301"/>
          <w:color w:val="000000"/>
        </w:rPr>
        <w:t>нейросетевого</w:t>
      </w:r>
      <w:proofErr w:type="spellEnd"/>
      <w:r>
        <w:rPr>
          <w:rStyle w:val="301"/>
          <w:color w:val="000000"/>
        </w:rPr>
        <w:t xml:space="preserve"> анализа ЭК.</w:t>
      </w:r>
    </w:p>
    <w:p w14:paraId="7491D41D" w14:textId="77777777" w:rsidR="00DB2F2C" w:rsidRDefault="00DB2F2C" w:rsidP="00DB2F2C">
      <w:pPr>
        <w:pStyle w:val="3010"/>
        <w:numPr>
          <w:ilvl w:val="0"/>
          <w:numId w:val="9"/>
        </w:numPr>
        <w:shd w:val="clear" w:color="auto" w:fill="auto"/>
        <w:tabs>
          <w:tab w:val="left" w:pos="1419"/>
        </w:tabs>
        <w:spacing w:line="480" w:lineRule="exact"/>
        <w:ind w:firstLine="740"/>
        <w:jc w:val="both"/>
      </w:pPr>
      <w:r>
        <w:rPr>
          <w:rStyle w:val="301"/>
          <w:color w:val="000000"/>
        </w:rPr>
        <w:t xml:space="preserve">Разработанная новая методика автоматического определения информационных параметров ЭКС для диагностики ИМ заключается в предварительном выделении отдельных сегментов </w:t>
      </w:r>
      <w:proofErr w:type="spellStart"/>
      <w:r>
        <w:rPr>
          <w:rStyle w:val="301"/>
          <w:color w:val="000000"/>
        </w:rPr>
        <w:t>кардиоцикла</w:t>
      </w:r>
      <w:proofErr w:type="spellEnd"/>
      <w:r>
        <w:rPr>
          <w:rStyle w:val="301"/>
          <w:color w:val="000000"/>
        </w:rPr>
        <w:t xml:space="preserve">, их </w:t>
      </w:r>
      <w:proofErr w:type="spellStart"/>
      <w:r>
        <w:rPr>
          <w:rStyle w:val="301"/>
          <w:color w:val="000000"/>
        </w:rPr>
        <w:t>нейросетевом</w:t>
      </w:r>
      <w:proofErr w:type="spellEnd"/>
      <w:r>
        <w:rPr>
          <w:rStyle w:val="301"/>
          <w:color w:val="000000"/>
        </w:rPr>
        <w:t xml:space="preserve"> анализе, моделировании электрической активности сердца и визуализации процесса распространения возбуждения, и позволяет наглядно представить на трехмерной модели сердца пациента место повреждения миокарда.</w:t>
      </w:r>
    </w:p>
    <w:p w14:paraId="198363B5" w14:textId="77777777" w:rsidR="00DB2F2C" w:rsidRDefault="00DB2F2C" w:rsidP="00DB2F2C">
      <w:pPr>
        <w:pStyle w:val="3010"/>
        <w:numPr>
          <w:ilvl w:val="0"/>
          <w:numId w:val="9"/>
        </w:numPr>
        <w:shd w:val="clear" w:color="auto" w:fill="auto"/>
        <w:tabs>
          <w:tab w:val="left" w:pos="1419"/>
        </w:tabs>
        <w:spacing w:line="480" w:lineRule="exact"/>
        <w:ind w:firstLine="740"/>
        <w:jc w:val="both"/>
      </w:pPr>
      <w:r>
        <w:rPr>
          <w:rStyle w:val="301"/>
          <w:color w:val="000000"/>
        </w:rPr>
        <w:t xml:space="preserve">Разработана новая методика диагностики ИМ на основе </w:t>
      </w:r>
      <w:proofErr w:type="spellStart"/>
      <w:r>
        <w:rPr>
          <w:rStyle w:val="301"/>
          <w:color w:val="000000"/>
        </w:rPr>
        <w:t>нейросетевого</w:t>
      </w:r>
      <w:proofErr w:type="spellEnd"/>
      <w:r>
        <w:rPr>
          <w:rStyle w:val="301"/>
          <w:color w:val="000000"/>
        </w:rPr>
        <w:t xml:space="preserve"> анализа (НСА) сегментов </w:t>
      </w:r>
      <w:proofErr w:type="spellStart"/>
      <w:r>
        <w:rPr>
          <w:rStyle w:val="301"/>
          <w:color w:val="000000"/>
        </w:rPr>
        <w:t>кардиоцикла</w:t>
      </w:r>
      <w:proofErr w:type="spellEnd"/>
      <w:r>
        <w:rPr>
          <w:rStyle w:val="301"/>
          <w:color w:val="000000"/>
        </w:rPr>
        <w:t xml:space="preserve">, выделении прямых и реципрокных признаков инфаркта миокарда сегментов </w:t>
      </w:r>
      <w:proofErr w:type="spellStart"/>
      <w:r>
        <w:rPr>
          <w:rStyle w:val="301"/>
          <w:color w:val="000000"/>
        </w:rPr>
        <w:t>кардиоцикла</w:t>
      </w:r>
      <w:proofErr w:type="spellEnd"/>
      <w:r>
        <w:rPr>
          <w:rStyle w:val="301"/>
          <w:color w:val="000000"/>
        </w:rPr>
        <w:t xml:space="preserve"> и последовательно-параллельного соединения нейронных сетей, обеспечивающая принципиальную возможность в условиях массового обследования с вероятностью до 98 % определение </w:t>
      </w:r>
      <w:proofErr w:type="spellStart"/>
      <w:r>
        <w:rPr>
          <w:rStyle w:val="301"/>
          <w:color w:val="000000"/>
        </w:rPr>
        <w:t>трансмуральности</w:t>
      </w:r>
      <w:proofErr w:type="spellEnd"/>
      <w:r>
        <w:rPr>
          <w:rStyle w:val="301"/>
          <w:color w:val="000000"/>
        </w:rPr>
        <w:t>, вида и локализации ИМ (Патент РФ №2461877).</w:t>
      </w:r>
    </w:p>
    <w:p w14:paraId="6094E44E" w14:textId="77777777" w:rsidR="00DB2F2C" w:rsidRDefault="00DB2F2C" w:rsidP="00DB2F2C">
      <w:pPr>
        <w:pStyle w:val="3010"/>
        <w:numPr>
          <w:ilvl w:val="0"/>
          <w:numId w:val="9"/>
        </w:numPr>
        <w:shd w:val="clear" w:color="auto" w:fill="auto"/>
        <w:tabs>
          <w:tab w:val="left" w:pos="1419"/>
          <w:tab w:val="left" w:pos="3956"/>
          <w:tab w:val="left" w:pos="5689"/>
          <w:tab w:val="left" w:pos="7868"/>
        </w:tabs>
        <w:spacing w:line="480" w:lineRule="exact"/>
        <w:ind w:firstLine="740"/>
        <w:jc w:val="both"/>
      </w:pPr>
      <w:r>
        <w:rPr>
          <w:rStyle w:val="301"/>
          <w:color w:val="000000"/>
        </w:rPr>
        <w:t>Разработана</w:t>
      </w:r>
      <w:r>
        <w:rPr>
          <w:rStyle w:val="301"/>
          <w:color w:val="000000"/>
        </w:rPr>
        <w:tab/>
        <w:t>новая</w:t>
      </w:r>
      <w:r>
        <w:rPr>
          <w:rStyle w:val="301"/>
          <w:color w:val="000000"/>
        </w:rPr>
        <w:tab/>
        <w:t>методика</w:t>
      </w:r>
      <w:r>
        <w:rPr>
          <w:rStyle w:val="301"/>
          <w:color w:val="000000"/>
        </w:rPr>
        <w:tab/>
        <w:t>определения</w:t>
      </w:r>
    </w:p>
    <w:p w14:paraId="4B075E1A" w14:textId="77777777" w:rsidR="00DB2F2C" w:rsidRDefault="00DB2F2C" w:rsidP="00DB2F2C">
      <w:pPr>
        <w:pStyle w:val="3010"/>
        <w:shd w:val="clear" w:color="auto" w:fill="auto"/>
        <w:spacing w:line="480" w:lineRule="exact"/>
        <w:jc w:val="both"/>
      </w:pPr>
      <w:r>
        <w:rPr>
          <w:rStyle w:val="301"/>
          <w:color w:val="000000"/>
        </w:rPr>
        <w:t>электрофизиологических характеристик сердца для диагностики инфаркта миокарда, позволяющей на основе анализа и моделирования кардиографической информации наглядно представить на трехмерной модели электрическую активность сердца (Патент РФ №2489083).</w:t>
      </w:r>
    </w:p>
    <w:p w14:paraId="74B1D625" w14:textId="77777777" w:rsidR="00DB2F2C" w:rsidRDefault="00DB2F2C" w:rsidP="00DB2F2C">
      <w:pPr>
        <w:pStyle w:val="3010"/>
        <w:numPr>
          <w:ilvl w:val="0"/>
          <w:numId w:val="9"/>
        </w:numPr>
        <w:shd w:val="clear" w:color="auto" w:fill="auto"/>
        <w:tabs>
          <w:tab w:val="left" w:pos="1419"/>
        </w:tabs>
        <w:spacing w:line="480" w:lineRule="exact"/>
        <w:ind w:firstLine="740"/>
        <w:jc w:val="both"/>
      </w:pPr>
      <w:r>
        <w:rPr>
          <w:rStyle w:val="301"/>
          <w:color w:val="000000"/>
        </w:rPr>
        <w:t xml:space="preserve">Разработана новая методика выделения элементов </w:t>
      </w:r>
      <w:proofErr w:type="spellStart"/>
      <w:r>
        <w:rPr>
          <w:rStyle w:val="301"/>
          <w:color w:val="000000"/>
        </w:rPr>
        <w:t>кардиоцикла</w:t>
      </w:r>
      <w:proofErr w:type="spellEnd"/>
      <w:r>
        <w:rPr>
          <w:rStyle w:val="301"/>
          <w:color w:val="000000"/>
        </w:rPr>
        <w:t xml:space="preserve"> на основе статистической обработки временных отсчетов ЭКС и построения фазовой траектории ЭКС, позволяющая достоверно выделить </w:t>
      </w:r>
      <w:proofErr w:type="spellStart"/>
      <w:r>
        <w:rPr>
          <w:rStyle w:val="301"/>
          <w:color w:val="000000"/>
        </w:rPr>
        <w:t>амплитудно</w:t>
      </w:r>
      <w:r>
        <w:rPr>
          <w:rStyle w:val="301"/>
          <w:color w:val="000000"/>
        </w:rPr>
        <w:softHyphen/>
        <w:t>временные</w:t>
      </w:r>
      <w:proofErr w:type="spellEnd"/>
      <w:r>
        <w:rPr>
          <w:rStyle w:val="301"/>
          <w:color w:val="000000"/>
        </w:rPr>
        <w:t xml:space="preserve"> параметры ^ДО-комплекса и обеспечивающая качественное</w:t>
      </w:r>
    </w:p>
    <w:p w14:paraId="65714D50" w14:textId="77777777" w:rsidR="00DB2F2C" w:rsidRDefault="00DB2F2C" w:rsidP="00DB2F2C">
      <w:pPr>
        <w:pStyle w:val="3010"/>
        <w:shd w:val="clear" w:color="auto" w:fill="auto"/>
        <w:spacing w:line="360" w:lineRule="exact"/>
        <w:jc w:val="right"/>
        <w:sectPr w:rsidR="00DB2F2C">
          <w:footerReference w:type="even" r:id="rId7"/>
          <w:footerReference w:type="default" r:id="rId8"/>
          <w:pgSz w:w="11900" w:h="16840"/>
          <w:pgMar w:top="1162" w:right="810" w:bottom="1061" w:left="1673" w:header="0" w:footer="3" w:gutter="0"/>
          <w:cols w:space="720"/>
          <w:noEndnote/>
          <w:titlePg/>
          <w:docGrid w:linePitch="360"/>
        </w:sectPr>
      </w:pPr>
      <w:r>
        <w:rPr>
          <w:rStyle w:val="301"/>
          <w:color w:val="000000"/>
        </w:rPr>
        <w:lastRenderedPageBreak/>
        <w:t>117</w:t>
      </w:r>
    </w:p>
    <w:p w14:paraId="46AFEA47" w14:textId="77777777" w:rsidR="00DB2F2C" w:rsidRDefault="00DB2F2C" w:rsidP="00DB2F2C">
      <w:pPr>
        <w:pStyle w:val="3010"/>
        <w:shd w:val="clear" w:color="auto" w:fill="auto"/>
        <w:spacing w:line="480" w:lineRule="exact"/>
        <w:jc w:val="both"/>
      </w:pPr>
      <w:bookmarkStart w:id="1" w:name="bookmark125"/>
      <w:r>
        <w:rPr>
          <w:rStyle w:val="301"/>
          <w:color w:val="000000"/>
        </w:rPr>
        <w:lastRenderedPageBreak/>
        <w:t xml:space="preserve">достоверное выделение зубцов </w:t>
      </w:r>
      <w:r>
        <w:rPr>
          <w:rStyle w:val="301"/>
          <w:color w:val="000000"/>
          <w:lang w:val="en-US" w:eastAsia="en-US"/>
        </w:rPr>
        <w:t>Q</w:t>
      </w:r>
      <w:r w:rsidRPr="00DB2F2C">
        <w:rPr>
          <w:rStyle w:val="301"/>
          <w:color w:val="000000"/>
          <w:lang w:eastAsia="en-US"/>
        </w:rPr>
        <w:t xml:space="preserve">, </w:t>
      </w:r>
      <w:r>
        <w:rPr>
          <w:rStyle w:val="301"/>
          <w:color w:val="000000"/>
          <w:lang w:val="en-US" w:eastAsia="en-US"/>
        </w:rPr>
        <w:t>R</w:t>
      </w:r>
      <w:r w:rsidRPr="00DB2F2C">
        <w:rPr>
          <w:rStyle w:val="301"/>
          <w:color w:val="000000"/>
          <w:lang w:eastAsia="en-US"/>
        </w:rPr>
        <w:t xml:space="preserve">, </w:t>
      </w:r>
      <w:r>
        <w:rPr>
          <w:rStyle w:val="301"/>
          <w:color w:val="000000"/>
          <w:lang w:val="en-US" w:eastAsia="en-US"/>
        </w:rPr>
        <w:t>S</w:t>
      </w:r>
      <w:r w:rsidRPr="00DB2F2C">
        <w:rPr>
          <w:rStyle w:val="301"/>
          <w:color w:val="000000"/>
          <w:lang w:eastAsia="en-US"/>
        </w:rPr>
        <w:t xml:space="preserve">, </w:t>
      </w:r>
      <w:r>
        <w:rPr>
          <w:rStyle w:val="301"/>
          <w:color w:val="000000"/>
          <w:lang w:val="en-US" w:eastAsia="en-US"/>
        </w:rPr>
        <w:t>T</w:t>
      </w:r>
      <w:r w:rsidRPr="00DB2F2C">
        <w:rPr>
          <w:rStyle w:val="301"/>
          <w:color w:val="000000"/>
          <w:lang w:eastAsia="en-US"/>
        </w:rPr>
        <w:t xml:space="preserve">, </w:t>
      </w:r>
      <w:r>
        <w:rPr>
          <w:rStyle w:val="301"/>
          <w:color w:val="000000"/>
        </w:rPr>
        <w:t xml:space="preserve">сегмента </w:t>
      </w:r>
      <w:r>
        <w:rPr>
          <w:rStyle w:val="301"/>
          <w:color w:val="000000"/>
          <w:lang w:val="en-US" w:eastAsia="en-US"/>
        </w:rPr>
        <w:t>ST</w:t>
      </w:r>
      <w:r w:rsidRPr="00DB2F2C">
        <w:rPr>
          <w:rStyle w:val="301"/>
          <w:color w:val="000000"/>
          <w:lang w:eastAsia="en-US"/>
        </w:rPr>
        <w:t xml:space="preserve"> </w:t>
      </w:r>
      <w:r>
        <w:rPr>
          <w:rStyle w:val="301"/>
          <w:color w:val="000000"/>
        </w:rPr>
        <w:t>по сравнению с амплитудно-временным способом анализа ЭКС.</w:t>
      </w:r>
      <w:bookmarkEnd w:id="1"/>
    </w:p>
    <w:p w14:paraId="65BB7511" w14:textId="77777777" w:rsidR="00DB2F2C" w:rsidRDefault="00DB2F2C" w:rsidP="00DB2F2C">
      <w:pPr>
        <w:pStyle w:val="3010"/>
        <w:numPr>
          <w:ilvl w:val="0"/>
          <w:numId w:val="9"/>
        </w:numPr>
        <w:shd w:val="clear" w:color="auto" w:fill="auto"/>
        <w:tabs>
          <w:tab w:val="left" w:pos="1418"/>
        </w:tabs>
        <w:spacing w:line="480" w:lineRule="exact"/>
        <w:ind w:firstLine="740"/>
        <w:jc w:val="both"/>
      </w:pPr>
      <w:r>
        <w:rPr>
          <w:rStyle w:val="301"/>
          <w:color w:val="000000"/>
        </w:rPr>
        <w:t>Разработаны решающие правила для составления диагностического заключения на основе построения выходных логических функций, позволяющие определить вид и локализацию ИМ. Применение данных правил позволило формировать диагностическое заключение с локализацией независимо от количества проявившихся признаков ИМ.</w:t>
      </w:r>
    </w:p>
    <w:p w14:paraId="6386EDC2" w14:textId="77777777" w:rsidR="00DB2F2C" w:rsidRDefault="00DB2F2C" w:rsidP="00DB2F2C">
      <w:pPr>
        <w:pStyle w:val="3010"/>
        <w:numPr>
          <w:ilvl w:val="0"/>
          <w:numId w:val="9"/>
        </w:numPr>
        <w:shd w:val="clear" w:color="auto" w:fill="auto"/>
        <w:tabs>
          <w:tab w:val="left" w:pos="1418"/>
        </w:tabs>
        <w:spacing w:line="480" w:lineRule="exact"/>
        <w:ind w:firstLine="740"/>
        <w:jc w:val="both"/>
      </w:pPr>
      <w:r>
        <w:rPr>
          <w:rStyle w:val="301"/>
          <w:color w:val="000000"/>
        </w:rPr>
        <w:t xml:space="preserve">Предложена и обоснована структура системы поддержки принятия решения </w:t>
      </w:r>
      <w:r>
        <w:rPr>
          <w:rStyle w:val="3013pt"/>
          <w:color w:val="000000"/>
        </w:rPr>
        <w:t>о наличии инфаркта миокарда</w:t>
      </w:r>
      <w:r>
        <w:rPr>
          <w:rStyle w:val="301"/>
          <w:color w:val="000000"/>
        </w:rPr>
        <w:t>, реализующая предложенные методики и позволяющая приблизить возможности доклинической обработки кардиографической информации к уровню клинических обследований сердца.</w:t>
      </w:r>
    </w:p>
    <w:p w14:paraId="611B0B2A" w14:textId="77777777" w:rsidR="00DB2F2C" w:rsidRPr="00DB2F2C" w:rsidRDefault="00DB2F2C" w:rsidP="00DB2F2C"/>
    <w:sectPr w:rsidR="00DB2F2C" w:rsidRPr="00DB2F2C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18DD" w14:textId="77777777" w:rsidR="0005752D" w:rsidRDefault="0005752D">
      <w:pPr>
        <w:spacing w:after="0" w:line="240" w:lineRule="auto"/>
      </w:pPr>
      <w:r>
        <w:separator/>
      </w:r>
    </w:p>
  </w:endnote>
  <w:endnote w:type="continuationSeparator" w:id="0">
    <w:p w14:paraId="0F333A4E" w14:textId="77777777" w:rsidR="0005752D" w:rsidRDefault="0005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91B5" w14:textId="77777777" w:rsidR="00DB2F2C" w:rsidRDefault="00DB2F2C">
    <w:pPr>
      <w:rPr>
        <w:sz w:val="2"/>
        <w:szCs w:val="2"/>
      </w:rPr>
    </w:pPr>
    <w:r>
      <w:rPr>
        <w:noProof/>
      </w:rPr>
      <w:pict w14:anchorId="4A5C0A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25pt;margin-top:783.05pt;width:11.75pt;height:9.6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D6B10ED" w14:textId="77777777" w:rsidR="00DB2F2C" w:rsidRDefault="00DB2F2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1BA9" w14:textId="77777777" w:rsidR="00DB2F2C" w:rsidRDefault="00DB2F2C">
    <w:pPr>
      <w:rPr>
        <w:sz w:val="2"/>
        <w:szCs w:val="2"/>
      </w:rPr>
    </w:pPr>
    <w:r>
      <w:rPr>
        <w:noProof/>
      </w:rPr>
      <w:pict w14:anchorId="480B1D2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25pt;margin-top:783.05pt;width:11.75pt;height:9.6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F92495E" w14:textId="77777777" w:rsidR="00DB2F2C" w:rsidRDefault="00DB2F2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4F74" w14:textId="77777777" w:rsidR="0005752D" w:rsidRDefault="0005752D">
      <w:pPr>
        <w:spacing w:after="0" w:line="240" w:lineRule="auto"/>
      </w:pPr>
      <w:r>
        <w:separator/>
      </w:r>
    </w:p>
  </w:footnote>
  <w:footnote w:type="continuationSeparator" w:id="0">
    <w:p w14:paraId="5D7BA584" w14:textId="77777777" w:rsidR="0005752D" w:rsidRDefault="0005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5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52D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117001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3568</cp:revision>
  <dcterms:created xsi:type="dcterms:W3CDTF">2024-06-20T08:51:00Z</dcterms:created>
  <dcterms:modified xsi:type="dcterms:W3CDTF">2025-01-12T16:30:00Z</dcterms:modified>
  <cp:category/>
</cp:coreProperties>
</file>