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D5B40"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Кречетова, Тамара Николаевна.</w:t>
      </w:r>
    </w:p>
    <w:p w14:paraId="713295F7"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Разработка методики количественной оценки влияния напряженного состояния на физические свойства песчано-глинистых пород : диссертация ... кандидата технических наук : 01.04.12. - Ленинград, 1984. - 259 с. : ил.</w:t>
      </w:r>
    </w:p>
    <w:p w14:paraId="3CB01E44"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Оглавление диссертациикандидат технических наук Кречетова, Тамара Николаевна</w:t>
      </w:r>
    </w:p>
    <w:p w14:paraId="4B85E228"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ВВЕДЕНИЕ.</w:t>
      </w:r>
    </w:p>
    <w:p w14:paraId="6A41EEFF"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1. СОВРЕМЕННОЕ СОСТОЯНИЕ ПРОБЛЕМЫ АНАЛИТИЧЕСКОГО</w:t>
      </w:r>
    </w:p>
    <w:p w14:paraId="7E7A9E00"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ИЗУЧЕНИЯ ШЗИЧЕСКИХ СВОЙСТВ ДЕФОШИРШЫХ ГОРНЫХ</w:t>
      </w:r>
    </w:p>
    <w:p w14:paraId="410C5F62"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ПОРОД.'.</w:t>
      </w:r>
    </w:p>
    <w:p w14:paraId="12B41656"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1.1. Использование теоретических исследований деформаций пористых сред для изучения физических свойств горных пород под действием нагрузки</w:t>
      </w:r>
    </w:p>
    <w:p w14:paraId="21C98BA7"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1.2. Изучение физических свойств горных пород в условиях напряженного состояния при помощи моделей деформируемых пористых сред.</w:t>
      </w:r>
    </w:p>
    <w:p w14:paraId="4BFF582A"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1.3. Особенности структуры порового пространства и процессов деформации реальных поровых коллекторов нефти и газа.</w:t>
      </w:r>
    </w:p>
    <w:p w14:paraId="1DE61C93"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В ы в о д ы</w:t>
      </w:r>
    </w:p>
    <w:p w14:paraId="1FE2FAA9"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2. НЕЛИНЕЙНО-УПРУГАЯ ГИДРОДИНАМИЧЕСКАЯ МОДЕЛЬ ПОШСТОИ</w:t>
      </w:r>
    </w:p>
    <w:p w14:paraId="61B6F544"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СРЕДЫ И ЕЕ ИСПОЛЬЗОВАНИЕ ДНЯ ХАРАКТЕРИСТИКИ ПЕСЧАНО</w:t>
      </w:r>
    </w:p>
    <w:p w14:paraId="42EC23AB"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ГЛИНИСТЫХ ПОРОД-КОЛЛЕКТОРОВ,НАХОДЯЩИХСЯ В УСЛОВИЯХ</w:t>
      </w:r>
    </w:p>
    <w:p w14:paraId="78213B86"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СЛОЖНО-НАПРЯЖЕННОГО СОСТОЯНИЯ.</w:t>
      </w:r>
    </w:p>
    <w:p w14:paraId="2DF56CCE"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2.1. Характеристика структуры и деформационных свойств модели.</w:t>
      </w:r>
    </w:p>
    <w:p w14:paraId="3B5BEEAE"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2.2. Изменение физических свойств модели под действием всестороннего неравномерного сжатия</w:t>
      </w:r>
    </w:p>
    <w:p w14:paraId="50E06CDD"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2.3. Изменение физических свойств изотропного варианта модели под действием всестороннего равномерного сжатия.</w:t>
      </w:r>
    </w:p>
    <w:p w14:paraId="4CBD4A74"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2.4. Оценка степени справедливости модельных представлений по данным экспериментальных исследований физических свойств песчано-глинистых пород-коллекторов</w:t>
      </w:r>
    </w:p>
    <w:p w14:paraId="14DE1AC3"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2.5. Связь упругих постоянных и структурного коэффициента песчано-глинистых пород с их литолого-петрографическими и структурными особенностями</w:t>
      </w:r>
    </w:p>
    <w:p w14:paraId="27B55D6B"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2.6. Возможные методы определения упругих постоянных и структурного коэффициента</w:t>
      </w:r>
    </w:p>
    <w:p w14:paraId="73CD9CA6"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В ы в о д ы.</w:t>
      </w:r>
    </w:p>
    <w:p w14:paraId="31FF70C9"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3. АНАЛИТИЧЕСКИЕ МЕТОДЫ ОПРЕДЕЛЕНИЯ ИЗМЕНЕНИЯ ШЗИЧЕСКИХ</w:t>
      </w:r>
    </w:p>
    <w:p w14:paraId="2F9698D3"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СВОЙСТВ ШСЧАНО-ГЛИНИСТЫХ ПОРОД В УСЛОВИЯХ НАПРЯЖЕННОГО</w:t>
      </w:r>
    </w:p>
    <w:p w14:paraId="3F71AD45"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СОСТОЯНИЯ</w:t>
      </w:r>
    </w:p>
    <w:p w14:paraId="07110903"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lastRenderedPageBreak/>
        <w:t>3.1. Определение изменения фильтрационных и электрических свойств песчано-глинистых пород по данным об их коэффициенте сжимаемости пор</w:t>
      </w:r>
    </w:p>
    <w:p w14:paraId="33935C82"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3.2. Определение изменения диффузионно-адсорбционной активности в пластовых условиях</w:t>
      </w:r>
    </w:p>
    <w:p w14:paraId="3750A558"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3.3. Оценка изменения физических характеристик песчано-глинистых пород-коллекторов под действием всестороннего неравномерного сжатия.</w:t>
      </w:r>
    </w:p>
    <w:p w14:paraId="2BE3EAB3"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3.4. Количественная оценка влияния давления на параметр пористости песчано-глинистой породы</w:t>
      </w:r>
    </w:p>
    <w:p w14:paraId="61AFA4AD"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3.5. Особенности фильтрации в упруго деформируемых анизотропных коллекторах.</w:t>
      </w:r>
    </w:p>
    <w:p w14:paraId="2A4D5DE9"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Вы в о ды.</w:t>
      </w:r>
    </w:p>
    <w:p w14:paraId="75187E0C"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4. ПРИТОК ЖИДКОСТИ К ВСКШТОИ ЩЕЛЕВЫМ МЕТОДОМ СКВАЖНЕ В</w:t>
      </w:r>
    </w:p>
    <w:p w14:paraId="47A87A5C"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УСЛОВИЯХ УПРУГО ДЕФОРМИРУЕМОГО ПЛАСТА-КОЛЛЕКТОРА.</w:t>
      </w:r>
    </w:p>
    <w:p w14:paraId="256AF9C2"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4.1. Оценка влияния напряженного состояния на фильтрационные характеристики массива горных пород</w:t>
      </w:r>
    </w:p>
    <w:p w14:paraId="13FC5541"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4.2. Определение поля напряжений в условиях щелевого вскрытия пласта</w:t>
      </w:r>
    </w:p>
    <w:p w14:paraId="525F66EB"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4.3. Определение притока жидкости к скважине с вертикальными щелевыми разрезами, проведенной в упруго деформируемом пласте</w:t>
      </w:r>
    </w:p>
    <w:p w14:paraId="30FC2A13"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4.4. Приток жидкости к скважине при использовании различных методов вскрытия продуктивных пластов</w:t>
      </w:r>
    </w:p>
    <w:p w14:paraId="54E6F989"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Вы в о д ы</w:t>
      </w:r>
    </w:p>
    <w:p w14:paraId="3BFFE66B"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ЗАКЛШЕНИЕ.</w:t>
      </w:r>
    </w:p>
    <w:p w14:paraId="6337750E" w14:textId="77777777" w:rsidR="00F160CA" w:rsidRPr="00F160CA" w:rsidRDefault="00F160CA" w:rsidP="00F160CA">
      <w:pPr>
        <w:rPr>
          <w:rFonts w:ascii="Helvetica" w:eastAsia="Symbol" w:hAnsi="Helvetica" w:cs="Helvetica"/>
          <w:b/>
          <w:bCs/>
          <w:color w:val="222222"/>
          <w:kern w:val="0"/>
          <w:sz w:val="21"/>
          <w:szCs w:val="21"/>
          <w:lang w:eastAsia="ru-RU"/>
        </w:rPr>
      </w:pPr>
      <w:r w:rsidRPr="00F160CA">
        <w:rPr>
          <w:rFonts w:ascii="Helvetica" w:eastAsia="Symbol" w:hAnsi="Helvetica" w:cs="Helvetica"/>
          <w:b/>
          <w:bCs/>
          <w:color w:val="222222"/>
          <w:kern w:val="0"/>
          <w:sz w:val="21"/>
          <w:szCs w:val="21"/>
          <w:lang w:eastAsia="ru-RU"/>
        </w:rPr>
        <w:t>СПИСОК ЛИТЕРАТУШ</w:t>
      </w:r>
    </w:p>
    <w:p w14:paraId="77FDBE4B" w14:textId="13DBD64D" w:rsidR="00410372" w:rsidRPr="00F160CA" w:rsidRDefault="00410372" w:rsidP="00F160CA"/>
    <w:sectPr w:rsidR="00410372" w:rsidRPr="00F160C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AA78A" w14:textId="77777777" w:rsidR="00D1467B" w:rsidRDefault="00D1467B">
      <w:pPr>
        <w:spacing w:after="0" w:line="240" w:lineRule="auto"/>
      </w:pPr>
      <w:r>
        <w:separator/>
      </w:r>
    </w:p>
  </w:endnote>
  <w:endnote w:type="continuationSeparator" w:id="0">
    <w:p w14:paraId="37F9557F" w14:textId="77777777" w:rsidR="00D1467B" w:rsidRDefault="00D14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A415C" w14:textId="77777777" w:rsidR="00D1467B" w:rsidRDefault="00D1467B"/>
    <w:p w14:paraId="2B0A1A46" w14:textId="77777777" w:rsidR="00D1467B" w:rsidRDefault="00D1467B"/>
    <w:p w14:paraId="3D9EBD95" w14:textId="77777777" w:rsidR="00D1467B" w:rsidRDefault="00D1467B"/>
    <w:p w14:paraId="0DDBC1EB" w14:textId="77777777" w:rsidR="00D1467B" w:rsidRDefault="00D1467B"/>
    <w:p w14:paraId="42AAFE1B" w14:textId="77777777" w:rsidR="00D1467B" w:rsidRDefault="00D1467B"/>
    <w:p w14:paraId="34E33251" w14:textId="77777777" w:rsidR="00D1467B" w:rsidRDefault="00D1467B"/>
    <w:p w14:paraId="0B0E2578" w14:textId="77777777" w:rsidR="00D1467B" w:rsidRDefault="00D146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014B0A" wp14:editId="65A8B5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385DA" w14:textId="77777777" w:rsidR="00D1467B" w:rsidRDefault="00D146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014B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D385DA" w14:textId="77777777" w:rsidR="00D1467B" w:rsidRDefault="00D146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C0307B" w14:textId="77777777" w:rsidR="00D1467B" w:rsidRDefault="00D1467B"/>
    <w:p w14:paraId="4010A7E4" w14:textId="77777777" w:rsidR="00D1467B" w:rsidRDefault="00D1467B"/>
    <w:p w14:paraId="5A059B10" w14:textId="77777777" w:rsidR="00D1467B" w:rsidRDefault="00D146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4699BC" wp14:editId="73846C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D2A3C" w14:textId="77777777" w:rsidR="00D1467B" w:rsidRDefault="00D1467B"/>
                          <w:p w14:paraId="26CA1C09" w14:textId="77777777" w:rsidR="00D1467B" w:rsidRDefault="00D146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4699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7D2A3C" w14:textId="77777777" w:rsidR="00D1467B" w:rsidRDefault="00D1467B"/>
                    <w:p w14:paraId="26CA1C09" w14:textId="77777777" w:rsidR="00D1467B" w:rsidRDefault="00D146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1A885C" w14:textId="77777777" w:rsidR="00D1467B" w:rsidRDefault="00D1467B"/>
    <w:p w14:paraId="28EDF934" w14:textId="77777777" w:rsidR="00D1467B" w:rsidRDefault="00D1467B">
      <w:pPr>
        <w:rPr>
          <w:sz w:val="2"/>
          <w:szCs w:val="2"/>
        </w:rPr>
      </w:pPr>
    </w:p>
    <w:p w14:paraId="4C7E1A2E" w14:textId="77777777" w:rsidR="00D1467B" w:rsidRDefault="00D1467B"/>
    <w:p w14:paraId="1CBF2BD5" w14:textId="77777777" w:rsidR="00D1467B" w:rsidRDefault="00D1467B">
      <w:pPr>
        <w:spacing w:after="0" w:line="240" w:lineRule="auto"/>
      </w:pPr>
    </w:p>
  </w:footnote>
  <w:footnote w:type="continuationSeparator" w:id="0">
    <w:p w14:paraId="23AFACC4" w14:textId="77777777" w:rsidR="00D1467B" w:rsidRDefault="00D14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67B"/>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138548</TotalTime>
  <Pages>2</Pages>
  <Words>426</Words>
  <Characters>2431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3671</cp:revision>
  <cp:lastPrinted>2009-02-06T05:36:00Z</cp:lastPrinted>
  <dcterms:created xsi:type="dcterms:W3CDTF">2024-01-07T13:43:00Z</dcterms:created>
  <dcterms:modified xsi:type="dcterms:W3CDTF">2025-07-22T09:34:00Z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