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0455F1" w:rsidRDefault="000455F1" w:rsidP="000455F1">
      <w:pPr>
        <w:rPr>
          <w:lang w:val="uk-UA"/>
        </w:rPr>
      </w:pPr>
      <w:r w:rsidRPr="000455F1">
        <w:rPr>
          <w:rFonts w:ascii="Times New Roman" w:eastAsia="Arial Narrow" w:hAnsi="Times New Roman" w:cs="Times New Roman"/>
          <w:b/>
          <w:bCs/>
          <w:color w:val="000000"/>
          <w:kern w:val="0"/>
          <w:sz w:val="24"/>
          <w:lang w:val="uk-UA" w:eastAsia="uk-UA" w:bidi="uk-UA"/>
        </w:rPr>
        <w:t>Артеменко Андрій Віталійович</w:t>
      </w:r>
      <w:r w:rsidRPr="000455F1">
        <w:rPr>
          <w:rFonts w:ascii="Times New Roman" w:hAnsi="Times New Roman" w:cs="Times New Roman"/>
          <w:color w:val="000000"/>
          <w:kern w:val="0"/>
          <w:sz w:val="24"/>
          <w:szCs w:val="24"/>
          <w:lang w:val="uk-UA" w:eastAsia="uk-UA" w:bidi="uk-UA"/>
        </w:rPr>
        <w:t xml:space="preserve">, </w:t>
      </w:r>
      <w:r w:rsidRPr="000455F1">
        <w:rPr>
          <w:rFonts w:ascii="Times New Roman" w:hAnsi="Times New Roman" w:cs="Times New Roman"/>
          <w:color w:val="000000"/>
          <w:kern w:val="0"/>
          <w:sz w:val="24"/>
          <w:szCs w:val="24"/>
          <w:lang w:val="uk-UA" w:eastAsia="ru-RU" w:bidi="ru-RU"/>
        </w:rPr>
        <w:t xml:space="preserve">старший </w:t>
      </w:r>
      <w:r w:rsidRPr="000455F1">
        <w:rPr>
          <w:rFonts w:ascii="Times New Roman" w:hAnsi="Times New Roman" w:cs="Times New Roman"/>
          <w:color w:val="000000"/>
          <w:kern w:val="0"/>
          <w:sz w:val="24"/>
          <w:szCs w:val="24"/>
          <w:lang w:val="uk-UA" w:eastAsia="uk-UA" w:bidi="uk-UA"/>
        </w:rPr>
        <w:t>викладач кафедри охорони праці та безпеки життєдіяльності Харківського націо</w:t>
      </w:r>
      <w:r w:rsidRPr="000455F1">
        <w:rPr>
          <w:rFonts w:ascii="Times New Roman" w:hAnsi="Times New Roman" w:cs="Times New Roman"/>
          <w:color w:val="000000"/>
          <w:kern w:val="0"/>
          <w:sz w:val="24"/>
          <w:szCs w:val="24"/>
          <w:lang w:val="uk-UA" w:eastAsia="uk-UA" w:bidi="uk-UA"/>
        </w:rPr>
        <w:softHyphen/>
        <w:t xml:space="preserve">нального університету міського господарства імені </w:t>
      </w:r>
      <w:r w:rsidRPr="000455F1">
        <w:rPr>
          <w:rFonts w:ascii="Times New Roman" w:hAnsi="Times New Roman" w:cs="Times New Roman"/>
          <w:color w:val="000000"/>
          <w:kern w:val="0"/>
          <w:sz w:val="24"/>
          <w:szCs w:val="24"/>
          <w:lang w:val="uk-UA" w:eastAsia="ru-RU" w:bidi="ru-RU"/>
        </w:rPr>
        <w:t>О. М. Беке</w:t>
      </w:r>
      <w:r w:rsidRPr="000455F1">
        <w:rPr>
          <w:rFonts w:ascii="Times New Roman" w:hAnsi="Times New Roman" w:cs="Times New Roman"/>
          <w:color w:val="000000"/>
          <w:kern w:val="0"/>
          <w:sz w:val="24"/>
          <w:szCs w:val="24"/>
          <w:lang w:val="uk-UA" w:eastAsia="ru-RU" w:bidi="ru-RU"/>
        </w:rPr>
        <w:softHyphen/>
        <w:t xml:space="preserve">това: </w:t>
      </w:r>
      <w:r w:rsidRPr="000455F1">
        <w:rPr>
          <w:rFonts w:ascii="Times New Roman" w:hAnsi="Times New Roman" w:cs="Times New Roman"/>
          <w:color w:val="000000"/>
          <w:kern w:val="0"/>
          <w:sz w:val="24"/>
          <w:szCs w:val="24"/>
          <w:lang w:val="uk-UA" w:eastAsia="uk-UA" w:bidi="uk-UA"/>
        </w:rPr>
        <w:t>«Підвищення екологічної безпеки процесів експлуатації рухомого складу та депо (на прикладі Харківського метрополіте</w:t>
      </w:r>
      <w:r w:rsidRPr="000455F1">
        <w:rPr>
          <w:rFonts w:ascii="Times New Roman" w:hAnsi="Times New Roman" w:cs="Times New Roman"/>
          <w:color w:val="000000"/>
          <w:kern w:val="0"/>
          <w:sz w:val="24"/>
          <w:szCs w:val="24"/>
          <w:lang w:val="uk-UA" w:eastAsia="uk-UA" w:bidi="uk-UA"/>
        </w:rPr>
        <w:softHyphen/>
        <w:t>ну)» (21.06.01 - екологічна безпека). Спецрада Д 64.812.01 у НДУ «Український науково-дослідний інститут екологічних проблем» Мінекології України та Харківському національному університеті імені В. Н. Каразіна</w:t>
      </w:r>
    </w:p>
    <w:sectPr w:rsidR="00047DE3" w:rsidRPr="000455F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BC29C-ECF5-494E-A264-5ED50D20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2020-05-02T10:41:00Z</dcterms:created>
  <dcterms:modified xsi:type="dcterms:W3CDTF">2020-05-04T12:47:00Z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