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9C710" w14:textId="77777777" w:rsidR="00846B4C" w:rsidRPr="00846B4C" w:rsidRDefault="00846B4C" w:rsidP="00846B4C">
      <w:pPr>
        <w:rPr>
          <w:rFonts w:ascii="Times New Roman" w:eastAsia="Times New Roman" w:hAnsi="Times New Roman" w:cs="Times New Roman"/>
          <w:kern w:val="0"/>
          <w:sz w:val="24"/>
          <w:szCs w:val="24"/>
          <w:lang w:eastAsia="ru-RU"/>
        </w:rPr>
      </w:pPr>
      <w:proofErr w:type="spellStart"/>
      <w:r w:rsidRPr="00846B4C">
        <w:rPr>
          <w:rFonts w:ascii="Times New Roman" w:eastAsia="Times New Roman" w:hAnsi="Times New Roman" w:cs="Times New Roman" w:hint="eastAsia"/>
          <w:kern w:val="0"/>
          <w:sz w:val="24"/>
          <w:szCs w:val="24"/>
          <w:lang w:eastAsia="ru-RU"/>
        </w:rPr>
        <w:t>Аммер</w:t>
      </w:r>
      <w:proofErr w:type="spellEnd"/>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Анна</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Владимировна</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Вербализация</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фрагмента</w:t>
      </w:r>
      <w:r w:rsidRPr="00846B4C">
        <w:rPr>
          <w:rFonts w:ascii="Times New Roman" w:eastAsia="Times New Roman" w:hAnsi="Times New Roman" w:cs="Times New Roman"/>
          <w:kern w:val="0"/>
          <w:sz w:val="24"/>
          <w:szCs w:val="24"/>
          <w:lang w:eastAsia="ru-RU"/>
        </w:rPr>
        <w:t xml:space="preserve"> </w:t>
      </w:r>
      <w:proofErr w:type="spellStart"/>
      <w:r w:rsidRPr="00846B4C">
        <w:rPr>
          <w:rFonts w:ascii="Times New Roman" w:eastAsia="Times New Roman" w:hAnsi="Times New Roman" w:cs="Times New Roman" w:hint="eastAsia"/>
          <w:kern w:val="0"/>
          <w:sz w:val="24"/>
          <w:szCs w:val="24"/>
          <w:lang w:eastAsia="ru-RU"/>
        </w:rPr>
        <w:t>концептосферы</w:t>
      </w:r>
      <w:proofErr w:type="spellEnd"/>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морально</w:t>
      </w:r>
      <w:r w:rsidRPr="00846B4C">
        <w:rPr>
          <w:rFonts w:ascii="Times New Roman" w:eastAsia="Times New Roman" w:hAnsi="Times New Roman" w:cs="Times New Roman"/>
          <w:kern w:val="0"/>
          <w:sz w:val="24"/>
          <w:szCs w:val="24"/>
          <w:lang w:eastAsia="ru-RU"/>
        </w:rPr>
        <w:t>-</w:t>
      </w:r>
      <w:r w:rsidRPr="00846B4C">
        <w:rPr>
          <w:rFonts w:ascii="Times New Roman" w:eastAsia="Times New Roman" w:hAnsi="Times New Roman" w:cs="Times New Roman" w:hint="eastAsia"/>
          <w:kern w:val="0"/>
          <w:sz w:val="24"/>
          <w:szCs w:val="24"/>
          <w:lang w:eastAsia="ru-RU"/>
        </w:rPr>
        <w:t>этические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ценности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в</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афоризмах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proofErr w:type="gramStart"/>
      <w:r w:rsidRPr="00846B4C">
        <w:rPr>
          <w:rFonts w:ascii="Times New Roman" w:eastAsia="Times New Roman" w:hAnsi="Times New Roman" w:cs="Times New Roman" w:hint="eastAsia"/>
          <w:kern w:val="0"/>
          <w:sz w:val="24"/>
          <w:szCs w:val="24"/>
          <w:lang w:eastAsia="ru-RU"/>
        </w:rPr>
        <w:t>пословицах</w:t>
      </w:r>
      <w:r w:rsidRPr="00846B4C">
        <w:rPr>
          <w:rFonts w:ascii="Times New Roman" w:eastAsia="Times New Roman" w:hAnsi="Times New Roman" w:cs="Times New Roman"/>
          <w:kern w:val="0"/>
          <w:sz w:val="24"/>
          <w:szCs w:val="24"/>
          <w:lang w:eastAsia="ru-RU"/>
        </w:rPr>
        <w:t xml:space="preserve"> :</w:t>
      </w:r>
      <w:proofErr w:type="gramEnd"/>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На</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материале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английского</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русского</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языков</w:t>
      </w:r>
      <w:r w:rsidRPr="00846B4C">
        <w:rPr>
          <w:rFonts w:ascii="Times New Roman" w:eastAsia="Times New Roman" w:hAnsi="Times New Roman" w:cs="Times New Roman"/>
          <w:kern w:val="0"/>
          <w:sz w:val="24"/>
          <w:szCs w:val="24"/>
          <w:lang w:eastAsia="ru-RU"/>
        </w:rPr>
        <w:t xml:space="preserve"> : </w:t>
      </w:r>
      <w:r w:rsidRPr="00846B4C">
        <w:rPr>
          <w:rFonts w:ascii="Times New Roman" w:eastAsia="Times New Roman" w:hAnsi="Times New Roman" w:cs="Times New Roman" w:hint="eastAsia"/>
          <w:kern w:val="0"/>
          <w:sz w:val="24"/>
          <w:szCs w:val="24"/>
          <w:lang w:eastAsia="ru-RU"/>
        </w:rPr>
        <w:t>диссертация</w:t>
      </w:r>
      <w:r w:rsidRPr="00846B4C">
        <w:rPr>
          <w:rFonts w:ascii="Times New Roman" w:eastAsia="Times New Roman" w:hAnsi="Times New Roman" w:cs="Times New Roman"/>
          <w:kern w:val="0"/>
          <w:sz w:val="24"/>
          <w:szCs w:val="24"/>
          <w:lang w:eastAsia="ru-RU"/>
        </w:rPr>
        <w:t xml:space="preserve"> ... </w:t>
      </w:r>
      <w:r w:rsidRPr="00846B4C">
        <w:rPr>
          <w:rFonts w:ascii="Times New Roman" w:eastAsia="Times New Roman" w:hAnsi="Times New Roman" w:cs="Times New Roman" w:hint="eastAsia"/>
          <w:kern w:val="0"/>
          <w:sz w:val="24"/>
          <w:szCs w:val="24"/>
          <w:lang w:eastAsia="ru-RU"/>
        </w:rPr>
        <w:t>кандидата</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филологических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наук</w:t>
      </w:r>
      <w:r w:rsidRPr="00846B4C">
        <w:rPr>
          <w:rFonts w:ascii="Times New Roman" w:eastAsia="Times New Roman" w:hAnsi="Times New Roman" w:cs="Times New Roman"/>
          <w:kern w:val="0"/>
          <w:sz w:val="24"/>
          <w:szCs w:val="24"/>
          <w:lang w:eastAsia="ru-RU"/>
        </w:rPr>
        <w:t xml:space="preserve"> : 10.02.19. - </w:t>
      </w:r>
      <w:r w:rsidRPr="00846B4C">
        <w:rPr>
          <w:rFonts w:ascii="Times New Roman" w:eastAsia="Times New Roman" w:hAnsi="Times New Roman" w:cs="Times New Roman" w:hint="eastAsia"/>
          <w:kern w:val="0"/>
          <w:sz w:val="24"/>
          <w:szCs w:val="24"/>
          <w:lang w:eastAsia="ru-RU"/>
        </w:rPr>
        <w:t>Воронеж</w:t>
      </w:r>
      <w:r w:rsidRPr="00846B4C">
        <w:rPr>
          <w:rFonts w:ascii="Times New Roman" w:eastAsia="Times New Roman" w:hAnsi="Times New Roman" w:cs="Times New Roman"/>
          <w:kern w:val="0"/>
          <w:sz w:val="24"/>
          <w:szCs w:val="24"/>
          <w:lang w:eastAsia="ru-RU"/>
        </w:rPr>
        <w:t xml:space="preserve">, 2005. - 186 </w:t>
      </w:r>
      <w:r w:rsidRPr="00846B4C">
        <w:rPr>
          <w:rFonts w:ascii="Times New Roman" w:eastAsia="Times New Roman" w:hAnsi="Times New Roman" w:cs="Times New Roman" w:hint="eastAsia"/>
          <w:kern w:val="0"/>
          <w:sz w:val="24"/>
          <w:szCs w:val="24"/>
          <w:lang w:eastAsia="ru-RU"/>
        </w:rPr>
        <w:t>с</w:t>
      </w:r>
      <w:r w:rsidRPr="00846B4C">
        <w:rPr>
          <w:rFonts w:ascii="Times New Roman" w:eastAsia="Times New Roman" w:hAnsi="Times New Roman" w:cs="Times New Roman"/>
          <w:kern w:val="0"/>
          <w:sz w:val="24"/>
          <w:szCs w:val="24"/>
          <w:lang w:eastAsia="ru-RU"/>
        </w:rPr>
        <w:t>.</w:t>
      </w:r>
    </w:p>
    <w:p w14:paraId="37C6650A" w14:textId="77777777" w:rsidR="00846B4C" w:rsidRPr="00846B4C" w:rsidRDefault="00846B4C" w:rsidP="00846B4C">
      <w:pPr>
        <w:rPr>
          <w:rFonts w:ascii="Times New Roman" w:eastAsia="Times New Roman" w:hAnsi="Times New Roman" w:cs="Times New Roman"/>
          <w:kern w:val="0"/>
          <w:sz w:val="24"/>
          <w:szCs w:val="24"/>
          <w:lang w:eastAsia="ru-RU"/>
        </w:rPr>
      </w:pPr>
    </w:p>
    <w:p w14:paraId="511EFB43" w14:textId="77777777" w:rsidR="00846B4C" w:rsidRPr="00846B4C" w:rsidRDefault="00846B4C" w:rsidP="00846B4C">
      <w:pPr>
        <w:rPr>
          <w:rFonts w:ascii="Times New Roman" w:eastAsia="Times New Roman" w:hAnsi="Times New Roman" w:cs="Times New Roman"/>
          <w:kern w:val="0"/>
          <w:sz w:val="24"/>
          <w:szCs w:val="24"/>
          <w:lang w:eastAsia="ru-RU"/>
        </w:rPr>
      </w:pPr>
    </w:p>
    <w:p w14:paraId="2C9A0FE2"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Воронежский</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государственный</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университет</w:t>
      </w:r>
    </w:p>
    <w:p w14:paraId="2D602313"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На</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правах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рукописи</w:t>
      </w:r>
    </w:p>
    <w:p w14:paraId="5C2E5ECD"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АММЕР</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Анна</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Владимировна</w:t>
      </w:r>
    </w:p>
    <w:p w14:paraId="79F7C293"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ВЕРБАЛИЗАЦИЯ</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ФРАГМЕНТА</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КОНЦЕПТОСФЕРЫ</w:t>
      </w:r>
    </w:p>
    <w:p w14:paraId="30F07505"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«МОРАЛЬНО</w:t>
      </w:r>
      <w:r w:rsidRPr="00846B4C">
        <w:rPr>
          <w:rFonts w:ascii="Times New Roman" w:eastAsia="Times New Roman" w:hAnsi="Times New Roman" w:cs="Times New Roman"/>
          <w:kern w:val="0"/>
          <w:sz w:val="24"/>
          <w:szCs w:val="24"/>
          <w:lang w:eastAsia="ru-RU"/>
        </w:rPr>
        <w:t>-</w:t>
      </w:r>
      <w:r w:rsidRPr="00846B4C">
        <w:rPr>
          <w:rFonts w:ascii="Times New Roman" w:eastAsia="Times New Roman" w:hAnsi="Times New Roman" w:cs="Times New Roman" w:hint="eastAsia"/>
          <w:kern w:val="0"/>
          <w:sz w:val="24"/>
          <w:szCs w:val="24"/>
          <w:lang w:eastAsia="ru-RU"/>
        </w:rPr>
        <w:t>ЭТИЧЕСКИЕ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ЦЕННОСТИ»</w:t>
      </w:r>
    </w:p>
    <w:p w14:paraId="13C5FEC9"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В</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АФОРИЗМАХ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ПОСЛОВИЦАХ</w:t>
      </w:r>
    </w:p>
    <w:p w14:paraId="2DCC20D0"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w:t>
      </w:r>
      <w:r w:rsidRPr="00846B4C">
        <w:rPr>
          <w:rFonts w:ascii="Times New Roman" w:eastAsia="Times New Roman" w:hAnsi="Times New Roman" w:cs="Times New Roman" w:hint="eastAsia"/>
          <w:kern w:val="0"/>
          <w:sz w:val="24"/>
          <w:szCs w:val="24"/>
          <w:lang w:eastAsia="ru-RU"/>
        </w:rPr>
        <w:t>на</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материале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английского</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русского</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языков</w:t>
      </w:r>
      <w:r w:rsidRPr="00846B4C">
        <w:rPr>
          <w:rFonts w:ascii="Times New Roman" w:eastAsia="Times New Roman" w:hAnsi="Times New Roman" w:cs="Times New Roman"/>
          <w:kern w:val="0"/>
          <w:sz w:val="24"/>
          <w:szCs w:val="24"/>
          <w:lang w:eastAsia="ru-RU"/>
        </w:rPr>
        <w:t>)</w:t>
      </w:r>
    </w:p>
    <w:p w14:paraId="0B13A375"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Специальность</w:t>
      </w:r>
      <w:r w:rsidRPr="00846B4C">
        <w:rPr>
          <w:rFonts w:ascii="Times New Roman" w:eastAsia="Times New Roman" w:hAnsi="Times New Roman" w:cs="Times New Roman"/>
          <w:kern w:val="0"/>
          <w:sz w:val="24"/>
          <w:szCs w:val="24"/>
          <w:lang w:eastAsia="ru-RU"/>
        </w:rPr>
        <w:t xml:space="preserve"> 10.02.19 </w:t>
      </w:r>
      <w:r w:rsidRPr="00846B4C">
        <w:rPr>
          <w:rFonts w:ascii="Times New Roman" w:eastAsia="Times New Roman" w:hAnsi="Times New Roman" w:cs="Times New Roman" w:hint="eastAsia"/>
          <w:kern w:val="0"/>
          <w:sz w:val="24"/>
          <w:szCs w:val="24"/>
          <w:lang w:eastAsia="ru-RU"/>
        </w:rPr>
        <w:t>—</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теория</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языка</w:t>
      </w:r>
    </w:p>
    <w:p w14:paraId="0B727575"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Диссертация</w:t>
      </w:r>
    </w:p>
    <w:p w14:paraId="4110B497"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на</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соискание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ученой</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степени</w:t>
      </w:r>
    </w:p>
    <w:p w14:paraId="38ECC957"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кандидата</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филологических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наук</w:t>
      </w:r>
    </w:p>
    <w:p w14:paraId="6EF4E931"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Научный</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руководитель</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доктор</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филологических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наук</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профессор</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С</w:t>
      </w:r>
      <w:r w:rsidRPr="00846B4C">
        <w:rPr>
          <w:rFonts w:ascii="Times New Roman" w:eastAsia="Times New Roman" w:hAnsi="Times New Roman" w:cs="Times New Roman"/>
          <w:kern w:val="0"/>
          <w:sz w:val="24"/>
          <w:szCs w:val="24"/>
          <w:lang w:eastAsia="ru-RU"/>
        </w:rPr>
        <w:t>.</w:t>
      </w:r>
      <w:r w:rsidRPr="00846B4C">
        <w:rPr>
          <w:rFonts w:ascii="Times New Roman" w:eastAsia="Times New Roman" w:hAnsi="Times New Roman" w:cs="Times New Roman" w:hint="eastAsia"/>
          <w:kern w:val="0"/>
          <w:sz w:val="24"/>
          <w:szCs w:val="24"/>
          <w:lang w:eastAsia="ru-RU"/>
        </w:rPr>
        <w:t>С</w:t>
      </w:r>
      <w:r w:rsidRPr="00846B4C">
        <w:rPr>
          <w:rFonts w:ascii="Times New Roman" w:eastAsia="Times New Roman" w:hAnsi="Times New Roman" w:cs="Times New Roman"/>
          <w:kern w:val="0"/>
          <w:sz w:val="24"/>
          <w:szCs w:val="24"/>
          <w:lang w:eastAsia="ru-RU"/>
        </w:rPr>
        <w:t xml:space="preserve">. </w:t>
      </w:r>
      <w:proofErr w:type="spellStart"/>
      <w:r w:rsidRPr="00846B4C">
        <w:rPr>
          <w:rFonts w:ascii="Times New Roman" w:eastAsia="Times New Roman" w:hAnsi="Times New Roman" w:cs="Times New Roman" w:hint="eastAsia"/>
          <w:kern w:val="0"/>
          <w:sz w:val="24"/>
          <w:szCs w:val="24"/>
          <w:lang w:eastAsia="ru-RU"/>
        </w:rPr>
        <w:t>Беркнер</w:t>
      </w:r>
      <w:proofErr w:type="spellEnd"/>
    </w:p>
    <w:p w14:paraId="44A2EDCB"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Воронеж</w:t>
      </w:r>
      <w:r w:rsidRPr="00846B4C">
        <w:rPr>
          <w:rFonts w:ascii="Times New Roman" w:eastAsia="Times New Roman" w:hAnsi="Times New Roman" w:cs="Times New Roman"/>
          <w:kern w:val="0"/>
          <w:sz w:val="24"/>
          <w:szCs w:val="24"/>
          <w:lang w:eastAsia="ru-RU"/>
        </w:rPr>
        <w:t xml:space="preserve"> - 2005 </w:t>
      </w:r>
    </w:p>
    <w:p w14:paraId="39895B4A"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4</w:t>
      </w:r>
    </w:p>
    <w:p w14:paraId="657FF7DA"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11</w:t>
      </w:r>
    </w:p>
    <w:p w14:paraId="79545B74"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11</w:t>
      </w:r>
    </w:p>
    <w:p w14:paraId="34457B9C"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12</w:t>
      </w:r>
    </w:p>
    <w:p w14:paraId="68A3DCEC"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28</w:t>
      </w:r>
    </w:p>
    <w:p w14:paraId="715F2DFC"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36</w:t>
      </w:r>
    </w:p>
    <w:p w14:paraId="6B741E18"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36</w:t>
      </w:r>
    </w:p>
    <w:p w14:paraId="60B3812B"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39</w:t>
      </w:r>
    </w:p>
    <w:p w14:paraId="616F319A"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45</w:t>
      </w:r>
    </w:p>
    <w:p w14:paraId="01CEB8C4"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57</w:t>
      </w:r>
    </w:p>
    <w:p w14:paraId="7292E62E"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65</w:t>
      </w:r>
    </w:p>
    <w:p w14:paraId="08956EA6"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lastRenderedPageBreak/>
        <w:t>71</w:t>
      </w:r>
    </w:p>
    <w:p w14:paraId="67C28B21"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ОГЛАВЛЕНИЕ</w:t>
      </w:r>
    </w:p>
    <w:p w14:paraId="2D604D00"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Введение</w:t>
      </w:r>
    </w:p>
    <w:p w14:paraId="6276D4EF"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ГЛАВА</w:t>
      </w:r>
      <w:r w:rsidRPr="00846B4C">
        <w:rPr>
          <w:rFonts w:ascii="Times New Roman" w:eastAsia="Times New Roman" w:hAnsi="Times New Roman" w:cs="Times New Roman"/>
          <w:kern w:val="0"/>
          <w:sz w:val="24"/>
          <w:szCs w:val="24"/>
          <w:lang w:eastAsia="ru-RU"/>
        </w:rPr>
        <w:t xml:space="preserve"> 1. </w:t>
      </w:r>
      <w:r w:rsidRPr="00846B4C">
        <w:rPr>
          <w:rFonts w:ascii="Times New Roman" w:eastAsia="Times New Roman" w:hAnsi="Times New Roman" w:cs="Times New Roman" w:hint="eastAsia"/>
          <w:kern w:val="0"/>
          <w:sz w:val="24"/>
          <w:szCs w:val="24"/>
          <w:lang w:eastAsia="ru-RU"/>
        </w:rPr>
        <w:t>Изучение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афоризмов</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пословиц</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с</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позиций</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лингвостилистики</w:t>
      </w:r>
      <w:r w:rsidRPr="00846B4C">
        <w:rPr>
          <w:rFonts w:ascii="Times New Roman" w:eastAsia="Times New Roman" w:hAnsi="Times New Roman" w:cs="Times New Roman"/>
          <w:kern w:val="0"/>
          <w:sz w:val="24"/>
          <w:szCs w:val="24"/>
          <w:lang w:eastAsia="ru-RU"/>
        </w:rPr>
        <w:t xml:space="preserve">, </w:t>
      </w:r>
      <w:proofErr w:type="spellStart"/>
      <w:r w:rsidRPr="00846B4C">
        <w:rPr>
          <w:rFonts w:ascii="Times New Roman" w:eastAsia="Times New Roman" w:hAnsi="Times New Roman" w:cs="Times New Roman" w:hint="eastAsia"/>
          <w:kern w:val="0"/>
          <w:sz w:val="24"/>
          <w:szCs w:val="24"/>
          <w:lang w:eastAsia="ru-RU"/>
        </w:rPr>
        <w:t>лингвоаксиологии</w:t>
      </w:r>
      <w:proofErr w:type="spellEnd"/>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когнитивной</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лингвистики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proofErr w:type="spellStart"/>
      <w:r w:rsidRPr="00846B4C">
        <w:rPr>
          <w:rFonts w:ascii="Times New Roman" w:eastAsia="Times New Roman" w:hAnsi="Times New Roman" w:cs="Times New Roman" w:hint="eastAsia"/>
          <w:kern w:val="0"/>
          <w:sz w:val="24"/>
          <w:szCs w:val="24"/>
          <w:lang w:eastAsia="ru-RU"/>
        </w:rPr>
        <w:t>лингвокультурологии</w:t>
      </w:r>
      <w:proofErr w:type="spellEnd"/>
    </w:p>
    <w:p w14:paraId="03D3D029"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1.1.</w:t>
      </w:r>
      <w:r w:rsidRPr="00846B4C">
        <w:rPr>
          <w:rFonts w:ascii="Times New Roman" w:eastAsia="Times New Roman" w:hAnsi="Times New Roman" w:cs="Times New Roman"/>
          <w:kern w:val="0"/>
          <w:sz w:val="24"/>
          <w:szCs w:val="24"/>
          <w:lang w:eastAsia="ru-RU"/>
        </w:rPr>
        <w:tab/>
      </w:r>
      <w:r w:rsidRPr="00846B4C">
        <w:rPr>
          <w:rFonts w:ascii="Times New Roman" w:eastAsia="Times New Roman" w:hAnsi="Times New Roman" w:cs="Times New Roman" w:hint="eastAsia"/>
          <w:kern w:val="0"/>
          <w:sz w:val="24"/>
          <w:szCs w:val="24"/>
          <w:lang w:eastAsia="ru-RU"/>
        </w:rPr>
        <w:t>Жанровые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языковые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функциональные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характеристики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афоризмов</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пословиц</w:t>
      </w:r>
    </w:p>
    <w:p w14:paraId="6FE5679E"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1.1.1</w:t>
      </w:r>
      <w:r w:rsidRPr="00846B4C">
        <w:rPr>
          <w:rFonts w:ascii="Times New Roman" w:eastAsia="Times New Roman" w:hAnsi="Times New Roman" w:cs="Times New Roman"/>
          <w:kern w:val="0"/>
          <w:sz w:val="24"/>
          <w:szCs w:val="24"/>
          <w:lang w:eastAsia="ru-RU"/>
        </w:rPr>
        <w:tab/>
      </w:r>
      <w:r w:rsidRPr="00846B4C">
        <w:rPr>
          <w:rFonts w:ascii="Times New Roman" w:eastAsia="Times New Roman" w:hAnsi="Times New Roman" w:cs="Times New Roman" w:hint="eastAsia"/>
          <w:kern w:val="0"/>
          <w:sz w:val="24"/>
          <w:szCs w:val="24"/>
          <w:lang w:eastAsia="ru-RU"/>
        </w:rPr>
        <w:t>Афоризм</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пословица</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в</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системе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«малых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форм»</w:t>
      </w:r>
    </w:p>
    <w:p w14:paraId="4EC5177A"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1.1.2</w:t>
      </w:r>
      <w:r w:rsidRPr="00846B4C">
        <w:rPr>
          <w:rFonts w:ascii="Times New Roman" w:eastAsia="Times New Roman" w:hAnsi="Times New Roman" w:cs="Times New Roman"/>
          <w:kern w:val="0"/>
          <w:sz w:val="24"/>
          <w:szCs w:val="24"/>
          <w:lang w:eastAsia="ru-RU"/>
        </w:rPr>
        <w:tab/>
      </w:r>
      <w:r w:rsidRPr="00846B4C">
        <w:rPr>
          <w:rFonts w:ascii="Times New Roman" w:eastAsia="Times New Roman" w:hAnsi="Times New Roman" w:cs="Times New Roman" w:hint="eastAsia"/>
          <w:kern w:val="0"/>
          <w:sz w:val="24"/>
          <w:szCs w:val="24"/>
          <w:lang w:eastAsia="ru-RU"/>
        </w:rPr>
        <w:t>Афоризмы</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пословицы</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как</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особые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типы</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текста</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их</w:t>
      </w:r>
    </w:p>
    <w:p w14:paraId="7A227F8E"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основные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свойства</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функции</w:t>
      </w:r>
    </w:p>
    <w:p w14:paraId="18845B6E"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1.2.</w:t>
      </w:r>
      <w:r w:rsidRPr="00846B4C">
        <w:rPr>
          <w:rFonts w:ascii="Times New Roman" w:eastAsia="Times New Roman" w:hAnsi="Times New Roman" w:cs="Times New Roman"/>
          <w:kern w:val="0"/>
          <w:sz w:val="24"/>
          <w:szCs w:val="24"/>
          <w:lang w:eastAsia="ru-RU"/>
        </w:rPr>
        <w:tab/>
      </w:r>
      <w:r w:rsidRPr="00846B4C">
        <w:rPr>
          <w:rFonts w:ascii="Times New Roman" w:eastAsia="Times New Roman" w:hAnsi="Times New Roman" w:cs="Times New Roman" w:hint="eastAsia"/>
          <w:kern w:val="0"/>
          <w:sz w:val="24"/>
          <w:szCs w:val="24"/>
          <w:lang w:eastAsia="ru-RU"/>
        </w:rPr>
        <w:t>Исследование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системы</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морально</w:t>
      </w:r>
      <w:r w:rsidRPr="00846B4C">
        <w:rPr>
          <w:rFonts w:ascii="Times New Roman" w:eastAsia="Times New Roman" w:hAnsi="Times New Roman" w:cs="Times New Roman"/>
          <w:kern w:val="0"/>
          <w:sz w:val="24"/>
          <w:szCs w:val="24"/>
          <w:lang w:eastAsia="ru-RU"/>
        </w:rPr>
        <w:t>-</w:t>
      </w:r>
      <w:r w:rsidRPr="00846B4C">
        <w:rPr>
          <w:rFonts w:ascii="Times New Roman" w:eastAsia="Times New Roman" w:hAnsi="Times New Roman" w:cs="Times New Roman" w:hint="eastAsia"/>
          <w:kern w:val="0"/>
          <w:sz w:val="24"/>
          <w:szCs w:val="24"/>
          <w:lang w:eastAsia="ru-RU"/>
        </w:rPr>
        <w:t>этических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ценностей</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на</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материале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афоризмов</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пословиц</w:t>
      </w:r>
    </w:p>
    <w:p w14:paraId="28B453B8"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1.2.1</w:t>
      </w:r>
      <w:r w:rsidRPr="00846B4C">
        <w:rPr>
          <w:rFonts w:ascii="Times New Roman" w:eastAsia="Times New Roman" w:hAnsi="Times New Roman" w:cs="Times New Roman"/>
          <w:kern w:val="0"/>
          <w:sz w:val="24"/>
          <w:szCs w:val="24"/>
          <w:lang w:eastAsia="ru-RU"/>
        </w:rPr>
        <w:tab/>
      </w:r>
      <w:r w:rsidRPr="00846B4C">
        <w:rPr>
          <w:rFonts w:ascii="Times New Roman" w:eastAsia="Times New Roman" w:hAnsi="Times New Roman" w:cs="Times New Roman" w:hint="eastAsia"/>
          <w:kern w:val="0"/>
          <w:sz w:val="24"/>
          <w:szCs w:val="24"/>
          <w:lang w:eastAsia="ru-RU"/>
        </w:rPr>
        <w:t>Содержание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понятий</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ценности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морально</w:t>
      </w:r>
      <w:r w:rsidRPr="00846B4C">
        <w:rPr>
          <w:rFonts w:ascii="Times New Roman" w:eastAsia="Times New Roman" w:hAnsi="Times New Roman" w:cs="Times New Roman"/>
          <w:kern w:val="0"/>
          <w:sz w:val="24"/>
          <w:szCs w:val="24"/>
          <w:lang w:eastAsia="ru-RU"/>
        </w:rPr>
        <w:t>-</w:t>
      </w:r>
      <w:r w:rsidRPr="00846B4C">
        <w:rPr>
          <w:rFonts w:ascii="Times New Roman" w:eastAsia="Times New Roman" w:hAnsi="Times New Roman" w:cs="Times New Roman" w:hint="eastAsia"/>
          <w:kern w:val="0"/>
          <w:sz w:val="24"/>
          <w:szCs w:val="24"/>
          <w:lang w:eastAsia="ru-RU"/>
        </w:rPr>
        <w:t>этические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ценности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в</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гуманитарных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науках</w:t>
      </w:r>
    </w:p>
    <w:p w14:paraId="28FC7BA2"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1.2.2</w:t>
      </w:r>
      <w:r w:rsidRPr="00846B4C">
        <w:rPr>
          <w:rFonts w:ascii="Times New Roman" w:eastAsia="Times New Roman" w:hAnsi="Times New Roman" w:cs="Times New Roman"/>
          <w:kern w:val="0"/>
          <w:sz w:val="24"/>
          <w:szCs w:val="24"/>
          <w:lang w:eastAsia="ru-RU"/>
        </w:rPr>
        <w:tab/>
      </w:r>
      <w:r w:rsidRPr="00846B4C">
        <w:rPr>
          <w:rFonts w:ascii="Times New Roman" w:eastAsia="Times New Roman" w:hAnsi="Times New Roman" w:cs="Times New Roman" w:hint="eastAsia"/>
          <w:kern w:val="0"/>
          <w:sz w:val="24"/>
          <w:szCs w:val="24"/>
          <w:lang w:eastAsia="ru-RU"/>
        </w:rPr>
        <w:t>Особенности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выражения</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морально</w:t>
      </w:r>
      <w:r w:rsidRPr="00846B4C">
        <w:rPr>
          <w:rFonts w:ascii="Times New Roman" w:eastAsia="Times New Roman" w:hAnsi="Times New Roman" w:cs="Times New Roman"/>
          <w:kern w:val="0"/>
          <w:sz w:val="24"/>
          <w:szCs w:val="24"/>
          <w:lang w:eastAsia="ru-RU"/>
        </w:rPr>
        <w:t>-</w:t>
      </w:r>
      <w:r w:rsidRPr="00846B4C">
        <w:rPr>
          <w:rFonts w:ascii="Times New Roman" w:eastAsia="Times New Roman" w:hAnsi="Times New Roman" w:cs="Times New Roman" w:hint="eastAsia"/>
          <w:kern w:val="0"/>
          <w:sz w:val="24"/>
          <w:szCs w:val="24"/>
          <w:lang w:eastAsia="ru-RU"/>
        </w:rPr>
        <w:t>этической</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оценки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в</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афоризмах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пословицах</w:t>
      </w:r>
    </w:p>
    <w:p w14:paraId="791FBBC2"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1.</w:t>
      </w:r>
      <w:proofErr w:type="gramStart"/>
      <w:r w:rsidRPr="00846B4C">
        <w:rPr>
          <w:rFonts w:ascii="Times New Roman" w:eastAsia="Times New Roman" w:hAnsi="Times New Roman" w:cs="Times New Roman"/>
          <w:kern w:val="0"/>
          <w:sz w:val="24"/>
          <w:szCs w:val="24"/>
          <w:lang w:eastAsia="ru-RU"/>
        </w:rPr>
        <w:t>3 .</w:t>
      </w:r>
      <w:proofErr w:type="spellStart"/>
      <w:r w:rsidRPr="00846B4C">
        <w:rPr>
          <w:rFonts w:ascii="Times New Roman" w:eastAsia="Times New Roman" w:hAnsi="Times New Roman" w:cs="Times New Roman" w:hint="eastAsia"/>
          <w:kern w:val="0"/>
          <w:sz w:val="24"/>
          <w:szCs w:val="24"/>
          <w:lang w:eastAsia="ru-RU"/>
        </w:rPr>
        <w:t>Моральйо</w:t>
      </w:r>
      <w:proofErr w:type="gramEnd"/>
      <w:r w:rsidRPr="00846B4C">
        <w:rPr>
          <w:rFonts w:ascii="Times New Roman" w:eastAsia="Times New Roman" w:hAnsi="Times New Roman" w:cs="Times New Roman"/>
          <w:kern w:val="0"/>
          <w:sz w:val="24"/>
          <w:szCs w:val="24"/>
          <w:lang w:eastAsia="ru-RU"/>
        </w:rPr>
        <w:t>-</w:t>
      </w:r>
      <w:r w:rsidRPr="00846B4C">
        <w:rPr>
          <w:rFonts w:ascii="Times New Roman" w:eastAsia="Times New Roman" w:hAnsi="Times New Roman" w:cs="Times New Roman" w:hint="eastAsia"/>
          <w:kern w:val="0"/>
          <w:sz w:val="24"/>
          <w:szCs w:val="24"/>
          <w:lang w:eastAsia="ru-RU"/>
        </w:rPr>
        <w:t>зтический</w:t>
      </w:r>
      <w:proofErr w:type="spellEnd"/>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концепт</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в</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национальной</w:t>
      </w:r>
      <w:r w:rsidRPr="00846B4C">
        <w:rPr>
          <w:rFonts w:ascii="Times New Roman" w:eastAsia="Times New Roman" w:hAnsi="Times New Roman" w:cs="Times New Roman"/>
          <w:kern w:val="0"/>
          <w:sz w:val="24"/>
          <w:szCs w:val="24"/>
          <w:lang w:eastAsia="ru-RU"/>
        </w:rPr>
        <w:t xml:space="preserve"> </w:t>
      </w:r>
      <w:proofErr w:type="spellStart"/>
      <w:r w:rsidRPr="00846B4C">
        <w:rPr>
          <w:rFonts w:ascii="Times New Roman" w:eastAsia="Times New Roman" w:hAnsi="Times New Roman" w:cs="Times New Roman" w:hint="eastAsia"/>
          <w:kern w:val="0"/>
          <w:sz w:val="24"/>
          <w:szCs w:val="24"/>
          <w:lang w:eastAsia="ru-RU"/>
        </w:rPr>
        <w:t>концептосфере</w:t>
      </w:r>
      <w:proofErr w:type="spellEnd"/>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особенности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его</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объективации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в</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афоризмах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пословицах</w:t>
      </w:r>
    </w:p>
    <w:p w14:paraId="5172ED5F"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1.</w:t>
      </w:r>
      <w:proofErr w:type="gramStart"/>
      <w:r w:rsidRPr="00846B4C">
        <w:rPr>
          <w:rFonts w:ascii="Times New Roman" w:eastAsia="Times New Roman" w:hAnsi="Times New Roman" w:cs="Times New Roman"/>
          <w:kern w:val="0"/>
          <w:sz w:val="24"/>
          <w:szCs w:val="24"/>
          <w:lang w:eastAsia="ru-RU"/>
        </w:rPr>
        <w:t>4.</w:t>
      </w:r>
      <w:r w:rsidRPr="00846B4C">
        <w:rPr>
          <w:rFonts w:ascii="Times New Roman" w:eastAsia="Times New Roman" w:hAnsi="Times New Roman" w:cs="Times New Roman" w:hint="eastAsia"/>
          <w:kern w:val="0"/>
          <w:sz w:val="24"/>
          <w:szCs w:val="24"/>
          <w:lang w:eastAsia="ru-RU"/>
        </w:rPr>
        <w:t>Ценностная</w:t>
      </w:r>
      <w:proofErr w:type="gramEnd"/>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картина</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мира</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ее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репрезентация</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в</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афоризмах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пословицах</w:t>
      </w:r>
    </w:p>
    <w:p w14:paraId="410944EE"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 xml:space="preserve">1.5 </w:t>
      </w:r>
      <w:r w:rsidRPr="00846B4C">
        <w:rPr>
          <w:rFonts w:ascii="Times New Roman" w:eastAsia="Times New Roman" w:hAnsi="Times New Roman" w:cs="Times New Roman" w:hint="eastAsia"/>
          <w:kern w:val="0"/>
          <w:sz w:val="24"/>
          <w:szCs w:val="24"/>
          <w:lang w:eastAsia="ru-RU"/>
        </w:rPr>
        <w:t>Комплексный</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подход</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к</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изучению</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особенностей</w:t>
      </w:r>
    </w:p>
    <w:p w14:paraId="1BA63C20"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объективации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морально</w:t>
      </w:r>
      <w:r w:rsidRPr="00846B4C">
        <w:rPr>
          <w:rFonts w:ascii="Times New Roman" w:eastAsia="Times New Roman" w:hAnsi="Times New Roman" w:cs="Times New Roman"/>
          <w:kern w:val="0"/>
          <w:sz w:val="24"/>
          <w:szCs w:val="24"/>
          <w:lang w:eastAsia="ru-RU"/>
        </w:rPr>
        <w:t>-</w:t>
      </w:r>
      <w:r w:rsidRPr="00846B4C">
        <w:rPr>
          <w:rFonts w:ascii="Times New Roman" w:eastAsia="Times New Roman" w:hAnsi="Times New Roman" w:cs="Times New Roman" w:hint="eastAsia"/>
          <w:kern w:val="0"/>
          <w:sz w:val="24"/>
          <w:szCs w:val="24"/>
          <w:lang w:eastAsia="ru-RU"/>
        </w:rPr>
        <w:t>этических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концептов</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в</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афоризмах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пословицах</w:t>
      </w:r>
    </w:p>
    <w:p w14:paraId="535D4D0C"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Выводы</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первой</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главе</w:t>
      </w:r>
      <w:r w:rsidRPr="00846B4C">
        <w:rPr>
          <w:rFonts w:ascii="Times New Roman" w:eastAsia="Times New Roman" w:hAnsi="Times New Roman" w:cs="Times New Roman"/>
          <w:kern w:val="0"/>
          <w:sz w:val="24"/>
          <w:szCs w:val="24"/>
          <w:lang w:eastAsia="ru-RU"/>
        </w:rPr>
        <w:t xml:space="preserve"> </w:t>
      </w:r>
    </w:p>
    <w:p w14:paraId="3D61B2C1"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з</w:t>
      </w:r>
    </w:p>
    <w:p w14:paraId="68137771"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ГЛАВА</w:t>
      </w:r>
      <w:r w:rsidRPr="00846B4C">
        <w:rPr>
          <w:rFonts w:ascii="Times New Roman" w:eastAsia="Times New Roman" w:hAnsi="Times New Roman" w:cs="Times New Roman"/>
          <w:kern w:val="0"/>
          <w:sz w:val="24"/>
          <w:szCs w:val="24"/>
          <w:lang w:eastAsia="ru-RU"/>
        </w:rPr>
        <w:t xml:space="preserve"> 2. </w:t>
      </w:r>
      <w:r w:rsidRPr="00846B4C">
        <w:rPr>
          <w:rFonts w:ascii="Times New Roman" w:eastAsia="Times New Roman" w:hAnsi="Times New Roman" w:cs="Times New Roman" w:hint="eastAsia"/>
          <w:kern w:val="0"/>
          <w:sz w:val="24"/>
          <w:szCs w:val="24"/>
          <w:lang w:eastAsia="ru-RU"/>
        </w:rPr>
        <w:t>Репрезентация</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морально</w:t>
      </w:r>
      <w:r w:rsidRPr="00846B4C">
        <w:rPr>
          <w:rFonts w:ascii="Times New Roman" w:eastAsia="Times New Roman" w:hAnsi="Times New Roman" w:cs="Times New Roman"/>
          <w:kern w:val="0"/>
          <w:sz w:val="24"/>
          <w:szCs w:val="24"/>
          <w:lang w:eastAsia="ru-RU"/>
        </w:rPr>
        <w:t>-</w:t>
      </w:r>
      <w:r w:rsidRPr="00846B4C">
        <w:rPr>
          <w:rFonts w:ascii="Times New Roman" w:eastAsia="Times New Roman" w:hAnsi="Times New Roman" w:cs="Times New Roman" w:hint="eastAsia"/>
          <w:kern w:val="0"/>
          <w:sz w:val="24"/>
          <w:szCs w:val="24"/>
          <w:lang w:eastAsia="ru-RU"/>
        </w:rPr>
        <w:t>этических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концептов</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в</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английских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русских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афоризмах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н</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пословицах</w:t>
      </w:r>
      <w:r w:rsidRPr="00846B4C">
        <w:rPr>
          <w:rFonts w:ascii="Times New Roman" w:eastAsia="Times New Roman" w:hAnsi="Times New Roman" w:cs="Times New Roman"/>
          <w:kern w:val="0"/>
          <w:sz w:val="24"/>
          <w:szCs w:val="24"/>
          <w:lang w:eastAsia="ru-RU"/>
        </w:rPr>
        <w:tab/>
        <w:t>73</w:t>
      </w:r>
    </w:p>
    <w:p w14:paraId="4DDA2861"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2.1</w:t>
      </w:r>
      <w:r w:rsidRPr="00846B4C">
        <w:rPr>
          <w:rFonts w:ascii="Times New Roman" w:eastAsia="Times New Roman" w:hAnsi="Times New Roman" w:cs="Times New Roman"/>
          <w:kern w:val="0"/>
          <w:sz w:val="24"/>
          <w:szCs w:val="24"/>
          <w:lang w:eastAsia="ru-RU"/>
        </w:rPr>
        <w:tab/>
      </w:r>
      <w:r w:rsidRPr="00846B4C">
        <w:rPr>
          <w:rFonts w:ascii="Times New Roman" w:eastAsia="Times New Roman" w:hAnsi="Times New Roman" w:cs="Times New Roman" w:hint="eastAsia"/>
          <w:kern w:val="0"/>
          <w:sz w:val="24"/>
          <w:szCs w:val="24"/>
          <w:lang w:eastAsia="ru-RU"/>
        </w:rPr>
        <w:t>Афористическое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творчество</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английских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русских</w:t>
      </w:r>
    </w:p>
    <w:p w14:paraId="454BF485"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писателей</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философов</w:t>
      </w:r>
      <w:r w:rsidRPr="00846B4C">
        <w:rPr>
          <w:rFonts w:ascii="Times New Roman" w:eastAsia="Times New Roman" w:hAnsi="Times New Roman" w:cs="Times New Roman"/>
          <w:kern w:val="0"/>
          <w:sz w:val="24"/>
          <w:szCs w:val="24"/>
          <w:lang w:eastAsia="ru-RU"/>
        </w:rPr>
        <w:tab/>
        <w:t>73</w:t>
      </w:r>
    </w:p>
    <w:p w14:paraId="0DF05FA5"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2.2</w:t>
      </w:r>
      <w:r w:rsidRPr="00846B4C">
        <w:rPr>
          <w:rFonts w:ascii="Times New Roman" w:eastAsia="Times New Roman" w:hAnsi="Times New Roman" w:cs="Times New Roman"/>
          <w:kern w:val="0"/>
          <w:sz w:val="24"/>
          <w:szCs w:val="24"/>
          <w:lang w:eastAsia="ru-RU"/>
        </w:rPr>
        <w:tab/>
      </w:r>
      <w:r w:rsidRPr="00846B4C">
        <w:rPr>
          <w:rFonts w:ascii="Times New Roman" w:eastAsia="Times New Roman" w:hAnsi="Times New Roman" w:cs="Times New Roman" w:hint="eastAsia"/>
          <w:kern w:val="0"/>
          <w:sz w:val="24"/>
          <w:szCs w:val="24"/>
          <w:lang w:eastAsia="ru-RU"/>
        </w:rPr>
        <w:t>Семантическое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поле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«морально</w:t>
      </w:r>
      <w:r w:rsidRPr="00846B4C">
        <w:rPr>
          <w:rFonts w:ascii="Times New Roman" w:eastAsia="Times New Roman" w:hAnsi="Times New Roman" w:cs="Times New Roman"/>
          <w:kern w:val="0"/>
          <w:sz w:val="24"/>
          <w:szCs w:val="24"/>
          <w:lang w:eastAsia="ru-RU"/>
        </w:rPr>
        <w:t>-</w:t>
      </w:r>
      <w:r w:rsidRPr="00846B4C">
        <w:rPr>
          <w:rFonts w:ascii="Times New Roman" w:eastAsia="Times New Roman" w:hAnsi="Times New Roman" w:cs="Times New Roman" w:hint="eastAsia"/>
          <w:kern w:val="0"/>
          <w:sz w:val="24"/>
          <w:szCs w:val="24"/>
          <w:lang w:eastAsia="ru-RU"/>
        </w:rPr>
        <w:t>этические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ценности»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в</w:t>
      </w:r>
    </w:p>
    <w:p w14:paraId="599201CD"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английских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русских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афоризмах</w:t>
      </w:r>
      <w:r w:rsidRPr="00846B4C">
        <w:rPr>
          <w:rFonts w:ascii="Times New Roman" w:eastAsia="Times New Roman" w:hAnsi="Times New Roman" w:cs="Times New Roman"/>
          <w:kern w:val="0"/>
          <w:sz w:val="24"/>
          <w:szCs w:val="24"/>
          <w:lang w:eastAsia="ru-RU"/>
        </w:rPr>
        <w:tab/>
        <w:t>85</w:t>
      </w:r>
    </w:p>
    <w:p w14:paraId="515BEC8A"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2.3</w:t>
      </w:r>
      <w:r w:rsidRPr="00846B4C">
        <w:rPr>
          <w:rFonts w:ascii="Times New Roman" w:eastAsia="Times New Roman" w:hAnsi="Times New Roman" w:cs="Times New Roman"/>
          <w:kern w:val="0"/>
          <w:sz w:val="24"/>
          <w:szCs w:val="24"/>
          <w:lang w:eastAsia="ru-RU"/>
        </w:rPr>
        <w:tab/>
      </w:r>
      <w:r w:rsidRPr="00846B4C">
        <w:rPr>
          <w:rFonts w:ascii="Times New Roman" w:eastAsia="Times New Roman" w:hAnsi="Times New Roman" w:cs="Times New Roman" w:hint="eastAsia"/>
          <w:kern w:val="0"/>
          <w:sz w:val="24"/>
          <w:szCs w:val="24"/>
          <w:lang w:eastAsia="ru-RU"/>
        </w:rPr>
        <w:t>Семантическое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поле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«морально</w:t>
      </w:r>
      <w:r w:rsidRPr="00846B4C">
        <w:rPr>
          <w:rFonts w:ascii="Times New Roman" w:eastAsia="Times New Roman" w:hAnsi="Times New Roman" w:cs="Times New Roman"/>
          <w:kern w:val="0"/>
          <w:sz w:val="24"/>
          <w:szCs w:val="24"/>
          <w:lang w:eastAsia="ru-RU"/>
        </w:rPr>
        <w:t>-</w:t>
      </w:r>
      <w:r w:rsidRPr="00846B4C">
        <w:rPr>
          <w:rFonts w:ascii="Times New Roman" w:eastAsia="Times New Roman" w:hAnsi="Times New Roman" w:cs="Times New Roman" w:hint="eastAsia"/>
          <w:kern w:val="0"/>
          <w:sz w:val="24"/>
          <w:szCs w:val="24"/>
          <w:lang w:eastAsia="ru-RU"/>
        </w:rPr>
        <w:t>этические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ценности»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в</w:t>
      </w:r>
    </w:p>
    <w:p w14:paraId="4E8E4685"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английских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русских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пословицах</w:t>
      </w:r>
      <w:r w:rsidRPr="00846B4C">
        <w:rPr>
          <w:rFonts w:ascii="Times New Roman" w:eastAsia="Times New Roman" w:hAnsi="Times New Roman" w:cs="Times New Roman"/>
          <w:kern w:val="0"/>
          <w:sz w:val="24"/>
          <w:szCs w:val="24"/>
          <w:lang w:eastAsia="ru-RU"/>
        </w:rPr>
        <w:tab/>
        <w:t>120</w:t>
      </w:r>
    </w:p>
    <w:p w14:paraId="433434BB"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2.4</w:t>
      </w:r>
      <w:r w:rsidRPr="00846B4C">
        <w:rPr>
          <w:rFonts w:ascii="Times New Roman" w:eastAsia="Times New Roman" w:hAnsi="Times New Roman" w:cs="Times New Roman"/>
          <w:kern w:val="0"/>
          <w:sz w:val="24"/>
          <w:szCs w:val="24"/>
          <w:lang w:eastAsia="ru-RU"/>
        </w:rPr>
        <w:tab/>
      </w:r>
      <w:r w:rsidRPr="00846B4C">
        <w:rPr>
          <w:rFonts w:ascii="Times New Roman" w:eastAsia="Times New Roman" w:hAnsi="Times New Roman" w:cs="Times New Roman" w:hint="eastAsia"/>
          <w:kern w:val="0"/>
          <w:sz w:val="24"/>
          <w:szCs w:val="24"/>
          <w:lang w:eastAsia="ru-RU"/>
        </w:rPr>
        <w:t>Некоторые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языково</w:t>
      </w:r>
      <w:r w:rsidRPr="00846B4C">
        <w:rPr>
          <w:rFonts w:ascii="Times New Roman" w:eastAsia="Times New Roman" w:hAnsi="Times New Roman" w:cs="Times New Roman"/>
          <w:kern w:val="0"/>
          <w:sz w:val="24"/>
          <w:szCs w:val="24"/>
          <w:lang w:eastAsia="ru-RU"/>
        </w:rPr>
        <w:t>-</w:t>
      </w:r>
      <w:r w:rsidRPr="00846B4C">
        <w:rPr>
          <w:rFonts w:ascii="Times New Roman" w:eastAsia="Times New Roman" w:hAnsi="Times New Roman" w:cs="Times New Roman" w:hint="eastAsia"/>
          <w:kern w:val="0"/>
          <w:sz w:val="24"/>
          <w:szCs w:val="24"/>
          <w:lang w:eastAsia="ru-RU"/>
        </w:rPr>
        <w:t>стилистические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особенности</w:t>
      </w:r>
    </w:p>
    <w:p w14:paraId="44D7D0A9"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lastRenderedPageBreak/>
        <w:t>английских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русских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афоризмов</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пословиц</w:t>
      </w:r>
      <w:r w:rsidRPr="00846B4C">
        <w:rPr>
          <w:rFonts w:ascii="Times New Roman" w:eastAsia="Times New Roman" w:hAnsi="Times New Roman" w:cs="Times New Roman"/>
          <w:kern w:val="0"/>
          <w:sz w:val="24"/>
          <w:szCs w:val="24"/>
          <w:lang w:eastAsia="ru-RU"/>
        </w:rPr>
        <w:tab/>
        <w:t>142</w:t>
      </w:r>
    </w:p>
    <w:p w14:paraId="266CBE5C"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2.4.1</w:t>
      </w:r>
      <w:r w:rsidRPr="00846B4C">
        <w:rPr>
          <w:rFonts w:ascii="Times New Roman" w:eastAsia="Times New Roman" w:hAnsi="Times New Roman" w:cs="Times New Roman"/>
          <w:kern w:val="0"/>
          <w:sz w:val="24"/>
          <w:szCs w:val="24"/>
          <w:lang w:eastAsia="ru-RU"/>
        </w:rPr>
        <w:tab/>
      </w:r>
      <w:r w:rsidRPr="00846B4C">
        <w:rPr>
          <w:rFonts w:ascii="Times New Roman" w:eastAsia="Times New Roman" w:hAnsi="Times New Roman" w:cs="Times New Roman" w:hint="eastAsia"/>
          <w:kern w:val="0"/>
          <w:sz w:val="24"/>
          <w:szCs w:val="24"/>
          <w:lang w:eastAsia="ru-RU"/>
        </w:rPr>
        <w:t>Фонетико</w:t>
      </w:r>
      <w:r w:rsidRPr="00846B4C">
        <w:rPr>
          <w:rFonts w:ascii="Times New Roman" w:eastAsia="Times New Roman" w:hAnsi="Times New Roman" w:cs="Times New Roman"/>
          <w:kern w:val="0"/>
          <w:sz w:val="24"/>
          <w:szCs w:val="24"/>
          <w:lang w:eastAsia="ru-RU"/>
        </w:rPr>
        <w:t>-</w:t>
      </w:r>
      <w:r w:rsidRPr="00846B4C">
        <w:rPr>
          <w:rFonts w:ascii="Times New Roman" w:eastAsia="Times New Roman" w:hAnsi="Times New Roman" w:cs="Times New Roman" w:hint="eastAsia"/>
          <w:kern w:val="0"/>
          <w:sz w:val="24"/>
          <w:szCs w:val="24"/>
          <w:lang w:eastAsia="ru-RU"/>
        </w:rPr>
        <w:t>ритмические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proofErr w:type="spellStart"/>
      <w:r w:rsidRPr="00846B4C">
        <w:rPr>
          <w:rFonts w:ascii="Times New Roman" w:eastAsia="Times New Roman" w:hAnsi="Times New Roman" w:cs="Times New Roman" w:hint="eastAsia"/>
          <w:kern w:val="0"/>
          <w:sz w:val="24"/>
          <w:szCs w:val="24"/>
          <w:lang w:eastAsia="ru-RU"/>
        </w:rPr>
        <w:t>рифмообразующие</w:t>
      </w:r>
      <w:proofErr w:type="spellEnd"/>
    </w:p>
    <w:p w14:paraId="34CF9688"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особенности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афоризмов</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пословиц</w:t>
      </w:r>
      <w:r w:rsidRPr="00846B4C">
        <w:rPr>
          <w:rFonts w:ascii="Times New Roman" w:eastAsia="Times New Roman" w:hAnsi="Times New Roman" w:cs="Times New Roman"/>
          <w:kern w:val="0"/>
          <w:sz w:val="24"/>
          <w:szCs w:val="24"/>
          <w:lang w:eastAsia="ru-RU"/>
        </w:rPr>
        <w:tab/>
        <w:t>142</w:t>
      </w:r>
    </w:p>
    <w:p w14:paraId="1ACEA159"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2.4.2</w:t>
      </w:r>
      <w:r w:rsidRPr="00846B4C">
        <w:rPr>
          <w:rFonts w:ascii="Times New Roman" w:eastAsia="Times New Roman" w:hAnsi="Times New Roman" w:cs="Times New Roman"/>
          <w:kern w:val="0"/>
          <w:sz w:val="24"/>
          <w:szCs w:val="24"/>
          <w:lang w:eastAsia="ru-RU"/>
        </w:rPr>
        <w:tab/>
      </w:r>
      <w:r w:rsidRPr="00846B4C">
        <w:rPr>
          <w:rFonts w:ascii="Times New Roman" w:eastAsia="Times New Roman" w:hAnsi="Times New Roman" w:cs="Times New Roman" w:hint="eastAsia"/>
          <w:kern w:val="0"/>
          <w:sz w:val="24"/>
          <w:szCs w:val="24"/>
          <w:lang w:eastAsia="ru-RU"/>
        </w:rPr>
        <w:t>Использование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экспрессивно</w:t>
      </w:r>
      <w:r w:rsidRPr="00846B4C">
        <w:rPr>
          <w:rFonts w:ascii="Times New Roman" w:eastAsia="Times New Roman" w:hAnsi="Times New Roman" w:cs="Times New Roman"/>
          <w:kern w:val="0"/>
          <w:sz w:val="24"/>
          <w:szCs w:val="24"/>
          <w:lang w:eastAsia="ru-RU"/>
        </w:rPr>
        <w:t>-</w:t>
      </w:r>
      <w:r w:rsidRPr="00846B4C">
        <w:rPr>
          <w:rFonts w:ascii="Times New Roman" w:eastAsia="Times New Roman" w:hAnsi="Times New Roman" w:cs="Times New Roman" w:hint="eastAsia"/>
          <w:kern w:val="0"/>
          <w:sz w:val="24"/>
          <w:szCs w:val="24"/>
          <w:lang w:eastAsia="ru-RU"/>
        </w:rPr>
        <w:t>стилистического</w:t>
      </w:r>
    </w:p>
    <w:p w14:paraId="041080D1"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потенциала</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частей</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речи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в</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афоризмах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пословицах</w:t>
      </w:r>
      <w:r w:rsidRPr="00846B4C">
        <w:rPr>
          <w:rFonts w:ascii="Times New Roman" w:eastAsia="Times New Roman" w:hAnsi="Times New Roman" w:cs="Times New Roman"/>
          <w:kern w:val="0"/>
          <w:sz w:val="24"/>
          <w:szCs w:val="24"/>
          <w:lang w:eastAsia="ru-RU"/>
        </w:rPr>
        <w:tab/>
        <w:t>145</w:t>
      </w:r>
    </w:p>
    <w:p w14:paraId="082A8F39"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kern w:val="0"/>
          <w:sz w:val="24"/>
          <w:szCs w:val="24"/>
          <w:lang w:eastAsia="ru-RU"/>
        </w:rPr>
        <w:t>2.4.3</w:t>
      </w:r>
      <w:r w:rsidRPr="00846B4C">
        <w:rPr>
          <w:rFonts w:ascii="Times New Roman" w:eastAsia="Times New Roman" w:hAnsi="Times New Roman" w:cs="Times New Roman"/>
          <w:kern w:val="0"/>
          <w:sz w:val="24"/>
          <w:szCs w:val="24"/>
          <w:lang w:eastAsia="ru-RU"/>
        </w:rPr>
        <w:tab/>
      </w:r>
      <w:r w:rsidRPr="00846B4C">
        <w:rPr>
          <w:rFonts w:ascii="Times New Roman" w:eastAsia="Times New Roman" w:hAnsi="Times New Roman" w:cs="Times New Roman" w:hint="eastAsia"/>
          <w:kern w:val="0"/>
          <w:sz w:val="24"/>
          <w:szCs w:val="24"/>
          <w:lang w:eastAsia="ru-RU"/>
        </w:rPr>
        <w:t>Тропы</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фигуры</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речи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в</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афоризмах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пословицах</w:t>
      </w:r>
      <w:r w:rsidRPr="00846B4C">
        <w:rPr>
          <w:rFonts w:ascii="Times New Roman" w:eastAsia="Times New Roman" w:hAnsi="Times New Roman" w:cs="Times New Roman"/>
          <w:kern w:val="0"/>
          <w:sz w:val="24"/>
          <w:szCs w:val="24"/>
          <w:lang w:eastAsia="ru-RU"/>
        </w:rPr>
        <w:tab/>
        <w:t>152</w:t>
      </w:r>
    </w:p>
    <w:p w14:paraId="63C52125"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Выводы</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второй</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главе</w:t>
      </w:r>
      <w:r w:rsidRPr="00846B4C">
        <w:rPr>
          <w:rFonts w:ascii="Times New Roman" w:eastAsia="Times New Roman" w:hAnsi="Times New Roman" w:cs="Times New Roman"/>
          <w:kern w:val="0"/>
          <w:sz w:val="24"/>
          <w:szCs w:val="24"/>
          <w:lang w:eastAsia="ru-RU"/>
        </w:rPr>
        <w:tab/>
        <w:t>156</w:t>
      </w:r>
    </w:p>
    <w:p w14:paraId="1C95856D"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Заключение</w:t>
      </w:r>
      <w:r w:rsidRPr="00846B4C">
        <w:rPr>
          <w:rFonts w:ascii="Times New Roman" w:eastAsia="Times New Roman" w:hAnsi="Times New Roman" w:cs="Times New Roman"/>
          <w:kern w:val="0"/>
          <w:sz w:val="24"/>
          <w:szCs w:val="24"/>
          <w:lang w:eastAsia="ru-RU"/>
        </w:rPr>
        <w:tab/>
        <w:t>159</w:t>
      </w:r>
    </w:p>
    <w:p w14:paraId="2F2C592D"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Список</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использованной</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литературы</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электронных</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ресурсов</w:t>
      </w:r>
      <w:r w:rsidRPr="00846B4C">
        <w:rPr>
          <w:rFonts w:ascii="Times New Roman" w:eastAsia="Times New Roman" w:hAnsi="Times New Roman" w:cs="Times New Roman"/>
          <w:kern w:val="0"/>
          <w:sz w:val="24"/>
          <w:szCs w:val="24"/>
          <w:lang w:eastAsia="ru-RU"/>
        </w:rPr>
        <w:tab/>
        <w:t>1</w:t>
      </w:r>
      <w:r w:rsidRPr="00846B4C">
        <w:rPr>
          <w:rFonts w:ascii="Times New Roman" w:eastAsia="Times New Roman" w:hAnsi="Times New Roman" w:cs="Times New Roman" w:hint="eastAsia"/>
          <w:kern w:val="0"/>
          <w:sz w:val="24"/>
          <w:szCs w:val="24"/>
          <w:lang w:eastAsia="ru-RU"/>
        </w:rPr>
        <w:t>б</w:t>
      </w:r>
      <w:r w:rsidRPr="00846B4C">
        <w:rPr>
          <w:rFonts w:ascii="Times New Roman" w:eastAsia="Times New Roman" w:hAnsi="Times New Roman" w:cs="Times New Roman"/>
          <w:kern w:val="0"/>
          <w:sz w:val="24"/>
          <w:szCs w:val="24"/>
          <w:lang w:eastAsia="ru-RU"/>
        </w:rPr>
        <w:t>5</w:t>
      </w:r>
    </w:p>
    <w:p w14:paraId="5365DE20"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Справочные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издания</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лексикографические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источники</w:t>
      </w:r>
      <w:r w:rsidRPr="00846B4C">
        <w:rPr>
          <w:rFonts w:ascii="Times New Roman" w:eastAsia="Times New Roman" w:hAnsi="Times New Roman" w:cs="Times New Roman"/>
          <w:kern w:val="0"/>
          <w:sz w:val="24"/>
          <w:szCs w:val="24"/>
          <w:lang w:eastAsia="ru-RU"/>
        </w:rPr>
        <w:tab/>
        <w:t>182</w:t>
      </w:r>
    </w:p>
    <w:p w14:paraId="0607561C"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Словари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сборники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афоризмов</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пословиц</w:t>
      </w:r>
      <w:r w:rsidRPr="00846B4C">
        <w:rPr>
          <w:rFonts w:ascii="Times New Roman" w:eastAsia="Times New Roman" w:hAnsi="Times New Roman" w:cs="Times New Roman"/>
          <w:kern w:val="0"/>
          <w:sz w:val="24"/>
          <w:szCs w:val="24"/>
          <w:lang w:eastAsia="ru-RU"/>
        </w:rPr>
        <w:tab/>
        <w:t>183</w:t>
      </w:r>
    </w:p>
    <w:p w14:paraId="627F1389"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Список</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использованной</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художественной</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литературы</w:t>
      </w:r>
      <w:r w:rsidRPr="00846B4C">
        <w:rPr>
          <w:rFonts w:ascii="Times New Roman" w:eastAsia="Times New Roman" w:hAnsi="Times New Roman" w:cs="Times New Roman"/>
          <w:kern w:val="0"/>
          <w:sz w:val="24"/>
          <w:szCs w:val="24"/>
          <w:lang w:eastAsia="ru-RU"/>
        </w:rPr>
        <w:tab/>
        <w:t>185</w:t>
      </w:r>
    </w:p>
    <w:p w14:paraId="401D64C8" w14:textId="77777777" w:rsidR="00846B4C" w:rsidRPr="00846B4C" w:rsidRDefault="00846B4C" w:rsidP="00846B4C">
      <w:pPr>
        <w:rPr>
          <w:rFonts w:ascii="Times New Roman" w:eastAsia="Times New Roman" w:hAnsi="Times New Roman" w:cs="Times New Roman"/>
          <w:kern w:val="0"/>
          <w:sz w:val="24"/>
          <w:szCs w:val="24"/>
          <w:lang w:eastAsia="ru-RU"/>
        </w:rPr>
      </w:pPr>
      <w:r w:rsidRPr="00846B4C">
        <w:rPr>
          <w:rFonts w:ascii="Times New Roman" w:eastAsia="Times New Roman" w:hAnsi="Times New Roman" w:cs="Times New Roman" w:hint="eastAsia"/>
          <w:kern w:val="0"/>
          <w:sz w:val="24"/>
          <w:szCs w:val="24"/>
          <w:lang w:eastAsia="ru-RU"/>
        </w:rPr>
        <w:t>Интернет</w:t>
      </w:r>
      <w:r w:rsidRPr="00846B4C">
        <w:rPr>
          <w:rFonts w:ascii="Times New Roman" w:eastAsia="Times New Roman" w:hAnsi="Times New Roman" w:cs="Times New Roman"/>
          <w:kern w:val="0"/>
          <w:sz w:val="24"/>
          <w:szCs w:val="24"/>
          <w:lang w:eastAsia="ru-RU"/>
        </w:rPr>
        <w:t>-</w:t>
      </w:r>
      <w:r w:rsidRPr="00846B4C">
        <w:rPr>
          <w:rFonts w:ascii="Times New Roman" w:eastAsia="Times New Roman" w:hAnsi="Times New Roman" w:cs="Times New Roman" w:hint="eastAsia"/>
          <w:kern w:val="0"/>
          <w:sz w:val="24"/>
          <w:szCs w:val="24"/>
          <w:lang w:eastAsia="ru-RU"/>
        </w:rPr>
        <w:t>сайты</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содержащие</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афоризмы</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и</w:t>
      </w:r>
      <w:r w:rsidRPr="00846B4C">
        <w:rPr>
          <w:rFonts w:ascii="Times New Roman" w:eastAsia="Times New Roman" w:hAnsi="Times New Roman" w:cs="Times New Roman"/>
          <w:kern w:val="0"/>
          <w:sz w:val="24"/>
          <w:szCs w:val="24"/>
          <w:lang w:eastAsia="ru-RU"/>
        </w:rPr>
        <w:t xml:space="preserve"> </w:t>
      </w:r>
      <w:r w:rsidRPr="00846B4C">
        <w:rPr>
          <w:rFonts w:ascii="Times New Roman" w:eastAsia="Times New Roman" w:hAnsi="Times New Roman" w:cs="Times New Roman" w:hint="eastAsia"/>
          <w:kern w:val="0"/>
          <w:sz w:val="24"/>
          <w:szCs w:val="24"/>
          <w:lang w:eastAsia="ru-RU"/>
        </w:rPr>
        <w:t>пословицы</w:t>
      </w:r>
      <w:r w:rsidRPr="00846B4C">
        <w:rPr>
          <w:rFonts w:ascii="Times New Roman" w:eastAsia="Times New Roman" w:hAnsi="Times New Roman" w:cs="Times New Roman"/>
          <w:kern w:val="0"/>
          <w:sz w:val="24"/>
          <w:szCs w:val="24"/>
          <w:lang w:eastAsia="ru-RU"/>
        </w:rPr>
        <w:tab/>
        <w:t>185 </w:t>
      </w:r>
    </w:p>
    <w:p w14:paraId="4B41B714" w14:textId="00302823" w:rsidR="00D37D65" w:rsidRDefault="00D37D65" w:rsidP="00846B4C"/>
    <w:p w14:paraId="528080DC" w14:textId="7C38AFC5" w:rsidR="00846B4C" w:rsidRDefault="00846B4C" w:rsidP="00846B4C"/>
    <w:p w14:paraId="25BC12A0" w14:textId="3B2359EB" w:rsidR="00846B4C" w:rsidRDefault="00846B4C" w:rsidP="00846B4C"/>
    <w:p w14:paraId="73F1719D" w14:textId="77777777" w:rsidR="00846B4C" w:rsidRPr="00846B4C" w:rsidRDefault="00846B4C" w:rsidP="00846B4C">
      <w:pPr>
        <w:tabs>
          <w:tab w:val="clear" w:pos="709"/>
        </w:tabs>
        <w:suppressAutoHyphens w:val="0"/>
        <w:spacing w:after="137" w:line="260" w:lineRule="exact"/>
        <w:ind w:left="4560" w:firstLine="0"/>
        <w:jc w:val="left"/>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ЗАКЛЮЧЕНИЕ</w:t>
      </w:r>
    </w:p>
    <w:p w14:paraId="10A081D0" w14:textId="77777777" w:rsidR="00846B4C" w:rsidRPr="00846B4C" w:rsidRDefault="00846B4C" w:rsidP="00846B4C">
      <w:pPr>
        <w:tabs>
          <w:tab w:val="clear" w:pos="709"/>
        </w:tabs>
        <w:suppressAutoHyphens w:val="0"/>
        <w:spacing w:after="0" w:line="437" w:lineRule="exact"/>
        <w:ind w:left="1140" w:firstLine="26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Современный этап развития языкознания характеризуется появлением дисциплин синтезирующего типа, в которых языковой материал изучается в широком контексте с привлечением данных других наук,</w:t>
      </w:r>
    </w:p>
    <w:p w14:paraId="78A0B0A5" w14:textId="77777777" w:rsidR="00846B4C" w:rsidRPr="00846B4C" w:rsidRDefault="00846B4C" w:rsidP="00846B4C">
      <w:pPr>
        <w:tabs>
          <w:tab w:val="clear" w:pos="709"/>
        </w:tabs>
        <w:suppressAutoHyphens w:val="0"/>
        <w:spacing w:after="0" w:line="437" w:lineRule="exact"/>
        <w:ind w:left="1140" w:firstLine="26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Пословицы и афоризмы представляют собой целостные речевые произведения, фольклорные и индивидуально-авторские тексты соответственно. Афоризмы и пословицы занимают промежуточное положение между языковой системой и корпусом текстов, создаваемых на данном языке. Пословицы в большей мере тяготеют к знакам языка вследствие своей «анонимности», потери к настоящему времени индивидуального авторства.</w:t>
      </w:r>
    </w:p>
    <w:p w14:paraId="47A5B0F6" w14:textId="77777777" w:rsidR="00846B4C" w:rsidRPr="00846B4C" w:rsidRDefault="00846B4C" w:rsidP="00846B4C">
      <w:pPr>
        <w:tabs>
          <w:tab w:val="clear" w:pos="709"/>
        </w:tabs>
        <w:suppressAutoHyphens w:val="0"/>
        <w:spacing w:after="0" w:line="437" w:lineRule="exact"/>
        <w:ind w:left="1140" w:firstLine="26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 xml:space="preserve">Практически любой текст как явление культуры может стать объектом анализа с целью выявления национальной специфики и культурных универсалий. Афоризмы и пословицы представляют особый интерес для подобного </w:t>
      </w:r>
      <w:r w:rsidRPr="00846B4C">
        <w:rPr>
          <w:rFonts w:ascii="Times New Roman" w:eastAsia="Times New Roman" w:hAnsi="Times New Roman" w:cs="Times New Roman"/>
          <w:color w:val="000000"/>
          <w:kern w:val="0"/>
          <w:sz w:val="26"/>
          <w:szCs w:val="26"/>
          <w:shd w:val="clear" w:color="auto" w:fill="FFFFFF"/>
          <w:lang w:eastAsia="ru-RU"/>
        </w:rPr>
        <w:lastRenderedPageBreak/>
        <w:t>исследования, поскольку культурологическая информация содержится в них в концентрированном виде, максимально обобщенной форме. Афоризмы выражают мировоззрение эпохи, формулируя и обобщая впечатления и переживания их авторов. Пословицы, фольклоризированные временем афоризмы, фиксируют особенности быта народа, его традиции, уклад жизни, нравы и обычаи. Они в значительной степени отражают не только материальные условия жизни народа, но также и его менталитет.</w:t>
      </w:r>
    </w:p>
    <w:p w14:paraId="3A82B37F" w14:textId="77777777" w:rsidR="00846B4C" w:rsidRPr="00846B4C" w:rsidRDefault="00846B4C" w:rsidP="00846B4C">
      <w:pPr>
        <w:tabs>
          <w:tab w:val="clear" w:pos="709"/>
        </w:tabs>
        <w:suppressAutoHyphens w:val="0"/>
        <w:spacing w:after="0" w:line="437" w:lineRule="exact"/>
        <w:ind w:left="1140" w:firstLine="260"/>
        <w:rPr>
          <w:rFonts w:ascii="Times New Roman" w:eastAsia="Times New Roman" w:hAnsi="Times New Roman" w:cs="Times New Roman"/>
          <w:kern w:val="0"/>
          <w:sz w:val="26"/>
          <w:szCs w:val="26"/>
          <w:lang w:eastAsia="ru-RU"/>
        </w:rPr>
        <w:sectPr w:rsidR="00846B4C" w:rsidRPr="00846B4C" w:rsidSect="00846B4C">
          <w:headerReference w:type="even" r:id="rId8"/>
          <w:headerReference w:type="default" r:id="rId9"/>
          <w:type w:val="continuous"/>
          <w:pgSz w:w="12240" w:h="15840"/>
          <w:pgMar w:top="1297" w:right="1292" w:bottom="1041" w:left="749" w:header="0" w:footer="3" w:gutter="0"/>
          <w:pgNumType w:start="162"/>
          <w:cols w:space="720"/>
          <w:noEndnote/>
          <w:docGrid w:linePitch="360"/>
        </w:sectPr>
      </w:pPr>
      <w:r w:rsidRPr="00846B4C">
        <w:rPr>
          <w:rFonts w:ascii="Times New Roman" w:eastAsia="Times New Roman" w:hAnsi="Times New Roman" w:cs="Times New Roman"/>
          <w:color w:val="000000"/>
          <w:kern w:val="0"/>
          <w:sz w:val="26"/>
          <w:szCs w:val="26"/>
          <w:shd w:val="clear" w:color="auto" w:fill="FFFFFF"/>
          <w:lang w:eastAsia="ru-RU"/>
        </w:rPr>
        <w:t>Афоризм и пословица, описывающие нравственный мир человека, могут рассматриваться как ценностные суждения морально-этического содержания, в потенциале выступающие как оценочные тексты. Оценочный характер афоризмов и пословиц обусловлен их кумулятивной и директивной функциями. С одной стороны, в афоризмах отражены общественно значимые представления их авторов и социально-политические условия их создания, а в пословицах — устоявшиеся ценностные стереотипы, особенности быта и уклада жизни. С другой стороны, афоризмы и пословицы употребляются с целью воздействия на реципиента, во-первых, авторитетностью</w:t>
      </w:r>
    </w:p>
    <w:p w14:paraId="432CD8B7" w14:textId="77777777" w:rsidR="00846B4C" w:rsidRPr="00846B4C" w:rsidRDefault="00846B4C" w:rsidP="00846B4C">
      <w:pPr>
        <w:tabs>
          <w:tab w:val="clear" w:pos="709"/>
        </w:tabs>
        <w:suppressAutoHyphens w:val="0"/>
        <w:spacing w:after="0" w:line="432" w:lineRule="exact"/>
        <w:ind w:left="1120" w:firstLine="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lastRenderedPageBreak/>
        <w:t>репрезентированных в них обобщений и оценок (известный афорист, народная мудрость), во-вторых, отточенностью и красотой формы, в которой воплощается мысль. Эстетическое воздействие афористических и пословичных текстов обусловлено использованием различных фигур речи. Экспрессивность иногда достигается нарушением языковых норм (грамматических связей, порядка слов и т.п.), а также частичным разрушением логико-смысловых отношений (пародия, парадокс).</w:t>
      </w:r>
    </w:p>
    <w:p w14:paraId="2A82CC8F" w14:textId="77777777" w:rsidR="00846B4C" w:rsidRPr="00846B4C" w:rsidRDefault="00846B4C" w:rsidP="00846B4C">
      <w:pPr>
        <w:tabs>
          <w:tab w:val="clear" w:pos="709"/>
        </w:tabs>
        <w:suppressAutoHyphens w:val="0"/>
        <w:spacing w:after="0" w:line="432" w:lineRule="exact"/>
        <w:ind w:left="1120" w:firstLine="28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Исследование специфики морального одобрения или осуждения в отличие от других видов модальности, выявление критериев специфически моральной модальности представляется довольно сложной задачей. Тем не менее, можно описать некоторые абстрактно-содержательные признаки, на основании которых производятся морально-этические оценки. На наш взгляд, такими признаками можно считать аксиомы поведения.</w:t>
      </w:r>
    </w:p>
    <w:p w14:paraId="76EE48E3" w14:textId="77777777" w:rsidR="00846B4C" w:rsidRPr="00846B4C" w:rsidRDefault="00846B4C" w:rsidP="00846B4C">
      <w:pPr>
        <w:tabs>
          <w:tab w:val="clear" w:pos="709"/>
        </w:tabs>
        <w:suppressAutoHyphens w:val="0"/>
        <w:spacing w:after="0" w:line="432" w:lineRule="exact"/>
        <w:ind w:left="1120" w:firstLine="28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 xml:space="preserve">Для реконструкции и сопоставительного изучения отдельных фрагментов </w:t>
      </w:r>
      <w:proofErr w:type="spellStart"/>
      <w:r w:rsidRPr="00846B4C">
        <w:rPr>
          <w:rFonts w:ascii="Times New Roman" w:eastAsia="Times New Roman" w:hAnsi="Times New Roman" w:cs="Times New Roman"/>
          <w:color w:val="000000"/>
          <w:kern w:val="0"/>
          <w:sz w:val="26"/>
          <w:szCs w:val="26"/>
          <w:shd w:val="clear" w:color="auto" w:fill="FFFFFF"/>
          <w:lang w:eastAsia="ru-RU"/>
        </w:rPr>
        <w:t>концептосферы</w:t>
      </w:r>
      <w:proofErr w:type="spellEnd"/>
      <w:r w:rsidRPr="00846B4C">
        <w:rPr>
          <w:rFonts w:ascii="Times New Roman" w:eastAsia="Times New Roman" w:hAnsi="Times New Roman" w:cs="Times New Roman"/>
          <w:color w:val="000000"/>
          <w:kern w:val="0"/>
          <w:sz w:val="26"/>
          <w:szCs w:val="26"/>
          <w:shd w:val="clear" w:color="auto" w:fill="FFFFFF"/>
          <w:lang w:eastAsia="ru-RU"/>
        </w:rPr>
        <w:t xml:space="preserve"> и выявления специфики репрезентации концептов в афоризмах и пословицах целесообразно комплексное использование </w:t>
      </w:r>
      <w:proofErr w:type="spellStart"/>
      <w:r w:rsidRPr="00846B4C">
        <w:rPr>
          <w:rFonts w:ascii="Times New Roman" w:eastAsia="Times New Roman" w:hAnsi="Times New Roman" w:cs="Times New Roman"/>
          <w:color w:val="000000"/>
          <w:kern w:val="0"/>
          <w:sz w:val="26"/>
          <w:szCs w:val="26"/>
          <w:shd w:val="clear" w:color="auto" w:fill="FFFFFF"/>
          <w:lang w:eastAsia="ru-RU"/>
        </w:rPr>
        <w:t>разлшшых</w:t>
      </w:r>
      <w:proofErr w:type="spellEnd"/>
      <w:r w:rsidRPr="00846B4C">
        <w:rPr>
          <w:rFonts w:ascii="Times New Roman" w:eastAsia="Times New Roman" w:hAnsi="Times New Roman" w:cs="Times New Roman"/>
          <w:color w:val="000000"/>
          <w:kern w:val="0"/>
          <w:sz w:val="26"/>
          <w:szCs w:val="26"/>
          <w:shd w:val="clear" w:color="auto" w:fill="FFFFFF"/>
          <w:lang w:eastAsia="ru-RU"/>
        </w:rPr>
        <w:t xml:space="preserve"> приемов исследования афоризмов и пословиц, в том числе с позиций когнитивной лингвистики, </w:t>
      </w:r>
      <w:proofErr w:type="spellStart"/>
      <w:r w:rsidRPr="00846B4C">
        <w:rPr>
          <w:rFonts w:ascii="Times New Roman" w:eastAsia="Times New Roman" w:hAnsi="Times New Roman" w:cs="Times New Roman"/>
          <w:color w:val="000000"/>
          <w:kern w:val="0"/>
          <w:sz w:val="26"/>
          <w:szCs w:val="26"/>
          <w:shd w:val="clear" w:color="auto" w:fill="FFFFFF"/>
          <w:lang w:eastAsia="ru-RU"/>
        </w:rPr>
        <w:t>лингвокультурологии</w:t>
      </w:r>
      <w:proofErr w:type="spellEnd"/>
      <w:r w:rsidRPr="00846B4C">
        <w:rPr>
          <w:rFonts w:ascii="Times New Roman" w:eastAsia="Times New Roman" w:hAnsi="Times New Roman" w:cs="Times New Roman"/>
          <w:color w:val="000000"/>
          <w:kern w:val="0"/>
          <w:sz w:val="26"/>
          <w:szCs w:val="26"/>
          <w:shd w:val="clear" w:color="auto" w:fill="FFFFFF"/>
          <w:lang w:eastAsia="ru-RU"/>
        </w:rPr>
        <w:t xml:space="preserve">, </w:t>
      </w:r>
      <w:proofErr w:type="spellStart"/>
      <w:r w:rsidRPr="00846B4C">
        <w:rPr>
          <w:rFonts w:ascii="Times New Roman" w:eastAsia="Times New Roman" w:hAnsi="Times New Roman" w:cs="Times New Roman"/>
          <w:color w:val="000000"/>
          <w:kern w:val="0"/>
          <w:sz w:val="26"/>
          <w:szCs w:val="26"/>
          <w:shd w:val="clear" w:color="auto" w:fill="FFFFFF"/>
          <w:lang w:eastAsia="ru-RU"/>
        </w:rPr>
        <w:t>лингво</w:t>
      </w:r>
      <w:proofErr w:type="spellEnd"/>
      <w:r w:rsidRPr="00846B4C">
        <w:rPr>
          <w:rFonts w:ascii="Times New Roman" w:eastAsia="Times New Roman" w:hAnsi="Times New Roman" w:cs="Times New Roman"/>
          <w:color w:val="000000"/>
          <w:kern w:val="0"/>
          <w:sz w:val="26"/>
          <w:szCs w:val="26"/>
          <w:shd w:val="clear" w:color="auto" w:fill="FFFFFF"/>
          <w:lang w:eastAsia="ru-RU"/>
        </w:rPr>
        <w:t xml:space="preserve"> </w:t>
      </w:r>
      <w:proofErr w:type="spellStart"/>
      <w:r w:rsidRPr="00846B4C">
        <w:rPr>
          <w:rFonts w:ascii="Times New Roman" w:eastAsia="Times New Roman" w:hAnsi="Times New Roman" w:cs="Times New Roman"/>
          <w:color w:val="000000"/>
          <w:kern w:val="0"/>
          <w:sz w:val="26"/>
          <w:szCs w:val="26"/>
          <w:shd w:val="clear" w:color="auto" w:fill="FFFFFF"/>
          <w:lang w:eastAsia="ru-RU"/>
        </w:rPr>
        <w:t>акси</w:t>
      </w:r>
      <w:proofErr w:type="spellEnd"/>
      <w:r w:rsidRPr="00846B4C">
        <w:rPr>
          <w:rFonts w:ascii="Times New Roman" w:eastAsia="Times New Roman" w:hAnsi="Times New Roman" w:cs="Times New Roman"/>
          <w:color w:val="000000"/>
          <w:kern w:val="0"/>
          <w:sz w:val="26"/>
          <w:szCs w:val="26"/>
          <w:shd w:val="clear" w:color="auto" w:fill="FFFFFF"/>
          <w:lang w:eastAsia="ru-RU"/>
        </w:rPr>
        <w:t xml:space="preserve"> о л о </w:t>
      </w:r>
      <w:proofErr w:type="spellStart"/>
      <w:r w:rsidRPr="00846B4C">
        <w:rPr>
          <w:rFonts w:ascii="Times New Roman" w:eastAsia="Times New Roman" w:hAnsi="Times New Roman" w:cs="Times New Roman"/>
          <w:color w:val="000000"/>
          <w:kern w:val="0"/>
          <w:sz w:val="26"/>
          <w:szCs w:val="26"/>
          <w:shd w:val="clear" w:color="auto" w:fill="FFFFFF"/>
          <w:lang w:eastAsia="ru-RU"/>
        </w:rPr>
        <w:t>гии</w:t>
      </w:r>
      <w:proofErr w:type="spellEnd"/>
      <w:r w:rsidRPr="00846B4C">
        <w:rPr>
          <w:rFonts w:ascii="Times New Roman" w:eastAsia="Times New Roman" w:hAnsi="Times New Roman" w:cs="Times New Roman"/>
          <w:color w:val="000000"/>
          <w:kern w:val="0"/>
          <w:sz w:val="26"/>
          <w:szCs w:val="26"/>
          <w:shd w:val="clear" w:color="auto" w:fill="FFFFFF"/>
          <w:lang w:eastAsia="ru-RU"/>
        </w:rPr>
        <w:t xml:space="preserve"> и стилистики.</w:t>
      </w:r>
    </w:p>
    <w:p w14:paraId="2E6F1C7C" w14:textId="77777777" w:rsidR="00846B4C" w:rsidRPr="00846B4C" w:rsidRDefault="00846B4C" w:rsidP="00846B4C">
      <w:pPr>
        <w:tabs>
          <w:tab w:val="clear" w:pos="709"/>
        </w:tabs>
        <w:suppressAutoHyphens w:val="0"/>
        <w:spacing w:after="0" w:line="432" w:lineRule="exact"/>
        <w:ind w:left="1120" w:firstLine="28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 xml:space="preserve">Симптоматическая выборка афоризмов и пословиц из сборников и словарей проводилась нами по тематическому принципу, а также с учетом основных жанровых, функциональных и языковых характеристик с целью отсеивания единиц близких по форме и содержанию, но не являющихся собственно афоризмами и пословицами или не раскрывающих </w:t>
      </w:r>
      <w:proofErr w:type="spellStart"/>
      <w:r w:rsidRPr="00846B4C">
        <w:rPr>
          <w:rFonts w:ascii="Times New Roman" w:eastAsia="Times New Roman" w:hAnsi="Times New Roman" w:cs="Times New Roman"/>
          <w:color w:val="000000"/>
          <w:kern w:val="0"/>
          <w:sz w:val="26"/>
          <w:szCs w:val="26"/>
          <w:shd w:val="clear" w:color="auto" w:fill="FFFFFF"/>
          <w:lang w:eastAsia="ru-RU"/>
        </w:rPr>
        <w:t>морально</w:t>
      </w:r>
      <w:r w:rsidRPr="00846B4C">
        <w:rPr>
          <w:rFonts w:ascii="Times New Roman" w:eastAsia="Times New Roman" w:hAnsi="Times New Roman" w:cs="Times New Roman"/>
          <w:color w:val="000000"/>
          <w:kern w:val="0"/>
          <w:sz w:val="26"/>
          <w:szCs w:val="26"/>
          <w:shd w:val="clear" w:color="auto" w:fill="FFFFFF"/>
          <w:lang w:eastAsia="ru-RU"/>
        </w:rPr>
        <w:softHyphen/>
        <w:t>этических</w:t>
      </w:r>
      <w:proofErr w:type="spellEnd"/>
      <w:r w:rsidRPr="00846B4C">
        <w:rPr>
          <w:rFonts w:ascii="Times New Roman" w:eastAsia="Times New Roman" w:hAnsi="Times New Roman" w:cs="Times New Roman"/>
          <w:color w:val="000000"/>
          <w:kern w:val="0"/>
          <w:sz w:val="26"/>
          <w:szCs w:val="26"/>
          <w:shd w:val="clear" w:color="auto" w:fill="FFFFFF"/>
          <w:lang w:eastAsia="ru-RU"/>
        </w:rPr>
        <w:t xml:space="preserve"> понятий. В отдельных случаях применялся </w:t>
      </w:r>
      <w:proofErr w:type="spellStart"/>
      <w:r w:rsidRPr="00846B4C">
        <w:rPr>
          <w:rFonts w:ascii="Times New Roman" w:eastAsia="Times New Roman" w:hAnsi="Times New Roman" w:cs="Times New Roman"/>
          <w:color w:val="000000"/>
          <w:kern w:val="0"/>
          <w:sz w:val="26"/>
          <w:szCs w:val="26"/>
          <w:shd w:val="clear" w:color="auto" w:fill="FFFFFF"/>
          <w:lang w:eastAsia="ru-RU"/>
        </w:rPr>
        <w:t>интерпретативный</w:t>
      </w:r>
      <w:proofErr w:type="spellEnd"/>
      <w:r w:rsidRPr="00846B4C">
        <w:rPr>
          <w:rFonts w:ascii="Times New Roman" w:eastAsia="Times New Roman" w:hAnsi="Times New Roman" w:cs="Times New Roman"/>
          <w:color w:val="000000"/>
          <w:kern w:val="0"/>
          <w:sz w:val="26"/>
          <w:szCs w:val="26"/>
          <w:shd w:val="clear" w:color="auto" w:fill="FFFFFF"/>
          <w:lang w:eastAsia="ru-RU"/>
        </w:rPr>
        <w:t xml:space="preserve"> анализ.</w:t>
      </w:r>
    </w:p>
    <w:p w14:paraId="77A489CD" w14:textId="77777777" w:rsidR="00846B4C" w:rsidRPr="00846B4C" w:rsidRDefault="00846B4C" w:rsidP="00846B4C">
      <w:pPr>
        <w:tabs>
          <w:tab w:val="clear" w:pos="709"/>
        </w:tabs>
        <w:suppressAutoHyphens w:val="0"/>
        <w:spacing w:after="0" w:line="432" w:lineRule="exact"/>
        <w:ind w:left="1120" w:firstLine="28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 xml:space="preserve">Концептуальная картина мира человека включает как универсальные, так и национальные концепты, а также индивидуальные, «личностные» концепты. Значительный интерес вызывают концептуальные картины мира творческих личностей, так как они могут влиять не только на национальную картину мира, но, в отдельных случаях, и на общечеловеческую. Отдельные фрагменты концептуальной картины мира творческих личностей можно изучить на </w:t>
      </w:r>
      <w:r w:rsidRPr="00846B4C">
        <w:rPr>
          <w:rFonts w:ascii="Times New Roman" w:eastAsia="Times New Roman" w:hAnsi="Times New Roman" w:cs="Times New Roman"/>
          <w:color w:val="000000"/>
          <w:kern w:val="0"/>
          <w:sz w:val="26"/>
          <w:szCs w:val="26"/>
          <w:shd w:val="clear" w:color="auto" w:fill="FFFFFF"/>
          <w:lang w:eastAsia="ru-RU"/>
        </w:rPr>
        <w:lastRenderedPageBreak/>
        <w:t>материале афоризмов.</w:t>
      </w:r>
    </w:p>
    <w:p w14:paraId="7E47659F" w14:textId="77777777" w:rsidR="00846B4C" w:rsidRPr="00846B4C" w:rsidRDefault="00846B4C" w:rsidP="00846B4C">
      <w:pPr>
        <w:tabs>
          <w:tab w:val="clear" w:pos="709"/>
        </w:tabs>
        <w:suppressAutoHyphens w:val="0"/>
        <w:spacing w:after="0" w:line="437" w:lineRule="exact"/>
        <w:ind w:left="1140" w:firstLine="26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Вероятно, афористический концепт занимает промежуточное положение между пословичным концептом и философским концептом. Подобно философскому концепту афористический концепт также формируется в итоге размышления, поиска истины, но, как правило, вне рамок научного философского подхода, хотя и отражает морально-этические взгляды своего автора.</w:t>
      </w:r>
    </w:p>
    <w:p w14:paraId="14127130" w14:textId="77777777" w:rsidR="00846B4C" w:rsidRPr="00846B4C" w:rsidRDefault="00846B4C" w:rsidP="00846B4C">
      <w:pPr>
        <w:tabs>
          <w:tab w:val="clear" w:pos="709"/>
        </w:tabs>
        <w:suppressAutoHyphens w:val="0"/>
        <w:spacing w:after="0" w:line="437" w:lineRule="exact"/>
        <w:ind w:left="1140" w:firstLine="26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Основное отличие между объективацией аксиологического концепта в афоризмах и пословицах состоит в том, что пословицы ориентируют на давно сформировавшиеся традиционные ценности, обеспечивающие человеку спокойную жизнь в обществе ему подобных. Ценности эти имеют либо утилитарно-практический характер, либо основаны на религиозных заповедях. Афоризмы обращают внимание человека на существование «вечных» ценностей, которые носят не утилитарно-практический, а более абстрактный и возвышенный характер.</w:t>
      </w:r>
    </w:p>
    <w:p w14:paraId="228CEB9F" w14:textId="77777777" w:rsidR="00846B4C" w:rsidRPr="00846B4C" w:rsidRDefault="00846B4C" w:rsidP="00846B4C">
      <w:pPr>
        <w:tabs>
          <w:tab w:val="clear" w:pos="709"/>
        </w:tabs>
        <w:suppressAutoHyphens w:val="0"/>
        <w:spacing w:after="0" w:line="437" w:lineRule="exact"/>
        <w:ind w:left="1140" w:firstLine="26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Специфика вербализации афористического концепта по сравнению с концептом пословичным состоит в большем разнообразии используемых при создании афоризмов языково-стилистических средств. Например, больший по объему афористический текст допускает применение в стихотворной форме не только смежной рифмы, как в пословице, но и перекрестных и опоясывающих рифм.</w:t>
      </w:r>
    </w:p>
    <w:p w14:paraId="1337FA8C" w14:textId="77777777" w:rsidR="00846B4C" w:rsidRPr="00846B4C" w:rsidRDefault="00846B4C" w:rsidP="00846B4C">
      <w:pPr>
        <w:tabs>
          <w:tab w:val="clear" w:pos="709"/>
        </w:tabs>
        <w:suppressAutoHyphens w:val="0"/>
        <w:spacing w:after="0" w:line="437" w:lineRule="exact"/>
        <w:ind w:left="1140" w:firstLine="26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 xml:space="preserve">Некоторые стилистические явления применяются по-разному, с различной целью и разной частотностью. Так, пословицы обычно </w:t>
      </w:r>
      <w:proofErr w:type="spellStart"/>
      <w:r w:rsidRPr="00846B4C">
        <w:rPr>
          <w:rFonts w:ascii="Times New Roman" w:eastAsia="Times New Roman" w:hAnsi="Times New Roman" w:cs="Times New Roman"/>
          <w:color w:val="000000"/>
          <w:kern w:val="0"/>
          <w:sz w:val="26"/>
          <w:szCs w:val="26"/>
          <w:shd w:val="clear" w:color="auto" w:fill="FFFFFF"/>
          <w:lang w:eastAsia="ru-RU"/>
        </w:rPr>
        <w:t>метафоричнее</w:t>
      </w:r>
      <w:proofErr w:type="spellEnd"/>
      <w:r w:rsidRPr="00846B4C">
        <w:rPr>
          <w:rFonts w:ascii="Times New Roman" w:eastAsia="Times New Roman" w:hAnsi="Times New Roman" w:cs="Times New Roman"/>
          <w:color w:val="000000"/>
          <w:kern w:val="0"/>
          <w:sz w:val="26"/>
          <w:szCs w:val="26"/>
          <w:shd w:val="clear" w:color="auto" w:fill="FFFFFF"/>
          <w:lang w:eastAsia="ru-RU"/>
        </w:rPr>
        <w:t xml:space="preserve"> афоризмов: метафора — основное средство вербализации пословичных концептов, метафора в афоризмах — лишь одно из возможных средств создания выразительности. Пословицам присуща однозначная оценка явлений, более четкое противопоставление добра и зла, белого и черного, без полутонов, особенно если сравнивать английские пословицы и афоризмы.</w:t>
      </w:r>
    </w:p>
    <w:p w14:paraId="659380C8" w14:textId="77777777" w:rsidR="00846B4C" w:rsidRPr="00846B4C" w:rsidRDefault="00846B4C" w:rsidP="00846B4C">
      <w:pPr>
        <w:tabs>
          <w:tab w:val="clear" w:pos="709"/>
        </w:tabs>
        <w:suppressAutoHyphens w:val="0"/>
        <w:spacing w:after="0" w:line="437" w:lineRule="exact"/>
        <w:ind w:left="1160" w:firstLine="26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 xml:space="preserve">Особенностью объективации афористических и пословичных концептов на русском языке можно считать использование словообразовательных средств (в частности, суффиксов). В английских афоризмах и пословицах находят </w:t>
      </w:r>
      <w:r w:rsidRPr="00846B4C">
        <w:rPr>
          <w:rFonts w:ascii="Times New Roman" w:eastAsia="Times New Roman" w:hAnsi="Times New Roman" w:cs="Times New Roman"/>
          <w:color w:val="000000"/>
          <w:kern w:val="0"/>
          <w:sz w:val="26"/>
          <w:szCs w:val="26"/>
          <w:shd w:val="clear" w:color="auto" w:fill="FFFFFF"/>
          <w:lang w:eastAsia="ru-RU"/>
        </w:rPr>
        <w:lastRenderedPageBreak/>
        <w:t>применение графические средства, изменение порядка слов (инверсия), употребление артиклей.</w:t>
      </w:r>
    </w:p>
    <w:p w14:paraId="66C07423" w14:textId="77777777" w:rsidR="00846B4C" w:rsidRPr="00846B4C" w:rsidRDefault="00846B4C" w:rsidP="00846B4C">
      <w:pPr>
        <w:tabs>
          <w:tab w:val="clear" w:pos="709"/>
        </w:tabs>
        <w:suppressAutoHyphens w:val="0"/>
        <w:spacing w:after="0" w:line="437" w:lineRule="exact"/>
        <w:ind w:left="1160" w:firstLine="26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 xml:space="preserve">Фрагмент </w:t>
      </w:r>
      <w:proofErr w:type="spellStart"/>
      <w:r w:rsidRPr="00846B4C">
        <w:rPr>
          <w:rFonts w:ascii="Times New Roman" w:eastAsia="Times New Roman" w:hAnsi="Times New Roman" w:cs="Times New Roman"/>
          <w:color w:val="000000"/>
          <w:kern w:val="0"/>
          <w:sz w:val="26"/>
          <w:szCs w:val="26"/>
          <w:shd w:val="clear" w:color="auto" w:fill="FFFFFF"/>
          <w:lang w:eastAsia="ru-RU"/>
        </w:rPr>
        <w:t>концептосферы</w:t>
      </w:r>
      <w:proofErr w:type="spellEnd"/>
      <w:r w:rsidRPr="00846B4C">
        <w:rPr>
          <w:rFonts w:ascii="Times New Roman" w:eastAsia="Times New Roman" w:hAnsi="Times New Roman" w:cs="Times New Roman"/>
          <w:color w:val="000000"/>
          <w:kern w:val="0"/>
          <w:sz w:val="26"/>
          <w:szCs w:val="26"/>
          <w:shd w:val="clear" w:color="auto" w:fill="FFFFFF"/>
          <w:lang w:eastAsia="ru-RU"/>
        </w:rPr>
        <w:t xml:space="preserve"> «морально-этические ценности» - система взаимосвязанных концептов, содержание которых раскрывается в результате </w:t>
      </w:r>
      <w:proofErr w:type="gramStart"/>
      <w:r w:rsidRPr="00846B4C">
        <w:rPr>
          <w:rFonts w:ascii="Times New Roman" w:eastAsia="Times New Roman" w:hAnsi="Times New Roman" w:cs="Times New Roman"/>
          <w:color w:val="000000"/>
          <w:kern w:val="0"/>
          <w:sz w:val="26"/>
          <w:szCs w:val="26"/>
          <w:shd w:val="clear" w:color="auto" w:fill="FFFFFF"/>
          <w:lang w:eastAsia="ru-RU"/>
        </w:rPr>
        <w:t>семантического ,</w:t>
      </w:r>
      <w:proofErr w:type="gramEnd"/>
      <w:r w:rsidRPr="00846B4C">
        <w:rPr>
          <w:rFonts w:ascii="Times New Roman" w:eastAsia="Times New Roman" w:hAnsi="Times New Roman" w:cs="Times New Roman"/>
          <w:color w:val="000000"/>
          <w:kern w:val="0"/>
          <w:sz w:val="26"/>
          <w:szCs w:val="26"/>
          <w:shd w:val="clear" w:color="auto" w:fill="FFFFFF"/>
          <w:lang w:eastAsia="ru-RU"/>
        </w:rPr>
        <w:t xml:space="preserve"> анализа афоризмов и пословиц о нравственном мире человека. Система является открытой, но между концептами наблюдаются ассоциативные связи. Организация системы концептов осуществляется с помощью </w:t>
      </w:r>
      <w:proofErr w:type="spellStart"/>
      <w:r w:rsidRPr="00846B4C">
        <w:rPr>
          <w:rFonts w:ascii="Times New Roman" w:eastAsia="Times New Roman" w:hAnsi="Times New Roman" w:cs="Times New Roman"/>
          <w:color w:val="000000"/>
          <w:kern w:val="0"/>
          <w:sz w:val="26"/>
          <w:szCs w:val="26"/>
          <w:shd w:val="clear" w:color="auto" w:fill="FFFFFF"/>
          <w:lang w:eastAsia="ru-RU"/>
        </w:rPr>
        <w:t>когнитем</w:t>
      </w:r>
      <w:proofErr w:type="spellEnd"/>
      <w:r w:rsidRPr="00846B4C">
        <w:rPr>
          <w:rFonts w:ascii="Times New Roman" w:eastAsia="Times New Roman" w:hAnsi="Times New Roman" w:cs="Times New Roman"/>
          <w:color w:val="000000"/>
          <w:kern w:val="0"/>
          <w:sz w:val="26"/>
          <w:szCs w:val="26"/>
          <w:shd w:val="clear" w:color="auto" w:fill="FFFFFF"/>
          <w:lang w:eastAsia="ru-RU"/>
        </w:rPr>
        <w:t xml:space="preserve"> (концептуальных признаков концепта, отдельных единиц смысла) и по принципу антиномий, что объясняет, почему одним из основных способов вербализации морально-этических концептов в афоризмах и пословицах является антитеза.</w:t>
      </w:r>
    </w:p>
    <w:p w14:paraId="003449BF" w14:textId="77777777" w:rsidR="00846B4C" w:rsidRPr="00846B4C" w:rsidRDefault="00846B4C" w:rsidP="00846B4C">
      <w:pPr>
        <w:tabs>
          <w:tab w:val="clear" w:pos="709"/>
          <w:tab w:val="left" w:pos="5782"/>
        </w:tabs>
        <w:suppressAutoHyphens w:val="0"/>
        <w:spacing w:after="0" w:line="437" w:lineRule="exact"/>
        <w:ind w:left="1160" w:firstLine="26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 xml:space="preserve">В ходе работы были описаны морально-этические концепты, представляющие наиболее общие аксиологические понятия (в английских афоризмах и пословицах — </w:t>
      </w:r>
      <w:r w:rsidRPr="00846B4C">
        <w:rPr>
          <w:rFonts w:ascii="Times New Roman" w:eastAsia="Times New Roman" w:hAnsi="Times New Roman" w:cs="Times New Roman"/>
          <w:i/>
          <w:iCs/>
          <w:color w:val="000000"/>
          <w:kern w:val="0"/>
          <w:sz w:val="26"/>
          <w:szCs w:val="26"/>
          <w:shd w:val="clear" w:color="auto" w:fill="FFFFFF"/>
          <w:lang w:val="en-US" w:eastAsia="en-US"/>
        </w:rPr>
        <w:t>good</w:t>
      </w:r>
      <w:r w:rsidRPr="00846B4C">
        <w:rPr>
          <w:rFonts w:ascii="Times New Roman" w:eastAsia="Times New Roman" w:hAnsi="Times New Roman" w:cs="Times New Roman"/>
          <w:i/>
          <w:iCs/>
          <w:color w:val="000000"/>
          <w:kern w:val="0"/>
          <w:sz w:val="26"/>
          <w:szCs w:val="26"/>
          <w:shd w:val="clear" w:color="auto" w:fill="FFFFFF"/>
          <w:lang w:eastAsia="en-US"/>
        </w:rPr>
        <w:t xml:space="preserve">, </w:t>
      </w:r>
      <w:r w:rsidRPr="00846B4C">
        <w:rPr>
          <w:rFonts w:ascii="Times New Roman" w:eastAsia="Times New Roman" w:hAnsi="Times New Roman" w:cs="Times New Roman"/>
          <w:i/>
          <w:iCs/>
          <w:color w:val="000000"/>
          <w:kern w:val="0"/>
          <w:sz w:val="26"/>
          <w:szCs w:val="26"/>
          <w:shd w:val="clear" w:color="auto" w:fill="FFFFFF"/>
          <w:lang w:val="en-US" w:eastAsia="en-US"/>
        </w:rPr>
        <w:t>virtue</w:t>
      </w:r>
      <w:r w:rsidRPr="00846B4C">
        <w:rPr>
          <w:rFonts w:ascii="Times New Roman" w:eastAsia="Times New Roman" w:hAnsi="Times New Roman" w:cs="Times New Roman"/>
          <w:i/>
          <w:iCs/>
          <w:color w:val="000000"/>
          <w:kern w:val="0"/>
          <w:sz w:val="26"/>
          <w:szCs w:val="26"/>
          <w:shd w:val="clear" w:color="auto" w:fill="FFFFFF"/>
          <w:lang w:eastAsia="en-US"/>
        </w:rPr>
        <w:t xml:space="preserve">, </w:t>
      </w:r>
      <w:r w:rsidRPr="00846B4C">
        <w:rPr>
          <w:rFonts w:ascii="Times New Roman" w:eastAsia="Times New Roman" w:hAnsi="Times New Roman" w:cs="Times New Roman"/>
          <w:i/>
          <w:iCs/>
          <w:color w:val="000000"/>
          <w:kern w:val="0"/>
          <w:sz w:val="26"/>
          <w:szCs w:val="26"/>
          <w:shd w:val="clear" w:color="auto" w:fill="FFFFFF"/>
          <w:lang w:val="en-US" w:eastAsia="en-US"/>
        </w:rPr>
        <w:t>morality</w:t>
      </w:r>
      <w:r w:rsidRPr="00846B4C">
        <w:rPr>
          <w:rFonts w:ascii="Courier New" w:eastAsia="Times New Roman" w:hAnsi="Courier New"/>
          <w:b/>
          <w:bCs/>
          <w:color w:val="000000"/>
          <w:kern w:val="0"/>
          <w:sz w:val="24"/>
          <w:szCs w:val="24"/>
          <w:shd w:val="clear" w:color="auto" w:fill="FFFFFF"/>
          <w:lang w:eastAsia="en-US"/>
        </w:rPr>
        <w:t xml:space="preserve"> </w:t>
      </w:r>
      <w:r w:rsidRPr="00846B4C">
        <w:rPr>
          <w:rFonts w:ascii="Times New Roman" w:eastAsia="Times New Roman" w:hAnsi="Times New Roman" w:cs="Times New Roman"/>
          <w:color w:val="000000"/>
          <w:kern w:val="0"/>
          <w:sz w:val="26"/>
          <w:szCs w:val="26"/>
          <w:shd w:val="clear" w:color="auto" w:fill="FFFFFF"/>
          <w:lang w:eastAsia="ru-RU"/>
        </w:rPr>
        <w:t xml:space="preserve">и пр.; в русских афоризмах и пословицах — </w:t>
      </w:r>
      <w:r w:rsidRPr="00846B4C">
        <w:rPr>
          <w:rFonts w:ascii="Times New Roman" w:eastAsia="Times New Roman" w:hAnsi="Times New Roman" w:cs="Times New Roman"/>
          <w:i/>
          <w:iCs/>
          <w:color w:val="000000"/>
          <w:kern w:val="0"/>
          <w:sz w:val="26"/>
          <w:szCs w:val="26"/>
          <w:shd w:val="clear" w:color="auto" w:fill="FFFFFF"/>
          <w:lang w:eastAsia="en-US"/>
        </w:rPr>
        <w:t>добро, добродетель, нравственность, мораль</w:t>
      </w:r>
      <w:r w:rsidRPr="00846B4C">
        <w:rPr>
          <w:rFonts w:ascii="Courier New" w:eastAsia="Times New Roman" w:hAnsi="Courier New"/>
          <w:b/>
          <w:bCs/>
          <w:color w:val="000000"/>
          <w:kern w:val="0"/>
          <w:sz w:val="24"/>
          <w:szCs w:val="24"/>
          <w:shd w:val="clear" w:color="auto" w:fill="FFFFFF"/>
          <w:lang w:eastAsia="ru-RU"/>
        </w:rPr>
        <w:t xml:space="preserve"> </w:t>
      </w:r>
      <w:r w:rsidRPr="00846B4C">
        <w:rPr>
          <w:rFonts w:ascii="Times New Roman" w:eastAsia="Times New Roman" w:hAnsi="Times New Roman" w:cs="Times New Roman"/>
          <w:color w:val="000000"/>
          <w:kern w:val="0"/>
          <w:sz w:val="26"/>
          <w:szCs w:val="26"/>
          <w:shd w:val="clear" w:color="auto" w:fill="FFFFFF"/>
          <w:lang w:eastAsia="ru-RU"/>
        </w:rPr>
        <w:t>и пр.). Также сопоставлялось содержание концептов, характеризующих положительные моральные качества человека,</w:t>
      </w:r>
      <w:r w:rsidRPr="00846B4C">
        <w:rPr>
          <w:rFonts w:ascii="Times New Roman" w:eastAsia="Times New Roman" w:hAnsi="Times New Roman" w:cs="Times New Roman"/>
          <w:color w:val="000000"/>
          <w:kern w:val="0"/>
          <w:sz w:val="26"/>
          <w:szCs w:val="26"/>
          <w:shd w:val="clear" w:color="auto" w:fill="FFFFFF"/>
          <w:lang w:eastAsia="ru-RU"/>
        </w:rPr>
        <w:tab/>
        <w:t xml:space="preserve">например, </w:t>
      </w:r>
      <w:r w:rsidRPr="00846B4C">
        <w:rPr>
          <w:rFonts w:ascii="Times New Roman" w:eastAsia="Times New Roman" w:hAnsi="Times New Roman" w:cs="Times New Roman"/>
          <w:i/>
          <w:iCs/>
          <w:color w:val="000000"/>
          <w:kern w:val="0"/>
          <w:sz w:val="26"/>
          <w:szCs w:val="26"/>
          <w:shd w:val="clear" w:color="auto" w:fill="FFFFFF"/>
          <w:lang w:val="en-US" w:eastAsia="en-US"/>
        </w:rPr>
        <w:t>modesty</w:t>
      </w:r>
      <w:r w:rsidRPr="00846B4C">
        <w:rPr>
          <w:rFonts w:ascii="Times New Roman" w:eastAsia="Times New Roman" w:hAnsi="Times New Roman" w:cs="Times New Roman"/>
          <w:i/>
          <w:iCs/>
          <w:color w:val="000000"/>
          <w:kern w:val="0"/>
          <w:sz w:val="26"/>
          <w:szCs w:val="26"/>
          <w:shd w:val="clear" w:color="auto" w:fill="FFFFFF"/>
          <w:lang w:eastAsia="en-US"/>
        </w:rPr>
        <w:t>/скромиость,</w:t>
      </w:r>
    </w:p>
    <w:p w14:paraId="70FDCE7E" w14:textId="77777777" w:rsidR="00846B4C" w:rsidRPr="00846B4C" w:rsidRDefault="00846B4C" w:rsidP="00846B4C">
      <w:pPr>
        <w:tabs>
          <w:tab w:val="clear" w:pos="709"/>
        </w:tabs>
        <w:suppressAutoHyphens w:val="0"/>
        <w:spacing w:after="0" w:line="437" w:lineRule="exact"/>
        <w:ind w:left="1160" w:firstLine="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i/>
          <w:iCs/>
          <w:color w:val="000000"/>
          <w:kern w:val="0"/>
          <w:sz w:val="26"/>
          <w:szCs w:val="26"/>
          <w:shd w:val="clear" w:color="auto" w:fill="FFFFFF"/>
          <w:lang w:val="en-US" w:eastAsia="en-US"/>
        </w:rPr>
        <w:t>courage</w:t>
      </w:r>
      <w:r w:rsidRPr="00846B4C">
        <w:rPr>
          <w:rFonts w:ascii="Times New Roman" w:eastAsia="Times New Roman" w:hAnsi="Times New Roman" w:cs="Times New Roman"/>
          <w:i/>
          <w:iCs/>
          <w:color w:val="000000"/>
          <w:kern w:val="0"/>
          <w:sz w:val="26"/>
          <w:szCs w:val="26"/>
          <w:shd w:val="clear" w:color="auto" w:fill="FFFFFF"/>
          <w:lang w:eastAsia="en-US"/>
        </w:rPr>
        <w:t xml:space="preserve">/храбрость, </w:t>
      </w:r>
      <w:r w:rsidRPr="00846B4C">
        <w:rPr>
          <w:rFonts w:ascii="Times New Roman" w:eastAsia="Times New Roman" w:hAnsi="Times New Roman" w:cs="Times New Roman"/>
          <w:i/>
          <w:iCs/>
          <w:color w:val="000000"/>
          <w:kern w:val="0"/>
          <w:sz w:val="26"/>
          <w:szCs w:val="26"/>
          <w:shd w:val="clear" w:color="auto" w:fill="FFFFFF"/>
          <w:lang w:val="en-US" w:eastAsia="en-US"/>
        </w:rPr>
        <w:t>kindness</w:t>
      </w:r>
      <w:r w:rsidRPr="00846B4C">
        <w:rPr>
          <w:rFonts w:ascii="Times New Roman" w:eastAsia="Times New Roman" w:hAnsi="Times New Roman" w:cs="Times New Roman"/>
          <w:i/>
          <w:iCs/>
          <w:color w:val="000000"/>
          <w:kern w:val="0"/>
          <w:sz w:val="26"/>
          <w:szCs w:val="26"/>
          <w:shd w:val="clear" w:color="auto" w:fill="FFFFFF"/>
          <w:lang w:eastAsia="en-US"/>
        </w:rPr>
        <w:t>/доброта</w:t>
      </w:r>
      <w:r w:rsidRPr="00846B4C">
        <w:rPr>
          <w:rFonts w:ascii="Courier New" w:eastAsia="Times New Roman" w:hAnsi="Courier New"/>
          <w:b/>
          <w:bCs/>
          <w:color w:val="000000"/>
          <w:kern w:val="0"/>
          <w:sz w:val="24"/>
          <w:szCs w:val="24"/>
          <w:shd w:val="clear" w:color="auto" w:fill="FFFFFF"/>
          <w:lang w:eastAsia="ru-RU"/>
        </w:rPr>
        <w:t xml:space="preserve"> </w:t>
      </w:r>
      <w:r w:rsidRPr="00846B4C">
        <w:rPr>
          <w:rFonts w:ascii="Times New Roman" w:eastAsia="Times New Roman" w:hAnsi="Times New Roman" w:cs="Times New Roman"/>
          <w:color w:val="000000"/>
          <w:kern w:val="0"/>
          <w:sz w:val="26"/>
          <w:szCs w:val="26"/>
          <w:shd w:val="clear" w:color="auto" w:fill="FFFFFF"/>
          <w:lang w:eastAsia="ru-RU"/>
        </w:rPr>
        <w:t xml:space="preserve">и т.п., и концепты, образующие ассоциативные связи с другими фрагментами национальных </w:t>
      </w:r>
      <w:proofErr w:type="spellStart"/>
      <w:r w:rsidRPr="00846B4C">
        <w:rPr>
          <w:rFonts w:ascii="Times New Roman" w:eastAsia="Times New Roman" w:hAnsi="Times New Roman" w:cs="Times New Roman"/>
          <w:color w:val="000000"/>
          <w:kern w:val="0"/>
          <w:sz w:val="26"/>
          <w:szCs w:val="26"/>
          <w:shd w:val="clear" w:color="auto" w:fill="FFFFFF"/>
          <w:lang w:eastAsia="ru-RU"/>
        </w:rPr>
        <w:t>концептосфер</w:t>
      </w:r>
      <w:proofErr w:type="spellEnd"/>
      <w:r w:rsidRPr="00846B4C">
        <w:rPr>
          <w:rFonts w:ascii="Times New Roman" w:eastAsia="Times New Roman" w:hAnsi="Times New Roman" w:cs="Times New Roman"/>
          <w:color w:val="000000"/>
          <w:kern w:val="0"/>
          <w:sz w:val="26"/>
          <w:szCs w:val="26"/>
          <w:shd w:val="clear" w:color="auto" w:fill="FFFFFF"/>
          <w:lang w:eastAsia="ru-RU"/>
        </w:rPr>
        <w:t xml:space="preserve"> (в английских афоризмах и пословицах - </w:t>
      </w:r>
      <w:r w:rsidRPr="00846B4C">
        <w:rPr>
          <w:rFonts w:ascii="Times New Roman" w:eastAsia="Times New Roman" w:hAnsi="Times New Roman" w:cs="Times New Roman"/>
          <w:i/>
          <w:iCs/>
          <w:color w:val="000000"/>
          <w:kern w:val="0"/>
          <w:sz w:val="26"/>
          <w:szCs w:val="26"/>
          <w:shd w:val="clear" w:color="auto" w:fill="FFFFFF"/>
          <w:lang w:val="en-US" w:eastAsia="en-US"/>
        </w:rPr>
        <w:t>beauty</w:t>
      </w:r>
      <w:r w:rsidRPr="00846B4C">
        <w:rPr>
          <w:rFonts w:ascii="Times New Roman" w:eastAsia="Times New Roman" w:hAnsi="Times New Roman" w:cs="Times New Roman"/>
          <w:i/>
          <w:iCs/>
          <w:color w:val="000000"/>
          <w:kern w:val="0"/>
          <w:sz w:val="26"/>
          <w:szCs w:val="26"/>
          <w:shd w:val="clear" w:color="auto" w:fill="FFFFFF"/>
          <w:lang w:eastAsia="en-US"/>
        </w:rPr>
        <w:t xml:space="preserve">, </w:t>
      </w:r>
      <w:r w:rsidRPr="00846B4C">
        <w:rPr>
          <w:rFonts w:ascii="Times New Roman" w:eastAsia="Times New Roman" w:hAnsi="Times New Roman" w:cs="Times New Roman"/>
          <w:i/>
          <w:iCs/>
          <w:color w:val="000000"/>
          <w:kern w:val="0"/>
          <w:sz w:val="26"/>
          <w:szCs w:val="26"/>
          <w:shd w:val="clear" w:color="auto" w:fill="FFFFFF"/>
          <w:lang w:val="en-US" w:eastAsia="en-US"/>
        </w:rPr>
        <w:t>shame</w:t>
      </w:r>
      <w:r w:rsidRPr="00846B4C">
        <w:rPr>
          <w:rFonts w:ascii="Times New Roman" w:eastAsia="Times New Roman" w:hAnsi="Times New Roman" w:cs="Times New Roman"/>
          <w:i/>
          <w:iCs/>
          <w:color w:val="000000"/>
          <w:kern w:val="0"/>
          <w:sz w:val="26"/>
          <w:szCs w:val="26"/>
          <w:shd w:val="clear" w:color="auto" w:fill="FFFFFF"/>
          <w:lang w:eastAsia="en-US"/>
        </w:rPr>
        <w:t xml:space="preserve">, </w:t>
      </w:r>
      <w:r w:rsidRPr="00846B4C">
        <w:rPr>
          <w:rFonts w:ascii="Times New Roman" w:eastAsia="Times New Roman" w:hAnsi="Times New Roman" w:cs="Times New Roman"/>
          <w:i/>
          <w:iCs/>
          <w:color w:val="000000"/>
          <w:kern w:val="0"/>
          <w:sz w:val="26"/>
          <w:szCs w:val="26"/>
          <w:shd w:val="clear" w:color="auto" w:fill="FFFFFF"/>
          <w:lang w:val="en-US" w:eastAsia="en-US"/>
        </w:rPr>
        <w:t>happiness</w:t>
      </w:r>
      <w:r w:rsidRPr="00846B4C">
        <w:rPr>
          <w:rFonts w:ascii="Times New Roman" w:eastAsia="Times New Roman" w:hAnsi="Times New Roman" w:cs="Times New Roman"/>
          <w:i/>
          <w:iCs/>
          <w:color w:val="000000"/>
          <w:kern w:val="0"/>
          <w:sz w:val="26"/>
          <w:szCs w:val="26"/>
          <w:shd w:val="clear" w:color="auto" w:fill="FFFFFF"/>
          <w:lang w:eastAsia="en-US"/>
        </w:rPr>
        <w:t xml:space="preserve">, </w:t>
      </w:r>
      <w:r w:rsidRPr="00846B4C">
        <w:rPr>
          <w:rFonts w:ascii="Times New Roman" w:eastAsia="Times New Roman" w:hAnsi="Times New Roman" w:cs="Times New Roman"/>
          <w:i/>
          <w:iCs/>
          <w:color w:val="000000"/>
          <w:kern w:val="0"/>
          <w:sz w:val="26"/>
          <w:szCs w:val="26"/>
          <w:shd w:val="clear" w:color="auto" w:fill="FFFFFF"/>
          <w:lang w:val="en-US" w:eastAsia="en-US"/>
        </w:rPr>
        <w:t>wisdom</w:t>
      </w:r>
      <w:r w:rsidRPr="00846B4C">
        <w:rPr>
          <w:rFonts w:ascii="Times New Roman" w:eastAsia="Times New Roman" w:hAnsi="Times New Roman" w:cs="Times New Roman"/>
          <w:color w:val="000000"/>
          <w:kern w:val="0"/>
          <w:sz w:val="26"/>
          <w:szCs w:val="26"/>
          <w:shd w:val="clear" w:color="auto" w:fill="FFFFFF"/>
          <w:lang w:eastAsia="en-US"/>
        </w:rPr>
        <w:t xml:space="preserve">; </w:t>
      </w:r>
      <w:r w:rsidRPr="00846B4C">
        <w:rPr>
          <w:rFonts w:ascii="Times New Roman" w:eastAsia="Times New Roman" w:hAnsi="Times New Roman" w:cs="Times New Roman"/>
          <w:color w:val="000000"/>
          <w:kern w:val="0"/>
          <w:sz w:val="26"/>
          <w:szCs w:val="26"/>
          <w:shd w:val="clear" w:color="auto" w:fill="FFFFFF"/>
          <w:lang w:eastAsia="ru-RU"/>
        </w:rPr>
        <w:t xml:space="preserve">в русских афоризмах и пословицах - </w:t>
      </w:r>
      <w:r w:rsidRPr="00846B4C">
        <w:rPr>
          <w:rFonts w:ascii="Times New Roman" w:eastAsia="Times New Roman" w:hAnsi="Times New Roman" w:cs="Times New Roman"/>
          <w:i/>
          <w:iCs/>
          <w:color w:val="000000"/>
          <w:kern w:val="0"/>
          <w:sz w:val="26"/>
          <w:szCs w:val="26"/>
          <w:shd w:val="clear" w:color="auto" w:fill="FFFFFF"/>
          <w:lang w:eastAsia="en-US"/>
        </w:rPr>
        <w:t>красота, стыд, счастье, мудрость).</w:t>
      </w:r>
    </w:p>
    <w:p w14:paraId="53E7BB20" w14:textId="77777777" w:rsidR="00846B4C" w:rsidRPr="00846B4C" w:rsidRDefault="00846B4C" w:rsidP="00846B4C">
      <w:pPr>
        <w:tabs>
          <w:tab w:val="clear" w:pos="709"/>
        </w:tabs>
        <w:suppressAutoHyphens w:val="0"/>
        <w:spacing w:after="0" w:line="437" w:lineRule="exact"/>
        <w:ind w:left="1160" w:firstLine="26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Для анализа содержания имен концептов привлекались лексикографические данные, а также данные специализированных словарей (см. Справочные издания и лексикографические источники).</w:t>
      </w:r>
    </w:p>
    <w:p w14:paraId="7C028C85" w14:textId="77777777" w:rsidR="00846B4C" w:rsidRPr="00846B4C" w:rsidRDefault="00846B4C" w:rsidP="00846B4C">
      <w:pPr>
        <w:tabs>
          <w:tab w:val="clear" w:pos="709"/>
        </w:tabs>
        <w:suppressAutoHyphens w:val="0"/>
        <w:spacing w:after="0" w:line="437" w:lineRule="exact"/>
        <w:ind w:left="1160" w:firstLine="260"/>
        <w:rPr>
          <w:rFonts w:ascii="Times New Roman" w:eastAsia="Times New Roman" w:hAnsi="Times New Roman" w:cs="Times New Roman"/>
          <w:kern w:val="0"/>
          <w:sz w:val="26"/>
          <w:szCs w:val="26"/>
          <w:lang w:eastAsia="ru-RU"/>
        </w:rPr>
        <w:sectPr w:rsidR="00846B4C" w:rsidRPr="00846B4C">
          <w:headerReference w:type="even" r:id="rId10"/>
          <w:headerReference w:type="default" r:id="rId11"/>
          <w:pgSz w:w="12240" w:h="15840"/>
          <w:pgMar w:top="1390" w:right="1201" w:bottom="1292" w:left="839" w:header="0" w:footer="3" w:gutter="0"/>
          <w:pgNumType w:start="160"/>
          <w:cols w:space="720"/>
          <w:noEndnote/>
          <w:docGrid w:linePitch="360"/>
        </w:sectPr>
      </w:pPr>
      <w:r w:rsidRPr="00846B4C">
        <w:rPr>
          <w:rFonts w:ascii="Times New Roman" w:eastAsia="Times New Roman" w:hAnsi="Times New Roman" w:cs="Times New Roman"/>
          <w:color w:val="000000"/>
          <w:kern w:val="0"/>
          <w:sz w:val="26"/>
          <w:szCs w:val="26"/>
          <w:shd w:val="clear" w:color="auto" w:fill="FFFFFF"/>
          <w:lang w:eastAsia="ru-RU"/>
        </w:rPr>
        <w:t>Поскольку афоризм и пословица характеризуются неразрывностью формы и содержания, изучались языково-стилистические особенности английских и русских афористических и пословичных текстов и выявлялись национально</w:t>
      </w:r>
      <w:r w:rsidRPr="00846B4C">
        <w:rPr>
          <w:rFonts w:ascii="Times New Roman" w:eastAsia="Times New Roman" w:hAnsi="Times New Roman" w:cs="Times New Roman"/>
          <w:color w:val="000000"/>
          <w:kern w:val="0"/>
          <w:sz w:val="26"/>
          <w:szCs w:val="26"/>
          <w:shd w:val="clear" w:color="auto" w:fill="FFFFFF"/>
          <w:lang w:eastAsia="ru-RU"/>
        </w:rPr>
        <w:softHyphen/>
      </w:r>
    </w:p>
    <w:p w14:paraId="08D5B89D" w14:textId="77777777" w:rsidR="00846B4C" w:rsidRPr="00846B4C" w:rsidRDefault="00846B4C" w:rsidP="00846B4C">
      <w:pPr>
        <w:tabs>
          <w:tab w:val="clear" w:pos="709"/>
        </w:tabs>
        <w:suppressAutoHyphens w:val="0"/>
        <w:spacing w:after="0" w:line="437" w:lineRule="exact"/>
        <w:ind w:left="1160" w:firstLine="26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lastRenderedPageBreak/>
        <w:t>культурная специфика и универсальные характеристики в содержании морально-этических концептов.</w:t>
      </w:r>
    </w:p>
    <w:p w14:paraId="0A1820E7" w14:textId="77777777" w:rsidR="00846B4C" w:rsidRPr="00846B4C" w:rsidRDefault="00846B4C" w:rsidP="00846B4C">
      <w:pPr>
        <w:tabs>
          <w:tab w:val="clear" w:pos="709"/>
        </w:tabs>
        <w:suppressAutoHyphens w:val="0"/>
        <w:spacing w:after="0" w:line="437" w:lineRule="exact"/>
        <w:ind w:left="1140" w:firstLine="28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Обобщим этнокультурные различия в представлениях о нравственном мире человека, отражаемые в афоризмах и пословицах на английском и русском языках.</w:t>
      </w:r>
    </w:p>
    <w:p w14:paraId="5AB2E46E" w14:textId="77777777" w:rsidR="00846B4C" w:rsidRPr="00846B4C" w:rsidRDefault="00846B4C" w:rsidP="00846B4C">
      <w:pPr>
        <w:tabs>
          <w:tab w:val="clear" w:pos="709"/>
        </w:tabs>
        <w:suppressAutoHyphens w:val="0"/>
        <w:spacing w:after="0" w:line="437" w:lineRule="exact"/>
        <w:ind w:left="1140" w:firstLine="28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 xml:space="preserve">Английские афоризмы проникнуты ироничным отношением к жизни, причем при сравнении афоризмов разных эпох наблюдается усиление данной тенденции. Терпимое восприятие жизни и людей с их достоинствами и недостатками выражается в </w:t>
      </w:r>
      <w:proofErr w:type="spellStart"/>
      <w:r w:rsidRPr="00846B4C">
        <w:rPr>
          <w:rFonts w:ascii="Times New Roman" w:eastAsia="Times New Roman" w:hAnsi="Times New Roman" w:cs="Times New Roman"/>
          <w:color w:val="000000"/>
          <w:kern w:val="0"/>
          <w:sz w:val="26"/>
          <w:szCs w:val="26"/>
          <w:shd w:val="clear" w:color="auto" w:fill="FFFFFF"/>
          <w:lang w:eastAsia="ru-RU"/>
        </w:rPr>
        <w:t>когнитемах</w:t>
      </w:r>
      <w:proofErr w:type="spellEnd"/>
      <w:r w:rsidRPr="00846B4C">
        <w:rPr>
          <w:rFonts w:ascii="Times New Roman" w:eastAsia="Times New Roman" w:hAnsi="Times New Roman" w:cs="Times New Roman"/>
          <w:color w:val="000000"/>
          <w:kern w:val="0"/>
          <w:sz w:val="26"/>
          <w:szCs w:val="26"/>
          <w:shd w:val="clear" w:color="auto" w:fill="FFFFFF"/>
          <w:lang w:eastAsia="ru-RU"/>
        </w:rPr>
        <w:t xml:space="preserve"> </w:t>
      </w:r>
      <w:r w:rsidRPr="00846B4C">
        <w:rPr>
          <w:rFonts w:ascii="Courier New" w:eastAsia="Times New Roman" w:hAnsi="Courier New"/>
          <w:b/>
          <w:bCs/>
          <w:color w:val="000000"/>
          <w:kern w:val="0"/>
          <w:sz w:val="24"/>
          <w:szCs w:val="24"/>
          <w:shd w:val="clear" w:color="auto" w:fill="FFFFFF"/>
          <w:lang w:eastAsia="ru-RU"/>
        </w:rPr>
        <w:t xml:space="preserve">Добро и зло относительно и зависит от точки зрения </w:t>
      </w:r>
      <w:r w:rsidRPr="00846B4C">
        <w:rPr>
          <w:rFonts w:ascii="Times New Roman" w:eastAsia="Times New Roman" w:hAnsi="Times New Roman" w:cs="Times New Roman"/>
          <w:color w:val="000000"/>
          <w:kern w:val="0"/>
          <w:sz w:val="26"/>
          <w:szCs w:val="26"/>
          <w:shd w:val="clear" w:color="auto" w:fill="FFFFFF"/>
          <w:lang w:eastAsia="ru-RU"/>
        </w:rPr>
        <w:t xml:space="preserve">и </w:t>
      </w:r>
      <w:r w:rsidRPr="00846B4C">
        <w:rPr>
          <w:rFonts w:ascii="Courier New" w:eastAsia="Times New Roman" w:hAnsi="Courier New"/>
          <w:b/>
          <w:bCs/>
          <w:color w:val="000000"/>
          <w:kern w:val="0"/>
          <w:sz w:val="24"/>
          <w:szCs w:val="24"/>
          <w:shd w:val="clear" w:color="auto" w:fill="FFFFFF"/>
          <w:lang w:eastAsia="ru-RU"/>
        </w:rPr>
        <w:t>Порок может стать добродетелью.</w:t>
      </w:r>
    </w:p>
    <w:p w14:paraId="1BF237BD" w14:textId="77777777" w:rsidR="00846B4C" w:rsidRPr="00846B4C" w:rsidRDefault="00846B4C" w:rsidP="00846B4C">
      <w:pPr>
        <w:tabs>
          <w:tab w:val="clear" w:pos="709"/>
        </w:tabs>
        <w:suppressAutoHyphens w:val="0"/>
        <w:spacing w:after="0" w:line="437" w:lineRule="exact"/>
        <w:ind w:left="1140" w:firstLine="28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Русские афористические тексты отличаются большей категоричностью и повышенной эмоциональностью восприятия действительности. Положительные качества человека описываются в афоризмах возвышенного характера, отрицательные — резко критикуются. Русские афористы акцентируют внимание на тесной неразрывной связи отдельного человека и общества, на необходимости жертвовать личными интересами во благо интересов общих. В русских афоризмах добродетель часто связана со страданием.</w:t>
      </w:r>
    </w:p>
    <w:p w14:paraId="36511717" w14:textId="77777777" w:rsidR="00846B4C" w:rsidRPr="00846B4C" w:rsidRDefault="00846B4C" w:rsidP="00846B4C">
      <w:pPr>
        <w:tabs>
          <w:tab w:val="clear" w:pos="709"/>
        </w:tabs>
        <w:suppressAutoHyphens w:val="0"/>
        <w:spacing w:after="0" w:line="437" w:lineRule="exact"/>
        <w:ind w:left="1140" w:firstLine="28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Английские афоризмы носят в большей степени описательный характер, в них обобщаются наблюдения над человеческой природой, мнения и оценки авторов не навязываются. Русские афоризмы разъясняют, поучают. Данный эффект иногда обусловлен наличием в некоторых русских афористических текстах фраз и слов пояснений.</w:t>
      </w:r>
    </w:p>
    <w:p w14:paraId="5FEFA77E" w14:textId="77777777" w:rsidR="00846B4C" w:rsidRPr="00846B4C" w:rsidRDefault="00846B4C" w:rsidP="00846B4C">
      <w:pPr>
        <w:tabs>
          <w:tab w:val="clear" w:pos="709"/>
        </w:tabs>
        <w:suppressAutoHyphens w:val="0"/>
        <w:spacing w:after="0" w:line="437" w:lineRule="exact"/>
        <w:ind w:left="1140" w:firstLine="28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Английские пословицы советуют терпимо относиться к людям, понимать свое назначение в жизни и проявлять необходимое благоразумие, легче относиться ко всему происходящему и не требовать слишком много, не терять присутствия духа.</w:t>
      </w:r>
    </w:p>
    <w:p w14:paraId="07F97A53" w14:textId="77777777" w:rsidR="00846B4C" w:rsidRPr="00846B4C" w:rsidRDefault="00846B4C" w:rsidP="00846B4C">
      <w:pPr>
        <w:tabs>
          <w:tab w:val="clear" w:pos="709"/>
        </w:tabs>
        <w:suppressAutoHyphens w:val="0"/>
        <w:spacing w:after="0" w:line="437" w:lineRule="exact"/>
        <w:ind w:left="1140" w:firstLine="28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В русских пословицах рекомендуется держаться коллектива, приносить пользу окружающим, жить незаметно, по-простому, без претензий.</w:t>
      </w:r>
    </w:p>
    <w:p w14:paraId="08D664B3" w14:textId="77777777" w:rsidR="00846B4C" w:rsidRPr="00846B4C" w:rsidRDefault="00846B4C" w:rsidP="00846B4C">
      <w:pPr>
        <w:tabs>
          <w:tab w:val="clear" w:pos="709"/>
        </w:tabs>
        <w:suppressAutoHyphens w:val="0"/>
        <w:spacing w:after="0" w:line="437" w:lineRule="exact"/>
        <w:ind w:left="1140" w:firstLine="26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 xml:space="preserve">В обеих культурах положительно оцениваются такие морально-этические ценности, как доброта, скромность, честность, трудолюбие, благоразумие, смелость и пр. Однако в британо-английской культуре человек ориентирован на </w:t>
      </w:r>
      <w:r w:rsidRPr="00846B4C">
        <w:rPr>
          <w:rFonts w:ascii="Times New Roman" w:eastAsia="Times New Roman" w:hAnsi="Times New Roman" w:cs="Times New Roman"/>
          <w:color w:val="000000"/>
          <w:kern w:val="0"/>
          <w:sz w:val="26"/>
          <w:szCs w:val="26"/>
          <w:shd w:val="clear" w:color="auto" w:fill="FFFFFF"/>
          <w:lang w:eastAsia="ru-RU"/>
        </w:rPr>
        <w:lastRenderedPageBreak/>
        <w:t>создание комфортных условий для жизни, соблюдение определенных правил взаимодействия между людьми — уважение к неприкосновенному личному миру человека, терпимое отношение к окружающим. В русской культуре смысл жизни (ключевое понятие само по себе) заключается в самосовершенствовании, стремлении к идеалу. Причем это стремление всегда происходит во имя — во имя родины, лучшей жизни, человек зачастую обращен не к настоящему, а к будущему.</w:t>
      </w:r>
    </w:p>
    <w:p w14:paraId="23E1D064" w14:textId="77777777" w:rsidR="00846B4C" w:rsidRPr="00846B4C" w:rsidRDefault="00846B4C" w:rsidP="00846B4C">
      <w:pPr>
        <w:tabs>
          <w:tab w:val="clear" w:pos="709"/>
        </w:tabs>
        <w:suppressAutoHyphens w:val="0"/>
        <w:spacing w:after="0" w:line="437" w:lineRule="exact"/>
        <w:ind w:left="1140" w:firstLine="26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В заключение отметим актуальность изучения морально-этических ценностей в период, когда эти ценности девальвируются. В обществе говорится об отсутствии так называемой «русской национальной идеи», способной объединить нацию, вернуть утраченную веру в нравственные</w:t>
      </w:r>
    </w:p>
    <w:p w14:paraId="290449FF" w14:textId="77777777" w:rsidR="00846B4C" w:rsidRPr="00846B4C" w:rsidRDefault="00846B4C" w:rsidP="00846B4C">
      <w:pPr>
        <w:tabs>
          <w:tab w:val="clear" w:pos="709"/>
        </w:tabs>
        <w:suppressAutoHyphens w:val="0"/>
        <w:spacing w:after="0" w:line="100" w:lineRule="exact"/>
        <w:ind w:left="3040" w:firstLine="0"/>
        <w:jc w:val="left"/>
        <w:rPr>
          <w:rFonts w:ascii="Sylfaen" w:eastAsia="Times New Roman" w:hAnsi="Sylfaen" w:cs="Sylfaen"/>
          <w:kern w:val="0"/>
          <w:sz w:val="10"/>
          <w:szCs w:val="10"/>
          <w:lang w:eastAsia="en-US"/>
        </w:rPr>
      </w:pPr>
      <w:r w:rsidRPr="00846B4C">
        <w:rPr>
          <w:rFonts w:ascii="Sylfaen" w:eastAsia="Times New Roman" w:hAnsi="Sylfaen" w:cs="Sylfaen"/>
          <w:color w:val="000000"/>
          <w:kern w:val="0"/>
          <w:sz w:val="10"/>
          <w:szCs w:val="10"/>
          <w:shd w:val="clear" w:color="auto" w:fill="FFFFFF"/>
          <w:lang w:val="en-US" w:eastAsia="en-US"/>
        </w:rPr>
        <w:t>t</w:t>
      </w:r>
    </w:p>
    <w:p w14:paraId="249781EC" w14:textId="77777777" w:rsidR="00846B4C" w:rsidRPr="00846B4C" w:rsidRDefault="00846B4C" w:rsidP="00846B4C">
      <w:pPr>
        <w:tabs>
          <w:tab w:val="clear" w:pos="709"/>
        </w:tabs>
        <w:suppressAutoHyphens w:val="0"/>
        <w:spacing w:after="0" w:line="437" w:lineRule="exact"/>
        <w:ind w:left="1140" w:firstLine="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ценности. Важным представляется обращение к духовному наследию прошлого — произведениям морально-этической проблематики, в том числе афоризмам и пословицам. Издание и переиздание сборников, появление Интернет-сайтов, посвященных афоризмам и пословицам, свидетельствует об интересе к данным единицам, прецедентном характере афористических и пословичных текстов и необходимости их всестороннего изучения.</w:t>
      </w:r>
    </w:p>
    <w:p w14:paraId="635FFCBF" w14:textId="77777777" w:rsidR="00846B4C" w:rsidRPr="00846B4C" w:rsidRDefault="00846B4C" w:rsidP="00846B4C">
      <w:pPr>
        <w:tabs>
          <w:tab w:val="clear" w:pos="709"/>
        </w:tabs>
        <w:suppressAutoHyphens w:val="0"/>
        <w:spacing w:after="0" w:line="437" w:lineRule="exact"/>
        <w:ind w:left="1140" w:firstLine="260"/>
        <w:rPr>
          <w:rFonts w:ascii="Times New Roman" w:eastAsia="Times New Roman" w:hAnsi="Times New Roman" w:cs="Times New Roman"/>
          <w:kern w:val="0"/>
          <w:sz w:val="26"/>
          <w:szCs w:val="26"/>
          <w:lang w:eastAsia="ru-RU"/>
        </w:rPr>
      </w:pPr>
      <w:r w:rsidRPr="00846B4C">
        <w:rPr>
          <w:rFonts w:ascii="Times New Roman" w:eastAsia="Times New Roman" w:hAnsi="Times New Roman" w:cs="Times New Roman"/>
          <w:color w:val="000000"/>
          <w:kern w:val="0"/>
          <w:sz w:val="26"/>
          <w:szCs w:val="26"/>
          <w:shd w:val="clear" w:color="auto" w:fill="FFFFFF"/>
          <w:lang w:eastAsia="ru-RU"/>
        </w:rPr>
        <w:t>Перспективным направлением исследования можно считать психолингвистический анализ содержания выявленных и описанных в диссертации аксиологических концептов с целью сравнения полученных нами данных с современными представлениями о морально-этических ценностях.</w:t>
      </w:r>
    </w:p>
    <w:p w14:paraId="74700632" w14:textId="77777777" w:rsidR="00846B4C" w:rsidRPr="00846B4C" w:rsidRDefault="00846B4C" w:rsidP="00846B4C">
      <w:pPr>
        <w:tabs>
          <w:tab w:val="clear" w:pos="709"/>
        </w:tabs>
        <w:suppressAutoHyphens w:val="0"/>
        <w:spacing w:after="0" w:line="437" w:lineRule="exact"/>
        <w:ind w:left="1140" w:firstLine="260"/>
        <w:rPr>
          <w:rFonts w:ascii="Times New Roman" w:eastAsia="Times New Roman" w:hAnsi="Times New Roman" w:cs="Times New Roman"/>
          <w:kern w:val="0"/>
          <w:sz w:val="26"/>
          <w:szCs w:val="26"/>
          <w:lang w:eastAsia="ru-RU"/>
        </w:rPr>
        <w:sectPr w:rsidR="00846B4C" w:rsidRPr="00846B4C">
          <w:headerReference w:type="even" r:id="rId12"/>
          <w:headerReference w:type="default" r:id="rId13"/>
          <w:pgSz w:w="12240" w:h="15840"/>
          <w:pgMar w:top="1390" w:right="1201" w:bottom="1292" w:left="839" w:header="0" w:footer="3" w:gutter="0"/>
          <w:pgNumType w:start="166"/>
          <w:cols w:space="720"/>
          <w:noEndnote/>
          <w:docGrid w:linePitch="360"/>
        </w:sectPr>
      </w:pPr>
      <w:r w:rsidRPr="00846B4C">
        <w:rPr>
          <w:rFonts w:ascii="Times New Roman" w:eastAsia="Times New Roman" w:hAnsi="Times New Roman" w:cs="Times New Roman"/>
          <w:color w:val="000000"/>
          <w:kern w:val="0"/>
          <w:sz w:val="26"/>
          <w:szCs w:val="26"/>
          <w:shd w:val="clear" w:color="auto" w:fill="FFFFFF"/>
          <w:lang w:eastAsia="ru-RU"/>
        </w:rPr>
        <w:t xml:space="preserve">Мы также считаем возможным применение использованной в работе методики изучения совокупности аксиологических концептов и ассоциативных связей между ними к описанию других фрагментов </w:t>
      </w:r>
      <w:proofErr w:type="spellStart"/>
      <w:r w:rsidRPr="00846B4C">
        <w:rPr>
          <w:rFonts w:ascii="Times New Roman" w:eastAsia="Times New Roman" w:hAnsi="Times New Roman" w:cs="Times New Roman"/>
          <w:color w:val="000000"/>
          <w:kern w:val="0"/>
          <w:sz w:val="26"/>
          <w:szCs w:val="26"/>
          <w:shd w:val="clear" w:color="auto" w:fill="FFFFFF"/>
          <w:lang w:eastAsia="ru-RU"/>
        </w:rPr>
        <w:t>концептосферы</w:t>
      </w:r>
      <w:proofErr w:type="spellEnd"/>
      <w:r w:rsidRPr="00846B4C">
        <w:rPr>
          <w:rFonts w:ascii="Times New Roman" w:eastAsia="Times New Roman" w:hAnsi="Times New Roman" w:cs="Times New Roman"/>
          <w:color w:val="000000"/>
          <w:kern w:val="0"/>
          <w:sz w:val="26"/>
          <w:szCs w:val="26"/>
          <w:shd w:val="clear" w:color="auto" w:fill="FFFFFF"/>
          <w:lang w:eastAsia="ru-RU"/>
        </w:rPr>
        <w:t>.</w:t>
      </w:r>
    </w:p>
    <w:p w14:paraId="563D6563" w14:textId="77777777" w:rsidR="00846B4C" w:rsidRPr="00846B4C" w:rsidRDefault="00846B4C" w:rsidP="00846B4C"/>
    <w:sectPr w:rsidR="00846B4C" w:rsidRPr="00846B4C" w:rsidSect="004F1E18">
      <w:headerReference w:type="default" r:id="rId14"/>
      <w:footerReference w:type="even" r:id="rId15"/>
      <w:footerReference w:type="default" r:id="rId16"/>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6A06E" w14:textId="77777777" w:rsidR="008B1BD6" w:rsidRDefault="008B1BD6">
      <w:pPr>
        <w:spacing w:after="0" w:line="240" w:lineRule="auto"/>
      </w:pPr>
      <w:r>
        <w:separator/>
      </w:r>
    </w:p>
  </w:endnote>
  <w:endnote w:type="continuationSeparator" w:id="0">
    <w:p w14:paraId="1B76EE02" w14:textId="77777777" w:rsidR="008B1BD6" w:rsidRDefault="008B1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30"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Ul5w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mn2abGkhuZEYhDmoaJPQEEP+JOzkQaq4pYmnrPhiyU7&#10;4uwtAS5BvQTCSrpY8cDZHN6GeUYPDnXXE+5i+A1ZttdJT/R25nAmSyOSZJ7HOc7gy32q+v3pdr8A&#10;AAD//wMAUEsDBBQABgAIAAAAIQBOmvfb3wAAAA0BAAAPAAAAZHJzL2Rvd25yZXYueG1sTI/NTsMw&#10;EITvSLyDtUjcqBN+0jTEqVAlLtwoCImbG2/jCHsdxW6avD3bExxnZzTzbb2dvRMTjrEPpCBfZSCQ&#10;2mB66hR8frzelSBi0mS0C4QKFoywba6val2ZcKZ3nPapE1xCsdIKbEpDJWVsLXodV2FAYu8YRq8T&#10;y7GTZtRnLvdO3mdZIb3uiResHnBnsf3Zn7yC9fwVcIi4w+/j1I62X0r3tih1ezO/PINIOKe/MFzw&#10;GR0aZjqEE5konIKnzSOjJzYe1sUGBEeKPCtAHC6nssxBNrX8/0XzCwAA//8DAFBLAQItABQABgAI&#10;AAAAIQC2gziS/gAAAOEBAAATAAAAAAAAAAAAAAAAAAAAAABbQ29udGVudF9UeXBlc10ueG1sUEsB&#10;Ai0AFAAGAAgAAAAhADj9If/WAAAAlAEAAAsAAAAAAAAAAAAAAAAALwEAAF9yZWxzLy5yZWxzUEsB&#10;Ai0AFAAGAAgAAAAhAH3XBSXnAQAAvAMAAA4AAAAAAAAAAAAAAAAALgIAAGRycy9lMm9Eb2MueG1s&#10;UEsBAi0AFAAGAAgAAAAhAE6a99vfAAAADQEAAA8AAAAAAAAAAAAAAAAAQQQAAGRycy9kb3ducmV2&#10;LnhtbFBLBQYAAAAABAAEAPMAAABNBQ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1"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B67QEAAL4DAAAOAAAAZHJzL2Uyb0RvYy54bWysU9tu1DAQfUfiHyy/s7mwW7XRZqvSahFS&#10;oUgtH+A4TmKReKyxd5Pl6xk7m6XAG+LFGo/Hx2fOHG9vp6FnR4VOgyl5tko5U0ZCrU1b8m8v+3fX&#10;nDkvTC16MKrkJ+X47e7tm+1oC5VDB32tkBGIccVoS955b4skcbJTg3ArsMrQYQM4CE9bbJMaxUjo&#10;Q5/kaXqVjIC1RZDKOco+zId8F/GbRkn/1DROedaXnLj5uGJcq7Amu60oWhS20/JMQ/wDi0FoQ49e&#10;oB6EF+yA+i+oQUsEB41fSRgSaBotVeyBusnSP7p57oRVsRcSx9mLTO7/wcovx6/IdF3ydc6ZEQPN&#10;6EVNnn2AiWXv85ug0GhdQYXPlkr9RCc06dits48gvztm4L4TplV3iDB2StTEMAs3k1dXZxwXQKrx&#10;M9T0kjh4iEBTg0OQjwRhhE6TOl2mE9hISq6z9dVmw5mko3xzk17H6SWiWC5bdP6jgoGFoORIw4/g&#10;4vjofCAjiqUkvGVgr/s+GqA3vyWoMGQi+cB3Zu6naopKbRZNKqhP1A3CbCv6BhR0gD84G8lSJTfk&#10;ec76T4b0CO5bAlyCagmEkXSx5J6zObz3s0sPFnXbEe6i+B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JBSoHr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22E81" w14:textId="77777777" w:rsidR="008B1BD6" w:rsidRDefault="008B1BD6"/>
    <w:p w14:paraId="277ED62B" w14:textId="77777777" w:rsidR="008B1BD6" w:rsidRDefault="008B1BD6"/>
    <w:p w14:paraId="47EAF827" w14:textId="77777777" w:rsidR="008B1BD6" w:rsidRDefault="008B1BD6"/>
    <w:p w14:paraId="1C3EC36A" w14:textId="77777777" w:rsidR="008B1BD6" w:rsidRDefault="008B1BD6"/>
    <w:p w14:paraId="2EDB8BC8" w14:textId="77777777" w:rsidR="008B1BD6" w:rsidRDefault="008B1BD6"/>
    <w:p w14:paraId="378E3C11" w14:textId="77777777" w:rsidR="008B1BD6" w:rsidRDefault="008B1BD6"/>
    <w:p w14:paraId="66A32BCB" w14:textId="77777777" w:rsidR="008B1BD6" w:rsidRDefault="008B1B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2617B9" wp14:editId="1E68D5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19F00" w14:textId="77777777" w:rsidR="008B1BD6" w:rsidRDefault="008B1B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2617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819F00" w14:textId="77777777" w:rsidR="008B1BD6" w:rsidRDefault="008B1B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D3FFDD" w14:textId="77777777" w:rsidR="008B1BD6" w:rsidRDefault="008B1BD6"/>
    <w:p w14:paraId="0C0B7118" w14:textId="77777777" w:rsidR="008B1BD6" w:rsidRDefault="008B1BD6"/>
    <w:p w14:paraId="2DFE54DA" w14:textId="77777777" w:rsidR="008B1BD6" w:rsidRDefault="008B1B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C6BEF8" wp14:editId="0198FC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199AC" w14:textId="77777777" w:rsidR="008B1BD6" w:rsidRDefault="008B1BD6"/>
                          <w:p w14:paraId="4C814415" w14:textId="77777777" w:rsidR="008B1BD6" w:rsidRDefault="008B1B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C6BE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5199AC" w14:textId="77777777" w:rsidR="008B1BD6" w:rsidRDefault="008B1BD6"/>
                    <w:p w14:paraId="4C814415" w14:textId="77777777" w:rsidR="008B1BD6" w:rsidRDefault="008B1B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09EC57" w14:textId="77777777" w:rsidR="008B1BD6" w:rsidRDefault="008B1BD6"/>
    <w:p w14:paraId="44BC8179" w14:textId="77777777" w:rsidR="008B1BD6" w:rsidRDefault="008B1BD6">
      <w:pPr>
        <w:rPr>
          <w:sz w:val="2"/>
          <w:szCs w:val="2"/>
        </w:rPr>
      </w:pPr>
    </w:p>
    <w:p w14:paraId="0EBFDDD2" w14:textId="77777777" w:rsidR="008B1BD6" w:rsidRDefault="008B1BD6"/>
    <w:p w14:paraId="71AD731D" w14:textId="77777777" w:rsidR="008B1BD6" w:rsidRDefault="008B1BD6">
      <w:pPr>
        <w:spacing w:after="0" w:line="240" w:lineRule="auto"/>
      </w:pPr>
    </w:p>
  </w:footnote>
  <w:footnote w:type="continuationSeparator" w:id="0">
    <w:p w14:paraId="7AAE2BFC" w14:textId="77777777" w:rsidR="008B1BD6" w:rsidRDefault="008B1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19AF" w14:textId="77777777" w:rsidR="00846B4C" w:rsidRDefault="00846B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8C11" w14:textId="77777777" w:rsidR="00846B4C" w:rsidRDefault="00846B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2612D" w14:textId="0FCD2B80" w:rsidR="00846B4C" w:rsidRDefault="00846B4C">
    <w:pPr>
      <w:rPr>
        <w:sz w:val="2"/>
        <w:szCs w:val="2"/>
      </w:rPr>
    </w:pPr>
    <w:r>
      <w:rPr>
        <w:noProof/>
      </w:rPr>
      <mc:AlternateContent>
        <mc:Choice Requires="wps">
          <w:drawing>
            <wp:anchor distT="0" distB="0" distL="63500" distR="63500" simplePos="0" relativeHeight="251662336" behindDoc="1" locked="0" layoutInCell="1" allowOverlap="1" wp14:anchorId="08AAB211" wp14:editId="0A0C2AA8">
              <wp:simplePos x="0" y="0"/>
              <wp:positionH relativeFrom="page">
                <wp:posOffset>3942715</wp:posOffset>
              </wp:positionH>
              <wp:positionV relativeFrom="page">
                <wp:posOffset>644525</wp:posOffset>
              </wp:positionV>
              <wp:extent cx="229235" cy="175260"/>
              <wp:effectExtent l="0" t="0" r="381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3983D" w14:textId="77777777" w:rsidR="00846B4C" w:rsidRDefault="00846B4C">
                          <w:pPr>
                            <w:pStyle w:val="WW8Num6z0"/>
                            <w:spacing w:line="240" w:lineRule="auto"/>
                            <w:jc w:val="left"/>
                          </w:pPr>
                          <w:r>
                            <w:fldChar w:fldCharType="begin"/>
                          </w:r>
                          <w:r>
                            <w:instrText xml:space="preserve"> PAGE \* MERGEFORMAT </w:instrText>
                          </w:r>
                          <w:r>
                            <w:fldChar w:fldCharType="separate"/>
                          </w:r>
                          <w:r>
                            <w:rPr>
                              <w:rStyle w:val="WW8Num3z0"/>
                              <w:b/>
                              <w:bCs/>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AAB211" id="_x0000_t202" coordsize="21600,21600" o:spt="202" path="m,l,21600r21600,l21600,xe">
              <v:stroke joinstyle="miter"/>
              <v:path gradientshapeok="t" o:connecttype="rect"/>
            </v:shapetype>
            <v:shape id="Надпись 4" o:spid="_x0000_s1028" type="#_x0000_t202" style="position:absolute;left:0;text-align:left;margin-left:310.45pt;margin-top:50.75pt;width:18.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xOAQIAAMADAAAOAAAAZHJzL2Uyb0RvYy54bWysU81u1DAQviPxDpbvbHZDW0q02aq0WoRU&#10;fqTCAziOk1gkHmvs3WS5cecVeAcOHLj1FbZvxNjZLAVuiIs1Ho8/f/PN5+XF0LVsq9BpMDlfzOac&#10;KSOh1KbO+Yf36yfnnDkvTClaMCrnO+X4xerxo2VvM5VCA22pkBGIcVlvc954b7MkcbJRnXAzsMrQ&#10;YQXYCU9brJMSRU/oXZuk8/lZ0gOWFkEq5yh7PR7yVcSvKiX926pyyrM258TNxxXjWoQ1WS1FVqOw&#10;jZYHGuIfWHRCG3r0CHUtvGAb1H9BdVoiOKj8TEKXQFVpqWIP1M1i/kc3t42wKvZC4jh7lMn9P1j5&#10;ZvsOmS5zfsKZER2NaP91/23/fX+3/3H/+f4LOwka9dZlVHprqdgPL2CgWcd+nb0B+dExA1eNMLW6&#10;RIS+UaIkjotwM3lwdcRxAaToX0NJj4mNhwg0VNgFAUkSRug0q91xPmrwTFIyTZ+nT085k3S0eHaa&#10;nsX5JSKbLlt0/qWCjoUg50jjj+Bie+N8ICOyqSS8ZWCt2zZaoDW/JagwZCL5wHdk7odiiFqlkyYF&#10;lDvqBmE0Fn0EChrAT5z1ZKqcG3I9Z+0rQ3oE/00BTkExBcJIuphzz9kYXvnRpxuLum4Id1L8kjRb&#10;69hPEHfkcCBLNoltHiwdfPhwH6t+fbzVTwAAAP//AwBQSwMEFAAGAAgAAAAhAKqyIvjdAAAACwEA&#10;AA8AAABkcnMvZG93bnJldi54bWxMj81OwzAQhO9IvIO1SNyonUhN2xCnQpW4cKOgStzceBtH+Cey&#10;3TR5e5YTHHfm0+xMs5+dZRPGNAQvoVgJYOi7oAffS/j8eH3aAktZea1s8ChhwQT79v6uUbUON/+O&#10;0zH3jEJ8qpUEk/NYc546g06lVRjRk3cJ0alMZ+y5jupG4c7yUoiKOzV4+mDUiAeD3ffx6iRs5lPA&#10;MeEBvy5TF82wbO3bIuXjw/zyDCzjnP9g+K1P1aGlTudw9ToxK6EqxY5QMkSxBkZEtd7QujMp5a4A&#10;3jb8/4b2BwAA//8DAFBLAQItABQABgAIAAAAIQC2gziS/gAAAOEBAAATAAAAAAAAAAAAAAAAAAAA&#10;AABbQ29udGVudF9UeXBlc10ueG1sUEsBAi0AFAAGAAgAAAAhADj9If/WAAAAlAEAAAsAAAAAAAAA&#10;AAAAAAAALwEAAF9yZWxzLy5yZWxzUEsBAi0AFAAGAAgAAAAhAFRRHE4BAgAAwAMAAA4AAAAAAAAA&#10;AAAAAAAALgIAAGRycy9lMm9Eb2MueG1sUEsBAi0AFAAGAAgAAAAhAKqyIvjdAAAACwEAAA8AAAAA&#10;AAAAAAAAAAAAWwQAAGRycy9kb3ducmV2LnhtbFBLBQYAAAAABAAEAPMAAABlBQAAAAA=&#10;" filled="f" stroked="f">
              <v:textbox style="mso-fit-shape-to-text:t" inset="0,0,0,0">
                <w:txbxContent>
                  <w:p w14:paraId="5223983D" w14:textId="77777777" w:rsidR="00846B4C" w:rsidRDefault="00846B4C">
                    <w:pPr>
                      <w:pStyle w:val="WW8Num6z0"/>
                      <w:spacing w:line="240" w:lineRule="auto"/>
                      <w:jc w:val="left"/>
                    </w:pPr>
                    <w:r>
                      <w:fldChar w:fldCharType="begin"/>
                    </w:r>
                    <w:r>
                      <w:instrText xml:space="preserve"> PAGE \* MERGEFORMAT </w:instrText>
                    </w:r>
                    <w:r>
                      <w:fldChar w:fldCharType="separate"/>
                    </w:r>
                    <w:r>
                      <w:rPr>
                        <w:rStyle w:val="WW8Num3z0"/>
                        <w:b/>
                        <w:bCs/>
                        <w:color w:val="000000"/>
                      </w:rPr>
                      <w:t>#</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1DA3A" w14:textId="35BFC792" w:rsidR="00846B4C" w:rsidRDefault="00846B4C">
    <w:pPr>
      <w:rPr>
        <w:sz w:val="2"/>
        <w:szCs w:val="2"/>
      </w:rPr>
    </w:pPr>
    <w:r>
      <w:rPr>
        <w:noProof/>
      </w:rPr>
      <mc:AlternateContent>
        <mc:Choice Requires="wps">
          <w:drawing>
            <wp:anchor distT="0" distB="0" distL="63500" distR="63500" simplePos="0" relativeHeight="251663360" behindDoc="1" locked="0" layoutInCell="1" allowOverlap="1" wp14:anchorId="177DDA12" wp14:editId="3FC64E8A">
              <wp:simplePos x="0" y="0"/>
              <wp:positionH relativeFrom="page">
                <wp:posOffset>3942715</wp:posOffset>
              </wp:positionH>
              <wp:positionV relativeFrom="page">
                <wp:posOffset>644525</wp:posOffset>
              </wp:positionV>
              <wp:extent cx="229235" cy="175260"/>
              <wp:effectExtent l="0" t="0" r="381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442BD" w14:textId="77777777" w:rsidR="00846B4C" w:rsidRDefault="00846B4C">
                          <w:pPr>
                            <w:pStyle w:val="WW8Num6z0"/>
                            <w:spacing w:line="240" w:lineRule="auto"/>
                            <w:jc w:val="left"/>
                          </w:pPr>
                          <w:r>
                            <w:fldChar w:fldCharType="begin"/>
                          </w:r>
                          <w:r>
                            <w:instrText xml:space="preserve"> PAGE \* MERGEFORMAT </w:instrText>
                          </w:r>
                          <w:r>
                            <w:fldChar w:fldCharType="separate"/>
                          </w:r>
                          <w:r>
                            <w:rPr>
                              <w:rStyle w:val="WW8Num3z0"/>
                              <w:b/>
                              <w:bCs/>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7DDA12" id="_x0000_t202" coordsize="21600,21600" o:spt="202" path="m,l,21600r21600,l21600,xe">
              <v:stroke joinstyle="miter"/>
              <v:path gradientshapeok="t" o:connecttype="rect"/>
            </v:shapetype>
            <v:shape id="Надпись 3" o:spid="_x0000_s1029" type="#_x0000_t202" style="position:absolute;left:0;text-align:left;margin-left:310.45pt;margin-top:50.75pt;width:18.05pt;height:13.8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EAAIAAMADAAAOAAAAZHJzL2Uyb0RvYy54bWysU82O0zAQviPxDpbvNG2qXSBqulp2VYS0&#10;/EgLD+A6TmKReKyx26TcuPMKvMMeOHDjFbJvxNhpygI3xMUaj8efv/nm8+qibxu2V+g0mJwvZnPO&#10;lJFQaFPl/MP7zZNnnDkvTCEaMCrnB+X4xfrxo1VnM5VCDU2hkBGIcVlnc157b7MkcbJWrXAzsMrQ&#10;YQnYCk9brJICRUfobZOk8/l50gEWFkEq5yh7PR7ydcQvSyX927J0yrMm58TNxxXjug1rsl6JrEJh&#10;ay2PNMQ/sGiFNvToCepaeMF2qP+CarVEcFD6mYQ2gbLUUsUeqJvF/I9ubmthVeyFxHH2JJP7f7Dy&#10;zf4dMl3kfMmZES2NaPg63A3fhh/D9/vP91/YMmjUWZdR6a2lYt+/gJ5mHft19gbkR8cMXNXCVOoS&#10;EbpaiYI4LsLN5MHVEccFkG33Ggp6TOw8RKC+xDYISJIwQqdZHU7zUb1nkpJp+jxdnnEm6Wjx9Cw9&#10;j/NLRDZdtuj8SwUtC0HOkcYfwcX+xvlARmRTSXjLwEY3TbRAY35LUGHIRPKB78jc99v+qNVRky0U&#10;B+oGYTQWfQQKasBPnHVkqpwbcj1nzStDegT/TQFOwXYKhJF0MeeeszG88qNPdxZ1VRPupPglabbR&#10;sZ8g7sjhSJZsEts8Wjr48OE+Vv36eOufAAAA//8DAFBLAwQUAAYACAAAACEAqrIi+N0AAAALAQAA&#10;DwAAAGRycy9kb3ducmV2LnhtbEyPzU7DMBCE70i8g7VI3KidSE3bEKdClbhwo6BK3Nx4G0f4J7Ld&#10;NHl7lhMcd+bT7Eyzn51lE8Y0BC+hWAlg6LugB99L+Px4fdoCS1l5rWzwKGHBBPv2/q5RtQ43/47T&#10;MfeMQnyqlQST81hznjqDTqVVGNGTdwnRqUxn7LmO6kbhzvJSiIo7NXj6YNSIB4Pd9/HqJGzmU8Ax&#10;4QG/LlMXzbBs7dsi5ePD/PIMLOOc/2D4rU/VoaVO53D1OjEroSrFjlAyRLEGRkS13tC6MynlrgDe&#10;Nvz/hvYHAAD//wMAUEsBAi0AFAAGAAgAAAAhALaDOJL+AAAA4QEAABMAAAAAAAAAAAAAAAAAAAAA&#10;AFtDb250ZW50X1R5cGVzXS54bWxQSwECLQAUAAYACAAAACEAOP0h/9YAAACUAQAACwAAAAAAAAAA&#10;AAAAAAAvAQAAX3JlbHMvLnJlbHNQSwECLQAUAAYACAAAACEAM4PwRAACAADAAwAADgAAAAAAAAAA&#10;AAAAAAAuAgAAZHJzL2Uyb0RvYy54bWxQSwECLQAUAAYACAAAACEAqrIi+N0AAAALAQAADwAAAAAA&#10;AAAAAAAAAABaBAAAZHJzL2Rvd25yZXYueG1sUEsFBgAAAAAEAAQA8wAAAGQFAAAAAA==&#10;" filled="f" stroked="f">
              <v:textbox style="mso-fit-shape-to-text:t" inset="0,0,0,0">
                <w:txbxContent>
                  <w:p w14:paraId="3A9442BD" w14:textId="77777777" w:rsidR="00846B4C" w:rsidRDefault="00846B4C">
                    <w:pPr>
                      <w:pStyle w:val="WW8Num6z0"/>
                      <w:spacing w:line="240" w:lineRule="auto"/>
                      <w:jc w:val="left"/>
                    </w:pPr>
                    <w:r>
                      <w:fldChar w:fldCharType="begin"/>
                    </w:r>
                    <w:r>
                      <w:instrText xml:space="preserve"> PAGE \* MERGEFORMAT </w:instrText>
                    </w:r>
                    <w:r>
                      <w:fldChar w:fldCharType="separate"/>
                    </w:r>
                    <w:r>
                      <w:rPr>
                        <w:rStyle w:val="WW8Num3z0"/>
                        <w:b/>
                        <w:bCs/>
                        <w:color w:val="000000"/>
                      </w:rPr>
                      <w:t>#</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352DD" w14:textId="77777777" w:rsidR="00846B4C" w:rsidRDefault="00846B4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E170" w14:textId="77777777" w:rsidR="00846B4C" w:rsidRDefault="00846B4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5"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7"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8"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0"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1"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2"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5"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7"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8"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9"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0"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1"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2"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3"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4"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5"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6"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7"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8"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9"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1"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2"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3"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4"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000000CD"/>
    <w:multiLevelType w:val="multilevel"/>
    <w:tmpl w:val="000000CC"/>
    <w:lvl w:ilvl="0">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67" w15:restartNumberingAfterBreak="0">
    <w:nsid w:val="000000CF"/>
    <w:multiLevelType w:val="multilevel"/>
    <w:tmpl w:val="000000CE"/>
    <w:lvl w:ilvl="0">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68"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1"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2"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3"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4"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5"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6"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7"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8"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9"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34"/>
  </w:num>
  <w:num w:numId="7">
    <w:abstractNumId w:val="35"/>
  </w:num>
  <w:num w:numId="8">
    <w:abstractNumId w:val="5"/>
  </w:num>
  <w:num w:numId="9">
    <w:abstractNumId w:val="6"/>
  </w:num>
  <w:num w:numId="10">
    <w:abstractNumId w:val="7"/>
  </w:num>
  <w:num w:numId="11">
    <w:abstractNumId w:val="66"/>
  </w:num>
  <w:num w:numId="12">
    <w:abstractNumId w:val="6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D6"/>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7.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59984</TotalTime>
  <Pages>10</Pages>
  <Words>2035</Words>
  <Characters>11603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1315</cp:revision>
  <cp:lastPrinted>2009-02-06T05:36:00Z</cp:lastPrinted>
  <dcterms:created xsi:type="dcterms:W3CDTF">2024-01-07T13:43:00Z</dcterms:created>
  <dcterms:modified xsi:type="dcterms:W3CDTF">2025-04-01T18:46:00Z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