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7D2A15" w:rsidRDefault="007D2A15" w:rsidP="007D2A15">
      <w:pPr>
        <w:pStyle w:val="4f0"/>
        <w:keepNext w:val="0"/>
        <w:spacing w:line="360" w:lineRule="auto"/>
        <w:rPr>
          <w:rFonts w:ascii="Times New Roman" w:hAnsi="Times New Roman"/>
          <w:iCs/>
        </w:rPr>
      </w:pPr>
      <w:r>
        <w:rPr>
          <w:rFonts w:ascii="Times New Roman" w:hAnsi="Times New Roman"/>
          <w:iCs/>
        </w:rPr>
        <w:t>МІНІСТЕРСТВО ОХОРОНИ ЗДОРОВ</w:t>
      </w:r>
      <w:r>
        <w:rPr>
          <w:rFonts w:ascii="Times New Roman" w:hAnsi="Times New Roman"/>
          <w:iCs/>
        </w:rPr>
        <w:sym w:font="Symbol" w:char="F0A2"/>
      </w:r>
      <w:r>
        <w:rPr>
          <w:rFonts w:ascii="Times New Roman" w:hAnsi="Times New Roman"/>
          <w:iCs/>
        </w:rPr>
        <w:t>Я УКРАЇНИ</w:t>
      </w:r>
    </w:p>
    <w:p w:rsidR="007D2A15" w:rsidRDefault="007D2A15" w:rsidP="007D2A15">
      <w:pPr>
        <w:pStyle w:val="4f0"/>
        <w:keepNext w:val="0"/>
        <w:spacing w:line="360" w:lineRule="auto"/>
        <w:rPr>
          <w:rFonts w:ascii="Times New Roman" w:hAnsi="Times New Roman"/>
          <w:iCs/>
        </w:rPr>
      </w:pPr>
      <w:r>
        <w:rPr>
          <w:rFonts w:ascii="Times New Roman" w:hAnsi="Times New Roman"/>
          <w:iCs/>
        </w:rPr>
        <w:t>НАЦІОНАЛЬНИЙ ФАРМАЦЕВТИЧНИЙ УНІВЕРСИТЕТ</w:t>
      </w:r>
    </w:p>
    <w:p w:rsidR="007D2A15" w:rsidRDefault="007D2A15" w:rsidP="007D2A15">
      <w:pPr>
        <w:pStyle w:val="4f0"/>
        <w:keepNext w:val="0"/>
        <w:rPr>
          <w:rFonts w:ascii="Times New Roman" w:hAnsi="Times New Roman"/>
          <w:iCs/>
        </w:rPr>
      </w:pPr>
      <w:r>
        <w:rPr>
          <w:rFonts w:ascii="Times New Roman" w:hAnsi="Times New Roman"/>
          <w:iCs/>
        </w:rPr>
        <w:t>ЦЕНТРАЛЬНА НАУКОВО-ДОСЛІДНА ЛАБОРАТОРІЯ</w:t>
      </w:r>
    </w:p>
    <w:p w:rsidR="007D2A15" w:rsidRDefault="007D2A15" w:rsidP="007D2A15">
      <w:pPr>
        <w:spacing w:line="360" w:lineRule="auto"/>
        <w:jc w:val="center"/>
      </w:pPr>
    </w:p>
    <w:p w:rsidR="007D2A15" w:rsidRDefault="007D2A15" w:rsidP="007D2A15">
      <w:pPr>
        <w:pStyle w:val="afffffff5"/>
        <w:spacing w:line="360" w:lineRule="auto"/>
        <w:ind w:firstLine="5670"/>
        <w:jc w:val="right"/>
        <w:rPr>
          <w:rFonts w:ascii="Times New Roman" w:hAnsi="Times New Roman"/>
        </w:rPr>
      </w:pPr>
      <w:r>
        <w:rPr>
          <w:rFonts w:ascii="Times New Roman" w:hAnsi="Times New Roman"/>
        </w:rPr>
        <w:t xml:space="preserve">На правах рукопису </w:t>
      </w:r>
    </w:p>
    <w:p w:rsidR="007D2A15" w:rsidRDefault="007D2A15" w:rsidP="007D2A15">
      <w:pPr>
        <w:spacing w:line="360" w:lineRule="auto"/>
        <w:ind w:firstLine="4253"/>
        <w:rPr>
          <w:lang w:val="uk-UA"/>
        </w:rPr>
      </w:pPr>
    </w:p>
    <w:p w:rsidR="007D2A15" w:rsidRDefault="007D2A15" w:rsidP="007D2A15">
      <w:pPr>
        <w:spacing w:line="360" w:lineRule="auto"/>
      </w:pPr>
    </w:p>
    <w:p w:rsidR="007D2A15" w:rsidRDefault="007D2A15" w:rsidP="007D2A15">
      <w:pPr>
        <w:pStyle w:val="4f0"/>
        <w:keepNext w:val="0"/>
        <w:spacing w:line="360" w:lineRule="auto"/>
        <w:rPr>
          <w:rFonts w:ascii="Times New Roman" w:hAnsi="Times New Roman"/>
          <w:b w:val="0"/>
          <w:bCs w:val="0"/>
        </w:rPr>
      </w:pPr>
      <w:r>
        <w:rPr>
          <w:rFonts w:ascii="Times New Roman" w:hAnsi="Times New Roman"/>
          <w:b w:val="0"/>
          <w:bCs w:val="0"/>
        </w:rPr>
        <w:t>Герасимова</w:t>
      </w:r>
      <w:r>
        <w:rPr>
          <w:rFonts w:ascii="Times New Roman" w:hAnsi="Times New Roman"/>
        </w:rPr>
        <w:t xml:space="preserve"> </w:t>
      </w:r>
      <w:r>
        <w:rPr>
          <w:rFonts w:ascii="Times New Roman" w:hAnsi="Times New Roman"/>
          <w:b w:val="0"/>
          <w:bCs w:val="0"/>
        </w:rPr>
        <w:t>Ольга Олександрівна</w:t>
      </w:r>
    </w:p>
    <w:p w:rsidR="007D2A15" w:rsidRDefault="007D2A15" w:rsidP="007D2A15">
      <w:pPr>
        <w:pStyle w:val="afffffff5"/>
        <w:rPr>
          <w:rFonts w:ascii="Times New Roman" w:hAnsi="Times New Roman"/>
          <w:b/>
          <w:bCs/>
          <w:iCs/>
        </w:rPr>
      </w:pPr>
    </w:p>
    <w:p w:rsidR="007D2A15" w:rsidRDefault="007D2A15" w:rsidP="007D2A15">
      <w:pPr>
        <w:rPr>
          <w:lang w:val="uk-UA"/>
        </w:rPr>
      </w:pPr>
    </w:p>
    <w:p w:rsidR="007D2A15" w:rsidRDefault="007D2A15" w:rsidP="007D2A15">
      <w:pPr>
        <w:jc w:val="right"/>
        <w:rPr>
          <w:lang w:val="uk-UA"/>
        </w:rPr>
      </w:pPr>
      <w:r>
        <w:rPr>
          <w:lang w:val="uk-UA"/>
        </w:rPr>
        <w:t>УДК:</w:t>
      </w:r>
      <w:r>
        <w:rPr>
          <w:sz w:val="32"/>
          <w:lang w:val="uk-UA"/>
        </w:rPr>
        <w:t>615.244:615.322:616.36-002:635.656:577.125</w:t>
      </w:r>
    </w:p>
    <w:p w:rsidR="007D2A15" w:rsidRDefault="007D2A15" w:rsidP="007D2A15">
      <w:pPr>
        <w:spacing w:line="360" w:lineRule="auto"/>
      </w:pPr>
    </w:p>
    <w:p w:rsidR="007D2A15" w:rsidRDefault="007D2A15" w:rsidP="007D2A15">
      <w:pPr>
        <w:pStyle w:val="4f0"/>
        <w:keepNext w:val="0"/>
        <w:spacing w:line="360" w:lineRule="auto"/>
        <w:rPr>
          <w:rFonts w:ascii="Times New Roman" w:hAnsi="Times New Roman"/>
          <w:b w:val="0"/>
        </w:rPr>
      </w:pPr>
    </w:p>
    <w:p w:rsidR="007D2A15" w:rsidRDefault="007D2A15" w:rsidP="007D2A15">
      <w:pPr>
        <w:pStyle w:val="4f0"/>
        <w:keepNext w:val="0"/>
        <w:spacing w:line="360" w:lineRule="auto"/>
        <w:rPr>
          <w:rFonts w:ascii="Times New Roman" w:hAnsi="Times New Roman"/>
          <w:b w:val="0"/>
        </w:rPr>
      </w:pPr>
      <w:bookmarkStart w:id="0" w:name="_GoBack"/>
      <w:r>
        <w:rPr>
          <w:rFonts w:ascii="Times New Roman" w:hAnsi="Times New Roman"/>
          <w:b w:val="0"/>
        </w:rPr>
        <w:t xml:space="preserve">ВИВЧЕННЯ ГЕПАТОЗАХИСНОЇ ДІЇ ПРЕПАРАТУ </w:t>
      </w:r>
    </w:p>
    <w:p w:rsidR="007D2A15" w:rsidRDefault="007D2A15" w:rsidP="007D2A15">
      <w:pPr>
        <w:pStyle w:val="4f0"/>
        <w:keepNext w:val="0"/>
        <w:spacing w:line="360" w:lineRule="auto"/>
        <w:rPr>
          <w:rFonts w:ascii="Times New Roman" w:hAnsi="Times New Roman"/>
          <w:b w:val="0"/>
        </w:rPr>
      </w:pPr>
      <w:r>
        <w:rPr>
          <w:rFonts w:ascii="Times New Roman" w:hAnsi="Times New Roman"/>
          <w:b w:val="0"/>
        </w:rPr>
        <w:t>З ТРАВИ ГОРОХУ ПОСІВНОГО - ПІФЛАМ</w:t>
      </w:r>
      <w:r>
        <w:rPr>
          <w:rFonts w:ascii="Times New Roman" w:hAnsi="Times New Roman"/>
          <w:b w:val="0"/>
        </w:rPr>
        <w:t>І</w:t>
      </w:r>
      <w:r>
        <w:rPr>
          <w:rFonts w:ascii="Times New Roman" w:hAnsi="Times New Roman"/>
          <w:b w:val="0"/>
        </w:rPr>
        <w:t>НУ</w:t>
      </w:r>
    </w:p>
    <w:bookmarkEnd w:id="0"/>
    <w:p w:rsidR="007D2A15" w:rsidRDefault="007D2A15" w:rsidP="007D2A15">
      <w:pPr>
        <w:spacing w:line="360" w:lineRule="auto"/>
      </w:pPr>
    </w:p>
    <w:p w:rsidR="007D2A15" w:rsidRDefault="007D2A15" w:rsidP="007D2A15">
      <w:pPr>
        <w:pStyle w:val="afffffff5"/>
        <w:spacing w:line="360" w:lineRule="auto"/>
        <w:jc w:val="center"/>
        <w:rPr>
          <w:rFonts w:ascii="Times New Roman" w:hAnsi="Times New Roman"/>
        </w:rPr>
      </w:pPr>
      <w:r>
        <w:rPr>
          <w:rFonts w:ascii="Times New Roman" w:hAnsi="Times New Roman"/>
        </w:rPr>
        <w:t xml:space="preserve">Спеціальність 14.03.05 – фармакологія </w:t>
      </w:r>
    </w:p>
    <w:p w:rsidR="007D2A15" w:rsidRDefault="007D2A15" w:rsidP="007D2A15">
      <w:pPr>
        <w:spacing w:line="360" w:lineRule="auto"/>
      </w:pPr>
    </w:p>
    <w:p w:rsidR="007D2A15" w:rsidRDefault="007D2A15" w:rsidP="007D2A15">
      <w:pPr>
        <w:pStyle w:val="4f0"/>
        <w:keepNext w:val="0"/>
        <w:spacing w:line="360" w:lineRule="auto"/>
        <w:rPr>
          <w:rFonts w:ascii="Times New Roman" w:hAnsi="Times New Roman"/>
        </w:rPr>
      </w:pPr>
    </w:p>
    <w:p w:rsidR="007D2A15" w:rsidRDefault="007D2A15" w:rsidP="007D2A15">
      <w:pPr>
        <w:pStyle w:val="4f0"/>
        <w:keepNext w:val="0"/>
        <w:spacing w:line="360" w:lineRule="auto"/>
        <w:rPr>
          <w:rFonts w:ascii="Times New Roman" w:hAnsi="Times New Roman"/>
          <w:b w:val="0"/>
          <w:sz w:val="32"/>
        </w:rPr>
      </w:pPr>
      <w:r>
        <w:rPr>
          <w:rFonts w:ascii="Times New Roman" w:hAnsi="Times New Roman"/>
          <w:b w:val="0"/>
          <w:sz w:val="32"/>
        </w:rPr>
        <w:t>Дисертація</w:t>
      </w:r>
    </w:p>
    <w:p w:rsidR="007D2A15" w:rsidRDefault="007D2A15" w:rsidP="007D2A15">
      <w:pPr>
        <w:pStyle w:val="34"/>
        <w:tabs>
          <w:tab w:val="left" w:pos="0"/>
        </w:tabs>
        <w:spacing w:line="360" w:lineRule="auto"/>
        <w:rPr>
          <w:rFonts w:ascii="Times New Roman" w:hAnsi="Times New Roman"/>
          <w:lang w:val="uk-UA"/>
        </w:rPr>
      </w:pPr>
      <w:r>
        <w:rPr>
          <w:rFonts w:ascii="Times New Roman" w:hAnsi="Times New Roman"/>
          <w:lang w:val="uk-UA"/>
        </w:rPr>
        <w:t xml:space="preserve">на здобуття наукового ступеня </w:t>
      </w:r>
    </w:p>
    <w:p w:rsidR="007D2A15" w:rsidRDefault="007D2A15" w:rsidP="007D2A15">
      <w:pPr>
        <w:pStyle w:val="34"/>
        <w:tabs>
          <w:tab w:val="left" w:pos="0"/>
        </w:tabs>
        <w:spacing w:line="360" w:lineRule="auto"/>
        <w:rPr>
          <w:rFonts w:ascii="Times New Roman" w:hAnsi="Times New Roman"/>
          <w:lang w:val="uk-UA"/>
        </w:rPr>
      </w:pPr>
      <w:r>
        <w:rPr>
          <w:rFonts w:ascii="Times New Roman" w:hAnsi="Times New Roman"/>
          <w:lang w:val="uk-UA"/>
        </w:rPr>
        <w:t>кандидата фармацевтичних наук</w:t>
      </w:r>
    </w:p>
    <w:p w:rsidR="007D2A15" w:rsidRDefault="007D2A15" w:rsidP="007D2A15">
      <w:pPr>
        <w:spacing w:line="360" w:lineRule="auto"/>
        <w:ind w:left="426" w:firstLine="283"/>
        <w:jc w:val="both"/>
        <w:rPr>
          <w:lang w:val="uk-UA"/>
        </w:rPr>
      </w:pPr>
    </w:p>
    <w:p w:rsidR="007D2A15" w:rsidRDefault="007D2A15" w:rsidP="007D2A15">
      <w:pPr>
        <w:tabs>
          <w:tab w:val="left" w:leader="dot" w:pos="8647"/>
        </w:tabs>
        <w:spacing w:line="360" w:lineRule="auto"/>
        <w:ind w:firstLine="4962"/>
      </w:pPr>
    </w:p>
    <w:p w:rsidR="007D2A15" w:rsidRDefault="007D2A15" w:rsidP="007D2A15">
      <w:pPr>
        <w:tabs>
          <w:tab w:val="left" w:leader="dot" w:pos="8647"/>
        </w:tabs>
        <w:spacing w:line="360" w:lineRule="auto"/>
        <w:ind w:firstLine="4962"/>
      </w:pPr>
    </w:p>
    <w:p w:rsidR="007D2A15" w:rsidRDefault="007D2A15" w:rsidP="007D2A15">
      <w:pPr>
        <w:tabs>
          <w:tab w:val="left" w:leader="dot" w:pos="8647"/>
        </w:tabs>
        <w:spacing w:line="360" w:lineRule="auto"/>
        <w:rPr>
          <w:lang w:val="uk-UA"/>
        </w:rPr>
      </w:pPr>
      <w:r>
        <w:rPr>
          <w:lang w:val="uk-UA"/>
        </w:rPr>
        <w:t xml:space="preserve">                                                       </w:t>
      </w:r>
      <w:r>
        <w:t>Науковий керівник:</w:t>
      </w:r>
      <w:r>
        <w:rPr>
          <w:lang w:val="uk-UA"/>
        </w:rPr>
        <w:t xml:space="preserve"> </w:t>
      </w:r>
      <w:r>
        <w:rPr>
          <w:b/>
          <w:bCs/>
          <w:lang w:val="uk-UA"/>
        </w:rPr>
        <w:t>Яковлєва Лариса Василівна</w:t>
      </w:r>
    </w:p>
    <w:p w:rsidR="007D2A15" w:rsidRDefault="007D2A15" w:rsidP="007D2A15">
      <w:pPr>
        <w:tabs>
          <w:tab w:val="left" w:leader="dot" w:pos="8647"/>
        </w:tabs>
        <w:spacing w:line="360" w:lineRule="auto"/>
      </w:pPr>
      <w:r>
        <w:rPr>
          <w:lang w:val="uk-UA"/>
        </w:rPr>
        <w:t xml:space="preserve">                                                       д</w:t>
      </w:r>
      <w:r>
        <w:t>октор фарм</w:t>
      </w:r>
      <w:r>
        <w:rPr>
          <w:lang w:val="uk-UA"/>
        </w:rPr>
        <w:t>ацевтичних</w:t>
      </w:r>
      <w:r>
        <w:t xml:space="preserve"> наук,</w:t>
      </w:r>
      <w:r>
        <w:rPr>
          <w:lang w:val="uk-UA"/>
        </w:rPr>
        <w:t xml:space="preserve"> п</w:t>
      </w:r>
      <w:r>
        <w:t xml:space="preserve">рофесор </w:t>
      </w:r>
    </w:p>
    <w:p w:rsidR="007D2A15" w:rsidRDefault="007D2A15" w:rsidP="007D2A15">
      <w:pPr>
        <w:tabs>
          <w:tab w:val="left" w:leader="dot" w:pos="8647"/>
        </w:tabs>
        <w:spacing w:line="360" w:lineRule="auto"/>
        <w:jc w:val="center"/>
      </w:pPr>
    </w:p>
    <w:p w:rsidR="007D2A15" w:rsidRDefault="007D2A15" w:rsidP="007D2A15">
      <w:pPr>
        <w:tabs>
          <w:tab w:val="left" w:leader="dot" w:pos="8647"/>
        </w:tabs>
        <w:spacing w:line="360" w:lineRule="auto"/>
        <w:jc w:val="center"/>
      </w:pPr>
    </w:p>
    <w:p w:rsidR="007D2A15" w:rsidRDefault="007D2A15" w:rsidP="007D2A15">
      <w:pPr>
        <w:tabs>
          <w:tab w:val="left" w:leader="dot" w:pos="8647"/>
        </w:tabs>
        <w:spacing w:line="360" w:lineRule="auto"/>
        <w:jc w:val="center"/>
        <w:rPr>
          <w:lang w:val="uk-UA"/>
        </w:rPr>
      </w:pPr>
    </w:p>
    <w:p w:rsidR="007D2A15" w:rsidRDefault="007D2A15" w:rsidP="007D2A15">
      <w:pPr>
        <w:tabs>
          <w:tab w:val="left" w:leader="dot" w:pos="8647"/>
        </w:tabs>
        <w:spacing w:line="360" w:lineRule="auto"/>
        <w:jc w:val="center"/>
      </w:pPr>
      <w:r>
        <w:t>Харків</w:t>
      </w:r>
      <w:r>
        <w:rPr>
          <w:lang w:val="uk-UA"/>
        </w:rPr>
        <w:t xml:space="preserve"> – 2002</w:t>
      </w:r>
      <w:r>
        <w:t xml:space="preserve"> </w:t>
      </w:r>
      <w:r>
        <w:br w:type="page"/>
      </w:r>
      <w:r>
        <w:lastRenderedPageBreak/>
        <w:t>ЗМІСТ</w:t>
      </w:r>
    </w:p>
    <w:p w:rsidR="007D2A15" w:rsidRDefault="007D2A15" w:rsidP="007D2A15">
      <w:pPr>
        <w:tabs>
          <w:tab w:val="left" w:leader="dot" w:pos="8647"/>
        </w:tabs>
        <w:spacing w:line="360" w:lineRule="auto"/>
        <w:jc w:val="right"/>
      </w:pPr>
      <w:r>
        <w:t>Стор.</w:t>
      </w:r>
    </w:p>
    <w:p w:rsidR="007D2A15" w:rsidRDefault="007D2A15" w:rsidP="007D2A15">
      <w:pPr>
        <w:pStyle w:val="afffffff5"/>
        <w:tabs>
          <w:tab w:val="left" w:leader="dot" w:pos="8647"/>
          <w:tab w:val="left" w:pos="9630"/>
        </w:tabs>
        <w:spacing w:line="360" w:lineRule="auto"/>
        <w:rPr>
          <w:rFonts w:ascii="Times New Roman" w:hAnsi="Times New Roman"/>
          <w:iCs/>
        </w:rPr>
      </w:pPr>
      <w:r>
        <w:rPr>
          <w:rFonts w:ascii="Times New Roman" w:hAnsi="Times New Roman"/>
          <w:iCs/>
        </w:rPr>
        <w:t>ПЕРЕЛІК УМОВНИХ СКОР</w:t>
      </w:r>
      <w:r>
        <w:rPr>
          <w:rFonts w:ascii="Times New Roman" w:hAnsi="Times New Roman"/>
          <w:iCs/>
        </w:rPr>
        <w:t>О</w:t>
      </w:r>
      <w:r>
        <w:rPr>
          <w:rFonts w:ascii="Times New Roman" w:hAnsi="Times New Roman"/>
          <w:iCs/>
        </w:rPr>
        <w:t>ЧЕНЬ.........................................................................4</w:t>
      </w:r>
    </w:p>
    <w:p w:rsidR="007D2A15" w:rsidRDefault="007D2A15" w:rsidP="007D2A15">
      <w:pPr>
        <w:tabs>
          <w:tab w:val="left" w:leader="dot" w:pos="8647"/>
          <w:tab w:val="left" w:pos="9630"/>
        </w:tabs>
        <w:spacing w:line="360" w:lineRule="auto"/>
        <w:rPr>
          <w:lang w:val="uk-UA"/>
        </w:rPr>
      </w:pPr>
      <w:r>
        <w:t>ВСТУП…………………………………………………………………...</w:t>
      </w:r>
      <w:r>
        <w:rPr>
          <w:lang w:val="uk-UA"/>
        </w:rPr>
        <w:t>...................5</w:t>
      </w:r>
    </w:p>
    <w:p w:rsidR="007D2A15" w:rsidRDefault="007D2A15" w:rsidP="007D2A15">
      <w:pPr>
        <w:tabs>
          <w:tab w:val="left" w:leader="dot" w:pos="8505"/>
        </w:tabs>
        <w:spacing w:line="360" w:lineRule="auto"/>
        <w:rPr>
          <w:lang w:val="uk-UA"/>
        </w:rPr>
      </w:pPr>
      <w:r>
        <w:rPr>
          <w:lang w:val="uk-UA"/>
        </w:rPr>
        <w:t xml:space="preserve">РОЗДІЛ 1 </w:t>
      </w:r>
    </w:p>
    <w:p w:rsidR="007D2A15" w:rsidRDefault="007D2A15" w:rsidP="007D2A15">
      <w:pPr>
        <w:tabs>
          <w:tab w:val="left" w:leader="dot" w:pos="8505"/>
        </w:tabs>
        <w:spacing w:line="360" w:lineRule="auto"/>
      </w:pPr>
      <w:r>
        <w:t>ПЕРСПЕКТИВНІСТЬ ПОШУКУ ГЕПАТОПРОТЕКТОРІВ РОСЛИНН</w:t>
      </w:r>
      <w:r>
        <w:t>О</w:t>
      </w:r>
      <w:r>
        <w:t>ГО</w:t>
      </w:r>
    </w:p>
    <w:p w:rsidR="007D2A15" w:rsidRDefault="007D2A15" w:rsidP="007D2A15">
      <w:pPr>
        <w:tabs>
          <w:tab w:val="left" w:leader="dot" w:pos="8505"/>
        </w:tabs>
        <w:spacing w:line="360" w:lineRule="auto"/>
      </w:pPr>
      <w:r>
        <w:t>П</w:t>
      </w:r>
      <w:r>
        <w:t>О</w:t>
      </w:r>
      <w:r>
        <w:t>ХОДЖЕННЯ (ОГЛЯД ЛІТЕРАТУРИ)…………………………...</w:t>
      </w:r>
      <w:r>
        <w:rPr>
          <w:lang w:val="uk-UA"/>
        </w:rPr>
        <w:t>.....................9</w:t>
      </w:r>
    </w:p>
    <w:p w:rsidR="007D2A15" w:rsidRDefault="007D2A15" w:rsidP="00A70C47">
      <w:pPr>
        <w:numPr>
          <w:ilvl w:val="1"/>
          <w:numId w:val="42"/>
        </w:numPr>
        <w:tabs>
          <w:tab w:val="clear" w:pos="720"/>
          <w:tab w:val="num" w:pos="450"/>
          <w:tab w:val="left" w:leader="dot" w:pos="8505"/>
          <w:tab w:val="left" w:pos="9630"/>
        </w:tabs>
        <w:suppressAutoHyphens w:val="0"/>
        <w:spacing w:line="360" w:lineRule="auto"/>
      </w:pPr>
      <w:r>
        <w:t>Поширеність, етіологія та патогенез токсичних гепатитів…..</w:t>
      </w:r>
      <w:r>
        <w:rPr>
          <w:lang w:val="uk-UA"/>
        </w:rPr>
        <w:t>.........................9</w:t>
      </w:r>
    </w:p>
    <w:p w:rsidR="007D2A15" w:rsidRDefault="007D2A15" w:rsidP="00A70C47">
      <w:pPr>
        <w:numPr>
          <w:ilvl w:val="1"/>
          <w:numId w:val="42"/>
        </w:numPr>
        <w:tabs>
          <w:tab w:val="clear" w:pos="720"/>
          <w:tab w:val="num" w:pos="450"/>
          <w:tab w:val="left" w:leader="dot" w:pos="8505"/>
        </w:tabs>
        <w:suppressAutoHyphens w:val="0"/>
        <w:spacing w:line="360" w:lineRule="auto"/>
      </w:pPr>
      <w:r>
        <w:t>Фармакологія сучасних гепатопротекторів……………………</w:t>
      </w:r>
      <w:r>
        <w:rPr>
          <w:lang w:val="uk-UA"/>
        </w:rPr>
        <w:t>......................15</w:t>
      </w:r>
    </w:p>
    <w:p w:rsidR="007D2A15" w:rsidRDefault="007D2A15" w:rsidP="00A70C47">
      <w:pPr>
        <w:numPr>
          <w:ilvl w:val="1"/>
          <w:numId w:val="42"/>
        </w:numPr>
        <w:tabs>
          <w:tab w:val="clear" w:pos="720"/>
          <w:tab w:val="num" w:pos="450"/>
          <w:tab w:val="left" w:leader="dot" w:pos="8505"/>
        </w:tabs>
        <w:suppressAutoHyphens w:val="0"/>
        <w:spacing w:line="360" w:lineRule="auto"/>
      </w:pPr>
      <w:r>
        <w:t xml:space="preserve">Трава гороху посівного – перспективна сировина для створення </w:t>
      </w:r>
    </w:p>
    <w:p w:rsidR="007D2A15" w:rsidRDefault="007D2A15" w:rsidP="007D2A15">
      <w:pPr>
        <w:tabs>
          <w:tab w:val="num" w:pos="450"/>
          <w:tab w:val="left" w:leader="dot" w:pos="8505"/>
        </w:tabs>
        <w:spacing w:line="360" w:lineRule="auto"/>
        <w:ind w:left="810" w:hanging="270"/>
      </w:pPr>
      <w:r>
        <w:t>гепатопроте</w:t>
      </w:r>
      <w:r>
        <w:t>к</w:t>
      </w:r>
      <w:r>
        <w:t>тора……………………………………………….</w:t>
      </w:r>
      <w:r>
        <w:rPr>
          <w:lang w:val="uk-UA"/>
        </w:rPr>
        <w:t>......................29</w:t>
      </w:r>
    </w:p>
    <w:p w:rsidR="007D2A15" w:rsidRDefault="007D2A15" w:rsidP="007D2A15">
      <w:pPr>
        <w:tabs>
          <w:tab w:val="left" w:leader="dot" w:pos="8505"/>
        </w:tabs>
        <w:spacing w:line="360" w:lineRule="auto"/>
        <w:rPr>
          <w:lang w:val="uk-UA"/>
        </w:rPr>
      </w:pPr>
      <w:r>
        <w:rPr>
          <w:lang w:val="uk-UA"/>
        </w:rPr>
        <w:t>РОЗДІЛ 2</w:t>
      </w:r>
    </w:p>
    <w:p w:rsidR="007D2A15" w:rsidRDefault="007D2A15" w:rsidP="007D2A15">
      <w:pPr>
        <w:tabs>
          <w:tab w:val="left" w:leader="dot" w:pos="8505"/>
          <w:tab w:val="left" w:pos="9540"/>
        </w:tabs>
        <w:spacing w:line="360" w:lineRule="auto"/>
      </w:pPr>
      <w:r>
        <w:t>МАТЕРІАЛИ  ТА МЕТОДИ ДОСЛІДЖЕН</w:t>
      </w:r>
      <w:r>
        <w:rPr>
          <w:lang w:val="uk-UA"/>
        </w:rPr>
        <w:t>НЯ</w:t>
      </w:r>
      <w:r>
        <w:tab/>
      </w:r>
      <w:r>
        <w:rPr>
          <w:lang w:val="uk-UA"/>
        </w:rPr>
        <w:t>........... 37</w:t>
      </w:r>
    </w:p>
    <w:p w:rsidR="007D2A15" w:rsidRDefault="007D2A15" w:rsidP="007D2A15">
      <w:pPr>
        <w:tabs>
          <w:tab w:val="left" w:leader="dot" w:pos="8364"/>
        </w:tabs>
        <w:spacing w:line="360" w:lineRule="auto"/>
        <w:rPr>
          <w:lang w:val="uk-UA"/>
        </w:rPr>
      </w:pPr>
      <w:r>
        <w:rPr>
          <w:lang w:val="uk-UA"/>
        </w:rPr>
        <w:t>РОЗДІЛ 3</w:t>
      </w:r>
    </w:p>
    <w:p w:rsidR="007D2A15" w:rsidRDefault="007D2A15" w:rsidP="007D2A15">
      <w:pPr>
        <w:tabs>
          <w:tab w:val="left" w:leader="dot" w:pos="8364"/>
        </w:tabs>
        <w:spacing w:line="360" w:lineRule="auto"/>
        <w:rPr>
          <w:lang w:val="uk-UA"/>
        </w:rPr>
      </w:pPr>
      <w:r>
        <w:rPr>
          <w:lang w:val="uk-UA"/>
        </w:rPr>
        <w:t>ДОСЛІДЖЕННЯ ФАРМАКОДИНАМІКИ  СУБСТАНЦІЇ ТА ТАБЛЕТОК</w:t>
      </w:r>
    </w:p>
    <w:p w:rsidR="007D2A15" w:rsidRPr="007D2A15" w:rsidRDefault="007D2A15" w:rsidP="007D2A15">
      <w:pPr>
        <w:pStyle w:val="afffffff5"/>
        <w:tabs>
          <w:tab w:val="left" w:leader="dot" w:pos="8364"/>
        </w:tabs>
        <w:spacing w:line="360" w:lineRule="auto"/>
        <w:rPr>
          <w:rFonts w:ascii="Times New Roman" w:hAnsi="Times New Roman"/>
          <w:iCs/>
          <w:lang w:val="uk-UA"/>
        </w:rPr>
      </w:pPr>
      <w:r w:rsidRPr="007D2A15">
        <w:rPr>
          <w:rFonts w:ascii="Times New Roman" w:hAnsi="Times New Roman"/>
          <w:iCs/>
          <w:lang w:val="uk-UA"/>
        </w:rPr>
        <w:t>ПІФЛ</w:t>
      </w:r>
      <w:r w:rsidRPr="007D2A15">
        <w:rPr>
          <w:rFonts w:ascii="Times New Roman" w:hAnsi="Times New Roman"/>
          <w:iCs/>
          <w:lang w:val="uk-UA"/>
        </w:rPr>
        <w:t>А</w:t>
      </w:r>
      <w:r w:rsidRPr="007D2A15">
        <w:rPr>
          <w:rFonts w:ascii="Times New Roman" w:hAnsi="Times New Roman"/>
          <w:iCs/>
          <w:lang w:val="uk-UA"/>
        </w:rPr>
        <w:t>МІНУ</w:t>
      </w:r>
      <w:r w:rsidRPr="007D2A15">
        <w:rPr>
          <w:rFonts w:ascii="Times New Roman" w:hAnsi="Times New Roman"/>
          <w:iCs/>
          <w:lang w:val="uk-UA"/>
        </w:rPr>
        <w:tab/>
        <w:t>.............54</w:t>
      </w:r>
    </w:p>
    <w:p w:rsidR="007D2A15" w:rsidRDefault="007D2A15" w:rsidP="007D2A15">
      <w:pPr>
        <w:tabs>
          <w:tab w:val="left" w:leader="dot" w:pos="8364"/>
        </w:tabs>
        <w:spacing w:line="360" w:lineRule="auto"/>
        <w:ind w:left="450" w:hanging="450"/>
        <w:rPr>
          <w:lang w:val="uk-UA"/>
        </w:rPr>
      </w:pPr>
      <w:r>
        <w:rPr>
          <w:lang w:val="uk-UA"/>
        </w:rPr>
        <w:t>3.1 Антиоксидантна активність піфламіну і її механі</w:t>
      </w:r>
      <w:r>
        <w:rPr>
          <w:lang w:val="uk-UA"/>
        </w:rPr>
        <w:t>з</w:t>
      </w:r>
      <w:r>
        <w:rPr>
          <w:lang w:val="uk-UA"/>
        </w:rPr>
        <w:t>ми.....................................54</w:t>
      </w:r>
    </w:p>
    <w:p w:rsidR="007D2A15" w:rsidRDefault="007D2A15" w:rsidP="007D2A15">
      <w:pPr>
        <w:tabs>
          <w:tab w:val="left" w:pos="-142"/>
          <w:tab w:val="left" w:pos="1260"/>
        </w:tabs>
        <w:spacing w:line="360" w:lineRule="auto"/>
        <w:ind w:left="1260" w:hanging="1260"/>
        <w:jc w:val="both"/>
        <w:rPr>
          <w:lang w:val="uk-UA"/>
        </w:rPr>
      </w:pPr>
      <w:r>
        <w:rPr>
          <w:lang w:val="uk-UA"/>
        </w:rPr>
        <w:t xml:space="preserve">       3.1.1 Виявлення антиоксидантної активності у піфламіну в умовах in </w:t>
      </w:r>
    </w:p>
    <w:p w:rsidR="007D2A15" w:rsidRDefault="007D2A15" w:rsidP="007D2A15">
      <w:pPr>
        <w:tabs>
          <w:tab w:val="left" w:pos="-142"/>
          <w:tab w:val="left" w:pos="1260"/>
          <w:tab w:val="left" w:pos="9540"/>
        </w:tabs>
        <w:spacing w:line="360" w:lineRule="auto"/>
        <w:ind w:left="1260" w:hanging="90"/>
        <w:jc w:val="both"/>
        <w:rPr>
          <w:lang w:val="uk-UA"/>
        </w:rPr>
      </w:pPr>
      <w:r>
        <w:rPr>
          <w:lang w:val="uk-UA"/>
        </w:rPr>
        <w:t>vitro та in vivo............................................................................................54</w:t>
      </w:r>
    </w:p>
    <w:p w:rsidR="007D2A15" w:rsidRDefault="007D2A15" w:rsidP="007D2A15">
      <w:pPr>
        <w:tabs>
          <w:tab w:val="left" w:pos="9630"/>
        </w:tabs>
        <w:spacing w:line="360" w:lineRule="auto"/>
        <w:jc w:val="both"/>
        <w:rPr>
          <w:lang w:val="uk-UA"/>
        </w:rPr>
      </w:pPr>
      <w:r>
        <w:rPr>
          <w:lang w:val="uk-UA"/>
        </w:rPr>
        <w:t xml:space="preserve">       3.1.2  Дослідження механізмів антиоксидантної активності піфламіну.......58</w:t>
      </w:r>
    </w:p>
    <w:p w:rsidR="007D2A15" w:rsidRDefault="007D2A15" w:rsidP="007D2A15">
      <w:pPr>
        <w:tabs>
          <w:tab w:val="left" w:pos="-142"/>
          <w:tab w:val="left" w:pos="0"/>
          <w:tab w:val="left" w:pos="9540"/>
        </w:tabs>
        <w:spacing w:line="360" w:lineRule="auto"/>
        <w:ind w:left="567" w:hanging="567"/>
        <w:jc w:val="both"/>
        <w:rPr>
          <w:lang w:val="uk-UA"/>
        </w:rPr>
      </w:pPr>
      <w:r>
        <w:rPr>
          <w:lang w:val="uk-UA"/>
        </w:rPr>
        <w:t>3.2 Мембраностабілізувальна дія піфлам</w:t>
      </w:r>
      <w:r>
        <w:rPr>
          <w:lang w:val="uk-UA"/>
        </w:rPr>
        <w:t>і</w:t>
      </w:r>
      <w:r>
        <w:rPr>
          <w:lang w:val="uk-UA"/>
        </w:rPr>
        <w:t>ну.......................................…………...64</w:t>
      </w:r>
    </w:p>
    <w:p w:rsidR="007D2A15" w:rsidRDefault="007D2A15" w:rsidP="007D2A15">
      <w:pPr>
        <w:tabs>
          <w:tab w:val="left" w:pos="-142"/>
          <w:tab w:val="left" w:pos="0"/>
        </w:tabs>
        <w:spacing w:line="360" w:lineRule="auto"/>
        <w:ind w:left="567" w:hanging="567"/>
        <w:jc w:val="both"/>
        <w:rPr>
          <w:lang w:val="uk-UA"/>
        </w:rPr>
      </w:pPr>
      <w:r>
        <w:rPr>
          <w:lang w:val="uk-UA"/>
        </w:rPr>
        <w:t>3.3 Протизапальна активність піфламіну і її можливий мех</w:t>
      </w:r>
      <w:r>
        <w:rPr>
          <w:lang w:val="uk-UA"/>
        </w:rPr>
        <w:t>а</w:t>
      </w:r>
      <w:r>
        <w:rPr>
          <w:lang w:val="uk-UA"/>
        </w:rPr>
        <w:t>нізм.......................67</w:t>
      </w:r>
    </w:p>
    <w:p w:rsidR="007D2A15" w:rsidRDefault="007D2A15" w:rsidP="007D2A15">
      <w:pPr>
        <w:tabs>
          <w:tab w:val="left" w:pos="9630"/>
        </w:tabs>
        <w:spacing w:line="360" w:lineRule="auto"/>
        <w:jc w:val="both"/>
        <w:rPr>
          <w:lang w:val="uk-UA"/>
        </w:rPr>
      </w:pPr>
      <w:r>
        <w:rPr>
          <w:lang w:val="uk-UA"/>
        </w:rPr>
        <w:t>3.4 Вплив піфламіну на проникність стінок с</w:t>
      </w:r>
      <w:r>
        <w:rPr>
          <w:lang w:val="uk-UA"/>
        </w:rPr>
        <w:t>у</w:t>
      </w:r>
      <w:r>
        <w:rPr>
          <w:lang w:val="uk-UA"/>
        </w:rPr>
        <w:t>дин.....................…………...........74</w:t>
      </w:r>
    </w:p>
    <w:p w:rsidR="007D2A15" w:rsidRDefault="007D2A15" w:rsidP="007D2A15">
      <w:pPr>
        <w:spacing w:line="360" w:lineRule="auto"/>
        <w:rPr>
          <w:lang w:val="uk-UA"/>
        </w:rPr>
      </w:pPr>
      <w:r>
        <w:rPr>
          <w:lang w:val="uk-UA"/>
        </w:rPr>
        <w:t>РОЗДІЛ 4</w:t>
      </w:r>
    </w:p>
    <w:p w:rsidR="007D2A15" w:rsidRDefault="007D2A15" w:rsidP="007D2A15">
      <w:pPr>
        <w:spacing w:line="360" w:lineRule="auto"/>
        <w:ind w:left="450" w:hanging="450"/>
        <w:jc w:val="both"/>
        <w:rPr>
          <w:lang w:val="uk-UA"/>
        </w:rPr>
      </w:pPr>
      <w:r>
        <w:rPr>
          <w:lang w:val="uk-UA"/>
        </w:rPr>
        <w:t>ВИВЧЕННЯ ГЕПАТОПРОТЕКТОРНОЇ АКТИВНОСТІ СУБСТА</w:t>
      </w:r>
      <w:r>
        <w:rPr>
          <w:lang w:val="uk-UA"/>
        </w:rPr>
        <w:t>Н</w:t>
      </w:r>
      <w:r>
        <w:rPr>
          <w:lang w:val="uk-UA"/>
        </w:rPr>
        <w:t>ЦІЇ І</w:t>
      </w:r>
    </w:p>
    <w:p w:rsidR="007D2A15" w:rsidRDefault="007D2A15" w:rsidP="007D2A15">
      <w:pPr>
        <w:spacing w:line="360" w:lineRule="auto"/>
        <w:ind w:left="450" w:hanging="450"/>
        <w:jc w:val="both"/>
        <w:rPr>
          <w:lang w:val="uk-UA"/>
        </w:rPr>
      </w:pPr>
      <w:r>
        <w:rPr>
          <w:lang w:val="uk-UA"/>
        </w:rPr>
        <w:t xml:space="preserve"> ТАБЛЕТОК ПІФЛАМІНУ НА МОДЕЛЯХ ГОСТРОГО І </w:t>
      </w:r>
    </w:p>
    <w:p w:rsidR="007D2A15" w:rsidRDefault="007D2A15" w:rsidP="007D2A15">
      <w:pPr>
        <w:tabs>
          <w:tab w:val="left" w:pos="9630"/>
        </w:tabs>
        <w:spacing w:line="360" w:lineRule="auto"/>
        <w:ind w:left="450" w:hanging="450"/>
        <w:jc w:val="both"/>
        <w:rPr>
          <w:lang w:val="uk-UA"/>
        </w:rPr>
      </w:pPr>
      <w:r>
        <w:rPr>
          <w:lang w:val="uk-UA"/>
        </w:rPr>
        <w:t>ХРОНІЧНОГО ГЕПАТИТІВ У Щ</w:t>
      </w:r>
      <w:r>
        <w:rPr>
          <w:lang w:val="uk-UA"/>
        </w:rPr>
        <w:t>У</w:t>
      </w:r>
      <w:r>
        <w:rPr>
          <w:lang w:val="uk-UA"/>
        </w:rPr>
        <w:t>РІВ..................................................................77</w:t>
      </w:r>
    </w:p>
    <w:p w:rsidR="007D2A15" w:rsidRDefault="007D2A15" w:rsidP="007D2A15">
      <w:pPr>
        <w:pStyle w:val="BodyText20"/>
        <w:tabs>
          <w:tab w:val="right" w:pos="-2268"/>
        </w:tabs>
        <w:spacing w:line="360" w:lineRule="auto"/>
        <w:rPr>
          <w:lang w:val="uk-UA"/>
        </w:rPr>
      </w:pPr>
      <w:r>
        <w:rPr>
          <w:lang w:val="uk-UA"/>
        </w:rPr>
        <w:t>4.1 Гепатопротекторна активність таблеток піфламіну  в умовах</w:t>
      </w:r>
    </w:p>
    <w:p w:rsidR="007D2A15" w:rsidRDefault="007D2A15" w:rsidP="007D2A15">
      <w:pPr>
        <w:pStyle w:val="BodyText20"/>
        <w:tabs>
          <w:tab w:val="right" w:pos="-2268"/>
          <w:tab w:val="left" w:pos="9630"/>
        </w:tabs>
        <w:spacing w:line="360" w:lineRule="auto"/>
        <w:ind w:hanging="259"/>
        <w:rPr>
          <w:lang w:val="uk-UA"/>
        </w:rPr>
      </w:pPr>
      <w:r>
        <w:rPr>
          <w:lang w:val="uk-UA"/>
        </w:rPr>
        <w:t>гострого гепатиту у щурів, викликаного тетрахлормет</w:t>
      </w:r>
      <w:r>
        <w:rPr>
          <w:lang w:val="uk-UA"/>
        </w:rPr>
        <w:t>а</w:t>
      </w:r>
      <w:r>
        <w:rPr>
          <w:lang w:val="uk-UA"/>
        </w:rPr>
        <w:t>ном.........................77</w:t>
      </w:r>
    </w:p>
    <w:p w:rsidR="007D2A15" w:rsidRDefault="007D2A15" w:rsidP="00A70C47">
      <w:pPr>
        <w:numPr>
          <w:ilvl w:val="2"/>
          <w:numId w:val="44"/>
        </w:numPr>
        <w:tabs>
          <w:tab w:val="left" w:leader="dot" w:pos="8505"/>
          <w:tab w:val="left" w:pos="9630"/>
        </w:tabs>
        <w:suppressAutoHyphens w:val="0"/>
        <w:spacing w:line="360" w:lineRule="auto"/>
        <w:rPr>
          <w:lang w:val="uk-UA"/>
        </w:rPr>
      </w:pPr>
      <w:r>
        <w:t>Результати біохімічних досл</w:t>
      </w:r>
      <w:r>
        <w:t>і</w:t>
      </w:r>
      <w:r>
        <w:t>джень</w:t>
      </w:r>
      <w:r>
        <w:rPr>
          <w:lang w:val="uk-UA"/>
        </w:rPr>
        <w:t>......................................................78</w:t>
      </w:r>
    </w:p>
    <w:p w:rsidR="007D2A15" w:rsidRDefault="007D2A15" w:rsidP="00A70C47">
      <w:pPr>
        <w:numPr>
          <w:ilvl w:val="2"/>
          <w:numId w:val="44"/>
        </w:numPr>
        <w:tabs>
          <w:tab w:val="left" w:leader="dot" w:pos="8505"/>
        </w:tabs>
        <w:suppressAutoHyphens w:val="0"/>
        <w:spacing w:line="360" w:lineRule="auto"/>
        <w:rPr>
          <w:lang w:val="uk-UA"/>
        </w:rPr>
      </w:pPr>
      <w:r>
        <w:rPr>
          <w:lang w:val="uk-UA"/>
        </w:rPr>
        <w:t>Гістоморфологічний аналіз тканини печінки щурів методом</w:t>
      </w:r>
    </w:p>
    <w:p w:rsidR="007D2A15" w:rsidRDefault="007D2A15" w:rsidP="007D2A15">
      <w:pPr>
        <w:tabs>
          <w:tab w:val="left" w:leader="dot" w:pos="8505"/>
          <w:tab w:val="left" w:pos="9630"/>
        </w:tabs>
        <w:spacing w:line="360" w:lineRule="auto"/>
        <w:ind w:left="1260"/>
        <w:rPr>
          <w:lang w:val="uk-UA"/>
        </w:rPr>
      </w:pPr>
      <w:r>
        <w:rPr>
          <w:lang w:val="uk-UA"/>
        </w:rPr>
        <w:t xml:space="preserve"> світлової мікроск</w:t>
      </w:r>
      <w:r>
        <w:rPr>
          <w:lang w:val="uk-UA"/>
        </w:rPr>
        <w:t>о</w:t>
      </w:r>
      <w:r>
        <w:rPr>
          <w:lang w:val="uk-UA"/>
        </w:rPr>
        <w:t>пії..............................................................................83</w:t>
      </w:r>
    </w:p>
    <w:p w:rsidR="007D2A15" w:rsidRDefault="007D2A15" w:rsidP="007D2A15">
      <w:pPr>
        <w:tabs>
          <w:tab w:val="left" w:pos="9630"/>
        </w:tabs>
        <w:spacing w:line="360" w:lineRule="auto"/>
        <w:ind w:left="1260" w:hanging="720"/>
        <w:rPr>
          <w:lang w:val="uk-UA"/>
        </w:rPr>
      </w:pPr>
      <w:r>
        <w:rPr>
          <w:lang w:val="uk-UA"/>
        </w:rPr>
        <w:t>4.1.3 Ультраструктура клітин печінки експериментальних тварин .............85</w:t>
      </w:r>
    </w:p>
    <w:p w:rsidR="007D2A15" w:rsidRDefault="007D2A15" w:rsidP="00A70C47">
      <w:pPr>
        <w:pStyle w:val="37"/>
        <w:numPr>
          <w:ilvl w:val="1"/>
          <w:numId w:val="44"/>
        </w:numPr>
        <w:tabs>
          <w:tab w:val="clear" w:pos="822"/>
          <w:tab w:val="num" w:pos="450"/>
        </w:tabs>
        <w:suppressAutoHyphens w:val="0"/>
        <w:spacing w:after="0"/>
        <w:ind w:left="810" w:hanging="810"/>
        <w:rPr>
          <w:rFonts w:ascii="Times New Roman" w:hAnsi="Times New Roman"/>
          <w:lang w:val="uk-UA"/>
        </w:rPr>
      </w:pPr>
      <w:r>
        <w:rPr>
          <w:rFonts w:ascii="Times New Roman" w:hAnsi="Times New Roman"/>
          <w:lang w:val="uk-UA"/>
        </w:rPr>
        <w:lastRenderedPageBreak/>
        <w:t xml:space="preserve">Активність піфламіну на моделі лікарського гепатиту у щурів, </w:t>
      </w:r>
    </w:p>
    <w:p w:rsidR="007D2A15" w:rsidRDefault="007D2A15" w:rsidP="007D2A15">
      <w:pPr>
        <w:pStyle w:val="37"/>
        <w:tabs>
          <w:tab w:val="left" w:pos="9630"/>
        </w:tabs>
        <w:ind w:left="810" w:firstLine="0"/>
        <w:rPr>
          <w:rFonts w:ascii="Times New Roman" w:hAnsi="Times New Roman"/>
          <w:lang w:val="uk-UA"/>
        </w:rPr>
      </w:pPr>
      <w:r>
        <w:rPr>
          <w:rFonts w:ascii="Times New Roman" w:hAnsi="Times New Roman"/>
          <w:lang w:val="uk-UA"/>
        </w:rPr>
        <w:t>викликаного парацетам</w:t>
      </w:r>
      <w:r>
        <w:rPr>
          <w:rFonts w:ascii="Times New Roman" w:hAnsi="Times New Roman"/>
          <w:lang w:val="uk-UA"/>
        </w:rPr>
        <w:t>о</w:t>
      </w:r>
      <w:r>
        <w:rPr>
          <w:rFonts w:ascii="Times New Roman" w:hAnsi="Times New Roman"/>
          <w:lang w:val="uk-UA"/>
        </w:rPr>
        <w:t>лом........................................................................99</w:t>
      </w:r>
    </w:p>
    <w:p w:rsidR="007D2A15" w:rsidRDefault="007D2A15" w:rsidP="007D2A15">
      <w:pPr>
        <w:tabs>
          <w:tab w:val="left" w:leader="dot" w:pos="8505"/>
        </w:tabs>
        <w:spacing w:line="360" w:lineRule="auto"/>
        <w:ind w:left="540" w:hanging="540"/>
        <w:rPr>
          <w:lang w:val="uk-UA"/>
        </w:rPr>
      </w:pPr>
      <w:r>
        <w:rPr>
          <w:lang w:val="uk-UA"/>
        </w:rPr>
        <w:t xml:space="preserve">4.3 Лікувальний ефект піфламіну при тетрацикліновому субхронічному </w:t>
      </w:r>
    </w:p>
    <w:p w:rsidR="007D2A15" w:rsidRDefault="007D2A15" w:rsidP="007D2A15">
      <w:pPr>
        <w:tabs>
          <w:tab w:val="left" w:leader="dot" w:pos="8505"/>
          <w:tab w:val="left" w:pos="9630"/>
        </w:tabs>
        <w:spacing w:line="360" w:lineRule="auto"/>
        <w:ind w:left="540"/>
        <w:rPr>
          <w:lang w:val="uk-UA"/>
        </w:rPr>
      </w:pPr>
      <w:r>
        <w:rPr>
          <w:lang w:val="uk-UA"/>
        </w:rPr>
        <w:t>гепат</w:t>
      </w:r>
      <w:r>
        <w:rPr>
          <w:lang w:val="uk-UA"/>
        </w:rPr>
        <w:t>и</w:t>
      </w:r>
      <w:r>
        <w:rPr>
          <w:lang w:val="uk-UA"/>
        </w:rPr>
        <w:t>ті..............................................................................................................106</w:t>
      </w:r>
    </w:p>
    <w:p w:rsidR="007D2A15" w:rsidRDefault="007D2A15" w:rsidP="007D2A15">
      <w:pPr>
        <w:spacing w:line="360" w:lineRule="auto"/>
        <w:ind w:left="450" w:hanging="450"/>
        <w:jc w:val="both"/>
        <w:rPr>
          <w:lang w:val="uk-UA"/>
        </w:rPr>
      </w:pPr>
      <w:r>
        <w:rPr>
          <w:lang w:val="uk-UA"/>
        </w:rPr>
        <w:t>4.4. Вплив піфламіну на  хронічний  гепатит у щурів, викликаний</w:t>
      </w:r>
    </w:p>
    <w:p w:rsidR="007D2A15" w:rsidRDefault="007D2A15" w:rsidP="007D2A15">
      <w:pPr>
        <w:tabs>
          <w:tab w:val="left" w:pos="9630"/>
        </w:tabs>
        <w:spacing w:line="360" w:lineRule="auto"/>
        <w:ind w:firstLine="540"/>
        <w:jc w:val="both"/>
        <w:rPr>
          <w:lang w:val="uk-UA"/>
        </w:rPr>
      </w:pPr>
      <w:r>
        <w:rPr>
          <w:lang w:val="uk-UA"/>
        </w:rPr>
        <w:t>комбінованим уведенням тетрахлорметану і етан</w:t>
      </w:r>
      <w:r>
        <w:rPr>
          <w:lang w:val="uk-UA"/>
        </w:rPr>
        <w:t>о</w:t>
      </w:r>
      <w:r>
        <w:rPr>
          <w:lang w:val="uk-UA"/>
        </w:rPr>
        <w:t>лу..................................111</w:t>
      </w:r>
    </w:p>
    <w:p w:rsidR="007D2A15" w:rsidRDefault="007D2A15" w:rsidP="007D2A15">
      <w:pPr>
        <w:tabs>
          <w:tab w:val="left" w:leader="dot" w:pos="8505"/>
          <w:tab w:val="left" w:pos="9630"/>
        </w:tabs>
        <w:spacing w:line="360" w:lineRule="auto"/>
        <w:ind w:firstLine="540"/>
        <w:rPr>
          <w:lang w:val="uk-UA"/>
        </w:rPr>
      </w:pPr>
      <w:r>
        <w:rPr>
          <w:lang w:val="uk-UA"/>
        </w:rPr>
        <w:t>4.4.1 Динаміка біохімічних показників..........................................................112</w:t>
      </w:r>
    </w:p>
    <w:p w:rsidR="007D2A15" w:rsidRDefault="007D2A15" w:rsidP="007D2A15">
      <w:pPr>
        <w:pStyle w:val="24"/>
        <w:tabs>
          <w:tab w:val="left" w:pos="9630"/>
        </w:tabs>
        <w:spacing w:line="360" w:lineRule="auto"/>
        <w:ind w:firstLine="540"/>
        <w:rPr>
          <w:rFonts w:ascii="Times New Roman" w:hAnsi="Times New Roman"/>
          <w:lang w:val="uk-UA"/>
        </w:rPr>
      </w:pPr>
      <w:r>
        <w:rPr>
          <w:rFonts w:ascii="Times New Roman" w:hAnsi="Times New Roman"/>
          <w:lang w:val="uk-UA"/>
        </w:rPr>
        <w:t>4.4.2 Патоморфологія тканини печінки щ</w:t>
      </w:r>
      <w:r>
        <w:rPr>
          <w:rFonts w:ascii="Times New Roman" w:hAnsi="Times New Roman"/>
          <w:lang w:val="uk-UA"/>
        </w:rPr>
        <w:t>у</w:t>
      </w:r>
      <w:r>
        <w:rPr>
          <w:rFonts w:ascii="Times New Roman" w:hAnsi="Times New Roman"/>
          <w:lang w:val="uk-UA"/>
        </w:rPr>
        <w:t>рів..............................................117</w:t>
      </w:r>
    </w:p>
    <w:p w:rsidR="007D2A15" w:rsidRDefault="007D2A15" w:rsidP="007D2A15">
      <w:pPr>
        <w:tabs>
          <w:tab w:val="left" w:leader="dot" w:pos="8505"/>
        </w:tabs>
        <w:spacing w:line="360" w:lineRule="auto"/>
        <w:ind w:left="1170" w:hanging="630"/>
        <w:rPr>
          <w:lang w:val="uk-UA"/>
        </w:rPr>
      </w:pPr>
      <w:r>
        <w:rPr>
          <w:lang w:val="uk-UA"/>
        </w:rPr>
        <w:t>4.4.3 Електронно-мікроскопічне дослідження клітин печінки</w:t>
      </w:r>
    </w:p>
    <w:p w:rsidR="007D2A15" w:rsidRDefault="007D2A15" w:rsidP="007D2A15">
      <w:pPr>
        <w:tabs>
          <w:tab w:val="left" w:leader="dot" w:pos="8505"/>
          <w:tab w:val="left" w:pos="9630"/>
        </w:tabs>
        <w:spacing w:line="360" w:lineRule="auto"/>
        <w:ind w:left="1170"/>
        <w:rPr>
          <w:lang w:val="uk-UA"/>
        </w:rPr>
      </w:pPr>
      <w:r>
        <w:rPr>
          <w:lang w:val="uk-UA"/>
        </w:rPr>
        <w:t xml:space="preserve"> експериментальних тв</w:t>
      </w:r>
      <w:r>
        <w:rPr>
          <w:lang w:val="uk-UA"/>
        </w:rPr>
        <w:t>а</w:t>
      </w:r>
      <w:r>
        <w:rPr>
          <w:lang w:val="uk-UA"/>
        </w:rPr>
        <w:t>рин...................................................................119</w:t>
      </w:r>
    </w:p>
    <w:p w:rsidR="007D2A15" w:rsidRDefault="007D2A15" w:rsidP="007D2A15">
      <w:pPr>
        <w:tabs>
          <w:tab w:val="left" w:leader="dot" w:pos="8505"/>
        </w:tabs>
        <w:spacing w:line="360" w:lineRule="auto"/>
        <w:rPr>
          <w:lang w:val="uk-UA"/>
        </w:rPr>
      </w:pPr>
      <w:r>
        <w:rPr>
          <w:lang w:val="uk-UA"/>
        </w:rPr>
        <w:t>РОЗДІЛ 5</w:t>
      </w:r>
    </w:p>
    <w:p w:rsidR="007D2A15" w:rsidRDefault="007D2A15" w:rsidP="007D2A15">
      <w:pPr>
        <w:pStyle w:val="afffffff5"/>
        <w:tabs>
          <w:tab w:val="left" w:leader="dot" w:pos="8505"/>
          <w:tab w:val="left" w:pos="9630"/>
        </w:tabs>
        <w:spacing w:line="360" w:lineRule="auto"/>
        <w:rPr>
          <w:rFonts w:ascii="Times New Roman" w:hAnsi="Times New Roman"/>
          <w:iCs/>
        </w:rPr>
      </w:pPr>
      <w:r>
        <w:rPr>
          <w:rFonts w:ascii="Times New Roman" w:hAnsi="Times New Roman"/>
          <w:iCs/>
        </w:rPr>
        <w:t>ВИВЧЕННЯ ТОКСИЧНОСТІ ПІФЛАМІНУ.......................................................125</w:t>
      </w:r>
    </w:p>
    <w:p w:rsidR="007D2A15" w:rsidRDefault="007D2A15" w:rsidP="00A70C47">
      <w:pPr>
        <w:numPr>
          <w:ilvl w:val="1"/>
          <w:numId w:val="43"/>
        </w:numPr>
        <w:tabs>
          <w:tab w:val="left" w:leader="dot" w:pos="8364"/>
          <w:tab w:val="left" w:pos="9540"/>
        </w:tabs>
        <w:suppressAutoHyphens w:val="0"/>
        <w:spacing w:line="360" w:lineRule="auto"/>
        <w:rPr>
          <w:lang w:val="uk-UA"/>
        </w:rPr>
      </w:pPr>
      <w:r>
        <w:rPr>
          <w:lang w:val="uk-UA"/>
        </w:rPr>
        <w:t xml:space="preserve"> </w:t>
      </w:r>
      <w:r>
        <w:t>Гостра токсичність субстанції та таблеток піфлам</w:t>
      </w:r>
      <w:r>
        <w:t>і</w:t>
      </w:r>
      <w:r>
        <w:t>ну</w:t>
      </w:r>
      <w:r>
        <w:rPr>
          <w:lang w:val="uk-UA"/>
        </w:rPr>
        <w:t>..................................125</w:t>
      </w:r>
    </w:p>
    <w:p w:rsidR="007D2A15" w:rsidRDefault="007D2A15" w:rsidP="00A70C47">
      <w:pPr>
        <w:numPr>
          <w:ilvl w:val="1"/>
          <w:numId w:val="43"/>
        </w:numPr>
        <w:tabs>
          <w:tab w:val="left" w:leader="dot" w:pos="8505"/>
          <w:tab w:val="left" w:pos="9630"/>
        </w:tabs>
        <w:suppressAutoHyphens w:val="0"/>
        <w:spacing w:line="360" w:lineRule="auto"/>
      </w:pPr>
      <w:r>
        <w:rPr>
          <w:lang w:val="uk-UA"/>
        </w:rPr>
        <w:t xml:space="preserve"> Вплив субстанції і таблеток піфламіну на шлунково-кишковий тракт... ...132</w:t>
      </w:r>
    </w:p>
    <w:p w:rsidR="007D2A15" w:rsidRDefault="007D2A15" w:rsidP="007D2A15">
      <w:pPr>
        <w:tabs>
          <w:tab w:val="left" w:leader="dot" w:pos="8505"/>
        </w:tabs>
        <w:spacing w:line="360" w:lineRule="auto"/>
        <w:ind w:left="720" w:hanging="270"/>
        <w:rPr>
          <w:lang w:val="uk-UA"/>
        </w:rPr>
      </w:pPr>
      <w:r>
        <w:rPr>
          <w:lang w:val="uk-UA"/>
        </w:rPr>
        <w:t>5.2.1. Вивчення впливу піфламіну на рухову активність шлунково-</w:t>
      </w:r>
    </w:p>
    <w:p w:rsidR="007D2A15" w:rsidRDefault="007D2A15" w:rsidP="007D2A15">
      <w:pPr>
        <w:tabs>
          <w:tab w:val="left" w:leader="dot" w:pos="8505"/>
          <w:tab w:val="left" w:pos="9630"/>
        </w:tabs>
        <w:spacing w:line="360" w:lineRule="auto"/>
        <w:ind w:left="720" w:firstLine="540"/>
      </w:pPr>
      <w:r>
        <w:rPr>
          <w:lang w:val="uk-UA"/>
        </w:rPr>
        <w:t>кишкового тракту..................................................................................132</w:t>
      </w:r>
    </w:p>
    <w:p w:rsidR="007D2A15" w:rsidRDefault="007D2A15" w:rsidP="007D2A15">
      <w:pPr>
        <w:tabs>
          <w:tab w:val="num" w:pos="851"/>
          <w:tab w:val="left" w:leader="dot" w:pos="8505"/>
        </w:tabs>
        <w:spacing w:line="360" w:lineRule="auto"/>
        <w:ind w:left="1170" w:hanging="720"/>
        <w:rPr>
          <w:lang w:val="uk-UA"/>
        </w:rPr>
      </w:pPr>
      <w:r>
        <w:rPr>
          <w:lang w:val="uk-UA"/>
        </w:rPr>
        <w:t xml:space="preserve">5.2.2. Вивчення впливу піфламіну на стан слизової оболонки і </w:t>
      </w:r>
    </w:p>
    <w:p w:rsidR="007D2A15" w:rsidRDefault="007D2A15" w:rsidP="007D2A15">
      <w:pPr>
        <w:tabs>
          <w:tab w:val="num" w:pos="851"/>
          <w:tab w:val="left" w:leader="dot" w:pos="8505"/>
          <w:tab w:val="left" w:pos="9630"/>
        </w:tabs>
        <w:spacing w:line="360" w:lineRule="auto"/>
        <w:ind w:left="1170"/>
        <w:rPr>
          <w:lang w:val="uk-UA"/>
        </w:rPr>
      </w:pPr>
      <w:r>
        <w:rPr>
          <w:lang w:val="uk-UA"/>
        </w:rPr>
        <w:t>секреторну фун</w:t>
      </w:r>
      <w:r>
        <w:rPr>
          <w:lang w:val="uk-UA"/>
        </w:rPr>
        <w:t>к</w:t>
      </w:r>
      <w:r>
        <w:rPr>
          <w:lang w:val="uk-UA"/>
        </w:rPr>
        <w:t>цію шлункових залоз у щурів ....</w:t>
      </w:r>
      <w:r>
        <w:t>………</w:t>
      </w:r>
      <w:r>
        <w:rPr>
          <w:lang w:val="uk-UA"/>
        </w:rPr>
        <w:t>..................132</w:t>
      </w:r>
    </w:p>
    <w:p w:rsidR="007D2A15" w:rsidRDefault="007D2A15" w:rsidP="007D2A15">
      <w:pPr>
        <w:pStyle w:val="afffffff5"/>
        <w:tabs>
          <w:tab w:val="left" w:leader="dot" w:pos="8505"/>
          <w:tab w:val="left" w:pos="9630"/>
        </w:tabs>
        <w:spacing w:line="360" w:lineRule="auto"/>
        <w:rPr>
          <w:rFonts w:ascii="Times New Roman" w:hAnsi="Times New Roman"/>
          <w:iCs/>
        </w:rPr>
      </w:pPr>
      <w:r>
        <w:rPr>
          <w:rFonts w:ascii="Times New Roman" w:hAnsi="Times New Roman"/>
          <w:iCs/>
        </w:rPr>
        <w:t>АНАЛІЗ І  УЗАГАЛЬНЕННЯ РЕЗУЛЬТАТІВ ДОСЛ</w:t>
      </w:r>
      <w:r>
        <w:rPr>
          <w:rFonts w:ascii="Times New Roman" w:hAnsi="Times New Roman"/>
          <w:iCs/>
        </w:rPr>
        <w:t>І</w:t>
      </w:r>
      <w:r>
        <w:rPr>
          <w:rFonts w:ascii="Times New Roman" w:hAnsi="Times New Roman"/>
          <w:iCs/>
        </w:rPr>
        <w:t>ДЖЕНЬ..........................137</w:t>
      </w:r>
    </w:p>
    <w:p w:rsidR="007D2A15" w:rsidRDefault="007D2A15" w:rsidP="007D2A15">
      <w:pPr>
        <w:tabs>
          <w:tab w:val="left" w:leader="dot" w:pos="8505"/>
          <w:tab w:val="left" w:pos="9630"/>
        </w:tabs>
        <w:spacing w:line="360" w:lineRule="auto"/>
        <w:rPr>
          <w:lang w:val="uk-UA"/>
        </w:rPr>
      </w:pPr>
      <w:r>
        <w:t>ВИСНОВКИ………………………………………………………….</w:t>
      </w:r>
      <w:r>
        <w:rPr>
          <w:lang w:val="uk-UA"/>
        </w:rPr>
        <w:t>....................167</w:t>
      </w:r>
    </w:p>
    <w:p w:rsidR="007D2A15" w:rsidRDefault="007D2A15" w:rsidP="007D2A15">
      <w:pPr>
        <w:tabs>
          <w:tab w:val="left" w:leader="dot" w:pos="8505"/>
          <w:tab w:val="left" w:pos="9630"/>
        </w:tabs>
        <w:spacing w:line="360" w:lineRule="auto"/>
        <w:rPr>
          <w:lang w:val="uk-UA"/>
        </w:rPr>
      </w:pPr>
      <w:r>
        <w:t xml:space="preserve">СПИСОК </w:t>
      </w:r>
      <w:r>
        <w:rPr>
          <w:lang w:val="uk-UA"/>
        </w:rPr>
        <w:t>ВИКОРИСТАНИХ ДЖ</w:t>
      </w:r>
      <w:r>
        <w:rPr>
          <w:lang w:val="uk-UA"/>
        </w:rPr>
        <w:t>Е</w:t>
      </w:r>
      <w:r>
        <w:rPr>
          <w:lang w:val="uk-UA"/>
        </w:rPr>
        <w:t>РЕЛ................................................................169</w:t>
      </w:r>
    </w:p>
    <w:p w:rsidR="007D2A15" w:rsidRDefault="007D2A15" w:rsidP="007D2A15">
      <w:pPr>
        <w:pStyle w:val="1fff1"/>
        <w:tabs>
          <w:tab w:val="left" w:leader="dot" w:pos="8505"/>
        </w:tabs>
        <w:spacing w:line="360" w:lineRule="auto"/>
        <w:rPr>
          <w:rFonts w:ascii="Times New Roman" w:hAnsi="Times New Roman"/>
          <w:lang w:val="uk-UA"/>
        </w:rPr>
      </w:pPr>
    </w:p>
    <w:p w:rsidR="007D2A15" w:rsidRDefault="007D2A15" w:rsidP="007D2A15">
      <w:pPr>
        <w:spacing w:line="360" w:lineRule="auto"/>
        <w:jc w:val="center"/>
        <w:rPr>
          <w:lang w:val="uk-UA"/>
        </w:rPr>
      </w:pPr>
      <w:r>
        <w:br w:type="page"/>
      </w:r>
      <w:r>
        <w:rPr>
          <w:lang w:val="uk-UA"/>
        </w:rPr>
        <w:lastRenderedPageBreak/>
        <w:t>ПЕРЕЛІК УМОВНИХ СКОРОЧЕНЬ</w:t>
      </w:r>
    </w:p>
    <w:p w:rsidR="007D2A15" w:rsidRDefault="007D2A15" w:rsidP="007D2A15">
      <w:pPr>
        <w:spacing w:line="360" w:lineRule="auto"/>
        <w:jc w:val="center"/>
        <w:rPr>
          <w:lang w:val="uk-UA"/>
        </w:rPr>
      </w:pPr>
    </w:p>
    <w:p w:rsidR="007D2A15" w:rsidRDefault="007D2A15" w:rsidP="007D2A15">
      <w:pPr>
        <w:spacing w:line="360" w:lineRule="auto"/>
        <w:rPr>
          <w:lang w:val="uk-UA"/>
        </w:rPr>
      </w:pPr>
      <w:r>
        <w:rPr>
          <w:lang w:val="uk-UA"/>
        </w:rPr>
        <w:t>АлАТ- аланінамінотрансфераза;</w:t>
      </w:r>
    </w:p>
    <w:p w:rsidR="007D2A15" w:rsidRDefault="007D2A15" w:rsidP="007D2A15">
      <w:pPr>
        <w:spacing w:line="360" w:lineRule="auto"/>
        <w:rPr>
          <w:lang w:val="uk-UA"/>
        </w:rPr>
      </w:pPr>
      <w:r>
        <w:rPr>
          <w:lang w:val="uk-UA"/>
        </w:rPr>
        <w:t>АОС – антиоксидантна система;</w:t>
      </w:r>
    </w:p>
    <w:p w:rsidR="007D2A15" w:rsidRDefault="007D2A15" w:rsidP="007D2A15">
      <w:pPr>
        <w:spacing w:line="360" w:lineRule="auto"/>
        <w:rPr>
          <w:lang w:val="uk-UA"/>
        </w:rPr>
      </w:pPr>
      <w:r>
        <w:rPr>
          <w:lang w:val="uk-UA"/>
        </w:rPr>
        <w:t>АсАТ– аспартатамінотрансфераза;</w:t>
      </w:r>
    </w:p>
    <w:p w:rsidR="007D2A15" w:rsidRDefault="007D2A15" w:rsidP="007D2A15">
      <w:pPr>
        <w:spacing w:line="360" w:lineRule="auto"/>
        <w:rPr>
          <w:lang w:val="uk-UA"/>
        </w:rPr>
      </w:pPr>
      <w:r>
        <w:rPr>
          <w:lang w:val="uk-UA"/>
        </w:rPr>
        <w:t>АТФ – аденозинтрифосфат;</w:t>
      </w:r>
    </w:p>
    <w:p w:rsidR="007D2A15" w:rsidRDefault="007D2A15" w:rsidP="007D2A15">
      <w:pPr>
        <w:pStyle w:val="afffffff5"/>
        <w:spacing w:line="360" w:lineRule="auto"/>
        <w:rPr>
          <w:rFonts w:ascii="Times New Roman" w:hAnsi="Times New Roman"/>
          <w:iCs/>
        </w:rPr>
      </w:pPr>
      <w:r>
        <w:rPr>
          <w:rFonts w:ascii="Times New Roman" w:hAnsi="Times New Roman"/>
          <w:iCs/>
        </w:rPr>
        <w:t>БАР – біологічно активні речовини;</w:t>
      </w:r>
    </w:p>
    <w:p w:rsidR="007D2A15" w:rsidRDefault="007D2A15" w:rsidP="007D2A15">
      <w:pPr>
        <w:spacing w:line="360" w:lineRule="auto"/>
        <w:rPr>
          <w:lang w:val="uk-UA"/>
        </w:rPr>
      </w:pPr>
      <w:r>
        <w:rPr>
          <w:lang w:val="uk-UA"/>
        </w:rPr>
        <w:t>БСФ – бромсульфалеїн;</w:t>
      </w:r>
    </w:p>
    <w:p w:rsidR="007D2A15" w:rsidRDefault="007D2A15" w:rsidP="007D2A15">
      <w:pPr>
        <w:spacing w:line="360" w:lineRule="auto"/>
        <w:rPr>
          <w:lang w:val="uk-UA"/>
        </w:rPr>
      </w:pPr>
      <w:r>
        <w:rPr>
          <w:lang w:val="uk-UA"/>
        </w:rPr>
        <w:t>ВРО – вільнорадикальне окиснення;</w:t>
      </w:r>
    </w:p>
    <w:p w:rsidR="007D2A15" w:rsidRDefault="007D2A15" w:rsidP="007D2A15">
      <w:pPr>
        <w:spacing w:line="360" w:lineRule="auto"/>
        <w:rPr>
          <w:lang w:val="uk-UA"/>
        </w:rPr>
      </w:pPr>
      <w:r>
        <w:rPr>
          <w:lang w:val="uk-UA"/>
        </w:rPr>
        <w:t>ГПЛ – гідроперекиси ліпідів;</w:t>
      </w:r>
    </w:p>
    <w:p w:rsidR="007D2A15" w:rsidRDefault="007D2A15" w:rsidP="007D2A15">
      <w:pPr>
        <w:spacing w:line="360" w:lineRule="auto"/>
        <w:rPr>
          <w:lang w:val="uk-UA"/>
        </w:rPr>
      </w:pPr>
      <w:r>
        <w:rPr>
          <w:lang w:val="uk-UA"/>
        </w:rPr>
        <w:t>ДК – дієнові кон</w:t>
      </w:r>
      <w:r>
        <w:rPr>
          <w:lang w:val="uk-UA"/>
        </w:rPr>
        <w:sym w:font="Symbol" w:char="F0A2"/>
      </w:r>
      <w:r>
        <w:rPr>
          <w:lang w:val="uk-UA"/>
        </w:rPr>
        <w:t>югати;</w:t>
      </w:r>
    </w:p>
    <w:p w:rsidR="007D2A15" w:rsidRDefault="007D2A15" w:rsidP="007D2A15">
      <w:pPr>
        <w:spacing w:line="360" w:lineRule="auto"/>
        <w:rPr>
          <w:lang w:val="uk-UA"/>
        </w:rPr>
      </w:pPr>
      <w:r>
        <w:rPr>
          <w:lang w:val="uk-UA"/>
        </w:rPr>
        <w:t>ЖЛП – жовточні ліпопротеїди;</w:t>
      </w:r>
    </w:p>
    <w:p w:rsidR="007D2A15" w:rsidRDefault="007D2A15" w:rsidP="007D2A15">
      <w:pPr>
        <w:spacing w:line="360" w:lineRule="auto"/>
        <w:rPr>
          <w:lang w:val="uk-UA"/>
        </w:rPr>
      </w:pPr>
      <w:r>
        <w:rPr>
          <w:lang w:val="uk-UA"/>
        </w:rPr>
        <w:t>КВЧ – коефіцієнт видової чутливості;</w:t>
      </w:r>
    </w:p>
    <w:p w:rsidR="007D2A15" w:rsidRDefault="007D2A15" w:rsidP="007D2A15">
      <w:pPr>
        <w:spacing w:line="360" w:lineRule="auto"/>
        <w:rPr>
          <w:lang w:val="uk-UA"/>
        </w:rPr>
      </w:pPr>
      <w:r>
        <w:rPr>
          <w:lang w:val="uk-UA"/>
        </w:rPr>
        <w:t>ЛО – ліпоксигеназа;</w:t>
      </w:r>
    </w:p>
    <w:p w:rsidR="007D2A15" w:rsidRDefault="007D2A15" w:rsidP="007D2A15">
      <w:pPr>
        <w:spacing w:line="360" w:lineRule="auto"/>
        <w:rPr>
          <w:lang w:val="uk-UA"/>
        </w:rPr>
      </w:pPr>
      <w:r>
        <w:rPr>
          <w:lang w:val="uk-UA"/>
        </w:rPr>
        <w:t>ЛТ– лейкотриєни;</w:t>
      </w:r>
    </w:p>
    <w:p w:rsidR="007D2A15" w:rsidRDefault="007D2A15" w:rsidP="007D2A15">
      <w:pPr>
        <w:spacing w:line="360" w:lineRule="auto"/>
        <w:rPr>
          <w:lang w:val="uk-UA"/>
        </w:rPr>
      </w:pPr>
      <w:r>
        <w:rPr>
          <w:lang w:val="uk-UA"/>
        </w:rPr>
        <w:t>ЛФ – лужна фосфатаза;</w:t>
      </w:r>
    </w:p>
    <w:p w:rsidR="007D2A15" w:rsidRDefault="007D2A15" w:rsidP="007D2A15">
      <w:pPr>
        <w:spacing w:line="360" w:lineRule="auto"/>
        <w:rPr>
          <w:lang w:val="uk-UA"/>
        </w:rPr>
      </w:pPr>
      <w:r>
        <w:rPr>
          <w:lang w:val="uk-UA"/>
        </w:rPr>
        <w:t>МДА – малоновий діальдегід;</w:t>
      </w:r>
    </w:p>
    <w:p w:rsidR="007D2A15" w:rsidRDefault="007D2A15" w:rsidP="007D2A15">
      <w:pPr>
        <w:spacing w:line="360" w:lineRule="auto"/>
        <w:rPr>
          <w:lang w:val="uk-UA"/>
        </w:rPr>
      </w:pPr>
      <w:r>
        <w:rPr>
          <w:lang w:val="uk-UA"/>
        </w:rPr>
        <w:t>МКП – масовий коефіцієнт печінки;</w:t>
      </w:r>
    </w:p>
    <w:p w:rsidR="007D2A15" w:rsidRDefault="007D2A15" w:rsidP="007D2A15">
      <w:pPr>
        <w:spacing w:line="360" w:lineRule="auto"/>
        <w:rPr>
          <w:lang w:val="uk-UA"/>
        </w:rPr>
      </w:pPr>
      <w:r>
        <w:rPr>
          <w:lang w:val="uk-UA"/>
        </w:rPr>
        <w:t>ПГ – простагландини;</w:t>
      </w:r>
    </w:p>
    <w:p w:rsidR="007D2A15" w:rsidRDefault="007D2A15" w:rsidP="007D2A15">
      <w:pPr>
        <w:spacing w:line="360" w:lineRule="auto"/>
        <w:rPr>
          <w:lang w:val="uk-UA"/>
        </w:rPr>
      </w:pPr>
      <w:r>
        <w:rPr>
          <w:lang w:val="uk-UA"/>
        </w:rPr>
        <w:t>ПОЛ – перекисне окиснення ліпідів;</w:t>
      </w:r>
    </w:p>
    <w:p w:rsidR="007D2A15" w:rsidRDefault="007D2A15" w:rsidP="007D2A15">
      <w:pPr>
        <w:spacing w:line="360" w:lineRule="auto"/>
        <w:rPr>
          <w:lang w:val="uk-UA"/>
        </w:rPr>
      </w:pPr>
      <w:r>
        <w:rPr>
          <w:lang w:val="uk-UA"/>
        </w:rPr>
        <w:t>ОФ – окиснювальне фосфорилювання;</w:t>
      </w:r>
    </w:p>
    <w:p w:rsidR="007D2A15" w:rsidRDefault="007D2A15" w:rsidP="007D2A15">
      <w:pPr>
        <w:spacing w:line="360" w:lineRule="auto"/>
        <w:rPr>
          <w:lang w:val="uk-UA"/>
        </w:rPr>
      </w:pPr>
      <w:r>
        <w:rPr>
          <w:lang w:val="uk-UA"/>
        </w:rPr>
        <w:t>СОД – супероксиддисмутаза;</w:t>
      </w:r>
    </w:p>
    <w:p w:rsidR="007D2A15" w:rsidRDefault="007D2A15" w:rsidP="007D2A15">
      <w:pPr>
        <w:spacing w:line="360" w:lineRule="auto"/>
        <w:rPr>
          <w:lang w:val="uk-UA"/>
        </w:rPr>
      </w:pPr>
      <w:r>
        <w:rPr>
          <w:lang w:val="uk-UA"/>
        </w:rPr>
        <w:t>СОШ – слизова оболонка шлунка;</w:t>
      </w:r>
    </w:p>
    <w:p w:rsidR="007D2A15" w:rsidRDefault="007D2A15" w:rsidP="007D2A15">
      <w:pPr>
        <w:spacing w:line="360" w:lineRule="auto"/>
        <w:rPr>
          <w:lang w:val="uk-UA"/>
        </w:rPr>
      </w:pPr>
      <w:r>
        <w:rPr>
          <w:lang w:val="uk-UA"/>
        </w:rPr>
        <w:t>ТБК – тіобарбітурова кислота;</w:t>
      </w:r>
    </w:p>
    <w:p w:rsidR="007D2A15" w:rsidRDefault="007D2A15" w:rsidP="007D2A15">
      <w:pPr>
        <w:spacing w:line="360" w:lineRule="auto"/>
        <w:rPr>
          <w:lang w:val="uk-UA"/>
        </w:rPr>
      </w:pPr>
      <w:r>
        <w:rPr>
          <w:lang w:val="uk-UA"/>
        </w:rPr>
        <w:t>ТІ – терапевтичний індекс;</w:t>
      </w:r>
    </w:p>
    <w:p w:rsidR="007D2A15" w:rsidRDefault="007D2A15" w:rsidP="007D2A15">
      <w:pPr>
        <w:spacing w:line="360" w:lineRule="auto"/>
        <w:rPr>
          <w:lang w:val="uk-UA"/>
        </w:rPr>
      </w:pPr>
      <w:r>
        <w:rPr>
          <w:lang w:val="uk-UA"/>
        </w:rPr>
        <w:t>ТД – тканинне дихання;</w:t>
      </w:r>
    </w:p>
    <w:p w:rsidR="007D2A15" w:rsidRDefault="007D2A15" w:rsidP="007D2A15">
      <w:pPr>
        <w:spacing w:line="360" w:lineRule="auto"/>
        <w:rPr>
          <w:lang w:val="uk-UA"/>
        </w:rPr>
      </w:pPr>
      <w:r>
        <w:rPr>
          <w:lang w:val="uk-UA"/>
        </w:rPr>
        <w:t>ЦО – циклооксигеназа;</w:t>
      </w:r>
    </w:p>
    <w:p w:rsidR="007D2A15" w:rsidRDefault="007D2A15" w:rsidP="007D2A15">
      <w:pPr>
        <w:spacing w:line="360" w:lineRule="auto"/>
        <w:rPr>
          <w:lang w:val="uk-UA"/>
        </w:rPr>
      </w:pPr>
      <w:r>
        <w:rPr>
          <w:lang w:val="uk-UA"/>
        </w:rPr>
        <w:t>ШКТ – шлунково-кишковий тракт;</w:t>
      </w:r>
    </w:p>
    <w:p w:rsidR="007D2A15" w:rsidRDefault="007D2A15" w:rsidP="007D2A15">
      <w:pPr>
        <w:spacing w:line="360" w:lineRule="auto"/>
        <w:rPr>
          <w:lang w:val="uk-UA"/>
        </w:rPr>
      </w:pPr>
      <w:r>
        <w:rPr>
          <w:lang w:val="uk-UA"/>
        </w:rPr>
        <w:t>GSH – відновлена форма глутатіону.</w:t>
      </w:r>
    </w:p>
    <w:p w:rsidR="007D2A15" w:rsidRDefault="007D2A15" w:rsidP="007D2A15">
      <w:pPr>
        <w:pStyle w:val="4f0"/>
        <w:keepNext w:val="0"/>
        <w:spacing w:line="360" w:lineRule="auto"/>
        <w:rPr>
          <w:rFonts w:ascii="Times New Roman" w:hAnsi="Times New Roman"/>
        </w:rPr>
      </w:pPr>
      <w:r>
        <w:rPr>
          <w:rFonts w:ascii="Times New Roman" w:hAnsi="Times New Roman"/>
        </w:rPr>
        <w:br w:type="page"/>
      </w:r>
      <w:r>
        <w:rPr>
          <w:rFonts w:ascii="Times New Roman" w:hAnsi="Times New Roman"/>
        </w:rPr>
        <w:lastRenderedPageBreak/>
        <w:t xml:space="preserve"> ВСТУП</w:t>
      </w:r>
    </w:p>
    <w:p w:rsidR="007D2A15" w:rsidRDefault="007D2A15" w:rsidP="007D2A15">
      <w:pPr>
        <w:pStyle w:val="37"/>
        <w:ind w:firstLine="709"/>
        <w:rPr>
          <w:rFonts w:ascii="Times New Roman" w:hAnsi="Times New Roman"/>
          <w:lang w:val="uk-UA"/>
        </w:rPr>
      </w:pPr>
    </w:p>
    <w:p w:rsidR="007D2A15" w:rsidRDefault="007D2A15" w:rsidP="007D2A15">
      <w:pPr>
        <w:spacing w:line="360" w:lineRule="auto"/>
        <w:ind w:firstLine="709"/>
        <w:jc w:val="both"/>
        <w:rPr>
          <w:lang w:val="uk-UA"/>
        </w:rPr>
      </w:pPr>
      <w:r>
        <w:rPr>
          <w:lang w:val="uk-UA"/>
        </w:rPr>
        <w:t xml:space="preserve"> </w:t>
      </w:r>
      <w:r>
        <w:rPr>
          <w:b/>
          <w:lang w:val="uk-UA"/>
        </w:rPr>
        <w:t xml:space="preserve">Актуальність теми. </w:t>
      </w:r>
      <w:r>
        <w:rPr>
          <w:lang w:val="uk-UA"/>
        </w:rPr>
        <w:t>За останні роки відмічається суттєве підвищення ч</w:t>
      </w:r>
      <w:r>
        <w:rPr>
          <w:lang w:val="uk-UA"/>
        </w:rPr>
        <w:t>и</w:t>
      </w:r>
      <w:r>
        <w:rPr>
          <w:lang w:val="uk-UA"/>
        </w:rPr>
        <w:t>сельності людей з захворюваннями печінки, серед яких токсичні ураження орг</w:t>
      </w:r>
      <w:r>
        <w:rPr>
          <w:lang w:val="uk-UA"/>
        </w:rPr>
        <w:t>а</w:t>
      </w:r>
      <w:r>
        <w:rPr>
          <w:lang w:val="uk-UA"/>
        </w:rPr>
        <w:t>ну складають 9 % [60]. Важливість проблеми зумовлена несприятливою екологічною ситуацією в Україні, повсюдним використанням у побуті хімічних речовин, зло</w:t>
      </w:r>
      <w:r>
        <w:rPr>
          <w:lang w:val="uk-UA"/>
        </w:rPr>
        <w:t>в</w:t>
      </w:r>
      <w:r>
        <w:rPr>
          <w:lang w:val="uk-UA"/>
        </w:rPr>
        <w:t>живанням алкоголем, поліпрагмазією у медичній практиці та іншими факт</w:t>
      </w:r>
      <w:r>
        <w:rPr>
          <w:lang w:val="uk-UA"/>
        </w:rPr>
        <w:t>о</w:t>
      </w:r>
      <w:r>
        <w:rPr>
          <w:lang w:val="uk-UA"/>
        </w:rPr>
        <w:t>рами навантаження на центральний орган метаболізму – печінку. Вказані фактори тр</w:t>
      </w:r>
      <w:r>
        <w:rPr>
          <w:lang w:val="uk-UA"/>
        </w:rPr>
        <w:t>и</w:t>
      </w:r>
      <w:r>
        <w:rPr>
          <w:lang w:val="uk-UA"/>
        </w:rPr>
        <w:t>мають орган у стані підвищеної функціональної активності та призводять до й</w:t>
      </w:r>
      <w:r>
        <w:rPr>
          <w:lang w:val="uk-UA"/>
        </w:rPr>
        <w:t>о</w:t>
      </w:r>
      <w:r>
        <w:rPr>
          <w:lang w:val="uk-UA"/>
        </w:rPr>
        <w:t>го виснаження [6,52,58,67,105,119,165,245]. До того ж, складна економічна ситу</w:t>
      </w:r>
      <w:r>
        <w:rPr>
          <w:lang w:val="uk-UA"/>
        </w:rPr>
        <w:t>а</w:t>
      </w:r>
      <w:r>
        <w:rPr>
          <w:lang w:val="uk-UA"/>
        </w:rPr>
        <w:t>ція в Україні обумовлює необхідність поповнення фармацевтичного ринку недорог</w:t>
      </w:r>
      <w:r>
        <w:rPr>
          <w:lang w:val="uk-UA"/>
        </w:rPr>
        <w:t>и</w:t>
      </w:r>
      <w:r>
        <w:rPr>
          <w:lang w:val="uk-UA"/>
        </w:rPr>
        <w:t>ми лікарськими засобами, що можливо за рахунок розширення асортименту ві</w:t>
      </w:r>
      <w:r>
        <w:rPr>
          <w:lang w:val="uk-UA"/>
        </w:rPr>
        <w:t>т</w:t>
      </w:r>
      <w:r>
        <w:rPr>
          <w:lang w:val="uk-UA"/>
        </w:rPr>
        <w:t>чизняних препаратів. Вищезазначене є обґрунтуванням пошуку нових ефективних препаратів з гепатопр</w:t>
      </w:r>
      <w:r>
        <w:rPr>
          <w:lang w:val="uk-UA"/>
        </w:rPr>
        <w:t>о</w:t>
      </w:r>
      <w:r>
        <w:rPr>
          <w:lang w:val="uk-UA"/>
        </w:rPr>
        <w:t xml:space="preserve">текторною дією. </w:t>
      </w:r>
    </w:p>
    <w:p w:rsidR="007D2A15" w:rsidRDefault="007D2A15" w:rsidP="007D2A15">
      <w:pPr>
        <w:spacing w:line="360" w:lineRule="auto"/>
        <w:ind w:firstLine="709"/>
        <w:jc w:val="both"/>
        <w:rPr>
          <w:lang w:val="uk-UA"/>
        </w:rPr>
      </w:pPr>
      <w:r>
        <w:rPr>
          <w:lang w:val="uk-UA"/>
        </w:rPr>
        <w:t>Патогенетично обґрунтованим у фармакотерапії токсичних гепатитів є в</w:t>
      </w:r>
      <w:r>
        <w:rPr>
          <w:lang w:val="uk-UA"/>
        </w:rPr>
        <w:t>и</w:t>
      </w:r>
      <w:r>
        <w:rPr>
          <w:lang w:val="uk-UA"/>
        </w:rPr>
        <w:t xml:space="preserve">користання гепатозахисних лікарських засобів, які б виявляли антиоксидантну дію, коригували порушення метаболічних процесів та підвищували антитоксичні властивості печінки </w:t>
      </w:r>
      <w:r>
        <w:rPr>
          <w:iCs/>
          <w:lang w:val="uk-UA"/>
        </w:rPr>
        <w:t>[63].</w:t>
      </w:r>
      <w:r>
        <w:rPr>
          <w:lang w:val="uk-UA"/>
        </w:rPr>
        <w:t xml:space="preserve"> Враховуючи тенденцію хвороб п</w:t>
      </w:r>
      <w:r>
        <w:rPr>
          <w:lang w:val="uk-UA"/>
        </w:rPr>
        <w:t>е</w:t>
      </w:r>
      <w:r>
        <w:rPr>
          <w:lang w:val="uk-UA"/>
        </w:rPr>
        <w:t>чінки до хронізації та труднощі у виборі препаратів при тяжких порушеннях функції о</w:t>
      </w:r>
      <w:r>
        <w:rPr>
          <w:lang w:val="uk-UA"/>
        </w:rPr>
        <w:t>р</w:t>
      </w:r>
      <w:r>
        <w:rPr>
          <w:lang w:val="uk-UA"/>
        </w:rPr>
        <w:t>гану, адекватну фармакологічну регуляцію патологічного процесу можуть забезпечити препарати, які поряд з вираженим ефектом не виявляли б негативн</w:t>
      </w:r>
      <w:r>
        <w:rPr>
          <w:lang w:val="uk-UA"/>
        </w:rPr>
        <w:t>о</w:t>
      </w:r>
      <w:r>
        <w:rPr>
          <w:lang w:val="uk-UA"/>
        </w:rPr>
        <w:t xml:space="preserve">го впливу при тривалому вживанні </w:t>
      </w:r>
      <w:r>
        <w:rPr>
          <w:iCs/>
          <w:lang w:val="uk-UA"/>
        </w:rPr>
        <w:t>[13,134].</w:t>
      </w:r>
    </w:p>
    <w:p w:rsidR="007D2A15" w:rsidRDefault="007D2A15" w:rsidP="007D2A15">
      <w:pPr>
        <w:spacing w:line="360" w:lineRule="auto"/>
        <w:ind w:firstLine="709"/>
        <w:jc w:val="both"/>
        <w:rPr>
          <w:lang w:val="uk-UA"/>
        </w:rPr>
      </w:pPr>
      <w:r>
        <w:rPr>
          <w:lang w:val="uk-UA"/>
        </w:rPr>
        <w:t>Усім цим вимогам відповідають фітопрепарати, важливими особливост</w:t>
      </w:r>
      <w:r>
        <w:rPr>
          <w:lang w:val="uk-UA"/>
        </w:rPr>
        <w:t>я</w:t>
      </w:r>
      <w:r>
        <w:rPr>
          <w:lang w:val="uk-UA"/>
        </w:rPr>
        <w:t>ми яких є широкий діапазон терапевтичних доз, здатність активно впливати на ур</w:t>
      </w:r>
      <w:r>
        <w:rPr>
          <w:lang w:val="uk-UA"/>
        </w:rPr>
        <w:t>а</w:t>
      </w:r>
      <w:r>
        <w:rPr>
          <w:lang w:val="uk-UA"/>
        </w:rPr>
        <w:t>жені мембранно-клітинні структури і метаболічні процеси, висока біодост</w:t>
      </w:r>
      <w:r>
        <w:rPr>
          <w:lang w:val="uk-UA"/>
        </w:rPr>
        <w:t>у</w:t>
      </w:r>
      <w:r>
        <w:rPr>
          <w:lang w:val="uk-UA"/>
        </w:rPr>
        <w:t>пність, м'яка дія на організм та фізіологічна корекція порушених функцій, низькі токси</w:t>
      </w:r>
      <w:r>
        <w:rPr>
          <w:lang w:val="uk-UA"/>
        </w:rPr>
        <w:t>ч</w:t>
      </w:r>
      <w:r>
        <w:rPr>
          <w:lang w:val="uk-UA"/>
        </w:rPr>
        <w:t>ність та алергенність і у багатьох випадках - ціна [15]. Враховуючи вищезазнач</w:t>
      </w:r>
      <w:r>
        <w:rPr>
          <w:lang w:val="uk-UA"/>
        </w:rPr>
        <w:t>е</w:t>
      </w:r>
      <w:r>
        <w:rPr>
          <w:lang w:val="uk-UA"/>
        </w:rPr>
        <w:t>не, як перспективну сировину для створення вітчизняного г</w:t>
      </w:r>
      <w:r>
        <w:rPr>
          <w:lang w:val="uk-UA"/>
        </w:rPr>
        <w:t>е</w:t>
      </w:r>
      <w:r>
        <w:rPr>
          <w:lang w:val="uk-UA"/>
        </w:rPr>
        <w:t>патопротектора було вибрано траву гороху посівного (</w:t>
      </w:r>
      <w:r>
        <w:rPr>
          <w:lang w:val="en-US"/>
        </w:rPr>
        <w:t>Pisum</w:t>
      </w:r>
      <w:r>
        <w:rPr>
          <w:lang w:val="uk-UA"/>
        </w:rPr>
        <w:t xml:space="preserve"> </w:t>
      </w:r>
      <w:r>
        <w:rPr>
          <w:lang w:val="en-US"/>
        </w:rPr>
        <w:t>sativum</w:t>
      </w:r>
      <w:r>
        <w:rPr>
          <w:lang w:val="uk-UA"/>
        </w:rPr>
        <w:t xml:space="preserve"> </w:t>
      </w:r>
      <w:r>
        <w:rPr>
          <w:lang w:val="en-US"/>
        </w:rPr>
        <w:t>L</w:t>
      </w:r>
      <w:r>
        <w:rPr>
          <w:lang w:val="uk-UA"/>
        </w:rPr>
        <w:t>.,  род. Бобових (</w:t>
      </w:r>
      <w:r>
        <w:rPr>
          <w:lang w:val="en-US"/>
        </w:rPr>
        <w:t>F</w:t>
      </w:r>
      <w:r>
        <w:rPr>
          <w:lang w:val="en-US"/>
        </w:rPr>
        <w:t>a</w:t>
      </w:r>
      <w:r>
        <w:rPr>
          <w:lang w:val="en-US"/>
        </w:rPr>
        <w:t>baceae</w:t>
      </w:r>
      <w:r>
        <w:rPr>
          <w:lang w:val="uk-UA"/>
        </w:rPr>
        <w:t>)), яка містить поліфенольні сполуки, амінокислоти та інші біологічно активні речовини (БАР), що забезпечують гепатопротекторну дію. Горох широко вирощується в нашій країні як сільськогосподарська культура, і його надземна частина є економічно вигідною сировинною базою для одержання лікарського препарату, бо викори</w:t>
      </w:r>
      <w:r>
        <w:rPr>
          <w:lang w:val="uk-UA"/>
        </w:rPr>
        <w:t>с</w:t>
      </w:r>
      <w:r>
        <w:rPr>
          <w:lang w:val="uk-UA"/>
        </w:rPr>
        <w:t>товується після збору врожаю насіння.</w:t>
      </w:r>
    </w:p>
    <w:p w:rsidR="007D2A15" w:rsidRDefault="007D2A15" w:rsidP="007D2A15">
      <w:pPr>
        <w:pStyle w:val="1fff1"/>
        <w:spacing w:line="360" w:lineRule="auto"/>
        <w:ind w:firstLine="567"/>
        <w:jc w:val="both"/>
        <w:rPr>
          <w:rFonts w:ascii="Times New Roman" w:hAnsi="Times New Roman"/>
          <w:lang w:val="uk-UA"/>
        </w:rPr>
      </w:pPr>
      <w:r>
        <w:rPr>
          <w:rFonts w:ascii="Times New Roman" w:hAnsi="Times New Roman"/>
          <w:b/>
          <w:lang w:val="uk-UA"/>
        </w:rPr>
        <w:t>Зв</w:t>
      </w:r>
      <w:r>
        <w:rPr>
          <w:rFonts w:ascii="Times New Roman" w:hAnsi="Times New Roman"/>
          <w:b/>
          <w:lang w:val="uk-UA"/>
        </w:rPr>
        <w:sym w:font="Symbol" w:char="F0A2"/>
      </w:r>
      <w:r>
        <w:rPr>
          <w:rFonts w:ascii="Times New Roman" w:hAnsi="Times New Roman"/>
          <w:b/>
          <w:lang w:val="uk-UA"/>
        </w:rPr>
        <w:t xml:space="preserve">язок роботи з науковими програмами, планами, темами. </w:t>
      </w:r>
      <w:r>
        <w:rPr>
          <w:rFonts w:ascii="Times New Roman" w:hAnsi="Times New Roman"/>
          <w:bCs/>
          <w:lang w:val="uk-UA"/>
        </w:rPr>
        <w:t xml:space="preserve">Дисертація </w:t>
      </w:r>
      <w:r>
        <w:rPr>
          <w:rFonts w:ascii="Times New Roman" w:hAnsi="Times New Roman"/>
          <w:lang w:val="uk-UA"/>
        </w:rPr>
        <w:t>виконана у рамках науково-дослідної програми Національного фармацевтичного ун</w:t>
      </w:r>
      <w:r>
        <w:rPr>
          <w:rFonts w:ascii="Times New Roman" w:hAnsi="Times New Roman"/>
          <w:lang w:val="uk-UA"/>
        </w:rPr>
        <w:t>і</w:t>
      </w:r>
      <w:r>
        <w:rPr>
          <w:rFonts w:ascii="Times New Roman" w:hAnsi="Times New Roman"/>
          <w:lang w:val="uk-UA"/>
        </w:rPr>
        <w:t xml:space="preserve">верситету з проблеми МОЗ України “Створення нових лікарських препаратів на основі рослинної та </w:t>
      </w:r>
      <w:r>
        <w:rPr>
          <w:rFonts w:ascii="Times New Roman" w:hAnsi="Times New Roman"/>
          <w:lang w:val="uk-UA"/>
        </w:rPr>
        <w:lastRenderedPageBreak/>
        <w:t>пр</w:t>
      </w:r>
      <w:r>
        <w:rPr>
          <w:rFonts w:ascii="Times New Roman" w:hAnsi="Times New Roman"/>
          <w:lang w:val="uk-UA"/>
        </w:rPr>
        <w:t>и</w:t>
      </w:r>
      <w:r>
        <w:rPr>
          <w:rFonts w:ascii="Times New Roman" w:hAnsi="Times New Roman"/>
          <w:lang w:val="uk-UA"/>
        </w:rPr>
        <w:t>родної сировини, у тому числі продуктів бджільництва, для дорослих та дітей” (№ Державної р</w:t>
      </w:r>
      <w:r>
        <w:rPr>
          <w:rFonts w:ascii="Times New Roman" w:hAnsi="Times New Roman"/>
          <w:lang w:val="uk-UA"/>
        </w:rPr>
        <w:t>е</w:t>
      </w:r>
      <w:r>
        <w:rPr>
          <w:rFonts w:ascii="Times New Roman" w:hAnsi="Times New Roman"/>
          <w:lang w:val="uk-UA"/>
        </w:rPr>
        <w:t xml:space="preserve">єстрації  0198U007008). </w:t>
      </w:r>
    </w:p>
    <w:p w:rsidR="007D2A15" w:rsidRDefault="007D2A15" w:rsidP="007D2A15">
      <w:pPr>
        <w:pStyle w:val="1fff1"/>
        <w:spacing w:line="360" w:lineRule="auto"/>
        <w:ind w:firstLine="567"/>
        <w:jc w:val="both"/>
        <w:rPr>
          <w:rFonts w:ascii="Times New Roman" w:hAnsi="Times New Roman"/>
          <w:lang w:val="uk-UA"/>
        </w:rPr>
      </w:pPr>
      <w:r>
        <w:rPr>
          <w:rFonts w:ascii="Times New Roman" w:hAnsi="Times New Roman"/>
          <w:b/>
          <w:lang w:val="uk-UA"/>
        </w:rPr>
        <w:t>Мета і завдання дослідження</w:t>
      </w:r>
      <w:r>
        <w:rPr>
          <w:rFonts w:ascii="Times New Roman" w:hAnsi="Times New Roman"/>
          <w:lang w:val="uk-UA"/>
        </w:rPr>
        <w:t>. Метою даної роботи стало експериментал</w:t>
      </w:r>
      <w:r>
        <w:rPr>
          <w:rFonts w:ascii="Times New Roman" w:hAnsi="Times New Roman"/>
          <w:lang w:val="uk-UA"/>
        </w:rPr>
        <w:t>ь</w:t>
      </w:r>
      <w:r>
        <w:rPr>
          <w:rFonts w:ascii="Times New Roman" w:hAnsi="Times New Roman"/>
          <w:lang w:val="uk-UA"/>
        </w:rPr>
        <w:t>не обґрунтування використання в медичній практиці нового гепатозахисного преп</w:t>
      </w:r>
      <w:r>
        <w:rPr>
          <w:rFonts w:ascii="Times New Roman" w:hAnsi="Times New Roman"/>
          <w:lang w:val="uk-UA"/>
        </w:rPr>
        <w:t>а</w:t>
      </w:r>
      <w:r>
        <w:rPr>
          <w:rFonts w:ascii="Times New Roman" w:hAnsi="Times New Roman"/>
          <w:lang w:val="uk-UA"/>
        </w:rPr>
        <w:t>рату піфламіну для патогенетичного лікування токсичних гепатитів.</w:t>
      </w:r>
    </w:p>
    <w:p w:rsidR="007D2A15" w:rsidRDefault="007D2A15" w:rsidP="007D2A15">
      <w:pPr>
        <w:spacing w:line="360" w:lineRule="auto"/>
        <w:ind w:firstLine="720"/>
        <w:jc w:val="both"/>
        <w:rPr>
          <w:lang w:val="uk-UA"/>
        </w:rPr>
      </w:pPr>
      <w:r>
        <w:rPr>
          <w:iCs/>
          <w:lang w:val="uk-UA"/>
        </w:rPr>
        <w:t>Для досягнення поставленої мети необхідно було вирішити такі завда</w:t>
      </w:r>
      <w:r>
        <w:rPr>
          <w:iCs/>
          <w:lang w:val="uk-UA"/>
        </w:rPr>
        <w:t>н</w:t>
      </w:r>
      <w:r>
        <w:rPr>
          <w:iCs/>
          <w:lang w:val="uk-UA"/>
        </w:rPr>
        <w:t>ня</w:t>
      </w:r>
      <w:r>
        <w:rPr>
          <w:lang w:val="uk-UA"/>
        </w:rPr>
        <w:t>:</w:t>
      </w:r>
    </w:p>
    <w:p w:rsidR="007D2A15" w:rsidRPr="007D2A15" w:rsidRDefault="007D2A15" w:rsidP="00A70C47">
      <w:pPr>
        <w:pStyle w:val="afffffff9"/>
        <w:numPr>
          <w:ilvl w:val="0"/>
          <w:numId w:val="45"/>
        </w:numPr>
        <w:tabs>
          <w:tab w:val="num" w:pos="450"/>
        </w:tabs>
        <w:suppressAutoHyphens w:val="0"/>
        <w:spacing w:after="0" w:line="360" w:lineRule="auto"/>
        <w:ind w:left="270" w:hanging="270"/>
        <w:jc w:val="both"/>
        <w:rPr>
          <w:rFonts w:ascii="Times New Roman" w:hAnsi="Times New Roman"/>
          <w:lang w:val="uk-UA"/>
        </w:rPr>
      </w:pPr>
      <w:r w:rsidRPr="007D2A15">
        <w:rPr>
          <w:rFonts w:ascii="Times New Roman" w:hAnsi="Times New Roman"/>
          <w:lang w:val="uk-UA"/>
        </w:rPr>
        <w:t xml:space="preserve">Вивчити антиоксидантну дію субстанції піфламіну в системах </w:t>
      </w:r>
      <w:r>
        <w:rPr>
          <w:rFonts w:ascii="Times New Roman" w:hAnsi="Times New Roman"/>
        </w:rPr>
        <w:t>in</w:t>
      </w:r>
      <w:r w:rsidRPr="007D2A15">
        <w:rPr>
          <w:rFonts w:ascii="Times New Roman" w:hAnsi="Times New Roman"/>
          <w:lang w:val="uk-UA"/>
        </w:rPr>
        <w:t xml:space="preserve"> </w:t>
      </w:r>
      <w:r>
        <w:rPr>
          <w:rFonts w:ascii="Times New Roman" w:hAnsi="Times New Roman"/>
        </w:rPr>
        <w:t>vitro</w:t>
      </w:r>
      <w:r w:rsidRPr="007D2A15">
        <w:rPr>
          <w:rFonts w:ascii="Times New Roman" w:hAnsi="Times New Roman"/>
          <w:lang w:val="uk-UA"/>
        </w:rPr>
        <w:t xml:space="preserve"> та </w:t>
      </w:r>
      <w:r>
        <w:rPr>
          <w:rFonts w:ascii="Times New Roman" w:hAnsi="Times New Roman"/>
        </w:rPr>
        <w:t>in</w:t>
      </w:r>
      <w:r w:rsidRPr="007D2A15">
        <w:rPr>
          <w:rFonts w:ascii="Times New Roman" w:hAnsi="Times New Roman"/>
          <w:lang w:val="uk-UA"/>
        </w:rPr>
        <w:t xml:space="preserve"> </w:t>
      </w:r>
      <w:r>
        <w:rPr>
          <w:rFonts w:ascii="Times New Roman" w:hAnsi="Times New Roman"/>
        </w:rPr>
        <w:t>vivo</w:t>
      </w:r>
      <w:r w:rsidRPr="007D2A15">
        <w:rPr>
          <w:rFonts w:ascii="Times New Roman" w:hAnsi="Times New Roman"/>
          <w:lang w:val="uk-UA"/>
        </w:rPr>
        <w:t xml:space="preserve"> та елементи механізму цієї дії.</w:t>
      </w:r>
    </w:p>
    <w:p w:rsidR="007D2A15" w:rsidRDefault="007D2A15" w:rsidP="00A70C47">
      <w:pPr>
        <w:pStyle w:val="afffffff9"/>
        <w:numPr>
          <w:ilvl w:val="0"/>
          <w:numId w:val="45"/>
        </w:numPr>
        <w:tabs>
          <w:tab w:val="num" w:pos="450"/>
        </w:tabs>
        <w:suppressAutoHyphens w:val="0"/>
        <w:spacing w:after="0" w:line="360" w:lineRule="auto"/>
        <w:ind w:left="270" w:hanging="270"/>
        <w:jc w:val="both"/>
        <w:rPr>
          <w:rFonts w:ascii="Times New Roman" w:hAnsi="Times New Roman"/>
        </w:rPr>
      </w:pPr>
      <w:r>
        <w:rPr>
          <w:rFonts w:ascii="Times New Roman" w:hAnsi="Times New Roman"/>
        </w:rPr>
        <w:t>Дослідити мембраностабілізувальні властивості таблеток піфламіну.</w:t>
      </w:r>
    </w:p>
    <w:p w:rsidR="007D2A15" w:rsidRDefault="007D2A15" w:rsidP="00A70C47">
      <w:pPr>
        <w:pStyle w:val="afffffff9"/>
        <w:numPr>
          <w:ilvl w:val="0"/>
          <w:numId w:val="45"/>
        </w:numPr>
        <w:tabs>
          <w:tab w:val="num" w:pos="450"/>
        </w:tabs>
        <w:suppressAutoHyphens w:val="0"/>
        <w:spacing w:after="0" w:line="360" w:lineRule="auto"/>
        <w:ind w:left="270" w:hanging="270"/>
        <w:jc w:val="both"/>
        <w:rPr>
          <w:rFonts w:ascii="Times New Roman" w:hAnsi="Times New Roman"/>
        </w:rPr>
      </w:pPr>
      <w:r>
        <w:rPr>
          <w:rFonts w:ascii="Times New Roman" w:hAnsi="Times New Roman"/>
        </w:rPr>
        <w:t>Вивчити механізми протизапальної активності таблеток піфламіну.</w:t>
      </w:r>
    </w:p>
    <w:p w:rsidR="007D2A15" w:rsidRDefault="007D2A15" w:rsidP="00A70C47">
      <w:pPr>
        <w:pStyle w:val="afffffff9"/>
        <w:numPr>
          <w:ilvl w:val="0"/>
          <w:numId w:val="45"/>
        </w:numPr>
        <w:tabs>
          <w:tab w:val="num" w:pos="450"/>
        </w:tabs>
        <w:suppressAutoHyphens w:val="0"/>
        <w:spacing w:after="0" w:line="360" w:lineRule="auto"/>
        <w:ind w:left="270" w:hanging="270"/>
        <w:jc w:val="both"/>
        <w:rPr>
          <w:rFonts w:ascii="Times New Roman" w:hAnsi="Times New Roman"/>
        </w:rPr>
      </w:pPr>
      <w:r>
        <w:rPr>
          <w:rFonts w:ascii="Times New Roman" w:hAnsi="Times New Roman"/>
        </w:rPr>
        <w:t>Дослідити ефективність субстанції й таблеток піфламіну на експериментал</w:t>
      </w:r>
      <w:r>
        <w:rPr>
          <w:rFonts w:ascii="Times New Roman" w:hAnsi="Times New Roman"/>
        </w:rPr>
        <w:t>ь</w:t>
      </w:r>
      <w:r>
        <w:rPr>
          <w:rFonts w:ascii="Times New Roman" w:hAnsi="Times New Roman"/>
        </w:rPr>
        <w:t>них моделях токсичних гепатитів з гострим, субхронічним і хронічним переб</w:t>
      </w:r>
      <w:r>
        <w:rPr>
          <w:rFonts w:ascii="Times New Roman" w:hAnsi="Times New Roman"/>
        </w:rPr>
        <w:t>і</w:t>
      </w:r>
      <w:r>
        <w:rPr>
          <w:rFonts w:ascii="Times New Roman" w:hAnsi="Times New Roman"/>
        </w:rPr>
        <w:t>гом у щурів.</w:t>
      </w:r>
    </w:p>
    <w:p w:rsidR="007D2A15" w:rsidRDefault="007D2A15" w:rsidP="00A70C47">
      <w:pPr>
        <w:pStyle w:val="afffffff9"/>
        <w:numPr>
          <w:ilvl w:val="0"/>
          <w:numId w:val="45"/>
        </w:numPr>
        <w:tabs>
          <w:tab w:val="num" w:pos="450"/>
        </w:tabs>
        <w:suppressAutoHyphens w:val="0"/>
        <w:spacing w:after="0" w:line="360" w:lineRule="auto"/>
        <w:ind w:left="270" w:hanging="270"/>
        <w:jc w:val="both"/>
        <w:rPr>
          <w:rFonts w:ascii="Times New Roman" w:hAnsi="Times New Roman"/>
        </w:rPr>
      </w:pPr>
      <w:r>
        <w:rPr>
          <w:rFonts w:ascii="Times New Roman" w:hAnsi="Times New Roman"/>
        </w:rPr>
        <w:t>Провести порівняльний аналіз ефективності піфламіну та силібору при експ</w:t>
      </w:r>
      <w:r>
        <w:rPr>
          <w:rFonts w:ascii="Times New Roman" w:hAnsi="Times New Roman"/>
        </w:rPr>
        <w:t>е</w:t>
      </w:r>
      <w:r>
        <w:rPr>
          <w:rFonts w:ascii="Times New Roman" w:hAnsi="Times New Roman"/>
        </w:rPr>
        <w:t>риментальних гепатитах за основними критеріями гепатозахисної дії.</w:t>
      </w:r>
    </w:p>
    <w:p w:rsidR="007D2A15" w:rsidRDefault="007D2A15" w:rsidP="00A70C47">
      <w:pPr>
        <w:pStyle w:val="afffffff9"/>
        <w:numPr>
          <w:ilvl w:val="0"/>
          <w:numId w:val="45"/>
        </w:numPr>
        <w:tabs>
          <w:tab w:val="num" w:pos="450"/>
        </w:tabs>
        <w:suppressAutoHyphens w:val="0"/>
        <w:spacing w:after="0" w:line="360" w:lineRule="auto"/>
        <w:ind w:left="270" w:hanging="270"/>
        <w:jc w:val="both"/>
        <w:rPr>
          <w:rFonts w:ascii="Times New Roman" w:hAnsi="Times New Roman"/>
        </w:rPr>
      </w:pPr>
      <w:r>
        <w:rPr>
          <w:rFonts w:ascii="Times New Roman" w:hAnsi="Times New Roman"/>
        </w:rPr>
        <w:t>Визначити показники гострої токсичності субстанції й таблеток піфл</w:t>
      </w:r>
      <w:r>
        <w:rPr>
          <w:rFonts w:ascii="Times New Roman" w:hAnsi="Times New Roman"/>
        </w:rPr>
        <w:t>а</w:t>
      </w:r>
      <w:r>
        <w:rPr>
          <w:rFonts w:ascii="Times New Roman" w:hAnsi="Times New Roman"/>
        </w:rPr>
        <w:t>міну.</w:t>
      </w:r>
    </w:p>
    <w:p w:rsidR="007D2A15" w:rsidRDefault="007D2A15" w:rsidP="00A70C47">
      <w:pPr>
        <w:pStyle w:val="afffffff9"/>
        <w:numPr>
          <w:ilvl w:val="0"/>
          <w:numId w:val="45"/>
        </w:numPr>
        <w:tabs>
          <w:tab w:val="num" w:pos="450"/>
        </w:tabs>
        <w:suppressAutoHyphens w:val="0"/>
        <w:spacing w:after="0" w:line="360" w:lineRule="auto"/>
        <w:ind w:left="270" w:hanging="270"/>
        <w:jc w:val="both"/>
        <w:rPr>
          <w:rFonts w:ascii="Times New Roman" w:hAnsi="Times New Roman"/>
        </w:rPr>
      </w:pPr>
      <w:r>
        <w:rPr>
          <w:rFonts w:ascii="Times New Roman" w:hAnsi="Times New Roman"/>
        </w:rPr>
        <w:t>Визначити вплив субстанції і таблеток піфламіну на основні функції шлунк</w:t>
      </w:r>
      <w:r>
        <w:rPr>
          <w:rFonts w:ascii="Times New Roman" w:hAnsi="Times New Roman"/>
        </w:rPr>
        <w:t>о</w:t>
      </w:r>
      <w:r>
        <w:rPr>
          <w:rFonts w:ascii="Times New Roman" w:hAnsi="Times New Roman"/>
        </w:rPr>
        <w:t>во-кишкового тракту.</w:t>
      </w:r>
    </w:p>
    <w:p w:rsidR="007D2A15" w:rsidRDefault="007D2A15" w:rsidP="007D2A15">
      <w:pPr>
        <w:spacing w:line="360" w:lineRule="auto"/>
        <w:ind w:firstLine="720"/>
        <w:jc w:val="both"/>
        <w:rPr>
          <w:lang w:val="uk-UA"/>
        </w:rPr>
      </w:pPr>
      <w:r>
        <w:rPr>
          <w:i/>
          <w:lang w:val="uk-UA"/>
        </w:rPr>
        <w:t>Об</w:t>
      </w:r>
      <w:r>
        <w:rPr>
          <w:i/>
          <w:lang w:val="uk-UA"/>
        </w:rPr>
        <w:sym w:font="Symbol" w:char="F0A2"/>
      </w:r>
      <w:r>
        <w:rPr>
          <w:i/>
          <w:lang w:val="uk-UA"/>
        </w:rPr>
        <w:t>єкт дослідження</w:t>
      </w:r>
      <w:r>
        <w:rPr>
          <w:lang w:val="uk-UA"/>
        </w:rPr>
        <w:t xml:space="preserve"> </w:t>
      </w:r>
      <w:r>
        <w:rPr>
          <w:lang w:val="uk-UA"/>
        </w:rPr>
        <w:sym w:font="Symbol" w:char="F02D"/>
      </w:r>
      <w:r>
        <w:rPr>
          <w:lang w:val="uk-UA"/>
        </w:rPr>
        <w:t xml:space="preserve"> субстанція піфламіну, одержана з трави гороху пос</w:t>
      </w:r>
      <w:r>
        <w:rPr>
          <w:lang w:val="uk-UA"/>
        </w:rPr>
        <w:t>і</w:t>
      </w:r>
      <w:r>
        <w:rPr>
          <w:lang w:val="uk-UA"/>
        </w:rPr>
        <w:t>вного на кафедрі фармакогнозії Національного фармацевтичного університету доцентом Ковальовою А.М., і таблетки "Піфламін", які розроблені на дослідному з</w:t>
      </w:r>
      <w:r>
        <w:rPr>
          <w:lang w:val="uk-UA"/>
        </w:rPr>
        <w:t>а</w:t>
      </w:r>
      <w:r>
        <w:rPr>
          <w:lang w:val="uk-UA"/>
        </w:rPr>
        <w:t>воді ДНЦЛЗ і містять 125 мг діючої субстанції.</w:t>
      </w:r>
    </w:p>
    <w:p w:rsidR="007D2A15" w:rsidRDefault="007D2A15" w:rsidP="007D2A15">
      <w:pPr>
        <w:pStyle w:val="afffffff9"/>
        <w:ind w:firstLine="709"/>
        <w:rPr>
          <w:rFonts w:ascii="Times New Roman" w:hAnsi="Times New Roman"/>
        </w:rPr>
      </w:pPr>
      <w:r>
        <w:rPr>
          <w:rFonts w:ascii="Times New Roman" w:hAnsi="Times New Roman"/>
          <w:i/>
        </w:rPr>
        <w:t xml:space="preserve">Предмет дослідження. </w:t>
      </w:r>
      <w:r>
        <w:rPr>
          <w:rFonts w:ascii="Times New Roman" w:hAnsi="Times New Roman"/>
        </w:rPr>
        <w:t xml:space="preserve"> Фармакологічна активність  субстанції і таблеток піфламіну при патологіях печінки.</w:t>
      </w:r>
    </w:p>
    <w:p w:rsidR="007D2A15" w:rsidRDefault="007D2A15" w:rsidP="007D2A15">
      <w:pPr>
        <w:pStyle w:val="afffffff9"/>
        <w:ind w:firstLine="709"/>
        <w:rPr>
          <w:rFonts w:ascii="Times New Roman" w:hAnsi="Times New Roman"/>
        </w:rPr>
      </w:pPr>
      <w:r>
        <w:rPr>
          <w:rFonts w:ascii="Times New Roman" w:hAnsi="Times New Roman"/>
          <w:i/>
        </w:rPr>
        <w:t>Методи дослідження.</w:t>
      </w:r>
      <w:r>
        <w:rPr>
          <w:rFonts w:ascii="Times New Roman" w:hAnsi="Times New Roman"/>
        </w:rPr>
        <w:t xml:space="preserve"> При виконанні дисертаційної роботи були викори</w:t>
      </w:r>
      <w:r>
        <w:rPr>
          <w:rFonts w:ascii="Times New Roman" w:hAnsi="Times New Roman"/>
        </w:rPr>
        <w:t>с</w:t>
      </w:r>
      <w:r>
        <w:rPr>
          <w:rFonts w:ascii="Times New Roman" w:hAnsi="Times New Roman"/>
        </w:rPr>
        <w:t>тані фармакологічні, токсикологічні, біохімічні, гістологічні методи дослідження та методи математи</w:t>
      </w:r>
      <w:r>
        <w:rPr>
          <w:rFonts w:ascii="Times New Roman" w:hAnsi="Times New Roman"/>
        </w:rPr>
        <w:t>ч</w:t>
      </w:r>
      <w:r>
        <w:rPr>
          <w:rFonts w:ascii="Times New Roman" w:hAnsi="Times New Roman"/>
        </w:rPr>
        <w:t>ної статистики.</w:t>
      </w:r>
    </w:p>
    <w:p w:rsidR="007D2A15" w:rsidRDefault="007D2A15" w:rsidP="007D2A15">
      <w:pPr>
        <w:pStyle w:val="afffffff9"/>
        <w:ind w:firstLine="709"/>
        <w:rPr>
          <w:rFonts w:ascii="Times New Roman" w:hAnsi="Times New Roman"/>
        </w:rPr>
      </w:pPr>
      <w:r>
        <w:rPr>
          <w:rFonts w:ascii="Times New Roman" w:hAnsi="Times New Roman"/>
          <w:b/>
        </w:rPr>
        <w:t xml:space="preserve">Наукова новизна одержаних результатів. </w:t>
      </w:r>
      <w:r>
        <w:rPr>
          <w:rFonts w:ascii="Times New Roman" w:hAnsi="Times New Roman"/>
        </w:rPr>
        <w:t>Уперше вивчені фармаколог</w:t>
      </w:r>
      <w:r>
        <w:rPr>
          <w:rFonts w:ascii="Times New Roman" w:hAnsi="Times New Roman"/>
        </w:rPr>
        <w:t>і</w:t>
      </w:r>
      <w:r>
        <w:rPr>
          <w:rFonts w:ascii="Times New Roman" w:hAnsi="Times New Roman"/>
        </w:rPr>
        <w:t>чні властивості комплексу БАР з наземної частини гороху посівного та розроблен</w:t>
      </w:r>
      <w:r>
        <w:rPr>
          <w:rFonts w:ascii="Times New Roman" w:hAnsi="Times New Roman"/>
        </w:rPr>
        <w:t>о</w:t>
      </w:r>
      <w:r>
        <w:rPr>
          <w:rFonts w:ascii="Times New Roman" w:hAnsi="Times New Roman"/>
        </w:rPr>
        <w:t>го на його основі препарату "Піфламін". Встановлена виражена антиоксидантна, мембраностабілізувальна, протизапальна активність піфламіну і його спромо</w:t>
      </w:r>
      <w:r>
        <w:rPr>
          <w:rFonts w:ascii="Times New Roman" w:hAnsi="Times New Roman"/>
        </w:rPr>
        <w:t>ж</w:t>
      </w:r>
      <w:r>
        <w:rPr>
          <w:rFonts w:ascii="Times New Roman" w:hAnsi="Times New Roman"/>
        </w:rPr>
        <w:t>ність нормалізовувати судинну проникність. Зазначені фармакологічні властиво</w:t>
      </w:r>
      <w:r>
        <w:rPr>
          <w:rFonts w:ascii="Times New Roman" w:hAnsi="Times New Roman"/>
        </w:rPr>
        <w:t>с</w:t>
      </w:r>
      <w:r>
        <w:rPr>
          <w:rFonts w:ascii="Times New Roman" w:hAnsi="Times New Roman"/>
        </w:rPr>
        <w:t>ті піфламіну обумовили його гепатозахисну дію і ефективність при гострих і хроні</w:t>
      </w:r>
      <w:r>
        <w:rPr>
          <w:rFonts w:ascii="Times New Roman" w:hAnsi="Times New Roman"/>
        </w:rPr>
        <w:t>ч</w:t>
      </w:r>
      <w:r>
        <w:rPr>
          <w:rFonts w:ascii="Times New Roman" w:hAnsi="Times New Roman"/>
        </w:rPr>
        <w:t xml:space="preserve">них ураженнях печінки токсичної етіології. Доведено, що піфламін є відносно </w:t>
      </w:r>
      <w:r>
        <w:rPr>
          <w:rFonts w:ascii="Times New Roman" w:hAnsi="Times New Roman"/>
        </w:rPr>
        <w:lastRenderedPageBreak/>
        <w:t>нешкідливою речовиною, не має ульцерогенних властивостей, не впливає на се</w:t>
      </w:r>
      <w:r>
        <w:rPr>
          <w:rFonts w:ascii="Times New Roman" w:hAnsi="Times New Roman"/>
        </w:rPr>
        <w:t>к</w:t>
      </w:r>
      <w:r>
        <w:rPr>
          <w:rFonts w:ascii="Times New Roman" w:hAnsi="Times New Roman"/>
        </w:rPr>
        <w:t>рецію і кислотність шлункового соку, підвищує перистальтику кишечнику. Оде</w:t>
      </w:r>
      <w:r>
        <w:rPr>
          <w:rFonts w:ascii="Times New Roman" w:hAnsi="Times New Roman"/>
        </w:rPr>
        <w:t>р</w:t>
      </w:r>
      <w:r>
        <w:rPr>
          <w:rFonts w:ascii="Times New Roman" w:hAnsi="Times New Roman"/>
        </w:rPr>
        <w:t>жані результати підтверджують доцільність використання піфламіну при токсичних геп</w:t>
      </w:r>
      <w:r>
        <w:rPr>
          <w:rFonts w:ascii="Times New Roman" w:hAnsi="Times New Roman"/>
        </w:rPr>
        <w:t>а</w:t>
      </w:r>
      <w:r>
        <w:rPr>
          <w:rFonts w:ascii="Times New Roman" w:hAnsi="Times New Roman"/>
        </w:rPr>
        <w:t xml:space="preserve">титах. </w:t>
      </w:r>
    </w:p>
    <w:p w:rsidR="007D2A15" w:rsidRDefault="007D2A15" w:rsidP="007D2A15">
      <w:pPr>
        <w:pStyle w:val="afffffff9"/>
        <w:ind w:firstLine="709"/>
        <w:rPr>
          <w:rFonts w:ascii="Times New Roman" w:hAnsi="Times New Roman"/>
        </w:rPr>
      </w:pPr>
      <w:r>
        <w:rPr>
          <w:rFonts w:ascii="Times New Roman" w:hAnsi="Times New Roman"/>
        </w:rPr>
        <w:t>Новизна роботи підтверджена патентом № 30879А від 15.12.2000 р. на суб</w:t>
      </w:r>
      <w:r>
        <w:rPr>
          <w:rFonts w:ascii="Times New Roman" w:hAnsi="Times New Roman"/>
        </w:rPr>
        <w:t>с</w:t>
      </w:r>
      <w:r>
        <w:rPr>
          <w:rFonts w:ascii="Times New Roman" w:hAnsi="Times New Roman"/>
        </w:rPr>
        <w:t>танцію та таблетки піфламіну, які виявляють  гепатопротекторну дію.</w:t>
      </w:r>
    </w:p>
    <w:p w:rsidR="007D2A15" w:rsidRDefault="007D2A15" w:rsidP="007D2A15">
      <w:pPr>
        <w:pStyle w:val="Normal0"/>
        <w:spacing w:line="360" w:lineRule="auto"/>
        <w:ind w:firstLine="709"/>
      </w:pPr>
      <w:r>
        <w:rPr>
          <w:b/>
        </w:rPr>
        <w:t>Практичне значення одержаних результатів.</w:t>
      </w:r>
      <w:r>
        <w:t xml:space="preserve"> Таблетки піфламіну прой</w:t>
      </w:r>
      <w:r>
        <w:t>ш</w:t>
      </w:r>
      <w:r>
        <w:t>ли повний комплекс доклінічних і клінічних досліджень і дозволені ДФЦ МОЗ України (протокол № 9 від 25.10.01) для впровадження у медичну практику як з</w:t>
      </w:r>
      <w:r>
        <w:t>а</w:t>
      </w:r>
      <w:r>
        <w:t>сіб для патогенетичного лікування токсичних гепатитів. Промисловий випуск препарату пл</w:t>
      </w:r>
      <w:r>
        <w:t>а</w:t>
      </w:r>
      <w:r>
        <w:t>нується здійснювати на дочірньому підприємстві “ДЗ ДНЦЛЗ” ДАК “Укрмед</w:t>
      </w:r>
      <w:r>
        <w:t>п</w:t>
      </w:r>
      <w:r>
        <w:t>ром”.</w:t>
      </w:r>
    </w:p>
    <w:p w:rsidR="007D2A15" w:rsidRDefault="007D2A15" w:rsidP="007D2A15">
      <w:pPr>
        <w:pStyle w:val="afffffff9"/>
        <w:ind w:firstLine="709"/>
        <w:rPr>
          <w:rFonts w:ascii="Times New Roman" w:hAnsi="Times New Roman"/>
        </w:rPr>
      </w:pPr>
      <w:r>
        <w:rPr>
          <w:rFonts w:ascii="Times New Roman" w:hAnsi="Times New Roman"/>
        </w:rPr>
        <w:t>Результати дисертаційної роботи є фрагментом доклінічного вивчення н</w:t>
      </w:r>
      <w:r>
        <w:rPr>
          <w:rFonts w:ascii="Times New Roman" w:hAnsi="Times New Roman"/>
        </w:rPr>
        <w:t>о</w:t>
      </w:r>
      <w:r>
        <w:rPr>
          <w:rFonts w:ascii="Times New Roman" w:hAnsi="Times New Roman"/>
        </w:rPr>
        <w:t xml:space="preserve">вого гепатопротектора піфламіну. </w:t>
      </w:r>
    </w:p>
    <w:p w:rsidR="007D2A15" w:rsidRDefault="007D2A15" w:rsidP="007D2A15">
      <w:pPr>
        <w:pStyle w:val="afffffff9"/>
        <w:tabs>
          <w:tab w:val="left" w:pos="2250"/>
        </w:tabs>
        <w:ind w:firstLine="709"/>
        <w:rPr>
          <w:rFonts w:ascii="Times New Roman" w:hAnsi="Times New Roman"/>
        </w:rPr>
      </w:pPr>
      <w:r>
        <w:rPr>
          <w:rFonts w:ascii="Times New Roman" w:hAnsi="Times New Roman"/>
          <w:b/>
        </w:rPr>
        <w:t>Особистий внесок здобувача</w:t>
      </w:r>
      <w:r>
        <w:rPr>
          <w:rFonts w:ascii="Times New Roman" w:hAnsi="Times New Roman"/>
        </w:rPr>
        <w:t>. Разом з науковим керівником визначені м</w:t>
      </w:r>
      <w:r>
        <w:rPr>
          <w:rFonts w:ascii="Times New Roman" w:hAnsi="Times New Roman"/>
        </w:rPr>
        <w:t>е</w:t>
      </w:r>
      <w:r>
        <w:rPr>
          <w:rFonts w:ascii="Times New Roman" w:hAnsi="Times New Roman"/>
        </w:rPr>
        <w:t>та, завдання, розроблені методичні підходи, згідно з якими відібрані моделі та м</w:t>
      </w:r>
      <w:r>
        <w:rPr>
          <w:rFonts w:ascii="Times New Roman" w:hAnsi="Times New Roman"/>
        </w:rPr>
        <w:t>е</w:t>
      </w:r>
      <w:r>
        <w:rPr>
          <w:rFonts w:ascii="Times New Roman" w:hAnsi="Times New Roman"/>
        </w:rPr>
        <w:t>тоди для виконання експериментальної частини дисертаційної роботи. Особисто проведені: патентно-інформаційний пошук, експериментальні дослідження, ст</w:t>
      </w:r>
      <w:r>
        <w:rPr>
          <w:rFonts w:ascii="Times New Roman" w:hAnsi="Times New Roman"/>
        </w:rPr>
        <w:t>а</w:t>
      </w:r>
      <w:r>
        <w:rPr>
          <w:rFonts w:ascii="Times New Roman" w:hAnsi="Times New Roman"/>
        </w:rPr>
        <w:t>тистична обробка, аналіз та систематизація отриманих результатів, сформ</w:t>
      </w:r>
      <w:r>
        <w:rPr>
          <w:rFonts w:ascii="Times New Roman" w:hAnsi="Times New Roman"/>
        </w:rPr>
        <w:t>у</w:t>
      </w:r>
      <w:r>
        <w:rPr>
          <w:rFonts w:ascii="Times New Roman" w:hAnsi="Times New Roman"/>
        </w:rPr>
        <w:t>льовані висновки дисертації. В наукових працях, опублікованих у співавторстві, дисерт</w:t>
      </w:r>
      <w:r>
        <w:rPr>
          <w:rFonts w:ascii="Times New Roman" w:hAnsi="Times New Roman"/>
        </w:rPr>
        <w:t>а</w:t>
      </w:r>
      <w:r>
        <w:rPr>
          <w:rFonts w:ascii="Times New Roman" w:hAnsi="Times New Roman"/>
        </w:rPr>
        <w:t>нтом наведені результати власних експериментальних досліджень, прийнята участь в аналізі й узагальненні отриманих д</w:t>
      </w:r>
      <w:r>
        <w:rPr>
          <w:rFonts w:ascii="Times New Roman" w:hAnsi="Times New Roman"/>
        </w:rPr>
        <w:t>а</w:t>
      </w:r>
      <w:r>
        <w:rPr>
          <w:rFonts w:ascii="Times New Roman" w:hAnsi="Times New Roman"/>
        </w:rPr>
        <w:t xml:space="preserve">них, у написанні статей. </w:t>
      </w:r>
    </w:p>
    <w:p w:rsidR="007D2A15" w:rsidRDefault="007D2A15" w:rsidP="007D2A15">
      <w:pPr>
        <w:pStyle w:val="afffffff9"/>
      </w:pPr>
      <w:r>
        <w:rPr>
          <w:rFonts w:ascii="Times New Roman" w:hAnsi="Times New Roman"/>
          <w:b/>
          <w:bCs/>
          <w:iCs/>
        </w:rPr>
        <w:t>Апробація результатів дисертації.</w:t>
      </w:r>
      <w:r>
        <w:rPr>
          <w:rFonts w:ascii="Times New Roman" w:hAnsi="Times New Roman"/>
          <w:iCs/>
        </w:rPr>
        <w:t xml:space="preserve"> Основні положення роботи виклад</w:t>
      </w:r>
      <w:r>
        <w:rPr>
          <w:rFonts w:ascii="Times New Roman" w:hAnsi="Times New Roman"/>
          <w:iCs/>
        </w:rPr>
        <w:t>е</w:t>
      </w:r>
      <w:r>
        <w:rPr>
          <w:rFonts w:ascii="Times New Roman" w:hAnsi="Times New Roman"/>
          <w:iCs/>
        </w:rPr>
        <w:t>ні і обговорені на IV Міжнародному медичному конгресі студентів і молодих уч</w:t>
      </w:r>
      <w:r>
        <w:rPr>
          <w:rFonts w:ascii="Times New Roman" w:hAnsi="Times New Roman"/>
          <w:iCs/>
        </w:rPr>
        <w:t>е</w:t>
      </w:r>
      <w:r>
        <w:rPr>
          <w:rFonts w:ascii="Times New Roman" w:hAnsi="Times New Roman"/>
          <w:iCs/>
        </w:rPr>
        <w:t>них (м.Тернопіль, 2000); 6th European Congress of Pharmaceutical Sciences, (Budapest, Hungary, 2000); V Міжнародному медичному конгресі студентів і молодих уч</w:t>
      </w:r>
      <w:r>
        <w:rPr>
          <w:rFonts w:ascii="Times New Roman" w:hAnsi="Times New Roman"/>
          <w:iCs/>
        </w:rPr>
        <w:t>е</w:t>
      </w:r>
      <w:r>
        <w:rPr>
          <w:rFonts w:ascii="Times New Roman" w:hAnsi="Times New Roman"/>
          <w:iCs/>
        </w:rPr>
        <w:t>них, приуроченому до 10-ї річниці незалежності України, (м.Тернопіль, 2001); н</w:t>
      </w:r>
      <w:r>
        <w:rPr>
          <w:rFonts w:ascii="Times New Roman" w:hAnsi="Times New Roman"/>
          <w:iCs/>
        </w:rPr>
        <w:t>а</w:t>
      </w:r>
      <w:r>
        <w:rPr>
          <w:rFonts w:ascii="Times New Roman" w:hAnsi="Times New Roman"/>
          <w:iCs/>
        </w:rPr>
        <w:t>уково-практичній конференції “Сучасні проблеми фармацевтичної науки і пра</w:t>
      </w:r>
      <w:r>
        <w:rPr>
          <w:rFonts w:ascii="Times New Roman" w:hAnsi="Times New Roman"/>
          <w:iCs/>
        </w:rPr>
        <w:t>к</w:t>
      </w:r>
      <w:r>
        <w:rPr>
          <w:rFonts w:ascii="Times New Roman" w:hAnsi="Times New Roman"/>
          <w:iCs/>
        </w:rPr>
        <w:t>тики” (м.Харків, 2001); республіканській науково-практичній конференції “Дос</w:t>
      </w:r>
      <w:r>
        <w:rPr>
          <w:rFonts w:ascii="Times New Roman" w:hAnsi="Times New Roman"/>
          <w:iCs/>
        </w:rPr>
        <w:t>я</w:t>
      </w:r>
      <w:r>
        <w:rPr>
          <w:rFonts w:ascii="Times New Roman" w:hAnsi="Times New Roman"/>
          <w:iCs/>
        </w:rPr>
        <w:t>гнення і перспективи розвитку у клініці внутрішніх хвороб”, (м. Харків, 2001); науково-практичній ко</w:t>
      </w:r>
      <w:r>
        <w:rPr>
          <w:rFonts w:ascii="Times New Roman" w:hAnsi="Times New Roman"/>
          <w:iCs/>
        </w:rPr>
        <w:t>н</w:t>
      </w:r>
      <w:r>
        <w:rPr>
          <w:rFonts w:ascii="Times New Roman" w:hAnsi="Times New Roman"/>
          <w:iCs/>
        </w:rPr>
        <w:t>ференції «Лекарства – человеку», (м. Харків, 2001, 2002); науково-практичній конференції (з міжнародною участю) “Клінічна фармакологія метаболічних коректорів, взаємодія ліків в клінічній практиці”, (м. Вінниця, 2002); IV Всеукраїнській науково-практичній конференції (з міжнародною уча</w:t>
      </w:r>
      <w:r>
        <w:rPr>
          <w:rFonts w:ascii="Times New Roman" w:hAnsi="Times New Roman"/>
          <w:iCs/>
        </w:rPr>
        <w:t>с</w:t>
      </w:r>
      <w:r>
        <w:rPr>
          <w:rFonts w:ascii="Times New Roman" w:hAnsi="Times New Roman"/>
          <w:iCs/>
        </w:rPr>
        <w:t>тю) «Новое в клинической фармакологии и фармакотерапии заболеваний вну</w:t>
      </w:r>
      <w:r>
        <w:rPr>
          <w:rFonts w:ascii="Times New Roman" w:hAnsi="Times New Roman"/>
          <w:iCs/>
        </w:rPr>
        <w:t>т</w:t>
      </w:r>
      <w:r>
        <w:rPr>
          <w:rFonts w:ascii="Times New Roman" w:hAnsi="Times New Roman"/>
          <w:iCs/>
        </w:rPr>
        <w:t xml:space="preserve">ренних органов», (м. Харків, 2002); </w:t>
      </w:r>
      <w:r>
        <w:rPr>
          <w:rFonts w:ascii="Times New Roman" w:hAnsi="Times New Roman"/>
          <w:iCs/>
        </w:rPr>
        <w:lastRenderedPageBreak/>
        <w:t>Всеукраїнській науково-практичній конфер</w:t>
      </w:r>
      <w:r>
        <w:rPr>
          <w:rFonts w:ascii="Times New Roman" w:hAnsi="Times New Roman"/>
          <w:iCs/>
        </w:rPr>
        <w:t>е</w:t>
      </w:r>
      <w:r>
        <w:rPr>
          <w:rFonts w:ascii="Times New Roman" w:hAnsi="Times New Roman"/>
          <w:iCs/>
        </w:rPr>
        <w:t>нції «Фармація XXI століття”, (м. Харків, 2002); наукових семінарах ЦНДЛ НФаУ.</w:t>
      </w:r>
    </w:p>
    <w:p w:rsidR="007D2A15" w:rsidRDefault="007D2A15" w:rsidP="007D2A15">
      <w:pPr>
        <w:spacing w:line="360" w:lineRule="auto"/>
        <w:ind w:firstLine="709"/>
        <w:jc w:val="both"/>
        <w:rPr>
          <w:lang w:val="uk-UA"/>
        </w:rPr>
      </w:pPr>
      <w:r>
        <w:rPr>
          <w:b/>
          <w:lang w:val="uk-UA"/>
        </w:rPr>
        <w:t>Публікації.</w:t>
      </w:r>
      <w:r>
        <w:rPr>
          <w:lang w:val="uk-UA"/>
        </w:rPr>
        <w:t xml:space="preserve"> За матеріалами дисертації опубліковано 15 наукових робіт. З них - 6 статей (в тому числі 4 роботи у наукових фахових виданнях), 8 тез допов</w:t>
      </w:r>
      <w:r>
        <w:rPr>
          <w:lang w:val="uk-UA"/>
        </w:rPr>
        <w:t>і</w:t>
      </w:r>
      <w:r>
        <w:rPr>
          <w:lang w:val="uk-UA"/>
        </w:rPr>
        <w:t>дей (з них 1 – за кордоном), 1 п</w:t>
      </w:r>
      <w:r>
        <w:rPr>
          <w:lang w:val="uk-UA"/>
        </w:rPr>
        <w:t>а</w:t>
      </w:r>
      <w:r>
        <w:rPr>
          <w:lang w:val="uk-UA"/>
        </w:rPr>
        <w:t>тент.</w:t>
      </w:r>
    </w:p>
    <w:p w:rsidR="007D2A15" w:rsidRDefault="007D2A15" w:rsidP="007D2A15">
      <w:pPr>
        <w:spacing w:line="360" w:lineRule="auto"/>
        <w:ind w:firstLine="720"/>
        <w:jc w:val="center"/>
        <w:rPr>
          <w:lang w:val="uk-UA"/>
        </w:rPr>
      </w:pPr>
      <w:r>
        <w:rPr>
          <w:lang w:val="uk-UA"/>
        </w:rPr>
        <w:br w:type="page"/>
      </w:r>
      <w:r>
        <w:rPr>
          <w:lang w:val="uk-UA"/>
        </w:rPr>
        <w:lastRenderedPageBreak/>
        <w:t>ВИСНОВКИ</w:t>
      </w:r>
    </w:p>
    <w:p w:rsidR="007D2A15" w:rsidRDefault="007D2A15" w:rsidP="007D2A15">
      <w:pPr>
        <w:spacing w:line="360" w:lineRule="auto"/>
        <w:ind w:firstLine="720"/>
        <w:jc w:val="both"/>
        <w:rPr>
          <w:lang w:val="uk-UA"/>
        </w:rPr>
      </w:pPr>
      <w:r>
        <w:rPr>
          <w:lang w:val="uk-UA"/>
        </w:rPr>
        <w:t>У дисертації наведено теоретичне узагальнення даних про перспективність пошуку нових гепатопротекторних засобів з антиоксидантним механізмом дії і запропоновано нове вирішення наукового завдання, що виявляється в експерим</w:t>
      </w:r>
      <w:r>
        <w:rPr>
          <w:lang w:val="uk-UA"/>
        </w:rPr>
        <w:t>е</w:t>
      </w:r>
      <w:r>
        <w:rPr>
          <w:lang w:val="uk-UA"/>
        </w:rPr>
        <w:t>нтальному дослідженні рослинного препарату гепатозахисної дії піфламіну, од</w:t>
      </w:r>
      <w:r>
        <w:rPr>
          <w:lang w:val="uk-UA"/>
        </w:rPr>
        <w:t>е</w:t>
      </w:r>
      <w:r>
        <w:rPr>
          <w:lang w:val="uk-UA"/>
        </w:rPr>
        <w:t>ржаного з трави гороху посівного. Порівняння з поліфенольним гепатопротект</w:t>
      </w:r>
      <w:r>
        <w:rPr>
          <w:lang w:val="uk-UA"/>
        </w:rPr>
        <w:t>о</w:t>
      </w:r>
      <w:r>
        <w:rPr>
          <w:lang w:val="uk-UA"/>
        </w:rPr>
        <w:t>ром силібором показало, що піфламін має більш виражені антиоксидантні, ме</w:t>
      </w:r>
      <w:r>
        <w:rPr>
          <w:lang w:val="uk-UA"/>
        </w:rPr>
        <w:t>м</w:t>
      </w:r>
      <w:r>
        <w:rPr>
          <w:lang w:val="uk-UA"/>
        </w:rPr>
        <w:t>брано- і судиностабілізувальні та протизапальні властивості, які лежать в основі гепатозахи</w:t>
      </w:r>
      <w:r>
        <w:rPr>
          <w:lang w:val="uk-UA"/>
        </w:rPr>
        <w:t>с</w:t>
      </w:r>
      <w:r>
        <w:rPr>
          <w:lang w:val="uk-UA"/>
        </w:rPr>
        <w:t xml:space="preserve">ної дії препарату. </w:t>
      </w:r>
    </w:p>
    <w:p w:rsidR="007D2A15" w:rsidRDefault="007D2A15" w:rsidP="00A70C47">
      <w:pPr>
        <w:numPr>
          <w:ilvl w:val="0"/>
          <w:numId w:val="46"/>
        </w:numPr>
        <w:tabs>
          <w:tab w:val="num" w:pos="360"/>
        </w:tabs>
        <w:suppressAutoHyphens w:val="0"/>
        <w:spacing w:line="360" w:lineRule="auto"/>
        <w:jc w:val="both"/>
        <w:rPr>
          <w:lang w:val="uk-UA"/>
        </w:rPr>
      </w:pPr>
      <w:r>
        <w:rPr>
          <w:lang w:val="uk-UA"/>
        </w:rPr>
        <w:t>Установлені ефективні дози піфламіну за антиоксидантною дією – 100 і 150 мг/кг. Визначений механізм антиоксидантної дії, який включає ант</w:t>
      </w:r>
      <w:r>
        <w:rPr>
          <w:lang w:val="uk-UA"/>
        </w:rPr>
        <w:t>и</w:t>
      </w:r>
      <w:r>
        <w:rPr>
          <w:lang w:val="uk-UA"/>
        </w:rPr>
        <w:t>радикальну активність по відношенню до активних метаболітів кисню - гідроксильного та супероксидного радикалів, утворення хелатних ко</w:t>
      </w:r>
      <w:r>
        <w:rPr>
          <w:lang w:val="uk-UA"/>
        </w:rPr>
        <w:t>м</w:t>
      </w:r>
      <w:r>
        <w:rPr>
          <w:lang w:val="uk-UA"/>
        </w:rPr>
        <w:t>плексів з іонами заліза (II) та підвищення активності фізіологічної анти</w:t>
      </w:r>
      <w:r>
        <w:rPr>
          <w:lang w:val="uk-UA"/>
        </w:rPr>
        <w:t>о</w:t>
      </w:r>
      <w:r>
        <w:rPr>
          <w:lang w:val="uk-UA"/>
        </w:rPr>
        <w:t>ксидантної системи. За антиоксидантною активністю піфламін не пост</w:t>
      </w:r>
      <w:r>
        <w:rPr>
          <w:lang w:val="uk-UA"/>
        </w:rPr>
        <w:t>у</w:t>
      </w:r>
      <w:r>
        <w:rPr>
          <w:lang w:val="uk-UA"/>
        </w:rPr>
        <w:t>пається перед вітаміном Е в дозі 50 мг/кг і перевершує активність сил</w:t>
      </w:r>
      <w:r>
        <w:rPr>
          <w:lang w:val="uk-UA"/>
        </w:rPr>
        <w:t>і</w:t>
      </w:r>
      <w:r>
        <w:rPr>
          <w:lang w:val="uk-UA"/>
        </w:rPr>
        <w:t>бору в дозі 25 мг/кг.</w:t>
      </w:r>
    </w:p>
    <w:p w:rsidR="007D2A15" w:rsidRDefault="007D2A15" w:rsidP="00A70C47">
      <w:pPr>
        <w:numPr>
          <w:ilvl w:val="0"/>
          <w:numId w:val="46"/>
        </w:numPr>
        <w:tabs>
          <w:tab w:val="num" w:pos="360"/>
        </w:tabs>
        <w:suppressAutoHyphens w:val="0"/>
        <w:spacing w:line="360" w:lineRule="auto"/>
        <w:jc w:val="both"/>
        <w:rPr>
          <w:lang w:val="uk-UA"/>
        </w:rPr>
      </w:pPr>
      <w:r>
        <w:rPr>
          <w:lang w:val="uk-UA"/>
        </w:rPr>
        <w:t>Піфламін стабілізує клітинні і субклітинні мембрани, про що свідчить зниження цитолізу гепатоцитів, зниження спонтанного гемолізу і підв</w:t>
      </w:r>
      <w:r>
        <w:rPr>
          <w:lang w:val="uk-UA"/>
        </w:rPr>
        <w:t>и</w:t>
      </w:r>
      <w:r>
        <w:rPr>
          <w:lang w:val="uk-UA"/>
        </w:rPr>
        <w:t>щення резистентності еритроцитів, відновлення функцій мітохондрій, з</w:t>
      </w:r>
      <w:r>
        <w:rPr>
          <w:lang w:val="uk-UA"/>
        </w:rPr>
        <w:t>а</w:t>
      </w:r>
      <w:r>
        <w:rPr>
          <w:lang w:val="uk-UA"/>
        </w:rPr>
        <w:t>побігання ушкодженню мембранозв’язаного ферменту цитохр</w:t>
      </w:r>
      <w:r>
        <w:rPr>
          <w:lang w:val="uk-UA"/>
        </w:rPr>
        <w:t>о</w:t>
      </w:r>
      <w:r>
        <w:rPr>
          <w:lang w:val="uk-UA"/>
        </w:rPr>
        <w:t xml:space="preserve">му Р-450. </w:t>
      </w:r>
    </w:p>
    <w:p w:rsidR="007D2A15" w:rsidRDefault="007D2A15" w:rsidP="00A70C47">
      <w:pPr>
        <w:numPr>
          <w:ilvl w:val="0"/>
          <w:numId w:val="46"/>
        </w:numPr>
        <w:tabs>
          <w:tab w:val="num" w:pos="360"/>
        </w:tabs>
        <w:suppressAutoHyphens w:val="0"/>
        <w:spacing w:line="360" w:lineRule="auto"/>
        <w:jc w:val="both"/>
        <w:rPr>
          <w:lang w:val="uk-UA"/>
        </w:rPr>
      </w:pPr>
      <w:r>
        <w:rPr>
          <w:lang w:val="uk-UA"/>
        </w:rPr>
        <w:t>Протизапальний ефект піфламіну обумовлений його антиоксидантними властивостями, інгібуючим впливом на синтез медіаторів запалення - лейкотриєнів, к</w:t>
      </w:r>
      <w:r>
        <w:rPr>
          <w:lang w:val="uk-UA"/>
        </w:rPr>
        <w:t>і</w:t>
      </w:r>
      <w:r>
        <w:rPr>
          <w:lang w:val="uk-UA"/>
        </w:rPr>
        <w:t>нінів і серотоніну та зниженням судинної проникності.  Порівняння дії піфламіну і силібору в ізоефективних дозах за гепатоз</w:t>
      </w:r>
      <w:r>
        <w:rPr>
          <w:lang w:val="uk-UA"/>
        </w:rPr>
        <w:t>а</w:t>
      </w:r>
      <w:r>
        <w:rPr>
          <w:lang w:val="uk-UA"/>
        </w:rPr>
        <w:t>хисною активністю виявило переваги піфламіну за антиліпоксигеназною активністю і  судиностаб</w:t>
      </w:r>
      <w:r>
        <w:rPr>
          <w:lang w:val="uk-UA"/>
        </w:rPr>
        <w:t>і</w:t>
      </w:r>
      <w:r>
        <w:rPr>
          <w:lang w:val="uk-UA"/>
        </w:rPr>
        <w:t>лізувальним ефектом.</w:t>
      </w:r>
    </w:p>
    <w:p w:rsidR="007D2A15" w:rsidRDefault="007D2A15" w:rsidP="00A70C47">
      <w:pPr>
        <w:numPr>
          <w:ilvl w:val="0"/>
          <w:numId w:val="46"/>
        </w:numPr>
        <w:tabs>
          <w:tab w:val="num" w:pos="360"/>
        </w:tabs>
        <w:suppressAutoHyphens w:val="0"/>
        <w:spacing w:line="360" w:lineRule="auto"/>
        <w:jc w:val="both"/>
        <w:rPr>
          <w:lang w:val="uk-UA"/>
        </w:rPr>
      </w:pPr>
      <w:r>
        <w:rPr>
          <w:lang w:val="uk-UA"/>
        </w:rPr>
        <w:t>За умов експериментального моделювання патологій печінки піфламін в дозі 150 мг/кг виявляє гепатозахисну дію, яка проявляється відновленням функціонального стану печінки і нормалізацією гомеостазу.</w:t>
      </w:r>
    </w:p>
    <w:p w:rsidR="007D2A15" w:rsidRDefault="007D2A15" w:rsidP="00A70C47">
      <w:pPr>
        <w:numPr>
          <w:ilvl w:val="0"/>
          <w:numId w:val="46"/>
        </w:numPr>
        <w:tabs>
          <w:tab w:val="num" w:pos="360"/>
        </w:tabs>
        <w:suppressAutoHyphens w:val="0"/>
        <w:spacing w:line="360" w:lineRule="auto"/>
        <w:jc w:val="both"/>
        <w:rPr>
          <w:lang w:val="uk-UA"/>
        </w:rPr>
      </w:pPr>
      <w:r>
        <w:rPr>
          <w:lang w:val="uk-UA"/>
        </w:rPr>
        <w:t>Піфламін виявляє антитоксичні властивості, про що свідчить здатність усувати наслідки негативної дії гепатотоксинів за умов гострого, субхронічного і хроні</w:t>
      </w:r>
      <w:r>
        <w:rPr>
          <w:lang w:val="uk-UA"/>
        </w:rPr>
        <w:t>ч</w:t>
      </w:r>
      <w:r>
        <w:rPr>
          <w:lang w:val="uk-UA"/>
        </w:rPr>
        <w:t>ного гепатитів у щурів.</w:t>
      </w:r>
    </w:p>
    <w:p w:rsidR="007D2A15" w:rsidRDefault="007D2A15" w:rsidP="00A70C47">
      <w:pPr>
        <w:numPr>
          <w:ilvl w:val="0"/>
          <w:numId w:val="46"/>
        </w:numPr>
        <w:tabs>
          <w:tab w:val="num" w:pos="360"/>
        </w:tabs>
        <w:suppressAutoHyphens w:val="0"/>
        <w:spacing w:line="360" w:lineRule="auto"/>
        <w:jc w:val="both"/>
        <w:rPr>
          <w:lang w:val="uk-UA"/>
        </w:rPr>
      </w:pPr>
      <w:r>
        <w:rPr>
          <w:lang w:val="uk-UA"/>
        </w:rPr>
        <w:t>Отримані результати показали переваги піфламіну за гепатопротекто</w:t>
      </w:r>
      <w:r>
        <w:rPr>
          <w:lang w:val="uk-UA"/>
        </w:rPr>
        <w:t>р</w:t>
      </w:r>
      <w:r>
        <w:rPr>
          <w:lang w:val="uk-UA"/>
        </w:rPr>
        <w:t>ною дією перед силібором у виучуваних дозах, а саме за антиоксидан</w:t>
      </w:r>
      <w:r>
        <w:rPr>
          <w:lang w:val="uk-UA"/>
        </w:rPr>
        <w:t>т</w:t>
      </w:r>
      <w:r>
        <w:rPr>
          <w:lang w:val="uk-UA"/>
        </w:rPr>
        <w:t>ною, мембраностабілізувальною та протизапальною активністю, відно</w:t>
      </w:r>
      <w:r>
        <w:rPr>
          <w:lang w:val="uk-UA"/>
        </w:rPr>
        <w:t>в</w:t>
      </w:r>
      <w:r>
        <w:rPr>
          <w:lang w:val="uk-UA"/>
        </w:rPr>
        <w:t>ленням функцій печінки, стимуляцією процесів синтезу та внутрішньо</w:t>
      </w:r>
      <w:r>
        <w:rPr>
          <w:lang w:val="uk-UA"/>
        </w:rPr>
        <w:t>к</w:t>
      </w:r>
      <w:r>
        <w:rPr>
          <w:lang w:val="uk-UA"/>
        </w:rPr>
        <w:t>літинної регенерації, що пояснюється більш вираженими антиоксидан</w:t>
      </w:r>
      <w:r>
        <w:rPr>
          <w:lang w:val="uk-UA"/>
        </w:rPr>
        <w:t>т</w:t>
      </w:r>
      <w:r>
        <w:rPr>
          <w:lang w:val="uk-UA"/>
        </w:rPr>
        <w:t>ними властивостями піфламіну та його комплексним складом: присутністю поряд з антиоксида</w:t>
      </w:r>
      <w:r>
        <w:rPr>
          <w:lang w:val="uk-UA"/>
        </w:rPr>
        <w:t>н</w:t>
      </w:r>
      <w:r>
        <w:rPr>
          <w:lang w:val="uk-UA"/>
        </w:rPr>
        <w:t xml:space="preserve">тами-поліфенолами </w:t>
      </w:r>
      <w:r>
        <w:rPr>
          <w:lang w:val="uk-UA"/>
        </w:rPr>
        <w:lastRenderedPageBreak/>
        <w:t>амінокислот, полісахаридів, глікопротеїнів, макро- та мікроелементів, які забезпечують метаболічну дію препар</w:t>
      </w:r>
      <w:r>
        <w:rPr>
          <w:lang w:val="uk-UA"/>
        </w:rPr>
        <w:t>а</w:t>
      </w:r>
      <w:r>
        <w:rPr>
          <w:lang w:val="uk-UA"/>
        </w:rPr>
        <w:t>ту.</w:t>
      </w:r>
    </w:p>
    <w:p w:rsidR="007D2A15" w:rsidRDefault="007D2A15" w:rsidP="00A70C47">
      <w:pPr>
        <w:numPr>
          <w:ilvl w:val="0"/>
          <w:numId w:val="46"/>
        </w:numPr>
        <w:tabs>
          <w:tab w:val="num" w:pos="360"/>
        </w:tabs>
        <w:suppressAutoHyphens w:val="0"/>
        <w:spacing w:line="360" w:lineRule="auto"/>
        <w:jc w:val="both"/>
        <w:rPr>
          <w:lang w:val="uk-UA"/>
        </w:rPr>
      </w:pPr>
      <w:r>
        <w:rPr>
          <w:lang w:val="uk-UA"/>
        </w:rPr>
        <w:t>Піфламін є відносно нешкідливим, не має видової чутливості і характ</w:t>
      </w:r>
      <w:r>
        <w:rPr>
          <w:lang w:val="uk-UA"/>
        </w:rPr>
        <w:t>е</w:t>
      </w:r>
      <w:r>
        <w:rPr>
          <w:lang w:val="uk-UA"/>
        </w:rPr>
        <w:t xml:space="preserve">ризується великою широтою терапевтичної дії.    </w:t>
      </w:r>
    </w:p>
    <w:p w:rsidR="007D2A15" w:rsidRDefault="007D2A15" w:rsidP="00A70C47">
      <w:pPr>
        <w:numPr>
          <w:ilvl w:val="0"/>
          <w:numId w:val="46"/>
        </w:numPr>
        <w:tabs>
          <w:tab w:val="num" w:pos="360"/>
        </w:tabs>
        <w:suppressAutoHyphens w:val="0"/>
        <w:spacing w:line="360" w:lineRule="auto"/>
        <w:jc w:val="both"/>
        <w:rPr>
          <w:lang w:val="uk-UA"/>
        </w:rPr>
      </w:pPr>
      <w:r>
        <w:rPr>
          <w:lang w:val="uk-UA"/>
        </w:rPr>
        <w:t>Піфламін не проявляє ульцерогенної дії, на відміну від силібору не вия</w:t>
      </w:r>
      <w:r>
        <w:rPr>
          <w:lang w:val="uk-UA"/>
        </w:rPr>
        <w:t>в</w:t>
      </w:r>
      <w:r>
        <w:rPr>
          <w:lang w:val="uk-UA"/>
        </w:rPr>
        <w:t>ляє гіперацидних властивостей і не впливає на секреторну функцію шл</w:t>
      </w:r>
      <w:r>
        <w:rPr>
          <w:lang w:val="uk-UA"/>
        </w:rPr>
        <w:t>у</w:t>
      </w:r>
      <w:r>
        <w:rPr>
          <w:lang w:val="uk-UA"/>
        </w:rPr>
        <w:t>нка. В ефективній дозі за гепатозахисною дією піфламін, як і силібор, п</w:t>
      </w:r>
      <w:r>
        <w:rPr>
          <w:lang w:val="uk-UA"/>
        </w:rPr>
        <w:t>і</w:t>
      </w:r>
      <w:r>
        <w:rPr>
          <w:lang w:val="uk-UA"/>
        </w:rPr>
        <w:t>двищує перистальтику к</w:t>
      </w:r>
      <w:r>
        <w:rPr>
          <w:lang w:val="uk-UA"/>
        </w:rPr>
        <w:t>и</w:t>
      </w:r>
      <w:r>
        <w:rPr>
          <w:lang w:val="uk-UA"/>
        </w:rPr>
        <w:t>шечнику.</w:t>
      </w:r>
    </w:p>
    <w:p w:rsidR="007D2A15" w:rsidRDefault="007D2A15" w:rsidP="00A70C47">
      <w:pPr>
        <w:numPr>
          <w:ilvl w:val="0"/>
          <w:numId w:val="46"/>
        </w:numPr>
        <w:tabs>
          <w:tab w:val="num" w:pos="360"/>
        </w:tabs>
        <w:suppressAutoHyphens w:val="0"/>
        <w:spacing w:line="360" w:lineRule="auto"/>
        <w:jc w:val="both"/>
        <w:rPr>
          <w:lang w:val="uk-UA"/>
        </w:rPr>
      </w:pPr>
      <w:r>
        <w:rPr>
          <w:lang w:val="uk-UA"/>
        </w:rPr>
        <w:t>Піфламін призначений для застосування в патогенетичній терапії гос</w:t>
      </w:r>
      <w:r>
        <w:rPr>
          <w:lang w:val="uk-UA"/>
        </w:rPr>
        <w:t>т</w:t>
      </w:r>
      <w:r>
        <w:rPr>
          <w:lang w:val="uk-UA"/>
        </w:rPr>
        <w:t>рих та хронічних гепатитів токсичної етіології і рекомендується для п</w:t>
      </w:r>
      <w:r>
        <w:rPr>
          <w:lang w:val="uk-UA"/>
        </w:rPr>
        <w:t>о</w:t>
      </w:r>
      <w:r>
        <w:rPr>
          <w:lang w:val="uk-UA"/>
        </w:rPr>
        <w:t>ширення асортименту вітчизняних г</w:t>
      </w:r>
      <w:r>
        <w:rPr>
          <w:lang w:val="uk-UA"/>
        </w:rPr>
        <w:t>е</w:t>
      </w:r>
      <w:r>
        <w:rPr>
          <w:lang w:val="uk-UA"/>
        </w:rPr>
        <w:t>патопротекторів.</w:t>
      </w:r>
    </w:p>
    <w:p w:rsidR="007D2A15" w:rsidRDefault="007D2A15" w:rsidP="007D2A15">
      <w:pPr>
        <w:spacing w:line="360" w:lineRule="auto"/>
        <w:jc w:val="both"/>
        <w:rPr>
          <w:lang w:val="uk-UA"/>
        </w:rPr>
      </w:pPr>
      <w:r>
        <w:rPr>
          <w:lang w:val="uk-UA"/>
        </w:rPr>
        <w:t xml:space="preserve"> </w:t>
      </w:r>
    </w:p>
    <w:p w:rsidR="007D2A15" w:rsidRDefault="007D2A15" w:rsidP="007D2A15">
      <w:pPr>
        <w:rPr>
          <w:lang w:val="uk-UA"/>
        </w:rPr>
      </w:pPr>
    </w:p>
    <w:p w:rsidR="007D2A15" w:rsidRDefault="007D2A15" w:rsidP="007D2A15">
      <w:pPr>
        <w:spacing w:line="360" w:lineRule="auto"/>
        <w:ind w:left="360"/>
        <w:jc w:val="center"/>
        <w:rPr>
          <w:lang w:val="uk-UA"/>
        </w:rPr>
      </w:pPr>
      <w:r>
        <w:rPr>
          <w:lang w:val="uk-UA"/>
        </w:rPr>
        <w:t>СПИСОК ВИКОРИСТАНИХ ДЖЕРЕЛ:</w:t>
      </w:r>
    </w:p>
    <w:p w:rsidR="007D2A15" w:rsidRDefault="007D2A15" w:rsidP="007D2A15">
      <w:pPr>
        <w:spacing w:line="360" w:lineRule="auto"/>
        <w:jc w:val="both"/>
        <w:rPr>
          <w:lang w:val="uk-UA"/>
        </w:rPr>
      </w:pPr>
    </w:p>
    <w:p w:rsidR="007D2A15" w:rsidRDefault="007D2A15" w:rsidP="00A70C47">
      <w:pPr>
        <w:pStyle w:val="afffffff9"/>
        <w:numPr>
          <w:ilvl w:val="0"/>
          <w:numId w:val="47"/>
        </w:numPr>
        <w:suppressAutoHyphens w:val="0"/>
        <w:spacing w:after="0" w:line="360" w:lineRule="auto"/>
        <w:jc w:val="both"/>
        <w:rPr>
          <w:color w:val="000000"/>
          <w:lang w:val="uk-UA"/>
        </w:rPr>
      </w:pPr>
      <w:r>
        <w:t>Абдуллаев Н.Х., Каримов Х.Я. Некоторые представления о патогенезе токсических поражений печени. В сб.: Механизмы патологических пр</w:t>
      </w:r>
      <w:r>
        <w:t>о</w:t>
      </w:r>
      <w:r>
        <w:t>цессов. Вып.2. Ташкент,- 1977.- С.47-51.</w:t>
      </w:r>
    </w:p>
    <w:p w:rsidR="007D2A15" w:rsidRDefault="007D2A15" w:rsidP="00A70C47">
      <w:pPr>
        <w:numPr>
          <w:ilvl w:val="0"/>
          <w:numId w:val="47"/>
        </w:numPr>
        <w:suppressAutoHyphens w:val="0"/>
        <w:spacing w:line="360" w:lineRule="auto"/>
        <w:jc w:val="both"/>
      </w:pPr>
      <w:r>
        <w:rPr>
          <w:lang w:val="uk-UA"/>
        </w:rPr>
        <w:t>Абрамова Ж.И., Оксигендлер Г.И. Человек и противоокислительные вещества.- Ленинград: На</w:t>
      </w:r>
      <w:r>
        <w:rPr>
          <w:lang w:val="uk-UA"/>
        </w:rPr>
        <w:t>у</w:t>
      </w:r>
      <w:r>
        <w:rPr>
          <w:lang w:val="uk-UA"/>
        </w:rPr>
        <w:t>ка, 1985.- 230 с.</w:t>
      </w:r>
    </w:p>
    <w:p w:rsidR="007D2A15" w:rsidRDefault="007D2A15" w:rsidP="00A70C47">
      <w:pPr>
        <w:numPr>
          <w:ilvl w:val="0"/>
          <w:numId w:val="47"/>
        </w:numPr>
        <w:suppressAutoHyphens w:val="0"/>
        <w:spacing w:line="360" w:lineRule="auto"/>
        <w:jc w:val="both"/>
      </w:pPr>
      <w:r>
        <w:t>Автандилов Г.Г. Введение в количественную патологическую морфологию.- М.: М</w:t>
      </w:r>
      <w:r>
        <w:t>е</w:t>
      </w:r>
      <w:r>
        <w:t>дицина.- 1980.- 216 с.</w:t>
      </w:r>
    </w:p>
    <w:p w:rsidR="007D2A15" w:rsidRDefault="007D2A15" w:rsidP="00A70C47">
      <w:pPr>
        <w:numPr>
          <w:ilvl w:val="0"/>
          <w:numId w:val="47"/>
        </w:numPr>
        <w:suppressAutoHyphens w:val="0"/>
        <w:spacing w:line="360" w:lineRule="auto"/>
        <w:jc w:val="both"/>
        <w:rPr>
          <w:color w:val="000000"/>
          <w:lang w:val="uk-UA"/>
        </w:rPr>
      </w:pPr>
      <w:r>
        <w:rPr>
          <w:color w:val="000000"/>
        </w:rPr>
        <w:t>Ажунова Т.А. Повреждения печени и их фармакотерапия.- Улан-Удэ: БНЦ СО АН СССР, 1991.- С.99</w:t>
      </w:r>
      <w:r>
        <w:rPr>
          <w:color w:val="000000"/>
          <w:lang w:val="uk-UA"/>
        </w:rPr>
        <w:t>.</w:t>
      </w:r>
    </w:p>
    <w:p w:rsidR="007D2A15" w:rsidRDefault="007D2A15" w:rsidP="00A70C47">
      <w:pPr>
        <w:numPr>
          <w:ilvl w:val="0"/>
          <w:numId w:val="47"/>
        </w:numPr>
        <w:suppressAutoHyphens w:val="0"/>
        <w:spacing w:line="360" w:lineRule="auto"/>
        <w:jc w:val="both"/>
        <w:rPr>
          <w:lang w:val="uk-UA"/>
        </w:rPr>
      </w:pPr>
      <w:r>
        <w:t>Андреева А.И., Шарова С.А. Определение влияния веществ на секрецию с</w:t>
      </w:r>
      <w:r>
        <w:t>о</w:t>
      </w:r>
      <w:r>
        <w:t>ляной кислоты в желудке// Фармакология и токсикология.- 1978.- № 4.- С. 428-432.</w:t>
      </w:r>
    </w:p>
    <w:p w:rsidR="007D2A15" w:rsidRDefault="007D2A15" w:rsidP="00A70C47">
      <w:pPr>
        <w:numPr>
          <w:ilvl w:val="0"/>
          <w:numId w:val="47"/>
        </w:numPr>
        <w:suppressAutoHyphens w:val="0"/>
        <w:spacing w:line="360" w:lineRule="auto"/>
        <w:jc w:val="both"/>
        <w:rPr>
          <w:lang w:val="uk-UA"/>
        </w:rPr>
      </w:pPr>
      <w:r>
        <w:rPr>
          <w:lang w:val="uk-UA"/>
        </w:rPr>
        <w:t>Анохина Г.А., Харченко Н.В. Применение препарата “Галстена” в комплек</w:t>
      </w:r>
      <w:r>
        <w:rPr>
          <w:lang w:val="uk-UA"/>
        </w:rPr>
        <w:t>с</w:t>
      </w:r>
      <w:r>
        <w:rPr>
          <w:lang w:val="uk-UA"/>
        </w:rPr>
        <w:t>ной терапии хронических заболеваний гепатобилиарной систем</w:t>
      </w:r>
      <w:r>
        <w:t>ы //К</w:t>
      </w:r>
      <w:r>
        <w:rPr>
          <w:lang w:val="uk-UA"/>
        </w:rPr>
        <w:t>лінічна фарм</w:t>
      </w:r>
      <w:r>
        <w:rPr>
          <w:lang w:val="uk-UA"/>
        </w:rPr>
        <w:t>а</w:t>
      </w:r>
      <w:r>
        <w:rPr>
          <w:lang w:val="uk-UA"/>
        </w:rPr>
        <w:t>ція.- 1998.- Т.2.-  №2.- С.59-61.</w:t>
      </w:r>
    </w:p>
    <w:p w:rsidR="007D2A15" w:rsidRDefault="007D2A15" w:rsidP="00A70C47">
      <w:pPr>
        <w:pStyle w:val="37"/>
        <w:numPr>
          <w:ilvl w:val="0"/>
          <w:numId w:val="47"/>
        </w:numPr>
        <w:suppressAutoHyphens w:val="0"/>
        <w:spacing w:after="0"/>
      </w:pPr>
      <w:r>
        <w:t>Арутюнян А.В., Дубинина Е.Е., Зыбина Н.Н. Методы оценки свободнорадикального окисления и антиоксидантной системы орган</w:t>
      </w:r>
      <w:r>
        <w:t>и</w:t>
      </w:r>
      <w:r>
        <w:t>зма /Методические рекомендации. ИКФ «Фолиант», Санкт-Петербург.- 2000.- 104с.</w:t>
      </w:r>
    </w:p>
    <w:p w:rsidR="007D2A15" w:rsidRDefault="007D2A15" w:rsidP="00A70C47">
      <w:pPr>
        <w:numPr>
          <w:ilvl w:val="0"/>
          <w:numId w:val="47"/>
        </w:numPr>
        <w:suppressAutoHyphens w:val="0"/>
        <w:spacing w:line="360" w:lineRule="auto"/>
        <w:jc w:val="both"/>
        <w:rPr>
          <w:lang w:val="uk-UA"/>
        </w:rPr>
      </w:pPr>
      <w:r>
        <w:rPr>
          <w:lang w:val="uk-UA"/>
        </w:rPr>
        <w:t>Арчаков А.И. Микросомальное окисление.- М.: Наука, 1975.- 327 с.</w:t>
      </w:r>
    </w:p>
    <w:p w:rsidR="007D2A15" w:rsidRDefault="007D2A15" w:rsidP="00A70C47">
      <w:pPr>
        <w:numPr>
          <w:ilvl w:val="0"/>
          <w:numId w:val="47"/>
        </w:numPr>
        <w:suppressAutoHyphens w:val="0"/>
        <w:spacing w:line="360" w:lineRule="auto"/>
        <w:jc w:val="both"/>
        <w:rPr>
          <w:lang w:val="uk-UA"/>
        </w:rPr>
      </w:pPr>
      <w:r>
        <w:t>Асеева Т.А., Блинова К.Ф., Яковлев Г.П. Лекарственные растения тибе</w:t>
      </w:r>
      <w:r>
        <w:t>т</w:t>
      </w:r>
      <w:r>
        <w:t>ской медицины.- Новосибирск: Наука, 1985.- 160 с.</w:t>
      </w:r>
    </w:p>
    <w:p w:rsidR="007D2A15" w:rsidRDefault="007D2A15" w:rsidP="00A70C47">
      <w:pPr>
        <w:numPr>
          <w:ilvl w:val="0"/>
          <w:numId w:val="47"/>
        </w:numPr>
        <w:suppressAutoHyphens w:val="0"/>
        <w:spacing w:line="360" w:lineRule="auto"/>
        <w:jc w:val="both"/>
        <w:rPr>
          <w:lang w:val="uk-UA"/>
        </w:rPr>
      </w:pPr>
      <w:r>
        <w:lastRenderedPageBreak/>
        <w:t>Бабак О.Я. Клиническое значение системы фермента цитохром Р-450 //Укра</w:t>
      </w:r>
      <w:r>
        <w:rPr>
          <w:lang w:val="uk-UA"/>
        </w:rPr>
        <w:t>ї</w:t>
      </w:r>
      <w:r>
        <w:t>нський терапевтичний журнал</w:t>
      </w:r>
      <w:r>
        <w:rPr>
          <w:lang w:val="uk-UA"/>
        </w:rPr>
        <w:t>.- 2001.- Т.3.- № 3.- С.44-47.</w:t>
      </w:r>
    </w:p>
    <w:p w:rsidR="007D2A15" w:rsidRDefault="007D2A15" w:rsidP="00A70C47">
      <w:pPr>
        <w:numPr>
          <w:ilvl w:val="0"/>
          <w:numId w:val="47"/>
        </w:numPr>
        <w:suppressAutoHyphens w:val="0"/>
        <w:spacing w:line="360" w:lineRule="auto"/>
        <w:jc w:val="both"/>
        <w:rPr>
          <w:bCs/>
          <w:lang w:val="uk-UA"/>
        </w:rPr>
      </w:pPr>
      <w:r>
        <w:rPr>
          <w:bCs/>
        </w:rPr>
        <w:t>Бабак О.Я. Новые подходы к лечению больных хроническим гепатитом в с</w:t>
      </w:r>
      <w:r>
        <w:rPr>
          <w:bCs/>
        </w:rPr>
        <w:t>о</w:t>
      </w:r>
      <w:r>
        <w:rPr>
          <w:bCs/>
        </w:rPr>
        <w:t>четании с атеросклерозом //</w:t>
      </w:r>
      <w:r>
        <w:rPr>
          <w:bCs/>
          <w:lang w:val="uk-UA"/>
        </w:rPr>
        <w:t>Сучасна гастроентерологія.- 2001.- №2.- С.58-61.</w:t>
      </w:r>
    </w:p>
    <w:p w:rsidR="007D2A15" w:rsidRDefault="007D2A15" w:rsidP="00A70C47">
      <w:pPr>
        <w:numPr>
          <w:ilvl w:val="0"/>
          <w:numId w:val="47"/>
        </w:numPr>
        <w:suppressAutoHyphens w:val="0"/>
        <w:spacing w:line="360" w:lineRule="auto"/>
        <w:jc w:val="both"/>
        <w:rPr>
          <w:lang w:val="uk-UA"/>
        </w:rPr>
      </w:pPr>
      <w:r>
        <w:rPr>
          <w:lang w:val="uk-UA"/>
        </w:rPr>
        <w:t>Бабак О.Я. Современная фармакотерапия хронических гепатитов //Український медичний часопис.- 1998.- Т.5.- № 3. - С. 84-87.</w:t>
      </w:r>
    </w:p>
    <w:p w:rsidR="007D2A15" w:rsidRDefault="007D2A15" w:rsidP="00A70C47">
      <w:pPr>
        <w:numPr>
          <w:ilvl w:val="0"/>
          <w:numId w:val="47"/>
        </w:numPr>
        <w:suppressAutoHyphens w:val="0"/>
        <w:spacing w:line="360" w:lineRule="auto"/>
        <w:jc w:val="both"/>
        <w:rPr>
          <w:color w:val="000000"/>
          <w:lang w:val="uk-UA"/>
        </w:rPr>
      </w:pPr>
      <w:r>
        <w:rPr>
          <w:color w:val="000000"/>
          <w:lang w:val="uk-UA"/>
        </w:rPr>
        <w:t xml:space="preserve">Бабак О.Я. </w:t>
      </w:r>
      <w:r>
        <w:rPr>
          <w:color w:val="000000"/>
        </w:rPr>
        <w:t>Хронические гепатиты. Блиц-принт «Изд-во Блиц-Информ» - К</w:t>
      </w:r>
      <w:r>
        <w:rPr>
          <w:color w:val="000000"/>
        </w:rPr>
        <w:t>и</w:t>
      </w:r>
      <w:r>
        <w:rPr>
          <w:color w:val="000000"/>
        </w:rPr>
        <w:t>ев, 1999.- 208с.</w:t>
      </w:r>
    </w:p>
    <w:p w:rsidR="007D2A15" w:rsidRDefault="007D2A15" w:rsidP="00A70C47">
      <w:pPr>
        <w:numPr>
          <w:ilvl w:val="0"/>
          <w:numId w:val="47"/>
        </w:numPr>
        <w:suppressAutoHyphens w:val="0"/>
        <w:spacing w:line="360" w:lineRule="auto"/>
        <w:jc w:val="both"/>
        <w:rPr>
          <w:bCs/>
          <w:color w:val="000000"/>
        </w:rPr>
      </w:pPr>
      <w:r>
        <w:rPr>
          <w:bCs/>
          <w:color w:val="000000"/>
          <w:lang w:val="uk-UA"/>
        </w:rPr>
        <w:t>Бабак О.Я. Эффективность использования препарата цитраргинин в т</w:t>
      </w:r>
      <w:r>
        <w:rPr>
          <w:bCs/>
          <w:color w:val="000000"/>
          <w:lang w:val="uk-UA"/>
        </w:rPr>
        <w:t>е</w:t>
      </w:r>
      <w:r>
        <w:rPr>
          <w:bCs/>
          <w:color w:val="000000"/>
          <w:lang w:val="uk-UA"/>
        </w:rPr>
        <w:t>рапии хронических гепатитов //Сучасна гастроентерологія.- 2001.-№1(3).- С.64-65.</w:t>
      </w:r>
    </w:p>
    <w:p w:rsidR="007D2A15" w:rsidRDefault="007D2A15" w:rsidP="00A70C47">
      <w:pPr>
        <w:numPr>
          <w:ilvl w:val="0"/>
          <w:numId w:val="47"/>
        </w:numPr>
        <w:suppressAutoHyphens w:val="0"/>
        <w:spacing w:line="360" w:lineRule="auto"/>
        <w:jc w:val="both"/>
        <w:rPr>
          <w:lang w:val="uk-UA"/>
        </w:rPr>
      </w:pPr>
      <w:r>
        <w:rPr>
          <w:lang w:val="uk-UA"/>
        </w:rPr>
        <w:t>Бабак О.Я., Соломенцева Т.А. Современная фитотерапия болезней орг</w:t>
      </w:r>
      <w:r>
        <w:rPr>
          <w:lang w:val="uk-UA"/>
        </w:rPr>
        <w:t>а</w:t>
      </w:r>
      <w:r>
        <w:rPr>
          <w:lang w:val="uk-UA"/>
        </w:rPr>
        <w:t>нов пищеварения.- К.: рекламное агенство «Диалла комьюникейшнз», 1998.- 48с.</w:t>
      </w:r>
    </w:p>
    <w:p w:rsidR="007D2A15" w:rsidRDefault="007D2A15" w:rsidP="00A70C47">
      <w:pPr>
        <w:numPr>
          <w:ilvl w:val="0"/>
          <w:numId w:val="47"/>
        </w:numPr>
        <w:suppressAutoHyphens w:val="0"/>
        <w:spacing w:line="360" w:lineRule="auto"/>
        <w:jc w:val="both"/>
        <w:rPr>
          <w:bCs/>
          <w:lang w:val="uk-UA"/>
        </w:rPr>
      </w:pPr>
      <w:r>
        <w:rPr>
          <w:bCs/>
          <w:lang w:val="uk-UA"/>
        </w:rPr>
        <w:t>Бабак О.Я., Фадеенко Г.Д., Игнатов В.А. Перспективные направления в лечении хронических вирусных гепатитов В и С //Сучасна гастроентерол</w:t>
      </w:r>
      <w:r>
        <w:rPr>
          <w:bCs/>
          <w:lang w:val="uk-UA"/>
        </w:rPr>
        <w:t>о</w:t>
      </w:r>
      <w:r>
        <w:rPr>
          <w:bCs/>
          <w:lang w:val="uk-UA"/>
        </w:rPr>
        <w:t xml:space="preserve">гія.- 2001.- №2.- С.39-43. </w:t>
      </w:r>
    </w:p>
    <w:p w:rsidR="007D2A15" w:rsidRDefault="007D2A15" w:rsidP="00A70C47">
      <w:pPr>
        <w:numPr>
          <w:ilvl w:val="0"/>
          <w:numId w:val="47"/>
        </w:numPr>
        <w:suppressAutoHyphens w:val="0"/>
        <w:spacing w:line="360" w:lineRule="auto"/>
        <w:jc w:val="both"/>
        <w:rPr>
          <w:bCs/>
          <w:lang w:val="uk-UA"/>
        </w:rPr>
      </w:pPr>
      <w:r>
        <w:rPr>
          <w:bCs/>
          <w:lang w:val="uk-UA"/>
        </w:rPr>
        <w:t>Баган Н.Ю. Функционально-биохимическая характеристика и экспер</w:t>
      </w:r>
      <w:r>
        <w:rPr>
          <w:bCs/>
          <w:lang w:val="uk-UA"/>
        </w:rPr>
        <w:t>и</w:t>
      </w:r>
      <w:r>
        <w:rPr>
          <w:bCs/>
          <w:lang w:val="uk-UA"/>
        </w:rPr>
        <w:t>ментальная фармакотерапия тетрациклиновых поражений печени: Авт</w:t>
      </w:r>
      <w:r>
        <w:rPr>
          <w:bCs/>
          <w:lang w:val="uk-UA"/>
        </w:rPr>
        <w:t>о</w:t>
      </w:r>
      <w:r>
        <w:rPr>
          <w:bCs/>
          <w:lang w:val="uk-UA"/>
        </w:rPr>
        <w:t>реф.дисс....канд.мед.наук.- К., 1991.- 28с.</w:t>
      </w:r>
    </w:p>
    <w:p w:rsidR="007D2A15" w:rsidRDefault="007D2A15" w:rsidP="00A70C47">
      <w:pPr>
        <w:numPr>
          <w:ilvl w:val="0"/>
          <w:numId w:val="47"/>
        </w:numPr>
        <w:suppressAutoHyphens w:val="0"/>
        <w:spacing w:line="360" w:lineRule="auto"/>
        <w:jc w:val="both"/>
      </w:pPr>
      <w:r>
        <w:t>Бадмаев П.А. Основы врачебной науки Тибета. Чжуд-ши (1903).- М.: На</w:t>
      </w:r>
      <w:r>
        <w:t>у</w:t>
      </w:r>
      <w:r>
        <w:t>ка, 1991.- 256 с.</w:t>
      </w:r>
    </w:p>
    <w:p w:rsidR="007D2A15" w:rsidRDefault="007D2A15" w:rsidP="00A70C47">
      <w:pPr>
        <w:numPr>
          <w:ilvl w:val="0"/>
          <w:numId w:val="47"/>
        </w:numPr>
        <w:suppressAutoHyphens w:val="0"/>
        <w:spacing w:line="360" w:lineRule="auto"/>
        <w:jc w:val="both"/>
      </w:pPr>
      <w:r>
        <w:t>Барабой В.А. Биологическое действие растительных фенольных соединений.- К.: Наукова ду</w:t>
      </w:r>
      <w:r>
        <w:t>м</w:t>
      </w:r>
      <w:r>
        <w:t>ка, 1976.- 260 с.</w:t>
      </w:r>
    </w:p>
    <w:p w:rsidR="007D2A15" w:rsidRDefault="007D2A15" w:rsidP="00A70C47">
      <w:pPr>
        <w:numPr>
          <w:ilvl w:val="0"/>
          <w:numId w:val="47"/>
        </w:numPr>
        <w:suppressAutoHyphens w:val="0"/>
        <w:spacing w:line="360" w:lineRule="auto"/>
        <w:jc w:val="both"/>
        <w:rPr>
          <w:lang w:val="uk-UA"/>
        </w:rPr>
      </w:pPr>
      <w:r>
        <w:t>Барабой В.А. Растительные фенолы и здоровье человека. М.: Наука, 1984.- 160 с.</w:t>
      </w:r>
    </w:p>
    <w:p w:rsidR="007D2A15" w:rsidRDefault="007D2A15" w:rsidP="00A70C47">
      <w:pPr>
        <w:numPr>
          <w:ilvl w:val="0"/>
          <w:numId w:val="47"/>
        </w:numPr>
        <w:suppressAutoHyphens w:val="0"/>
        <w:spacing w:line="360" w:lineRule="auto"/>
        <w:jc w:val="both"/>
        <w:rPr>
          <w:lang w:val="uk-UA"/>
        </w:rPr>
      </w:pPr>
      <w:r>
        <w:rPr>
          <w:lang w:val="uk-UA"/>
        </w:rPr>
        <w:t>Барабой В.А., Орел В.</w:t>
      </w:r>
      <w:r>
        <w:t>Э., Карнаух И.М. Перекисное окисление и ради</w:t>
      </w:r>
      <w:r>
        <w:t>а</w:t>
      </w:r>
      <w:r>
        <w:t>ция.- К.: Наук.думка, 1991.- 256 с.</w:t>
      </w:r>
    </w:p>
    <w:p w:rsidR="007D2A15" w:rsidRDefault="007D2A15" w:rsidP="00A70C47">
      <w:pPr>
        <w:numPr>
          <w:ilvl w:val="0"/>
          <w:numId w:val="47"/>
        </w:numPr>
        <w:suppressAutoHyphens w:val="0"/>
        <w:spacing w:line="360" w:lineRule="auto"/>
        <w:jc w:val="both"/>
        <w:rPr>
          <w:lang w:val="uk-UA"/>
        </w:rPr>
      </w:pPr>
      <w:r>
        <w:rPr>
          <w:lang w:val="uk-UA"/>
        </w:rPr>
        <w:t xml:space="preserve">Барабой В.А., Сутковой Д.А. Окислительно-антиокислительный гомеостаз в норме и патологи /Под. ред. Ю.А. Зозули.- К.: Чернобыльинтеринформ, 1997.- Ч.1.- 420с.  </w:t>
      </w:r>
    </w:p>
    <w:p w:rsidR="007D2A15" w:rsidRDefault="007D2A15" w:rsidP="00A70C47">
      <w:pPr>
        <w:numPr>
          <w:ilvl w:val="0"/>
          <w:numId w:val="47"/>
        </w:numPr>
        <w:suppressAutoHyphens w:val="0"/>
        <w:spacing w:line="360" w:lineRule="auto"/>
        <w:jc w:val="both"/>
        <w:rPr>
          <w:lang w:val="uk-UA"/>
        </w:rPr>
      </w:pPr>
      <w:r>
        <w:rPr>
          <w:lang w:val="uk-UA"/>
        </w:rPr>
        <w:t>Безверха І.С., Заїка М.У., Пантелеймонова Т.М., Шарабура Л.Б. Вітаміни-антиоксиданти: фармакологічна активність та перспективи клінічного застосування //Фармакологічний вісник.- 1999.- № 3.- С.13-16.</w:t>
      </w:r>
    </w:p>
    <w:p w:rsidR="007D2A15" w:rsidRDefault="007D2A15" w:rsidP="00A70C47">
      <w:pPr>
        <w:numPr>
          <w:ilvl w:val="0"/>
          <w:numId w:val="47"/>
        </w:numPr>
        <w:suppressAutoHyphens w:val="0"/>
        <w:spacing w:line="360" w:lineRule="auto"/>
        <w:jc w:val="both"/>
        <w:rPr>
          <w:color w:val="000000"/>
        </w:rPr>
      </w:pPr>
      <w:r>
        <w:t>Белоусов Ю.Б., Моисеев В.С., Лепахин В.К. Клиническая фармакология и фармакотерапия. - М.: Универсум Паблишинг, 2000. – 539с.</w:t>
      </w:r>
    </w:p>
    <w:p w:rsidR="007D2A15" w:rsidRDefault="007D2A15" w:rsidP="00A70C47">
      <w:pPr>
        <w:numPr>
          <w:ilvl w:val="0"/>
          <w:numId w:val="47"/>
        </w:numPr>
        <w:suppressAutoHyphens w:val="0"/>
        <w:spacing w:line="360" w:lineRule="auto"/>
        <w:jc w:val="both"/>
        <w:rPr>
          <w:color w:val="000000"/>
        </w:rPr>
      </w:pPr>
      <w:r>
        <w:rPr>
          <w:color w:val="000000"/>
        </w:rPr>
        <w:t>Бендер К.И., Гоменюк Г.А., Фрейдман С.Л. Указатель по применению лекарственных растений в научной и народной медицине.- Изд-во Саратовск</w:t>
      </w:r>
      <w:r>
        <w:rPr>
          <w:color w:val="000000"/>
        </w:rPr>
        <w:t>о</w:t>
      </w:r>
      <w:r>
        <w:rPr>
          <w:color w:val="000000"/>
        </w:rPr>
        <w:t>го ун-та.- 1998.- 112 с.</w:t>
      </w:r>
    </w:p>
    <w:p w:rsidR="007D2A15" w:rsidRDefault="007D2A15" w:rsidP="00A70C47">
      <w:pPr>
        <w:numPr>
          <w:ilvl w:val="0"/>
          <w:numId w:val="47"/>
        </w:numPr>
        <w:suppressAutoHyphens w:val="0"/>
        <w:spacing w:line="360" w:lineRule="auto"/>
        <w:jc w:val="both"/>
        <w:rPr>
          <w:bCs/>
        </w:rPr>
      </w:pPr>
      <w:r>
        <w:rPr>
          <w:bCs/>
          <w:color w:val="000000"/>
        </w:rPr>
        <w:t>Березняков И.Г., Страшный В.В. Антибактериальные средства: стратегия кл</w:t>
      </w:r>
      <w:r>
        <w:rPr>
          <w:bCs/>
          <w:color w:val="000000"/>
        </w:rPr>
        <w:t>и</w:t>
      </w:r>
      <w:r>
        <w:rPr>
          <w:bCs/>
          <w:color w:val="000000"/>
        </w:rPr>
        <w:t>нического применения.- Харьков: «Константа», 1997.- 220с.</w:t>
      </w:r>
    </w:p>
    <w:p w:rsidR="007D2A15" w:rsidRDefault="007D2A15" w:rsidP="00A70C47">
      <w:pPr>
        <w:numPr>
          <w:ilvl w:val="0"/>
          <w:numId w:val="47"/>
        </w:numPr>
        <w:suppressAutoHyphens w:val="0"/>
        <w:spacing w:line="360" w:lineRule="auto"/>
        <w:jc w:val="both"/>
      </w:pPr>
      <w:r>
        <w:lastRenderedPageBreak/>
        <w:t xml:space="preserve">Бертрам Г. Катцунг. Базисная и клиническая фармакология: в 2-х т. Том 2 / Пер. с англ. – М. – СПб.: Бином – Невский Диалект, 1998.- С. 256 . </w:t>
      </w:r>
    </w:p>
    <w:p w:rsidR="007D2A15" w:rsidRDefault="007D2A15" w:rsidP="00A70C47">
      <w:pPr>
        <w:numPr>
          <w:ilvl w:val="0"/>
          <w:numId w:val="47"/>
        </w:numPr>
        <w:suppressAutoHyphens w:val="0"/>
        <w:spacing w:line="360" w:lineRule="auto"/>
        <w:jc w:val="both"/>
        <w:rPr>
          <w:lang w:val="uk-UA"/>
        </w:rPr>
      </w:pPr>
      <w:r>
        <w:rPr>
          <w:color w:val="000000"/>
        </w:rPr>
        <w:t>Бобырев В.Н., Почерняева В.Ф., Стародубцев С.Г. и др.</w:t>
      </w:r>
      <w:r>
        <w:rPr>
          <w:color w:val="000000"/>
          <w:lang w:val="uk-UA"/>
        </w:rPr>
        <w:t xml:space="preserve"> </w:t>
      </w:r>
      <w:r>
        <w:rPr>
          <w:color w:val="000000"/>
        </w:rPr>
        <w:t>Специфичность систем антиоксидантной защиты органов и тканей – основа дифференц</w:t>
      </w:r>
      <w:r>
        <w:rPr>
          <w:color w:val="000000"/>
        </w:rPr>
        <w:t>и</w:t>
      </w:r>
      <w:r>
        <w:rPr>
          <w:color w:val="000000"/>
        </w:rPr>
        <w:t>рованной фармакотерапии антиоксидантами //Экспериментальная и клиническая фармакол</w:t>
      </w:r>
      <w:r>
        <w:rPr>
          <w:color w:val="000000"/>
        </w:rPr>
        <w:t>о</w:t>
      </w:r>
      <w:r>
        <w:rPr>
          <w:color w:val="000000"/>
        </w:rPr>
        <w:t>гия.- 1994.- 57.- № 1.- С. 47-54.</w:t>
      </w:r>
    </w:p>
    <w:p w:rsidR="007D2A15" w:rsidRDefault="007D2A15" w:rsidP="00A70C47">
      <w:pPr>
        <w:numPr>
          <w:ilvl w:val="0"/>
          <w:numId w:val="47"/>
        </w:numPr>
        <w:suppressAutoHyphens w:val="0"/>
        <w:spacing w:line="360" w:lineRule="auto"/>
        <w:jc w:val="both"/>
        <w:rPr>
          <w:color w:val="000000"/>
          <w:lang w:val="uk-UA"/>
        </w:rPr>
      </w:pPr>
      <w:r>
        <w:rPr>
          <w:color w:val="000000"/>
        </w:rPr>
        <w:t>Большакова И.В., Лозовская Е.Л., Сапенинский И.И. Антиоксидантные сво</w:t>
      </w:r>
      <w:r>
        <w:rPr>
          <w:color w:val="000000"/>
        </w:rPr>
        <w:t>й</w:t>
      </w:r>
      <w:r>
        <w:rPr>
          <w:color w:val="000000"/>
        </w:rPr>
        <w:t>ства ряда экстрактов лекарственных растений // Биофизика. - 1997.- Т.42, № 2.- С. 480-483.</w:t>
      </w:r>
    </w:p>
    <w:p w:rsidR="007D2A15" w:rsidRDefault="007D2A15" w:rsidP="00A70C47">
      <w:pPr>
        <w:numPr>
          <w:ilvl w:val="0"/>
          <w:numId w:val="47"/>
        </w:numPr>
        <w:suppressAutoHyphens w:val="0"/>
        <w:spacing w:line="360" w:lineRule="auto"/>
        <w:jc w:val="both"/>
        <w:rPr>
          <w:lang w:val="uk-UA"/>
        </w:rPr>
      </w:pPr>
      <w:r>
        <w:rPr>
          <w:lang w:val="uk-UA"/>
        </w:rPr>
        <w:t>Бородин Ю.И., Зыков А.А., Головнев В.А., Горчаков В.Н. Природные био</w:t>
      </w:r>
      <w:r>
        <w:rPr>
          <w:lang w:val="uk-UA"/>
        </w:rPr>
        <w:t>ф</w:t>
      </w:r>
      <w:r>
        <w:rPr>
          <w:lang w:val="uk-UA"/>
        </w:rPr>
        <w:t>лавоноиды как средства для эндоэкологической санации //Материалы V Российского национ. конгресса “Человек и лекарс</w:t>
      </w:r>
      <w:r>
        <w:rPr>
          <w:lang w:val="uk-UA"/>
        </w:rPr>
        <w:t>т</w:t>
      </w:r>
      <w:r>
        <w:rPr>
          <w:lang w:val="uk-UA"/>
        </w:rPr>
        <w:t>во”.- Москва, 1998.- С. 30.</w:t>
      </w:r>
    </w:p>
    <w:p w:rsidR="007D2A15" w:rsidRDefault="007D2A15" w:rsidP="00A70C47">
      <w:pPr>
        <w:numPr>
          <w:ilvl w:val="0"/>
          <w:numId w:val="47"/>
        </w:numPr>
        <w:suppressAutoHyphens w:val="0"/>
        <w:spacing w:line="360" w:lineRule="auto"/>
        <w:jc w:val="both"/>
        <w:rPr>
          <w:bCs/>
        </w:rPr>
      </w:pPr>
      <w:r>
        <w:rPr>
          <w:bCs/>
          <w:lang w:val="uk-UA"/>
        </w:rPr>
        <w:t>Бородина Т.В. Место растительных желчегонных препаратов фламина и х</w:t>
      </w:r>
      <w:r>
        <w:rPr>
          <w:bCs/>
          <w:lang w:val="uk-UA"/>
        </w:rPr>
        <w:t>о</w:t>
      </w:r>
      <w:r>
        <w:rPr>
          <w:bCs/>
          <w:lang w:val="uk-UA"/>
        </w:rPr>
        <w:t>лосаса в ряду гепатопротекторов //Провизор.- 1998.- №22.- С.18-32.</w:t>
      </w:r>
    </w:p>
    <w:p w:rsidR="007D2A15" w:rsidRDefault="007D2A15" w:rsidP="00A70C47">
      <w:pPr>
        <w:numPr>
          <w:ilvl w:val="0"/>
          <w:numId w:val="47"/>
        </w:numPr>
        <w:suppressAutoHyphens w:val="0"/>
        <w:spacing w:line="360" w:lineRule="auto"/>
        <w:jc w:val="both"/>
        <w:rPr>
          <w:bCs/>
        </w:rPr>
      </w:pPr>
      <w:r>
        <w:rPr>
          <w:bCs/>
          <w:color w:val="000000"/>
          <w:lang w:val="uk-UA"/>
        </w:rPr>
        <w:t>Брейдо В.В., Карлинский В.М., Брейдо Е.В., Фаликович М.Я. Пер</w:t>
      </w:r>
      <w:r>
        <w:rPr>
          <w:bCs/>
          <w:color w:val="000000"/>
          <w:lang w:val="uk-UA"/>
        </w:rPr>
        <w:t>е</w:t>
      </w:r>
      <w:r>
        <w:rPr>
          <w:bCs/>
          <w:color w:val="000000"/>
          <w:lang w:val="uk-UA"/>
        </w:rPr>
        <w:t>кисное окисление липидов и повреждение печени при острой алкогольной интокс</w:t>
      </w:r>
      <w:r>
        <w:rPr>
          <w:bCs/>
          <w:color w:val="000000"/>
          <w:lang w:val="uk-UA"/>
        </w:rPr>
        <w:t>и</w:t>
      </w:r>
      <w:r>
        <w:rPr>
          <w:bCs/>
          <w:color w:val="000000"/>
          <w:lang w:val="uk-UA"/>
        </w:rPr>
        <w:t>кации //Вопросы наркологии.- 1991.- №2.- С.2-4.</w:t>
      </w:r>
    </w:p>
    <w:p w:rsidR="007D2A15" w:rsidRDefault="007D2A15" w:rsidP="00A70C47">
      <w:pPr>
        <w:numPr>
          <w:ilvl w:val="0"/>
          <w:numId w:val="47"/>
        </w:numPr>
        <w:suppressAutoHyphens w:val="0"/>
        <w:spacing w:line="360" w:lineRule="auto"/>
        <w:jc w:val="both"/>
        <w:rPr>
          <w:lang w:val="uk-UA"/>
        </w:rPr>
      </w:pPr>
      <w:r>
        <w:t>Брусов О.С., Герасимов А.М., Панченко Л.Ф. Влияние природных ингибит</w:t>
      </w:r>
      <w:r>
        <w:t>о</w:t>
      </w:r>
      <w:r>
        <w:t>ров радикальных материй на аутоокисление адреналина //Бюллетень экспериментальной биологии и мед</w:t>
      </w:r>
      <w:r>
        <w:t>и</w:t>
      </w:r>
      <w:r>
        <w:t>цины. – 1976. - № 1. - С. 33.</w:t>
      </w:r>
    </w:p>
    <w:p w:rsidR="007D2A15" w:rsidRDefault="007D2A15" w:rsidP="00A70C47">
      <w:pPr>
        <w:numPr>
          <w:ilvl w:val="0"/>
          <w:numId w:val="47"/>
        </w:numPr>
        <w:suppressAutoHyphens w:val="0"/>
        <w:spacing w:line="360" w:lineRule="auto"/>
        <w:jc w:val="both"/>
        <w:rPr>
          <w:color w:val="000000"/>
        </w:rPr>
      </w:pPr>
      <w:r>
        <w:rPr>
          <w:color w:val="000000"/>
          <w:lang w:val="uk-UA"/>
        </w:rPr>
        <w:t xml:space="preserve">Буеверов А.О. Адеметионин: биологические функции и терапевтические </w:t>
      </w:r>
      <w:r>
        <w:rPr>
          <w:color w:val="000000"/>
        </w:rPr>
        <w:t>э</w:t>
      </w:r>
      <w:r>
        <w:rPr>
          <w:color w:val="000000"/>
        </w:rPr>
        <w:t>ф</w:t>
      </w:r>
      <w:r>
        <w:rPr>
          <w:color w:val="000000"/>
        </w:rPr>
        <w:t>фекты //Клинические перспективы гастроэнтерологии, гепатологии.- 2001.- №3.- С.1-4.</w:t>
      </w:r>
    </w:p>
    <w:p w:rsidR="007D2A15" w:rsidRDefault="007D2A15" w:rsidP="00A70C47">
      <w:pPr>
        <w:numPr>
          <w:ilvl w:val="0"/>
          <w:numId w:val="47"/>
        </w:numPr>
        <w:suppressAutoHyphens w:val="0"/>
        <w:spacing w:line="360" w:lineRule="auto"/>
        <w:jc w:val="both"/>
        <w:rPr>
          <w:bCs/>
          <w:color w:val="000000"/>
        </w:rPr>
      </w:pPr>
      <w:r>
        <w:rPr>
          <w:bCs/>
          <w:color w:val="000000"/>
        </w:rPr>
        <w:t>Буеверов А.О. «Жирная печень»: причины и последствия //Практикующий врач.- 2002.- №1.- С.36-38.</w:t>
      </w:r>
    </w:p>
    <w:p w:rsidR="007D2A15" w:rsidRDefault="007D2A15" w:rsidP="00A70C47">
      <w:pPr>
        <w:numPr>
          <w:ilvl w:val="0"/>
          <w:numId w:val="47"/>
        </w:numPr>
        <w:suppressAutoHyphens w:val="0"/>
        <w:spacing w:line="360" w:lineRule="auto"/>
        <w:jc w:val="both"/>
      </w:pPr>
      <w:r>
        <w:t>Буеверов А.О. Место гепатопротекторов в лечении заболеваний печени //Болезни органов пищеварения.- 2001.- Т.3.- №1.- С.16-18.</w:t>
      </w:r>
    </w:p>
    <w:p w:rsidR="007D2A15" w:rsidRDefault="007D2A15" w:rsidP="00A70C47">
      <w:pPr>
        <w:numPr>
          <w:ilvl w:val="0"/>
          <w:numId w:val="47"/>
        </w:numPr>
        <w:suppressAutoHyphens w:val="0"/>
        <w:spacing w:line="360" w:lineRule="auto"/>
        <w:jc w:val="both"/>
      </w:pPr>
      <w:r>
        <w:rPr>
          <w:lang w:val="uk-UA"/>
        </w:rPr>
        <w:t>Бурчинский С.  Гепатологія сьогодні //Вісник фармакології та фармації.- 2001.- №3-4. – С.16-18.</w:t>
      </w:r>
    </w:p>
    <w:p w:rsidR="007D2A15" w:rsidRDefault="007D2A15" w:rsidP="00A70C47">
      <w:pPr>
        <w:numPr>
          <w:ilvl w:val="0"/>
          <w:numId w:val="47"/>
        </w:numPr>
        <w:suppressAutoHyphens w:val="0"/>
        <w:spacing w:line="360" w:lineRule="auto"/>
        <w:jc w:val="both"/>
        <w:rPr>
          <w:color w:val="000000"/>
        </w:rPr>
      </w:pPr>
      <w:r>
        <w:rPr>
          <w:lang w:val="uk-UA"/>
        </w:rPr>
        <w:t>Венгеровский А.И., Саратиков А.С. Механизмы гепатотоксичности парац</w:t>
      </w:r>
      <w:r>
        <w:rPr>
          <w:lang w:val="uk-UA"/>
        </w:rPr>
        <w:t>е</w:t>
      </w:r>
      <w:r>
        <w:rPr>
          <w:lang w:val="uk-UA"/>
        </w:rPr>
        <w:t>тамола //Фармакология и токсикология.- 1991.- Т.54.- №1.- С.76-80.</w:t>
      </w:r>
    </w:p>
    <w:p w:rsidR="007D2A15" w:rsidRDefault="007D2A15" w:rsidP="00A70C47">
      <w:pPr>
        <w:numPr>
          <w:ilvl w:val="0"/>
          <w:numId w:val="47"/>
        </w:numPr>
        <w:suppressAutoHyphens w:val="0"/>
        <w:spacing w:line="360" w:lineRule="auto"/>
        <w:jc w:val="both"/>
      </w:pPr>
      <w:r>
        <w:rPr>
          <w:color w:val="000000"/>
        </w:rPr>
        <w:t>Венгеровский А.И., Саратиков А.С. Механизм действия гепатопротект</w:t>
      </w:r>
      <w:r>
        <w:rPr>
          <w:color w:val="000000"/>
        </w:rPr>
        <w:t>о</w:t>
      </w:r>
      <w:r>
        <w:rPr>
          <w:color w:val="000000"/>
        </w:rPr>
        <w:t>ров при токсических поражениях печени /Фармакология и токсикология.- 1988.- Т.51.- №1.- С.89-93.</w:t>
      </w:r>
    </w:p>
    <w:p w:rsidR="007D2A15" w:rsidRDefault="007D2A15" w:rsidP="00A70C47">
      <w:pPr>
        <w:numPr>
          <w:ilvl w:val="0"/>
          <w:numId w:val="47"/>
        </w:numPr>
        <w:suppressAutoHyphens w:val="0"/>
        <w:spacing w:line="360" w:lineRule="auto"/>
        <w:jc w:val="both"/>
        <w:rPr>
          <w:bCs/>
          <w:lang w:val="uk-UA"/>
        </w:rPr>
      </w:pPr>
      <w:r>
        <w:rPr>
          <w:bCs/>
        </w:rPr>
        <w:t>В</w:t>
      </w:r>
      <w:r>
        <w:rPr>
          <w:bCs/>
          <w:lang w:val="uk-UA"/>
        </w:rPr>
        <w:t>ікторов О.П., Порохняк Л.А. Побічний вплив ліків на печінку //Ліки.- 1996.- №1.- С.3-13.</w:t>
      </w:r>
    </w:p>
    <w:p w:rsidR="007D2A15" w:rsidRDefault="007D2A15" w:rsidP="00A70C47">
      <w:pPr>
        <w:numPr>
          <w:ilvl w:val="0"/>
          <w:numId w:val="47"/>
        </w:numPr>
        <w:suppressAutoHyphens w:val="0"/>
        <w:spacing w:line="360" w:lineRule="auto"/>
        <w:jc w:val="both"/>
        <w:rPr>
          <w:bCs/>
          <w:color w:val="000000"/>
          <w:lang w:val="uk-UA"/>
        </w:rPr>
      </w:pPr>
      <w:r>
        <w:rPr>
          <w:bCs/>
          <w:lang w:val="uk-UA"/>
        </w:rPr>
        <w:lastRenderedPageBreak/>
        <w:t>Вікторов О.П., Щербак О.В. Есенціале – ефективний лікувальний фа</w:t>
      </w:r>
      <w:r>
        <w:rPr>
          <w:bCs/>
          <w:lang w:val="uk-UA"/>
        </w:rPr>
        <w:t>к</w:t>
      </w:r>
      <w:r>
        <w:rPr>
          <w:bCs/>
          <w:lang w:val="uk-UA"/>
        </w:rPr>
        <w:t>тор у терапії різноманітних уражень печінки: клініко-фармакологічні аспе</w:t>
      </w:r>
      <w:r>
        <w:rPr>
          <w:bCs/>
          <w:lang w:val="uk-UA"/>
        </w:rPr>
        <w:t>к</w:t>
      </w:r>
      <w:r>
        <w:rPr>
          <w:bCs/>
          <w:lang w:val="uk-UA"/>
        </w:rPr>
        <w:t>ти //Фармацевтичний журнал.- 1993.- №2.- С.83-91.</w:t>
      </w:r>
    </w:p>
    <w:p w:rsidR="007D2A15" w:rsidRDefault="007D2A15" w:rsidP="00A70C47">
      <w:pPr>
        <w:numPr>
          <w:ilvl w:val="0"/>
          <w:numId w:val="47"/>
        </w:numPr>
        <w:suppressAutoHyphens w:val="0"/>
        <w:spacing w:line="360" w:lineRule="auto"/>
        <w:jc w:val="both"/>
        <w:rPr>
          <w:bCs/>
          <w:color w:val="000000"/>
          <w:lang w:val="uk-UA"/>
        </w:rPr>
      </w:pPr>
      <w:r>
        <w:rPr>
          <w:bCs/>
          <w:lang w:val="uk-UA"/>
        </w:rPr>
        <w:t>Вірстюк Н.Г., Конахович Н.Ф., Григор</w:t>
      </w:r>
      <w:r>
        <w:rPr>
          <w:bCs/>
          <w:lang w:val="uk-UA"/>
        </w:rPr>
        <w:sym w:font="Symbol" w:char="F0A2"/>
      </w:r>
      <w:r>
        <w:rPr>
          <w:bCs/>
          <w:lang w:val="uk-UA"/>
        </w:rPr>
        <w:t>єва Г.С., Киричок Л.М., Мох орт М.А., Нейко Е.М. Обгрунтування корекції антралем комплексних виразково-гепатитних станів //Матеріали наук.-практ. конф., пр</w:t>
      </w:r>
      <w:r>
        <w:rPr>
          <w:bCs/>
          <w:lang w:val="uk-UA"/>
        </w:rPr>
        <w:t>и</w:t>
      </w:r>
      <w:r>
        <w:rPr>
          <w:bCs/>
          <w:lang w:val="uk-UA"/>
        </w:rPr>
        <w:t>свячен. 75-річчю УкрФА.- Харків, 1996.- С.265-266.</w:t>
      </w:r>
    </w:p>
    <w:p w:rsidR="007D2A15" w:rsidRDefault="007D2A15" w:rsidP="00A70C47">
      <w:pPr>
        <w:numPr>
          <w:ilvl w:val="0"/>
          <w:numId w:val="47"/>
        </w:numPr>
        <w:suppressAutoHyphens w:val="0"/>
        <w:spacing w:line="360" w:lineRule="auto"/>
        <w:jc w:val="both"/>
      </w:pPr>
      <w:r>
        <w:rPr>
          <w:lang w:val="uk-UA"/>
        </w:rPr>
        <w:t>Владимиров Ю.А., Арчаков А.И. Перекисное окисление липидов в биологических ме</w:t>
      </w:r>
      <w:r>
        <w:rPr>
          <w:lang w:val="uk-UA"/>
        </w:rPr>
        <w:t>м</w:t>
      </w:r>
      <w:r>
        <w:rPr>
          <w:lang w:val="uk-UA"/>
        </w:rPr>
        <w:t>бранах.- Москва: Наука.- 1972.- 252 с.</w:t>
      </w:r>
    </w:p>
    <w:p w:rsidR="007D2A15" w:rsidRDefault="007D2A15" w:rsidP="00A70C47">
      <w:pPr>
        <w:numPr>
          <w:ilvl w:val="0"/>
          <w:numId w:val="47"/>
        </w:numPr>
        <w:suppressAutoHyphens w:val="0"/>
        <w:spacing w:line="360" w:lineRule="auto"/>
        <w:jc w:val="both"/>
      </w:pPr>
      <w:r>
        <w:t>Волкова О.В., Елецкий Ю.К. Основы гистологии и гистологической техн</w:t>
      </w:r>
      <w:r>
        <w:t>и</w:t>
      </w:r>
      <w:r>
        <w:t>ки.- М.- 1982.- 304 с.</w:t>
      </w:r>
    </w:p>
    <w:p w:rsidR="007D2A15" w:rsidRDefault="007D2A15" w:rsidP="00A70C47">
      <w:pPr>
        <w:numPr>
          <w:ilvl w:val="0"/>
          <w:numId w:val="47"/>
        </w:numPr>
        <w:suppressAutoHyphens w:val="0"/>
        <w:spacing w:line="360" w:lineRule="auto"/>
        <w:jc w:val="both"/>
        <w:rPr>
          <w:color w:val="000000"/>
          <w:lang w:val="uk-UA"/>
        </w:rPr>
      </w:pPr>
      <w:r>
        <w:t>Вороніна Л.М., Десенко В.Ф., Кравченко В.М. та ін. Посібник до лаборато</w:t>
      </w:r>
      <w:r>
        <w:t>р</w:t>
      </w:r>
      <w:r>
        <w:t>них і семінарських занять з біологічної хімії: Навч.-метод. посібник для вузів/ під ред. В.Ф.Десенко.- Х.: Осн</w:t>
      </w:r>
      <w:r>
        <w:t>о</w:t>
      </w:r>
      <w:r>
        <w:t>ва, 1996.- 432 с.</w:t>
      </w:r>
    </w:p>
    <w:p w:rsidR="007D2A15" w:rsidRDefault="007D2A15" w:rsidP="00A70C47">
      <w:pPr>
        <w:numPr>
          <w:ilvl w:val="0"/>
          <w:numId w:val="47"/>
        </w:numPr>
        <w:suppressAutoHyphens w:val="0"/>
        <w:spacing w:line="360" w:lineRule="auto"/>
        <w:jc w:val="both"/>
        <w:rPr>
          <w:lang w:val="uk-UA"/>
        </w:rPr>
      </w:pPr>
      <w:r>
        <w:t>Гаврилов В.Б., Мишкорудная М.И. Спектрофотометрическое определение с</w:t>
      </w:r>
      <w:r>
        <w:t>о</w:t>
      </w:r>
      <w:r>
        <w:t>держания гидроперекисей липидов в плазме крови //Лабораторное дело, - 1983.- № 3. – С.33-35.</w:t>
      </w:r>
    </w:p>
    <w:p w:rsidR="007D2A15" w:rsidRDefault="007D2A15" w:rsidP="00A70C47">
      <w:pPr>
        <w:numPr>
          <w:ilvl w:val="0"/>
          <w:numId w:val="47"/>
        </w:numPr>
        <w:suppressAutoHyphens w:val="0"/>
        <w:spacing w:line="360" w:lineRule="auto"/>
        <w:jc w:val="both"/>
        <w:rPr>
          <w:lang w:val="uk-UA"/>
        </w:rPr>
      </w:pPr>
      <w:r>
        <w:rPr>
          <w:lang w:val="uk-UA"/>
        </w:rPr>
        <w:t>Гарник Т.П., Островська Г.В., Рибальченко В.К. Мембранотропна активність трав</w:t>
      </w:r>
      <w:r>
        <w:rPr>
          <w:lang w:val="uk-UA"/>
        </w:rPr>
        <w:sym w:font="Symbol" w:char="F0A2"/>
      </w:r>
      <w:r>
        <w:rPr>
          <w:lang w:val="uk-UA"/>
        </w:rPr>
        <w:t>яних зборів з гепатопротекторними властивостями // //Гастроентерологія. Міжвідомчий збірник. - №31. - Дніпропе</w:t>
      </w:r>
      <w:r>
        <w:rPr>
          <w:lang w:val="uk-UA"/>
        </w:rPr>
        <w:t>т</w:t>
      </w:r>
      <w:r>
        <w:rPr>
          <w:lang w:val="uk-UA"/>
        </w:rPr>
        <w:t>ровськ.- 2000.- С. 375-380.</w:t>
      </w:r>
    </w:p>
    <w:p w:rsidR="007D2A15" w:rsidRDefault="007D2A15" w:rsidP="00A70C47">
      <w:pPr>
        <w:numPr>
          <w:ilvl w:val="0"/>
          <w:numId w:val="47"/>
        </w:numPr>
        <w:suppressAutoHyphens w:val="0"/>
        <w:spacing w:line="360" w:lineRule="auto"/>
        <w:jc w:val="both"/>
        <w:rPr>
          <w:lang w:val="uk-UA"/>
        </w:rPr>
      </w:pPr>
      <w:r>
        <w:rPr>
          <w:caps/>
          <w:lang w:val="uk-UA"/>
        </w:rPr>
        <w:t>Г</w:t>
      </w:r>
      <w:r>
        <w:rPr>
          <w:lang w:val="uk-UA"/>
        </w:rPr>
        <w:t>айер</w:t>
      </w:r>
      <w:r>
        <w:rPr>
          <w:caps/>
          <w:lang w:val="uk-UA"/>
        </w:rPr>
        <w:t xml:space="preserve"> Г</w:t>
      </w:r>
      <w:r>
        <w:rPr>
          <w:lang w:val="uk-UA"/>
        </w:rPr>
        <w:t>. Электронная гистохимия. Изд-во "Мир", Москва.- 1974.- 485с.</w:t>
      </w:r>
    </w:p>
    <w:p w:rsidR="007D2A15" w:rsidRDefault="007D2A15" w:rsidP="00A70C47">
      <w:pPr>
        <w:numPr>
          <w:ilvl w:val="0"/>
          <w:numId w:val="47"/>
        </w:numPr>
        <w:suppressAutoHyphens w:val="0"/>
        <w:spacing w:line="360" w:lineRule="auto"/>
        <w:jc w:val="both"/>
      </w:pPr>
      <w:r>
        <w:rPr>
          <w:color w:val="000000"/>
        </w:rPr>
        <w:t>Георгиевский В.П., Комиссаренко Н.Ф., Дмитрук С.Е. Биологически акти</w:t>
      </w:r>
      <w:r>
        <w:rPr>
          <w:color w:val="000000"/>
        </w:rPr>
        <w:t>в</w:t>
      </w:r>
      <w:r>
        <w:rPr>
          <w:color w:val="000000"/>
        </w:rPr>
        <w:t>ные вещества лекарственных растений.- Новосибирск: Наука, Сиб.отд-ние, 1990.- 333 с.</w:t>
      </w:r>
    </w:p>
    <w:p w:rsidR="007D2A15" w:rsidRDefault="007D2A15" w:rsidP="00A70C47">
      <w:pPr>
        <w:numPr>
          <w:ilvl w:val="0"/>
          <w:numId w:val="47"/>
        </w:numPr>
        <w:suppressAutoHyphens w:val="0"/>
        <w:spacing w:line="360" w:lineRule="auto"/>
        <w:jc w:val="both"/>
        <w:rPr>
          <w:color w:val="000000"/>
          <w:lang w:val="uk-UA"/>
        </w:rPr>
      </w:pPr>
      <w:r>
        <w:t>Голиков П.П. К методике одновременного изучения противовоспалительн</w:t>
      </w:r>
      <w:r>
        <w:t>о</w:t>
      </w:r>
      <w:r>
        <w:t>го эффекта у белых крыс при разных видах воспаления //Фармакологи и токсикол</w:t>
      </w:r>
      <w:r>
        <w:t>о</w:t>
      </w:r>
      <w:r>
        <w:t>гия.- 1964.- №6.- с.742-743.</w:t>
      </w:r>
    </w:p>
    <w:p w:rsidR="007D2A15" w:rsidRDefault="007D2A15" w:rsidP="00A70C47">
      <w:pPr>
        <w:numPr>
          <w:ilvl w:val="0"/>
          <w:numId w:val="47"/>
        </w:numPr>
        <w:suppressAutoHyphens w:val="0"/>
        <w:spacing w:line="360" w:lineRule="auto"/>
        <w:jc w:val="both"/>
        <w:rPr>
          <w:color w:val="000000"/>
          <w:lang w:val="uk-UA"/>
        </w:rPr>
      </w:pPr>
      <w:r>
        <w:rPr>
          <w:color w:val="000000"/>
          <w:lang w:val="uk-UA"/>
        </w:rPr>
        <w:t>Голиков С.Н., Саноцкий И.В., Тиунов Л.А. Общие механизмы токсическ</w:t>
      </w:r>
      <w:r>
        <w:rPr>
          <w:color w:val="000000"/>
          <w:lang w:val="uk-UA"/>
        </w:rPr>
        <w:t>о</w:t>
      </w:r>
      <w:r>
        <w:rPr>
          <w:color w:val="000000"/>
          <w:lang w:val="uk-UA"/>
        </w:rPr>
        <w:t>го действия.- Ленинград: Медицина, 1986.- С. 156-160.</w:t>
      </w:r>
    </w:p>
    <w:p w:rsidR="007D2A15" w:rsidRDefault="007D2A15" w:rsidP="00A70C47">
      <w:pPr>
        <w:numPr>
          <w:ilvl w:val="0"/>
          <w:numId w:val="47"/>
        </w:numPr>
        <w:suppressAutoHyphens w:val="0"/>
        <w:spacing w:line="360" w:lineRule="auto"/>
        <w:jc w:val="both"/>
        <w:rPr>
          <w:color w:val="000000"/>
          <w:lang w:val="uk-UA"/>
        </w:rPr>
      </w:pPr>
      <w:r>
        <w:rPr>
          <w:color w:val="000000"/>
          <w:lang w:val="uk-UA"/>
        </w:rPr>
        <w:t>Голубчиков М.В. Статистичний огляд захворюваності населення України на хвороби печінки та жовчовивідних шляхів //Сучасна гастроентерологія і гематологія. - 2000.- №2.- С.53-55.</w:t>
      </w:r>
    </w:p>
    <w:p w:rsidR="007D2A15" w:rsidRDefault="007D2A15" w:rsidP="00A70C47">
      <w:pPr>
        <w:numPr>
          <w:ilvl w:val="0"/>
          <w:numId w:val="47"/>
        </w:numPr>
        <w:suppressAutoHyphens w:val="0"/>
        <w:spacing w:line="360" w:lineRule="auto"/>
        <w:jc w:val="both"/>
        <w:rPr>
          <w:bCs/>
          <w:lang w:val="uk-UA"/>
        </w:rPr>
      </w:pPr>
      <w:r>
        <w:rPr>
          <w:bCs/>
          <w:color w:val="000000"/>
          <w:lang w:val="uk-UA"/>
        </w:rPr>
        <w:t>Горбаков В.В., Галик В.П., Кириллов С.М. Опыт применения гептрала в лечении диффузных заболеваний печени //Терапевтический а</w:t>
      </w:r>
      <w:r>
        <w:rPr>
          <w:bCs/>
          <w:color w:val="000000"/>
          <w:lang w:val="uk-UA"/>
        </w:rPr>
        <w:t>р</w:t>
      </w:r>
      <w:r>
        <w:rPr>
          <w:bCs/>
          <w:color w:val="000000"/>
          <w:lang w:val="uk-UA"/>
        </w:rPr>
        <w:t>хив.- 1998.- №10.- С.82-86.</w:t>
      </w:r>
    </w:p>
    <w:p w:rsidR="007D2A15" w:rsidRDefault="007D2A15" w:rsidP="00A70C47">
      <w:pPr>
        <w:numPr>
          <w:ilvl w:val="0"/>
          <w:numId w:val="47"/>
        </w:numPr>
        <w:suppressAutoHyphens w:val="0"/>
        <w:spacing w:line="360" w:lineRule="auto"/>
        <w:jc w:val="both"/>
        <w:rPr>
          <w:color w:val="000000"/>
          <w:lang w:val="uk-UA"/>
        </w:rPr>
      </w:pPr>
      <w:r>
        <w:rPr>
          <w:color w:val="000000"/>
          <w:lang w:val="uk-UA"/>
        </w:rPr>
        <w:t xml:space="preserve">Гордієнко А.Д. Антиоксидантна активність рослинних фенолів у системі </w:t>
      </w:r>
      <w:r>
        <w:rPr>
          <w:color w:val="000000"/>
          <w:lang w:val="en-GB"/>
        </w:rPr>
        <w:t>in</w:t>
      </w:r>
      <w:r>
        <w:rPr>
          <w:color w:val="000000"/>
          <w:lang w:val="uk-UA"/>
        </w:rPr>
        <w:t xml:space="preserve"> </w:t>
      </w:r>
      <w:r>
        <w:rPr>
          <w:color w:val="000000"/>
          <w:lang w:val="en-GB"/>
        </w:rPr>
        <w:t>vitro</w:t>
      </w:r>
      <w:r>
        <w:rPr>
          <w:color w:val="000000"/>
          <w:lang w:val="uk-UA"/>
        </w:rPr>
        <w:t xml:space="preserve"> // Фармацевтичний журнал.- 1995.- № 6.- С. 67-68.</w:t>
      </w:r>
    </w:p>
    <w:p w:rsidR="007D2A15" w:rsidRDefault="007D2A15" w:rsidP="00A70C47">
      <w:pPr>
        <w:numPr>
          <w:ilvl w:val="0"/>
          <w:numId w:val="47"/>
        </w:numPr>
        <w:suppressAutoHyphens w:val="0"/>
        <w:spacing w:line="360" w:lineRule="auto"/>
        <w:jc w:val="both"/>
      </w:pPr>
      <w:r>
        <w:lastRenderedPageBreak/>
        <w:t>Гордиенко А.Д. Гепатопротекторный механизм действия флавоноидов// Фа</w:t>
      </w:r>
      <w:r>
        <w:t>р</w:t>
      </w:r>
      <w:r>
        <w:t>мация.- 1990.- № 3.- С. 75-78.</w:t>
      </w:r>
    </w:p>
    <w:p w:rsidR="007D2A15" w:rsidRDefault="007D2A15" w:rsidP="00A70C47">
      <w:pPr>
        <w:numPr>
          <w:ilvl w:val="0"/>
          <w:numId w:val="47"/>
        </w:numPr>
        <w:suppressAutoHyphens w:val="0"/>
        <w:spacing w:line="360" w:lineRule="auto"/>
        <w:jc w:val="both"/>
        <w:rPr>
          <w:lang w:val="uk-UA"/>
        </w:rPr>
      </w:pPr>
      <w:r>
        <w:rPr>
          <w:lang w:val="uk-UA"/>
        </w:rPr>
        <w:t>Губергриц Н.Б., Лукашевич Г.М., Загоренко Ю.А. Синдром цитолиза в пра</w:t>
      </w:r>
      <w:r>
        <w:rPr>
          <w:lang w:val="uk-UA"/>
        </w:rPr>
        <w:t>к</w:t>
      </w:r>
      <w:r>
        <w:rPr>
          <w:lang w:val="uk-UA"/>
        </w:rPr>
        <w:t>тике гастро</w:t>
      </w:r>
      <w:r>
        <w:t>э</w:t>
      </w:r>
      <w:r>
        <w:rPr>
          <w:lang w:val="uk-UA"/>
        </w:rPr>
        <w:t>нтеролога: диагностика и терапевтическая практика //Сучасна гастро</w:t>
      </w:r>
      <w:r>
        <w:rPr>
          <w:lang w:val="uk-UA"/>
        </w:rPr>
        <w:t>е</w:t>
      </w:r>
      <w:r>
        <w:rPr>
          <w:lang w:val="uk-UA"/>
        </w:rPr>
        <w:t>нтерологія.- 2001.- №2.- С.44-49.</w:t>
      </w:r>
    </w:p>
    <w:p w:rsidR="007D2A15" w:rsidRDefault="007D2A15" w:rsidP="00A70C47">
      <w:pPr>
        <w:numPr>
          <w:ilvl w:val="0"/>
          <w:numId w:val="47"/>
        </w:numPr>
        <w:suppressAutoHyphens w:val="0"/>
        <w:spacing w:line="360" w:lineRule="auto"/>
        <w:jc w:val="both"/>
        <w:rPr>
          <w:lang w:val="uk-UA"/>
        </w:rPr>
      </w:pPr>
      <w:r>
        <w:t>Губский Ю.И. Коррекция химического поражения печени.- Киев: Зд</w:t>
      </w:r>
      <w:r>
        <w:t>о</w:t>
      </w:r>
      <w:r>
        <w:t>ров</w:t>
      </w:r>
      <w:r>
        <w:sym w:font="Symbol" w:char="F0A2"/>
      </w:r>
      <w:r>
        <w:t>я, 1989.- 168 с.</w:t>
      </w:r>
    </w:p>
    <w:p w:rsidR="007D2A15" w:rsidRDefault="007D2A15" w:rsidP="00A70C47">
      <w:pPr>
        <w:numPr>
          <w:ilvl w:val="0"/>
          <w:numId w:val="47"/>
        </w:numPr>
        <w:suppressAutoHyphens w:val="0"/>
        <w:spacing w:line="360" w:lineRule="auto"/>
        <w:jc w:val="both"/>
      </w:pPr>
      <w:r>
        <w:rPr>
          <w:lang w:val="uk-UA"/>
        </w:rPr>
        <w:t>Губский Ю.И., Долго-Сабуров В.Б., Храпак В.В. Химические катастроф</w:t>
      </w:r>
      <w:r>
        <w:t>ы и экология.- К.: Здоров</w:t>
      </w:r>
      <w:r>
        <w:sym w:font="Symbol" w:char="F0A2"/>
      </w:r>
      <w:r>
        <w:t>я, 1993.- 24с.</w:t>
      </w:r>
    </w:p>
    <w:p w:rsidR="007D2A15" w:rsidRDefault="007D2A15" w:rsidP="00A70C47">
      <w:pPr>
        <w:numPr>
          <w:ilvl w:val="0"/>
          <w:numId w:val="47"/>
        </w:numPr>
        <w:suppressAutoHyphens w:val="0"/>
        <w:spacing w:line="360" w:lineRule="auto"/>
        <w:jc w:val="both"/>
        <w:rPr>
          <w:lang w:val="uk-UA"/>
        </w:rPr>
      </w:pPr>
      <w:r>
        <w:rPr>
          <w:lang w:val="uk-UA"/>
        </w:rPr>
        <w:t>Данилова Г.В. Досвід практичного застосування гептралу //Практична мед</w:t>
      </w:r>
      <w:r>
        <w:rPr>
          <w:lang w:val="uk-UA"/>
        </w:rPr>
        <w:t>и</w:t>
      </w:r>
      <w:r>
        <w:rPr>
          <w:lang w:val="uk-UA"/>
        </w:rPr>
        <w:t>цина.- 1997.- №№3-4.- С.67-70.</w:t>
      </w:r>
    </w:p>
    <w:p w:rsidR="007D2A15" w:rsidRDefault="007D2A15" w:rsidP="00A70C47">
      <w:pPr>
        <w:numPr>
          <w:ilvl w:val="0"/>
          <w:numId w:val="47"/>
        </w:numPr>
        <w:suppressAutoHyphens w:val="0"/>
        <w:spacing w:line="360" w:lineRule="auto"/>
        <w:jc w:val="both"/>
        <w:rPr>
          <w:lang w:val="uk-UA"/>
        </w:rPr>
      </w:pPr>
      <w:r>
        <w:rPr>
          <w:lang w:val="uk-UA"/>
        </w:rPr>
        <w:t>Дегтярева И.И. Заболевания органов пищеварения.- Киев: Демос, 2000.- 321с.</w:t>
      </w:r>
    </w:p>
    <w:p w:rsidR="007D2A15" w:rsidRDefault="007D2A15" w:rsidP="00A70C47">
      <w:pPr>
        <w:numPr>
          <w:ilvl w:val="0"/>
          <w:numId w:val="47"/>
        </w:numPr>
        <w:suppressAutoHyphens w:val="0"/>
        <w:spacing w:line="360" w:lineRule="auto"/>
        <w:jc w:val="both"/>
        <w:rPr>
          <w:lang w:val="uk-UA"/>
        </w:rPr>
      </w:pPr>
      <w:r>
        <w:rPr>
          <w:lang w:val="uk-UA"/>
        </w:rPr>
        <w:t>Дегтярева И.И., Скрыпник И.Н., Оседло Г.В., Козачок Н.Н., Невойт А.В. Г</w:t>
      </w:r>
      <w:r>
        <w:rPr>
          <w:lang w:val="uk-UA"/>
        </w:rPr>
        <w:t>е</w:t>
      </w:r>
      <w:r>
        <w:rPr>
          <w:lang w:val="uk-UA"/>
        </w:rPr>
        <w:t xml:space="preserve">пабене в комплексной терапии </w:t>
      </w:r>
      <w:r>
        <w:t>больных хроническими токсическими гепат</w:t>
      </w:r>
      <w:r>
        <w:t>и</w:t>
      </w:r>
      <w:r>
        <w:t>тами в сочетании с заболеваниями билиарного тракта //</w:t>
      </w:r>
      <w:r>
        <w:rPr>
          <w:lang w:val="uk-UA"/>
        </w:rPr>
        <w:t>Гастроентерология. Міжвідо</w:t>
      </w:r>
      <w:r>
        <w:rPr>
          <w:lang w:val="uk-UA"/>
        </w:rPr>
        <w:t>м</w:t>
      </w:r>
      <w:r>
        <w:rPr>
          <w:lang w:val="uk-UA"/>
        </w:rPr>
        <w:t>чий збірник. Выпуск 32. Дніпропетровськ. - 2001.- С. 480-489.</w:t>
      </w:r>
    </w:p>
    <w:p w:rsidR="007D2A15" w:rsidRDefault="007D2A15" w:rsidP="00A70C47">
      <w:pPr>
        <w:numPr>
          <w:ilvl w:val="0"/>
          <w:numId w:val="47"/>
        </w:numPr>
        <w:suppressAutoHyphens w:val="0"/>
        <w:spacing w:line="360" w:lineRule="auto"/>
        <w:jc w:val="both"/>
        <w:rPr>
          <w:bCs/>
          <w:lang w:val="uk-UA"/>
        </w:rPr>
      </w:pPr>
      <w:r>
        <w:rPr>
          <w:bCs/>
          <w:lang w:val="uk-UA"/>
        </w:rPr>
        <w:t>Дейнеко Н.Ф., Яблучанский Н.И., Бабак О.Я. Диагностика и лечение заболеваний органов пищеварения в клинике внутренних болезней.- Харьков: Осн</w:t>
      </w:r>
      <w:r>
        <w:rPr>
          <w:bCs/>
          <w:lang w:val="uk-UA"/>
        </w:rPr>
        <w:t>о</w:t>
      </w:r>
      <w:r>
        <w:rPr>
          <w:bCs/>
          <w:lang w:val="uk-UA"/>
        </w:rPr>
        <w:t xml:space="preserve">ва, 1991.- С.126-172. </w:t>
      </w:r>
    </w:p>
    <w:p w:rsidR="007D2A15" w:rsidRDefault="007D2A15" w:rsidP="00A70C47">
      <w:pPr>
        <w:numPr>
          <w:ilvl w:val="0"/>
          <w:numId w:val="47"/>
        </w:numPr>
        <w:suppressAutoHyphens w:val="0"/>
        <w:spacing w:line="360" w:lineRule="auto"/>
        <w:jc w:val="both"/>
        <w:rPr>
          <w:color w:val="000000"/>
          <w:lang w:val="uk-UA"/>
        </w:rPr>
      </w:pPr>
      <w:r>
        <w:rPr>
          <w:lang w:val="uk-UA"/>
        </w:rPr>
        <w:t>Деримедвідь Л.В. Фармакологічне вивчення гепатозахисної дії супероксиддисм</w:t>
      </w:r>
      <w:r>
        <w:rPr>
          <w:lang w:val="uk-UA"/>
        </w:rPr>
        <w:t>у</w:t>
      </w:r>
      <w:r>
        <w:rPr>
          <w:lang w:val="uk-UA"/>
        </w:rPr>
        <w:t>тази: Автореф. дис. канд. мед. наук. Київ.- 1995.- 27 с.</w:t>
      </w:r>
    </w:p>
    <w:p w:rsidR="007D2A15" w:rsidRDefault="007D2A15" w:rsidP="00A70C47">
      <w:pPr>
        <w:numPr>
          <w:ilvl w:val="0"/>
          <w:numId w:val="47"/>
        </w:numPr>
        <w:suppressAutoHyphens w:val="0"/>
        <w:spacing w:line="360" w:lineRule="auto"/>
        <w:jc w:val="both"/>
        <w:rPr>
          <w:lang w:val="uk-UA"/>
        </w:rPr>
      </w:pPr>
      <w:r>
        <w:rPr>
          <w:lang w:val="uk-UA"/>
        </w:rPr>
        <w:t>Доклінічні дослідження лікарських засобів (методичні рекомендації) //За р</w:t>
      </w:r>
      <w:r>
        <w:rPr>
          <w:lang w:val="uk-UA"/>
        </w:rPr>
        <w:t>е</w:t>
      </w:r>
      <w:r>
        <w:rPr>
          <w:lang w:val="uk-UA"/>
        </w:rPr>
        <w:t>дакцією член-кор. АМН України О.В. Стефанова – К.: Авіцена. – 2001. – 528с.</w:t>
      </w:r>
    </w:p>
    <w:p w:rsidR="007D2A15" w:rsidRDefault="007D2A15" w:rsidP="00A70C47">
      <w:pPr>
        <w:numPr>
          <w:ilvl w:val="0"/>
          <w:numId w:val="47"/>
        </w:numPr>
        <w:suppressAutoHyphens w:val="0"/>
        <w:spacing w:line="360" w:lineRule="auto"/>
        <w:jc w:val="both"/>
        <w:rPr>
          <w:lang w:val="uk-UA"/>
        </w:rPr>
      </w:pPr>
      <w:r>
        <w:rPr>
          <w:lang w:val="uk-UA"/>
        </w:rPr>
        <w:t xml:space="preserve">Долгополова Л.Н., Лаханов А.П., Черненькая Р.Ф. </w:t>
      </w:r>
      <w:r>
        <w:t>Аминокислотный с</w:t>
      </w:r>
      <w:r>
        <w:t>о</w:t>
      </w:r>
      <w:r>
        <w:t>став белка листьев гороха в связи с устойчивостью к почвенной засухе //Физиология и биология культурных растений.- 1979.- Т.II.- №2.- С.158-163.</w:t>
      </w:r>
    </w:p>
    <w:p w:rsidR="007D2A15" w:rsidRDefault="007D2A15" w:rsidP="00A70C47">
      <w:pPr>
        <w:numPr>
          <w:ilvl w:val="0"/>
          <w:numId w:val="47"/>
        </w:numPr>
        <w:suppressAutoHyphens w:val="0"/>
        <w:spacing w:line="360" w:lineRule="auto"/>
        <w:jc w:val="both"/>
      </w:pPr>
      <w:r>
        <w:rPr>
          <w:lang w:val="uk-UA"/>
        </w:rPr>
        <w:t>Дроговоз С.М., Бородіна Т.В., Деримедвідь Л.В. Експериментальне обгрунт</w:t>
      </w:r>
      <w:r>
        <w:rPr>
          <w:lang w:val="uk-UA"/>
        </w:rPr>
        <w:t>у</w:t>
      </w:r>
      <w:r>
        <w:rPr>
          <w:lang w:val="uk-UA"/>
        </w:rPr>
        <w:t>вання альтернативи вибору гепатопротекторів //Ліки.- 1998.- №5.- С.32-35.</w:t>
      </w:r>
    </w:p>
    <w:p w:rsidR="007D2A15" w:rsidRDefault="007D2A15" w:rsidP="00A70C47">
      <w:pPr>
        <w:numPr>
          <w:ilvl w:val="0"/>
          <w:numId w:val="47"/>
        </w:numPr>
        <w:suppressAutoHyphens w:val="0"/>
        <w:spacing w:line="360" w:lineRule="auto"/>
        <w:jc w:val="both"/>
      </w:pPr>
      <w:r>
        <w:t>Дроговоз С.М., Бородина Т.В., Деримедведь Л.В., Журавель Е.В. Альтернат</w:t>
      </w:r>
      <w:r>
        <w:t>и</w:t>
      </w:r>
      <w:r>
        <w:t>ва выбора гепатопротекторов в условиях токсического гепатита и частичной резе</w:t>
      </w:r>
      <w:r>
        <w:t>к</w:t>
      </w:r>
      <w:r>
        <w:t>ции печени //Провизор.- 1998.- №18.- С.29-30.</w:t>
      </w:r>
    </w:p>
    <w:p w:rsidR="007D2A15" w:rsidRDefault="007D2A15" w:rsidP="00A70C47">
      <w:pPr>
        <w:numPr>
          <w:ilvl w:val="0"/>
          <w:numId w:val="47"/>
        </w:numPr>
        <w:suppressAutoHyphens w:val="0"/>
        <w:spacing w:line="360" w:lineRule="auto"/>
        <w:jc w:val="both"/>
        <w:rPr>
          <w:bCs/>
        </w:rPr>
      </w:pPr>
      <w:r>
        <w:rPr>
          <w:bCs/>
        </w:rPr>
        <w:t>Дроговоз С.М., Бородина Т.В., Деримедведь Л.В., Журавель Е.В. Сравнительный анализ антиокислительного действия СОД</w:t>
      </w:r>
      <w:r>
        <w:rPr>
          <w:bCs/>
          <w:vertAlign w:val="subscript"/>
          <w:lang w:val="en-US"/>
        </w:rPr>
        <w:t>rec</w:t>
      </w:r>
      <w:r>
        <w:rPr>
          <w:bCs/>
        </w:rPr>
        <w:t xml:space="preserve"> и селенита н</w:t>
      </w:r>
      <w:r>
        <w:rPr>
          <w:bCs/>
        </w:rPr>
        <w:t>а</w:t>
      </w:r>
      <w:r>
        <w:rPr>
          <w:bCs/>
        </w:rPr>
        <w:t>трия при остром тетрахлорметановом гепатите //Провизор.- 1998.- №18.- С.30.</w:t>
      </w:r>
    </w:p>
    <w:p w:rsidR="007D2A15" w:rsidRDefault="007D2A15" w:rsidP="00A70C47">
      <w:pPr>
        <w:numPr>
          <w:ilvl w:val="0"/>
          <w:numId w:val="47"/>
        </w:numPr>
        <w:suppressAutoHyphens w:val="0"/>
        <w:spacing w:line="360" w:lineRule="auto"/>
        <w:jc w:val="both"/>
        <w:rPr>
          <w:lang w:val="uk-UA"/>
        </w:rPr>
      </w:pPr>
      <w:r>
        <w:rPr>
          <w:lang w:val="uk-UA"/>
        </w:rPr>
        <w:lastRenderedPageBreak/>
        <w:t>Дроговоз С.М., Бородина Т.В., Исакова Т.И. Сравнительный анализ гепатопр</w:t>
      </w:r>
      <w:r>
        <w:rPr>
          <w:lang w:val="uk-UA"/>
        </w:rPr>
        <w:t>о</w:t>
      </w:r>
      <w:r>
        <w:rPr>
          <w:lang w:val="uk-UA"/>
        </w:rPr>
        <w:t>текторов растительного происхождения //Фітотерапія в Україні. – 1998.- Т.3.-  №2-3. – С.13-16.</w:t>
      </w:r>
    </w:p>
    <w:p w:rsidR="007D2A15" w:rsidRDefault="007D2A15" w:rsidP="00A70C47">
      <w:pPr>
        <w:numPr>
          <w:ilvl w:val="0"/>
          <w:numId w:val="47"/>
        </w:numPr>
        <w:suppressAutoHyphens w:val="0"/>
        <w:spacing w:line="360" w:lineRule="auto"/>
        <w:jc w:val="both"/>
        <w:rPr>
          <w:lang w:val="uk-UA"/>
        </w:rPr>
      </w:pPr>
      <w:r>
        <w:rPr>
          <w:lang w:val="uk-UA"/>
        </w:rPr>
        <w:t xml:space="preserve">Дроговоз С.М., Сальникова С.І. Механізм гепатозахисної дії тіотриазоліну //Вісник фармації. 1995.- №1-2. С.73-76. </w:t>
      </w:r>
    </w:p>
    <w:p w:rsidR="007D2A15" w:rsidRDefault="007D2A15" w:rsidP="00A70C47">
      <w:pPr>
        <w:numPr>
          <w:ilvl w:val="0"/>
          <w:numId w:val="47"/>
        </w:numPr>
        <w:suppressAutoHyphens w:val="0"/>
        <w:spacing w:line="360" w:lineRule="auto"/>
        <w:jc w:val="both"/>
      </w:pPr>
      <w:r>
        <w:rPr>
          <w:lang w:val="uk-UA"/>
        </w:rPr>
        <w:t>Дроговоз С.М., Сальникова С.И., Скакун Н.П., Слышков В.В. Методические рекомендации по экспериментальному изучению желчегонной, холеспазмолитической, холелитиазной и гепатопротекторной активности нових лекарственных средств.- Киев, ФКМЗ Украины, 1994.- 46с.</w:t>
      </w:r>
    </w:p>
    <w:p w:rsidR="007D2A15" w:rsidRDefault="007D2A15" w:rsidP="00A70C47">
      <w:pPr>
        <w:numPr>
          <w:ilvl w:val="0"/>
          <w:numId w:val="47"/>
        </w:numPr>
        <w:suppressAutoHyphens w:val="0"/>
        <w:spacing w:line="360" w:lineRule="auto"/>
        <w:jc w:val="both"/>
      </w:pPr>
      <w:r>
        <w:t xml:space="preserve">Дроговоз С.М., Слышков В.В., Сальникова С.И. </w:t>
      </w:r>
      <w:r>
        <w:rPr>
          <w:lang w:val="uk-UA"/>
        </w:rPr>
        <w:t>Ге</w:t>
      </w:r>
      <w:r>
        <w:t>патозащитная акти</w:t>
      </w:r>
      <w:r>
        <w:t>в</w:t>
      </w:r>
      <w:r>
        <w:t>ность оксикоричных кислот //Гастроэнтерология.-  №24.- Киев: Здоров</w:t>
      </w:r>
      <w:r>
        <w:sym w:font="Symbol" w:char="F0A2"/>
      </w:r>
      <w:r>
        <w:t xml:space="preserve">я, 1992.- с.12-15. </w:t>
      </w:r>
    </w:p>
    <w:p w:rsidR="007D2A15" w:rsidRDefault="007D2A15" w:rsidP="00A70C47">
      <w:pPr>
        <w:numPr>
          <w:ilvl w:val="0"/>
          <w:numId w:val="47"/>
        </w:numPr>
        <w:suppressAutoHyphens w:val="0"/>
        <w:spacing w:line="360" w:lineRule="auto"/>
        <w:jc w:val="both"/>
        <w:rPr>
          <w:lang w:val="uk-UA"/>
        </w:rPr>
      </w:pPr>
      <w:r>
        <w:rPr>
          <w:lang w:val="uk-UA"/>
        </w:rPr>
        <w:t>Дроговоз С.М., Харченко Н.В., Бородіна Т.В. Порівняння ефективності вітч</w:t>
      </w:r>
      <w:r>
        <w:rPr>
          <w:lang w:val="uk-UA"/>
        </w:rPr>
        <w:t>и</w:t>
      </w:r>
      <w:r>
        <w:rPr>
          <w:lang w:val="uk-UA"/>
        </w:rPr>
        <w:t xml:space="preserve">зняних гепатопротекторів за умов ураження печінки тетрацикліном //Ліки.- 1999.- №5-6.- С.79-82. </w:t>
      </w:r>
    </w:p>
    <w:p w:rsidR="007D2A15" w:rsidRDefault="007D2A15" w:rsidP="00A70C47">
      <w:pPr>
        <w:numPr>
          <w:ilvl w:val="0"/>
          <w:numId w:val="47"/>
        </w:numPr>
        <w:suppressAutoHyphens w:val="0"/>
        <w:spacing w:line="360" w:lineRule="auto"/>
        <w:jc w:val="both"/>
        <w:rPr>
          <w:lang w:val="uk-UA"/>
        </w:rPr>
      </w:pPr>
      <w:r>
        <w:rPr>
          <w:lang w:val="uk-UA"/>
        </w:rPr>
        <w:t>Дудченко Л.Г., Кривенко В.В. Пищевые растения – целители.- 2 –е изд., доп. и перераб.- Киев: Наукова думка, 1988.- 272с.</w:t>
      </w:r>
    </w:p>
    <w:p w:rsidR="007D2A15" w:rsidRDefault="007D2A15" w:rsidP="00A70C47">
      <w:pPr>
        <w:numPr>
          <w:ilvl w:val="0"/>
          <w:numId w:val="47"/>
        </w:numPr>
        <w:suppressAutoHyphens w:val="0"/>
        <w:spacing w:line="360" w:lineRule="auto"/>
        <w:jc w:val="both"/>
        <w:rPr>
          <w:lang w:val="uk-UA"/>
        </w:rPr>
      </w:pPr>
      <w:r>
        <w:rPr>
          <w:color w:val="000000"/>
          <w:lang w:val="uk-UA"/>
        </w:rPr>
        <w:t>Дюмаев К.М., Воронина Т.А., Смирнов Л.Д. Антиоксиданты в профилакт</w:t>
      </w:r>
      <w:r>
        <w:rPr>
          <w:color w:val="000000"/>
          <w:lang w:val="uk-UA"/>
        </w:rPr>
        <w:t>и</w:t>
      </w:r>
      <w:r>
        <w:rPr>
          <w:color w:val="000000"/>
          <w:lang w:val="uk-UA"/>
        </w:rPr>
        <w:t>ке и терапии патологий ЦНС.- М.: Изд-во ин-та биомедицинской химии РАМН, 1995.- 272 с.</w:t>
      </w:r>
    </w:p>
    <w:p w:rsidR="007D2A15" w:rsidRDefault="007D2A15" w:rsidP="00A70C47">
      <w:pPr>
        <w:numPr>
          <w:ilvl w:val="0"/>
          <w:numId w:val="47"/>
        </w:numPr>
        <w:suppressAutoHyphens w:val="0"/>
        <w:spacing w:line="360" w:lineRule="auto"/>
        <w:jc w:val="both"/>
        <w:rPr>
          <w:bCs/>
          <w:lang w:val="uk-UA"/>
        </w:rPr>
      </w:pPr>
      <w:r>
        <w:rPr>
          <w:bCs/>
          <w:lang w:val="uk-UA"/>
        </w:rPr>
        <w:t>Журавель О.В. Експериментальне дослідження гепатозахисної активності л</w:t>
      </w:r>
      <w:r>
        <w:rPr>
          <w:bCs/>
          <w:lang w:val="uk-UA"/>
        </w:rPr>
        <w:t>і</w:t>
      </w:r>
      <w:r>
        <w:rPr>
          <w:bCs/>
          <w:lang w:val="uk-UA"/>
        </w:rPr>
        <w:t>оліву: Автореф. дис. ... канд.біол..наук.- Київ, 1999. - 19 с.</w:t>
      </w:r>
    </w:p>
    <w:p w:rsidR="007D2A15" w:rsidRDefault="007D2A15" w:rsidP="00A70C47">
      <w:pPr>
        <w:numPr>
          <w:ilvl w:val="0"/>
          <w:numId w:val="47"/>
        </w:numPr>
        <w:suppressAutoHyphens w:val="0"/>
        <w:spacing w:line="360" w:lineRule="auto"/>
        <w:jc w:val="both"/>
        <w:rPr>
          <w:bCs/>
          <w:lang w:val="uk-UA"/>
        </w:rPr>
      </w:pPr>
      <w:r>
        <w:rPr>
          <w:bCs/>
          <w:lang w:val="uk-UA"/>
        </w:rPr>
        <w:t>Журавель Е.В., Дроговоз С.М. Фосфолипидные препараты в гепатологии: р</w:t>
      </w:r>
      <w:r>
        <w:rPr>
          <w:bCs/>
          <w:lang w:val="uk-UA"/>
        </w:rPr>
        <w:t>е</w:t>
      </w:r>
      <w:r>
        <w:rPr>
          <w:bCs/>
          <w:lang w:val="uk-UA"/>
        </w:rPr>
        <w:t xml:space="preserve">алии и перспективы //Провизор.- 1999. - №3.- С.22-24. </w:t>
      </w:r>
    </w:p>
    <w:p w:rsidR="007D2A15" w:rsidRDefault="007D2A15" w:rsidP="00A70C47">
      <w:pPr>
        <w:numPr>
          <w:ilvl w:val="0"/>
          <w:numId w:val="47"/>
        </w:numPr>
        <w:suppressAutoHyphens w:val="0"/>
        <w:spacing w:line="360" w:lineRule="auto"/>
        <w:jc w:val="both"/>
      </w:pPr>
      <w:r>
        <w:rPr>
          <w:lang w:val="uk-UA"/>
        </w:rPr>
        <w:t>Западнюк М.П., Западнюк В.И., Захария Е.А. Лабораторные животные. Исп</w:t>
      </w:r>
      <w:r>
        <w:rPr>
          <w:lang w:val="uk-UA"/>
        </w:rPr>
        <w:t>о</w:t>
      </w:r>
      <w:r>
        <w:rPr>
          <w:lang w:val="uk-UA"/>
        </w:rPr>
        <w:t xml:space="preserve">льзование в эксперименте.- Киев: Высшая школа, 1983.- </w:t>
      </w:r>
      <w:r>
        <w:t>878 с.</w:t>
      </w:r>
    </w:p>
    <w:p w:rsidR="007D2A15" w:rsidRDefault="007D2A15" w:rsidP="00A70C47">
      <w:pPr>
        <w:pStyle w:val="34"/>
        <w:widowControl/>
        <w:numPr>
          <w:ilvl w:val="0"/>
          <w:numId w:val="47"/>
        </w:numPr>
        <w:spacing w:line="360" w:lineRule="auto"/>
        <w:jc w:val="both"/>
        <w:rPr>
          <w:b/>
          <w:bCs/>
        </w:rPr>
      </w:pPr>
      <w:r>
        <w:rPr>
          <w:b/>
          <w:bCs/>
        </w:rPr>
        <w:t>Западнюк В.И., Купраш Л.П., Заика М.У., Безверхая И.С. Аминокислоты в м</w:t>
      </w:r>
      <w:r>
        <w:rPr>
          <w:b/>
          <w:bCs/>
        </w:rPr>
        <w:t>е</w:t>
      </w:r>
      <w:r>
        <w:rPr>
          <w:b/>
          <w:bCs/>
        </w:rPr>
        <w:t>дицине.- Киев: Здоров</w:t>
      </w:r>
      <w:r>
        <w:rPr>
          <w:b/>
          <w:bCs/>
        </w:rPr>
        <w:sym w:font="Symbol" w:char="F0A2"/>
      </w:r>
      <w:r>
        <w:rPr>
          <w:b/>
          <w:bCs/>
        </w:rPr>
        <w:t>я, 1982.- 200с.</w:t>
      </w:r>
    </w:p>
    <w:p w:rsidR="007D2A15" w:rsidRDefault="007D2A15" w:rsidP="00A70C47">
      <w:pPr>
        <w:numPr>
          <w:ilvl w:val="0"/>
          <w:numId w:val="47"/>
        </w:numPr>
        <w:suppressAutoHyphens w:val="0"/>
        <w:spacing w:line="360" w:lineRule="auto"/>
        <w:jc w:val="both"/>
      </w:pPr>
      <w:r>
        <w:t>Захаревский А.С. Влияние некоторых производных индола на нервную сист</w:t>
      </w:r>
      <w:r>
        <w:t>е</w:t>
      </w:r>
      <w:r>
        <w:t xml:space="preserve">му (антагонисты серотонина): Дисс. … канд. мед. наук: 14.00.15 - Минск, 1962.- С.78-80. </w:t>
      </w:r>
    </w:p>
    <w:p w:rsidR="007D2A15" w:rsidRDefault="007D2A15" w:rsidP="00A70C47">
      <w:pPr>
        <w:numPr>
          <w:ilvl w:val="0"/>
          <w:numId w:val="47"/>
        </w:numPr>
        <w:suppressAutoHyphens w:val="0"/>
        <w:spacing w:line="360" w:lineRule="auto"/>
        <w:jc w:val="both"/>
        <w:rPr>
          <w:bCs/>
        </w:rPr>
      </w:pPr>
      <w:r>
        <w:rPr>
          <w:bCs/>
          <w:lang w:val="uk-UA"/>
        </w:rPr>
        <w:t>Зинченко Т.В., Стахив И.В., Мякушко Т.Я., Калошина Н.А., Ник</w:t>
      </w:r>
      <w:r>
        <w:rPr>
          <w:bCs/>
          <w:lang w:val="uk-UA"/>
        </w:rPr>
        <w:t>о</w:t>
      </w:r>
      <w:r>
        <w:rPr>
          <w:bCs/>
          <w:lang w:val="uk-UA"/>
        </w:rPr>
        <w:t>нов Г.К.  Лекарственные растения в гастроэнтерологии.- Киев: Наукова ду</w:t>
      </w:r>
      <w:r>
        <w:rPr>
          <w:bCs/>
          <w:lang w:val="uk-UA"/>
        </w:rPr>
        <w:t>м</w:t>
      </w:r>
      <w:r>
        <w:rPr>
          <w:bCs/>
          <w:lang w:val="uk-UA"/>
        </w:rPr>
        <w:t>ка, 1990.- 232с.</w:t>
      </w:r>
    </w:p>
    <w:p w:rsidR="007D2A15" w:rsidRDefault="007D2A15" w:rsidP="00A70C47">
      <w:pPr>
        <w:numPr>
          <w:ilvl w:val="0"/>
          <w:numId w:val="47"/>
        </w:numPr>
        <w:suppressAutoHyphens w:val="0"/>
        <w:spacing w:line="360" w:lineRule="auto"/>
        <w:jc w:val="both"/>
      </w:pPr>
      <w:r>
        <w:t>Иванов Ю.И., Погорелюк Р.Н. Статистическая обработка результатов медико-биологических исследований на микрокалькуляторах по программам.- Москва: Медиц</w:t>
      </w:r>
      <w:r>
        <w:t>и</w:t>
      </w:r>
      <w:r>
        <w:t>на, 1990.- 224с.</w:t>
      </w:r>
    </w:p>
    <w:p w:rsidR="007D2A15" w:rsidRDefault="007D2A15" w:rsidP="00A70C47">
      <w:pPr>
        <w:numPr>
          <w:ilvl w:val="0"/>
          <w:numId w:val="47"/>
        </w:numPr>
        <w:suppressAutoHyphens w:val="0"/>
        <w:spacing w:line="360" w:lineRule="auto"/>
        <w:jc w:val="both"/>
        <w:rPr>
          <w:bCs/>
        </w:rPr>
      </w:pPr>
      <w:r>
        <w:rPr>
          <w:bCs/>
        </w:rPr>
        <w:t>Ивашкин В.Т. Клеточная и молекулярная биология воспаления п</w:t>
      </w:r>
      <w:r>
        <w:rPr>
          <w:bCs/>
        </w:rPr>
        <w:t>е</w:t>
      </w:r>
      <w:r>
        <w:rPr>
          <w:bCs/>
        </w:rPr>
        <w:t>чени //Российский журнал гастроэнтерологии, гепатологии, колопрокт</w:t>
      </w:r>
      <w:r>
        <w:rPr>
          <w:bCs/>
        </w:rPr>
        <w:t>о</w:t>
      </w:r>
      <w:r>
        <w:rPr>
          <w:bCs/>
        </w:rPr>
        <w:t>логии.- 1998.- №5.- С.13-17.</w:t>
      </w:r>
    </w:p>
    <w:p w:rsidR="007D2A15" w:rsidRDefault="007D2A15" w:rsidP="00A70C47">
      <w:pPr>
        <w:numPr>
          <w:ilvl w:val="0"/>
          <w:numId w:val="47"/>
        </w:numPr>
        <w:suppressAutoHyphens w:val="0"/>
        <w:spacing w:line="360" w:lineRule="auto"/>
        <w:jc w:val="both"/>
        <w:rPr>
          <w:lang w:val="uk-UA"/>
        </w:rPr>
      </w:pPr>
      <w:r>
        <w:lastRenderedPageBreak/>
        <w:t>Ивашкин В.Т., Надинская М.Ю., Буеверов А.О. Печеночная энцефалоп</w:t>
      </w:r>
      <w:r>
        <w:t>а</w:t>
      </w:r>
      <w:r>
        <w:t>тия и методы ее метаболической коррекции //Болезни органов пищевар</w:t>
      </w:r>
      <w:r>
        <w:t>е</w:t>
      </w:r>
      <w:r>
        <w:t xml:space="preserve">ния.- 2001.- Т 3.- №1.- С.25-27. </w:t>
      </w:r>
    </w:p>
    <w:p w:rsidR="007D2A15" w:rsidRDefault="007D2A15" w:rsidP="00A70C47">
      <w:pPr>
        <w:numPr>
          <w:ilvl w:val="0"/>
          <w:numId w:val="47"/>
        </w:numPr>
        <w:suppressAutoHyphens w:val="0"/>
        <w:spacing w:line="360" w:lineRule="auto"/>
        <w:jc w:val="both"/>
        <w:rPr>
          <w:lang w:val="uk-UA"/>
        </w:rPr>
      </w:pPr>
      <w:r>
        <w:rPr>
          <w:lang w:val="uk-UA"/>
        </w:rPr>
        <w:t>Игнатова О.М., Торховская Т.И., Княжев В.А., Карузина И.И., Бачманова Г.И., Гусева А.И., Арчаков А.И. Сравнительное исследование действия эссе</w:t>
      </w:r>
      <w:r>
        <w:rPr>
          <w:lang w:val="uk-UA"/>
        </w:rPr>
        <w:t>н</w:t>
      </w:r>
      <w:r>
        <w:rPr>
          <w:lang w:val="uk-UA"/>
        </w:rPr>
        <w:t>циале и нового отечественного гепатопротектора фосфолив  //Вопросы медицинской химии.- 1998.- Т.44.- №6.- С.544-550.</w:t>
      </w:r>
    </w:p>
    <w:p w:rsidR="007D2A15" w:rsidRDefault="007D2A15" w:rsidP="00A70C47">
      <w:pPr>
        <w:numPr>
          <w:ilvl w:val="0"/>
          <w:numId w:val="47"/>
        </w:numPr>
        <w:suppressAutoHyphens w:val="0"/>
        <w:spacing w:line="360" w:lineRule="auto"/>
        <w:jc w:val="both"/>
      </w:pPr>
      <w:r>
        <w:rPr>
          <w:lang w:val="uk-UA"/>
        </w:rPr>
        <w:t>Игнатова О.М., Торховская Т.И., Княжев В.А., Карузина И.И., Бачманова Г.И., Гусева А.И., Арчаков А.И. Торможение с помощью нового гепатопрот</w:t>
      </w:r>
      <w:r>
        <w:rPr>
          <w:lang w:val="uk-UA"/>
        </w:rPr>
        <w:t>е</w:t>
      </w:r>
      <w:r>
        <w:rPr>
          <w:lang w:val="uk-UA"/>
        </w:rPr>
        <w:t>кторного препарата фосфолив развития хронического гепатита у крыс //Вопросы медицинской х</w:t>
      </w:r>
      <w:r>
        <w:rPr>
          <w:lang w:val="uk-UA"/>
        </w:rPr>
        <w:t>и</w:t>
      </w:r>
      <w:r>
        <w:rPr>
          <w:lang w:val="uk-UA"/>
        </w:rPr>
        <w:t>мии.- 1998.-  Т.44.- № 6.- С.537-543.</w:t>
      </w:r>
    </w:p>
    <w:p w:rsidR="007D2A15" w:rsidRDefault="007D2A15" w:rsidP="00A70C47">
      <w:pPr>
        <w:numPr>
          <w:ilvl w:val="0"/>
          <w:numId w:val="47"/>
        </w:numPr>
        <w:suppressAutoHyphens w:val="0"/>
        <w:spacing w:line="360" w:lineRule="auto"/>
        <w:jc w:val="both"/>
      </w:pPr>
      <w:r>
        <w:t>Израйлет Л.И., Соминский В.Н., Шибаева Т.Н., Слинько В.Н. Модиф</w:t>
      </w:r>
      <w:r>
        <w:t>и</w:t>
      </w:r>
      <w:r>
        <w:t>кация бромсульфалеиновой пробы для изучения функционального состояния п</w:t>
      </w:r>
      <w:r>
        <w:t>е</w:t>
      </w:r>
      <w:r>
        <w:t>чени у крыс //Гигиена и санитария.- 1976.- №3.- С.59-61.</w:t>
      </w:r>
    </w:p>
    <w:p w:rsidR="007D2A15" w:rsidRDefault="007D2A15" w:rsidP="00A70C47">
      <w:pPr>
        <w:numPr>
          <w:ilvl w:val="0"/>
          <w:numId w:val="47"/>
        </w:numPr>
        <w:suppressAutoHyphens w:val="0"/>
        <w:spacing w:line="360" w:lineRule="auto"/>
        <w:jc w:val="both"/>
      </w:pPr>
      <w:r>
        <w:t>Камышников В.С. Справочник по клинико-биохимической лабораторной д</w:t>
      </w:r>
      <w:r>
        <w:t>и</w:t>
      </w:r>
      <w:r>
        <w:t>агностике: В 2 т. Т.2 – Минск: Беларусь, 2000.- 463с.</w:t>
      </w:r>
    </w:p>
    <w:p w:rsidR="007D2A15" w:rsidRDefault="007D2A15" w:rsidP="00A70C47">
      <w:pPr>
        <w:numPr>
          <w:ilvl w:val="0"/>
          <w:numId w:val="47"/>
        </w:numPr>
        <w:suppressAutoHyphens w:val="0"/>
        <w:spacing w:line="360" w:lineRule="auto"/>
        <w:jc w:val="both"/>
        <w:rPr>
          <w:lang w:val="uk-UA"/>
        </w:rPr>
      </w:pPr>
      <w:r>
        <w:t>Каримов Ш.М., Липченко М.Ю. Морфология и патогенез токсических геп</w:t>
      </w:r>
      <w:r>
        <w:t>а</w:t>
      </w:r>
      <w:r>
        <w:t>титов //Здравоохранение Туркменистана.-  1990.- №11.- С.40-43.</w:t>
      </w:r>
    </w:p>
    <w:p w:rsidR="007D2A15" w:rsidRDefault="007D2A15" w:rsidP="00A70C47">
      <w:pPr>
        <w:numPr>
          <w:ilvl w:val="0"/>
          <w:numId w:val="47"/>
        </w:numPr>
        <w:suppressAutoHyphens w:val="0"/>
        <w:spacing w:line="360" w:lineRule="auto"/>
        <w:ind w:right="-142"/>
        <w:jc w:val="both"/>
        <w:rPr>
          <w:lang w:val="uk-UA"/>
        </w:rPr>
      </w:pPr>
      <w:r>
        <w:rPr>
          <w:lang w:val="uk-UA"/>
        </w:rPr>
        <w:t>Карпова И.С., Корецкая Н.В., Римша В.М. Лектины лекарственных раст</w:t>
      </w:r>
      <w:r>
        <w:rPr>
          <w:lang w:val="uk-UA"/>
        </w:rPr>
        <w:t>е</w:t>
      </w:r>
      <w:r>
        <w:rPr>
          <w:lang w:val="uk-UA"/>
        </w:rPr>
        <w:t>ний как фармакологически активные вещества //Клінічна фармація.- 1999.- Т.3.- №2.- С.148-150.</w:t>
      </w:r>
    </w:p>
    <w:p w:rsidR="007D2A15" w:rsidRDefault="007D2A15" w:rsidP="00A70C47">
      <w:pPr>
        <w:numPr>
          <w:ilvl w:val="0"/>
          <w:numId w:val="47"/>
        </w:numPr>
        <w:suppressAutoHyphens w:val="0"/>
        <w:spacing w:line="360" w:lineRule="auto"/>
        <w:jc w:val="both"/>
        <w:rPr>
          <w:lang w:val="uk-UA"/>
        </w:rPr>
      </w:pPr>
      <w:r>
        <w:rPr>
          <w:lang w:val="uk-UA"/>
        </w:rPr>
        <w:t>Кидд П.М. Фосфатидилхолин как протективное средство при болезнях печени //Российский журнал гастроэнтерологии, гепатологии и колопроктол</w:t>
      </w:r>
      <w:r>
        <w:rPr>
          <w:lang w:val="uk-UA"/>
        </w:rPr>
        <w:t>о</w:t>
      </w:r>
      <w:r>
        <w:rPr>
          <w:lang w:val="uk-UA"/>
        </w:rPr>
        <w:t>гии.- 1998.- №3.- С.1-4.</w:t>
      </w:r>
    </w:p>
    <w:p w:rsidR="007D2A15" w:rsidRDefault="007D2A15" w:rsidP="00A70C47">
      <w:pPr>
        <w:numPr>
          <w:ilvl w:val="0"/>
          <w:numId w:val="47"/>
        </w:numPr>
        <w:suppressAutoHyphens w:val="0"/>
        <w:spacing w:line="360" w:lineRule="auto"/>
        <w:jc w:val="both"/>
        <w:rPr>
          <w:color w:val="000000"/>
          <w:lang w:val="uk-UA"/>
        </w:rPr>
      </w:pPr>
      <w:r>
        <w:rPr>
          <w:color w:val="000000"/>
          <w:lang w:val="uk-UA"/>
        </w:rPr>
        <w:t xml:space="preserve">Кисилева </w:t>
      </w:r>
      <w:r>
        <w:rPr>
          <w:color w:val="000000"/>
        </w:rPr>
        <w:t>А.В., Волхонская Т.А., Кисилев В.Е. Биологически активные вещес</w:t>
      </w:r>
      <w:r>
        <w:rPr>
          <w:color w:val="000000"/>
        </w:rPr>
        <w:t>т</w:t>
      </w:r>
      <w:r>
        <w:rPr>
          <w:color w:val="000000"/>
        </w:rPr>
        <w:t>ва лекарственных растений Южной Сибири. Новосибирск: Наука, Сиб. отд.- ние.- 1991.- С.136.</w:t>
      </w:r>
    </w:p>
    <w:p w:rsidR="007D2A15" w:rsidRDefault="007D2A15" w:rsidP="00A70C47">
      <w:pPr>
        <w:numPr>
          <w:ilvl w:val="0"/>
          <w:numId w:val="47"/>
        </w:numPr>
        <w:suppressAutoHyphens w:val="0"/>
        <w:spacing w:line="360" w:lineRule="auto"/>
        <w:jc w:val="both"/>
        <w:rPr>
          <w:color w:val="000000"/>
          <w:lang w:val="uk-UA"/>
        </w:rPr>
      </w:pPr>
      <w:r>
        <w:rPr>
          <w:color w:val="000000"/>
          <w:lang w:val="uk-UA"/>
        </w:rPr>
        <w:t xml:space="preserve"> Кисличенко В.С., Яковлєва Л.В., Заболотний В.О., Ковальов В.М., Сорокіна Е.В. Фітотерапія алергічних проявів. – Харків: Харків, 1998.- 112с. </w:t>
      </w:r>
    </w:p>
    <w:p w:rsidR="007D2A15" w:rsidRDefault="007D2A15" w:rsidP="00A70C47">
      <w:pPr>
        <w:numPr>
          <w:ilvl w:val="0"/>
          <w:numId w:val="47"/>
        </w:numPr>
        <w:suppressAutoHyphens w:val="0"/>
        <w:spacing w:line="360" w:lineRule="auto"/>
        <w:jc w:val="both"/>
      </w:pPr>
      <w:r>
        <w:rPr>
          <w:lang w:val="uk-UA"/>
        </w:rPr>
        <w:t>Клебанов Б.М. Фармакологическая регуляция воспаления: современные проблемы и перспективы развития //Экспериментальная и клиническая фармакология – 1992.- Т.55.- №4.- С.4-8.</w:t>
      </w:r>
    </w:p>
    <w:p w:rsidR="007D2A15" w:rsidRDefault="007D2A15" w:rsidP="00A70C47">
      <w:pPr>
        <w:numPr>
          <w:ilvl w:val="0"/>
          <w:numId w:val="47"/>
        </w:numPr>
        <w:suppressAutoHyphens w:val="0"/>
        <w:spacing w:line="360" w:lineRule="auto"/>
        <w:jc w:val="both"/>
        <w:rPr>
          <w:color w:val="000000"/>
          <w:lang w:val="uk-UA"/>
        </w:rPr>
      </w:pPr>
      <w:r>
        <w:t>Клебанов Г.И., Бабенкова И.В., Теселкин Ю.О. и др. Оценка антиокисл</w:t>
      </w:r>
      <w:r>
        <w:t>и</w:t>
      </w:r>
      <w:r>
        <w:t>тельной активности плазмы крови с применением желточных липопр</w:t>
      </w:r>
      <w:r>
        <w:t>о</w:t>
      </w:r>
      <w:r>
        <w:t>теидов /Лабораторное дело.- 1988.- №5.- С.59-62.</w:t>
      </w:r>
    </w:p>
    <w:p w:rsidR="007D2A15" w:rsidRDefault="007D2A15" w:rsidP="00A70C47">
      <w:pPr>
        <w:numPr>
          <w:ilvl w:val="0"/>
          <w:numId w:val="47"/>
        </w:numPr>
        <w:suppressAutoHyphens w:val="0"/>
        <w:spacing w:line="360" w:lineRule="auto"/>
        <w:jc w:val="both"/>
        <w:rPr>
          <w:lang w:val="uk-UA"/>
        </w:rPr>
      </w:pPr>
      <w:r>
        <w:rPr>
          <w:lang w:val="uk-UA"/>
        </w:rPr>
        <w:lastRenderedPageBreak/>
        <w:t>Климнюк Е.В. Экспериментальная фармакотерапия растительными флавоноидами поражений печени, вызванных индометацином //Фармакология и то</w:t>
      </w:r>
      <w:r>
        <w:rPr>
          <w:lang w:val="uk-UA"/>
        </w:rPr>
        <w:t>к</w:t>
      </w:r>
      <w:r>
        <w:rPr>
          <w:lang w:val="uk-UA"/>
        </w:rPr>
        <w:t>сикология: Респ.межвед.сб.- Киев, 1991.- Вып. 26.- С. 94-97.</w:t>
      </w:r>
    </w:p>
    <w:p w:rsidR="007D2A15" w:rsidRDefault="007D2A15" w:rsidP="00A70C47">
      <w:pPr>
        <w:numPr>
          <w:ilvl w:val="0"/>
          <w:numId w:val="47"/>
        </w:numPr>
        <w:suppressAutoHyphens w:val="0"/>
        <w:spacing w:line="360" w:lineRule="auto"/>
        <w:jc w:val="both"/>
        <w:rPr>
          <w:color w:val="000000"/>
          <w:lang w:val="uk-UA"/>
        </w:rPr>
      </w:pPr>
      <w:r>
        <w:rPr>
          <w:lang w:val="uk-UA"/>
        </w:rPr>
        <w:t>Ковалев В.Б., Ковган В.В., Колчина Е.Ю. Механизмы лечебного дейс</w:t>
      </w:r>
      <w:r>
        <w:rPr>
          <w:lang w:val="uk-UA"/>
        </w:rPr>
        <w:t>т</w:t>
      </w:r>
      <w:r>
        <w:rPr>
          <w:lang w:val="uk-UA"/>
        </w:rPr>
        <w:t>вия биофлавоноида кверцетина (обзор литературы) //Український медичний ал</w:t>
      </w:r>
      <w:r>
        <w:rPr>
          <w:lang w:val="uk-UA"/>
        </w:rPr>
        <w:t>ь</w:t>
      </w:r>
      <w:r>
        <w:rPr>
          <w:lang w:val="uk-UA"/>
        </w:rPr>
        <w:t>манах, 1999.- Т.2.- № 4.- С. 176-184.</w:t>
      </w:r>
    </w:p>
    <w:p w:rsidR="007D2A15" w:rsidRDefault="007D2A15" w:rsidP="00A70C47">
      <w:pPr>
        <w:numPr>
          <w:ilvl w:val="0"/>
          <w:numId w:val="47"/>
        </w:numPr>
        <w:suppressAutoHyphens w:val="0"/>
        <w:spacing w:line="360" w:lineRule="auto"/>
        <w:jc w:val="both"/>
        <w:rPr>
          <w:lang w:val="uk-UA"/>
        </w:rPr>
      </w:pPr>
      <w:r>
        <w:rPr>
          <w:lang w:val="uk-UA"/>
        </w:rPr>
        <w:t xml:space="preserve">Ковалев В.Н., Дихтярев В.И., Ковалева А.М., Седова А.Б., Комиссаренко А.Н. Изучение некоторых видов семейства бобовых в качестве потенциальных источников получения биологически активных веществ //Материалы </w:t>
      </w:r>
      <w:r>
        <w:rPr>
          <w:lang w:val="en-US"/>
        </w:rPr>
        <w:t>III</w:t>
      </w:r>
      <w:r>
        <w:t xml:space="preserve"> съезда фармацевтов АзССР.- Баку.- 1988.- С.30-32.</w:t>
      </w:r>
      <w:r>
        <w:rPr>
          <w:lang w:val="uk-UA"/>
        </w:rPr>
        <w:t xml:space="preserve"> </w:t>
      </w:r>
    </w:p>
    <w:p w:rsidR="007D2A15" w:rsidRDefault="007D2A15" w:rsidP="00A70C47">
      <w:pPr>
        <w:numPr>
          <w:ilvl w:val="0"/>
          <w:numId w:val="47"/>
        </w:numPr>
        <w:suppressAutoHyphens w:val="0"/>
        <w:spacing w:line="360" w:lineRule="auto"/>
        <w:jc w:val="both"/>
        <w:rPr>
          <w:bCs/>
          <w:lang w:val="uk-UA"/>
        </w:rPr>
      </w:pPr>
      <w:r>
        <w:rPr>
          <w:bCs/>
        </w:rPr>
        <w:t>Ковалева А.М., Бойник В.В., Попова Н.В., Комиссаренко А.Н., Тк</w:t>
      </w:r>
      <w:r>
        <w:rPr>
          <w:bCs/>
        </w:rPr>
        <w:t>а</w:t>
      </w:r>
      <w:r>
        <w:rPr>
          <w:bCs/>
        </w:rPr>
        <w:t>ченко М.Ф.  О значимости химических признаков в хемосистематике и поиске биологически активных веществ //Материалы республ. науч. конф. «Реал</w:t>
      </w:r>
      <w:r>
        <w:rPr>
          <w:bCs/>
        </w:rPr>
        <w:t>и</w:t>
      </w:r>
      <w:r>
        <w:rPr>
          <w:bCs/>
        </w:rPr>
        <w:t>зация научных достижений в практической фармации», Харьков.- 1991.- С.189-190.</w:t>
      </w:r>
    </w:p>
    <w:p w:rsidR="007D2A15" w:rsidRDefault="007D2A15" w:rsidP="00A70C47">
      <w:pPr>
        <w:numPr>
          <w:ilvl w:val="0"/>
          <w:numId w:val="47"/>
        </w:numPr>
        <w:suppressAutoHyphens w:val="0"/>
        <w:spacing w:line="360" w:lineRule="auto"/>
        <w:jc w:val="both"/>
        <w:rPr>
          <w:bCs/>
          <w:lang w:val="uk-UA"/>
        </w:rPr>
      </w:pPr>
      <w:r>
        <w:rPr>
          <w:bCs/>
          <w:lang w:val="uk-UA"/>
        </w:rPr>
        <w:t>Ковалева А.М., Ковалев В.Н. Азотсодержащие соединения Pisum sativum // Химия природних соединений.- 1985.- № 3.- С. 420.</w:t>
      </w:r>
    </w:p>
    <w:p w:rsidR="007D2A15" w:rsidRDefault="007D2A15" w:rsidP="00A70C47">
      <w:pPr>
        <w:numPr>
          <w:ilvl w:val="0"/>
          <w:numId w:val="47"/>
        </w:numPr>
        <w:suppressAutoHyphens w:val="0"/>
        <w:spacing w:line="360" w:lineRule="auto"/>
        <w:jc w:val="both"/>
        <w:rPr>
          <w:bCs/>
        </w:rPr>
      </w:pPr>
      <w:r>
        <w:rPr>
          <w:bCs/>
          <w:lang w:val="uk-UA"/>
        </w:rPr>
        <w:t>Ковалева</w:t>
      </w:r>
      <w:r>
        <w:rPr>
          <w:bCs/>
        </w:rPr>
        <w:t xml:space="preserve"> А.М., Подопригора Т.В. Разработка методов количественного определения флаавоноидов в экстрактах галеги и гороха //Матер.науч.-практ.конф. «Современные проблемы фармации».- Х. – 1993.- С.244.</w:t>
      </w:r>
    </w:p>
    <w:p w:rsidR="007D2A15" w:rsidRDefault="007D2A15" w:rsidP="00A70C47">
      <w:pPr>
        <w:numPr>
          <w:ilvl w:val="0"/>
          <w:numId w:val="47"/>
        </w:numPr>
        <w:suppressAutoHyphens w:val="0"/>
        <w:spacing w:line="360" w:lineRule="auto"/>
        <w:jc w:val="both"/>
        <w:rPr>
          <w:bCs/>
          <w:lang w:val="uk-UA"/>
        </w:rPr>
      </w:pPr>
      <w:r>
        <w:rPr>
          <w:bCs/>
          <w:lang w:val="uk-UA"/>
        </w:rPr>
        <w:t>Ковалева А.М., Попова Н.В., Комиссаренко А.Н., Король В.В. Определение гуанидинов и  стильбенов в растительном сырье //Материалы науч.-практ.конф. ”Лекарственные средства Украины: синтез, научные исследования, производство, реализация” – Харьков. – 1992.- с.70.</w:t>
      </w:r>
    </w:p>
    <w:p w:rsidR="007D2A15" w:rsidRDefault="007D2A15" w:rsidP="00A70C47">
      <w:pPr>
        <w:numPr>
          <w:ilvl w:val="0"/>
          <w:numId w:val="47"/>
        </w:numPr>
        <w:suppressAutoHyphens w:val="0"/>
        <w:spacing w:line="360" w:lineRule="auto"/>
        <w:jc w:val="both"/>
        <w:rPr>
          <w:bCs/>
          <w:lang w:val="uk-UA"/>
        </w:rPr>
      </w:pPr>
      <w:r>
        <w:rPr>
          <w:bCs/>
          <w:lang w:val="uk-UA"/>
        </w:rPr>
        <w:t>Ковалева А.М., Попова Н.В., Литвиненко М.М. Поиск новых лекарственных средств из некоторых растений семейств тутовые и бобовые // Проблемы фармации.- Пятигорск.- 1993.- С.40.</w:t>
      </w:r>
    </w:p>
    <w:p w:rsidR="007D2A15" w:rsidRDefault="007D2A15" w:rsidP="00A70C47">
      <w:pPr>
        <w:numPr>
          <w:ilvl w:val="0"/>
          <w:numId w:val="47"/>
        </w:numPr>
        <w:suppressAutoHyphens w:val="0"/>
        <w:spacing w:line="360" w:lineRule="auto"/>
        <w:jc w:val="both"/>
        <w:rPr>
          <w:lang w:val="uk-UA"/>
        </w:rPr>
      </w:pPr>
      <w:r>
        <w:rPr>
          <w:bCs/>
          <w:lang w:val="uk-UA"/>
        </w:rPr>
        <w:t>Ковалева А.М., Саид Интиссар, Воронина Л.Н. Фитохимическое и фармакологическое изучение азотсодержащих веществ гороха посевного //Материалы научн.-практ.конф. “Современные проблемы фармации” – Харьков.- 1993.- С.248-249.</w:t>
      </w:r>
    </w:p>
    <w:p w:rsidR="007D2A15" w:rsidRDefault="007D2A15" w:rsidP="00A70C47">
      <w:pPr>
        <w:numPr>
          <w:ilvl w:val="0"/>
          <w:numId w:val="47"/>
        </w:numPr>
        <w:suppressAutoHyphens w:val="0"/>
        <w:spacing w:line="360" w:lineRule="auto"/>
        <w:jc w:val="both"/>
        <w:rPr>
          <w:lang w:val="uk-UA"/>
        </w:rPr>
      </w:pPr>
      <w:r>
        <w:rPr>
          <w:lang w:val="uk-UA"/>
        </w:rPr>
        <w:t>К</w:t>
      </w:r>
      <w:r>
        <w:t>оваленко В.М. Експериментальні моделі в скринінгу гепатопр</w:t>
      </w:r>
      <w:r>
        <w:t>о</w:t>
      </w:r>
      <w:r>
        <w:t>текторів: порівняльний аналіз //Фармакологічний вісник, 1998.- березень-квітень. – С. 19-23.</w:t>
      </w:r>
    </w:p>
    <w:p w:rsidR="007D2A15" w:rsidRDefault="007D2A15" w:rsidP="00A70C47">
      <w:pPr>
        <w:numPr>
          <w:ilvl w:val="0"/>
          <w:numId w:val="47"/>
        </w:numPr>
        <w:suppressAutoHyphens w:val="0"/>
        <w:spacing w:line="360" w:lineRule="auto"/>
        <w:jc w:val="both"/>
        <w:rPr>
          <w:lang w:val="uk-UA"/>
        </w:rPr>
      </w:pPr>
      <w:r>
        <w:rPr>
          <w:lang w:val="uk-UA"/>
        </w:rPr>
        <w:t>Ковальова А.М. Визначення ліпотропної активності поліфенольних сполук рослинного походження //Вісник фармації.- 1999.- Т.19.- № 1.- С.25-28.</w:t>
      </w:r>
    </w:p>
    <w:p w:rsidR="007D2A15" w:rsidRDefault="007D2A15" w:rsidP="00A70C47">
      <w:pPr>
        <w:numPr>
          <w:ilvl w:val="0"/>
          <w:numId w:val="47"/>
        </w:numPr>
        <w:suppressAutoHyphens w:val="0"/>
        <w:spacing w:line="360" w:lineRule="auto"/>
        <w:jc w:val="both"/>
        <w:rPr>
          <w:lang w:val="uk-UA"/>
        </w:rPr>
      </w:pPr>
      <w:r>
        <w:rPr>
          <w:lang w:val="uk-UA"/>
        </w:rPr>
        <w:t>Ковальова А.М., Велева С.М., Яковлєва Л.В. Фітохімічне та фармакологічне дослідження гороху посівного //Матеріали студ.наук. конф.- Харків.- 1994.- С.132.</w:t>
      </w:r>
    </w:p>
    <w:p w:rsidR="007D2A15" w:rsidRDefault="007D2A15" w:rsidP="00A70C47">
      <w:pPr>
        <w:numPr>
          <w:ilvl w:val="0"/>
          <w:numId w:val="47"/>
        </w:numPr>
        <w:suppressAutoHyphens w:val="0"/>
        <w:spacing w:line="360" w:lineRule="auto"/>
        <w:jc w:val="both"/>
        <w:rPr>
          <w:lang w:val="uk-UA"/>
        </w:rPr>
      </w:pPr>
      <w:r>
        <w:rPr>
          <w:lang w:val="uk-UA"/>
        </w:rPr>
        <w:lastRenderedPageBreak/>
        <w:t>Ковальова А.М., Ковальов В.М., Комісаренко М.Ф. Флавоноїди гороху посівного// Фа</w:t>
      </w:r>
      <w:r>
        <w:rPr>
          <w:lang w:val="uk-UA"/>
        </w:rPr>
        <w:t>р</w:t>
      </w:r>
      <w:r>
        <w:rPr>
          <w:lang w:val="uk-UA"/>
        </w:rPr>
        <w:t>мацевтичний журнал.- 1990.- № 6.- С. 66-67.</w:t>
      </w:r>
    </w:p>
    <w:p w:rsidR="007D2A15" w:rsidRDefault="007D2A15" w:rsidP="00A70C47">
      <w:pPr>
        <w:numPr>
          <w:ilvl w:val="0"/>
          <w:numId w:val="47"/>
        </w:numPr>
        <w:suppressAutoHyphens w:val="0"/>
        <w:spacing w:line="360" w:lineRule="auto"/>
        <w:jc w:val="both"/>
        <w:rPr>
          <w:lang w:val="uk-UA"/>
        </w:rPr>
      </w:pPr>
      <w:r>
        <w:rPr>
          <w:lang w:val="uk-UA"/>
        </w:rPr>
        <w:t>Ковальова А.М., Ковальов В.М., Комісаренко М.Ф., Горо</w:t>
      </w:r>
      <w:r>
        <w:rPr>
          <w:lang w:val="uk-UA"/>
        </w:rPr>
        <w:t>д</w:t>
      </w:r>
      <w:r>
        <w:rPr>
          <w:lang w:val="uk-UA"/>
        </w:rPr>
        <w:t>нянська Л.М. Дослідження фенольних сполук рослин родів горошок та горох  // Вісник ф</w:t>
      </w:r>
      <w:r>
        <w:rPr>
          <w:lang w:val="uk-UA"/>
        </w:rPr>
        <w:t>а</w:t>
      </w:r>
      <w:r>
        <w:rPr>
          <w:lang w:val="uk-UA"/>
        </w:rPr>
        <w:t>рмації.- № 1-2, 1994.- С. 131-136.</w:t>
      </w:r>
    </w:p>
    <w:p w:rsidR="007D2A15" w:rsidRDefault="007D2A15" w:rsidP="00A70C47">
      <w:pPr>
        <w:numPr>
          <w:ilvl w:val="0"/>
          <w:numId w:val="47"/>
        </w:numPr>
        <w:suppressAutoHyphens w:val="0"/>
        <w:spacing w:line="360" w:lineRule="auto"/>
        <w:jc w:val="both"/>
        <w:rPr>
          <w:lang w:val="uk-UA"/>
        </w:rPr>
      </w:pPr>
      <w:r>
        <w:rPr>
          <w:color w:val="000000"/>
          <w:lang w:val="uk-UA"/>
        </w:rPr>
        <w:t>Ковальчук С.Ф. Эффективность антиоксидантов при комбинированном поражении печени этиловым алкоголем и ксенобиотиками //Материалы науч.-практ. конф. “Биоантиоксидант”.- Черноголовка, 1986.- Т.1.- С.95.</w:t>
      </w:r>
    </w:p>
    <w:p w:rsidR="007D2A15" w:rsidRDefault="007D2A15" w:rsidP="00A70C47">
      <w:pPr>
        <w:numPr>
          <w:ilvl w:val="0"/>
          <w:numId w:val="47"/>
        </w:numPr>
        <w:suppressAutoHyphens w:val="0"/>
        <w:spacing w:line="360" w:lineRule="auto"/>
        <w:jc w:val="both"/>
        <w:rPr>
          <w:bCs/>
        </w:rPr>
      </w:pPr>
      <w:r>
        <w:rPr>
          <w:bCs/>
          <w:lang w:val="uk-UA"/>
        </w:rPr>
        <w:t>Комаров Ф.И., Коровкин Б.Ф., Меньшиков В.В. Биохимические иссл</w:t>
      </w:r>
      <w:r>
        <w:rPr>
          <w:bCs/>
          <w:lang w:val="uk-UA"/>
        </w:rPr>
        <w:t>е</w:t>
      </w:r>
      <w:r>
        <w:rPr>
          <w:bCs/>
          <w:lang w:val="uk-UA"/>
        </w:rPr>
        <w:t>дования в клинике.- М., Элиста: АПП “Джангар”, - 2001.- 216с.</w:t>
      </w:r>
    </w:p>
    <w:p w:rsidR="007D2A15" w:rsidRDefault="007D2A15" w:rsidP="00A70C47">
      <w:pPr>
        <w:numPr>
          <w:ilvl w:val="0"/>
          <w:numId w:val="47"/>
        </w:numPr>
        <w:suppressAutoHyphens w:val="0"/>
        <w:spacing w:line="360" w:lineRule="auto"/>
        <w:jc w:val="both"/>
        <w:rPr>
          <w:lang w:val="uk-UA"/>
        </w:rPr>
      </w:pPr>
      <w:r>
        <w:rPr>
          <w:lang w:val="uk-UA"/>
        </w:rPr>
        <w:t xml:space="preserve">Комісаренко А.М., Ковальова А.М., Комісаренко М.Ф., Стремоухов О.О., Комісаренко С.М. Біологічно активні речовини деяких видів рослин роду </w:t>
      </w:r>
      <w:r>
        <w:rPr>
          <w:lang w:val="en-US"/>
        </w:rPr>
        <w:t>Astragalus</w:t>
      </w:r>
      <w:r>
        <w:rPr>
          <w:lang w:val="uk-UA"/>
        </w:rPr>
        <w:t xml:space="preserve"> </w:t>
      </w:r>
      <w:r>
        <w:rPr>
          <w:lang w:val="en-US"/>
        </w:rPr>
        <w:t>L</w:t>
      </w:r>
      <w:r>
        <w:rPr>
          <w:lang w:val="uk-UA"/>
        </w:rPr>
        <w:t>. флори України //Клінічна фармація.- 1998.- Т.2.- № 3.- С.83-88.</w:t>
      </w:r>
    </w:p>
    <w:p w:rsidR="007D2A15" w:rsidRDefault="007D2A15" w:rsidP="00A70C47">
      <w:pPr>
        <w:numPr>
          <w:ilvl w:val="0"/>
          <w:numId w:val="47"/>
        </w:numPr>
        <w:suppressAutoHyphens w:val="0"/>
        <w:spacing w:line="360" w:lineRule="auto"/>
        <w:jc w:val="both"/>
      </w:pPr>
      <w:r>
        <w:rPr>
          <w:lang w:val="uk-UA"/>
        </w:rPr>
        <w:t xml:space="preserve">Комісаренко А.М., Ковальова А.М., Янченко П.С., Чалий О.Г. Пошук речовин з ліпазотропною активністю та дослідження ліпази //Материалы науч.-практ.конф. Координационного Совета отд. </w:t>
      </w:r>
      <w:r>
        <w:t xml:space="preserve">Химии НАН Украины «Природные биологически активные вещества и их синтетические аналоги» - Гурзуф.- 2000.- С.61-65.  </w:t>
      </w:r>
    </w:p>
    <w:p w:rsidR="007D2A15" w:rsidRDefault="007D2A15" w:rsidP="00A70C47">
      <w:pPr>
        <w:numPr>
          <w:ilvl w:val="0"/>
          <w:numId w:val="47"/>
        </w:numPr>
        <w:suppressAutoHyphens w:val="0"/>
        <w:spacing w:line="360" w:lineRule="auto"/>
        <w:jc w:val="both"/>
      </w:pPr>
      <w:r>
        <w:rPr>
          <w:lang w:val="uk-UA"/>
        </w:rPr>
        <w:t>Компендіум 2001/2002 – лікарські препарати /За. ред. В.М. Ков</w:t>
      </w:r>
      <w:r>
        <w:rPr>
          <w:lang w:val="uk-UA"/>
        </w:rPr>
        <w:t>а</w:t>
      </w:r>
      <w:r>
        <w:rPr>
          <w:lang w:val="uk-UA"/>
        </w:rPr>
        <w:t>ленка, О.П. Вікторова.- К.: МОРІОН, 2001. – 1536 с.</w:t>
      </w:r>
      <w:r>
        <w:t xml:space="preserve"> </w:t>
      </w:r>
    </w:p>
    <w:p w:rsidR="007D2A15" w:rsidRDefault="007D2A15" w:rsidP="00A70C47">
      <w:pPr>
        <w:numPr>
          <w:ilvl w:val="0"/>
          <w:numId w:val="47"/>
        </w:numPr>
        <w:suppressAutoHyphens w:val="0"/>
        <w:spacing w:line="360" w:lineRule="auto"/>
        <w:jc w:val="both"/>
        <w:rPr>
          <w:color w:val="000000"/>
          <w:lang w:val="uk-UA"/>
        </w:rPr>
      </w:pPr>
      <w:r>
        <w:rPr>
          <w:color w:val="000000"/>
          <w:lang w:val="uk-UA"/>
        </w:rPr>
        <w:t>Корнієвська В.Г., Фурса М.С., Корнієвський Ю.І. Вивчення вмісту гідроксикоричних кислот валеріани пагононосної протягом доби //Вісник фарм</w:t>
      </w:r>
      <w:r>
        <w:rPr>
          <w:color w:val="000000"/>
          <w:lang w:val="uk-UA"/>
        </w:rPr>
        <w:t>а</w:t>
      </w:r>
      <w:r>
        <w:rPr>
          <w:color w:val="000000"/>
          <w:lang w:val="uk-UA"/>
        </w:rPr>
        <w:t>ції.- 2001.- Т.26.- №2.- С.19-22.</w:t>
      </w:r>
    </w:p>
    <w:p w:rsidR="007D2A15" w:rsidRDefault="007D2A15" w:rsidP="00A70C47">
      <w:pPr>
        <w:numPr>
          <w:ilvl w:val="0"/>
          <w:numId w:val="47"/>
        </w:numPr>
        <w:suppressAutoHyphens w:val="0"/>
        <w:spacing w:line="360" w:lineRule="auto"/>
        <w:jc w:val="both"/>
        <w:rPr>
          <w:lang w:val="uk-UA"/>
        </w:rPr>
      </w:pPr>
      <w:r>
        <w:rPr>
          <w:lang w:val="uk-UA"/>
        </w:rPr>
        <w:t>К</w:t>
      </w:r>
      <w:r>
        <w:t>оролюк М.А, Иванова Л.И., Майорова И.Г. и др. Метод определения акти</w:t>
      </w:r>
      <w:r>
        <w:t>в</w:t>
      </w:r>
      <w:r>
        <w:t>ности каталазы //Лабораторное дело. – 1988. - №1.- С.16-19.</w:t>
      </w:r>
    </w:p>
    <w:p w:rsidR="007D2A15" w:rsidRDefault="007D2A15" w:rsidP="00A70C47">
      <w:pPr>
        <w:numPr>
          <w:ilvl w:val="0"/>
          <w:numId w:val="47"/>
        </w:numPr>
        <w:suppressAutoHyphens w:val="0"/>
        <w:spacing w:line="360" w:lineRule="auto"/>
        <w:jc w:val="both"/>
        <w:rPr>
          <w:lang w:val="uk-UA"/>
        </w:rPr>
      </w:pPr>
      <w:r>
        <w:rPr>
          <w:lang w:val="uk-UA"/>
        </w:rPr>
        <w:t xml:space="preserve">Краснюк Е.П., Пустыльник Е.Д. Эффективность нового гепатопротектора “Антраль” в лечении больных с хроническими токсическими поражениями печени //Врачебное дело.- 1994.- №5-6.- С.40-43.  </w:t>
      </w:r>
    </w:p>
    <w:p w:rsidR="007D2A15" w:rsidRDefault="007D2A15" w:rsidP="00A70C47">
      <w:pPr>
        <w:pStyle w:val="2ffffa"/>
        <w:numPr>
          <w:ilvl w:val="0"/>
          <w:numId w:val="47"/>
        </w:numPr>
        <w:suppressAutoHyphens w:val="0"/>
        <w:spacing w:after="0" w:line="360" w:lineRule="auto"/>
        <w:jc w:val="both"/>
        <w:rPr>
          <w:rFonts w:ascii="Times New Roman" w:hAnsi="Times New Roman"/>
          <w:lang w:val="uk-UA"/>
        </w:rPr>
      </w:pPr>
      <w:r>
        <w:rPr>
          <w:rFonts w:ascii="Times New Roman" w:hAnsi="Times New Roman"/>
          <w:lang w:val="uk-UA"/>
        </w:rPr>
        <w:t>Криштопенко С.В., Тихов М.С. Токсикометрия эффективных доз.- Нижний Но</w:t>
      </w:r>
      <w:r>
        <w:rPr>
          <w:rFonts w:ascii="Times New Roman" w:hAnsi="Times New Roman"/>
          <w:lang w:val="uk-UA"/>
        </w:rPr>
        <w:t>в</w:t>
      </w:r>
      <w:r>
        <w:rPr>
          <w:rFonts w:ascii="Times New Roman" w:hAnsi="Times New Roman"/>
          <w:lang w:val="uk-UA"/>
        </w:rPr>
        <w:t xml:space="preserve">город, 1997.- С.156. </w:t>
      </w:r>
    </w:p>
    <w:p w:rsidR="007D2A15" w:rsidRDefault="007D2A15" w:rsidP="00A70C47">
      <w:pPr>
        <w:numPr>
          <w:ilvl w:val="0"/>
          <w:numId w:val="47"/>
        </w:numPr>
        <w:suppressAutoHyphens w:val="0"/>
        <w:spacing w:line="360" w:lineRule="auto"/>
        <w:jc w:val="both"/>
        <w:rPr>
          <w:lang w:val="uk-UA"/>
        </w:rPr>
      </w:pPr>
      <w:r>
        <w:rPr>
          <w:lang w:val="uk-UA"/>
        </w:rPr>
        <w:t>Кубант Р.М. Порушення вільнорадикального та енергозабезпечувального процесів у патогенезі токсичного гепатиту при інтоксикації хлоридом кадмію і солянокислим гідразином та їх корекція.- Авт</w:t>
      </w:r>
      <w:r>
        <w:rPr>
          <w:lang w:val="uk-UA"/>
        </w:rPr>
        <w:t>о</w:t>
      </w:r>
      <w:r>
        <w:rPr>
          <w:lang w:val="uk-UA"/>
        </w:rPr>
        <w:t>реф. дис. ... канд.мед. наук.- Тернопіль, 2002.- 19с.</w:t>
      </w:r>
    </w:p>
    <w:p w:rsidR="007D2A15" w:rsidRDefault="007D2A15" w:rsidP="00A70C47">
      <w:pPr>
        <w:numPr>
          <w:ilvl w:val="0"/>
          <w:numId w:val="47"/>
        </w:numPr>
        <w:suppressAutoHyphens w:val="0"/>
        <w:spacing w:line="360" w:lineRule="auto"/>
        <w:jc w:val="both"/>
        <w:rPr>
          <w:lang w:val="uk-UA"/>
        </w:rPr>
      </w:pPr>
      <w:r>
        <w:rPr>
          <w:lang w:val="uk-UA"/>
        </w:rPr>
        <w:t>К</w:t>
      </w:r>
      <w:r>
        <w:t>улинский В.И., Колесниченко Л.С. Биологическая роль глутатиона // Успехи соврем. биологии.- 1990.- Т. 1.- № 4.- С. 20-33.</w:t>
      </w:r>
    </w:p>
    <w:p w:rsidR="007D2A15" w:rsidRDefault="007D2A15" w:rsidP="00A70C47">
      <w:pPr>
        <w:numPr>
          <w:ilvl w:val="0"/>
          <w:numId w:val="47"/>
        </w:numPr>
        <w:suppressAutoHyphens w:val="0"/>
        <w:spacing w:line="360" w:lineRule="auto"/>
        <w:jc w:val="both"/>
        <w:rPr>
          <w:lang w:val="uk-UA"/>
        </w:rPr>
      </w:pPr>
      <w:r>
        <w:rPr>
          <w:color w:val="000000"/>
        </w:rPr>
        <w:lastRenderedPageBreak/>
        <w:t>Кунц Э., Гундерманн К.-Й., Шнайдер Э. "Эссенциальные" фосф</w:t>
      </w:r>
      <w:r>
        <w:rPr>
          <w:color w:val="000000"/>
        </w:rPr>
        <w:t>о</w:t>
      </w:r>
      <w:r>
        <w:rPr>
          <w:color w:val="000000"/>
        </w:rPr>
        <w:t>липиды в гепатологии (экспериментальный и клинический опыт //Терапевтический а</w:t>
      </w:r>
      <w:r>
        <w:rPr>
          <w:color w:val="000000"/>
        </w:rPr>
        <w:t>р</w:t>
      </w:r>
      <w:r>
        <w:rPr>
          <w:color w:val="000000"/>
        </w:rPr>
        <w:t>хив.- 1994.- № 2.- С. 66-72.</w:t>
      </w:r>
    </w:p>
    <w:p w:rsidR="007D2A15" w:rsidRDefault="007D2A15" w:rsidP="00A70C47">
      <w:pPr>
        <w:numPr>
          <w:ilvl w:val="0"/>
          <w:numId w:val="47"/>
        </w:numPr>
        <w:suppressAutoHyphens w:val="0"/>
        <w:spacing w:line="360" w:lineRule="auto"/>
        <w:jc w:val="both"/>
      </w:pPr>
      <w:r>
        <w:t>Лекарственные препараты в России. Справочник  Видаль. - М.: АстраФармСе</w:t>
      </w:r>
      <w:r>
        <w:t>р</w:t>
      </w:r>
      <w:r>
        <w:t>вис. - 1995. - 1168 с.</w:t>
      </w:r>
    </w:p>
    <w:p w:rsidR="007D2A15" w:rsidRDefault="007D2A15" w:rsidP="00A70C47">
      <w:pPr>
        <w:numPr>
          <w:ilvl w:val="0"/>
          <w:numId w:val="47"/>
        </w:numPr>
        <w:suppressAutoHyphens w:val="0"/>
        <w:spacing w:line="360" w:lineRule="auto"/>
        <w:jc w:val="both"/>
        <w:rPr>
          <w:lang w:val="uk-UA"/>
        </w:rPr>
      </w:pPr>
      <w:r>
        <w:rPr>
          <w:lang w:val="uk-UA"/>
        </w:rPr>
        <w:t>Лікарські препарати України. 1999-2000 /Кол. авторів.- У трьох т</w:t>
      </w:r>
      <w:r>
        <w:rPr>
          <w:lang w:val="uk-UA"/>
        </w:rPr>
        <w:t>о</w:t>
      </w:r>
      <w:r>
        <w:rPr>
          <w:lang w:val="uk-UA"/>
        </w:rPr>
        <w:t>мах.- Том 1.- А - К.- Х.: Прапор, 1999.- 622 с.</w:t>
      </w:r>
    </w:p>
    <w:p w:rsidR="007D2A15" w:rsidRDefault="007D2A15" w:rsidP="00A70C47">
      <w:pPr>
        <w:numPr>
          <w:ilvl w:val="0"/>
          <w:numId w:val="47"/>
        </w:numPr>
        <w:suppressAutoHyphens w:val="0"/>
        <w:spacing w:line="360" w:lineRule="auto"/>
        <w:jc w:val="both"/>
        <w:rPr>
          <w:lang w:val="uk-UA"/>
        </w:rPr>
      </w:pPr>
      <w:r>
        <w:rPr>
          <w:lang w:val="uk-UA"/>
        </w:rPr>
        <w:t>Лікарські препарати України. 1999-2000 /Кол.авторів.- У трьох т</w:t>
      </w:r>
      <w:r>
        <w:rPr>
          <w:lang w:val="uk-UA"/>
        </w:rPr>
        <w:t>о</w:t>
      </w:r>
      <w:r>
        <w:rPr>
          <w:lang w:val="uk-UA"/>
        </w:rPr>
        <w:t>мах.-Том 2.- Л – У. - Х.: Прапор, 1999.- 638с.</w:t>
      </w:r>
    </w:p>
    <w:p w:rsidR="007D2A15" w:rsidRDefault="007D2A15" w:rsidP="00A70C47">
      <w:pPr>
        <w:numPr>
          <w:ilvl w:val="0"/>
          <w:numId w:val="47"/>
        </w:numPr>
        <w:suppressAutoHyphens w:val="0"/>
        <w:spacing w:line="360" w:lineRule="auto"/>
        <w:jc w:val="both"/>
        <w:rPr>
          <w:lang w:val="uk-UA"/>
        </w:rPr>
      </w:pPr>
      <w:r>
        <w:rPr>
          <w:lang w:val="uk-UA"/>
        </w:rPr>
        <w:t xml:space="preserve"> Лікарські препарати України. 1999-2000 /Кол. авторів.- У трьох томах.- Том 3.- Ф - Е. Імунобіологія. Г</w:t>
      </w:r>
      <w:r>
        <w:rPr>
          <w:lang w:val="uk-UA"/>
        </w:rPr>
        <w:t>о</w:t>
      </w:r>
      <w:r>
        <w:rPr>
          <w:lang w:val="uk-UA"/>
        </w:rPr>
        <w:t>меопатія.- Х.: Прапор, 1999.- 464 с.</w:t>
      </w:r>
    </w:p>
    <w:p w:rsidR="007D2A15" w:rsidRDefault="007D2A15" w:rsidP="00A70C47">
      <w:pPr>
        <w:numPr>
          <w:ilvl w:val="0"/>
          <w:numId w:val="47"/>
        </w:numPr>
        <w:suppressAutoHyphens w:val="0"/>
        <w:spacing w:line="360" w:lineRule="auto"/>
        <w:jc w:val="both"/>
        <w:rPr>
          <w:lang w:val="uk-UA"/>
        </w:rPr>
      </w:pPr>
      <w:r>
        <w:rPr>
          <w:lang w:val="uk-UA"/>
        </w:rPr>
        <w:t>Литвиненко В.И., Ковалева А.М., Попова Н.В., Комиссаренко А.Н., Комиссаренко Н.Ф., Ковалев В.Н. К анализу ацилированных флавоноидов //Материалы научн.практ.конф.- Курск.- 1991.- С.193-194.</w:t>
      </w:r>
    </w:p>
    <w:p w:rsidR="007D2A15" w:rsidRDefault="007D2A15" w:rsidP="00A70C47">
      <w:pPr>
        <w:numPr>
          <w:ilvl w:val="0"/>
          <w:numId w:val="47"/>
        </w:numPr>
        <w:suppressAutoHyphens w:val="0"/>
        <w:spacing w:line="360" w:lineRule="auto"/>
        <w:jc w:val="both"/>
        <w:rPr>
          <w:lang w:val="uk-UA"/>
        </w:rPr>
      </w:pPr>
      <w:r>
        <w:rPr>
          <w:lang w:val="uk-UA"/>
        </w:rPr>
        <w:t xml:space="preserve">Литвинова О.В. Вивчення ефективності дії ферментного гідролізату </w:t>
      </w:r>
      <w:r>
        <w:rPr>
          <w:lang w:val="en-US"/>
        </w:rPr>
        <w:t>Lactobacillus</w:t>
      </w:r>
      <w:r>
        <w:rPr>
          <w:lang w:val="uk-UA"/>
        </w:rPr>
        <w:t xml:space="preserve"> </w:t>
      </w:r>
      <w:r>
        <w:rPr>
          <w:lang w:val="en-US"/>
        </w:rPr>
        <w:t>Bulgaricus</w:t>
      </w:r>
      <w:r>
        <w:rPr>
          <w:lang w:val="uk-UA"/>
        </w:rPr>
        <w:t xml:space="preserve"> при лікарському ураженні печінки //Вісник фармації.- 1999.-Т.20.- №2.- С.134-136. </w:t>
      </w:r>
    </w:p>
    <w:p w:rsidR="007D2A15" w:rsidRDefault="007D2A15" w:rsidP="00A70C47">
      <w:pPr>
        <w:numPr>
          <w:ilvl w:val="0"/>
          <w:numId w:val="47"/>
        </w:numPr>
        <w:suppressAutoHyphens w:val="0"/>
        <w:spacing w:line="360" w:lineRule="auto"/>
        <w:jc w:val="both"/>
        <w:rPr>
          <w:lang w:val="uk-UA"/>
        </w:rPr>
      </w:pPr>
      <w:r>
        <w:rPr>
          <w:lang w:val="uk-UA"/>
        </w:rPr>
        <w:t xml:space="preserve">Литвинова Н.В., Марченко А.Н., Левицкий Е.Л. с соавт. Мембраностабилизирующее действие таблеток спирулины в условиях острого токсического повреждения печени тетрахлоретаном //Современные проблемы токсикологии.- 1999.- № 4.- С. 25-28.  </w:t>
      </w:r>
    </w:p>
    <w:p w:rsidR="007D2A15" w:rsidRDefault="007D2A15" w:rsidP="00A70C47">
      <w:pPr>
        <w:numPr>
          <w:ilvl w:val="0"/>
          <w:numId w:val="47"/>
        </w:numPr>
        <w:suppressAutoHyphens w:val="0"/>
        <w:spacing w:line="360" w:lineRule="auto"/>
        <w:jc w:val="both"/>
        <w:rPr>
          <w:bCs/>
        </w:rPr>
      </w:pPr>
      <w:r>
        <w:rPr>
          <w:bCs/>
          <w:lang w:val="uk-UA"/>
        </w:rPr>
        <w:t>Логинов А.С., Матюшин Б.Н. Свободные радикалы в хронической пат</w:t>
      </w:r>
      <w:r>
        <w:rPr>
          <w:bCs/>
          <w:lang w:val="uk-UA"/>
        </w:rPr>
        <w:t>о</w:t>
      </w:r>
      <w:r>
        <w:rPr>
          <w:bCs/>
          <w:lang w:val="uk-UA"/>
        </w:rPr>
        <w:t>логии печени //Архив патологии.- 1991.- Т.53.- №6.- С.75-79.</w:t>
      </w:r>
    </w:p>
    <w:p w:rsidR="007D2A15" w:rsidRDefault="007D2A15" w:rsidP="00A70C47">
      <w:pPr>
        <w:numPr>
          <w:ilvl w:val="0"/>
          <w:numId w:val="47"/>
        </w:numPr>
        <w:suppressAutoHyphens w:val="0"/>
        <w:spacing w:line="360" w:lineRule="auto"/>
        <w:jc w:val="both"/>
      </w:pPr>
      <w:r>
        <w:t>Логинов А.С., Матюшин Б.Н. Цитотоксическое действие активных форм кислорода и механизмы развития хронического процесса в печени при ее патологии //Патологическая физиология и экспериментальная т</w:t>
      </w:r>
      <w:r>
        <w:t>е</w:t>
      </w:r>
      <w:r>
        <w:t>рапия.- 1996.- №4.- С.3-5</w:t>
      </w:r>
    </w:p>
    <w:p w:rsidR="007D2A15" w:rsidRDefault="007D2A15" w:rsidP="00A70C47">
      <w:pPr>
        <w:pStyle w:val="24"/>
        <w:numPr>
          <w:ilvl w:val="0"/>
          <w:numId w:val="47"/>
        </w:numPr>
        <w:spacing w:after="0" w:line="360" w:lineRule="auto"/>
        <w:jc w:val="both"/>
        <w:rPr>
          <w:rFonts w:ascii="Times New Roman" w:hAnsi="Times New Roman"/>
          <w:color w:val="000000"/>
        </w:rPr>
      </w:pPr>
      <w:r>
        <w:rPr>
          <w:rFonts w:ascii="Times New Roman" w:hAnsi="Times New Roman"/>
          <w:color w:val="000000"/>
        </w:rPr>
        <w:t>Лучшев В.И., Учайкин В.Ф., Жаров С.Н. и др. Применение гепатопр</w:t>
      </w:r>
      <w:r>
        <w:rPr>
          <w:rFonts w:ascii="Times New Roman" w:hAnsi="Times New Roman"/>
          <w:color w:val="000000"/>
        </w:rPr>
        <w:t>о</w:t>
      </w:r>
      <w:r>
        <w:rPr>
          <w:rFonts w:ascii="Times New Roman" w:hAnsi="Times New Roman"/>
          <w:color w:val="000000"/>
        </w:rPr>
        <w:t>тектора фосфолив у больных вирусными гепатитами /Материалы V Рос.нац.конгр. "Человек и лекарс</w:t>
      </w:r>
      <w:r>
        <w:rPr>
          <w:rFonts w:ascii="Times New Roman" w:hAnsi="Times New Roman"/>
          <w:color w:val="000000"/>
        </w:rPr>
        <w:t>т</w:t>
      </w:r>
      <w:r>
        <w:rPr>
          <w:rFonts w:ascii="Times New Roman" w:hAnsi="Times New Roman"/>
          <w:color w:val="000000"/>
        </w:rPr>
        <w:t>во".- Москва, 1998.- С. 126.</w:t>
      </w:r>
    </w:p>
    <w:p w:rsidR="007D2A15" w:rsidRDefault="007D2A15" w:rsidP="00A70C47">
      <w:pPr>
        <w:numPr>
          <w:ilvl w:val="0"/>
          <w:numId w:val="47"/>
        </w:numPr>
        <w:suppressAutoHyphens w:val="0"/>
        <w:spacing w:line="360" w:lineRule="auto"/>
        <w:jc w:val="both"/>
        <w:rPr>
          <w:lang w:val="uk-UA"/>
        </w:rPr>
      </w:pPr>
      <w:r>
        <w:rPr>
          <w:lang w:val="uk-UA"/>
        </w:rPr>
        <w:t>Маевская М.В., Алкогольная болезнь печени //Клинические перспективы га</w:t>
      </w:r>
      <w:r>
        <w:rPr>
          <w:lang w:val="uk-UA"/>
        </w:rPr>
        <w:t>с</w:t>
      </w:r>
      <w:r>
        <w:rPr>
          <w:lang w:val="uk-UA"/>
        </w:rPr>
        <w:t>троэнтерологии, гепатологии.- 2001.- №1.-С. 4-8.</w:t>
      </w:r>
    </w:p>
    <w:p w:rsidR="007D2A15" w:rsidRDefault="007D2A15" w:rsidP="00A70C47">
      <w:pPr>
        <w:numPr>
          <w:ilvl w:val="0"/>
          <w:numId w:val="47"/>
        </w:numPr>
        <w:suppressAutoHyphens w:val="0"/>
        <w:spacing w:line="360" w:lineRule="auto"/>
        <w:jc w:val="both"/>
        <w:rPr>
          <w:lang w:val="uk-UA"/>
        </w:rPr>
      </w:pPr>
      <w:r>
        <w:t>Мазо В.К. Глутатион как компонент антиоксидантной системы желудо</w:t>
      </w:r>
      <w:r>
        <w:t>ч</w:t>
      </w:r>
      <w:r>
        <w:t>но-кишечного тракта //Российский журнал гастроэнтерологии, гепатологии, к</w:t>
      </w:r>
      <w:r>
        <w:t>о</w:t>
      </w:r>
      <w:r>
        <w:t>лопроктологии.− 1999.− №1.− С.47-53.</w:t>
      </w:r>
    </w:p>
    <w:p w:rsidR="007D2A15" w:rsidRDefault="007D2A15" w:rsidP="00A70C47">
      <w:pPr>
        <w:numPr>
          <w:ilvl w:val="0"/>
          <w:numId w:val="47"/>
        </w:numPr>
        <w:suppressAutoHyphens w:val="0"/>
        <w:spacing w:line="360" w:lineRule="auto"/>
        <w:jc w:val="both"/>
        <w:rPr>
          <w:bCs/>
        </w:rPr>
      </w:pPr>
      <w:r>
        <w:rPr>
          <w:bCs/>
          <w:lang w:val="uk-UA"/>
        </w:rPr>
        <w:lastRenderedPageBreak/>
        <w:t>Майер К.П. Гепатит и последствия гепатита: Практич. рук.: Пер. с нем. /Под ред. А.А. Шептулина, Г</w:t>
      </w:r>
      <w:r>
        <w:rPr>
          <w:bCs/>
        </w:rPr>
        <w:t>ЭОТАР МЕДИЦИНА, Москва, 2000.- С.157-310.</w:t>
      </w:r>
    </w:p>
    <w:p w:rsidR="007D2A15" w:rsidRDefault="007D2A15" w:rsidP="00A70C47">
      <w:pPr>
        <w:numPr>
          <w:ilvl w:val="0"/>
          <w:numId w:val="47"/>
        </w:numPr>
        <w:suppressAutoHyphens w:val="0"/>
        <w:spacing w:line="360" w:lineRule="auto"/>
        <w:jc w:val="both"/>
      </w:pPr>
      <w:r>
        <w:rPr>
          <w:lang w:val="uk-UA"/>
        </w:rPr>
        <w:t>Макаренко А.Б. Клиническая классификация растительных лекарстве</w:t>
      </w:r>
      <w:r>
        <w:rPr>
          <w:lang w:val="uk-UA"/>
        </w:rPr>
        <w:t>н</w:t>
      </w:r>
      <w:r>
        <w:rPr>
          <w:lang w:val="uk-UA"/>
        </w:rPr>
        <w:t>ных средств (обзор литературы) // Лікарська справа.- 1994.- №3-4.- С.47-51.</w:t>
      </w:r>
    </w:p>
    <w:p w:rsidR="007D2A15" w:rsidRDefault="007D2A15" w:rsidP="00A70C47">
      <w:pPr>
        <w:numPr>
          <w:ilvl w:val="0"/>
          <w:numId w:val="47"/>
        </w:numPr>
        <w:suppressAutoHyphens w:val="0"/>
        <w:spacing w:line="360" w:lineRule="auto"/>
        <w:jc w:val="both"/>
        <w:rPr>
          <w:lang w:val="uk-UA"/>
        </w:rPr>
      </w:pPr>
      <w:r>
        <w:t>Максимов О.Б., Горовой П.Г., Кольцова Е.А., Кулеш Н.И. Природные антио</w:t>
      </w:r>
      <w:r>
        <w:t>к</w:t>
      </w:r>
      <w:r>
        <w:t>сиданты //Вестник ДВО РАН.- 1996.- №1.- С.40-51.</w:t>
      </w:r>
    </w:p>
    <w:p w:rsidR="007D2A15" w:rsidRDefault="007D2A15" w:rsidP="00A70C47">
      <w:pPr>
        <w:numPr>
          <w:ilvl w:val="0"/>
          <w:numId w:val="47"/>
        </w:numPr>
        <w:suppressAutoHyphens w:val="0"/>
        <w:spacing w:line="360" w:lineRule="auto"/>
        <w:jc w:val="both"/>
        <w:rPr>
          <w:bCs/>
          <w:color w:val="000000"/>
          <w:lang w:val="uk-UA"/>
        </w:rPr>
      </w:pPr>
      <w:r>
        <w:rPr>
          <w:color w:val="000000"/>
          <w:lang w:val="uk-UA"/>
        </w:rPr>
        <w:t>Мамчич В.И., Паламарчук В.И., Кебкало А.Б. Тарахонич А.И. Примен</w:t>
      </w:r>
      <w:r>
        <w:rPr>
          <w:color w:val="000000"/>
          <w:lang w:val="uk-UA"/>
        </w:rPr>
        <w:t>е</w:t>
      </w:r>
      <w:r>
        <w:rPr>
          <w:color w:val="000000"/>
          <w:lang w:val="uk-UA"/>
        </w:rPr>
        <w:t>ние цитраргинина</w:t>
      </w:r>
      <w:r>
        <w:rPr>
          <w:bCs/>
          <w:color w:val="000000"/>
          <w:lang w:val="uk-UA"/>
        </w:rPr>
        <w:t xml:space="preserve"> в лечении больных с нарушением функции печени при механической желтухе //Збірник наукових праць співробітн</w:t>
      </w:r>
      <w:r>
        <w:rPr>
          <w:bCs/>
          <w:color w:val="000000"/>
          <w:lang w:val="uk-UA"/>
        </w:rPr>
        <w:t>и</w:t>
      </w:r>
      <w:r>
        <w:rPr>
          <w:bCs/>
          <w:color w:val="000000"/>
          <w:lang w:val="uk-UA"/>
        </w:rPr>
        <w:t>ків КМАПО ім. П.Л. Шупика.- Київ, 2000.- С.353-358.</w:t>
      </w:r>
    </w:p>
    <w:p w:rsidR="007D2A15" w:rsidRDefault="007D2A15" w:rsidP="00A70C47">
      <w:pPr>
        <w:numPr>
          <w:ilvl w:val="0"/>
          <w:numId w:val="47"/>
        </w:numPr>
        <w:suppressAutoHyphens w:val="0"/>
        <w:spacing w:line="360" w:lineRule="auto"/>
        <w:jc w:val="both"/>
        <w:rPr>
          <w:bCs/>
          <w:color w:val="000000"/>
          <w:lang w:val="uk-UA"/>
        </w:rPr>
      </w:pPr>
      <w:r>
        <w:rPr>
          <w:bCs/>
        </w:rPr>
        <w:t>Масевич Ц.Г., Ситкин С.И. Хронические гепатиты. Тактика леч</w:t>
      </w:r>
      <w:r>
        <w:rPr>
          <w:bCs/>
        </w:rPr>
        <w:t>е</w:t>
      </w:r>
      <w:r>
        <w:rPr>
          <w:bCs/>
        </w:rPr>
        <w:t>ния в зависимости от этиологии //</w:t>
      </w:r>
      <w:r>
        <w:rPr>
          <w:bCs/>
          <w:lang w:val="en-US"/>
        </w:rPr>
        <w:t>Aqua</w:t>
      </w:r>
      <w:r>
        <w:rPr>
          <w:bCs/>
        </w:rPr>
        <w:t xml:space="preserve"> </w:t>
      </w:r>
      <w:r>
        <w:rPr>
          <w:bCs/>
          <w:lang w:val="en-US"/>
        </w:rPr>
        <w:t>Vitae</w:t>
      </w:r>
      <w:r>
        <w:rPr>
          <w:bCs/>
          <w:lang w:val="uk-UA"/>
        </w:rPr>
        <w:t>.- 2000.- №2.- С.23-26.</w:t>
      </w:r>
      <w:r>
        <w:rPr>
          <w:bCs/>
        </w:rPr>
        <w:t xml:space="preserve"> </w:t>
      </w:r>
    </w:p>
    <w:p w:rsidR="007D2A15" w:rsidRDefault="007D2A15" w:rsidP="00A70C47">
      <w:pPr>
        <w:numPr>
          <w:ilvl w:val="0"/>
          <w:numId w:val="47"/>
        </w:numPr>
        <w:suppressAutoHyphens w:val="0"/>
        <w:spacing w:line="360" w:lineRule="auto"/>
        <w:jc w:val="both"/>
      </w:pPr>
      <w:r>
        <w:t>Машковский М.Д. Лекарственные средства: В 2 т. Т. 1 - 14-е изд., п</w:t>
      </w:r>
      <w:r>
        <w:t>е</w:t>
      </w:r>
      <w:r>
        <w:t>рер., испр. и доп. – М.: ООО «Издательство Новая Волна», 2000.- 540с.</w:t>
      </w:r>
    </w:p>
    <w:p w:rsidR="007D2A15" w:rsidRDefault="007D2A15" w:rsidP="00A70C47">
      <w:pPr>
        <w:numPr>
          <w:ilvl w:val="0"/>
          <w:numId w:val="47"/>
        </w:numPr>
        <w:suppressAutoHyphens w:val="0"/>
        <w:spacing w:line="360" w:lineRule="auto"/>
        <w:jc w:val="both"/>
        <w:rPr>
          <w:color w:val="000000"/>
          <w:lang w:val="uk-UA"/>
        </w:rPr>
      </w:pPr>
      <w:r>
        <w:rPr>
          <w:color w:val="000000"/>
        </w:rPr>
        <w:t>Меньщикова Е.Б., Зенков Н.К. Окислительный стресс при воспал</w:t>
      </w:r>
      <w:r>
        <w:rPr>
          <w:color w:val="000000"/>
        </w:rPr>
        <w:t>е</w:t>
      </w:r>
      <w:r>
        <w:rPr>
          <w:color w:val="000000"/>
        </w:rPr>
        <w:t>нии //Успехи современной биологии.- 1997.- Т.117.- №2.- С.155-171.</w:t>
      </w:r>
      <w:r>
        <w:rPr>
          <w:color w:val="000000"/>
          <w:lang w:val="uk-UA"/>
        </w:rPr>
        <w:t xml:space="preserve"> </w:t>
      </w:r>
    </w:p>
    <w:p w:rsidR="007D2A15" w:rsidRDefault="007D2A15" w:rsidP="00A70C47">
      <w:pPr>
        <w:numPr>
          <w:ilvl w:val="0"/>
          <w:numId w:val="47"/>
        </w:numPr>
        <w:suppressAutoHyphens w:val="0"/>
        <w:spacing w:line="360" w:lineRule="auto"/>
        <w:jc w:val="both"/>
        <w:rPr>
          <w:lang w:val="uk-UA"/>
        </w:rPr>
      </w:pPr>
      <w:r>
        <w:t>Меркулова Ю.В. Белостоцкая Л.И., Вертяева О.Н., Чайка Л.А., Тк</w:t>
      </w:r>
      <w:r>
        <w:t>а</w:t>
      </w:r>
      <w:r>
        <w:t>чук А.М., Никифорчук И.В. Глутамат аргинина при остром токсическом гепат</w:t>
      </w:r>
      <w:r>
        <w:t>и</w:t>
      </w:r>
      <w:r>
        <w:t>те //Провизор.- 1997.- №5.- С.18-19.</w:t>
      </w:r>
    </w:p>
    <w:p w:rsidR="007D2A15" w:rsidRDefault="007D2A15" w:rsidP="00A70C47">
      <w:pPr>
        <w:numPr>
          <w:ilvl w:val="0"/>
          <w:numId w:val="47"/>
        </w:numPr>
        <w:suppressAutoHyphens w:val="0"/>
        <w:spacing w:line="360" w:lineRule="auto"/>
        <w:jc w:val="both"/>
      </w:pPr>
      <w:r>
        <w:t>Меркулова Ю.В., Чайка Л.О. Вплив глутамату ар</w:t>
      </w:r>
      <w:r>
        <w:rPr>
          <w:lang w:val="uk-UA"/>
        </w:rPr>
        <w:t>гініну на функціонал</w:t>
      </w:r>
      <w:r>
        <w:rPr>
          <w:lang w:val="uk-UA"/>
        </w:rPr>
        <w:t>ь</w:t>
      </w:r>
      <w:r>
        <w:rPr>
          <w:lang w:val="uk-UA"/>
        </w:rPr>
        <w:t>ний стан печінки при хронічному токсичному гепатиті //Фармаком.- 1998.- №5.- С.34-39.</w:t>
      </w:r>
    </w:p>
    <w:p w:rsidR="007D2A15" w:rsidRDefault="007D2A15" w:rsidP="00A70C47">
      <w:pPr>
        <w:numPr>
          <w:ilvl w:val="0"/>
          <w:numId w:val="47"/>
        </w:numPr>
        <w:suppressAutoHyphens w:val="0"/>
        <w:spacing w:line="360" w:lineRule="auto"/>
        <w:jc w:val="both"/>
      </w:pPr>
      <w:r>
        <w:rPr>
          <w:lang w:val="uk-UA"/>
        </w:rPr>
        <w:t>Минушкин О.Н. Некоторые гепатопротекторы в лечении заболеваний печени //Лечащий врач.- 2002.- № 6.- С.55-58.</w:t>
      </w:r>
    </w:p>
    <w:p w:rsidR="007D2A15" w:rsidRDefault="007D2A15" w:rsidP="00A70C47">
      <w:pPr>
        <w:numPr>
          <w:ilvl w:val="0"/>
          <w:numId w:val="47"/>
        </w:numPr>
        <w:suppressAutoHyphens w:val="0"/>
        <w:spacing w:line="360" w:lineRule="auto"/>
        <w:jc w:val="both"/>
        <w:rPr>
          <w:lang w:val="uk-UA"/>
        </w:rPr>
      </w:pPr>
      <w:r>
        <w:t>Мирошниченко В.П., Громашевская Л.Л., Касаткина М.Г., Козачек Г.А. Определение содержания желчных кислот и холестерина в желчи //Лабораторное д</w:t>
      </w:r>
      <w:r>
        <w:t>е</w:t>
      </w:r>
      <w:r>
        <w:t>ло.- 1978.- № 3.- С. 149-153.</w:t>
      </w:r>
    </w:p>
    <w:p w:rsidR="007D2A15" w:rsidRDefault="007D2A15" w:rsidP="00A70C47">
      <w:pPr>
        <w:numPr>
          <w:ilvl w:val="0"/>
          <w:numId w:val="47"/>
        </w:numPr>
        <w:suppressAutoHyphens w:val="0"/>
        <w:spacing w:line="360" w:lineRule="auto"/>
        <w:jc w:val="both"/>
        <w:rPr>
          <w:color w:val="000000"/>
          <w:lang w:val="uk-UA"/>
        </w:rPr>
      </w:pPr>
      <w:r>
        <w:rPr>
          <w:lang w:val="uk-UA"/>
        </w:rPr>
        <w:t xml:space="preserve">Місюрьова С.В., Зупанець І.А., Ковальов В.М., Журавель І.А., Хіля В.П Вивчення гепатопротекторної та антиоксидантної активності халконів на моделі токсичного ураження печінки //Вісник фармації.- 1999.-Т.20.- №2.- С.147-150 </w:t>
      </w:r>
    </w:p>
    <w:p w:rsidR="007D2A15" w:rsidRDefault="007D2A15" w:rsidP="00A70C47">
      <w:pPr>
        <w:numPr>
          <w:ilvl w:val="0"/>
          <w:numId w:val="47"/>
        </w:numPr>
        <w:suppressAutoHyphens w:val="0"/>
        <w:spacing w:line="360" w:lineRule="auto"/>
        <w:jc w:val="both"/>
        <w:rPr>
          <w:color w:val="000000"/>
          <w:lang w:val="uk-UA"/>
        </w:rPr>
      </w:pPr>
      <w:r>
        <w:t>Мосейчук И.П. Гепатопротекторные свойства и эффективность раст</w:t>
      </w:r>
      <w:r>
        <w:t>и</w:t>
      </w:r>
      <w:r>
        <w:t>тельных флавоноидов при остром и хроническом поражении печени: Авт</w:t>
      </w:r>
      <w:r>
        <w:t>о</w:t>
      </w:r>
      <w:r>
        <w:t>реф. дис. канд.мед.наук. Киев.- 1988.- 24 с.</w:t>
      </w:r>
    </w:p>
    <w:p w:rsidR="007D2A15" w:rsidRDefault="007D2A15" w:rsidP="00A70C47">
      <w:pPr>
        <w:numPr>
          <w:ilvl w:val="0"/>
          <w:numId w:val="47"/>
        </w:numPr>
        <w:suppressAutoHyphens w:val="0"/>
        <w:spacing w:line="360" w:lineRule="auto"/>
        <w:jc w:val="both"/>
        <w:rPr>
          <w:lang w:val="uk-UA"/>
        </w:rPr>
      </w:pPr>
      <w:r>
        <w:rPr>
          <w:lang w:val="uk-UA"/>
        </w:rPr>
        <w:t>Небаракова Т.П. Применение антидепрессанта гептрала при лечении а</w:t>
      </w:r>
      <w:r>
        <w:rPr>
          <w:lang w:val="uk-UA"/>
        </w:rPr>
        <w:t>л</w:t>
      </w:r>
      <w:r>
        <w:rPr>
          <w:lang w:val="uk-UA"/>
        </w:rPr>
        <w:t>коголизма //Вопросы наркологии.- 2001.- №4.- С.1-4.</w:t>
      </w:r>
    </w:p>
    <w:p w:rsidR="007D2A15" w:rsidRDefault="007D2A15" w:rsidP="00A70C47">
      <w:pPr>
        <w:pStyle w:val="afffffff2"/>
        <w:numPr>
          <w:ilvl w:val="0"/>
          <w:numId w:val="47"/>
        </w:numPr>
        <w:suppressAutoHyphens w:val="0"/>
        <w:spacing w:after="0" w:line="360" w:lineRule="auto"/>
        <w:jc w:val="both"/>
        <w:rPr>
          <w:rFonts w:ascii="Times New Roman" w:hAnsi="Times New Roman"/>
          <w:bCs/>
          <w:lang w:val="uk-UA"/>
        </w:rPr>
      </w:pPr>
      <w:r>
        <w:rPr>
          <w:rFonts w:ascii="Times New Roman" w:hAnsi="Times New Roman"/>
          <w:bCs/>
          <w:lang w:val="uk-UA"/>
        </w:rPr>
        <w:lastRenderedPageBreak/>
        <w:t>Нейко Є.М., Оринчак М.А., Вірстюк Н.Г. Ефективність фламікару в л</w:t>
      </w:r>
      <w:r>
        <w:rPr>
          <w:rFonts w:ascii="Times New Roman" w:hAnsi="Times New Roman"/>
          <w:bCs/>
          <w:lang w:val="uk-UA"/>
        </w:rPr>
        <w:t>і</w:t>
      </w:r>
      <w:r>
        <w:rPr>
          <w:rFonts w:ascii="Times New Roman" w:hAnsi="Times New Roman"/>
          <w:bCs/>
          <w:lang w:val="uk-UA"/>
        </w:rPr>
        <w:t>куванні синдрому внутрішньопечінкового холестазу //Материалы IV Всеукраинск. науч.-практ. конф. (с междунар.участием) «Новое в клинической фармакологии и фармакотерапии заболеваний внутренних органов», 30-31 мая.- Х</w:t>
      </w:r>
      <w:r>
        <w:rPr>
          <w:rFonts w:ascii="Times New Roman" w:hAnsi="Times New Roman"/>
          <w:bCs/>
          <w:lang w:val="uk-UA"/>
        </w:rPr>
        <w:t>а</w:t>
      </w:r>
      <w:r>
        <w:rPr>
          <w:rFonts w:ascii="Times New Roman" w:hAnsi="Times New Roman"/>
          <w:bCs/>
          <w:lang w:val="uk-UA"/>
        </w:rPr>
        <w:t>рьков.- 2002.- С.100-101.</w:t>
      </w:r>
    </w:p>
    <w:p w:rsidR="007D2A15" w:rsidRDefault="007D2A15" w:rsidP="00A70C47">
      <w:pPr>
        <w:pStyle w:val="afffffffffffffffffffd"/>
        <w:numPr>
          <w:ilvl w:val="0"/>
          <w:numId w:val="47"/>
        </w:numPr>
        <w:spacing w:line="360" w:lineRule="auto"/>
        <w:ind w:right="-142"/>
        <w:jc w:val="both"/>
        <w:rPr>
          <w:b/>
        </w:rPr>
      </w:pPr>
      <w:r>
        <w:rPr>
          <w:b/>
        </w:rPr>
        <w:t xml:space="preserve">Неклюдов А.Д. Алифатические </w:t>
      </w:r>
      <w:r>
        <w:rPr>
          <w:b/>
        </w:rPr>
        <w:sym w:font="Symbol" w:char="F061"/>
      </w:r>
      <w:r>
        <w:rPr>
          <w:b/>
        </w:rPr>
        <w:t>-аминокислоты как биологически акти</w:t>
      </w:r>
      <w:r>
        <w:rPr>
          <w:b/>
        </w:rPr>
        <w:t>в</w:t>
      </w:r>
      <w:r>
        <w:rPr>
          <w:b/>
        </w:rPr>
        <w:t>ные соединения //Антибиотики и химиотерапия.- 1990.- Т.35.- №4.- С.51-55.</w:t>
      </w:r>
    </w:p>
    <w:p w:rsidR="007D2A15" w:rsidRDefault="007D2A15" w:rsidP="00A70C47">
      <w:pPr>
        <w:numPr>
          <w:ilvl w:val="0"/>
          <w:numId w:val="47"/>
        </w:numPr>
        <w:suppressAutoHyphens w:val="0"/>
        <w:spacing w:line="360" w:lineRule="auto"/>
        <w:ind w:right="-142"/>
        <w:jc w:val="both"/>
        <w:rPr>
          <w:lang w:val="uk-UA"/>
        </w:rPr>
      </w:pPr>
      <w:r>
        <w:rPr>
          <w:lang w:val="uk-UA"/>
        </w:rPr>
        <w:t>Неклюдов А.Д. Биологические свойства ароматических, гетероци</w:t>
      </w:r>
      <w:r>
        <w:rPr>
          <w:lang w:val="uk-UA"/>
        </w:rPr>
        <w:t>к</w:t>
      </w:r>
      <w:r>
        <w:rPr>
          <w:lang w:val="uk-UA"/>
        </w:rPr>
        <w:t xml:space="preserve">лических и алифатических </w:t>
      </w:r>
      <w:r>
        <w:rPr>
          <w:lang w:val="uk-UA"/>
        </w:rPr>
        <w:sym w:font="Symbol" w:char="F077"/>
      </w:r>
      <w:r>
        <w:rPr>
          <w:lang w:val="uk-UA"/>
        </w:rPr>
        <w:t>-аминокислот //Антибиотики и химиотер</w:t>
      </w:r>
      <w:r>
        <w:rPr>
          <w:lang w:val="uk-UA"/>
        </w:rPr>
        <w:t>а</w:t>
      </w:r>
      <w:r>
        <w:rPr>
          <w:lang w:val="uk-UA"/>
        </w:rPr>
        <w:t xml:space="preserve">пия.- 1990.- Т.35.- №5.- С.51-54. </w:t>
      </w:r>
    </w:p>
    <w:p w:rsidR="007D2A15" w:rsidRDefault="007D2A15" w:rsidP="00A70C47">
      <w:pPr>
        <w:numPr>
          <w:ilvl w:val="0"/>
          <w:numId w:val="47"/>
        </w:numPr>
        <w:suppressAutoHyphens w:val="0"/>
        <w:spacing w:line="360" w:lineRule="auto"/>
        <w:jc w:val="both"/>
        <w:rPr>
          <w:lang w:val="uk-UA"/>
        </w:rPr>
      </w:pPr>
      <w:r>
        <w:rPr>
          <w:lang w:val="uk-UA"/>
        </w:rPr>
        <w:t>Нетяженко В. Препарати антиоксидантної групи в лікуванні і профіла</w:t>
      </w:r>
      <w:r>
        <w:rPr>
          <w:lang w:val="uk-UA"/>
        </w:rPr>
        <w:t>к</w:t>
      </w:r>
      <w:r>
        <w:rPr>
          <w:lang w:val="uk-UA"/>
        </w:rPr>
        <w:t>тики внутрішніх хвороб //Ліки України.- 1997.- №5.- С.21-22.</w:t>
      </w:r>
    </w:p>
    <w:p w:rsidR="007D2A15" w:rsidRDefault="007D2A15" w:rsidP="00A70C47">
      <w:pPr>
        <w:numPr>
          <w:ilvl w:val="0"/>
          <w:numId w:val="47"/>
        </w:numPr>
        <w:suppressAutoHyphens w:val="0"/>
        <w:spacing w:line="360" w:lineRule="auto"/>
        <w:jc w:val="both"/>
      </w:pPr>
      <w:r>
        <w:rPr>
          <w:lang w:val="uk-UA"/>
        </w:rPr>
        <w:t>Нидерау К. Эссенциальные фосфолипиды в лечении хронических вир</w:t>
      </w:r>
      <w:r>
        <w:rPr>
          <w:lang w:val="uk-UA"/>
        </w:rPr>
        <w:t>у</w:t>
      </w:r>
      <w:r>
        <w:rPr>
          <w:lang w:val="uk-UA"/>
        </w:rPr>
        <w:t>сных гепатитов В и С //Український медичний часопис.- 1998.- №3.- С.81-82.</w:t>
      </w:r>
    </w:p>
    <w:p w:rsidR="007D2A15" w:rsidRDefault="007D2A15" w:rsidP="00A70C47">
      <w:pPr>
        <w:numPr>
          <w:ilvl w:val="0"/>
          <w:numId w:val="47"/>
        </w:numPr>
        <w:suppressAutoHyphens w:val="0"/>
        <w:spacing w:line="360" w:lineRule="auto"/>
        <w:jc w:val="both"/>
        <w:rPr>
          <w:lang w:val="uk-UA"/>
        </w:rPr>
      </w:pPr>
      <w:r>
        <w:t>Николаев</w:t>
      </w:r>
      <w:r>
        <w:rPr>
          <w:lang w:val="uk-UA"/>
        </w:rPr>
        <w:t xml:space="preserve"> </w:t>
      </w:r>
      <w:r>
        <w:t>С.М. Растительные лекарственные препараты при повреждениях гепатобилиарной системы. Новосибирск: ВО «Наука». Сибирская изд</w:t>
      </w:r>
      <w:r>
        <w:t>а</w:t>
      </w:r>
      <w:r>
        <w:t>тельская фирма, 1992.- 155 с.</w:t>
      </w:r>
    </w:p>
    <w:p w:rsidR="007D2A15" w:rsidRDefault="007D2A15" w:rsidP="00A70C47">
      <w:pPr>
        <w:numPr>
          <w:ilvl w:val="0"/>
          <w:numId w:val="47"/>
        </w:numPr>
        <w:suppressAutoHyphens w:val="0"/>
        <w:spacing w:line="360" w:lineRule="auto"/>
        <w:jc w:val="both"/>
        <w:rPr>
          <w:color w:val="000000"/>
        </w:rPr>
      </w:pPr>
      <w:r>
        <w:rPr>
          <w:color w:val="000000"/>
        </w:rPr>
        <w:t>Николаев С.М., Ажунова Т.А. Биоантиоксиданты в терапии повреждений п</w:t>
      </w:r>
      <w:r>
        <w:rPr>
          <w:color w:val="000000"/>
        </w:rPr>
        <w:t>е</w:t>
      </w:r>
      <w:r>
        <w:rPr>
          <w:color w:val="000000"/>
        </w:rPr>
        <w:t>чени // Биоантиоксидант: Междунар.симп. в рамках междунар. выставки "Медицина и охрана здоровья. Медтехника и аптека".- Тюмень, 1997.- С. 184.</w:t>
      </w:r>
    </w:p>
    <w:p w:rsidR="007D2A15" w:rsidRDefault="007D2A15" w:rsidP="00A70C47">
      <w:pPr>
        <w:numPr>
          <w:ilvl w:val="0"/>
          <w:numId w:val="47"/>
        </w:numPr>
        <w:suppressAutoHyphens w:val="0"/>
        <w:spacing w:line="360" w:lineRule="auto"/>
        <w:jc w:val="both"/>
      </w:pPr>
      <w:r>
        <w:t>Новожеева Т.П., Саратиков А.С. Индукторы монооксигеназной системы печени и перспективы их клинического использов</w:t>
      </w:r>
      <w:r>
        <w:t>а</w:t>
      </w:r>
      <w:r>
        <w:t>ния //Экспериментальная и клиническая фармакология.- 1993.- Т.56.- №3.- С.69-71.</w:t>
      </w:r>
    </w:p>
    <w:p w:rsidR="007D2A15" w:rsidRDefault="007D2A15" w:rsidP="00A70C47">
      <w:pPr>
        <w:numPr>
          <w:ilvl w:val="0"/>
          <w:numId w:val="47"/>
        </w:numPr>
        <w:suppressAutoHyphens w:val="0"/>
        <w:spacing w:line="360" w:lineRule="auto"/>
        <w:jc w:val="both"/>
      </w:pPr>
      <w:r>
        <w:t>Нуралиев Ю.Н. Лекарственные растения. Целебные свойства фру</w:t>
      </w:r>
      <w:r>
        <w:t>к</w:t>
      </w:r>
      <w:r>
        <w:t>тов и овощей.- Д</w:t>
      </w:r>
      <w:r>
        <w:t>у</w:t>
      </w:r>
      <w:r>
        <w:t>шанбе: "Маориф", 1989.- 288 с.</w:t>
      </w:r>
    </w:p>
    <w:p w:rsidR="007D2A15" w:rsidRDefault="007D2A15" w:rsidP="00A70C47">
      <w:pPr>
        <w:numPr>
          <w:ilvl w:val="0"/>
          <w:numId w:val="47"/>
        </w:numPr>
        <w:suppressAutoHyphens w:val="0"/>
        <w:spacing w:line="360" w:lineRule="auto"/>
        <w:jc w:val="both"/>
        <w:rPr>
          <w:lang w:val="uk-UA"/>
        </w:rPr>
      </w:pPr>
      <w:r>
        <w:t>Оболенцева Г.В. Фармакологическое изучение влияния некоторых природных и модифицированных полисахаридов на функции пищеварительной системы: Д</w:t>
      </w:r>
      <w:r>
        <w:rPr>
          <w:lang w:val="uk-UA"/>
        </w:rPr>
        <w:t>ис... докт. мед.наук.- Харьков, 1983.- 238с.</w:t>
      </w:r>
    </w:p>
    <w:p w:rsidR="007D2A15" w:rsidRDefault="007D2A15" w:rsidP="00A70C47">
      <w:pPr>
        <w:numPr>
          <w:ilvl w:val="0"/>
          <w:numId w:val="47"/>
        </w:numPr>
        <w:suppressAutoHyphens w:val="0"/>
        <w:spacing w:line="360" w:lineRule="auto"/>
        <w:jc w:val="both"/>
        <w:rPr>
          <w:lang w:val="uk-UA"/>
        </w:rPr>
      </w:pPr>
      <w:r>
        <w:t>Олейник А.Н. Поражение печени ксенобиотиками и алкоголем, пути пов</w:t>
      </w:r>
      <w:r>
        <w:t>ы</w:t>
      </w:r>
      <w:r>
        <w:t>шения эффективности их фармакотерапии: Автореф. дис. ... докт.мед.наук.- М., 1984.- 50 с.</w:t>
      </w:r>
    </w:p>
    <w:p w:rsidR="007D2A15" w:rsidRDefault="007D2A15" w:rsidP="00A70C47">
      <w:pPr>
        <w:numPr>
          <w:ilvl w:val="0"/>
          <w:numId w:val="47"/>
        </w:numPr>
        <w:suppressAutoHyphens w:val="0"/>
        <w:spacing w:line="360" w:lineRule="auto"/>
        <w:jc w:val="both"/>
        <w:rPr>
          <w:lang w:val="uk-UA"/>
        </w:rPr>
      </w:pPr>
      <w:r>
        <w:rPr>
          <w:lang w:val="uk-UA"/>
        </w:rPr>
        <w:lastRenderedPageBreak/>
        <w:t>Олійник С.А., Кава Т.В., Горчакова Н.О., Войтенко Г.М., Туманов В.А., Полякова І.Ф. Вплив “Фітокомпозиції №1” та “Поліфітохолу-1” на структуру внутрішніх органів щурів при отруєнні тетрахлорметаном //Современные проблемы токсикологи.- 1999.- № 3.- С.25-27.</w:t>
      </w:r>
    </w:p>
    <w:p w:rsidR="007D2A15" w:rsidRDefault="007D2A15" w:rsidP="00A70C47">
      <w:pPr>
        <w:numPr>
          <w:ilvl w:val="0"/>
          <w:numId w:val="47"/>
        </w:numPr>
        <w:suppressAutoHyphens w:val="0"/>
        <w:spacing w:line="360" w:lineRule="auto"/>
        <w:jc w:val="both"/>
        <w:rPr>
          <w:lang w:val="uk-UA"/>
        </w:rPr>
      </w:pPr>
      <w:r>
        <w:rPr>
          <w:lang w:val="uk-UA"/>
        </w:rPr>
        <w:t>Осипов А.Н., Азизова О.А., Владимиров Ю.А. Активные формы кислорода и их роль в организме //Успехи биологической химии.- 1990.- Т.31. – С.180-208.</w:t>
      </w:r>
    </w:p>
    <w:p w:rsidR="007D2A15" w:rsidRDefault="007D2A15" w:rsidP="00A70C47">
      <w:pPr>
        <w:numPr>
          <w:ilvl w:val="0"/>
          <w:numId w:val="47"/>
        </w:numPr>
        <w:suppressAutoHyphens w:val="0"/>
        <w:spacing w:line="360" w:lineRule="auto"/>
        <w:jc w:val="both"/>
        <w:rPr>
          <w:lang w:val="uk-UA"/>
        </w:rPr>
      </w:pPr>
      <w:r>
        <w:rPr>
          <w:lang w:val="uk-UA"/>
        </w:rPr>
        <w:t>Павловский М.П., Оборин А.Н., Зубачик Р.М. Роль производных мет</w:t>
      </w:r>
      <w:r>
        <w:rPr>
          <w:lang w:val="uk-UA"/>
        </w:rPr>
        <w:t>а</w:t>
      </w:r>
      <w:r>
        <w:rPr>
          <w:lang w:val="uk-UA"/>
        </w:rPr>
        <w:t>болического каскада арахидоновой кислоты в регуляции функций гепатобилиарной си</w:t>
      </w:r>
      <w:r>
        <w:rPr>
          <w:lang w:val="uk-UA"/>
        </w:rPr>
        <w:t>с</w:t>
      </w:r>
      <w:r>
        <w:rPr>
          <w:lang w:val="uk-UA"/>
        </w:rPr>
        <w:t xml:space="preserve">темы в норме и патологии //Лікарська справа.- 1994.- №3-4.- С.28-33. </w:t>
      </w:r>
    </w:p>
    <w:p w:rsidR="007D2A15" w:rsidRDefault="007D2A15" w:rsidP="00A70C47">
      <w:pPr>
        <w:numPr>
          <w:ilvl w:val="0"/>
          <w:numId w:val="47"/>
        </w:numPr>
        <w:suppressAutoHyphens w:val="0"/>
        <w:spacing w:line="360" w:lineRule="auto"/>
        <w:jc w:val="both"/>
      </w:pPr>
      <w:r>
        <w:t>Пастушенко Т.В., Маруший П.Б., Жуков А.А. Экспресс-метод определения среднесмертельных доз химических веществ// Гигиена и сан</w:t>
      </w:r>
      <w:r>
        <w:t>и</w:t>
      </w:r>
      <w:r>
        <w:t>тария.- 1985.- № 6.- С. 46-49.</w:t>
      </w:r>
    </w:p>
    <w:p w:rsidR="007D2A15" w:rsidRDefault="007D2A15" w:rsidP="00A70C47">
      <w:pPr>
        <w:numPr>
          <w:ilvl w:val="0"/>
          <w:numId w:val="47"/>
        </w:numPr>
        <w:suppressAutoHyphens w:val="0"/>
        <w:spacing w:line="360" w:lineRule="auto"/>
        <w:ind w:right="-142"/>
        <w:jc w:val="both"/>
        <w:rPr>
          <w:lang w:val="uk-UA"/>
        </w:rPr>
      </w:pPr>
      <w:r>
        <w:rPr>
          <w:lang w:val="uk-UA"/>
        </w:rPr>
        <w:t>Пат. 30879А, Україна, МПК А 61К 38/43, А 61К 9/20. Спосіб одержання компле</w:t>
      </w:r>
      <w:r>
        <w:rPr>
          <w:lang w:val="uk-UA"/>
        </w:rPr>
        <w:t>к</w:t>
      </w:r>
      <w:r>
        <w:rPr>
          <w:lang w:val="uk-UA"/>
        </w:rPr>
        <w:t>су біологічно активних речовин, що має гепатопротекторну дію, і засіб для лікування захворювань печінки, який вміщує даний комплекс “Піфл</w:t>
      </w:r>
      <w:r>
        <w:rPr>
          <w:lang w:val="uk-UA"/>
        </w:rPr>
        <w:t>а</w:t>
      </w:r>
      <w:r>
        <w:rPr>
          <w:lang w:val="uk-UA"/>
        </w:rPr>
        <w:t>мін”/Ковальова А.М., Комісаренко А.М., Яковлєва Л.В., Тимченко М.М., Че</w:t>
      </w:r>
      <w:r>
        <w:rPr>
          <w:lang w:val="uk-UA"/>
        </w:rPr>
        <w:t>р</w:t>
      </w:r>
      <w:r>
        <w:rPr>
          <w:lang w:val="uk-UA"/>
        </w:rPr>
        <w:t>них В.П., Ковальов В.М., Герасимова О.О., Походенко М.П., Стрімоухов О.О., Бунятян Н.Д.; З</w:t>
      </w:r>
      <w:r>
        <w:rPr>
          <w:lang w:val="uk-UA"/>
        </w:rPr>
        <w:t>а</w:t>
      </w:r>
      <w:r>
        <w:rPr>
          <w:lang w:val="uk-UA"/>
        </w:rPr>
        <w:t>явл.16.06.98; Опубл. 15.12.00, Бюл.№ 7-</w:t>
      </w:r>
      <w:r>
        <w:rPr>
          <w:lang w:val="en-US"/>
        </w:rPr>
        <w:t>II</w:t>
      </w:r>
      <w:r>
        <w:rPr>
          <w:lang w:val="uk-UA"/>
        </w:rPr>
        <w:t>.</w:t>
      </w:r>
    </w:p>
    <w:p w:rsidR="007D2A15" w:rsidRDefault="007D2A15" w:rsidP="00A70C47">
      <w:pPr>
        <w:numPr>
          <w:ilvl w:val="0"/>
          <w:numId w:val="47"/>
        </w:numPr>
        <w:suppressAutoHyphens w:val="0"/>
        <w:spacing w:line="360" w:lineRule="auto"/>
        <w:jc w:val="both"/>
      </w:pPr>
      <w:r>
        <w:t>Передерий В.Г., Шипулин В.П., Фомина А.А. Применение Хофит</w:t>
      </w:r>
      <w:r>
        <w:t>о</w:t>
      </w:r>
      <w:r>
        <w:t xml:space="preserve">ла в лечении хронического гепатита //Практикующий врач.- 2002.- №1.- С.47-48. </w:t>
      </w:r>
    </w:p>
    <w:p w:rsidR="007D2A15" w:rsidRDefault="007D2A15" w:rsidP="00A70C47">
      <w:pPr>
        <w:numPr>
          <w:ilvl w:val="0"/>
          <w:numId w:val="47"/>
        </w:numPr>
        <w:suppressAutoHyphens w:val="0"/>
        <w:spacing w:line="360" w:lineRule="auto"/>
        <w:jc w:val="both"/>
        <w:rPr>
          <w:lang w:val="uk-UA"/>
        </w:rPr>
      </w:pPr>
      <w:r>
        <w:rPr>
          <w:lang w:val="uk-UA"/>
        </w:rPr>
        <w:t>Підручна С.Р. Вікові особливості перебігу процесів вільнорадикального та енергозабезпечуючого окиснення у щурів за умов гострого токсичного ураження тетрахлорметаном та шляхи їх корекції: Авт</w:t>
      </w:r>
      <w:r>
        <w:rPr>
          <w:lang w:val="uk-UA"/>
        </w:rPr>
        <w:t>о</w:t>
      </w:r>
      <w:r>
        <w:rPr>
          <w:lang w:val="uk-UA"/>
        </w:rPr>
        <w:t xml:space="preserve">реф. дис. ... канд.мед. наук.- Львів, 1998.- 16 с.  </w:t>
      </w:r>
    </w:p>
    <w:p w:rsidR="007D2A15" w:rsidRDefault="007D2A15" w:rsidP="00A70C47">
      <w:pPr>
        <w:numPr>
          <w:ilvl w:val="0"/>
          <w:numId w:val="47"/>
        </w:numPr>
        <w:suppressAutoHyphens w:val="0"/>
        <w:spacing w:line="360" w:lineRule="auto"/>
        <w:jc w:val="both"/>
        <w:rPr>
          <w:lang w:val="uk-UA"/>
        </w:rPr>
      </w:pPr>
      <w:r>
        <w:rPr>
          <w:lang w:val="uk-UA"/>
        </w:rPr>
        <w:t>Поволоцкая В.А., Чайка Л.А., Петренко А.Ю. Влияние некоторых лекарственных средств на нарушения дыхания в клетках печени крыс, вызванные парацетамолом //Фармаком.- 1995.- № 5-6.- С.21-24.</w:t>
      </w:r>
    </w:p>
    <w:p w:rsidR="007D2A15" w:rsidRDefault="007D2A15" w:rsidP="00A70C47">
      <w:pPr>
        <w:numPr>
          <w:ilvl w:val="0"/>
          <w:numId w:val="47"/>
        </w:numPr>
        <w:suppressAutoHyphens w:val="0"/>
        <w:spacing w:line="360" w:lineRule="auto"/>
        <w:jc w:val="both"/>
      </w:pPr>
      <w:r>
        <w:t>Подымова С. Д. Болезни печени. 3-е издание. Руководство для вр</w:t>
      </w:r>
      <w:r>
        <w:t>а</w:t>
      </w:r>
      <w:r>
        <w:t>чей. - Москва; М</w:t>
      </w:r>
      <w:r>
        <w:t>е</w:t>
      </w:r>
      <w:r>
        <w:t xml:space="preserve">дицина,1998. - 703с. </w:t>
      </w:r>
    </w:p>
    <w:p w:rsidR="007D2A15" w:rsidRDefault="007D2A15" w:rsidP="00A70C47">
      <w:pPr>
        <w:numPr>
          <w:ilvl w:val="0"/>
          <w:numId w:val="47"/>
        </w:numPr>
        <w:suppressAutoHyphens w:val="0"/>
        <w:spacing w:line="360" w:lineRule="auto"/>
        <w:jc w:val="both"/>
        <w:rPr>
          <w:lang w:val="uk-UA"/>
        </w:rPr>
      </w:pPr>
      <w:r>
        <w:rPr>
          <w:lang w:val="uk-UA"/>
        </w:rPr>
        <w:t>Подымова С.Д. Механизмы алкогольного повреждения печени //Российский журнал гастроэнтерологии, гепатологии, колопроктологии.- 1998.- Т.</w:t>
      </w:r>
      <w:r>
        <w:rPr>
          <w:lang w:val="en-US"/>
        </w:rPr>
        <w:t>VIII</w:t>
      </w:r>
      <w:r>
        <w:rPr>
          <w:lang w:val="uk-UA"/>
        </w:rPr>
        <w:t xml:space="preserve">.- №5.- С. 21-25. </w:t>
      </w:r>
    </w:p>
    <w:p w:rsidR="007D2A15" w:rsidRDefault="007D2A15" w:rsidP="00A70C47">
      <w:pPr>
        <w:numPr>
          <w:ilvl w:val="0"/>
          <w:numId w:val="47"/>
        </w:numPr>
        <w:suppressAutoHyphens w:val="0"/>
        <w:spacing w:line="360" w:lineRule="auto"/>
        <w:jc w:val="both"/>
        <w:rPr>
          <w:bCs/>
          <w:lang w:val="uk-UA"/>
        </w:rPr>
      </w:pPr>
      <w:r>
        <w:rPr>
          <w:bCs/>
          <w:lang w:val="uk-UA"/>
        </w:rPr>
        <w:t>Подымова С.Д. Механизмы алкогольных повреждений печени и их фа</w:t>
      </w:r>
      <w:r>
        <w:rPr>
          <w:bCs/>
          <w:lang w:val="uk-UA"/>
        </w:rPr>
        <w:t>р</w:t>
      </w:r>
      <w:r>
        <w:rPr>
          <w:bCs/>
          <w:lang w:val="uk-UA"/>
        </w:rPr>
        <w:t xml:space="preserve">макологическая коррекция эссенциальными фосфолипидами //Материалы </w:t>
      </w:r>
      <w:r>
        <w:rPr>
          <w:bCs/>
          <w:lang w:val="uk-UA"/>
        </w:rPr>
        <w:lastRenderedPageBreak/>
        <w:t>конференции “Алкогольная болезнь печени. Пути фармакологической корр</w:t>
      </w:r>
      <w:r>
        <w:rPr>
          <w:bCs/>
          <w:lang w:val="uk-UA"/>
        </w:rPr>
        <w:t>е</w:t>
      </w:r>
      <w:r>
        <w:rPr>
          <w:bCs/>
          <w:lang w:val="uk-UA"/>
        </w:rPr>
        <w:t>кции.” – Москва, 1999.- С.1-6.</w:t>
      </w:r>
    </w:p>
    <w:p w:rsidR="007D2A15" w:rsidRDefault="007D2A15" w:rsidP="00A70C47">
      <w:pPr>
        <w:numPr>
          <w:ilvl w:val="0"/>
          <w:numId w:val="47"/>
        </w:numPr>
        <w:suppressAutoHyphens w:val="0"/>
        <w:spacing w:line="360" w:lineRule="auto"/>
        <w:jc w:val="both"/>
        <w:rPr>
          <w:lang w:val="uk-UA"/>
        </w:rPr>
      </w:pPr>
      <w:r>
        <w:rPr>
          <w:lang w:val="uk-UA"/>
        </w:rPr>
        <w:t>Подымова С.Д. Современные представления о патогенезе и терапии внутр</w:t>
      </w:r>
      <w:r>
        <w:rPr>
          <w:lang w:val="uk-UA"/>
        </w:rPr>
        <w:t>и</w:t>
      </w:r>
      <w:r>
        <w:rPr>
          <w:lang w:val="uk-UA"/>
        </w:rPr>
        <w:t>печеночного холестаза //Болезни органов пищеварения.- 2001.- Т.3.- №2.- С.5-12.</w:t>
      </w:r>
    </w:p>
    <w:p w:rsidR="007D2A15" w:rsidRDefault="007D2A15" w:rsidP="00A70C47">
      <w:pPr>
        <w:numPr>
          <w:ilvl w:val="0"/>
          <w:numId w:val="47"/>
        </w:numPr>
        <w:suppressAutoHyphens w:val="0"/>
        <w:spacing w:line="360" w:lineRule="auto"/>
        <w:jc w:val="both"/>
        <w:rPr>
          <w:bCs/>
        </w:rPr>
      </w:pPr>
      <w:r>
        <w:rPr>
          <w:bCs/>
          <w:lang w:val="uk-UA"/>
        </w:rPr>
        <w:t>Подымова С.Д. , Надинская М.Ю. Оценка эффективности препарата гептрал у больных с хроническими диффузными заболеваниями печ</w:t>
      </w:r>
      <w:r>
        <w:rPr>
          <w:bCs/>
          <w:lang w:val="uk-UA"/>
        </w:rPr>
        <w:t>е</w:t>
      </w:r>
      <w:r>
        <w:rPr>
          <w:bCs/>
          <w:lang w:val="uk-UA"/>
        </w:rPr>
        <w:t>ни с синдромом внутрипеченочного холестаза //Клиническая мед</w:t>
      </w:r>
      <w:r>
        <w:rPr>
          <w:bCs/>
          <w:lang w:val="uk-UA"/>
        </w:rPr>
        <w:t>и</w:t>
      </w:r>
      <w:r>
        <w:rPr>
          <w:bCs/>
          <w:lang w:val="uk-UA"/>
        </w:rPr>
        <w:t xml:space="preserve">цина.- 1998.- №10.- С.45-48. </w:t>
      </w:r>
    </w:p>
    <w:p w:rsidR="007D2A15" w:rsidRDefault="007D2A15" w:rsidP="00A70C47">
      <w:pPr>
        <w:numPr>
          <w:ilvl w:val="0"/>
          <w:numId w:val="47"/>
        </w:numPr>
        <w:suppressAutoHyphens w:val="0"/>
        <w:spacing w:line="360" w:lineRule="auto"/>
        <w:jc w:val="both"/>
        <w:rPr>
          <w:color w:val="000000"/>
          <w:lang w:val="uk-UA"/>
        </w:rPr>
      </w:pPr>
      <w:r>
        <w:rPr>
          <w:color w:val="000000"/>
          <w:lang w:val="uk-UA"/>
        </w:rPr>
        <w:t>Поровознюк В.В., Бондаренко Е.В., Изофлавоноиды в профилакт</w:t>
      </w:r>
      <w:r>
        <w:rPr>
          <w:color w:val="000000"/>
          <w:lang w:val="uk-UA"/>
        </w:rPr>
        <w:t>и</w:t>
      </w:r>
      <w:r>
        <w:rPr>
          <w:color w:val="000000"/>
          <w:lang w:val="uk-UA"/>
        </w:rPr>
        <w:t>ке и лечении климактерических расстройств в пери- и постменопаузальном пер</w:t>
      </w:r>
      <w:r>
        <w:rPr>
          <w:color w:val="000000"/>
          <w:lang w:val="uk-UA"/>
        </w:rPr>
        <w:t>и</w:t>
      </w:r>
      <w:r>
        <w:rPr>
          <w:color w:val="000000"/>
          <w:lang w:val="uk-UA"/>
        </w:rPr>
        <w:t>оде // Проблемы старения и долголетия,- 2001.- Т.10.- №1.- С.96-108.</w:t>
      </w:r>
    </w:p>
    <w:p w:rsidR="007D2A15" w:rsidRDefault="007D2A15" w:rsidP="00A70C47">
      <w:pPr>
        <w:numPr>
          <w:ilvl w:val="0"/>
          <w:numId w:val="47"/>
        </w:numPr>
        <w:suppressAutoHyphens w:val="0"/>
        <w:spacing w:line="360" w:lineRule="auto"/>
        <w:jc w:val="both"/>
      </w:pPr>
      <w:r>
        <w:rPr>
          <w:lang w:val="uk-UA"/>
        </w:rPr>
        <w:t>Поспелова М.Л. Исследование антиоксидантных свойств фитопрепар</w:t>
      </w:r>
      <w:r>
        <w:rPr>
          <w:lang w:val="uk-UA"/>
        </w:rPr>
        <w:t>а</w:t>
      </w:r>
      <w:r>
        <w:rPr>
          <w:lang w:val="uk-UA"/>
        </w:rPr>
        <w:t>тов в эксперименте //Материалы научн. конф. СНО “Актуальне проблемы внутренней медицины.-  Санкт-Петербург, 1996.- С. 116-117.</w:t>
      </w:r>
    </w:p>
    <w:p w:rsidR="007D2A15" w:rsidRDefault="007D2A15" w:rsidP="00A70C47">
      <w:pPr>
        <w:numPr>
          <w:ilvl w:val="0"/>
          <w:numId w:val="47"/>
        </w:numPr>
        <w:suppressAutoHyphens w:val="0"/>
        <w:spacing w:line="360" w:lineRule="auto"/>
        <w:jc w:val="both"/>
      </w:pPr>
      <w:r>
        <w:t>Потапов М.И. Изучение растительных антител (лектинов) и практич</w:t>
      </w:r>
      <w:r>
        <w:t>е</w:t>
      </w:r>
      <w:r>
        <w:t>ское применение их в судебной медицине: Автореф. дис. ... д.мед.наук.- Москва, 1970.- 28 с.</w:t>
      </w:r>
    </w:p>
    <w:p w:rsidR="007D2A15" w:rsidRDefault="007D2A15" w:rsidP="00A70C47">
      <w:pPr>
        <w:numPr>
          <w:ilvl w:val="0"/>
          <w:numId w:val="47"/>
        </w:numPr>
        <w:suppressAutoHyphens w:val="0"/>
        <w:spacing w:line="360" w:lineRule="auto"/>
        <w:jc w:val="both"/>
      </w:pPr>
      <w:r>
        <w:t>Прайс-листы лекарственных препаратов /Провизор – дайджест //Провизор.- № 15.- 2002.- 72с.</w:t>
      </w:r>
    </w:p>
    <w:p w:rsidR="007D2A15" w:rsidRDefault="007D2A15" w:rsidP="00A70C47">
      <w:pPr>
        <w:numPr>
          <w:ilvl w:val="0"/>
          <w:numId w:val="47"/>
        </w:numPr>
        <w:suppressAutoHyphens w:val="0"/>
        <w:spacing w:line="360" w:lineRule="auto"/>
        <w:jc w:val="both"/>
        <w:rPr>
          <w:bCs/>
          <w:lang w:val="uk-UA"/>
        </w:rPr>
      </w:pPr>
      <w:r>
        <w:rPr>
          <w:bCs/>
        </w:rPr>
        <w:t>Препарат</w:t>
      </w:r>
      <w:r>
        <w:rPr>
          <w:bCs/>
          <w:lang w:val="uk-UA"/>
        </w:rPr>
        <w:t>и з гепатопротекторною дією, дозволені для застос</w:t>
      </w:r>
      <w:r>
        <w:rPr>
          <w:bCs/>
          <w:lang w:val="uk-UA"/>
        </w:rPr>
        <w:t>у</w:t>
      </w:r>
      <w:r>
        <w:rPr>
          <w:bCs/>
          <w:lang w:val="uk-UA"/>
        </w:rPr>
        <w:t xml:space="preserve">вання на Україні  //Лікування та діагностика.- 1999.- №1.- С.14-15.  </w:t>
      </w:r>
    </w:p>
    <w:p w:rsidR="007D2A15" w:rsidRDefault="007D2A15" w:rsidP="00A70C47">
      <w:pPr>
        <w:numPr>
          <w:ilvl w:val="0"/>
          <w:numId w:val="47"/>
        </w:numPr>
        <w:suppressAutoHyphens w:val="0"/>
        <w:spacing w:line="360" w:lineRule="auto"/>
        <w:jc w:val="both"/>
        <w:rPr>
          <w:color w:val="000000"/>
          <w:lang w:val="uk-UA"/>
        </w:rPr>
      </w:pPr>
      <w:r>
        <w:rPr>
          <w:color w:val="000000"/>
        </w:rPr>
        <w:t>Притчина М.Г., Ушакова В.Н. Некоторые подходы к научному обосн</w:t>
      </w:r>
      <w:r>
        <w:rPr>
          <w:color w:val="000000"/>
        </w:rPr>
        <w:t>о</w:t>
      </w:r>
      <w:r>
        <w:rPr>
          <w:color w:val="000000"/>
        </w:rPr>
        <w:t xml:space="preserve">ванию выбора средств антиоксидантотерапии //Материалы </w:t>
      </w:r>
      <w:r>
        <w:rPr>
          <w:color w:val="000000"/>
          <w:lang w:val="en-GB"/>
        </w:rPr>
        <w:t>IV</w:t>
      </w:r>
      <w:r>
        <w:rPr>
          <w:color w:val="000000"/>
        </w:rPr>
        <w:t xml:space="preserve"> Рос.нац. конгресс "Чел</w:t>
      </w:r>
      <w:r>
        <w:rPr>
          <w:color w:val="000000"/>
        </w:rPr>
        <w:t>о</w:t>
      </w:r>
      <w:r>
        <w:rPr>
          <w:color w:val="000000"/>
        </w:rPr>
        <w:t>век и лекарство".- Москва, 1997.- С. 285.</w:t>
      </w:r>
    </w:p>
    <w:p w:rsidR="007D2A15" w:rsidRDefault="007D2A15" w:rsidP="00A70C47">
      <w:pPr>
        <w:numPr>
          <w:ilvl w:val="0"/>
          <w:numId w:val="47"/>
        </w:numPr>
        <w:suppressAutoHyphens w:val="0"/>
        <w:spacing w:line="360" w:lineRule="auto"/>
        <w:jc w:val="both"/>
        <w:rPr>
          <w:lang w:val="uk-UA"/>
        </w:rPr>
      </w:pPr>
      <w:r>
        <w:rPr>
          <w:lang w:val="uk-UA"/>
        </w:rPr>
        <w:t>Прокопенко С.А. Природные антиоксиданты. Сообщение 1. Растительные источники получения, свойства и химический состав антиоксидантов //Фармаком.- 1995.- № 5-6.- С.32-36.</w:t>
      </w:r>
    </w:p>
    <w:p w:rsidR="007D2A15" w:rsidRDefault="007D2A15" w:rsidP="00A70C47">
      <w:pPr>
        <w:numPr>
          <w:ilvl w:val="0"/>
          <w:numId w:val="47"/>
        </w:numPr>
        <w:suppressAutoHyphens w:val="0"/>
        <w:spacing w:line="360" w:lineRule="auto"/>
        <w:jc w:val="both"/>
      </w:pPr>
      <w:r>
        <w:t>Прохорова М.И., Тупикова З.Н. Большой практикум по углеводн</w:t>
      </w:r>
      <w:r>
        <w:t>о</w:t>
      </w:r>
      <w:r>
        <w:t>му обмену и липи</w:t>
      </w:r>
      <w:r>
        <w:t>д</w:t>
      </w:r>
      <w:r>
        <w:t>ному обмену.- Л.: Изд-во Ленингр. ун-та.- 1995.- С. 53-65.</w:t>
      </w:r>
    </w:p>
    <w:p w:rsidR="007D2A15" w:rsidRDefault="007D2A15" w:rsidP="00A70C47">
      <w:pPr>
        <w:numPr>
          <w:ilvl w:val="0"/>
          <w:numId w:val="47"/>
        </w:numPr>
        <w:suppressAutoHyphens w:val="0"/>
        <w:spacing w:line="360" w:lineRule="auto"/>
        <w:jc w:val="both"/>
        <w:rPr>
          <w:lang w:val="uk-UA"/>
        </w:rPr>
      </w:pPr>
      <w:r>
        <w:rPr>
          <w:lang w:val="uk-UA"/>
        </w:rPr>
        <w:t xml:space="preserve">Рахманин Ю.А., Кушнерова Н.Ф., Гордійчук Т.Н., Фоменко С.Е., Спрыгин В.Г. Метаболические реакции печени при интоксикации четыреххлористым углеродом и их коррекция антиоксидантами растительного происхождения //Гигиена и санитария.- 1997.- № 1.- С. 30-32.    </w:t>
      </w:r>
    </w:p>
    <w:p w:rsidR="007D2A15" w:rsidRDefault="007D2A15" w:rsidP="00A70C47">
      <w:pPr>
        <w:numPr>
          <w:ilvl w:val="0"/>
          <w:numId w:val="47"/>
        </w:numPr>
        <w:suppressAutoHyphens w:val="0"/>
        <w:spacing w:line="360" w:lineRule="auto"/>
        <w:jc w:val="both"/>
        <w:rPr>
          <w:bCs/>
          <w:lang w:val="uk-UA"/>
        </w:rPr>
      </w:pPr>
      <w:r>
        <w:rPr>
          <w:bCs/>
          <w:lang w:val="uk-UA"/>
        </w:rPr>
        <w:t>Руденко Н.Н., Агибалова А.Н., Дорофеев А.Е., Донскова Т.В., Силаков А.И., Томаш О.В. Клиническое применение цитраргинина в лечении больн</w:t>
      </w:r>
      <w:r>
        <w:rPr>
          <w:bCs/>
        </w:rPr>
        <w:t>ых с декомпенсированным циррозом печени //</w:t>
      </w:r>
      <w:r>
        <w:rPr>
          <w:bCs/>
          <w:lang w:val="uk-UA"/>
        </w:rPr>
        <w:t>Сучасна гастроент</w:t>
      </w:r>
      <w:r>
        <w:rPr>
          <w:bCs/>
          <w:lang w:val="uk-UA"/>
        </w:rPr>
        <w:t>е</w:t>
      </w:r>
      <w:r>
        <w:rPr>
          <w:bCs/>
          <w:lang w:val="uk-UA"/>
        </w:rPr>
        <w:t xml:space="preserve">рологія.- 2001.- №2.- С.62-63.  </w:t>
      </w:r>
    </w:p>
    <w:p w:rsidR="007D2A15" w:rsidRDefault="007D2A15" w:rsidP="00A70C47">
      <w:pPr>
        <w:numPr>
          <w:ilvl w:val="0"/>
          <w:numId w:val="47"/>
        </w:numPr>
        <w:suppressAutoHyphens w:val="0"/>
        <w:spacing w:line="360" w:lineRule="auto"/>
        <w:jc w:val="both"/>
        <w:rPr>
          <w:bCs/>
          <w:lang w:val="uk-UA"/>
        </w:rPr>
      </w:pPr>
      <w:r>
        <w:rPr>
          <w:bCs/>
        </w:rPr>
        <w:lastRenderedPageBreak/>
        <w:t>Руденко Н.Н., Дорофеев А.Э., Агибалов А.Н., Гордеева Т.А., Ан</w:t>
      </w:r>
      <w:r>
        <w:rPr>
          <w:bCs/>
        </w:rPr>
        <w:t>д</w:t>
      </w:r>
      <w:r>
        <w:rPr>
          <w:bCs/>
        </w:rPr>
        <w:t>риенко И.Н., Музыченко Л.А. Эффективность применения препарата Геп</w:t>
      </w:r>
      <w:r>
        <w:rPr>
          <w:bCs/>
        </w:rPr>
        <w:t>а</w:t>
      </w:r>
      <w:r>
        <w:rPr>
          <w:bCs/>
        </w:rPr>
        <w:t>бене у больных с функциональной патологией желчевыводящих путей и кишечн</w:t>
      </w:r>
      <w:r>
        <w:rPr>
          <w:bCs/>
        </w:rPr>
        <w:t>и</w:t>
      </w:r>
      <w:r>
        <w:rPr>
          <w:bCs/>
        </w:rPr>
        <w:t>ка //Л</w:t>
      </w:r>
      <w:r>
        <w:rPr>
          <w:bCs/>
          <w:lang w:val="uk-UA"/>
        </w:rPr>
        <w:t>і</w:t>
      </w:r>
      <w:r>
        <w:rPr>
          <w:bCs/>
        </w:rPr>
        <w:t>ки Укра</w:t>
      </w:r>
      <w:r>
        <w:rPr>
          <w:bCs/>
          <w:lang w:val="uk-UA"/>
        </w:rPr>
        <w:t>ї</w:t>
      </w:r>
      <w:r>
        <w:rPr>
          <w:bCs/>
        </w:rPr>
        <w:t xml:space="preserve">ни.- 1999.- № 7-8.- С.30-31. </w:t>
      </w:r>
    </w:p>
    <w:p w:rsidR="007D2A15" w:rsidRDefault="007D2A15" w:rsidP="00A70C47">
      <w:pPr>
        <w:numPr>
          <w:ilvl w:val="0"/>
          <w:numId w:val="47"/>
        </w:numPr>
        <w:suppressAutoHyphens w:val="0"/>
        <w:spacing w:line="360" w:lineRule="auto"/>
        <w:jc w:val="both"/>
        <w:rPr>
          <w:lang w:val="uk-UA"/>
        </w:rPr>
      </w:pPr>
      <w:r>
        <w:rPr>
          <w:lang w:val="uk-UA"/>
        </w:rPr>
        <w:t>Румянцева Ж.Н. Фармакодинамика гепатопротекторов из расторопши пятн</w:t>
      </w:r>
      <w:r>
        <w:rPr>
          <w:lang w:val="uk-UA"/>
        </w:rPr>
        <w:t>и</w:t>
      </w:r>
      <w:r>
        <w:rPr>
          <w:lang w:val="uk-UA"/>
        </w:rPr>
        <w:t xml:space="preserve">стой //Врачебное дело.-1991.-  №5.- С.15-18. </w:t>
      </w:r>
    </w:p>
    <w:p w:rsidR="007D2A15" w:rsidRDefault="007D2A15" w:rsidP="00A70C47">
      <w:pPr>
        <w:numPr>
          <w:ilvl w:val="0"/>
          <w:numId w:val="47"/>
        </w:numPr>
        <w:suppressAutoHyphens w:val="0"/>
        <w:spacing w:line="360" w:lineRule="auto"/>
        <w:jc w:val="both"/>
        <w:rPr>
          <w:color w:val="000000"/>
        </w:rPr>
      </w:pPr>
      <w:r>
        <w:rPr>
          <w:lang w:val="uk-UA"/>
        </w:rPr>
        <w:t>Рыболовлев Ю.Р., Рыболовлев Р.С. Дозирование веществ для млекоп</w:t>
      </w:r>
      <w:r>
        <w:rPr>
          <w:lang w:val="uk-UA"/>
        </w:rPr>
        <w:t>и</w:t>
      </w:r>
      <w:r>
        <w:rPr>
          <w:lang w:val="uk-UA"/>
        </w:rPr>
        <w:t>тающих по константам биологической активности // Доклады АН СССР.- 1979.- Т. 247, № 6.- С. 1513-1516.</w:t>
      </w:r>
    </w:p>
    <w:p w:rsidR="007D2A15" w:rsidRDefault="007D2A15" w:rsidP="00A70C47">
      <w:pPr>
        <w:numPr>
          <w:ilvl w:val="0"/>
          <w:numId w:val="47"/>
        </w:numPr>
        <w:suppressAutoHyphens w:val="0"/>
        <w:spacing w:line="360" w:lineRule="auto"/>
        <w:jc w:val="both"/>
        <w:rPr>
          <w:bCs/>
          <w:color w:val="000000"/>
          <w:lang w:val="uk-UA"/>
        </w:rPr>
      </w:pPr>
      <w:r>
        <w:rPr>
          <w:bCs/>
          <w:color w:val="000000"/>
          <w:lang w:val="uk-UA"/>
        </w:rPr>
        <w:t>Сальникова С.И., Слышков В.В. Сравнительное изучение гепатоз</w:t>
      </w:r>
      <w:r>
        <w:rPr>
          <w:bCs/>
          <w:color w:val="000000"/>
          <w:lang w:val="uk-UA"/>
        </w:rPr>
        <w:t>а</w:t>
      </w:r>
      <w:r>
        <w:rPr>
          <w:bCs/>
          <w:color w:val="000000"/>
          <w:lang w:val="uk-UA"/>
        </w:rPr>
        <w:t>щитных средств холосаса, фламина, силибора //Фармакология и токсикология: Р</w:t>
      </w:r>
      <w:r>
        <w:rPr>
          <w:bCs/>
          <w:color w:val="000000"/>
          <w:lang w:val="uk-UA"/>
        </w:rPr>
        <w:t>е</w:t>
      </w:r>
      <w:r>
        <w:rPr>
          <w:bCs/>
          <w:color w:val="000000"/>
          <w:lang w:val="uk-UA"/>
        </w:rPr>
        <w:t>спубл. межвед.сб.- Киев, 1990.- С.60-63.</w:t>
      </w:r>
    </w:p>
    <w:p w:rsidR="007D2A15" w:rsidRDefault="007D2A15" w:rsidP="00A70C47">
      <w:pPr>
        <w:numPr>
          <w:ilvl w:val="0"/>
          <w:numId w:val="47"/>
        </w:numPr>
        <w:suppressAutoHyphens w:val="0"/>
        <w:spacing w:line="360" w:lineRule="auto"/>
        <w:jc w:val="both"/>
      </w:pPr>
      <w:r>
        <w:t>Саратиков А.С., Венгеровский А.И. Новые гепатопротекторы природного происхождения //Экспериментальная и клиническая фармакол</w:t>
      </w:r>
      <w:r>
        <w:t>о</w:t>
      </w:r>
      <w:r>
        <w:t>гия. -  1995.- Т.58.- №1.- С.8-11.</w:t>
      </w:r>
    </w:p>
    <w:p w:rsidR="007D2A15" w:rsidRDefault="007D2A15" w:rsidP="00A70C47">
      <w:pPr>
        <w:numPr>
          <w:ilvl w:val="0"/>
          <w:numId w:val="47"/>
        </w:numPr>
        <w:suppressAutoHyphens w:val="0"/>
        <w:spacing w:line="360" w:lineRule="auto"/>
        <w:jc w:val="both"/>
      </w:pPr>
      <w:r>
        <w:t>Саратиков А.С., Скакун Н.П. Желчеобразование и желчегонные средс</w:t>
      </w:r>
      <w:r>
        <w:t>т</w:t>
      </w:r>
      <w:r>
        <w:t xml:space="preserve">ва. Томск: Изд. Томского ун-та.- </w:t>
      </w:r>
      <w:r>
        <w:rPr>
          <w:lang w:val="uk-UA"/>
        </w:rPr>
        <w:t>1991</w:t>
      </w:r>
      <w:r>
        <w:t xml:space="preserve">.- </w:t>
      </w:r>
      <w:r>
        <w:rPr>
          <w:lang w:val="uk-UA"/>
        </w:rPr>
        <w:t>260</w:t>
      </w:r>
      <w:r>
        <w:t xml:space="preserve"> с.</w:t>
      </w:r>
    </w:p>
    <w:p w:rsidR="007D2A15" w:rsidRDefault="007D2A15" w:rsidP="00A70C47">
      <w:pPr>
        <w:numPr>
          <w:ilvl w:val="0"/>
          <w:numId w:val="47"/>
        </w:numPr>
        <w:suppressAutoHyphens w:val="0"/>
        <w:spacing w:line="360" w:lineRule="auto"/>
        <w:jc w:val="both"/>
        <w:rPr>
          <w:lang w:val="uk-UA"/>
        </w:rPr>
      </w:pPr>
      <w:r>
        <w:rPr>
          <w:lang w:val="uk-UA"/>
        </w:rPr>
        <w:t>Саулит Л.С. Дикорастущие виды гороха в культуре: Автореф. дис....канд.. биол. наук. – Ленинград-Пушкин. – 1968. – 16 с.</w:t>
      </w:r>
    </w:p>
    <w:p w:rsidR="007D2A15" w:rsidRDefault="007D2A15" w:rsidP="00A70C47">
      <w:pPr>
        <w:numPr>
          <w:ilvl w:val="0"/>
          <w:numId w:val="47"/>
        </w:numPr>
        <w:suppressAutoHyphens w:val="0"/>
        <w:spacing w:line="360" w:lineRule="auto"/>
        <w:jc w:val="both"/>
        <w:rPr>
          <w:color w:val="000000"/>
          <w:lang w:val="uk-UA"/>
        </w:rPr>
      </w:pPr>
      <w:r>
        <w:rPr>
          <w:lang w:val="uk-UA"/>
        </w:rPr>
        <w:t>Сахарова Т.С. Поиск и фармакологическое изучение гепатозащи</w:t>
      </w:r>
      <w:r>
        <w:rPr>
          <w:lang w:val="uk-UA"/>
        </w:rPr>
        <w:t>т</w:t>
      </w:r>
      <w:r>
        <w:rPr>
          <w:lang w:val="uk-UA"/>
        </w:rPr>
        <w:t>ных средств в ряду металлокомплексов производных N-фенилантраниловых кислот: Авт</w:t>
      </w:r>
      <w:r>
        <w:rPr>
          <w:lang w:val="uk-UA"/>
        </w:rPr>
        <w:t>о</w:t>
      </w:r>
      <w:r>
        <w:rPr>
          <w:lang w:val="uk-UA"/>
        </w:rPr>
        <w:t>реф. дис. ... канд.фарм. наук.- Москва, 1989.- 21 с.</w:t>
      </w:r>
    </w:p>
    <w:p w:rsidR="007D2A15" w:rsidRDefault="007D2A15" w:rsidP="00A70C47">
      <w:pPr>
        <w:numPr>
          <w:ilvl w:val="0"/>
          <w:numId w:val="47"/>
        </w:numPr>
        <w:suppressAutoHyphens w:val="0"/>
        <w:spacing w:line="360" w:lineRule="auto"/>
        <w:jc w:val="both"/>
        <w:rPr>
          <w:lang w:val="uk-UA"/>
        </w:rPr>
      </w:pPr>
      <w:r>
        <w:rPr>
          <w:lang w:val="uk-UA"/>
        </w:rPr>
        <w:t>Сахарова Т.С. Эффективность силибора при экспериментальном лекарственном гепатите // Материалы VII н</w:t>
      </w:r>
      <w:r>
        <w:rPr>
          <w:lang w:val="uk-UA"/>
        </w:rPr>
        <w:t>а</w:t>
      </w:r>
      <w:r>
        <w:rPr>
          <w:lang w:val="uk-UA"/>
        </w:rPr>
        <w:t>уч.-практ. конф. “Лекарства человеку”.- Москва, 1998.- Т. VII.- С. 57-58.</w:t>
      </w:r>
    </w:p>
    <w:p w:rsidR="007D2A15" w:rsidRDefault="007D2A15" w:rsidP="00A70C47">
      <w:pPr>
        <w:numPr>
          <w:ilvl w:val="0"/>
          <w:numId w:val="47"/>
        </w:numPr>
        <w:suppressAutoHyphens w:val="0"/>
        <w:spacing w:line="360" w:lineRule="auto"/>
        <w:jc w:val="both"/>
        <w:rPr>
          <w:bCs/>
        </w:rPr>
      </w:pPr>
      <w:r>
        <w:rPr>
          <w:bCs/>
          <w:lang w:val="uk-UA"/>
        </w:rPr>
        <w:t>Серов В.В. Существует ли алкогольный гепатит? //Архив патол</w:t>
      </w:r>
      <w:r>
        <w:rPr>
          <w:bCs/>
          <w:lang w:val="uk-UA"/>
        </w:rPr>
        <w:t>о</w:t>
      </w:r>
      <w:r>
        <w:rPr>
          <w:bCs/>
          <w:lang w:val="uk-UA"/>
        </w:rPr>
        <w:t>гии.- 1999.- №1.- С.54-57.</w:t>
      </w:r>
    </w:p>
    <w:p w:rsidR="007D2A15" w:rsidRDefault="007D2A15" w:rsidP="00A70C47">
      <w:pPr>
        <w:numPr>
          <w:ilvl w:val="0"/>
          <w:numId w:val="47"/>
        </w:numPr>
        <w:suppressAutoHyphens w:val="0"/>
        <w:spacing w:line="360" w:lineRule="auto"/>
        <w:jc w:val="both"/>
      </w:pPr>
      <w:r>
        <w:rPr>
          <w:lang w:val="uk-UA"/>
        </w:rPr>
        <w:t xml:space="preserve">Сейфулла Р.Д., Борисова И.Г. </w:t>
      </w:r>
      <w:r>
        <w:t>Проблемы фармакологии антиокс</w:t>
      </w:r>
      <w:r>
        <w:t>и</w:t>
      </w:r>
      <w:r>
        <w:t>дантов //Фармакология и токсикология.- 1990.- Т.53.- №6.- С.3-10.</w:t>
      </w:r>
      <w:r>
        <w:rPr>
          <w:lang w:val="uk-UA"/>
        </w:rPr>
        <w:t xml:space="preserve"> </w:t>
      </w:r>
    </w:p>
    <w:p w:rsidR="007D2A15" w:rsidRDefault="007D2A15" w:rsidP="00A70C47">
      <w:pPr>
        <w:numPr>
          <w:ilvl w:val="0"/>
          <w:numId w:val="47"/>
        </w:numPr>
        <w:suppressAutoHyphens w:val="0"/>
        <w:spacing w:line="360" w:lineRule="auto"/>
        <w:jc w:val="both"/>
      </w:pPr>
      <w:r>
        <w:t>Сидоров К.К. О классификации токсичности ядов при парентеральных сп</w:t>
      </w:r>
      <w:r>
        <w:t>о</w:t>
      </w:r>
      <w:r>
        <w:t>собах введения //Токсикология новых промышленных химических веществ.− Москва: Медицина, 1973.− Вып. 13.− С. 47-57.</w:t>
      </w:r>
    </w:p>
    <w:p w:rsidR="007D2A15" w:rsidRDefault="007D2A15" w:rsidP="00A70C47">
      <w:pPr>
        <w:numPr>
          <w:ilvl w:val="0"/>
          <w:numId w:val="47"/>
        </w:numPr>
        <w:suppressAutoHyphens w:val="0"/>
        <w:spacing w:line="360" w:lineRule="auto"/>
        <w:jc w:val="both"/>
        <w:rPr>
          <w:lang w:val="uk-UA"/>
        </w:rPr>
      </w:pPr>
      <w:r>
        <w:rPr>
          <w:lang w:val="uk-UA"/>
        </w:rPr>
        <w:t>Скакун Н.П. Клиническая  фармакология и эффективность эссенц</w:t>
      </w:r>
      <w:r>
        <w:rPr>
          <w:lang w:val="uk-UA"/>
        </w:rPr>
        <w:t>и</w:t>
      </w:r>
      <w:r>
        <w:rPr>
          <w:lang w:val="uk-UA"/>
        </w:rPr>
        <w:t>але при заболеваниях печени //Экспериментальная и клиническая фарм</w:t>
      </w:r>
      <w:r>
        <w:rPr>
          <w:lang w:val="uk-UA"/>
        </w:rPr>
        <w:t>а</w:t>
      </w:r>
      <w:r>
        <w:rPr>
          <w:lang w:val="uk-UA"/>
        </w:rPr>
        <w:t>кология.- 1993.- Т.56.- №1.- С.69-72.</w:t>
      </w:r>
    </w:p>
    <w:p w:rsidR="007D2A15" w:rsidRDefault="007D2A15" w:rsidP="00A70C47">
      <w:pPr>
        <w:numPr>
          <w:ilvl w:val="0"/>
          <w:numId w:val="47"/>
        </w:numPr>
        <w:suppressAutoHyphens w:val="0"/>
        <w:spacing w:line="360" w:lineRule="auto"/>
        <w:jc w:val="both"/>
      </w:pPr>
      <w:r>
        <w:rPr>
          <w:lang w:val="uk-UA"/>
        </w:rPr>
        <w:lastRenderedPageBreak/>
        <w:t>Скакун Н.П., Олейник А.Н. Тетрациклиновые поражения печени и их лечение (обзор литературы) //Врачебное дело.- 1984.- №11.- 91-95.</w:t>
      </w:r>
    </w:p>
    <w:p w:rsidR="007D2A15" w:rsidRDefault="007D2A15" w:rsidP="00A70C47">
      <w:pPr>
        <w:numPr>
          <w:ilvl w:val="0"/>
          <w:numId w:val="47"/>
        </w:numPr>
        <w:suppressAutoHyphens w:val="0"/>
        <w:spacing w:line="360" w:lineRule="auto"/>
        <w:jc w:val="both"/>
        <w:rPr>
          <w:lang w:val="uk-UA"/>
        </w:rPr>
      </w:pPr>
      <w:r>
        <w:t>Скакун Н.П., Олейник А.Н., Блихар Е.И. и др. Комбинированная фармакотерапия печени с использованием антиоксидантов: Методические рекоменд</w:t>
      </w:r>
      <w:r>
        <w:t>а</w:t>
      </w:r>
      <w:r>
        <w:t>ции. Тернополь, 1987.- 16 с.</w:t>
      </w:r>
    </w:p>
    <w:p w:rsidR="007D2A15" w:rsidRDefault="007D2A15" w:rsidP="00A70C47">
      <w:pPr>
        <w:numPr>
          <w:ilvl w:val="0"/>
          <w:numId w:val="47"/>
        </w:numPr>
        <w:suppressAutoHyphens w:val="0"/>
        <w:spacing w:line="360" w:lineRule="auto"/>
        <w:jc w:val="both"/>
        <w:rPr>
          <w:lang w:val="uk-UA"/>
        </w:rPr>
      </w:pPr>
      <w:r>
        <w:rPr>
          <w:lang w:val="uk-UA"/>
        </w:rPr>
        <w:t>Скакун Н.П., Мосейчук И.П., Гиль Я.Я. Эффективность витогепата и сире пара в сочетании с карсилом при хроническом поражении печени // Экспериментальная и клиническая фармакология.- 1992.- №1.- С.61-63</w:t>
      </w:r>
    </w:p>
    <w:p w:rsidR="007D2A15" w:rsidRDefault="007D2A15" w:rsidP="00A70C47">
      <w:pPr>
        <w:numPr>
          <w:ilvl w:val="0"/>
          <w:numId w:val="47"/>
        </w:numPr>
        <w:suppressAutoHyphens w:val="0"/>
        <w:spacing w:line="360" w:lineRule="auto"/>
        <w:jc w:val="both"/>
        <w:rPr>
          <w:color w:val="000000"/>
          <w:lang w:val="uk-UA"/>
        </w:rPr>
      </w:pPr>
      <w:r>
        <w:t>Скакун Н.П., Шманько В.В., Охримович Л.М. Клиническая фармакология г</w:t>
      </w:r>
      <w:r>
        <w:t>е</w:t>
      </w:r>
      <w:r>
        <w:t>патопротекторов. - Тернополь: ”Збруч”.- 1995.- 272с.</w:t>
      </w:r>
    </w:p>
    <w:p w:rsidR="007D2A15" w:rsidRDefault="007D2A15" w:rsidP="00A70C47">
      <w:pPr>
        <w:numPr>
          <w:ilvl w:val="0"/>
          <w:numId w:val="47"/>
        </w:numPr>
        <w:suppressAutoHyphens w:val="0"/>
        <w:spacing w:line="360" w:lineRule="auto"/>
        <w:jc w:val="both"/>
      </w:pPr>
      <w:r>
        <w:rPr>
          <w:lang w:val="uk-UA"/>
        </w:rPr>
        <w:t>Скакун Н.П., Шманько В.В., Степанова Н.Ю. Использование биофлав</w:t>
      </w:r>
      <w:r>
        <w:rPr>
          <w:lang w:val="uk-UA"/>
        </w:rPr>
        <w:t>о</w:t>
      </w:r>
      <w:r>
        <w:rPr>
          <w:lang w:val="uk-UA"/>
        </w:rPr>
        <w:t>ноидов для профилактики отрицательного действия тетрациклина на п</w:t>
      </w:r>
      <w:r>
        <w:rPr>
          <w:lang w:val="uk-UA"/>
        </w:rPr>
        <w:t>е</w:t>
      </w:r>
      <w:r>
        <w:rPr>
          <w:lang w:val="uk-UA"/>
        </w:rPr>
        <w:t>чень //Антибиотики и медицинская биотехнология.- 1985.- №6.- С.452-455.</w:t>
      </w:r>
    </w:p>
    <w:p w:rsidR="007D2A15" w:rsidRDefault="007D2A15" w:rsidP="00A70C47">
      <w:pPr>
        <w:numPr>
          <w:ilvl w:val="0"/>
          <w:numId w:val="47"/>
        </w:numPr>
        <w:suppressAutoHyphens w:val="0"/>
        <w:spacing w:line="360" w:lineRule="auto"/>
        <w:jc w:val="both"/>
        <w:rPr>
          <w:color w:val="000000"/>
        </w:rPr>
      </w:pPr>
      <w:r>
        <w:t>Скарлош В.М. Влияние тиопентал натрия на желчеобразовательную функцию печени //Фармакология и токсикология.- 1974.- Т.37.- №6.- с.701-702.</w:t>
      </w:r>
    </w:p>
    <w:p w:rsidR="007D2A15" w:rsidRDefault="007D2A15" w:rsidP="00A70C47">
      <w:pPr>
        <w:numPr>
          <w:ilvl w:val="0"/>
          <w:numId w:val="47"/>
        </w:numPr>
        <w:suppressAutoHyphens w:val="0"/>
        <w:spacing w:line="360" w:lineRule="auto"/>
        <w:jc w:val="both"/>
        <w:rPr>
          <w:color w:val="000000"/>
        </w:rPr>
      </w:pPr>
      <w:r>
        <w:rPr>
          <w:color w:val="000000"/>
          <w:lang w:val="uk-UA"/>
        </w:rPr>
        <w:t xml:space="preserve">Скатков С.А. </w:t>
      </w:r>
      <w:r>
        <w:rPr>
          <w:color w:val="000000"/>
        </w:rPr>
        <w:t>Эссенциальные фосфолипиды: воспроизведение или некачес</w:t>
      </w:r>
      <w:r>
        <w:rPr>
          <w:color w:val="000000"/>
        </w:rPr>
        <w:t>т</w:t>
      </w:r>
      <w:r>
        <w:rPr>
          <w:color w:val="000000"/>
        </w:rPr>
        <w:t>венная имитация //Фарматека.- 2001.- №7.- С.26-30.</w:t>
      </w:r>
    </w:p>
    <w:p w:rsidR="007D2A15" w:rsidRDefault="007D2A15" w:rsidP="00A70C47">
      <w:pPr>
        <w:numPr>
          <w:ilvl w:val="0"/>
          <w:numId w:val="47"/>
        </w:numPr>
        <w:suppressAutoHyphens w:val="0"/>
        <w:spacing w:line="360" w:lineRule="auto"/>
        <w:jc w:val="both"/>
        <w:rPr>
          <w:lang w:val="uk-UA"/>
        </w:rPr>
      </w:pPr>
      <w:r>
        <w:rPr>
          <w:lang w:val="uk-UA"/>
        </w:rPr>
        <w:t>Слышков В.В. Сравнительное изучение фармакологического дейс</w:t>
      </w:r>
      <w:r>
        <w:rPr>
          <w:lang w:val="uk-UA"/>
        </w:rPr>
        <w:t>т</w:t>
      </w:r>
      <w:r>
        <w:rPr>
          <w:lang w:val="uk-UA"/>
        </w:rPr>
        <w:t>вия производных оксикоричных кислот при токсическом гепатите и острой ишемии печени //Гастроентерология. Республиканский межведомственный сбо</w:t>
      </w:r>
      <w:r>
        <w:rPr>
          <w:lang w:val="uk-UA"/>
        </w:rPr>
        <w:t>р</w:t>
      </w:r>
      <w:r>
        <w:rPr>
          <w:lang w:val="uk-UA"/>
        </w:rPr>
        <w:t>ник.  - Выпуск 27. – Киев: Здоров’я, 1992.- С. 45-48.</w:t>
      </w:r>
    </w:p>
    <w:p w:rsidR="007D2A15" w:rsidRDefault="007D2A15" w:rsidP="00A70C47">
      <w:pPr>
        <w:numPr>
          <w:ilvl w:val="0"/>
          <w:numId w:val="47"/>
        </w:numPr>
        <w:suppressAutoHyphens w:val="0"/>
        <w:spacing w:line="360" w:lineRule="auto"/>
        <w:jc w:val="both"/>
        <w:rPr>
          <w:lang w:val="uk-UA"/>
        </w:rPr>
      </w:pPr>
      <w:r>
        <w:rPr>
          <w:lang w:val="uk-UA"/>
        </w:rPr>
        <w:t>Соломникова О.І., Хворостинка В.М. Корекція метаболічних та функціональних порушень при алкогольних гепатопатіях // Клінічна фармація.- 2000.- Т.4.- № 2.- С.19-22.</w:t>
      </w:r>
    </w:p>
    <w:p w:rsidR="007D2A15" w:rsidRDefault="007D2A15" w:rsidP="00A70C47">
      <w:pPr>
        <w:numPr>
          <w:ilvl w:val="0"/>
          <w:numId w:val="47"/>
        </w:numPr>
        <w:suppressAutoHyphens w:val="0"/>
        <w:spacing w:line="360" w:lineRule="auto"/>
        <w:jc w:val="both"/>
        <w:rPr>
          <w:color w:val="000000"/>
        </w:rPr>
      </w:pPr>
      <w:r>
        <w:rPr>
          <w:lang w:val="uk-UA"/>
        </w:rPr>
        <w:t>Справка о сырьевой базе пифламина. Мінстат України. Харківське обл</w:t>
      </w:r>
      <w:r>
        <w:rPr>
          <w:lang w:val="uk-UA"/>
        </w:rPr>
        <w:t>а</w:t>
      </w:r>
      <w:r>
        <w:rPr>
          <w:lang w:val="uk-UA"/>
        </w:rPr>
        <w:t>сне управління статистики. Від 31.03.97. № 43/43.</w:t>
      </w:r>
    </w:p>
    <w:p w:rsidR="007D2A15" w:rsidRDefault="007D2A15" w:rsidP="00A70C47">
      <w:pPr>
        <w:numPr>
          <w:ilvl w:val="0"/>
          <w:numId w:val="47"/>
        </w:numPr>
        <w:suppressAutoHyphens w:val="0"/>
        <w:spacing w:line="360" w:lineRule="auto"/>
        <w:jc w:val="both"/>
      </w:pPr>
      <w:r>
        <w:rPr>
          <w:color w:val="000000"/>
        </w:rPr>
        <w:t>Стальная И.Д. Метод определения диеновой конъюгации ненас</w:t>
      </w:r>
      <w:r>
        <w:rPr>
          <w:color w:val="000000"/>
        </w:rPr>
        <w:t>ы</w:t>
      </w:r>
      <w:r>
        <w:rPr>
          <w:color w:val="000000"/>
        </w:rPr>
        <w:t>щенных высших жирных кислот //Современные методы в биохимии / По ред. В.Н.Ореховича.- М.: Медицина, 1977.- С. 42-44.</w:t>
      </w:r>
    </w:p>
    <w:p w:rsidR="007D2A15" w:rsidRDefault="007D2A15" w:rsidP="00A70C47">
      <w:pPr>
        <w:numPr>
          <w:ilvl w:val="0"/>
          <w:numId w:val="47"/>
        </w:numPr>
        <w:suppressAutoHyphens w:val="0"/>
        <w:spacing w:line="360" w:lineRule="auto"/>
        <w:jc w:val="both"/>
        <w:rPr>
          <w:color w:val="000000"/>
          <w:lang w:val="uk-UA"/>
        </w:rPr>
      </w:pPr>
      <w:r>
        <w:t>Стальная И.Д., Гаришвили Т.Г. Метод определения малонового диальд</w:t>
      </w:r>
      <w:r>
        <w:t>е</w:t>
      </w:r>
      <w:r>
        <w:t xml:space="preserve">гида с помощью тиобарбитуровой кислоты </w:t>
      </w:r>
      <w:r>
        <w:rPr>
          <w:color w:val="000000"/>
        </w:rPr>
        <w:t>//Современные методы в биохимии / По ред. В.Н.Ореховича</w:t>
      </w:r>
      <w:r>
        <w:t xml:space="preserve">.- </w:t>
      </w:r>
      <w:r>
        <w:rPr>
          <w:color w:val="000000"/>
        </w:rPr>
        <w:t>М.: Медицина, 1977</w:t>
      </w:r>
      <w:r>
        <w:t>.- С. 66-68.</w:t>
      </w:r>
    </w:p>
    <w:p w:rsidR="007D2A15" w:rsidRDefault="007D2A15" w:rsidP="00A70C47">
      <w:pPr>
        <w:numPr>
          <w:ilvl w:val="0"/>
          <w:numId w:val="47"/>
        </w:numPr>
        <w:suppressAutoHyphens w:val="0"/>
        <w:spacing w:line="360" w:lineRule="auto"/>
        <w:jc w:val="both"/>
        <w:rPr>
          <w:lang w:val="uk-UA"/>
        </w:rPr>
      </w:pPr>
      <w:r>
        <w:rPr>
          <w:lang w:val="uk-UA"/>
        </w:rPr>
        <w:t xml:space="preserve">Сукманський О.І. Біологічна дія ізофлавонів (огляд літератури і власних досліджень) //Журнал АМН України.- 2002.- Т.8.- №1.- С.3-13. </w:t>
      </w:r>
    </w:p>
    <w:p w:rsidR="007D2A15" w:rsidRDefault="007D2A15" w:rsidP="00A70C47">
      <w:pPr>
        <w:numPr>
          <w:ilvl w:val="0"/>
          <w:numId w:val="47"/>
        </w:numPr>
        <w:suppressAutoHyphens w:val="0"/>
        <w:spacing w:line="360" w:lineRule="auto"/>
        <w:jc w:val="both"/>
        <w:rPr>
          <w:lang w:val="uk-UA"/>
        </w:rPr>
      </w:pPr>
      <w:r>
        <w:lastRenderedPageBreak/>
        <w:t>Тефтю</w:t>
      </w:r>
      <w:r>
        <w:rPr>
          <w:lang w:val="uk-UA"/>
        </w:rPr>
        <w:t>є</w:t>
      </w:r>
      <w:r>
        <w:t>ва Н.Б.</w:t>
      </w:r>
      <w:r>
        <w:rPr>
          <w:lang w:val="uk-UA"/>
        </w:rPr>
        <w:t xml:space="preserve"> Перекисне окислення ліпідів печінки щурів за умов токсичного гепатиту та дії настоянки перстачу прямостоячого //Одеський медичний журнал.- 2001.-  Т.68.- № 6.- С. 23-25.</w:t>
      </w:r>
    </w:p>
    <w:p w:rsidR="007D2A15" w:rsidRDefault="007D2A15" w:rsidP="00A70C47">
      <w:pPr>
        <w:numPr>
          <w:ilvl w:val="0"/>
          <w:numId w:val="47"/>
        </w:numPr>
        <w:suppressAutoHyphens w:val="0"/>
        <w:spacing w:line="360" w:lineRule="auto"/>
        <w:jc w:val="both"/>
      </w:pPr>
      <w:r>
        <w:rPr>
          <w:lang w:val="uk-UA"/>
        </w:rPr>
        <w:t xml:space="preserve">Товстуха Є.С. Фітотерапія.- </w:t>
      </w:r>
      <w:r>
        <w:t>2-е вид., перероб. та доп.- К.: Здоров</w:t>
      </w:r>
      <w:r>
        <w:sym w:font="Symbol" w:char="F0A2"/>
      </w:r>
      <w:r>
        <w:t>я,1993.- 368 с.</w:t>
      </w:r>
    </w:p>
    <w:p w:rsidR="007D2A15" w:rsidRDefault="007D2A15" w:rsidP="00A70C47">
      <w:pPr>
        <w:numPr>
          <w:ilvl w:val="0"/>
          <w:numId w:val="47"/>
        </w:numPr>
        <w:suppressAutoHyphens w:val="0"/>
        <w:spacing w:line="360" w:lineRule="auto"/>
        <w:jc w:val="both"/>
        <w:rPr>
          <w:lang w:val="uk-UA"/>
        </w:rPr>
      </w:pPr>
      <w:r>
        <w:t>Тринус Ф.П., Клебанов Б.М., Ганджа И.М. и др. Фармакологическая регул</w:t>
      </w:r>
      <w:r>
        <w:t>я</w:t>
      </w:r>
      <w:r>
        <w:t>ция воспаления.- К.:Здоров</w:t>
      </w:r>
      <w:r>
        <w:sym w:font="Symbol" w:char="F0A2"/>
      </w:r>
      <w:r>
        <w:t>я, 1987.- 144с.</w:t>
      </w:r>
    </w:p>
    <w:p w:rsidR="007D2A15" w:rsidRDefault="007D2A15" w:rsidP="00A70C47">
      <w:pPr>
        <w:numPr>
          <w:ilvl w:val="0"/>
          <w:numId w:val="47"/>
        </w:numPr>
        <w:suppressAutoHyphens w:val="0"/>
        <w:spacing w:line="360" w:lineRule="auto"/>
        <w:jc w:val="both"/>
        <w:rPr>
          <w:lang w:val="uk-UA"/>
        </w:rPr>
      </w:pPr>
      <w:r>
        <w:rPr>
          <w:lang w:val="uk-UA"/>
        </w:rPr>
        <w:t xml:space="preserve">Турищев С.Н. </w:t>
      </w:r>
      <w:r>
        <w:t>Основы фитотерапии. Приложение к журналу «Врач».- М.: И</w:t>
      </w:r>
      <w:r>
        <w:t>з</w:t>
      </w:r>
      <w:r>
        <w:t>дательский дом «Русский врач». – 1999.- 128 с.</w:t>
      </w:r>
    </w:p>
    <w:p w:rsidR="007D2A15" w:rsidRDefault="007D2A15" w:rsidP="00A70C47">
      <w:pPr>
        <w:numPr>
          <w:ilvl w:val="0"/>
          <w:numId w:val="47"/>
        </w:numPr>
        <w:suppressAutoHyphens w:val="0"/>
        <w:spacing w:line="360" w:lineRule="auto"/>
        <w:jc w:val="both"/>
        <w:rPr>
          <w:lang w:val="uk-UA"/>
        </w:rPr>
      </w:pPr>
      <w:r>
        <w:t>Фадеенко Г.Д. Алкогольная болезнь печени: современные взгляды на патогенез, диагностику и лечение //Укра</w:t>
      </w:r>
      <w:r>
        <w:rPr>
          <w:lang w:val="uk-UA"/>
        </w:rPr>
        <w:t>ї</w:t>
      </w:r>
      <w:r>
        <w:t>нський терапевтичний журнал</w:t>
      </w:r>
      <w:r>
        <w:rPr>
          <w:lang w:val="uk-UA"/>
        </w:rPr>
        <w:t>.- 2001.- Т.3.- № 3.- С.19-23.</w:t>
      </w:r>
    </w:p>
    <w:p w:rsidR="007D2A15" w:rsidRDefault="007D2A15" w:rsidP="00A70C47">
      <w:pPr>
        <w:numPr>
          <w:ilvl w:val="0"/>
          <w:numId w:val="47"/>
        </w:numPr>
        <w:suppressAutoHyphens w:val="0"/>
        <w:spacing w:line="360" w:lineRule="auto"/>
        <w:jc w:val="both"/>
        <w:rPr>
          <w:lang w:val="uk-UA"/>
        </w:rPr>
      </w:pPr>
      <w:r>
        <w:t>Фармакотерапевтический справочник гастроэнтеролога. Лекарс</w:t>
      </w:r>
      <w:r>
        <w:t>т</w:t>
      </w:r>
      <w:r>
        <w:t>венные препараты. Практическое пособие по гастроэнтерологии  / Свинцицкий А.С., Б</w:t>
      </w:r>
      <w:r>
        <w:t>а</w:t>
      </w:r>
      <w:r>
        <w:t>бак  О.Я. - Киев: Продюсерский Центр «Плеяда», 2000.- 422с.</w:t>
      </w:r>
    </w:p>
    <w:p w:rsidR="007D2A15" w:rsidRDefault="007D2A15" w:rsidP="00A70C47">
      <w:pPr>
        <w:numPr>
          <w:ilvl w:val="0"/>
          <w:numId w:val="47"/>
        </w:numPr>
        <w:suppressAutoHyphens w:val="0"/>
        <w:spacing w:line="360" w:lineRule="auto"/>
        <w:jc w:val="both"/>
        <w:rPr>
          <w:lang w:val="uk-UA"/>
        </w:rPr>
      </w:pPr>
      <w:r>
        <w:rPr>
          <w:lang w:val="uk-UA"/>
        </w:rPr>
        <w:t>Фролов В.М., Григор</w:t>
      </w:r>
      <w:r>
        <w:rPr>
          <w:lang w:val="uk-UA"/>
        </w:rPr>
        <w:sym w:font="Symbol" w:char="F0A2"/>
      </w:r>
      <w:r>
        <w:rPr>
          <w:lang w:val="uk-UA"/>
        </w:rPr>
        <w:t>єва Г.С., Лоскутова І.В. Досвід і перспективи застосування нового препарату “Антраль” в клінічній практиці //Фармакологічний вісник.- 2000.- №2.- С.2-5.</w:t>
      </w:r>
    </w:p>
    <w:p w:rsidR="007D2A15" w:rsidRDefault="007D2A15" w:rsidP="00A70C47">
      <w:pPr>
        <w:numPr>
          <w:ilvl w:val="0"/>
          <w:numId w:val="47"/>
        </w:numPr>
        <w:suppressAutoHyphens w:val="0"/>
        <w:spacing w:line="360" w:lineRule="auto"/>
        <w:jc w:val="both"/>
      </w:pPr>
      <w:r>
        <w:rPr>
          <w:lang w:val="uk-UA"/>
        </w:rPr>
        <w:t>Фролькис А.В. Современн</w:t>
      </w:r>
      <w:r>
        <w:t>ая фармакотерапия в гастроентерологии. Спец.лит., СПб.- 2000.- С.176-190.</w:t>
      </w:r>
    </w:p>
    <w:p w:rsidR="007D2A15" w:rsidRDefault="007D2A15" w:rsidP="00A70C47">
      <w:pPr>
        <w:numPr>
          <w:ilvl w:val="0"/>
          <w:numId w:val="47"/>
        </w:numPr>
        <w:suppressAutoHyphens w:val="0"/>
        <w:spacing w:line="360" w:lineRule="auto"/>
        <w:jc w:val="both"/>
      </w:pPr>
      <w:r>
        <w:t>Хаджай Я.И. Фармакологическое исследование флавоноидов, фурохромонов и кумар</w:t>
      </w:r>
      <w:r>
        <w:t>и</w:t>
      </w:r>
      <w:r>
        <w:t>нов: Автореф. дис. ... докт.мед.наук.- Харьков, 1968.- 24 с.</w:t>
      </w:r>
    </w:p>
    <w:p w:rsidR="007D2A15" w:rsidRDefault="007D2A15" w:rsidP="00A70C47">
      <w:pPr>
        <w:numPr>
          <w:ilvl w:val="0"/>
          <w:numId w:val="47"/>
        </w:numPr>
        <w:suppressAutoHyphens w:val="0"/>
        <w:spacing w:line="360" w:lineRule="auto"/>
        <w:jc w:val="both"/>
        <w:rPr>
          <w:color w:val="000000"/>
          <w:lang w:val="uk-UA"/>
        </w:rPr>
      </w:pPr>
      <w:r>
        <w:t>Хаджай Я.И.,  Оболенцева Г.В., Видюкова А.И. К методике определения проницаемости капилляров кожи с помощью флюоресцеина //Фармакология и то</w:t>
      </w:r>
      <w:r>
        <w:t>к</w:t>
      </w:r>
      <w:r>
        <w:t xml:space="preserve">сикология , 1972.- Т.35.- № 3.- С. 374-375. </w:t>
      </w:r>
    </w:p>
    <w:p w:rsidR="007D2A15" w:rsidRDefault="007D2A15" w:rsidP="00A70C47">
      <w:pPr>
        <w:numPr>
          <w:ilvl w:val="0"/>
          <w:numId w:val="47"/>
        </w:numPr>
        <w:suppressAutoHyphens w:val="0"/>
        <w:spacing w:line="360" w:lineRule="auto"/>
        <w:jc w:val="both"/>
        <w:rPr>
          <w:lang w:val="uk-UA"/>
        </w:rPr>
      </w:pPr>
      <w:r>
        <w:rPr>
          <w:color w:val="000000"/>
          <w:lang w:val="uk-UA"/>
        </w:rPr>
        <w:t>Хазанов А.И. Функциональная диагностика заболеваний печени.- 2-е изд., п</w:t>
      </w:r>
      <w:r>
        <w:rPr>
          <w:color w:val="000000"/>
          <w:lang w:val="uk-UA"/>
        </w:rPr>
        <w:t>е</w:t>
      </w:r>
      <w:r>
        <w:rPr>
          <w:color w:val="000000"/>
          <w:lang w:val="uk-UA"/>
        </w:rPr>
        <w:t>рераб. и доп.- М.: Медицина, 1988.- 304 с.</w:t>
      </w:r>
    </w:p>
    <w:p w:rsidR="007D2A15" w:rsidRDefault="007D2A15" w:rsidP="00A70C47">
      <w:pPr>
        <w:numPr>
          <w:ilvl w:val="0"/>
          <w:numId w:val="47"/>
        </w:numPr>
        <w:suppressAutoHyphens w:val="0"/>
        <w:spacing w:line="360" w:lineRule="auto"/>
        <w:jc w:val="both"/>
        <w:rPr>
          <w:lang w:val="uk-UA"/>
        </w:rPr>
      </w:pPr>
      <w:r>
        <w:rPr>
          <w:lang w:val="uk-UA"/>
        </w:rPr>
        <w:t>Харченко В.В. Вільнорадикальне окислення та стан антиоксидан</w:t>
      </w:r>
      <w:r>
        <w:rPr>
          <w:lang w:val="uk-UA"/>
        </w:rPr>
        <w:t>т</w:t>
      </w:r>
      <w:r>
        <w:rPr>
          <w:lang w:val="uk-UA"/>
        </w:rPr>
        <w:t>ного захисту у хворих на хронічні гепатити //Гастроентерологія. Міжвід. збірник. -  Випуск 32. - Дніпропе</w:t>
      </w:r>
      <w:r>
        <w:rPr>
          <w:lang w:val="uk-UA"/>
        </w:rPr>
        <w:t>т</w:t>
      </w:r>
      <w:r>
        <w:rPr>
          <w:lang w:val="uk-UA"/>
        </w:rPr>
        <w:t>ровськ.- 2001.- С. 504-508.</w:t>
      </w:r>
    </w:p>
    <w:p w:rsidR="007D2A15" w:rsidRDefault="007D2A15" w:rsidP="00A70C47">
      <w:pPr>
        <w:numPr>
          <w:ilvl w:val="0"/>
          <w:numId w:val="47"/>
        </w:numPr>
        <w:suppressAutoHyphens w:val="0"/>
        <w:spacing w:line="360" w:lineRule="auto"/>
        <w:jc w:val="both"/>
        <w:rPr>
          <w:lang w:val="uk-UA"/>
        </w:rPr>
      </w:pPr>
      <w:r>
        <w:rPr>
          <w:lang w:val="uk-UA"/>
        </w:rPr>
        <w:t xml:space="preserve">Харченко Н.В. </w:t>
      </w:r>
      <w:r>
        <w:t>Диагностика и лечение хронических гепатитов //Лікування та діагностика.- 1999.- №1.- С.9-13.</w:t>
      </w:r>
    </w:p>
    <w:p w:rsidR="007D2A15" w:rsidRDefault="007D2A15" w:rsidP="00A70C47">
      <w:pPr>
        <w:numPr>
          <w:ilvl w:val="0"/>
          <w:numId w:val="47"/>
        </w:numPr>
        <w:suppressAutoHyphens w:val="0"/>
        <w:spacing w:line="360" w:lineRule="auto"/>
        <w:jc w:val="both"/>
        <w:rPr>
          <w:lang w:val="uk-UA"/>
        </w:rPr>
      </w:pPr>
      <w:r>
        <w:t>Харченко Н. По</w:t>
      </w:r>
      <w:r>
        <w:rPr>
          <w:lang w:val="uk-UA"/>
        </w:rPr>
        <w:t>рівняльна характеристика сучасних гепатопроте</w:t>
      </w:r>
      <w:r>
        <w:rPr>
          <w:lang w:val="uk-UA"/>
        </w:rPr>
        <w:t>к</w:t>
      </w:r>
      <w:r>
        <w:rPr>
          <w:lang w:val="uk-UA"/>
        </w:rPr>
        <w:t>торів /Вісник фармакології та фармації.- 2001.- №3-4.- С.18-25.</w:t>
      </w:r>
    </w:p>
    <w:p w:rsidR="007D2A15" w:rsidRDefault="007D2A15" w:rsidP="00A70C47">
      <w:pPr>
        <w:numPr>
          <w:ilvl w:val="0"/>
          <w:numId w:val="47"/>
        </w:numPr>
        <w:suppressAutoHyphens w:val="0"/>
        <w:spacing w:line="360" w:lineRule="auto"/>
        <w:jc w:val="both"/>
        <w:rPr>
          <w:bCs/>
          <w:lang w:val="uk-UA"/>
        </w:rPr>
      </w:pPr>
      <w:r>
        <w:rPr>
          <w:bCs/>
          <w:lang w:val="uk-UA"/>
        </w:rPr>
        <w:lastRenderedPageBreak/>
        <w:t>Харченко Н.В., Харченко В.В., Лобода Т.В. К вопросу о классиф</w:t>
      </w:r>
      <w:r>
        <w:rPr>
          <w:bCs/>
          <w:lang w:val="uk-UA"/>
        </w:rPr>
        <w:t>и</w:t>
      </w:r>
      <w:r>
        <w:rPr>
          <w:bCs/>
          <w:lang w:val="uk-UA"/>
        </w:rPr>
        <w:t>кации, профилактике и лечении хронических гепатитов //Журнал практичного лікаря.- 1999.- №3.- С.25-27.</w:t>
      </w:r>
    </w:p>
    <w:p w:rsidR="007D2A15" w:rsidRDefault="007D2A15" w:rsidP="00A70C47">
      <w:pPr>
        <w:numPr>
          <w:ilvl w:val="0"/>
          <w:numId w:val="47"/>
        </w:numPr>
        <w:suppressAutoHyphens w:val="0"/>
        <w:spacing w:line="360" w:lineRule="auto"/>
        <w:jc w:val="both"/>
        <w:rPr>
          <w:lang w:val="uk-UA"/>
        </w:rPr>
      </w:pPr>
      <w:r>
        <w:rPr>
          <w:bCs/>
          <w:lang w:val="uk-UA"/>
        </w:rPr>
        <w:t>Хворостинка В.Н. Алкогольн</w:t>
      </w:r>
      <w:r>
        <w:rPr>
          <w:bCs/>
        </w:rPr>
        <w:t>ые гепатопатии.- Харьков: Осн</w:t>
      </w:r>
      <w:r>
        <w:rPr>
          <w:bCs/>
        </w:rPr>
        <w:t>о</w:t>
      </w:r>
      <w:r>
        <w:rPr>
          <w:bCs/>
        </w:rPr>
        <w:t>ва, 1993.- 264с.</w:t>
      </w:r>
    </w:p>
    <w:p w:rsidR="007D2A15" w:rsidRDefault="007D2A15" w:rsidP="00A70C47">
      <w:pPr>
        <w:numPr>
          <w:ilvl w:val="0"/>
          <w:numId w:val="47"/>
        </w:numPr>
        <w:suppressAutoHyphens w:val="0"/>
        <w:spacing w:line="360" w:lineRule="auto"/>
        <w:jc w:val="both"/>
        <w:rPr>
          <w:lang w:val="uk-UA"/>
        </w:rPr>
      </w:pPr>
      <w:r>
        <w:rPr>
          <w:lang w:val="uk-UA"/>
        </w:rPr>
        <w:t>Чайка Л.О., Поволоцька В.А. Дослідження механізмів деяких то</w:t>
      </w:r>
      <w:r>
        <w:rPr>
          <w:lang w:val="uk-UA"/>
        </w:rPr>
        <w:t>к</w:t>
      </w:r>
      <w:r>
        <w:rPr>
          <w:lang w:val="uk-UA"/>
        </w:rPr>
        <w:t xml:space="preserve">сичних ефектів парацетамолу //Матеріали Першого нац. з`їзду фармакологів України “Сучасні проблеми фармакології”.- Полтава, 1995.- </w:t>
      </w:r>
      <w:r>
        <w:t>С. 179.</w:t>
      </w:r>
    </w:p>
    <w:p w:rsidR="007D2A15" w:rsidRDefault="007D2A15" w:rsidP="00A70C47">
      <w:pPr>
        <w:numPr>
          <w:ilvl w:val="0"/>
          <w:numId w:val="47"/>
        </w:numPr>
        <w:suppressAutoHyphens w:val="0"/>
        <w:spacing w:line="360" w:lineRule="auto"/>
        <w:jc w:val="both"/>
        <w:rPr>
          <w:lang w:val="uk-UA"/>
        </w:rPr>
      </w:pPr>
      <w:r>
        <w:rPr>
          <w:lang w:val="uk-UA"/>
        </w:rPr>
        <w:t>Чайка Л.А., Поволоцкая В.А., Лисецкий Л.Н., Паникарская В.Д., Кострова А.А. Влияние парацетамола и его комбинаций с ацетилцистеином и Са-пантотенатом на термодинамические характеристики мембранах структур гепатоцитов //Фармаком.- 1995.- № 7.- С.20-22.</w:t>
      </w:r>
    </w:p>
    <w:p w:rsidR="007D2A15" w:rsidRDefault="007D2A15" w:rsidP="00A70C47">
      <w:pPr>
        <w:numPr>
          <w:ilvl w:val="0"/>
          <w:numId w:val="47"/>
        </w:numPr>
        <w:suppressAutoHyphens w:val="0"/>
        <w:spacing w:line="360" w:lineRule="auto"/>
        <w:jc w:val="both"/>
        <w:rPr>
          <w:color w:val="000000"/>
          <w:lang w:val="uk-UA"/>
        </w:rPr>
      </w:pPr>
      <w:r>
        <w:rPr>
          <w:color w:val="000000"/>
          <w:lang w:val="uk-UA"/>
        </w:rPr>
        <w:t>Чекман І. Клінічна фармакологія комбінованого рослинного препарату Геп</w:t>
      </w:r>
      <w:r>
        <w:rPr>
          <w:color w:val="000000"/>
          <w:lang w:val="uk-UA"/>
        </w:rPr>
        <w:t>а</w:t>
      </w:r>
      <w:r>
        <w:rPr>
          <w:color w:val="000000"/>
          <w:lang w:val="uk-UA"/>
        </w:rPr>
        <w:t xml:space="preserve">бене //Ліки України.- 2000.- №1-2.- С.30-31. </w:t>
      </w:r>
    </w:p>
    <w:p w:rsidR="007D2A15" w:rsidRDefault="007D2A15" w:rsidP="00A70C47">
      <w:pPr>
        <w:numPr>
          <w:ilvl w:val="0"/>
          <w:numId w:val="47"/>
        </w:numPr>
        <w:suppressAutoHyphens w:val="0"/>
        <w:spacing w:line="360" w:lineRule="auto"/>
        <w:jc w:val="both"/>
      </w:pPr>
      <w:r>
        <w:rPr>
          <w:lang w:val="uk-UA"/>
        </w:rPr>
        <w:t>Чекман І. С. Флавоноїди – клініко-фармакологічний аспект //Фітотерапія в Україні.- 2000.- №2.- С. 3- 5.</w:t>
      </w:r>
    </w:p>
    <w:p w:rsidR="007D2A15" w:rsidRDefault="007D2A15" w:rsidP="00A70C47">
      <w:pPr>
        <w:numPr>
          <w:ilvl w:val="0"/>
          <w:numId w:val="47"/>
        </w:numPr>
        <w:suppressAutoHyphens w:val="0"/>
        <w:spacing w:line="360" w:lineRule="auto"/>
        <w:jc w:val="both"/>
        <w:rPr>
          <w:bCs/>
        </w:rPr>
      </w:pPr>
      <w:r>
        <w:rPr>
          <w:bCs/>
          <w:lang w:val="uk-UA"/>
        </w:rPr>
        <w:t>Чекман И.</w:t>
      </w:r>
      <w:r>
        <w:rPr>
          <w:bCs/>
        </w:rPr>
        <w:t>С., Липкан Г.Н. Растительные лекарственные средства.- К</w:t>
      </w:r>
      <w:r>
        <w:rPr>
          <w:bCs/>
        </w:rPr>
        <w:t>и</w:t>
      </w:r>
      <w:r>
        <w:rPr>
          <w:bCs/>
        </w:rPr>
        <w:t>ев: Колос, ИТЭМ, 1993.- 384с.</w:t>
      </w:r>
    </w:p>
    <w:p w:rsidR="007D2A15" w:rsidRDefault="007D2A15" w:rsidP="00A70C47">
      <w:pPr>
        <w:numPr>
          <w:ilvl w:val="0"/>
          <w:numId w:val="47"/>
        </w:numPr>
        <w:suppressAutoHyphens w:val="0"/>
        <w:spacing w:line="360" w:lineRule="auto"/>
        <w:jc w:val="both"/>
        <w:rPr>
          <w:bCs/>
          <w:lang w:val="uk-UA"/>
        </w:rPr>
      </w:pPr>
      <w:r>
        <w:rPr>
          <w:bCs/>
          <w:lang w:val="uk-UA"/>
        </w:rPr>
        <w:t>Чернов Ю.Н., Батищева Г.А., Васин М.В. Физиологическая роль и фармакологическая коррекция эффектов простаноидов и лейк</w:t>
      </w:r>
      <w:r>
        <w:rPr>
          <w:bCs/>
          <w:lang w:val="uk-UA"/>
        </w:rPr>
        <w:t>о</w:t>
      </w:r>
      <w:r>
        <w:rPr>
          <w:bCs/>
          <w:lang w:val="uk-UA"/>
        </w:rPr>
        <w:t xml:space="preserve">триенов //Фармакология и токсикология.- 1990.- №6.- С.64-71. </w:t>
      </w:r>
    </w:p>
    <w:p w:rsidR="007D2A15" w:rsidRDefault="007D2A15" w:rsidP="00A70C47">
      <w:pPr>
        <w:numPr>
          <w:ilvl w:val="0"/>
          <w:numId w:val="47"/>
        </w:numPr>
        <w:suppressAutoHyphens w:val="0"/>
        <w:spacing w:line="360" w:lineRule="auto"/>
        <w:jc w:val="both"/>
      </w:pPr>
      <w:r>
        <w:rPr>
          <w:lang w:val="uk-UA"/>
        </w:rPr>
        <w:t>Шейбак В.М. Влияние полиамина на структуру фонда свободных аминокислот плазмы крови и печени животных с хронической алкогольной инт</w:t>
      </w:r>
      <w:r>
        <w:rPr>
          <w:lang w:val="uk-UA"/>
        </w:rPr>
        <w:t>о</w:t>
      </w:r>
      <w:r>
        <w:rPr>
          <w:lang w:val="uk-UA"/>
        </w:rPr>
        <w:t>ксикацией //Экспериментальная и клиническая фармакология.- 1998.- Т.61.- №5.- С.59-61.</w:t>
      </w:r>
    </w:p>
    <w:p w:rsidR="007D2A15" w:rsidRDefault="007D2A15" w:rsidP="00A70C47">
      <w:pPr>
        <w:numPr>
          <w:ilvl w:val="0"/>
          <w:numId w:val="47"/>
        </w:numPr>
        <w:suppressAutoHyphens w:val="0"/>
        <w:spacing w:line="360" w:lineRule="auto"/>
        <w:jc w:val="both"/>
      </w:pPr>
      <w:r>
        <w:t>Шманько В.В. Функционально-биохимическая характеристика пораж</w:t>
      </w:r>
      <w:r>
        <w:t>е</w:t>
      </w:r>
      <w:r>
        <w:t>ния печени парацетамолом и изониазидом и их экспериментальная фармак</w:t>
      </w:r>
      <w:r>
        <w:t>о</w:t>
      </w:r>
      <w:r>
        <w:t xml:space="preserve">терапия: Автореф. </w:t>
      </w:r>
      <w:r>
        <w:rPr>
          <w:lang w:val="uk-UA"/>
        </w:rPr>
        <w:t>д</w:t>
      </w:r>
      <w:r>
        <w:t>ис… канд. мед. наук. - Киев, 1986.- 25 с.</w:t>
      </w:r>
    </w:p>
    <w:p w:rsidR="007D2A15" w:rsidRDefault="007D2A15" w:rsidP="00A70C47">
      <w:pPr>
        <w:numPr>
          <w:ilvl w:val="0"/>
          <w:numId w:val="47"/>
        </w:numPr>
        <w:suppressAutoHyphens w:val="0"/>
        <w:spacing w:line="360" w:lineRule="auto"/>
        <w:jc w:val="both"/>
        <w:rPr>
          <w:bCs/>
          <w:lang w:val="en-US"/>
        </w:rPr>
      </w:pPr>
      <w:r>
        <w:rPr>
          <w:bCs/>
        </w:rPr>
        <w:t>Шоно Н.А., Воронина Л.М., Самура Б.А.. Сахарова Т.С., Сенюк И.В., Гончаренко В.Н. Влияние суммарного водного экстракта свеклы обыкнове</w:t>
      </w:r>
      <w:r>
        <w:rPr>
          <w:bCs/>
        </w:rPr>
        <w:t>н</w:t>
      </w:r>
      <w:r>
        <w:rPr>
          <w:bCs/>
        </w:rPr>
        <w:t>ной на активность супероксиддисмутазы и каталазы печени в условиях тетр</w:t>
      </w:r>
      <w:r>
        <w:rPr>
          <w:bCs/>
        </w:rPr>
        <w:t>а</w:t>
      </w:r>
      <w:r>
        <w:rPr>
          <w:bCs/>
        </w:rPr>
        <w:t>хлорметанового гепатита //Материалы научн.-практ. конф. «Лекарства – чел</w:t>
      </w:r>
      <w:r>
        <w:rPr>
          <w:bCs/>
        </w:rPr>
        <w:t>о</w:t>
      </w:r>
      <w:r>
        <w:rPr>
          <w:bCs/>
        </w:rPr>
        <w:t>веку». – Харьков, 1997.- Т</w:t>
      </w:r>
      <w:r>
        <w:rPr>
          <w:bCs/>
          <w:lang w:val="en-US"/>
        </w:rPr>
        <w:t>. III</w:t>
      </w:r>
      <w:r>
        <w:rPr>
          <w:bCs/>
          <w:lang w:val="uk-UA"/>
        </w:rPr>
        <w:t xml:space="preserve">.- С.360-366. </w:t>
      </w:r>
      <w:r>
        <w:rPr>
          <w:bCs/>
          <w:lang w:val="en-US"/>
        </w:rPr>
        <w:t xml:space="preserve"> </w:t>
      </w:r>
    </w:p>
    <w:p w:rsidR="007D2A15" w:rsidRDefault="007D2A15" w:rsidP="00A70C47">
      <w:pPr>
        <w:numPr>
          <w:ilvl w:val="0"/>
          <w:numId w:val="47"/>
        </w:numPr>
        <w:suppressAutoHyphens w:val="0"/>
        <w:spacing w:line="360" w:lineRule="auto"/>
        <w:jc w:val="both"/>
      </w:pPr>
      <w:r>
        <w:t>Шулутко Б.И. Болезни печени и почек. – СПб.: Издательство Санкт-Петербургского санитарно-гигиенического меди</w:t>
      </w:r>
      <w:r>
        <w:t>н</w:t>
      </w:r>
      <w:r>
        <w:t>ститута, 1993. – 480 с.</w:t>
      </w:r>
    </w:p>
    <w:p w:rsidR="007D2A15" w:rsidRDefault="007D2A15" w:rsidP="00A70C47">
      <w:pPr>
        <w:numPr>
          <w:ilvl w:val="0"/>
          <w:numId w:val="47"/>
        </w:numPr>
        <w:suppressAutoHyphens w:val="0"/>
        <w:spacing w:line="360" w:lineRule="auto"/>
        <w:jc w:val="both"/>
        <w:rPr>
          <w:bCs/>
          <w:color w:val="000000"/>
          <w:lang w:val="uk-UA"/>
        </w:rPr>
      </w:pPr>
      <w:r>
        <w:rPr>
          <w:bCs/>
          <w:color w:val="000000"/>
          <w:lang w:val="uk-UA"/>
        </w:rPr>
        <w:t>Шулутко Б.И. Внутренняя медицина: Руководство для врачей в 2 томах.- Т.2.- СПб.: Изд-во “Левша. Санкт-Петербург”, Ренкор, 1999.- 488с.</w:t>
      </w:r>
    </w:p>
    <w:p w:rsidR="007D2A15" w:rsidRDefault="007D2A15" w:rsidP="00A70C47">
      <w:pPr>
        <w:numPr>
          <w:ilvl w:val="0"/>
          <w:numId w:val="47"/>
        </w:numPr>
        <w:suppressAutoHyphens w:val="0"/>
        <w:spacing w:line="360" w:lineRule="auto"/>
        <w:jc w:val="both"/>
        <w:rPr>
          <w:lang w:val="uk-UA"/>
        </w:rPr>
      </w:pPr>
      <w:r>
        <w:rPr>
          <w:color w:val="000000"/>
        </w:rPr>
        <w:lastRenderedPageBreak/>
        <w:t>Щукуров Д.З.-Оглы. Лекарственные растения Азербайджана, применяемые при сахарном диабете.- Баку: Азе</w:t>
      </w:r>
      <w:r>
        <w:rPr>
          <w:color w:val="000000"/>
        </w:rPr>
        <w:t>р</w:t>
      </w:r>
      <w:r>
        <w:rPr>
          <w:color w:val="000000"/>
        </w:rPr>
        <w:t>нешр, 1981.- 123 с.</w:t>
      </w:r>
    </w:p>
    <w:p w:rsidR="007D2A15" w:rsidRDefault="007D2A15" w:rsidP="00A70C47">
      <w:pPr>
        <w:numPr>
          <w:ilvl w:val="0"/>
          <w:numId w:val="47"/>
        </w:numPr>
        <w:suppressAutoHyphens w:val="0"/>
        <w:spacing w:line="360" w:lineRule="auto"/>
        <w:jc w:val="both"/>
        <w:rPr>
          <w:color w:val="000000"/>
          <w:lang w:val="uk-UA"/>
        </w:rPr>
      </w:pPr>
      <w:r>
        <w:rPr>
          <w:color w:val="000000"/>
          <w:lang w:val="uk-UA"/>
        </w:rPr>
        <w:t>Щуліпенко І.М. Сучасна фітотерапія: від традиційної емпірики до новітньої н</w:t>
      </w:r>
      <w:r>
        <w:rPr>
          <w:color w:val="000000"/>
          <w:lang w:val="uk-UA"/>
        </w:rPr>
        <w:t>а</w:t>
      </w:r>
      <w:r>
        <w:rPr>
          <w:color w:val="000000"/>
          <w:lang w:val="uk-UA"/>
        </w:rPr>
        <w:t xml:space="preserve">укової концепції //Фітотерапія в Україні.- 1998.- №1.- С.4-6. </w:t>
      </w:r>
    </w:p>
    <w:p w:rsidR="007D2A15" w:rsidRDefault="007D2A15" w:rsidP="00A70C47">
      <w:pPr>
        <w:numPr>
          <w:ilvl w:val="0"/>
          <w:numId w:val="47"/>
        </w:numPr>
        <w:suppressAutoHyphens w:val="0"/>
        <w:spacing w:line="360" w:lineRule="auto"/>
        <w:jc w:val="both"/>
        <w:rPr>
          <w:lang w:val="uk-UA"/>
        </w:rPr>
      </w:pPr>
      <w:r>
        <w:rPr>
          <w:lang w:val="uk-UA"/>
        </w:rPr>
        <w:t>Яковлева Л.В. Изыскание и изучение новых нестероидных противово</w:t>
      </w:r>
      <w:r>
        <w:rPr>
          <w:lang w:val="uk-UA"/>
        </w:rPr>
        <w:t>с</w:t>
      </w:r>
      <w:r>
        <w:rPr>
          <w:lang w:val="uk-UA"/>
        </w:rPr>
        <w:t>палительных средств – производных дикарбоновых кислот: Дис...докт. фарм.наук.- Купавна, 1992.- 442с.</w:t>
      </w:r>
    </w:p>
    <w:p w:rsidR="007D2A15" w:rsidRDefault="007D2A15" w:rsidP="00A70C47">
      <w:pPr>
        <w:numPr>
          <w:ilvl w:val="0"/>
          <w:numId w:val="47"/>
        </w:numPr>
        <w:suppressAutoHyphens w:val="0"/>
        <w:spacing w:line="360" w:lineRule="auto"/>
        <w:jc w:val="both"/>
      </w:pPr>
      <w:r>
        <w:rPr>
          <w:lang w:val="uk-UA"/>
        </w:rPr>
        <w:t>Яковлева Л.В. Поиск нестероидных противовоспалительных средств и изучение зависимости антифлогистической активности от химического строения в р</w:t>
      </w:r>
      <w:r>
        <w:rPr>
          <w:lang w:val="uk-UA"/>
        </w:rPr>
        <w:t>я</w:t>
      </w:r>
      <w:r>
        <w:rPr>
          <w:lang w:val="uk-UA"/>
        </w:rPr>
        <w:t>дах производных 2-оксоиндолина и N-гетерилсукцинаминовых кислот: Дис.. канд. фарм. наук.- Х</w:t>
      </w:r>
      <w:r>
        <w:rPr>
          <w:lang w:val="uk-UA"/>
        </w:rPr>
        <w:t>а</w:t>
      </w:r>
      <w:r>
        <w:rPr>
          <w:lang w:val="uk-UA"/>
        </w:rPr>
        <w:t>рьков, 1984.- С.190.</w:t>
      </w:r>
    </w:p>
    <w:p w:rsidR="007D2A15" w:rsidRDefault="007D2A15" w:rsidP="00A70C47">
      <w:pPr>
        <w:numPr>
          <w:ilvl w:val="0"/>
          <w:numId w:val="47"/>
        </w:numPr>
        <w:suppressAutoHyphens w:val="0"/>
        <w:spacing w:line="360" w:lineRule="auto"/>
        <w:jc w:val="both"/>
        <w:rPr>
          <w:bCs/>
          <w:lang w:val="en-GB"/>
        </w:rPr>
      </w:pPr>
      <w:r>
        <w:rPr>
          <w:bCs/>
        </w:rPr>
        <w:t>Яхонтов В.Н., Каминка М.Э. Лейкотриены и антилейкотриеновые препараты: направление поиска и применение в медицине //Хим.-фарм. жу</w:t>
      </w:r>
      <w:r>
        <w:rPr>
          <w:bCs/>
        </w:rPr>
        <w:t>р</w:t>
      </w:r>
      <w:r>
        <w:rPr>
          <w:bCs/>
        </w:rPr>
        <w:t xml:space="preserve">нал.- </w:t>
      </w:r>
      <w:r>
        <w:rPr>
          <w:bCs/>
          <w:lang w:val="en-GB"/>
        </w:rPr>
        <w:t xml:space="preserve">1987.- </w:t>
      </w:r>
      <w:r>
        <w:rPr>
          <w:bCs/>
        </w:rPr>
        <w:t>Т</w:t>
      </w:r>
      <w:r>
        <w:rPr>
          <w:bCs/>
          <w:lang w:val="en-GB"/>
        </w:rPr>
        <w:t xml:space="preserve">.21.- №10.- </w:t>
      </w:r>
      <w:r>
        <w:rPr>
          <w:bCs/>
        </w:rPr>
        <w:t>С</w:t>
      </w:r>
      <w:r>
        <w:rPr>
          <w:bCs/>
          <w:lang w:val="en-GB"/>
        </w:rPr>
        <w:t>.1173-1185.</w:t>
      </w:r>
    </w:p>
    <w:p w:rsidR="007D2A15" w:rsidRDefault="007D2A15" w:rsidP="00A70C47">
      <w:pPr>
        <w:numPr>
          <w:ilvl w:val="0"/>
          <w:numId w:val="47"/>
        </w:numPr>
        <w:suppressAutoHyphens w:val="0"/>
        <w:spacing w:line="360" w:lineRule="auto"/>
        <w:jc w:val="both"/>
        <w:rPr>
          <w:lang w:val="en-US"/>
        </w:rPr>
      </w:pPr>
      <w:r>
        <w:rPr>
          <w:color w:val="000000"/>
          <w:lang w:val="uk-UA"/>
        </w:rPr>
        <w:t>Altorjay J., Palmi L., Soeri B., Imre S., Balla Gy. The effects of silibinin (legalon) on the free radical seavenger mechanisms of human erythrocytes in vitro: [Absbr.] 3rd Int.Symp. Gastrointesl. Cytoporot., Pecs. 7-8 Oct., 1991 // Exp. and Clin. Gastroenterology.- 1991.- 1, N 3.- P. 249.</w:t>
      </w:r>
    </w:p>
    <w:p w:rsidR="007D2A15" w:rsidRDefault="007D2A15" w:rsidP="00A70C47">
      <w:pPr>
        <w:numPr>
          <w:ilvl w:val="0"/>
          <w:numId w:val="47"/>
        </w:numPr>
        <w:suppressAutoHyphens w:val="0"/>
        <w:spacing w:line="360" w:lineRule="auto"/>
        <w:jc w:val="both"/>
        <w:rPr>
          <w:lang w:val="en-US"/>
        </w:rPr>
      </w:pPr>
      <w:r>
        <w:rPr>
          <w:lang w:val="en-US"/>
        </w:rPr>
        <w:t>Bailey J.A. Production of antifungal compounds in cowpea (Vigna sine</w:t>
      </w:r>
      <w:r>
        <w:rPr>
          <w:lang w:val="en-US"/>
        </w:rPr>
        <w:t>n</w:t>
      </w:r>
      <w:r>
        <w:rPr>
          <w:lang w:val="en-US"/>
        </w:rPr>
        <w:t>sis) and pea (Pisum sativum) after virus infection // J.gem.Microbiol.- 1973.- V. 75.- P. 119-123.</w:t>
      </w:r>
    </w:p>
    <w:p w:rsidR="007D2A15" w:rsidRDefault="007D2A15" w:rsidP="00A70C47">
      <w:pPr>
        <w:numPr>
          <w:ilvl w:val="0"/>
          <w:numId w:val="47"/>
        </w:numPr>
        <w:suppressAutoHyphens w:val="0"/>
        <w:spacing w:line="360" w:lineRule="auto"/>
        <w:jc w:val="both"/>
        <w:rPr>
          <w:lang w:val="uk-UA"/>
        </w:rPr>
      </w:pPr>
      <w:r>
        <w:rPr>
          <w:lang w:val="uk-UA"/>
        </w:rPr>
        <w:t>Bast Aalt, Haenen Guido R.M.M., Doclman Cus J.A. Оxidants and antioxidants: state of the art / Amer. J. Med.- 1991.- 91, N 3.- P.2-13.</w:t>
      </w:r>
    </w:p>
    <w:p w:rsidR="007D2A15" w:rsidRDefault="007D2A15" w:rsidP="00A70C47">
      <w:pPr>
        <w:numPr>
          <w:ilvl w:val="0"/>
          <w:numId w:val="47"/>
        </w:numPr>
        <w:suppressAutoHyphens w:val="0"/>
        <w:spacing w:line="360" w:lineRule="auto"/>
        <w:jc w:val="both"/>
        <w:rPr>
          <w:bCs/>
          <w:lang w:val="uk-UA"/>
        </w:rPr>
      </w:pPr>
      <w:r>
        <w:rPr>
          <w:bCs/>
          <w:lang w:val="en-US"/>
        </w:rPr>
        <w:t>Beil W., Birkholz C.,Sewing K.F. Effects of flavonoids on parietal cell acid secretion, gastric mucosal prostaglandin production and Helicobacter p</w:t>
      </w:r>
      <w:r>
        <w:rPr>
          <w:bCs/>
          <w:lang w:val="en-US"/>
        </w:rPr>
        <w:t>y</w:t>
      </w:r>
      <w:r>
        <w:rPr>
          <w:bCs/>
          <w:lang w:val="en-US"/>
        </w:rPr>
        <w:t>lori growth //Arzneimittelforschung.- 1995.- Vol.45.- №6.- P.697-700.</w:t>
      </w:r>
    </w:p>
    <w:p w:rsidR="007D2A15" w:rsidRDefault="007D2A15" w:rsidP="00A70C47">
      <w:pPr>
        <w:numPr>
          <w:ilvl w:val="0"/>
          <w:numId w:val="47"/>
        </w:numPr>
        <w:suppressAutoHyphens w:val="0"/>
        <w:spacing w:line="360" w:lineRule="auto"/>
        <w:jc w:val="both"/>
        <w:rPr>
          <w:color w:val="000000"/>
          <w:lang w:val="uk-UA"/>
        </w:rPr>
      </w:pPr>
      <w:r>
        <w:rPr>
          <w:lang w:val="en-GB"/>
        </w:rPr>
        <w:t>Bentler E.D., Duron Q., Kelly B.M.</w:t>
      </w:r>
      <w:r>
        <w:rPr>
          <w:lang w:val="uk-UA"/>
        </w:rPr>
        <w:t xml:space="preserve"> </w:t>
      </w:r>
      <w:r>
        <w:rPr>
          <w:lang w:val="en-US"/>
        </w:rPr>
        <w:t>A colorimetric method for the determin</w:t>
      </w:r>
      <w:r>
        <w:rPr>
          <w:lang w:val="en-US"/>
        </w:rPr>
        <w:t>a</w:t>
      </w:r>
      <w:r>
        <w:rPr>
          <w:lang w:val="en-US"/>
        </w:rPr>
        <w:t xml:space="preserve">tion of serium glutamic oxalatic and glutaminic pynovic transaminases  </w:t>
      </w:r>
      <w:r>
        <w:rPr>
          <w:lang w:val="en-GB"/>
        </w:rPr>
        <w:t>// Jou</w:t>
      </w:r>
      <w:r>
        <w:rPr>
          <w:lang w:val="en-GB"/>
        </w:rPr>
        <w:t>r</w:t>
      </w:r>
      <w:r>
        <w:rPr>
          <w:lang w:val="en-GB"/>
        </w:rPr>
        <w:t xml:space="preserve">nal Laboratories Clinical Medicine.- 1963.- Vol. 61.- </w:t>
      </w:r>
      <w:r>
        <w:rPr>
          <w:lang w:val="en-US"/>
        </w:rPr>
        <w:t xml:space="preserve">№ 5.- </w:t>
      </w:r>
      <w:r>
        <w:rPr>
          <w:lang w:val="en-GB"/>
        </w:rPr>
        <w:t>P</w:t>
      </w:r>
      <w:r>
        <w:rPr>
          <w:lang w:val="en-US"/>
        </w:rPr>
        <w:t>. 882.</w:t>
      </w:r>
      <w:r>
        <w:rPr>
          <w:color w:val="000000"/>
          <w:lang w:val="en-US"/>
        </w:rPr>
        <w:t xml:space="preserve"> </w:t>
      </w:r>
    </w:p>
    <w:p w:rsidR="007D2A15" w:rsidRDefault="007D2A15" w:rsidP="00A70C47">
      <w:pPr>
        <w:numPr>
          <w:ilvl w:val="0"/>
          <w:numId w:val="47"/>
        </w:numPr>
        <w:suppressAutoHyphens w:val="0"/>
        <w:spacing w:line="360" w:lineRule="auto"/>
        <w:jc w:val="both"/>
        <w:rPr>
          <w:bCs/>
          <w:color w:val="000000"/>
          <w:lang w:val="en-US"/>
        </w:rPr>
      </w:pPr>
      <w:r>
        <w:rPr>
          <w:bCs/>
          <w:color w:val="000000"/>
          <w:lang w:val="en-US"/>
        </w:rPr>
        <w:t>Bockus .H.I. Gastroenterology.- Academpress, London, 1995.- 1236p.</w:t>
      </w:r>
    </w:p>
    <w:p w:rsidR="007D2A15" w:rsidRDefault="007D2A15" w:rsidP="00A70C47">
      <w:pPr>
        <w:numPr>
          <w:ilvl w:val="0"/>
          <w:numId w:val="47"/>
        </w:numPr>
        <w:suppressAutoHyphens w:val="0"/>
        <w:spacing w:line="360" w:lineRule="auto"/>
        <w:jc w:val="both"/>
        <w:rPr>
          <w:color w:val="000000"/>
          <w:lang w:val="uk-UA"/>
        </w:rPr>
      </w:pPr>
      <w:r>
        <w:rPr>
          <w:color w:val="000000"/>
          <w:lang w:val="uk-UA"/>
        </w:rPr>
        <w:t xml:space="preserve">Book review: Proceeding of the International Symposium on Natural Antioxidants. Molecular Mechanisms and Health Effects, Beijing, June 20-24, 1995 // Free Radic. Biol. and Med.- 1997.- </w:t>
      </w:r>
      <w:r>
        <w:rPr>
          <w:color w:val="000000"/>
          <w:lang w:val="en-US"/>
        </w:rPr>
        <w:t>V.</w:t>
      </w:r>
      <w:r>
        <w:rPr>
          <w:color w:val="000000"/>
          <w:lang w:val="uk-UA"/>
        </w:rPr>
        <w:t>22, N 4.- P. 744.</w:t>
      </w:r>
    </w:p>
    <w:p w:rsidR="007D2A15" w:rsidRDefault="007D2A15" w:rsidP="00A70C47">
      <w:pPr>
        <w:numPr>
          <w:ilvl w:val="0"/>
          <w:numId w:val="47"/>
        </w:numPr>
        <w:suppressAutoHyphens w:val="0"/>
        <w:spacing w:line="360" w:lineRule="auto"/>
        <w:jc w:val="both"/>
        <w:rPr>
          <w:lang w:val="uk-UA"/>
        </w:rPr>
      </w:pPr>
      <w:r>
        <w:rPr>
          <w:lang w:val="uk-UA"/>
        </w:rPr>
        <w:t>Bordas E., Bretter E., Andonescu E.</w:t>
      </w:r>
      <w:r>
        <w:rPr>
          <w:lang w:val="en-US"/>
        </w:rPr>
        <w:t xml:space="preserve"> </w:t>
      </w:r>
      <w:r>
        <w:rPr>
          <w:lang w:val="uk-UA"/>
        </w:rPr>
        <w:t>The effects of flavonoid derivatives in acute toxic hepatitis induced experimentally in white rats  //Farmacia.- 1990.- 38, N 3-4.- P. 15-22.</w:t>
      </w:r>
    </w:p>
    <w:p w:rsidR="007D2A15" w:rsidRDefault="007D2A15" w:rsidP="00A70C47">
      <w:pPr>
        <w:numPr>
          <w:ilvl w:val="0"/>
          <w:numId w:val="47"/>
        </w:numPr>
        <w:suppressAutoHyphens w:val="0"/>
        <w:spacing w:line="360" w:lineRule="auto"/>
        <w:jc w:val="both"/>
        <w:rPr>
          <w:color w:val="000000"/>
          <w:lang w:val="uk-UA"/>
        </w:rPr>
      </w:pPr>
      <w:r>
        <w:rPr>
          <w:color w:val="000000"/>
          <w:lang w:val="en-US"/>
        </w:rPr>
        <w:t>Bravo L</w:t>
      </w:r>
      <w:r>
        <w:rPr>
          <w:b/>
          <w:bCs/>
          <w:color w:val="000000"/>
          <w:lang w:val="en-US"/>
        </w:rPr>
        <w:t>.</w:t>
      </w:r>
      <w:r>
        <w:rPr>
          <w:color w:val="000000"/>
          <w:lang w:val="en-US"/>
        </w:rPr>
        <w:t xml:space="preserve"> Polyphenols: chemistry, dietary sources, metabolism and nutritional significance // Nutr. Rev. – 1998.- </w:t>
      </w:r>
      <w:r>
        <w:rPr>
          <w:color w:val="000000"/>
          <w:lang w:val="uk-UA"/>
        </w:rPr>
        <w:t xml:space="preserve">№56.- </w:t>
      </w:r>
      <w:r>
        <w:rPr>
          <w:color w:val="000000"/>
          <w:lang w:val="en-US"/>
        </w:rPr>
        <w:t>P.317-333.</w:t>
      </w:r>
    </w:p>
    <w:p w:rsidR="007D2A15" w:rsidRDefault="007D2A15" w:rsidP="00A70C47">
      <w:pPr>
        <w:numPr>
          <w:ilvl w:val="0"/>
          <w:numId w:val="47"/>
        </w:numPr>
        <w:suppressAutoHyphens w:val="0"/>
        <w:spacing w:line="360" w:lineRule="auto"/>
        <w:jc w:val="both"/>
        <w:rPr>
          <w:lang w:val="en-US"/>
        </w:rPr>
      </w:pPr>
      <w:r>
        <w:rPr>
          <w:lang w:val="uk-UA"/>
        </w:rPr>
        <w:lastRenderedPageBreak/>
        <w:t>Brian J. Fitzsimmons, Joshua Rokach</w:t>
      </w:r>
      <w:r>
        <w:rPr>
          <w:lang w:val="en-US"/>
        </w:rPr>
        <w:t>.</w:t>
      </w:r>
      <w:r>
        <w:rPr>
          <w:lang w:val="uk-UA"/>
        </w:rPr>
        <w:t xml:space="preserve"> Leukotriene and lipoxygeneses: Chem., Biol. And Clin. Aspects.- 1989.- P.427-502.</w:t>
      </w:r>
    </w:p>
    <w:p w:rsidR="007D2A15" w:rsidRDefault="007D2A15" w:rsidP="00A70C47">
      <w:pPr>
        <w:numPr>
          <w:ilvl w:val="0"/>
          <w:numId w:val="47"/>
        </w:numPr>
        <w:suppressAutoHyphens w:val="0"/>
        <w:spacing w:line="360" w:lineRule="auto"/>
        <w:jc w:val="both"/>
        <w:rPr>
          <w:lang w:val="en-US"/>
        </w:rPr>
      </w:pPr>
      <w:r>
        <w:rPr>
          <w:lang w:val="en-US"/>
        </w:rPr>
        <w:t>Britton R.S., Bacon B.R. Role of free radicals in liver diseases and hepatic f</w:t>
      </w:r>
      <w:r>
        <w:rPr>
          <w:lang w:val="en-US"/>
        </w:rPr>
        <w:t>i</w:t>
      </w:r>
      <w:r>
        <w:rPr>
          <w:lang w:val="en-US"/>
        </w:rPr>
        <w:t xml:space="preserve">brosis // Hepato-Gastroenterology. – 1994.- V.41, </w:t>
      </w:r>
      <w:r>
        <w:rPr>
          <w:lang w:val="uk-UA"/>
        </w:rPr>
        <w:t>№</w:t>
      </w:r>
      <w:r>
        <w:rPr>
          <w:lang w:val="en-US"/>
        </w:rPr>
        <w:t xml:space="preserve">4.- P.343-348. </w:t>
      </w:r>
    </w:p>
    <w:p w:rsidR="007D2A15" w:rsidRDefault="007D2A15" w:rsidP="00A70C47">
      <w:pPr>
        <w:numPr>
          <w:ilvl w:val="0"/>
          <w:numId w:val="47"/>
        </w:numPr>
        <w:suppressAutoHyphens w:val="0"/>
        <w:spacing w:line="360" w:lineRule="auto"/>
        <w:jc w:val="both"/>
        <w:rPr>
          <w:lang w:val="en-US"/>
        </w:rPr>
      </w:pPr>
      <w:r>
        <w:rPr>
          <w:lang w:val="en-US"/>
        </w:rPr>
        <w:t>Chalva R.K., Boncovsky H.L., Galambos I.T. Biochemistry and pharmaco</w:t>
      </w:r>
      <w:r>
        <w:rPr>
          <w:lang w:val="en-US"/>
        </w:rPr>
        <w:t>l</w:t>
      </w:r>
      <w:r>
        <w:rPr>
          <w:lang w:val="en-US"/>
        </w:rPr>
        <w:t>ogy of S-adenosyl-L-methionine and rationale for its use in liver disease // Drugs.- 1990.- 40 (Supple.30). – P.98-110.</w:t>
      </w:r>
    </w:p>
    <w:p w:rsidR="007D2A15" w:rsidRDefault="007D2A15" w:rsidP="00A70C47">
      <w:pPr>
        <w:numPr>
          <w:ilvl w:val="0"/>
          <w:numId w:val="47"/>
        </w:numPr>
        <w:suppressAutoHyphens w:val="0"/>
        <w:spacing w:line="360" w:lineRule="auto"/>
        <w:jc w:val="both"/>
        <w:rPr>
          <w:bCs/>
          <w:lang w:val="en-US"/>
        </w:rPr>
      </w:pPr>
      <w:r>
        <w:rPr>
          <w:bCs/>
          <w:lang w:val="en-US"/>
        </w:rPr>
        <w:t>Di Perri T., Sacco T. et al. Ademethionine in the Treatment of Chronic H</w:t>
      </w:r>
      <w:r>
        <w:rPr>
          <w:bCs/>
          <w:lang w:val="en-US"/>
        </w:rPr>
        <w:t>e</w:t>
      </w:r>
      <w:r>
        <w:rPr>
          <w:bCs/>
          <w:lang w:val="en-US"/>
        </w:rPr>
        <w:t>patic Disease: A Multicenter Study //Gastroenterol. Internat. 1999.- Vol.12.- № 2.- P.62-68.</w:t>
      </w:r>
    </w:p>
    <w:p w:rsidR="007D2A15" w:rsidRDefault="007D2A15" w:rsidP="00A70C47">
      <w:pPr>
        <w:numPr>
          <w:ilvl w:val="0"/>
          <w:numId w:val="47"/>
        </w:numPr>
        <w:suppressAutoHyphens w:val="0"/>
        <w:spacing w:line="360" w:lineRule="auto"/>
        <w:jc w:val="both"/>
        <w:rPr>
          <w:color w:val="000000"/>
          <w:lang w:val="en-US"/>
        </w:rPr>
      </w:pPr>
      <w:r>
        <w:rPr>
          <w:lang w:val="en-US"/>
        </w:rPr>
        <w:t>Di Rosa M., Giround J.P., Williughby D.A., Studies on the mediators of the acute inflammatory response induced in rats in different siles by carr</w:t>
      </w:r>
      <w:r>
        <w:rPr>
          <w:lang w:val="en-US"/>
        </w:rPr>
        <w:t>a</w:t>
      </w:r>
      <w:r>
        <w:rPr>
          <w:lang w:val="en-US"/>
        </w:rPr>
        <w:t>geenen and turpentine //J. Pathol. - 1971. - V. 104, № 15. - P. 29.</w:t>
      </w:r>
    </w:p>
    <w:p w:rsidR="007D2A15" w:rsidRDefault="007D2A15" w:rsidP="00A70C47">
      <w:pPr>
        <w:numPr>
          <w:ilvl w:val="0"/>
          <w:numId w:val="47"/>
        </w:numPr>
        <w:suppressAutoHyphens w:val="0"/>
        <w:spacing w:line="360" w:lineRule="auto"/>
        <w:jc w:val="both"/>
        <w:rPr>
          <w:lang w:val="en-US"/>
        </w:rPr>
      </w:pPr>
      <w:r>
        <w:rPr>
          <w:color w:val="000000"/>
          <w:lang w:val="en-US"/>
        </w:rPr>
        <w:t xml:space="preserve">Fieruya M., Galston A.W. Flavonoid complex of Pisum sativum L. // </w:t>
      </w:r>
      <w:r>
        <w:rPr>
          <w:lang w:val="en-US"/>
        </w:rPr>
        <w:t>Phytochemi</w:t>
      </w:r>
      <w:r>
        <w:rPr>
          <w:lang w:val="en-US"/>
        </w:rPr>
        <w:t>s</w:t>
      </w:r>
      <w:r>
        <w:rPr>
          <w:lang w:val="en-US"/>
        </w:rPr>
        <w:t>try.- 1965.- V. 4.- № 2.- P. 285-296.</w:t>
      </w:r>
    </w:p>
    <w:p w:rsidR="007D2A15" w:rsidRDefault="007D2A15" w:rsidP="00A70C47">
      <w:pPr>
        <w:numPr>
          <w:ilvl w:val="0"/>
          <w:numId w:val="47"/>
        </w:numPr>
        <w:suppressAutoHyphens w:val="0"/>
        <w:spacing w:line="360" w:lineRule="auto"/>
        <w:jc w:val="both"/>
        <w:rPr>
          <w:lang w:val="uk-UA"/>
        </w:rPr>
      </w:pPr>
      <w:r>
        <w:rPr>
          <w:lang w:val="en-US"/>
        </w:rPr>
        <w:t>Gado K., G.Gigler. Zymosan inflammation: A new method suitable for eval</w:t>
      </w:r>
      <w:r>
        <w:rPr>
          <w:lang w:val="en-US"/>
        </w:rPr>
        <w:t>u</w:t>
      </w:r>
      <w:r>
        <w:rPr>
          <w:lang w:val="en-US"/>
        </w:rPr>
        <w:t xml:space="preserve">ating new anti-inflammatory drugs //Agents and Actions, - 1991.- Vol. 32, № 1-2. Р. 119-121. </w:t>
      </w:r>
    </w:p>
    <w:p w:rsidR="007D2A15" w:rsidRDefault="007D2A15" w:rsidP="00A70C47">
      <w:pPr>
        <w:numPr>
          <w:ilvl w:val="0"/>
          <w:numId w:val="47"/>
        </w:numPr>
        <w:suppressAutoHyphens w:val="0"/>
        <w:spacing w:line="360" w:lineRule="auto"/>
        <w:jc w:val="both"/>
        <w:rPr>
          <w:color w:val="000000"/>
          <w:lang w:val="uk-UA"/>
        </w:rPr>
      </w:pPr>
      <w:r>
        <w:rPr>
          <w:color w:val="000000"/>
          <w:lang w:val="en-US"/>
        </w:rPr>
        <w:t xml:space="preserve">Girotti A.W., Lipid hydroperoxide generetion, turnover, and effector action in biological Systems // J. Lipid Research.- 1998.- </w:t>
      </w:r>
      <w:r>
        <w:rPr>
          <w:color w:val="000000"/>
          <w:lang w:val="uk-UA"/>
        </w:rPr>
        <w:t xml:space="preserve">№39.- </w:t>
      </w:r>
      <w:r>
        <w:rPr>
          <w:color w:val="000000"/>
          <w:lang w:val="en-US"/>
        </w:rPr>
        <w:t>P.1529-1542.</w:t>
      </w:r>
    </w:p>
    <w:p w:rsidR="007D2A15" w:rsidRDefault="007D2A15" w:rsidP="00A70C47">
      <w:pPr>
        <w:numPr>
          <w:ilvl w:val="0"/>
          <w:numId w:val="47"/>
        </w:numPr>
        <w:suppressAutoHyphens w:val="0"/>
        <w:spacing w:line="360" w:lineRule="auto"/>
        <w:jc w:val="both"/>
        <w:rPr>
          <w:lang w:val="en-US"/>
        </w:rPr>
      </w:pPr>
      <w:r>
        <w:rPr>
          <w:lang w:val="en-US"/>
        </w:rPr>
        <w:t>Gundermann K.J. The “Essential” Phospholipids as a Membrane Therapeutic. Polish Section of European Society of Biochemical Pharmacology, Jot A. Szczecin,  Poland. – 1993.- 67p.</w:t>
      </w:r>
    </w:p>
    <w:p w:rsidR="007D2A15" w:rsidRDefault="007D2A15" w:rsidP="00A70C47">
      <w:pPr>
        <w:numPr>
          <w:ilvl w:val="0"/>
          <w:numId w:val="47"/>
        </w:numPr>
        <w:suppressAutoHyphens w:val="0"/>
        <w:spacing w:line="360" w:lineRule="auto"/>
        <w:jc w:val="both"/>
        <w:rPr>
          <w:color w:val="000000"/>
          <w:lang w:val="en-GB"/>
        </w:rPr>
      </w:pPr>
      <w:r>
        <w:rPr>
          <w:color w:val="000000"/>
          <w:lang w:val="en-US"/>
        </w:rPr>
        <w:t xml:space="preserve">Haenen G., Paquay J., Korthouwer R. E., Bast A. Peroxynitrite scavenging by flavonoids // Biochem. Biophys. Res. Commoun. – 1997.- Vol.236.- </w:t>
      </w:r>
      <w:r>
        <w:rPr>
          <w:color w:val="000000"/>
          <w:lang w:val="en-GB"/>
        </w:rPr>
        <w:t>№</w:t>
      </w:r>
      <w:r>
        <w:rPr>
          <w:color w:val="000000"/>
          <w:lang w:val="en-US"/>
        </w:rPr>
        <w:t>3.- P. 591-593.</w:t>
      </w:r>
    </w:p>
    <w:p w:rsidR="007D2A15" w:rsidRDefault="007D2A15" w:rsidP="00A70C47">
      <w:pPr>
        <w:numPr>
          <w:ilvl w:val="0"/>
          <w:numId w:val="47"/>
        </w:numPr>
        <w:suppressAutoHyphens w:val="0"/>
        <w:spacing w:line="360" w:lineRule="auto"/>
        <w:jc w:val="both"/>
        <w:rPr>
          <w:color w:val="000000"/>
          <w:lang w:val="uk-UA"/>
        </w:rPr>
      </w:pPr>
      <w:r>
        <w:rPr>
          <w:color w:val="000000"/>
          <w:lang w:val="en-GB"/>
        </w:rPr>
        <w:t>Haliwell B. Antioxidants in human health and disease // Annu. Rev. Nutr., 1996, V. 16, N 33.- P. 50.</w:t>
      </w:r>
    </w:p>
    <w:p w:rsidR="007D2A15" w:rsidRDefault="007D2A15" w:rsidP="00A70C47">
      <w:pPr>
        <w:numPr>
          <w:ilvl w:val="0"/>
          <w:numId w:val="47"/>
        </w:numPr>
        <w:suppressAutoHyphens w:val="0"/>
        <w:spacing w:line="360" w:lineRule="auto"/>
        <w:jc w:val="both"/>
        <w:rPr>
          <w:color w:val="000000"/>
          <w:lang w:val="en-GB"/>
        </w:rPr>
      </w:pPr>
      <w:r>
        <w:rPr>
          <w:color w:val="000000"/>
          <w:lang w:val="en-GB"/>
        </w:rPr>
        <w:t>Halliwell B.</w:t>
      </w:r>
      <w:r>
        <w:rPr>
          <w:color w:val="000000"/>
          <w:lang w:val="uk-UA"/>
        </w:rPr>
        <w:t xml:space="preserve"> </w:t>
      </w:r>
      <w:r>
        <w:rPr>
          <w:color w:val="000000"/>
          <w:lang w:val="en-GB"/>
        </w:rPr>
        <w:t>Reactive oxygen species in living systems: source, biochemistry, and role in h</w:t>
      </w:r>
      <w:r>
        <w:rPr>
          <w:color w:val="000000"/>
          <w:lang w:val="en-GB"/>
        </w:rPr>
        <w:t>u</w:t>
      </w:r>
      <w:r>
        <w:rPr>
          <w:color w:val="000000"/>
          <w:lang w:val="en-GB"/>
        </w:rPr>
        <w:t>man disease  // Amer. J.Med.- 1991.- V.91, N 3.- P. 14-22.</w:t>
      </w:r>
    </w:p>
    <w:p w:rsidR="007D2A15" w:rsidRDefault="007D2A15" w:rsidP="00A70C47">
      <w:pPr>
        <w:numPr>
          <w:ilvl w:val="0"/>
          <w:numId w:val="47"/>
        </w:numPr>
        <w:suppressAutoHyphens w:val="0"/>
        <w:spacing w:line="360" w:lineRule="auto"/>
        <w:jc w:val="both"/>
        <w:rPr>
          <w:color w:val="000000"/>
          <w:lang w:val="uk-UA"/>
        </w:rPr>
      </w:pPr>
      <w:r>
        <w:rPr>
          <w:lang w:val="en-US"/>
        </w:rPr>
        <w:t>Halliwell B., Gutteridge J. M. C., Aruoma O.I. The deoxyribose method: a simple “test-tube” assay for determination of rate constants for reactions of h</w:t>
      </w:r>
      <w:r>
        <w:rPr>
          <w:lang w:val="en-US"/>
        </w:rPr>
        <w:t>y</w:t>
      </w:r>
      <w:r>
        <w:rPr>
          <w:lang w:val="en-US"/>
        </w:rPr>
        <w:t xml:space="preserve">droxyl radicas // Anal. </w:t>
      </w:r>
      <w:r>
        <w:rPr>
          <w:lang w:val="en-GB"/>
        </w:rPr>
        <w:t>Biochem. – 1987. – V. 165, №1. – P.215-219.</w:t>
      </w:r>
    </w:p>
    <w:p w:rsidR="007D2A15" w:rsidRDefault="007D2A15" w:rsidP="00A70C47">
      <w:pPr>
        <w:numPr>
          <w:ilvl w:val="0"/>
          <w:numId w:val="47"/>
        </w:numPr>
        <w:suppressAutoHyphens w:val="0"/>
        <w:spacing w:line="360" w:lineRule="auto"/>
        <w:jc w:val="both"/>
        <w:rPr>
          <w:color w:val="000000"/>
          <w:lang w:val="uk-UA"/>
        </w:rPr>
      </w:pPr>
      <w:r>
        <w:rPr>
          <w:color w:val="000000"/>
          <w:lang w:val="en-US"/>
        </w:rPr>
        <w:t xml:space="preserve">Hassig A., Liang WX., Schwabl H., Stampfli K. Flavonoids and tannins: plant-based antioxidants with vitamin character //Med Hypotheses.- 1999.- V.52.- </w:t>
      </w:r>
      <w:r>
        <w:rPr>
          <w:color w:val="000000"/>
          <w:lang w:val="uk-UA"/>
        </w:rPr>
        <w:t>№5.- Р. 479-</w:t>
      </w:r>
      <w:r>
        <w:rPr>
          <w:color w:val="000000"/>
          <w:lang w:val="en-US"/>
        </w:rPr>
        <w:t>4</w:t>
      </w:r>
      <w:r>
        <w:rPr>
          <w:color w:val="000000"/>
          <w:lang w:val="uk-UA"/>
        </w:rPr>
        <w:t>81.</w:t>
      </w:r>
    </w:p>
    <w:p w:rsidR="007D2A15" w:rsidRDefault="007D2A15" w:rsidP="00A70C47">
      <w:pPr>
        <w:numPr>
          <w:ilvl w:val="0"/>
          <w:numId w:val="47"/>
        </w:numPr>
        <w:suppressAutoHyphens w:val="0"/>
        <w:spacing w:line="360" w:lineRule="auto"/>
        <w:jc w:val="both"/>
        <w:rPr>
          <w:color w:val="000000"/>
          <w:lang w:val="en-US"/>
        </w:rPr>
      </w:pPr>
      <w:r>
        <w:rPr>
          <w:color w:val="000000"/>
          <w:lang w:val="en-US"/>
        </w:rPr>
        <w:t>Hilgier W., Olson J.E. Brain ion and amino acid contents during oedema development in hepatic encephalopathy // J. neurochem. – 1994.- Vol.62.- N1.- P. 197-204.</w:t>
      </w:r>
    </w:p>
    <w:p w:rsidR="007D2A15" w:rsidRDefault="007D2A15" w:rsidP="00A70C47">
      <w:pPr>
        <w:numPr>
          <w:ilvl w:val="0"/>
          <w:numId w:val="47"/>
        </w:numPr>
        <w:suppressAutoHyphens w:val="0"/>
        <w:spacing w:line="360" w:lineRule="auto"/>
        <w:jc w:val="both"/>
        <w:rPr>
          <w:color w:val="000000"/>
          <w:lang w:val="en-US"/>
        </w:rPr>
      </w:pPr>
      <w:r>
        <w:rPr>
          <w:color w:val="000000"/>
          <w:lang w:val="en-US"/>
        </w:rPr>
        <w:lastRenderedPageBreak/>
        <w:t xml:space="preserve">Hoyumpa </w:t>
      </w:r>
      <w:r>
        <w:rPr>
          <w:b/>
          <w:bCs/>
          <w:color w:val="000000"/>
          <w:lang w:val="en-US"/>
        </w:rPr>
        <w:t>A</w:t>
      </w:r>
      <w:r>
        <w:rPr>
          <w:color w:val="000000"/>
          <w:lang w:val="en-US"/>
        </w:rPr>
        <w:t xml:space="preserve">.M. Schenker S. Drugs and liver. In: Maddrey W.C., ed. Gastroenterology and Hepatology. The Comprehensive Visual Reference. Philadelphia: Current Medicine. – 1996.- P. 6.11-6.22. </w:t>
      </w:r>
    </w:p>
    <w:p w:rsidR="007D2A15" w:rsidRDefault="007D2A15" w:rsidP="00A70C47">
      <w:pPr>
        <w:numPr>
          <w:ilvl w:val="0"/>
          <w:numId w:val="47"/>
        </w:numPr>
        <w:suppressAutoHyphens w:val="0"/>
        <w:spacing w:line="360" w:lineRule="auto"/>
        <w:jc w:val="both"/>
        <w:rPr>
          <w:color w:val="000000"/>
          <w:lang w:val="en-US"/>
        </w:rPr>
      </w:pPr>
      <w:r>
        <w:rPr>
          <w:lang w:val="uk-UA"/>
        </w:rPr>
        <w:t xml:space="preserve">Hudecova A. Nove poznatky o funkcii vitamine E v prevencii oxidacneho stresu // Cs.hyg.- 1992.- </w:t>
      </w:r>
      <w:r>
        <w:rPr>
          <w:lang w:val="en-US"/>
        </w:rPr>
        <w:t>V.</w:t>
      </w:r>
      <w:r>
        <w:rPr>
          <w:lang w:val="uk-UA"/>
        </w:rPr>
        <w:t>37.- N 6.- C. 373-378.</w:t>
      </w:r>
    </w:p>
    <w:p w:rsidR="007D2A15" w:rsidRDefault="007D2A15" w:rsidP="00A70C47">
      <w:pPr>
        <w:numPr>
          <w:ilvl w:val="0"/>
          <w:numId w:val="47"/>
        </w:numPr>
        <w:suppressAutoHyphens w:val="0"/>
        <w:spacing w:line="360" w:lineRule="auto"/>
        <w:jc w:val="both"/>
        <w:rPr>
          <w:color w:val="000000"/>
          <w:lang w:val="en-US"/>
        </w:rPr>
      </w:pPr>
      <w:r>
        <w:rPr>
          <w:b/>
          <w:bCs/>
          <w:color w:val="000000"/>
          <w:lang w:val="en-US"/>
        </w:rPr>
        <w:t xml:space="preserve"> </w:t>
      </w:r>
      <w:r>
        <w:rPr>
          <w:color w:val="000000"/>
          <w:lang w:val="en-US"/>
        </w:rPr>
        <w:t xml:space="preserve">Iwahashi Hideo. Some polyphenols inhibit the formation of pentyl radical and octanoic acid radical in the reaction mixture of linoleic acid hydroperoxide with ferrous ions // Biochem.J.- 2000.- </w:t>
      </w:r>
      <w:r>
        <w:rPr>
          <w:color w:val="000000"/>
          <w:lang w:val="uk-UA"/>
        </w:rPr>
        <w:t>№ 346</w:t>
      </w:r>
      <w:r>
        <w:rPr>
          <w:color w:val="000000"/>
          <w:lang w:val="en-US"/>
        </w:rPr>
        <w:t xml:space="preserve">.-  P.265-273. </w:t>
      </w:r>
    </w:p>
    <w:p w:rsidR="007D2A15" w:rsidRDefault="007D2A15" w:rsidP="00A70C47">
      <w:pPr>
        <w:numPr>
          <w:ilvl w:val="0"/>
          <w:numId w:val="47"/>
        </w:numPr>
        <w:suppressAutoHyphens w:val="0"/>
        <w:spacing w:line="360" w:lineRule="auto"/>
        <w:jc w:val="both"/>
        <w:rPr>
          <w:color w:val="000000"/>
          <w:lang w:val="en-GB"/>
        </w:rPr>
      </w:pPr>
      <w:r>
        <w:rPr>
          <w:color w:val="000000"/>
          <w:lang w:val="en-GB"/>
        </w:rPr>
        <w:t>Jajeux M., Fleurentin S., Mortier F. Antiradicalar, antilipoperoxidana and hepatoprotective effects of nineplant extracts used in Caribbean folk medicine // Ethnopha</w:t>
      </w:r>
      <w:r>
        <w:rPr>
          <w:color w:val="000000"/>
          <w:lang w:val="en-GB"/>
        </w:rPr>
        <w:t>r</w:t>
      </w:r>
      <w:r>
        <w:rPr>
          <w:color w:val="000000"/>
          <w:lang w:val="en-GB"/>
        </w:rPr>
        <w:t>macol: Sources, Mets, 22-25 Mays, 1990, Paris, 1991.- P. 365-369.</w:t>
      </w:r>
    </w:p>
    <w:p w:rsidR="007D2A15" w:rsidRDefault="007D2A15" w:rsidP="00A70C47">
      <w:pPr>
        <w:numPr>
          <w:ilvl w:val="0"/>
          <w:numId w:val="47"/>
        </w:numPr>
        <w:suppressAutoHyphens w:val="0"/>
        <w:spacing w:line="360" w:lineRule="auto"/>
        <w:jc w:val="both"/>
        <w:rPr>
          <w:lang w:val="en-US"/>
        </w:rPr>
      </w:pPr>
      <w:r>
        <w:rPr>
          <w:lang w:val="en-US"/>
        </w:rPr>
        <w:t>Kagan V.E., Tyurina Y.Y. Recycling and redox cycling of phenolic antioxidants //Annals of the N. Y. Academy of Sciences. – 1998.- № 854.- P. 425-434.</w:t>
      </w:r>
    </w:p>
    <w:p w:rsidR="007D2A15" w:rsidRDefault="007D2A15" w:rsidP="00A70C47">
      <w:pPr>
        <w:numPr>
          <w:ilvl w:val="0"/>
          <w:numId w:val="47"/>
        </w:numPr>
        <w:suppressAutoHyphens w:val="0"/>
        <w:spacing w:line="360" w:lineRule="auto"/>
        <w:jc w:val="both"/>
        <w:rPr>
          <w:color w:val="000000"/>
          <w:lang w:val="en-US"/>
        </w:rPr>
      </w:pPr>
      <w:r>
        <w:rPr>
          <w:lang w:val="en-GB"/>
        </w:rPr>
        <w:t>Kamath S.A., Narayan K.A. Interaction of Ca</w:t>
      </w:r>
      <w:r>
        <w:rPr>
          <w:vertAlign w:val="superscript"/>
          <w:lang w:val="en-GB"/>
        </w:rPr>
        <w:t>2+</w:t>
      </w:r>
      <w:r>
        <w:rPr>
          <w:lang w:val="en-GB"/>
        </w:rPr>
        <w:t xml:space="preserve"> with endoplasmic reticulum of rat liver: a standardised procedure for the isolation of rat liver microsomes.- Analyt. Bi</w:t>
      </w:r>
      <w:r>
        <w:rPr>
          <w:lang w:val="en-GB"/>
        </w:rPr>
        <w:t>o</w:t>
      </w:r>
      <w:r>
        <w:rPr>
          <w:lang w:val="en-GB"/>
        </w:rPr>
        <w:t>chem.- 1972.- V. 48.- № 1.- P. 53-61.</w:t>
      </w:r>
    </w:p>
    <w:p w:rsidR="007D2A15" w:rsidRDefault="007D2A15" w:rsidP="00A70C47">
      <w:pPr>
        <w:numPr>
          <w:ilvl w:val="0"/>
          <w:numId w:val="47"/>
        </w:numPr>
        <w:suppressAutoHyphens w:val="0"/>
        <w:spacing w:line="360" w:lineRule="auto"/>
        <w:jc w:val="both"/>
        <w:rPr>
          <w:color w:val="000000"/>
          <w:lang w:val="en-US"/>
        </w:rPr>
      </w:pPr>
      <w:r>
        <w:rPr>
          <w:color w:val="000000"/>
          <w:lang w:val="en-US"/>
        </w:rPr>
        <w:t>Kaul A., Khanduja KL. Plant polyphenols inhibit benzoyl peroxide-induced superoxide anion radical production and diacylglyceride formation in murine peritoneal macrophages</w:t>
      </w:r>
      <w:r>
        <w:rPr>
          <w:b/>
          <w:bCs/>
          <w:color w:val="000000"/>
          <w:lang w:val="en-US"/>
        </w:rPr>
        <w:t xml:space="preserve"> </w:t>
      </w:r>
      <w:r>
        <w:rPr>
          <w:color w:val="000000"/>
          <w:lang w:val="en-US"/>
        </w:rPr>
        <w:t xml:space="preserve">//Nutr. Cancer- 1999.- V.35.- №2.- </w:t>
      </w:r>
      <w:r>
        <w:rPr>
          <w:color w:val="000000"/>
        </w:rPr>
        <w:t>Р</w:t>
      </w:r>
      <w:r>
        <w:rPr>
          <w:color w:val="000000"/>
          <w:lang w:val="en-US"/>
        </w:rPr>
        <w:t>.207-211.</w:t>
      </w:r>
    </w:p>
    <w:p w:rsidR="007D2A15" w:rsidRDefault="007D2A15" w:rsidP="00A70C47">
      <w:pPr>
        <w:numPr>
          <w:ilvl w:val="0"/>
          <w:numId w:val="47"/>
        </w:numPr>
        <w:suppressAutoHyphens w:val="0"/>
        <w:spacing w:line="360" w:lineRule="auto"/>
        <w:jc w:val="both"/>
        <w:rPr>
          <w:lang w:val="uk-UA"/>
        </w:rPr>
      </w:pPr>
      <w:r>
        <w:rPr>
          <w:lang w:val="uk-UA"/>
        </w:rPr>
        <w:t>Ku Edmond C., Lee Warren, Kothari Himanshu V. et all. Effect of diclophenac sodium on the arachidonic acid cascade /</w:t>
      </w:r>
      <w:r>
        <w:rPr>
          <w:lang w:val="en-US"/>
        </w:rPr>
        <w:t>|</w:t>
      </w:r>
      <w:r>
        <w:rPr>
          <w:lang w:val="uk-UA"/>
        </w:rPr>
        <w:t>Amer. J. Med. –1986.-V.80, №4. Р.18-23.</w:t>
      </w:r>
    </w:p>
    <w:p w:rsidR="007D2A15" w:rsidRDefault="007D2A15" w:rsidP="00A70C47">
      <w:pPr>
        <w:numPr>
          <w:ilvl w:val="0"/>
          <w:numId w:val="47"/>
        </w:numPr>
        <w:suppressAutoHyphens w:val="0"/>
        <w:spacing w:line="360" w:lineRule="auto"/>
        <w:jc w:val="both"/>
        <w:rPr>
          <w:lang w:val="uk-UA"/>
        </w:rPr>
      </w:pPr>
      <w:r>
        <w:rPr>
          <w:color w:val="000000"/>
          <w:lang w:val="en-US"/>
        </w:rPr>
        <w:t xml:space="preserve">Lam B. K., Gagnon L., Austen K. F et al. The mechanisms of leucotriene B4 exort from human polymorphonuclear leukocytes // J. Biol. Chem. – 1990.-Vol.- 265. - </w:t>
      </w:r>
      <w:r>
        <w:rPr>
          <w:color w:val="000000"/>
          <w:lang w:val="uk-UA"/>
        </w:rPr>
        <w:t>№</w:t>
      </w:r>
      <w:r>
        <w:rPr>
          <w:color w:val="000000"/>
          <w:lang w:val="en-US"/>
        </w:rPr>
        <w:t xml:space="preserve"> 23.- P. 13438 – 13442.</w:t>
      </w:r>
    </w:p>
    <w:p w:rsidR="007D2A15" w:rsidRDefault="007D2A15" w:rsidP="00A70C47">
      <w:pPr>
        <w:numPr>
          <w:ilvl w:val="0"/>
          <w:numId w:val="47"/>
        </w:numPr>
        <w:suppressAutoHyphens w:val="0"/>
        <w:spacing w:line="360" w:lineRule="auto"/>
        <w:rPr>
          <w:color w:val="000000"/>
          <w:lang w:val="en-US"/>
        </w:rPr>
      </w:pPr>
      <w:r>
        <w:rPr>
          <w:lang w:val="en-US"/>
        </w:rPr>
        <w:t xml:space="preserve">Laughton M.J., Evans P. J., Moroney M.A., Hoult J.R.,  Halliwell B. Inhibition of mammalian 5-lipoxygenase and cyclo-oxygenase by flavonoids and phenolic dietary a  </w:t>
      </w:r>
      <w:r>
        <w:rPr>
          <w:color w:val="000000"/>
          <w:lang w:val="en-US"/>
        </w:rPr>
        <w:t xml:space="preserve">additives. Relationship to antioxidant activity and to iron-reducting ability //Biochem. Pharmacol. – 1991.- №42.- </w:t>
      </w:r>
      <w:r>
        <w:rPr>
          <w:color w:val="000000"/>
        </w:rPr>
        <w:t>Р</w:t>
      </w:r>
      <w:r>
        <w:rPr>
          <w:color w:val="000000"/>
          <w:lang w:val="en-US"/>
        </w:rPr>
        <w:t>.1673-1681</w:t>
      </w:r>
      <w:r>
        <w:rPr>
          <w:b/>
          <w:bCs/>
          <w:color w:val="000000"/>
          <w:lang w:val="en-US"/>
        </w:rPr>
        <w:t>.</w:t>
      </w:r>
    </w:p>
    <w:p w:rsidR="007D2A15" w:rsidRDefault="007D2A15" w:rsidP="00A70C47">
      <w:pPr>
        <w:numPr>
          <w:ilvl w:val="0"/>
          <w:numId w:val="47"/>
        </w:numPr>
        <w:suppressAutoHyphens w:val="0"/>
        <w:spacing w:line="360" w:lineRule="auto"/>
        <w:rPr>
          <w:color w:val="000000"/>
          <w:lang w:val="en-US"/>
        </w:rPr>
      </w:pPr>
      <w:r>
        <w:rPr>
          <w:color w:val="000000"/>
          <w:lang w:val="en-US"/>
        </w:rPr>
        <w:t xml:space="preserve">Lieber C.S. Alcohol and the liver //Gastroenterology.- V.104. - </w:t>
      </w:r>
      <w:r>
        <w:rPr>
          <w:color w:val="000000"/>
          <w:lang w:val="uk-UA"/>
        </w:rPr>
        <w:t>№4</w:t>
      </w:r>
      <w:r>
        <w:rPr>
          <w:color w:val="000000"/>
          <w:lang w:val="en-US"/>
        </w:rPr>
        <w:t xml:space="preserve">. – </w:t>
      </w:r>
      <w:r>
        <w:rPr>
          <w:color w:val="000000"/>
        </w:rPr>
        <w:t>Р</w:t>
      </w:r>
      <w:r>
        <w:rPr>
          <w:color w:val="000000"/>
          <w:lang w:val="en-US"/>
        </w:rPr>
        <w:t>.1085-1105.</w:t>
      </w:r>
    </w:p>
    <w:p w:rsidR="007D2A15" w:rsidRDefault="007D2A15" w:rsidP="00A70C47">
      <w:pPr>
        <w:numPr>
          <w:ilvl w:val="0"/>
          <w:numId w:val="47"/>
        </w:numPr>
        <w:suppressAutoHyphens w:val="0"/>
        <w:spacing w:line="360" w:lineRule="auto"/>
        <w:rPr>
          <w:color w:val="000000"/>
          <w:lang w:val="en-US"/>
        </w:rPr>
      </w:pPr>
      <w:r>
        <w:rPr>
          <w:color w:val="000000"/>
          <w:lang w:val="en-US"/>
        </w:rPr>
        <w:t xml:space="preserve">Lieber C.S. Alcohol-induced liver disease. In: Maddrey W.C., ed. Gastroenterology and Hepatology. The Comprehensive Visual Reference. Philadelphia: Current Medicine. – 1996.- P. 9.1-9.21. </w:t>
      </w:r>
    </w:p>
    <w:p w:rsidR="007D2A15" w:rsidRDefault="007D2A15" w:rsidP="00A70C47">
      <w:pPr>
        <w:numPr>
          <w:ilvl w:val="0"/>
          <w:numId w:val="47"/>
        </w:numPr>
        <w:suppressAutoHyphens w:val="0"/>
        <w:spacing w:line="360" w:lineRule="auto"/>
        <w:jc w:val="both"/>
        <w:rPr>
          <w:lang w:val="en-GB"/>
        </w:rPr>
      </w:pPr>
      <w:r>
        <w:rPr>
          <w:lang w:val="en-US"/>
        </w:rPr>
        <w:t>Loffler E., Koch A. P. Hemmung der Lipidperoxidation in Hummanthro</w:t>
      </w:r>
      <w:r>
        <w:rPr>
          <w:lang w:val="en-US"/>
        </w:rPr>
        <w:t>m</w:t>
      </w:r>
      <w:r>
        <w:rPr>
          <w:lang w:val="en-US"/>
        </w:rPr>
        <w:t>bozyten durch Silymarin und verwandte Stoffe// Sci.Pharm.- 1983.- V. 51.- P. 358-359.</w:t>
      </w:r>
    </w:p>
    <w:p w:rsidR="007D2A15" w:rsidRDefault="007D2A15" w:rsidP="00A70C47">
      <w:pPr>
        <w:numPr>
          <w:ilvl w:val="0"/>
          <w:numId w:val="47"/>
        </w:numPr>
        <w:suppressAutoHyphens w:val="0"/>
        <w:spacing w:line="360" w:lineRule="auto"/>
        <w:jc w:val="both"/>
        <w:rPr>
          <w:lang w:val="en-GB"/>
        </w:rPr>
      </w:pPr>
      <w:r>
        <w:rPr>
          <w:color w:val="000000"/>
          <w:lang w:val="en-GB"/>
        </w:rPr>
        <w:t>Loury O.H., Rosenbrough N.J., Fass A.L. et all. Protein measurement with the F</w:t>
      </w:r>
      <w:r>
        <w:rPr>
          <w:color w:val="000000"/>
          <w:lang w:val="en-GB"/>
        </w:rPr>
        <w:t>o</w:t>
      </w:r>
      <w:r>
        <w:rPr>
          <w:color w:val="000000"/>
          <w:lang w:val="en-GB"/>
        </w:rPr>
        <w:t xml:space="preserve">lin phenol reagent// J. Biol. Chem.- 1957.- V. 193.- </w:t>
      </w:r>
      <w:r>
        <w:rPr>
          <w:color w:val="000000"/>
        </w:rPr>
        <w:t>№</w:t>
      </w:r>
      <w:r>
        <w:rPr>
          <w:color w:val="000000"/>
          <w:lang w:val="en-GB"/>
        </w:rPr>
        <w:t>1.- P. 265-275.</w:t>
      </w:r>
    </w:p>
    <w:p w:rsidR="007D2A15" w:rsidRDefault="007D2A15" w:rsidP="00A70C47">
      <w:pPr>
        <w:numPr>
          <w:ilvl w:val="0"/>
          <w:numId w:val="47"/>
        </w:numPr>
        <w:suppressAutoHyphens w:val="0"/>
        <w:spacing w:line="360" w:lineRule="auto"/>
        <w:jc w:val="both"/>
        <w:rPr>
          <w:color w:val="000000"/>
          <w:lang w:val="uk-UA"/>
        </w:rPr>
      </w:pPr>
      <w:r>
        <w:rPr>
          <w:color w:val="000000"/>
          <w:lang w:val="en-US"/>
        </w:rPr>
        <w:lastRenderedPageBreak/>
        <w:t xml:space="preserve">Lynnette R. Ferguson. Role of plant polyphenols in genomic stability // Mutation Research. – 2001.- </w:t>
      </w:r>
      <w:r>
        <w:rPr>
          <w:color w:val="000000"/>
          <w:lang w:val="uk-UA"/>
        </w:rPr>
        <w:t>№ 475</w:t>
      </w:r>
      <w:r>
        <w:rPr>
          <w:color w:val="000000"/>
          <w:lang w:val="en-US"/>
        </w:rPr>
        <w:t>. – P.89-111.</w:t>
      </w:r>
    </w:p>
    <w:p w:rsidR="007D2A15" w:rsidRDefault="007D2A15" w:rsidP="00A70C47">
      <w:pPr>
        <w:numPr>
          <w:ilvl w:val="0"/>
          <w:numId w:val="47"/>
        </w:numPr>
        <w:suppressAutoHyphens w:val="0"/>
        <w:spacing w:line="360" w:lineRule="auto"/>
        <w:jc w:val="both"/>
        <w:rPr>
          <w:color w:val="000000"/>
          <w:lang w:val="uk-UA"/>
        </w:rPr>
      </w:pPr>
      <w:r>
        <w:rPr>
          <w:color w:val="000000"/>
          <w:lang w:val="en-US"/>
        </w:rPr>
        <w:t>Maestro D.R., Bordja P.R. Actividad antioxidante de ios compuestos fenolicos // Grass y aceites.- 1993.- V.49.-</w:t>
      </w:r>
      <w:r>
        <w:rPr>
          <w:color w:val="000000"/>
          <w:lang w:val="uk-UA"/>
        </w:rPr>
        <w:t>№</w:t>
      </w:r>
      <w:r>
        <w:rPr>
          <w:color w:val="000000"/>
          <w:lang w:val="en-US"/>
        </w:rPr>
        <w:t xml:space="preserve"> 2.- p.101- 106.</w:t>
      </w:r>
    </w:p>
    <w:p w:rsidR="007D2A15" w:rsidRDefault="007D2A15" w:rsidP="00A70C47">
      <w:pPr>
        <w:numPr>
          <w:ilvl w:val="0"/>
          <w:numId w:val="47"/>
        </w:numPr>
        <w:suppressAutoHyphens w:val="0"/>
        <w:spacing w:line="360" w:lineRule="auto"/>
        <w:jc w:val="both"/>
        <w:rPr>
          <w:bCs/>
          <w:lang w:val="en-US"/>
        </w:rPr>
      </w:pPr>
      <w:r>
        <w:rPr>
          <w:bCs/>
          <w:lang w:val="en-US"/>
        </w:rPr>
        <w:t>Mascolo N., Pinto A. Fl</w:t>
      </w:r>
      <w:r>
        <w:rPr>
          <w:bCs/>
        </w:rPr>
        <w:t>а</w:t>
      </w:r>
      <w:r>
        <w:rPr>
          <w:bCs/>
          <w:lang w:val="en-US"/>
        </w:rPr>
        <w:t>vonoids and leucotriene B4 formation //Farmacol. Res. Commun. – 1998.- Vol.20.- №3.- P.237-238.</w:t>
      </w:r>
    </w:p>
    <w:p w:rsidR="007D2A15" w:rsidRDefault="007D2A15" w:rsidP="00A70C47">
      <w:pPr>
        <w:numPr>
          <w:ilvl w:val="0"/>
          <w:numId w:val="47"/>
        </w:numPr>
        <w:suppressAutoHyphens w:val="0"/>
        <w:spacing w:line="360" w:lineRule="auto"/>
        <w:jc w:val="both"/>
        <w:rPr>
          <w:lang w:val="en-US"/>
        </w:rPr>
      </w:pPr>
      <w:r>
        <w:rPr>
          <w:lang w:val="en-US"/>
        </w:rPr>
        <w:t>Merculova Yu., Chaika L. Gomon O., Belostotsskaya L. Efficiency of L-Glutamate-L-Arginine and L-Ornitine-L-Aspartate in the therapy of acute h</w:t>
      </w:r>
      <w:r>
        <w:rPr>
          <w:lang w:val="en-US"/>
        </w:rPr>
        <w:t>y</w:t>
      </w:r>
      <w:r>
        <w:rPr>
          <w:lang w:val="en-US"/>
        </w:rPr>
        <w:t>peramononemia in the rats /</w:t>
      </w:r>
      <w:r>
        <w:rPr>
          <w:lang w:val="uk-UA"/>
        </w:rPr>
        <w:t xml:space="preserve">Аbstracts. </w:t>
      </w:r>
      <w:r>
        <w:rPr>
          <w:lang w:val="en-US"/>
        </w:rPr>
        <w:t>2</w:t>
      </w:r>
      <w:r>
        <w:rPr>
          <w:vertAlign w:val="superscript"/>
          <w:lang w:val="en-US"/>
        </w:rPr>
        <w:t>nd</w:t>
      </w:r>
      <w:r>
        <w:rPr>
          <w:lang w:val="en-US"/>
        </w:rPr>
        <w:t xml:space="preserve"> European Congress of Pharmacology //Fundamental &amp; Clinical Pharmacology.- Budapest, Hu</w:t>
      </w:r>
      <w:r>
        <w:rPr>
          <w:lang w:val="en-US"/>
        </w:rPr>
        <w:t>n</w:t>
      </w:r>
      <w:r>
        <w:rPr>
          <w:lang w:val="en-US"/>
        </w:rPr>
        <w:t>gary, 1999</w:t>
      </w:r>
      <w:r>
        <w:rPr>
          <w:lang w:val="en-GB"/>
        </w:rPr>
        <w:t>.</w:t>
      </w:r>
      <w:r>
        <w:rPr>
          <w:lang w:val="en-US"/>
        </w:rPr>
        <w:t>- Vol.13/Suppl. - p.311.</w:t>
      </w:r>
    </w:p>
    <w:p w:rsidR="007D2A15" w:rsidRDefault="007D2A15" w:rsidP="00A70C47">
      <w:pPr>
        <w:numPr>
          <w:ilvl w:val="0"/>
          <w:numId w:val="47"/>
        </w:numPr>
        <w:suppressAutoHyphens w:val="0"/>
        <w:spacing w:line="360" w:lineRule="auto"/>
        <w:jc w:val="both"/>
        <w:rPr>
          <w:bCs/>
          <w:color w:val="000000"/>
          <w:lang w:val="en-GB"/>
        </w:rPr>
      </w:pPr>
      <w:r>
        <w:rPr>
          <w:bCs/>
          <w:color w:val="000000"/>
          <w:lang w:val="en-GB"/>
        </w:rPr>
        <w:t>Meyer B., Schneider W., Elstner E.F. Fraxinus excelsior, Populus tremula u So</w:t>
      </w:r>
      <w:r>
        <w:rPr>
          <w:bCs/>
          <w:color w:val="000000"/>
          <w:lang w:val="en-GB"/>
        </w:rPr>
        <w:t>i</w:t>
      </w:r>
      <w:r>
        <w:rPr>
          <w:bCs/>
          <w:color w:val="000000"/>
          <w:lang w:val="en-GB"/>
        </w:rPr>
        <w:t>dago virgaurea. Antioxidative properties of alcoholic exetracts from Fraxinux exce</w:t>
      </w:r>
      <w:r>
        <w:rPr>
          <w:bCs/>
          <w:color w:val="000000"/>
          <w:lang w:val="en-GB"/>
        </w:rPr>
        <w:t>l</w:t>
      </w:r>
      <w:r>
        <w:rPr>
          <w:bCs/>
          <w:color w:val="000000"/>
          <w:lang w:val="en-GB"/>
        </w:rPr>
        <w:t>sior, Populus tremula snd soligago virgaurea // Arzneim.- Forsch.- 1995.- V.45, N 2.- P. 174-176.</w:t>
      </w:r>
    </w:p>
    <w:p w:rsidR="007D2A15" w:rsidRDefault="007D2A15" w:rsidP="00A70C47">
      <w:pPr>
        <w:numPr>
          <w:ilvl w:val="0"/>
          <w:numId w:val="47"/>
        </w:numPr>
        <w:suppressAutoHyphens w:val="0"/>
        <w:spacing w:line="360" w:lineRule="auto"/>
        <w:jc w:val="both"/>
        <w:rPr>
          <w:color w:val="000000"/>
          <w:lang w:val="en-GB"/>
        </w:rPr>
      </w:pPr>
      <w:r>
        <w:rPr>
          <w:color w:val="000000"/>
          <w:lang w:val="en-GB"/>
        </w:rPr>
        <w:t>Middleton Elliott. Biological properties of plant flavonoids: An overview // Int. J. Pharmacognosy.- 1996.- 34, N 5.- P. 344-348.</w:t>
      </w:r>
    </w:p>
    <w:p w:rsidR="007D2A15" w:rsidRDefault="007D2A15" w:rsidP="00A70C47">
      <w:pPr>
        <w:numPr>
          <w:ilvl w:val="0"/>
          <w:numId w:val="47"/>
        </w:numPr>
        <w:suppressAutoHyphens w:val="0"/>
        <w:spacing w:line="360" w:lineRule="auto"/>
        <w:jc w:val="both"/>
        <w:rPr>
          <w:lang w:val="en-US"/>
        </w:rPr>
      </w:pPr>
      <w:r>
        <w:rPr>
          <w:lang w:val="en-US"/>
        </w:rPr>
        <w:t xml:space="preserve">Miller G.L. Protein determination for large numbers of samples// Anal.Chem. – 1959.- V.31, №5. – P.964-966.  </w:t>
      </w:r>
    </w:p>
    <w:p w:rsidR="007D2A15" w:rsidRDefault="007D2A15" w:rsidP="00A70C47">
      <w:pPr>
        <w:numPr>
          <w:ilvl w:val="0"/>
          <w:numId w:val="47"/>
        </w:numPr>
        <w:suppressAutoHyphens w:val="0"/>
        <w:spacing w:line="360" w:lineRule="auto"/>
        <w:jc w:val="both"/>
        <w:rPr>
          <w:lang w:val="en-US"/>
        </w:rPr>
      </w:pPr>
      <w:r>
        <w:rPr>
          <w:lang w:val="en-US"/>
        </w:rPr>
        <w:t>Misra H.P., Fridovich I. The role of superoxide anion in the autoxidation of ep</w:t>
      </w:r>
      <w:r>
        <w:rPr>
          <w:lang w:val="en-US"/>
        </w:rPr>
        <w:t>i</w:t>
      </w:r>
      <w:r>
        <w:rPr>
          <w:lang w:val="en-US"/>
        </w:rPr>
        <w:t xml:space="preserve">nephrine and a simple assay for superoxide dismutase // The J. Biol. Chem. – 1972. – V.247, № 10. – P. 3170 –3175. </w:t>
      </w:r>
    </w:p>
    <w:p w:rsidR="007D2A15" w:rsidRDefault="007D2A15" w:rsidP="00A70C47">
      <w:pPr>
        <w:numPr>
          <w:ilvl w:val="0"/>
          <w:numId w:val="47"/>
        </w:numPr>
        <w:suppressAutoHyphens w:val="0"/>
        <w:spacing w:line="360" w:lineRule="auto"/>
        <w:jc w:val="both"/>
        <w:rPr>
          <w:bCs/>
          <w:lang w:val="en-US"/>
        </w:rPr>
      </w:pPr>
      <w:r>
        <w:rPr>
          <w:bCs/>
          <w:lang w:val="en-US"/>
        </w:rPr>
        <w:t>Nawak N., Kujawa K., Zademavski R.,Roczniak B., Kortavska Halina Antioxidative and bactericidal properties of phenolic compounds in rap</w:t>
      </w:r>
      <w:r>
        <w:rPr>
          <w:bCs/>
          <w:lang w:val="en-US"/>
        </w:rPr>
        <w:t>e</w:t>
      </w:r>
      <w:r>
        <w:rPr>
          <w:bCs/>
          <w:lang w:val="en-US"/>
        </w:rPr>
        <w:t xml:space="preserve">seeds //Fett Wiss Jechnd.- 1992.- V.94.- №4.- </w:t>
      </w:r>
      <w:r>
        <w:rPr>
          <w:bCs/>
        </w:rPr>
        <w:t>Р</w:t>
      </w:r>
      <w:r>
        <w:rPr>
          <w:bCs/>
          <w:lang w:val="en-US"/>
        </w:rPr>
        <w:t>.149-152.</w:t>
      </w:r>
    </w:p>
    <w:p w:rsidR="007D2A15" w:rsidRDefault="007D2A15" w:rsidP="00A70C47">
      <w:pPr>
        <w:numPr>
          <w:ilvl w:val="0"/>
          <w:numId w:val="47"/>
        </w:numPr>
        <w:suppressAutoHyphens w:val="0"/>
        <w:spacing w:line="360" w:lineRule="auto"/>
        <w:jc w:val="both"/>
        <w:rPr>
          <w:bCs/>
          <w:lang w:val="en-US"/>
        </w:rPr>
      </w:pPr>
      <w:r>
        <w:rPr>
          <w:bCs/>
          <w:lang w:val="en-US"/>
        </w:rPr>
        <w:t>Niederau C., Strohmeyer G.,Heinges T. Polyunsaturated phosphat</w:t>
      </w:r>
      <w:r>
        <w:rPr>
          <w:bCs/>
          <w:lang w:val="en-US"/>
        </w:rPr>
        <w:t>i</w:t>
      </w:r>
      <w:r>
        <w:rPr>
          <w:bCs/>
          <w:lang w:val="en-US"/>
        </w:rPr>
        <w:t>dyl-choline and interferon alpha for treatment of chronic hepatitis B and C: multi-center, randomized, double-blind, pla-cebo-controlled trial // Hepatogastroe</w:t>
      </w:r>
      <w:r>
        <w:rPr>
          <w:bCs/>
          <w:lang w:val="en-US"/>
        </w:rPr>
        <w:t>n</w:t>
      </w:r>
      <w:r>
        <w:rPr>
          <w:bCs/>
          <w:lang w:val="en-US"/>
        </w:rPr>
        <w:t xml:space="preserve">terology.- 1998.- V.45.- P.797-804. </w:t>
      </w:r>
    </w:p>
    <w:p w:rsidR="007D2A15" w:rsidRDefault="007D2A15" w:rsidP="00A70C47">
      <w:pPr>
        <w:numPr>
          <w:ilvl w:val="0"/>
          <w:numId w:val="47"/>
        </w:numPr>
        <w:suppressAutoHyphens w:val="0"/>
        <w:spacing w:line="360" w:lineRule="auto"/>
        <w:jc w:val="both"/>
        <w:rPr>
          <w:color w:val="000000"/>
          <w:lang w:val="en-US"/>
        </w:rPr>
      </w:pPr>
      <w:r>
        <w:rPr>
          <w:color w:val="000000"/>
          <w:lang w:val="en-US"/>
        </w:rPr>
        <w:t>Noympa A.M., Schenker S. Drugs and the liver. In: Maddrey W.C., ed. Gastroenterology and Hepatology / The Comprehesive Visual Reference. Philadelphia; Current Medicine. – 1996.- P.6.11-6.12.</w:t>
      </w:r>
    </w:p>
    <w:p w:rsidR="007D2A15" w:rsidRDefault="007D2A15" w:rsidP="00A70C47">
      <w:pPr>
        <w:numPr>
          <w:ilvl w:val="0"/>
          <w:numId w:val="47"/>
        </w:numPr>
        <w:suppressAutoHyphens w:val="0"/>
        <w:spacing w:line="360" w:lineRule="auto"/>
        <w:jc w:val="both"/>
        <w:rPr>
          <w:color w:val="000000"/>
          <w:lang w:val="uk-UA"/>
        </w:rPr>
      </w:pPr>
      <w:r>
        <w:rPr>
          <w:lang w:val="en-US"/>
        </w:rPr>
        <w:t>Omura T., Sato R. The carbon monoxide binding pigment of liver micr</w:t>
      </w:r>
      <w:r>
        <w:rPr>
          <w:lang w:val="en-US"/>
        </w:rPr>
        <w:t>o</w:t>
      </w:r>
      <w:r>
        <w:rPr>
          <w:lang w:val="en-US"/>
        </w:rPr>
        <w:t xml:space="preserve">somes. II. Solubilization, purification and properties // J. Biol. Chem. – 1964. – V.239, № 7. – P.2379-2385. </w:t>
      </w:r>
    </w:p>
    <w:p w:rsidR="007D2A15" w:rsidRDefault="007D2A15" w:rsidP="00A70C47">
      <w:pPr>
        <w:numPr>
          <w:ilvl w:val="0"/>
          <w:numId w:val="47"/>
        </w:numPr>
        <w:suppressAutoHyphens w:val="0"/>
        <w:spacing w:line="360" w:lineRule="auto"/>
        <w:jc w:val="both"/>
        <w:rPr>
          <w:color w:val="000000"/>
          <w:lang w:val="en-US"/>
        </w:rPr>
      </w:pPr>
      <w:r>
        <w:rPr>
          <w:color w:val="000000"/>
          <w:lang w:val="uk-UA"/>
        </w:rPr>
        <w:t>Peskar B.M.</w:t>
      </w:r>
      <w:r>
        <w:rPr>
          <w:color w:val="000000"/>
          <w:lang w:val="en-US"/>
        </w:rPr>
        <w:t xml:space="preserve"> Leukotrienes in mucosal damage and protection // J. Physiol. Pharmacol. – 1991.- V.42.- </w:t>
      </w:r>
      <w:r>
        <w:rPr>
          <w:color w:val="000000"/>
          <w:lang w:val="uk-UA"/>
        </w:rPr>
        <w:t>№</w:t>
      </w:r>
      <w:r>
        <w:rPr>
          <w:color w:val="000000"/>
          <w:lang w:val="en-US"/>
        </w:rPr>
        <w:t>2.- P.135-145.</w:t>
      </w:r>
    </w:p>
    <w:p w:rsidR="007D2A15" w:rsidRDefault="007D2A15" w:rsidP="00A70C47">
      <w:pPr>
        <w:numPr>
          <w:ilvl w:val="0"/>
          <w:numId w:val="47"/>
        </w:numPr>
        <w:suppressAutoHyphens w:val="0"/>
        <w:spacing w:line="360" w:lineRule="auto"/>
        <w:jc w:val="both"/>
        <w:rPr>
          <w:color w:val="000000"/>
          <w:lang w:val="en-US"/>
        </w:rPr>
      </w:pPr>
      <w:r>
        <w:rPr>
          <w:color w:val="000000"/>
          <w:lang w:val="en-GB"/>
        </w:rPr>
        <w:t>Robak Jadwiga, Gryglewski Ryszara J. Bioactivity of flavonoids // Pol. J. Pharm</w:t>
      </w:r>
      <w:r>
        <w:rPr>
          <w:color w:val="000000"/>
          <w:lang w:val="en-GB"/>
        </w:rPr>
        <w:t>a</w:t>
      </w:r>
      <w:r>
        <w:rPr>
          <w:color w:val="000000"/>
          <w:lang w:val="en-GB"/>
        </w:rPr>
        <w:t>col.- 1996.- V.48, N 6.- P. 555-564.</w:t>
      </w:r>
    </w:p>
    <w:p w:rsidR="007D2A15" w:rsidRDefault="007D2A15" w:rsidP="00A70C47">
      <w:pPr>
        <w:numPr>
          <w:ilvl w:val="0"/>
          <w:numId w:val="47"/>
        </w:numPr>
        <w:suppressAutoHyphens w:val="0"/>
        <w:spacing w:line="360" w:lineRule="auto"/>
        <w:jc w:val="both"/>
        <w:rPr>
          <w:color w:val="000000"/>
          <w:lang w:val="uk-UA"/>
        </w:rPr>
      </w:pPr>
      <w:r>
        <w:rPr>
          <w:color w:val="000000"/>
          <w:lang w:val="en-US"/>
        </w:rPr>
        <w:lastRenderedPageBreak/>
        <w:t xml:space="preserve">Saija A., Scalese M., Lanza M. et al. Flavonoids as antioxidant agents: importance of their interaction with biomembranes // Free Radic. Biol. Med.- 1995.- Vol. 19- </w:t>
      </w:r>
      <w:r>
        <w:rPr>
          <w:color w:val="000000"/>
          <w:lang w:val="uk-UA"/>
        </w:rPr>
        <w:t>№</w:t>
      </w:r>
      <w:r>
        <w:rPr>
          <w:color w:val="000000"/>
          <w:lang w:val="en-US"/>
        </w:rPr>
        <w:t>4.- P.481-486.</w:t>
      </w:r>
    </w:p>
    <w:p w:rsidR="007D2A15" w:rsidRDefault="007D2A15" w:rsidP="00A70C47">
      <w:pPr>
        <w:numPr>
          <w:ilvl w:val="0"/>
          <w:numId w:val="47"/>
        </w:numPr>
        <w:suppressAutoHyphens w:val="0"/>
        <w:spacing w:line="360" w:lineRule="auto"/>
        <w:jc w:val="both"/>
        <w:rPr>
          <w:color w:val="000000"/>
          <w:lang w:val="en-GB"/>
        </w:rPr>
      </w:pPr>
      <w:r>
        <w:rPr>
          <w:color w:val="000000"/>
          <w:lang w:val="en-GB"/>
        </w:rPr>
        <w:t>Sano Mitsuaki, Takahachi Yitaka, Yoshino Kyoji et.all. Effect of tea (Camellia sinensis L.) on lipid peroxidation in rat liver and Kidney: A co</w:t>
      </w:r>
      <w:r>
        <w:rPr>
          <w:color w:val="000000"/>
          <w:lang w:val="en-GB"/>
        </w:rPr>
        <w:t>m</w:t>
      </w:r>
      <w:r>
        <w:rPr>
          <w:color w:val="000000"/>
          <w:lang w:val="en-GB"/>
        </w:rPr>
        <w:t>parison of green and black tea Feeding //Bid. and Pharm.Bull.- 1995.- V.18, N 7.- P. 1006-1008.</w:t>
      </w:r>
    </w:p>
    <w:p w:rsidR="007D2A15" w:rsidRDefault="007D2A15" w:rsidP="00A70C47">
      <w:pPr>
        <w:numPr>
          <w:ilvl w:val="0"/>
          <w:numId w:val="47"/>
        </w:numPr>
        <w:suppressAutoHyphens w:val="0"/>
        <w:spacing w:line="360" w:lineRule="auto"/>
        <w:jc w:val="both"/>
        <w:rPr>
          <w:color w:val="000000"/>
          <w:lang w:val="uk-UA"/>
        </w:rPr>
      </w:pPr>
      <w:r>
        <w:rPr>
          <w:color w:val="000000"/>
          <w:lang w:val="en-GB"/>
        </w:rPr>
        <w:t>Saramet Adelina, Danila Cheorghe et. al. Direct detection of the antioxidant a</w:t>
      </w:r>
      <w:r>
        <w:rPr>
          <w:color w:val="000000"/>
          <w:lang w:val="en-GB"/>
        </w:rPr>
        <w:t>c</w:t>
      </w:r>
      <w:r>
        <w:rPr>
          <w:color w:val="000000"/>
          <w:lang w:val="en-GB"/>
        </w:rPr>
        <w:t>tivity of a new flavonic derivative using the chemilu minesence method // Arzneim.- Forsch.- 1996.- V.46, N 5.- P. 501-504.</w:t>
      </w:r>
    </w:p>
    <w:p w:rsidR="007D2A15" w:rsidRDefault="007D2A15" w:rsidP="00A70C47">
      <w:pPr>
        <w:numPr>
          <w:ilvl w:val="0"/>
          <w:numId w:val="47"/>
        </w:numPr>
        <w:suppressAutoHyphens w:val="0"/>
        <w:spacing w:line="360" w:lineRule="auto"/>
        <w:jc w:val="both"/>
        <w:rPr>
          <w:color w:val="000000"/>
          <w:lang w:val="uk-UA"/>
        </w:rPr>
      </w:pPr>
      <w:r>
        <w:rPr>
          <w:color w:val="000000"/>
          <w:lang w:val="en-US"/>
        </w:rPr>
        <w:t>Simon A. The presive universe of cytochrome P450. Byk Gulden, Berline. - 2000.- p.21.</w:t>
      </w:r>
    </w:p>
    <w:p w:rsidR="007D2A15" w:rsidRDefault="007D2A15" w:rsidP="00A70C47">
      <w:pPr>
        <w:numPr>
          <w:ilvl w:val="0"/>
          <w:numId w:val="47"/>
        </w:numPr>
        <w:suppressAutoHyphens w:val="0"/>
        <w:spacing w:line="360" w:lineRule="auto"/>
        <w:jc w:val="both"/>
        <w:rPr>
          <w:color w:val="000000"/>
          <w:lang w:val="en-GB"/>
        </w:rPr>
      </w:pPr>
      <w:r>
        <w:rPr>
          <w:color w:val="000000"/>
          <w:lang w:val="en-GB"/>
        </w:rPr>
        <w:t>Stickn</w:t>
      </w:r>
      <w:r>
        <w:rPr>
          <w:color w:val="000000"/>
          <w:lang w:val="en-US"/>
        </w:rPr>
        <w:t>e</w:t>
      </w:r>
      <w:r>
        <w:rPr>
          <w:color w:val="000000"/>
          <w:lang w:val="en-GB"/>
        </w:rPr>
        <w:t xml:space="preserve">y J.S., Van Liere E.J., Narthup D.W. Correlation between progressive motility and length of the small intenstine in albino rats and dogs/ Amer. J. Physiol.- 1951.- V. 167.- </w:t>
      </w:r>
      <w:r>
        <w:rPr>
          <w:color w:val="000000"/>
        </w:rPr>
        <w:t>№2.-</w:t>
      </w:r>
      <w:r>
        <w:rPr>
          <w:color w:val="000000"/>
          <w:lang w:val="en-GB"/>
        </w:rPr>
        <w:t>P. 24-36.</w:t>
      </w:r>
    </w:p>
    <w:p w:rsidR="007D2A15" w:rsidRDefault="007D2A15" w:rsidP="00A70C47">
      <w:pPr>
        <w:numPr>
          <w:ilvl w:val="0"/>
          <w:numId w:val="47"/>
        </w:numPr>
        <w:suppressAutoHyphens w:val="0"/>
        <w:spacing w:line="360" w:lineRule="auto"/>
        <w:jc w:val="both"/>
        <w:rPr>
          <w:bCs/>
          <w:color w:val="000000"/>
          <w:lang w:val="en-US"/>
        </w:rPr>
      </w:pPr>
      <w:r>
        <w:rPr>
          <w:bCs/>
          <w:color w:val="000000"/>
          <w:lang w:val="en-GB"/>
        </w:rPr>
        <w:t>Terrault N.A. Treatment of chronic hepatitis B and chronic hepatitis C. Rev. Med.Virol. – 1996.- №6.- p.215-228.</w:t>
      </w:r>
    </w:p>
    <w:p w:rsidR="007D2A15" w:rsidRDefault="007D2A15" w:rsidP="00A70C47">
      <w:pPr>
        <w:numPr>
          <w:ilvl w:val="0"/>
          <w:numId w:val="47"/>
        </w:numPr>
        <w:suppressAutoHyphens w:val="0"/>
        <w:spacing w:line="360" w:lineRule="auto"/>
        <w:jc w:val="both"/>
        <w:rPr>
          <w:color w:val="000000"/>
          <w:lang w:val="uk-UA"/>
        </w:rPr>
      </w:pPr>
      <w:r>
        <w:rPr>
          <w:color w:val="000000"/>
          <w:lang w:val="en-US"/>
        </w:rPr>
        <w:t xml:space="preserve">Vaananen Paula M., Kelnan Catherine M., et al. Pharmacological investigation of leukotrienes </w:t>
      </w:r>
      <w:r>
        <w:rPr>
          <w:color w:val="000000"/>
          <w:lang w:val="uk-UA"/>
        </w:rPr>
        <w:t xml:space="preserve"> </w:t>
      </w:r>
      <w:r>
        <w:rPr>
          <w:color w:val="000000"/>
          <w:lang w:val="en-US"/>
        </w:rPr>
        <w:t>in the pathogenesis of experimental NSAID-gastropathy // Inflammation. – 1992.-  V.16. –</w:t>
      </w:r>
      <w:r>
        <w:rPr>
          <w:color w:val="000000"/>
          <w:lang w:val="uk-UA"/>
        </w:rPr>
        <w:t>№</w:t>
      </w:r>
      <w:r>
        <w:rPr>
          <w:color w:val="000000"/>
          <w:lang w:val="en-US"/>
        </w:rPr>
        <w:t xml:space="preserve"> 3.- P. 227-240.</w:t>
      </w:r>
    </w:p>
    <w:p w:rsidR="007D2A15" w:rsidRDefault="007D2A15" w:rsidP="00A70C47">
      <w:pPr>
        <w:numPr>
          <w:ilvl w:val="0"/>
          <w:numId w:val="47"/>
        </w:numPr>
        <w:suppressAutoHyphens w:val="0"/>
        <w:spacing w:line="360" w:lineRule="auto"/>
        <w:jc w:val="both"/>
        <w:rPr>
          <w:lang w:val="en-GB"/>
        </w:rPr>
      </w:pPr>
      <w:r>
        <w:rPr>
          <w:color w:val="000000"/>
          <w:lang w:val="en-GB"/>
        </w:rPr>
        <w:t>Valensuela A., Сampos R. Biochemical and pharmacological aspects of the mech</w:t>
      </w:r>
      <w:r>
        <w:rPr>
          <w:color w:val="000000"/>
          <w:lang w:val="en-GB"/>
        </w:rPr>
        <w:t>a</w:t>
      </w:r>
      <w:r>
        <w:rPr>
          <w:color w:val="000000"/>
          <w:lang w:val="en-GB"/>
        </w:rPr>
        <w:t>nism of action of the flavonoid silimarin / // 8th Hung. Bioflavonoid Symp. [ava] Int. Bioflavonoid Symp., Szomlathely 27-29 Aug., 1990: Abstr., Bud</w:t>
      </w:r>
      <w:r>
        <w:rPr>
          <w:color w:val="000000"/>
          <w:lang w:val="en-GB"/>
        </w:rPr>
        <w:t>a</w:t>
      </w:r>
      <w:r>
        <w:rPr>
          <w:color w:val="000000"/>
          <w:lang w:val="en-GB"/>
        </w:rPr>
        <w:t>pest, 1990.- P. 71-73.</w:t>
      </w:r>
    </w:p>
    <w:p w:rsidR="007D2A15" w:rsidRDefault="007D2A15" w:rsidP="00A70C47">
      <w:pPr>
        <w:numPr>
          <w:ilvl w:val="0"/>
          <w:numId w:val="47"/>
        </w:numPr>
        <w:suppressAutoHyphens w:val="0"/>
        <w:spacing w:line="360" w:lineRule="auto"/>
        <w:jc w:val="both"/>
        <w:rPr>
          <w:lang w:val="en-US"/>
        </w:rPr>
      </w:pPr>
      <w:r>
        <w:rPr>
          <w:lang w:val="en-GB"/>
        </w:rPr>
        <w:t>Wauwe van J.P., Goossens J.G. Arabinogalactan and dextran – induced ear inflammation in mice: Differential inhibition by HI- antihistamines 5-HT – serotonin a</w:t>
      </w:r>
      <w:r>
        <w:rPr>
          <w:lang w:val="en-GB"/>
        </w:rPr>
        <w:t>n</w:t>
      </w:r>
      <w:r>
        <w:rPr>
          <w:lang w:val="en-GB"/>
        </w:rPr>
        <w:t>tagonists and lipoxygenase brockers //Agents and Actions, 1989.- Vol</w:t>
      </w:r>
      <w:r>
        <w:rPr>
          <w:lang w:val="en-US"/>
        </w:rPr>
        <w:t xml:space="preserve">.28, №1-2 . </w:t>
      </w:r>
      <w:r>
        <w:rPr>
          <w:lang w:val="en-GB"/>
        </w:rPr>
        <w:t>P</w:t>
      </w:r>
      <w:r>
        <w:rPr>
          <w:lang w:val="en-US"/>
        </w:rPr>
        <w:t xml:space="preserve">. 78-82. </w:t>
      </w:r>
    </w:p>
    <w:p w:rsidR="007D2A15" w:rsidRDefault="007D2A15" w:rsidP="00A70C47">
      <w:pPr>
        <w:numPr>
          <w:ilvl w:val="0"/>
          <w:numId w:val="47"/>
        </w:numPr>
        <w:suppressAutoHyphens w:val="0"/>
        <w:spacing w:line="360" w:lineRule="auto"/>
        <w:jc w:val="both"/>
        <w:rPr>
          <w:lang w:val="uk-UA"/>
        </w:rPr>
      </w:pPr>
      <w:r>
        <w:rPr>
          <w:color w:val="000000"/>
          <w:lang w:val="en-US"/>
        </w:rPr>
        <w:t xml:space="preserve">Yokozawa T., Chen CP, Dong E, Tanaka T., Nonaka GI, Nishioka I. Study on the inhibitory effect of tannins and flavonoids against the 1,1 – diphenyl-2 picrylhydrazyl radical // Biochem Pharmacol.- 1998.- V.56.- </w:t>
      </w:r>
      <w:r>
        <w:rPr>
          <w:color w:val="000000"/>
          <w:lang w:val="uk-UA"/>
        </w:rPr>
        <w:t>№2.- Р. 213-</w:t>
      </w:r>
      <w:r>
        <w:rPr>
          <w:color w:val="000000"/>
          <w:lang w:val="en-US"/>
        </w:rPr>
        <w:t>2</w:t>
      </w:r>
      <w:r>
        <w:rPr>
          <w:color w:val="000000"/>
          <w:lang w:val="uk-UA"/>
        </w:rPr>
        <w:t>22.</w:t>
      </w:r>
    </w:p>
    <w:p w:rsidR="007D2A15" w:rsidRDefault="007D2A15" w:rsidP="007D2A15">
      <w:pPr>
        <w:spacing w:line="360" w:lineRule="auto"/>
        <w:jc w:val="both"/>
      </w:pPr>
    </w:p>
    <w:p w:rsidR="007D2A15" w:rsidRDefault="007D2A15" w:rsidP="007D2A15">
      <w:pPr>
        <w:spacing w:line="360" w:lineRule="auto"/>
        <w:ind w:left="360"/>
        <w:jc w:val="both"/>
      </w:pPr>
    </w:p>
    <w:p w:rsidR="00E8063E" w:rsidRDefault="00E8063E" w:rsidP="007D2A15">
      <w:pPr>
        <w:pStyle w:val="afffffff6"/>
      </w:pPr>
      <w:r>
        <w:rPr>
          <w:color w:val="FF0000"/>
        </w:rPr>
        <w:t xml:space="preserve">Для заказа доставки данной работы воспользуйтесь поиском на сайте по ссылке:  </w:t>
      </w:r>
      <w:hyperlink r:id="rId10"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47" w:rsidRDefault="00A70C47">
      <w:r>
        <w:separator/>
      </w:r>
    </w:p>
  </w:endnote>
  <w:endnote w:type="continuationSeparator" w:id="0">
    <w:p w:rsidR="00A70C47" w:rsidRDefault="00A7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47" w:rsidRDefault="00A70C47">
      <w:r>
        <w:separator/>
      </w:r>
    </w:p>
  </w:footnote>
  <w:footnote w:type="continuationSeparator" w:id="0">
    <w:p w:rsidR="00A70C47" w:rsidRDefault="00A70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3596906"/>
    <w:multiLevelType w:val="multilevel"/>
    <w:tmpl w:val="AFD61172"/>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1">
    <w:nsid w:val="14AD774C"/>
    <w:multiLevelType w:val="multilevel"/>
    <w:tmpl w:val="E912EF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18FC1FF8"/>
    <w:multiLevelType w:val="multilevel"/>
    <w:tmpl w:val="349C8E90"/>
    <w:lvl w:ilvl="0">
      <w:start w:val="4"/>
      <w:numFmt w:val="decimal"/>
      <w:lvlText w:val="%1"/>
      <w:lvlJc w:val="left"/>
      <w:pPr>
        <w:tabs>
          <w:tab w:val="num" w:pos="552"/>
        </w:tabs>
        <w:ind w:left="552" w:hanging="552"/>
      </w:pPr>
      <w:rPr>
        <w:rFonts w:hint="default"/>
      </w:rPr>
    </w:lvl>
    <w:lvl w:ilvl="1">
      <w:start w:val="1"/>
      <w:numFmt w:val="decimal"/>
      <w:lvlText w:val="%1.%2"/>
      <w:lvlJc w:val="left"/>
      <w:pPr>
        <w:tabs>
          <w:tab w:val="num" w:pos="822"/>
        </w:tabs>
        <w:ind w:left="822" w:hanging="552"/>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AD96484"/>
    <w:multiLevelType w:val="hybridMultilevel"/>
    <w:tmpl w:val="EB20DCC0"/>
    <w:lvl w:ilvl="0" w:tplc="3EC206C6">
      <w:start w:val="1"/>
      <w:numFmt w:val="decimal"/>
      <w:lvlText w:val="%1."/>
      <w:lvlJc w:val="left"/>
      <w:pPr>
        <w:tabs>
          <w:tab w:val="num" w:pos="1440"/>
        </w:tabs>
        <w:ind w:left="1440" w:hanging="360"/>
      </w:pPr>
      <w:rPr>
        <w:rFonts w:ascii="Times New Roman" w:hAnsi="Times New Roman" w:hint="default"/>
        <w:b w:val="0"/>
        <w:i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522E0510"/>
    <w:multiLevelType w:val="hybridMultilevel"/>
    <w:tmpl w:val="E0768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5B6DD9"/>
    <w:multiLevelType w:val="singleLevel"/>
    <w:tmpl w:val="F8267C34"/>
    <w:lvl w:ilvl="0">
      <w:start w:val="1"/>
      <w:numFmt w:val="decimal"/>
      <w:lvlText w:val="%1."/>
      <w:lvlJc w:val="left"/>
      <w:pPr>
        <w:tabs>
          <w:tab w:val="num" w:pos="1069"/>
        </w:tabs>
        <w:ind w:left="1069" w:hanging="360"/>
      </w:pPr>
      <w:rPr>
        <w:rFonts w:hint="default"/>
      </w:r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0"/>
  </w:num>
  <w:num w:numId="43">
    <w:abstractNumId w:val="41"/>
  </w:num>
  <w:num w:numId="44">
    <w:abstractNumId w:val="42"/>
  </w:num>
  <w:num w:numId="45">
    <w:abstractNumId w:val="47"/>
  </w:num>
  <w:num w:numId="46">
    <w:abstractNumId w:val="50"/>
  </w:num>
  <w:num w:numId="4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57C7"/>
    <w:rsid w:val="00A569F3"/>
    <w:rsid w:val="00A617E5"/>
    <w:rsid w:val="00A70C47"/>
    <w:rsid w:val="00A814A4"/>
    <w:rsid w:val="00A84733"/>
    <w:rsid w:val="00A96C62"/>
    <w:rsid w:val="00AA2DB9"/>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9A82-0A00-4BCD-9866-D76AA32F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32</Pages>
  <Words>9797</Words>
  <Characters>55848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120</cp:revision>
  <cp:lastPrinted>2009-02-06T08:36:00Z</cp:lastPrinted>
  <dcterms:created xsi:type="dcterms:W3CDTF">2015-03-22T11:10:00Z</dcterms:created>
  <dcterms:modified xsi:type="dcterms:W3CDTF">2016-02-09T10:21:00Z</dcterms:modified>
</cp:coreProperties>
</file>