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0F" w:rsidRPr="00795E0F" w:rsidRDefault="00795E0F" w:rsidP="00795E0F">
      <w:pPr>
        <w:tabs>
          <w:tab w:val="clear" w:pos="709"/>
        </w:tabs>
        <w:suppressAutoHyphens w:val="0"/>
        <w:spacing w:after="0" w:line="230" w:lineRule="exact"/>
        <w:ind w:left="20" w:right="20" w:firstLine="280"/>
        <w:rPr>
          <w:rFonts w:ascii="Times New Roman" w:eastAsia="Arial Narrow" w:hAnsi="Times New Roman" w:cs="Times New Roman"/>
          <w:color w:val="000000"/>
          <w:kern w:val="0"/>
          <w:sz w:val="24"/>
          <w:szCs w:val="24"/>
          <w:lang w:val="uk-UA" w:eastAsia="uk-UA" w:bidi="uk-UA"/>
        </w:rPr>
      </w:pPr>
      <w:r w:rsidRPr="00795E0F">
        <w:rPr>
          <w:rFonts w:ascii="Times New Roman" w:eastAsia="Arial Narrow" w:hAnsi="Times New Roman" w:cs="Times New Roman"/>
          <w:b/>
          <w:bCs/>
          <w:color w:val="000000"/>
          <w:kern w:val="0"/>
          <w:sz w:val="24"/>
          <w:lang w:val="uk-UA" w:eastAsia="ru-RU" w:bidi="ru-RU"/>
        </w:rPr>
        <w:t xml:space="preserve">Сас Василина </w:t>
      </w:r>
      <w:r w:rsidRPr="00795E0F">
        <w:rPr>
          <w:rFonts w:ascii="Times New Roman" w:eastAsia="Arial Narrow" w:hAnsi="Times New Roman" w:cs="Times New Roman"/>
          <w:b/>
          <w:bCs/>
          <w:color w:val="000000"/>
          <w:kern w:val="0"/>
          <w:sz w:val="24"/>
          <w:lang w:val="uk-UA" w:eastAsia="uk-UA" w:bidi="uk-UA"/>
        </w:rPr>
        <w:t>Зеновіївна</w:t>
      </w:r>
      <w:r w:rsidRPr="00795E0F">
        <w:rPr>
          <w:rFonts w:ascii="Times New Roman" w:eastAsia="Arial Narrow" w:hAnsi="Times New Roman" w:cs="Times New Roman"/>
          <w:color w:val="000000"/>
          <w:kern w:val="0"/>
          <w:sz w:val="24"/>
          <w:lang w:val="uk-UA" w:eastAsia="uk-UA" w:bidi="uk-UA"/>
        </w:rPr>
        <w:t>, викладач кафедри перекладу та філології Івано-Франківського університету права імені Коро</w:t>
      </w:r>
      <w:r w:rsidRPr="00795E0F">
        <w:rPr>
          <w:rFonts w:ascii="Times New Roman" w:eastAsia="Arial Narrow" w:hAnsi="Times New Roman" w:cs="Times New Roman"/>
          <w:color w:val="000000"/>
          <w:kern w:val="0"/>
          <w:sz w:val="24"/>
          <w:lang w:val="uk-UA" w:eastAsia="uk-UA" w:bidi="uk-UA"/>
        </w:rPr>
        <w:softHyphen/>
        <w:t xml:space="preserve">ля Данила Галицького: «Маркери когерентності в ідіодискур- сі </w:t>
      </w:r>
      <w:r w:rsidRPr="00795E0F">
        <w:rPr>
          <w:rFonts w:ascii="Times New Roman" w:eastAsia="Arial Narrow" w:hAnsi="Times New Roman" w:cs="Times New Roman"/>
          <w:color w:val="000000"/>
          <w:kern w:val="0"/>
          <w:sz w:val="24"/>
          <w:lang w:val="uk-UA" w:eastAsia="ru-RU" w:bidi="ru-RU"/>
        </w:rPr>
        <w:t xml:space="preserve">Франца Кафки» </w:t>
      </w:r>
      <w:r w:rsidRPr="00795E0F">
        <w:rPr>
          <w:rFonts w:ascii="Times New Roman" w:eastAsia="Arial Narrow" w:hAnsi="Times New Roman" w:cs="Times New Roman"/>
          <w:color w:val="000000"/>
          <w:kern w:val="0"/>
          <w:sz w:val="24"/>
          <w:lang w:val="uk-UA" w:eastAsia="uk-UA" w:bidi="uk-UA"/>
        </w:rPr>
        <w:t xml:space="preserve">(10.02.04 - германські мови). Спецрада </w:t>
      </w:r>
      <w:r w:rsidRPr="00795E0F">
        <w:rPr>
          <w:rFonts w:ascii="Times New Roman" w:eastAsia="Arial Narrow" w:hAnsi="Times New Roman" w:cs="Times New Roman"/>
          <w:color w:val="000000"/>
          <w:kern w:val="0"/>
          <w:sz w:val="24"/>
          <w:lang w:eastAsia="ru-RU" w:bidi="ru-RU"/>
        </w:rPr>
        <w:t>К</w:t>
      </w:r>
    </w:p>
    <w:p w:rsidR="00047DE3" w:rsidRPr="00795E0F" w:rsidRDefault="00795E0F" w:rsidP="00795E0F">
      <w:r w:rsidRPr="00795E0F">
        <w:rPr>
          <w:rFonts w:ascii="Times New Roman" w:eastAsia="Arial Narrow" w:hAnsi="Times New Roman" w:cs="Times New Roman"/>
          <w:color w:val="000000"/>
          <w:kern w:val="0"/>
          <w:sz w:val="24"/>
          <w:lang w:val="uk-UA" w:eastAsia="uk-UA" w:bidi="uk-UA"/>
        </w:rPr>
        <w:t>у Херсонському державному університеті</w:t>
      </w:r>
    </w:p>
    <w:sectPr w:rsidR="00047DE3" w:rsidRPr="00795E0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0F5AF-B6CA-4031-9EF0-4220AA90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40</Words>
  <Characters>231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2020-05-05T16:48:00Z</dcterms:created>
  <dcterms:modified xsi:type="dcterms:W3CDTF">2020-05-06T19:02:00Z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