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5450" w14:textId="77777777" w:rsidR="00600E83" w:rsidRDefault="00600E83" w:rsidP="00600E83">
      <w:pPr>
        <w:pStyle w:val="afffffffffffffffffffffffffff5"/>
        <w:rPr>
          <w:rFonts w:ascii="Verdana" w:hAnsi="Verdana"/>
          <w:color w:val="000000"/>
          <w:sz w:val="21"/>
          <w:szCs w:val="21"/>
        </w:rPr>
      </w:pPr>
      <w:r>
        <w:rPr>
          <w:rFonts w:ascii="Helvetica" w:hAnsi="Helvetica" w:cs="Helvetica"/>
          <w:b/>
          <w:bCs w:val="0"/>
          <w:color w:val="222222"/>
          <w:sz w:val="21"/>
          <w:szCs w:val="21"/>
        </w:rPr>
        <w:t>Карпова, Ирина Михайловна.</w:t>
      </w:r>
    </w:p>
    <w:p w14:paraId="72268169" w14:textId="77777777" w:rsidR="00600E83" w:rsidRDefault="00600E83" w:rsidP="00600E83">
      <w:pPr>
        <w:pStyle w:val="20"/>
        <w:spacing w:before="0" w:after="312"/>
        <w:rPr>
          <w:rFonts w:ascii="Arial" w:hAnsi="Arial" w:cs="Arial"/>
          <w:caps/>
          <w:color w:val="333333"/>
          <w:sz w:val="27"/>
          <w:szCs w:val="27"/>
        </w:rPr>
      </w:pPr>
      <w:r>
        <w:rPr>
          <w:rFonts w:ascii="Helvetica" w:hAnsi="Helvetica" w:cs="Helvetica"/>
          <w:caps/>
          <w:color w:val="222222"/>
          <w:sz w:val="21"/>
          <w:szCs w:val="21"/>
        </w:rPr>
        <w:t>Тепловые и механические эффекты в многослойных проводящих структурах магнитных систем и электродинамических ускорителях твердых тел : диссертация ... кандидата технических наук : 01.04.13. - Санкт-Петербург, 1998. - 230 с.</w:t>
      </w:r>
    </w:p>
    <w:p w14:paraId="4A3F9F31" w14:textId="77777777" w:rsidR="00600E83" w:rsidRDefault="00600E83" w:rsidP="00600E8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Карпова, Ирина Михайловна</w:t>
      </w:r>
    </w:p>
    <w:p w14:paraId="05CAF2FF"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55D8CC18"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791A9C0B"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CE13E59"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Процессы в металлических проводниках при взаимодействии их с сильным импульсным магнитным полем. Задачи работы</w:t>
      </w:r>
    </w:p>
    <w:p w14:paraId="3821829F"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Особенности условий работы неподвижных проводников в сильном импульсном магнитном поле</w:t>
      </w:r>
    </w:p>
    <w:p w14:paraId="789CE0A1"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Особенности протекания процессов взаимодействия сильного импульсного магнитного поля с движущимися проводниками</w:t>
      </w:r>
    </w:p>
    <w:p w14:paraId="35627CA5"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характеристики процесса разрушения проводников</w:t>
      </w:r>
    </w:p>
    <w:p w14:paraId="1E549F09"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сильном импульсном магнитном поле</w:t>
      </w:r>
    </w:p>
    <w:p w14:paraId="2F65CE9F"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Постановка задач работы</w:t>
      </w:r>
    </w:p>
    <w:p w14:paraId="6FB485FF"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Снижение максимального нагрева неподвижного проводника в сильном импульсном магнитном поле при использовании слоистой проводящей среды</w:t>
      </w:r>
    </w:p>
    <w:p w14:paraId="7B85787A"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Математическая постановка задачи снижения тепловых нагрузок</w:t>
      </w:r>
    </w:p>
    <w:p w14:paraId="4A6BCF70"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неподвижном многослойном проводнике</w:t>
      </w:r>
    </w:p>
    <w:p w14:paraId="2501E3EA"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Оптимизация параметров слоистого проводника по минимуму тепловыделения для импульсных одновитковых соленоидов</w:t>
      </w:r>
    </w:p>
    <w:p w14:paraId="549154E2"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Оценка влияния кривизны поверхности проводника</w:t>
      </w:r>
    </w:p>
    <w:p w14:paraId="667249E0"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Результаты главы</w:t>
      </w:r>
    </w:p>
    <w:p w14:paraId="4989062B"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 Исследование возможностей снижения нагрева в установках по ускорению неоднородных проводящих тел</w:t>
      </w:r>
    </w:p>
    <w:p w14:paraId="28BE79C3"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Моделирование процессов в зоне высокоскоростного контакта</w:t>
      </w:r>
    </w:p>
    <w:p w14:paraId="2E51F506"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неоднородной проводимостью</w:t>
      </w:r>
    </w:p>
    <w:p w14:paraId="1931B016"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Обратная задача теории высокоскоростного контакта для ускоряемого тела с анизотропной проводимостью</w:t>
      </w:r>
    </w:p>
    <w:p w14:paraId="223D0BB8"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Анализ снижения тепловых нагрузок в рельсотроне при использовании результатов оптимизации</w:t>
      </w:r>
    </w:p>
    <w:p w14:paraId="1AF74F83"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Оценка влияния дискретизации свойств среды с ортотропной проводимостью на величину максимального нагрева</w:t>
      </w:r>
    </w:p>
    <w:p w14:paraId="1CB21AE0"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Результаты главы</w:t>
      </w:r>
    </w:p>
    <w:p w14:paraId="77BDC562"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Анализ влияния многослойности структуры на характер напряженного состояния токопроводящей системы в рамках теории упругости</w:t>
      </w:r>
    </w:p>
    <w:p w14:paraId="464A41C7"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Роль температурных напряжений в процессе импульсного нагружения соленоида</w:t>
      </w:r>
    </w:p>
    <w:p w14:paraId="29CA4ED4"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Моделирование процесса термоупругого поведения многослойных проводников под действием импульсного магнитного поля</w:t>
      </w:r>
    </w:p>
    <w:p w14:paraId="513EE532"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Перспективы снижения механических нагрузок при использовании биметаллических проводников</w:t>
      </w:r>
    </w:p>
    <w:p w14:paraId="74EB8242"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Результаты главы</w:t>
      </w:r>
    </w:p>
    <w:p w14:paraId="09F108AE"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Исследование особенностей поведения токопроводящей системы при многократном нагружении сильным импульсным магнитным полем</w:t>
      </w:r>
    </w:p>
    <w:p w14:paraId="7EE6A17F"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Математическая модель воздействия сильного электромагнитного поля на осесимметричный проводник и его деформирование в процессе повторного нагружения</w:t>
      </w:r>
    </w:p>
    <w:p w14:paraId="70CE7E5E"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Оценка ресурса однородных толстостенных соленоидов, выполненных из различных материалов</w:t>
      </w:r>
    </w:p>
    <w:p w14:paraId="3CD2D874"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Оценка ресурса импульсного соленоида в условиях малоцикловой усталости</w:t>
      </w:r>
    </w:p>
    <w:p w14:paraId="7FC6C12A"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5.4 Возможность использования многослойных проводников в индукторах многоразового использования</w:t>
      </w:r>
    </w:p>
    <w:p w14:paraId="06ED5F19"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Результаты главы</w:t>
      </w:r>
    </w:p>
    <w:p w14:paraId="5B65F8DA"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208BAEE"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53F82057"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w:t>
      </w:r>
    </w:p>
    <w:p w14:paraId="70FD8863"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Связь касательной и нормальной составляющих плотности тока на</w:t>
      </w:r>
    </w:p>
    <w:p w14:paraId="4966358D"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границе рельса и ускоряемого тела</w:t>
      </w:r>
    </w:p>
    <w:p w14:paraId="7121382A"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w:t>
      </w:r>
    </w:p>
    <w:p w14:paraId="22748A36" w14:textId="77777777" w:rsidR="00600E83" w:rsidRDefault="00600E83" w:rsidP="00600E8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Физические характеристики проводниковых материалов</w:t>
      </w:r>
    </w:p>
    <w:p w14:paraId="651B8BC6" w14:textId="77777777" w:rsidR="006E41EF" w:rsidRPr="00600E83" w:rsidRDefault="006E41EF" w:rsidP="00600E83"/>
    <w:sectPr w:rsidR="006E41EF" w:rsidRPr="00600E83"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97742" w14:textId="77777777" w:rsidR="00213BFF" w:rsidRDefault="00213BFF">
      <w:pPr>
        <w:spacing w:after="0" w:line="240" w:lineRule="auto"/>
      </w:pPr>
      <w:r>
        <w:separator/>
      </w:r>
    </w:p>
  </w:endnote>
  <w:endnote w:type="continuationSeparator" w:id="0">
    <w:p w14:paraId="71B01007" w14:textId="77777777" w:rsidR="00213BFF" w:rsidRDefault="00213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B413A" w14:textId="77777777" w:rsidR="00213BFF" w:rsidRDefault="00213BFF"/>
    <w:p w14:paraId="599232EC" w14:textId="77777777" w:rsidR="00213BFF" w:rsidRDefault="00213BFF"/>
    <w:p w14:paraId="58B8744E" w14:textId="77777777" w:rsidR="00213BFF" w:rsidRDefault="00213BFF"/>
    <w:p w14:paraId="3752B5BE" w14:textId="77777777" w:rsidR="00213BFF" w:rsidRDefault="00213BFF"/>
    <w:p w14:paraId="7B1318F4" w14:textId="77777777" w:rsidR="00213BFF" w:rsidRDefault="00213BFF"/>
    <w:p w14:paraId="26B14E2A" w14:textId="77777777" w:rsidR="00213BFF" w:rsidRDefault="00213BFF"/>
    <w:p w14:paraId="7B106F1B" w14:textId="77777777" w:rsidR="00213BFF" w:rsidRDefault="00213B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1027CE" wp14:editId="68D3D5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5F843" w14:textId="77777777" w:rsidR="00213BFF" w:rsidRDefault="00213B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1027C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15F843" w14:textId="77777777" w:rsidR="00213BFF" w:rsidRDefault="00213B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835472" w14:textId="77777777" w:rsidR="00213BFF" w:rsidRDefault="00213BFF"/>
    <w:p w14:paraId="094B7A26" w14:textId="77777777" w:rsidR="00213BFF" w:rsidRDefault="00213BFF"/>
    <w:p w14:paraId="2F99CA63" w14:textId="77777777" w:rsidR="00213BFF" w:rsidRDefault="00213B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B8ADB5" wp14:editId="44ECAF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EEE78" w14:textId="77777777" w:rsidR="00213BFF" w:rsidRDefault="00213BFF"/>
                          <w:p w14:paraId="781F3626" w14:textId="77777777" w:rsidR="00213BFF" w:rsidRDefault="00213B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B8AD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4EEE78" w14:textId="77777777" w:rsidR="00213BFF" w:rsidRDefault="00213BFF"/>
                    <w:p w14:paraId="781F3626" w14:textId="77777777" w:rsidR="00213BFF" w:rsidRDefault="00213B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F615DA" w14:textId="77777777" w:rsidR="00213BFF" w:rsidRDefault="00213BFF"/>
    <w:p w14:paraId="30B11687" w14:textId="77777777" w:rsidR="00213BFF" w:rsidRDefault="00213BFF">
      <w:pPr>
        <w:rPr>
          <w:sz w:val="2"/>
          <w:szCs w:val="2"/>
        </w:rPr>
      </w:pPr>
    </w:p>
    <w:p w14:paraId="14B9F3B7" w14:textId="77777777" w:rsidR="00213BFF" w:rsidRDefault="00213BFF"/>
    <w:p w14:paraId="3CC76F93" w14:textId="77777777" w:rsidR="00213BFF" w:rsidRDefault="00213BFF">
      <w:pPr>
        <w:spacing w:after="0" w:line="240" w:lineRule="auto"/>
      </w:pPr>
    </w:p>
  </w:footnote>
  <w:footnote w:type="continuationSeparator" w:id="0">
    <w:p w14:paraId="228E77F0" w14:textId="77777777" w:rsidR="00213BFF" w:rsidRDefault="00213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1D01FC"/>
    <w:multiLevelType w:val="multilevel"/>
    <w:tmpl w:val="8D64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181E06"/>
    <w:multiLevelType w:val="multilevel"/>
    <w:tmpl w:val="F6F2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BC5372F"/>
    <w:multiLevelType w:val="multilevel"/>
    <w:tmpl w:val="785CD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DEA06EC"/>
    <w:multiLevelType w:val="multilevel"/>
    <w:tmpl w:val="7562C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2545195"/>
    <w:multiLevelType w:val="multilevel"/>
    <w:tmpl w:val="EB7C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42F020B"/>
    <w:multiLevelType w:val="multilevel"/>
    <w:tmpl w:val="29FC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4FC385A"/>
    <w:multiLevelType w:val="multilevel"/>
    <w:tmpl w:val="0C74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57318FB"/>
    <w:multiLevelType w:val="multilevel"/>
    <w:tmpl w:val="0B5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5C97DE6"/>
    <w:multiLevelType w:val="multilevel"/>
    <w:tmpl w:val="7084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7873C76"/>
    <w:multiLevelType w:val="multilevel"/>
    <w:tmpl w:val="66CA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80E0F19"/>
    <w:multiLevelType w:val="multilevel"/>
    <w:tmpl w:val="C4C2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9CA06AE"/>
    <w:multiLevelType w:val="multilevel"/>
    <w:tmpl w:val="CFCE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A3F1625"/>
    <w:multiLevelType w:val="multilevel"/>
    <w:tmpl w:val="8FE6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DC18A5"/>
    <w:multiLevelType w:val="multilevel"/>
    <w:tmpl w:val="4C32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2446B8"/>
    <w:multiLevelType w:val="multilevel"/>
    <w:tmpl w:val="9E68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4" w15:restartNumberingAfterBreak="0">
    <w:nsid w:val="292B1C80"/>
    <w:multiLevelType w:val="multilevel"/>
    <w:tmpl w:val="3CA6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6" w15:restartNumberingAfterBreak="0">
    <w:nsid w:val="2BF16CD1"/>
    <w:multiLevelType w:val="multilevel"/>
    <w:tmpl w:val="9F061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39721014"/>
    <w:multiLevelType w:val="multilevel"/>
    <w:tmpl w:val="FFEE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ECE1677"/>
    <w:multiLevelType w:val="multilevel"/>
    <w:tmpl w:val="2862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FBB2193"/>
    <w:multiLevelType w:val="multilevel"/>
    <w:tmpl w:val="6FCA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1575F4D"/>
    <w:multiLevelType w:val="multilevel"/>
    <w:tmpl w:val="AC1AF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3362C27"/>
    <w:multiLevelType w:val="multilevel"/>
    <w:tmpl w:val="42CA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4C0901"/>
    <w:multiLevelType w:val="multilevel"/>
    <w:tmpl w:val="5ED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541249E"/>
    <w:multiLevelType w:val="multilevel"/>
    <w:tmpl w:val="FECC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54A7A1B"/>
    <w:multiLevelType w:val="multilevel"/>
    <w:tmpl w:val="3D28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85C3F26"/>
    <w:multiLevelType w:val="multilevel"/>
    <w:tmpl w:val="ACF6F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A556439"/>
    <w:multiLevelType w:val="multilevel"/>
    <w:tmpl w:val="6A7A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1992959"/>
    <w:multiLevelType w:val="multilevel"/>
    <w:tmpl w:val="E7F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1451EF"/>
    <w:multiLevelType w:val="multilevel"/>
    <w:tmpl w:val="1CD69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4867148"/>
    <w:multiLevelType w:val="multilevel"/>
    <w:tmpl w:val="708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1" w15:restartNumberingAfterBreak="0">
    <w:nsid w:val="59294EEA"/>
    <w:multiLevelType w:val="multilevel"/>
    <w:tmpl w:val="423E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D456552"/>
    <w:multiLevelType w:val="multilevel"/>
    <w:tmpl w:val="999C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FC547BE"/>
    <w:multiLevelType w:val="multilevel"/>
    <w:tmpl w:val="192E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097518A"/>
    <w:multiLevelType w:val="multilevel"/>
    <w:tmpl w:val="D8DE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2772915"/>
    <w:multiLevelType w:val="multilevel"/>
    <w:tmpl w:val="8BC8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4EE3DB3"/>
    <w:multiLevelType w:val="multilevel"/>
    <w:tmpl w:val="5A7C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73C467A"/>
    <w:multiLevelType w:val="multilevel"/>
    <w:tmpl w:val="157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19" w15:restartNumberingAfterBreak="0">
    <w:nsid w:val="69691E4C"/>
    <w:multiLevelType w:val="multilevel"/>
    <w:tmpl w:val="EBC6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FCE08C9"/>
    <w:multiLevelType w:val="multilevel"/>
    <w:tmpl w:val="49EE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2" w15:restartNumberingAfterBreak="0">
    <w:nsid w:val="748F680D"/>
    <w:multiLevelType w:val="multilevel"/>
    <w:tmpl w:val="128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4DD20B2"/>
    <w:multiLevelType w:val="multilevel"/>
    <w:tmpl w:val="1EC0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6DF2C5F"/>
    <w:multiLevelType w:val="multilevel"/>
    <w:tmpl w:val="C82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8330375"/>
    <w:multiLevelType w:val="multilevel"/>
    <w:tmpl w:val="7C3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7" w15:restartNumberingAfterBreak="0">
    <w:nsid w:val="7C936B60"/>
    <w:multiLevelType w:val="multilevel"/>
    <w:tmpl w:val="23F8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96"/>
  </w:num>
  <w:num w:numId="6">
    <w:abstractNumId w:val="120"/>
  </w:num>
  <w:num w:numId="7">
    <w:abstractNumId w:val="86"/>
  </w:num>
  <w:num w:numId="8">
    <w:abstractNumId w:val="114"/>
  </w:num>
  <w:num w:numId="9">
    <w:abstractNumId w:val="88"/>
  </w:num>
  <w:num w:numId="10">
    <w:abstractNumId w:val="78"/>
  </w:num>
  <w:num w:numId="11">
    <w:abstractNumId w:val="99"/>
  </w:num>
  <w:num w:numId="12">
    <w:abstractNumId w:val="107"/>
  </w:num>
  <w:num w:numId="13">
    <w:abstractNumId w:val="127"/>
  </w:num>
  <w:num w:numId="14">
    <w:abstractNumId w:val="115"/>
  </w:num>
  <w:num w:numId="15">
    <w:abstractNumId w:val="102"/>
  </w:num>
  <w:num w:numId="16">
    <w:abstractNumId w:val="98"/>
  </w:num>
  <w:num w:numId="17">
    <w:abstractNumId w:val="89"/>
  </w:num>
  <w:num w:numId="18">
    <w:abstractNumId w:val="81"/>
  </w:num>
  <w:num w:numId="19">
    <w:abstractNumId w:val="109"/>
  </w:num>
  <w:num w:numId="20">
    <w:abstractNumId w:val="112"/>
  </w:num>
  <w:num w:numId="21">
    <w:abstractNumId w:val="123"/>
  </w:num>
  <w:num w:numId="22">
    <w:abstractNumId w:val="92"/>
  </w:num>
  <w:num w:numId="23">
    <w:abstractNumId w:val="108"/>
  </w:num>
  <w:num w:numId="24">
    <w:abstractNumId w:val="117"/>
  </w:num>
  <w:num w:numId="25">
    <w:abstractNumId w:val="85"/>
  </w:num>
  <w:num w:numId="26">
    <w:abstractNumId w:val="106"/>
  </w:num>
  <w:num w:numId="27">
    <w:abstractNumId w:val="64"/>
  </w:num>
  <w:num w:numId="28">
    <w:abstractNumId w:val="94"/>
  </w:num>
  <w:num w:numId="29">
    <w:abstractNumId w:val="91"/>
  </w:num>
  <w:num w:numId="30">
    <w:abstractNumId w:val="87"/>
  </w:num>
  <w:num w:numId="31">
    <w:abstractNumId w:val="100"/>
  </w:num>
  <w:num w:numId="32">
    <w:abstractNumId w:val="113"/>
  </w:num>
  <w:num w:numId="33">
    <w:abstractNumId w:val="111"/>
  </w:num>
  <w:num w:numId="34">
    <w:abstractNumId w:val="77"/>
  </w:num>
  <w:num w:numId="35">
    <w:abstractNumId w:val="105"/>
  </w:num>
  <w:num w:numId="36">
    <w:abstractNumId w:val="97"/>
  </w:num>
  <w:num w:numId="37">
    <w:abstractNumId w:val="101"/>
  </w:num>
  <w:num w:numId="38">
    <w:abstractNumId w:val="83"/>
  </w:num>
  <w:num w:numId="39">
    <w:abstractNumId w:val="125"/>
  </w:num>
  <w:num w:numId="40">
    <w:abstractNumId w:val="119"/>
  </w:num>
  <w:num w:numId="41">
    <w:abstractNumId w:val="103"/>
  </w:num>
  <w:num w:numId="42">
    <w:abstractNumId w:val="122"/>
  </w:num>
  <w:num w:numId="43">
    <w:abstractNumId w:val="116"/>
  </w:num>
  <w:num w:numId="44">
    <w:abstractNumId w:val="104"/>
  </w:num>
  <w:num w:numId="45">
    <w:abstractNumId w:val="90"/>
  </w:num>
  <w:num w:numId="46">
    <w:abstractNumId w:val="74"/>
  </w:num>
  <w:num w:numId="47">
    <w:abstractNumId w:val="124"/>
  </w:num>
  <w:num w:numId="48">
    <w:abstractNumId w:val="8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BFF"/>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176327</TotalTime>
  <Pages>3</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5719</cp:revision>
  <cp:lastPrinted>2009-02-06T05:36:00Z</cp:lastPrinted>
  <dcterms:created xsi:type="dcterms:W3CDTF">2024-01-07T13:43:00Z</dcterms:created>
  <dcterms:modified xsi:type="dcterms:W3CDTF">2025-10-03T10:02:00Z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