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D3DEF" w:rsidRDefault="001D3DEF" w:rsidP="001D3DEF">
      <w:pPr>
        <w:pStyle w:val="afffffff9"/>
      </w:pPr>
      <w:r>
        <w:rPr>
          <w:color w:val="FF0000"/>
        </w:rPr>
        <w:t xml:space="preserve">Для заказа доставки данной работы воспользуйтесь поиском на сайте по ссылке:  </w:t>
      </w:r>
      <w:hyperlink r:id="rId9" w:history="1">
        <w:r>
          <w:rPr>
            <w:rStyle w:val="af1"/>
            <w:color w:val="0070C0"/>
          </w:rPr>
          <w:t>http://www.mydisser.com/search.html</w:t>
        </w:r>
      </w:hyperlink>
    </w:p>
    <w:p w:rsidR="00991213" w:rsidRDefault="00991213" w:rsidP="00991213">
      <w:pPr>
        <w:jc w:val="center"/>
        <w:rPr>
          <w:b/>
          <w:bCs/>
          <w:sz w:val="32"/>
          <w:lang w:val="uk-UA"/>
        </w:rPr>
      </w:pPr>
      <w:bookmarkStart w:id="0" w:name="_Toc58294222"/>
      <w:bookmarkStart w:id="1" w:name="_Toc58382138"/>
      <w:bookmarkStart w:id="2" w:name="_Toc58477723"/>
      <w:bookmarkStart w:id="3" w:name="_Toc58563150"/>
      <w:bookmarkStart w:id="4" w:name="_Toc58597623"/>
      <w:bookmarkStart w:id="5" w:name="_Toc58597824"/>
      <w:bookmarkStart w:id="6" w:name="_Toc58598632"/>
      <w:bookmarkStart w:id="7" w:name="_Toc58598818"/>
      <w:bookmarkStart w:id="8" w:name="_Toc58600711"/>
      <w:bookmarkStart w:id="9" w:name="_Toc58601424"/>
      <w:bookmarkStart w:id="10" w:name="_Toc58601524"/>
      <w:bookmarkStart w:id="11" w:name="_Toc58601591"/>
      <w:bookmarkStart w:id="12" w:name="_Toc58601675"/>
      <w:bookmarkStart w:id="13" w:name="_Toc58601902"/>
      <w:bookmarkStart w:id="14" w:name="_Toc58602030"/>
      <w:bookmarkStart w:id="15" w:name="_Toc58602213"/>
      <w:bookmarkStart w:id="16" w:name="_Toc58602381"/>
      <w:bookmarkStart w:id="17" w:name="_Toc61623666"/>
      <w:bookmarkStart w:id="18" w:name="_Toc61623921"/>
      <w:bookmarkStart w:id="19" w:name="_Toc61624037"/>
      <w:r>
        <w:rPr>
          <w:b/>
          <w:bCs/>
          <w:sz w:val="32"/>
          <w:lang w:val="uk-UA"/>
        </w:rPr>
        <w:t>МІНІСТЕРСТВО ОХОРОНИ ЗДОРОВ`Я УКРАЇНИ</w:t>
      </w:r>
    </w:p>
    <w:p w:rsidR="00991213" w:rsidRDefault="00991213" w:rsidP="00991213">
      <w:pPr>
        <w:jc w:val="center"/>
        <w:rPr>
          <w:u w:val="single"/>
        </w:rPr>
      </w:pPr>
      <w:r>
        <w:rPr>
          <w:b/>
          <w:bCs/>
          <w:sz w:val="32"/>
          <w:u w:val="single"/>
        </w:rPr>
        <w:t>НАЦІОНАЛЬНИЙ ФАРМАЦЕВТИЧНИЙ УНІВЕРСИТЕТ</w:t>
      </w:r>
    </w:p>
    <w:p w:rsidR="00991213" w:rsidRDefault="00991213" w:rsidP="00991213">
      <w:pPr>
        <w:jc w:val="center"/>
        <w:rPr>
          <w:sz w:val="32"/>
          <w:szCs w:val="28"/>
          <w:lang w:val="uk-UA"/>
        </w:rPr>
      </w:pPr>
    </w:p>
    <w:p w:rsidR="00991213" w:rsidRDefault="00991213" w:rsidP="00991213">
      <w:pPr>
        <w:rPr>
          <w:sz w:val="32"/>
          <w:szCs w:val="28"/>
          <w:lang w:val="uk-UA"/>
        </w:rPr>
      </w:pPr>
    </w:p>
    <w:p w:rsidR="00991213" w:rsidRDefault="00991213" w:rsidP="00991213">
      <w:pPr>
        <w:jc w:val="right"/>
        <w:rPr>
          <w:sz w:val="28"/>
          <w:szCs w:val="28"/>
          <w:lang w:val="uk-UA"/>
        </w:rPr>
      </w:pPr>
      <w:r>
        <w:rPr>
          <w:sz w:val="28"/>
          <w:szCs w:val="28"/>
          <w:lang w:val="uk-UA"/>
        </w:rPr>
        <w:t>На правах рукопису</w:t>
      </w:r>
    </w:p>
    <w:p w:rsidR="00991213" w:rsidRDefault="00991213" w:rsidP="00991213">
      <w:pPr>
        <w:rPr>
          <w:sz w:val="32"/>
          <w:szCs w:val="28"/>
          <w:lang w:val="uk-UA"/>
        </w:rPr>
      </w:pPr>
    </w:p>
    <w:p w:rsidR="00991213" w:rsidRDefault="00991213" w:rsidP="00991213">
      <w:pPr>
        <w:pStyle w:val="afffffff5"/>
      </w:pPr>
    </w:p>
    <w:p w:rsidR="00991213" w:rsidRDefault="00991213" w:rsidP="00991213">
      <w:pPr>
        <w:pStyle w:val="afffffff5"/>
        <w:rPr>
          <w:i/>
          <w:iCs/>
          <w:sz w:val="32"/>
        </w:rPr>
      </w:pPr>
      <w:r>
        <w:rPr>
          <w:i/>
          <w:iCs/>
          <w:sz w:val="32"/>
        </w:rPr>
        <w:t>ГАЛІЙ ЛАРИСА ВІТАЛІЇВНА</w:t>
      </w:r>
    </w:p>
    <w:p w:rsidR="00991213" w:rsidRDefault="00991213" w:rsidP="00991213">
      <w:pPr>
        <w:pStyle w:val="afffffff5"/>
        <w:rPr>
          <w:i/>
          <w:iCs/>
          <w:sz w:val="32"/>
        </w:rPr>
      </w:pPr>
    </w:p>
    <w:p w:rsidR="00991213" w:rsidRDefault="00991213" w:rsidP="00991213">
      <w:pPr>
        <w:pStyle w:val="37"/>
        <w:ind w:firstLine="6660"/>
      </w:pPr>
      <w:r>
        <w:t>УДК 615. 1: 338.5</w:t>
      </w:r>
    </w:p>
    <w:p w:rsidR="00991213" w:rsidRDefault="00991213" w:rsidP="00991213">
      <w:pPr>
        <w:rPr>
          <w:sz w:val="28"/>
          <w:szCs w:val="28"/>
          <w:lang w:val="uk-UA"/>
        </w:rPr>
      </w:pPr>
    </w:p>
    <w:p w:rsidR="00991213" w:rsidRDefault="00991213" w:rsidP="00991213">
      <w:pPr>
        <w:rPr>
          <w:sz w:val="28"/>
          <w:szCs w:val="28"/>
          <w:lang w:val="uk-UA"/>
        </w:rPr>
      </w:pPr>
    </w:p>
    <w:p w:rsidR="00991213" w:rsidRDefault="00991213" w:rsidP="00991213">
      <w:pPr>
        <w:pStyle w:val="2ffffc"/>
        <w:spacing w:line="360" w:lineRule="auto"/>
      </w:pPr>
    </w:p>
    <w:p w:rsidR="00991213" w:rsidRDefault="00991213" w:rsidP="00991213">
      <w:pPr>
        <w:pStyle w:val="2ffffc"/>
        <w:spacing w:line="360" w:lineRule="auto"/>
        <w:rPr>
          <w:b/>
          <w:bCs/>
          <w:sz w:val="32"/>
        </w:rPr>
      </w:pPr>
      <w:bookmarkStart w:id="20" w:name="_GoBack"/>
      <w:r>
        <w:rPr>
          <w:b/>
          <w:bCs/>
          <w:sz w:val="32"/>
        </w:rPr>
        <w:t xml:space="preserve">НАУКОВЕ ОБГРУНТУВАННЯ ТА РОЗРОБКА </w:t>
      </w:r>
    </w:p>
    <w:p w:rsidR="00991213" w:rsidRDefault="00991213" w:rsidP="00991213">
      <w:pPr>
        <w:pStyle w:val="2ffffc"/>
        <w:spacing w:line="360" w:lineRule="auto"/>
        <w:rPr>
          <w:b/>
          <w:bCs/>
          <w:sz w:val="32"/>
        </w:rPr>
      </w:pPr>
      <w:r>
        <w:rPr>
          <w:b/>
          <w:bCs/>
          <w:sz w:val="32"/>
        </w:rPr>
        <w:t xml:space="preserve">МЕТОДИЧНИХ </w:t>
      </w:r>
      <w:proofErr w:type="gramStart"/>
      <w:r>
        <w:rPr>
          <w:b/>
          <w:bCs/>
          <w:sz w:val="32"/>
        </w:rPr>
        <w:t>П</w:t>
      </w:r>
      <w:proofErr w:type="gramEnd"/>
      <w:r>
        <w:rPr>
          <w:b/>
          <w:bCs/>
          <w:sz w:val="32"/>
        </w:rPr>
        <w:t xml:space="preserve">ІДХОДІВ ДО РЕГУЛЮВАННЯ ЦІН </w:t>
      </w:r>
    </w:p>
    <w:p w:rsidR="00991213" w:rsidRDefault="00991213" w:rsidP="00991213">
      <w:pPr>
        <w:pStyle w:val="2ffffc"/>
        <w:spacing w:line="360" w:lineRule="auto"/>
        <w:rPr>
          <w:b/>
          <w:bCs/>
          <w:sz w:val="32"/>
        </w:rPr>
      </w:pPr>
      <w:r>
        <w:rPr>
          <w:b/>
          <w:bCs/>
          <w:sz w:val="32"/>
        </w:rPr>
        <w:t>НА ЛІКАРСЬКІ ЗАСОБИ</w:t>
      </w:r>
      <w:bookmarkEnd w:id="20"/>
    </w:p>
    <w:p w:rsidR="00991213" w:rsidRDefault="00991213" w:rsidP="00991213">
      <w:pPr>
        <w:rPr>
          <w:b/>
          <w:sz w:val="28"/>
          <w:szCs w:val="28"/>
          <w:lang w:val="uk-UA"/>
        </w:rPr>
      </w:pPr>
    </w:p>
    <w:p w:rsidR="00991213" w:rsidRDefault="00991213" w:rsidP="00991213">
      <w:pPr>
        <w:rPr>
          <w:b/>
          <w:sz w:val="28"/>
          <w:szCs w:val="28"/>
          <w:lang w:val="uk-UA"/>
        </w:rPr>
      </w:pPr>
    </w:p>
    <w:p w:rsidR="00991213" w:rsidRDefault="00991213" w:rsidP="00991213">
      <w:pPr>
        <w:rPr>
          <w:sz w:val="28"/>
          <w:szCs w:val="28"/>
          <w:lang w:val="uk-UA"/>
        </w:rPr>
      </w:pPr>
    </w:p>
    <w:p w:rsidR="00991213" w:rsidRDefault="00991213" w:rsidP="00991213">
      <w:pPr>
        <w:spacing w:line="360" w:lineRule="auto"/>
        <w:jc w:val="center"/>
        <w:rPr>
          <w:sz w:val="28"/>
          <w:lang w:val="uk-UA"/>
        </w:rPr>
      </w:pPr>
      <w:r>
        <w:rPr>
          <w:sz w:val="28"/>
          <w:lang w:val="uk-UA"/>
        </w:rPr>
        <w:t>Дисертація</w:t>
      </w:r>
    </w:p>
    <w:p w:rsidR="00991213" w:rsidRDefault="00991213" w:rsidP="00991213">
      <w:pPr>
        <w:spacing w:line="360" w:lineRule="auto"/>
        <w:jc w:val="center"/>
        <w:rPr>
          <w:sz w:val="28"/>
          <w:szCs w:val="28"/>
          <w:lang w:val="uk-UA"/>
        </w:rPr>
      </w:pPr>
      <w:r>
        <w:rPr>
          <w:sz w:val="28"/>
          <w:szCs w:val="28"/>
          <w:lang w:val="uk-UA"/>
        </w:rPr>
        <w:t>на здобуття наукового ступеня</w:t>
      </w:r>
    </w:p>
    <w:p w:rsidR="00991213" w:rsidRDefault="00991213" w:rsidP="00991213">
      <w:pPr>
        <w:spacing w:line="360" w:lineRule="auto"/>
        <w:jc w:val="center"/>
        <w:rPr>
          <w:sz w:val="28"/>
          <w:szCs w:val="28"/>
          <w:lang w:val="uk-UA"/>
        </w:rPr>
      </w:pPr>
      <w:r>
        <w:rPr>
          <w:sz w:val="28"/>
          <w:szCs w:val="28"/>
          <w:lang w:val="uk-UA"/>
        </w:rPr>
        <w:t>кандидата фармацевтичних наук</w:t>
      </w:r>
    </w:p>
    <w:p w:rsidR="00991213" w:rsidRDefault="00991213" w:rsidP="00991213">
      <w:pPr>
        <w:spacing w:line="360" w:lineRule="auto"/>
        <w:jc w:val="center"/>
        <w:outlineLvl w:val="0"/>
        <w:rPr>
          <w:sz w:val="28"/>
          <w:szCs w:val="28"/>
          <w:lang w:val="uk-UA"/>
        </w:rPr>
      </w:pPr>
    </w:p>
    <w:p w:rsidR="00991213" w:rsidRDefault="00991213" w:rsidP="00991213">
      <w:pPr>
        <w:spacing w:line="360" w:lineRule="auto"/>
        <w:jc w:val="center"/>
        <w:outlineLvl w:val="0"/>
        <w:rPr>
          <w:sz w:val="28"/>
          <w:szCs w:val="28"/>
          <w:lang w:val="uk-UA"/>
        </w:rPr>
      </w:pPr>
      <w:r>
        <w:rPr>
          <w:sz w:val="28"/>
          <w:szCs w:val="28"/>
          <w:lang w:val="uk-UA"/>
        </w:rPr>
        <w:t>15.00.01 – Технологія ліків та організація фармацевтичної справи</w:t>
      </w:r>
    </w:p>
    <w:p w:rsidR="00991213" w:rsidRDefault="00991213" w:rsidP="00991213">
      <w:pPr>
        <w:outlineLvl w:val="0"/>
        <w:rPr>
          <w:b/>
          <w:bCs/>
          <w:sz w:val="32"/>
          <w:szCs w:val="28"/>
          <w:lang w:val="uk-UA"/>
        </w:rPr>
      </w:pPr>
    </w:p>
    <w:p w:rsidR="00991213" w:rsidRDefault="00991213" w:rsidP="00991213">
      <w:pPr>
        <w:spacing w:after="120"/>
        <w:ind w:firstLine="4320"/>
        <w:outlineLvl w:val="0"/>
        <w:rPr>
          <w:b/>
          <w:bCs/>
          <w:sz w:val="28"/>
          <w:szCs w:val="28"/>
          <w:lang w:val="uk-UA"/>
        </w:rPr>
      </w:pPr>
      <w:r>
        <w:rPr>
          <w:b/>
          <w:bCs/>
          <w:sz w:val="28"/>
          <w:szCs w:val="28"/>
          <w:lang w:val="uk-UA"/>
        </w:rPr>
        <w:t>Науковий керівник:</w:t>
      </w:r>
    </w:p>
    <w:p w:rsidR="00991213" w:rsidRDefault="00991213" w:rsidP="00991213">
      <w:pPr>
        <w:ind w:left="7920" w:hanging="3600"/>
        <w:outlineLvl w:val="0"/>
        <w:rPr>
          <w:b/>
          <w:bCs/>
          <w:sz w:val="32"/>
          <w:szCs w:val="28"/>
          <w:lang w:val="uk-UA"/>
        </w:rPr>
      </w:pPr>
      <w:r>
        <w:rPr>
          <w:b/>
          <w:bCs/>
          <w:i/>
          <w:iCs/>
          <w:sz w:val="32"/>
          <w:szCs w:val="28"/>
          <w:lang w:val="uk-UA"/>
        </w:rPr>
        <w:t>НЕМЧЕНКО АЛЛА СЕМЕНІВНА</w:t>
      </w:r>
      <w:r>
        <w:rPr>
          <w:b/>
          <w:bCs/>
          <w:sz w:val="32"/>
          <w:szCs w:val="28"/>
          <w:lang w:val="uk-UA"/>
        </w:rPr>
        <w:t>,</w:t>
      </w:r>
    </w:p>
    <w:p w:rsidR="00991213" w:rsidRDefault="00991213" w:rsidP="00991213">
      <w:pPr>
        <w:ind w:firstLine="4320"/>
        <w:outlineLvl w:val="0"/>
        <w:rPr>
          <w:b/>
          <w:bCs/>
          <w:sz w:val="28"/>
          <w:szCs w:val="28"/>
          <w:lang w:val="uk-UA"/>
        </w:rPr>
      </w:pPr>
      <w:r>
        <w:rPr>
          <w:b/>
          <w:bCs/>
          <w:sz w:val="28"/>
          <w:szCs w:val="28"/>
          <w:lang w:val="uk-UA"/>
        </w:rPr>
        <w:t>доктор фармацевтичних наук,</w:t>
      </w:r>
    </w:p>
    <w:p w:rsidR="00991213" w:rsidRDefault="00991213" w:rsidP="00991213">
      <w:pPr>
        <w:ind w:firstLine="4320"/>
        <w:outlineLvl w:val="0"/>
        <w:rPr>
          <w:b/>
          <w:bCs/>
          <w:sz w:val="28"/>
          <w:szCs w:val="28"/>
          <w:lang w:val="uk-UA"/>
        </w:rPr>
      </w:pPr>
      <w:r>
        <w:rPr>
          <w:b/>
          <w:bCs/>
          <w:sz w:val="28"/>
          <w:szCs w:val="28"/>
          <w:lang w:val="uk-UA"/>
        </w:rPr>
        <w:lastRenderedPageBreak/>
        <w:t>професор</w:t>
      </w:r>
    </w:p>
    <w:p w:rsidR="00991213" w:rsidRDefault="00991213" w:rsidP="00991213">
      <w:pPr>
        <w:rPr>
          <w:sz w:val="28"/>
          <w:szCs w:val="28"/>
          <w:lang w:val="uk-UA"/>
        </w:rPr>
      </w:pPr>
    </w:p>
    <w:p w:rsidR="00991213" w:rsidRDefault="00991213" w:rsidP="00991213">
      <w:pPr>
        <w:rPr>
          <w:sz w:val="28"/>
          <w:szCs w:val="28"/>
          <w:lang w:val="uk-UA"/>
        </w:rPr>
      </w:pPr>
    </w:p>
    <w:p w:rsidR="00991213" w:rsidRDefault="00991213" w:rsidP="00991213">
      <w:pPr>
        <w:rPr>
          <w:sz w:val="28"/>
          <w:szCs w:val="28"/>
          <w:lang w:val="uk-UA"/>
        </w:rPr>
      </w:pPr>
    </w:p>
    <w:p w:rsidR="00991213" w:rsidRDefault="00991213" w:rsidP="00991213">
      <w:pPr>
        <w:rPr>
          <w:sz w:val="28"/>
          <w:szCs w:val="28"/>
          <w:lang w:val="uk-UA"/>
        </w:rPr>
      </w:pPr>
    </w:p>
    <w:p w:rsidR="00991213" w:rsidRDefault="00991213" w:rsidP="00991213">
      <w:pPr>
        <w:rPr>
          <w:sz w:val="28"/>
          <w:szCs w:val="28"/>
          <w:lang w:val="uk-UA"/>
        </w:rPr>
      </w:pPr>
    </w:p>
    <w:p w:rsidR="00991213" w:rsidRDefault="00991213" w:rsidP="00991213">
      <w:pPr>
        <w:rPr>
          <w:sz w:val="28"/>
          <w:szCs w:val="28"/>
          <w:lang w:val="uk-UA"/>
        </w:rPr>
      </w:pPr>
    </w:p>
    <w:p w:rsidR="00991213" w:rsidRDefault="00991213" w:rsidP="00991213">
      <w:pPr>
        <w:rPr>
          <w:sz w:val="28"/>
          <w:szCs w:val="28"/>
          <w:lang w:val="uk-UA"/>
        </w:rPr>
      </w:pPr>
    </w:p>
    <w:p w:rsidR="00991213" w:rsidRDefault="00991213" w:rsidP="00991213">
      <w:pPr>
        <w:pStyle w:val="afffffff5"/>
      </w:pPr>
    </w:p>
    <w:p w:rsidR="00991213" w:rsidRDefault="00991213" w:rsidP="00991213">
      <w:pPr>
        <w:pStyle w:val="afffffff5"/>
        <w:rPr>
          <w:b/>
          <w:bCs/>
          <w:lang w:val="uk-UA"/>
        </w:rPr>
      </w:pPr>
      <w:r>
        <w:rPr>
          <w:b/>
          <w:bCs/>
          <w:lang w:val="uk-UA"/>
        </w:rPr>
        <w:t>Харків – 200</w:t>
      </w:r>
      <w:r>
        <w:rPr>
          <w:b/>
          <w:bCs/>
        </w:rPr>
        <w:t>4</w:t>
      </w:r>
    </w:p>
    <w:p w:rsidR="00991213" w:rsidRDefault="00991213" w:rsidP="00991213">
      <w:pPr>
        <w:jc w:val="center"/>
        <w:rPr>
          <w:b/>
          <w:bCs/>
          <w:sz w:val="28"/>
          <w:lang w:val="uk-UA"/>
        </w:rPr>
      </w:pPr>
      <w:r>
        <w:rPr>
          <w:lang w:val="uk-UA"/>
        </w:rPr>
        <w:br w:type="page"/>
      </w:r>
      <w:bookmarkStart w:id="21" w:name="_Toc66636813"/>
      <w:bookmarkStart w:id="22" w:name="_Toc66637137"/>
      <w:bookmarkStart w:id="23" w:name="_Toc66637254"/>
      <w:bookmarkStart w:id="24" w:name="_Toc66637345"/>
      <w:r>
        <w:rPr>
          <w:b/>
          <w:bCs/>
          <w:sz w:val="28"/>
          <w:lang w:val="uk-UA"/>
        </w:rPr>
        <w:lastRenderedPageBreak/>
        <w:t>ЗМІСТ</w:t>
      </w:r>
      <w:bookmarkEnd w:id="21"/>
      <w:bookmarkEnd w:id="22"/>
      <w:bookmarkEnd w:id="23"/>
      <w:bookmarkEnd w:id="24"/>
    </w:p>
    <w:p w:rsidR="00991213" w:rsidRDefault="00991213" w:rsidP="00991213">
      <w:pPr>
        <w:ind w:right="-6"/>
        <w:jc w:val="right"/>
        <w:rPr>
          <w:sz w:val="28"/>
          <w:lang w:val="uk-UA"/>
        </w:rPr>
      </w:pPr>
      <w:bookmarkStart w:id="25" w:name="_Toc66798865"/>
      <w:r>
        <w:rPr>
          <w:sz w:val="28"/>
          <w:lang w:val="uk-UA"/>
        </w:rPr>
        <w:t>стор.</w:t>
      </w:r>
      <w:bookmarkEnd w:id="25"/>
    </w:p>
    <w:p w:rsidR="00991213" w:rsidRDefault="00991213" w:rsidP="00991213">
      <w:pPr>
        <w:ind w:right="-6"/>
        <w:jc w:val="right"/>
        <w:rPr>
          <w:sz w:val="28"/>
          <w:lang w:val="uk-UA"/>
        </w:rPr>
      </w:pPr>
    </w:p>
    <w:p w:rsidR="00991213" w:rsidRDefault="00991213" w:rsidP="00991213">
      <w:pPr>
        <w:pStyle w:val="1ff0"/>
        <w:rPr>
          <w:caps w:val="0"/>
        </w:rPr>
      </w:pPr>
      <w:r>
        <w:fldChar w:fldCharType="begin"/>
      </w:r>
      <w:r>
        <w:instrText xml:space="preserve"> TOC \o "1-3" \h \z \t "Верхний колонтитул;1" </w:instrText>
      </w:r>
      <w:r>
        <w:fldChar w:fldCharType="separate"/>
      </w:r>
      <w:hyperlink w:anchor="_Toc66976247" w:history="1">
        <w:r>
          <w:rPr>
            <w:rStyle w:val="af1"/>
            <w:lang w:val="uk-UA"/>
          </w:rPr>
          <w:t>ВСТУП</w:t>
        </w:r>
        <w:r>
          <w:rPr>
            <w:rStyle w:val="af1"/>
          </w:rPr>
          <w:t xml:space="preserve">     </w:t>
        </w:r>
        <w:r>
          <w:rPr>
            <w:webHidden/>
          </w:rPr>
          <w:tab/>
        </w:r>
        <w:r>
          <w:rPr>
            <w:webHidden/>
          </w:rPr>
          <w:fldChar w:fldCharType="begin"/>
        </w:r>
        <w:r>
          <w:rPr>
            <w:webHidden/>
          </w:rPr>
          <w:instrText xml:space="preserve"> PAGEREF _Toc66976247 \h </w:instrText>
        </w:r>
        <w:r>
          <w:rPr>
            <w:webHidden/>
          </w:rPr>
          <w:fldChar w:fldCharType="separate"/>
        </w:r>
        <w:r>
          <w:rPr>
            <w:webHidden/>
          </w:rPr>
          <w:t>6</w:t>
        </w:r>
        <w:r>
          <w:rPr>
            <w:webHidden/>
          </w:rPr>
          <w:fldChar w:fldCharType="end"/>
        </w:r>
      </w:hyperlink>
    </w:p>
    <w:p w:rsidR="00991213" w:rsidRDefault="00991213" w:rsidP="00991213">
      <w:pPr>
        <w:pStyle w:val="1ff0"/>
        <w:rPr>
          <w:caps w:val="0"/>
        </w:rPr>
      </w:pPr>
      <w:hyperlink w:anchor="_Toc66976248" w:history="1">
        <w:r>
          <w:rPr>
            <w:rStyle w:val="af1"/>
          </w:rPr>
          <w:t>РОЗДІЛ 1</w:t>
        </w:r>
        <w:r>
          <w:rPr>
            <w:webHidden/>
          </w:rPr>
          <w:tab/>
        </w:r>
      </w:hyperlink>
      <w:hyperlink w:anchor="_Toc66976249" w:history="1">
        <w:r>
          <w:rPr>
            <w:rStyle w:val="af1"/>
            <w:lang w:val="uk-UA"/>
          </w:rPr>
          <w:t>ДЕРЖАВНЕ РЕГУЛЮВАННЯ ЦІНОУТВОРЕННЯ НА ЛІКАРСЬКІ ЗАСОБИ. АНАЛІЗ ПІДХОДІВ</w:t>
        </w:r>
        <w:r>
          <w:rPr>
            <w:webHidden/>
          </w:rPr>
          <w:tab/>
        </w:r>
        <w:r>
          <w:rPr>
            <w:webHidden/>
          </w:rPr>
          <w:fldChar w:fldCharType="begin"/>
        </w:r>
        <w:r>
          <w:rPr>
            <w:webHidden/>
          </w:rPr>
          <w:instrText xml:space="preserve"> PAGEREF _Toc66976249 \h </w:instrText>
        </w:r>
        <w:r>
          <w:rPr>
            <w:webHidden/>
          </w:rPr>
          <w:fldChar w:fldCharType="separate"/>
        </w:r>
        <w:r>
          <w:rPr>
            <w:webHidden/>
          </w:rPr>
          <w:t>12</w:t>
        </w:r>
        <w:r>
          <w:rPr>
            <w:webHidden/>
          </w:rPr>
          <w:fldChar w:fldCharType="end"/>
        </w:r>
      </w:hyperlink>
    </w:p>
    <w:p w:rsidR="00991213" w:rsidRDefault="00991213" w:rsidP="00991213">
      <w:pPr>
        <w:pStyle w:val="2ff3"/>
        <w:rPr>
          <w:noProof/>
          <w:sz w:val="24"/>
        </w:rPr>
      </w:pPr>
      <w:hyperlink w:anchor="_Toc66976250" w:history="1">
        <w:r>
          <w:rPr>
            <w:rStyle w:val="af1"/>
            <w:noProof/>
          </w:rPr>
          <w:t>1.1. Теоретичні та практичні аспекти ціноутворення на лікарські засоби</w:t>
        </w:r>
        <w:r>
          <w:rPr>
            <w:noProof/>
            <w:webHidden/>
          </w:rPr>
          <w:tab/>
        </w:r>
        <w:r>
          <w:rPr>
            <w:noProof/>
            <w:webHidden/>
          </w:rPr>
          <w:fldChar w:fldCharType="begin"/>
        </w:r>
        <w:r>
          <w:rPr>
            <w:noProof/>
            <w:webHidden/>
          </w:rPr>
          <w:instrText xml:space="preserve"> PAGEREF _Toc66976250 \h </w:instrText>
        </w:r>
        <w:r>
          <w:rPr>
            <w:noProof/>
          </w:rPr>
        </w:r>
        <w:r>
          <w:rPr>
            <w:noProof/>
            <w:webHidden/>
          </w:rPr>
          <w:fldChar w:fldCharType="separate"/>
        </w:r>
        <w:r>
          <w:rPr>
            <w:noProof/>
            <w:webHidden/>
          </w:rPr>
          <w:t>12</w:t>
        </w:r>
        <w:r>
          <w:rPr>
            <w:noProof/>
            <w:webHidden/>
          </w:rPr>
          <w:fldChar w:fldCharType="end"/>
        </w:r>
      </w:hyperlink>
    </w:p>
    <w:p w:rsidR="00991213" w:rsidRDefault="00991213" w:rsidP="00991213">
      <w:pPr>
        <w:pStyle w:val="2ff3"/>
        <w:rPr>
          <w:noProof/>
          <w:sz w:val="24"/>
        </w:rPr>
      </w:pPr>
      <w:hyperlink w:anchor="_Toc66976252" w:history="1">
        <w:r>
          <w:rPr>
            <w:rStyle w:val="af1"/>
            <w:noProof/>
          </w:rPr>
          <w:t>1.2. Історичний аналіз підходів до державного регулювання цін на медикаменти в Україні</w:t>
        </w:r>
        <w:r>
          <w:rPr>
            <w:noProof/>
            <w:webHidden/>
          </w:rPr>
          <w:tab/>
        </w:r>
        <w:r>
          <w:rPr>
            <w:noProof/>
            <w:webHidden/>
          </w:rPr>
          <w:fldChar w:fldCharType="begin"/>
        </w:r>
        <w:r>
          <w:rPr>
            <w:noProof/>
            <w:webHidden/>
          </w:rPr>
          <w:instrText xml:space="preserve"> PAGEREF _Toc66976252 \h </w:instrText>
        </w:r>
        <w:r>
          <w:rPr>
            <w:noProof/>
          </w:rPr>
        </w:r>
        <w:r>
          <w:rPr>
            <w:noProof/>
            <w:webHidden/>
          </w:rPr>
          <w:fldChar w:fldCharType="separate"/>
        </w:r>
        <w:r>
          <w:rPr>
            <w:noProof/>
            <w:webHidden/>
          </w:rPr>
          <w:t>20</w:t>
        </w:r>
        <w:r>
          <w:rPr>
            <w:noProof/>
            <w:webHidden/>
          </w:rPr>
          <w:fldChar w:fldCharType="end"/>
        </w:r>
      </w:hyperlink>
    </w:p>
    <w:p w:rsidR="00991213" w:rsidRDefault="00991213" w:rsidP="00991213">
      <w:pPr>
        <w:pStyle w:val="2ff3"/>
        <w:rPr>
          <w:noProof/>
          <w:sz w:val="24"/>
        </w:rPr>
      </w:pPr>
      <w:hyperlink w:anchor="_Toc66976253" w:history="1">
        <w:r>
          <w:rPr>
            <w:rStyle w:val="af1"/>
            <w:noProof/>
          </w:rPr>
          <w:t>1.3. Сучасні форми і методи державного регулювання фармацевтичного сектору та цін на медикаменти</w:t>
        </w:r>
        <w:r>
          <w:rPr>
            <w:noProof/>
            <w:webHidden/>
          </w:rPr>
          <w:tab/>
        </w:r>
        <w:r>
          <w:rPr>
            <w:noProof/>
            <w:webHidden/>
          </w:rPr>
          <w:fldChar w:fldCharType="begin"/>
        </w:r>
        <w:r>
          <w:rPr>
            <w:noProof/>
            <w:webHidden/>
          </w:rPr>
          <w:instrText xml:space="preserve"> PAGEREF _Toc66976253 \h </w:instrText>
        </w:r>
        <w:r>
          <w:rPr>
            <w:noProof/>
          </w:rPr>
        </w:r>
        <w:r>
          <w:rPr>
            <w:noProof/>
            <w:webHidden/>
          </w:rPr>
          <w:fldChar w:fldCharType="separate"/>
        </w:r>
        <w:r>
          <w:rPr>
            <w:noProof/>
            <w:webHidden/>
          </w:rPr>
          <w:t>28</w:t>
        </w:r>
        <w:r>
          <w:rPr>
            <w:noProof/>
            <w:webHidden/>
          </w:rPr>
          <w:fldChar w:fldCharType="end"/>
        </w:r>
      </w:hyperlink>
    </w:p>
    <w:p w:rsidR="00991213" w:rsidRDefault="00991213" w:rsidP="00991213">
      <w:pPr>
        <w:pStyle w:val="2ff3"/>
        <w:rPr>
          <w:noProof/>
          <w:sz w:val="24"/>
        </w:rPr>
      </w:pPr>
      <w:hyperlink w:anchor="_Toc66976254" w:history="1">
        <w:r>
          <w:rPr>
            <w:rStyle w:val="af1"/>
            <w:noProof/>
          </w:rPr>
          <w:t>1.4. Державне регулювання ціноутворення на лікарські засоби в країнах Європейського Співтовариства та інших країнах</w:t>
        </w:r>
        <w:r>
          <w:rPr>
            <w:noProof/>
            <w:webHidden/>
          </w:rPr>
          <w:tab/>
        </w:r>
        <w:r>
          <w:rPr>
            <w:noProof/>
            <w:webHidden/>
          </w:rPr>
          <w:fldChar w:fldCharType="begin"/>
        </w:r>
        <w:r>
          <w:rPr>
            <w:noProof/>
            <w:webHidden/>
          </w:rPr>
          <w:instrText xml:space="preserve"> PAGEREF _Toc66976254 \h </w:instrText>
        </w:r>
        <w:r>
          <w:rPr>
            <w:noProof/>
          </w:rPr>
        </w:r>
        <w:r>
          <w:rPr>
            <w:noProof/>
            <w:webHidden/>
          </w:rPr>
          <w:fldChar w:fldCharType="separate"/>
        </w:r>
        <w:r>
          <w:rPr>
            <w:noProof/>
            <w:webHidden/>
          </w:rPr>
          <w:t>36</w:t>
        </w:r>
        <w:r>
          <w:rPr>
            <w:noProof/>
            <w:webHidden/>
          </w:rPr>
          <w:fldChar w:fldCharType="end"/>
        </w:r>
      </w:hyperlink>
    </w:p>
    <w:p w:rsidR="00991213" w:rsidRDefault="00991213" w:rsidP="00991213">
      <w:pPr>
        <w:pStyle w:val="1ff0"/>
        <w:rPr>
          <w:caps w:val="0"/>
        </w:rPr>
      </w:pPr>
      <w:hyperlink w:anchor="_Toc66976255" w:history="1">
        <w:r>
          <w:rPr>
            <w:rStyle w:val="af1"/>
          </w:rPr>
          <w:t>РОЗДІЛ 2</w:t>
        </w:r>
        <w:r>
          <w:rPr>
            <w:webHidden/>
          </w:rPr>
          <w:tab/>
        </w:r>
      </w:hyperlink>
      <w:hyperlink w:anchor="_Toc66976256" w:history="1">
        <w:r>
          <w:rPr>
            <w:rStyle w:val="af1"/>
          </w:rPr>
          <w:t>ЗАГАЛЬНА МЕТОДОЛОГІЯ ТА ОСНОВНІ МЕТОДИ ДИСЕРТАЦІЙН</w:t>
        </w:r>
        <w:r>
          <w:rPr>
            <w:rStyle w:val="af1"/>
            <w:lang w:val="uk-UA"/>
          </w:rPr>
          <w:t>ОГО</w:t>
        </w:r>
        <w:r>
          <w:rPr>
            <w:rStyle w:val="af1"/>
          </w:rPr>
          <w:t xml:space="preserve"> ДОСЛІДЖЕН</w:t>
        </w:r>
        <w:r>
          <w:rPr>
            <w:rStyle w:val="af1"/>
            <w:lang w:val="uk-UA"/>
          </w:rPr>
          <w:t>НЯ</w:t>
        </w:r>
        <w:r>
          <w:rPr>
            <w:webHidden/>
          </w:rPr>
          <w:tab/>
        </w:r>
        <w:r>
          <w:rPr>
            <w:webHidden/>
          </w:rPr>
          <w:fldChar w:fldCharType="begin"/>
        </w:r>
        <w:r>
          <w:rPr>
            <w:webHidden/>
          </w:rPr>
          <w:instrText xml:space="preserve"> PAGEREF _Toc66976256 \h </w:instrText>
        </w:r>
        <w:r>
          <w:rPr>
            <w:webHidden/>
          </w:rPr>
          <w:fldChar w:fldCharType="separate"/>
        </w:r>
        <w:r>
          <w:rPr>
            <w:webHidden/>
          </w:rPr>
          <w:t>44</w:t>
        </w:r>
        <w:r>
          <w:rPr>
            <w:webHidden/>
          </w:rPr>
          <w:fldChar w:fldCharType="end"/>
        </w:r>
      </w:hyperlink>
    </w:p>
    <w:p w:rsidR="00991213" w:rsidRDefault="00991213" w:rsidP="00991213">
      <w:pPr>
        <w:pStyle w:val="2ff3"/>
        <w:rPr>
          <w:noProof/>
          <w:sz w:val="24"/>
        </w:rPr>
      </w:pPr>
      <w:hyperlink w:anchor="_Toc66976257" w:history="1">
        <w:r>
          <w:rPr>
            <w:rStyle w:val="af1"/>
            <w:noProof/>
          </w:rPr>
          <w:t>2.1. Обґрунтування вибору напрямку дослідження</w:t>
        </w:r>
        <w:r>
          <w:rPr>
            <w:noProof/>
            <w:webHidden/>
          </w:rPr>
          <w:tab/>
        </w:r>
        <w:r>
          <w:rPr>
            <w:noProof/>
            <w:webHidden/>
          </w:rPr>
          <w:fldChar w:fldCharType="begin"/>
        </w:r>
        <w:r>
          <w:rPr>
            <w:noProof/>
            <w:webHidden/>
          </w:rPr>
          <w:instrText xml:space="preserve"> PAGEREF _Toc66976257 \h </w:instrText>
        </w:r>
        <w:r>
          <w:rPr>
            <w:noProof/>
          </w:rPr>
        </w:r>
        <w:r>
          <w:rPr>
            <w:noProof/>
            <w:webHidden/>
          </w:rPr>
          <w:fldChar w:fldCharType="separate"/>
        </w:r>
        <w:r>
          <w:rPr>
            <w:noProof/>
            <w:webHidden/>
          </w:rPr>
          <w:t>45</w:t>
        </w:r>
        <w:r>
          <w:rPr>
            <w:noProof/>
            <w:webHidden/>
          </w:rPr>
          <w:fldChar w:fldCharType="end"/>
        </w:r>
      </w:hyperlink>
    </w:p>
    <w:p w:rsidR="00991213" w:rsidRDefault="00991213" w:rsidP="00991213">
      <w:pPr>
        <w:pStyle w:val="2ff3"/>
        <w:rPr>
          <w:noProof/>
          <w:sz w:val="24"/>
        </w:rPr>
      </w:pPr>
      <w:hyperlink w:anchor="_Toc66976258" w:history="1">
        <w:r>
          <w:rPr>
            <w:rStyle w:val="af1"/>
            <w:noProof/>
          </w:rPr>
          <w:t>2.2. Методи дисертаційного дослідження</w:t>
        </w:r>
        <w:r>
          <w:rPr>
            <w:noProof/>
            <w:webHidden/>
          </w:rPr>
          <w:tab/>
        </w:r>
        <w:r>
          <w:rPr>
            <w:noProof/>
            <w:webHidden/>
          </w:rPr>
          <w:fldChar w:fldCharType="begin"/>
        </w:r>
        <w:r>
          <w:rPr>
            <w:noProof/>
            <w:webHidden/>
          </w:rPr>
          <w:instrText xml:space="preserve"> PAGEREF _Toc66976258 \h </w:instrText>
        </w:r>
        <w:r>
          <w:rPr>
            <w:noProof/>
          </w:rPr>
        </w:r>
        <w:r>
          <w:rPr>
            <w:noProof/>
            <w:webHidden/>
          </w:rPr>
          <w:fldChar w:fldCharType="separate"/>
        </w:r>
        <w:r>
          <w:rPr>
            <w:noProof/>
            <w:webHidden/>
          </w:rPr>
          <w:t>49</w:t>
        </w:r>
        <w:r>
          <w:rPr>
            <w:noProof/>
            <w:webHidden/>
          </w:rPr>
          <w:fldChar w:fldCharType="end"/>
        </w:r>
      </w:hyperlink>
    </w:p>
    <w:p w:rsidR="00991213" w:rsidRDefault="00991213" w:rsidP="00991213">
      <w:pPr>
        <w:pStyle w:val="1ff0"/>
        <w:rPr>
          <w:caps w:val="0"/>
        </w:rPr>
      </w:pPr>
      <w:hyperlink w:anchor="_Toc66976259" w:history="1">
        <w:r>
          <w:rPr>
            <w:rStyle w:val="af1"/>
          </w:rPr>
          <w:t>РОЗДІЛ 3</w:t>
        </w:r>
        <w:r>
          <w:rPr>
            <w:webHidden/>
          </w:rPr>
          <w:tab/>
        </w:r>
      </w:hyperlink>
      <w:hyperlink w:anchor="_Toc66976260" w:history="1">
        <w:r>
          <w:rPr>
            <w:rStyle w:val="af1"/>
          </w:rPr>
          <w:t>НАУКОВЕ ОБҐРУНТУВАННЯ ОСНОВНИХ ПІДХОДІВ ДО ДЕРЖАВНОГО РЕГУЛЮВАННЯ ЦІН НА МЕДИКАМЕНТИ</w:t>
        </w:r>
        <w:r>
          <w:rPr>
            <w:webHidden/>
          </w:rPr>
          <w:tab/>
        </w:r>
        <w:r>
          <w:rPr>
            <w:webHidden/>
          </w:rPr>
          <w:fldChar w:fldCharType="begin"/>
        </w:r>
        <w:r>
          <w:rPr>
            <w:webHidden/>
          </w:rPr>
          <w:instrText xml:space="preserve"> PAGEREF _Toc66976260 \h </w:instrText>
        </w:r>
        <w:r>
          <w:rPr>
            <w:webHidden/>
          </w:rPr>
          <w:fldChar w:fldCharType="separate"/>
        </w:r>
        <w:r>
          <w:rPr>
            <w:webHidden/>
          </w:rPr>
          <w:t>51</w:t>
        </w:r>
        <w:r>
          <w:rPr>
            <w:webHidden/>
          </w:rPr>
          <w:fldChar w:fldCharType="end"/>
        </w:r>
      </w:hyperlink>
    </w:p>
    <w:p w:rsidR="00991213" w:rsidRDefault="00991213" w:rsidP="00991213">
      <w:pPr>
        <w:pStyle w:val="2ff3"/>
        <w:rPr>
          <w:noProof/>
          <w:sz w:val="24"/>
        </w:rPr>
      </w:pPr>
      <w:hyperlink w:anchor="_Toc66976261" w:history="1">
        <w:r>
          <w:rPr>
            <w:rStyle w:val="af1"/>
            <w:noProof/>
          </w:rPr>
          <w:t>3.1. Наукові підходи до державного регулювання цін на лікарські засоби в Україні</w:t>
        </w:r>
        <w:r>
          <w:rPr>
            <w:noProof/>
            <w:webHidden/>
          </w:rPr>
          <w:tab/>
        </w:r>
        <w:r>
          <w:rPr>
            <w:noProof/>
            <w:webHidden/>
          </w:rPr>
          <w:fldChar w:fldCharType="begin"/>
        </w:r>
        <w:r>
          <w:rPr>
            <w:noProof/>
            <w:webHidden/>
          </w:rPr>
          <w:instrText xml:space="preserve"> PAGEREF _Toc66976261 \h </w:instrText>
        </w:r>
        <w:r>
          <w:rPr>
            <w:noProof/>
          </w:rPr>
        </w:r>
        <w:r>
          <w:rPr>
            <w:noProof/>
            <w:webHidden/>
          </w:rPr>
          <w:fldChar w:fldCharType="separate"/>
        </w:r>
        <w:r>
          <w:rPr>
            <w:noProof/>
            <w:webHidden/>
          </w:rPr>
          <w:t>51</w:t>
        </w:r>
        <w:r>
          <w:rPr>
            <w:noProof/>
            <w:webHidden/>
          </w:rPr>
          <w:fldChar w:fldCharType="end"/>
        </w:r>
      </w:hyperlink>
    </w:p>
    <w:p w:rsidR="00991213" w:rsidRDefault="00991213" w:rsidP="00991213">
      <w:pPr>
        <w:pStyle w:val="2ff3"/>
        <w:rPr>
          <w:noProof/>
          <w:sz w:val="24"/>
        </w:rPr>
      </w:pPr>
      <w:hyperlink w:anchor="_Toc66976262" w:history="1">
        <w:r>
          <w:rPr>
            <w:rStyle w:val="af1"/>
            <w:noProof/>
          </w:rPr>
          <w:t>3.2. Визначення Національного переліку основних лікарських засобів</w:t>
        </w:r>
        <w:r>
          <w:rPr>
            <w:noProof/>
            <w:webHidden/>
          </w:rPr>
          <w:tab/>
        </w:r>
        <w:r>
          <w:rPr>
            <w:noProof/>
            <w:webHidden/>
          </w:rPr>
          <w:fldChar w:fldCharType="begin"/>
        </w:r>
        <w:r>
          <w:rPr>
            <w:noProof/>
            <w:webHidden/>
          </w:rPr>
          <w:instrText xml:space="preserve"> PAGEREF _Toc66976262 \h </w:instrText>
        </w:r>
        <w:r>
          <w:rPr>
            <w:noProof/>
          </w:rPr>
        </w:r>
        <w:r>
          <w:rPr>
            <w:noProof/>
            <w:webHidden/>
          </w:rPr>
          <w:fldChar w:fldCharType="separate"/>
        </w:r>
        <w:r>
          <w:rPr>
            <w:noProof/>
            <w:webHidden/>
          </w:rPr>
          <w:t>61</w:t>
        </w:r>
        <w:r>
          <w:rPr>
            <w:noProof/>
            <w:webHidden/>
          </w:rPr>
          <w:fldChar w:fldCharType="end"/>
        </w:r>
      </w:hyperlink>
    </w:p>
    <w:p w:rsidR="00991213" w:rsidRDefault="00991213" w:rsidP="00991213">
      <w:pPr>
        <w:pStyle w:val="2ff3"/>
        <w:rPr>
          <w:noProof/>
          <w:sz w:val="24"/>
        </w:rPr>
      </w:pPr>
      <w:hyperlink w:anchor="_Toc66976263" w:history="1">
        <w:r>
          <w:rPr>
            <w:rStyle w:val="af1"/>
            <w:noProof/>
          </w:rPr>
          <w:t>3.3. Методика проведення експертизи та державної реєстрації цін на основні лікарські засоби</w:t>
        </w:r>
        <w:r>
          <w:rPr>
            <w:noProof/>
            <w:webHidden/>
          </w:rPr>
          <w:tab/>
        </w:r>
        <w:r>
          <w:rPr>
            <w:noProof/>
            <w:webHidden/>
          </w:rPr>
          <w:fldChar w:fldCharType="begin"/>
        </w:r>
        <w:r>
          <w:rPr>
            <w:noProof/>
            <w:webHidden/>
          </w:rPr>
          <w:instrText xml:space="preserve"> PAGEREF _Toc66976263 \h </w:instrText>
        </w:r>
        <w:r>
          <w:rPr>
            <w:noProof/>
          </w:rPr>
        </w:r>
        <w:r>
          <w:rPr>
            <w:noProof/>
            <w:webHidden/>
          </w:rPr>
          <w:fldChar w:fldCharType="separate"/>
        </w:r>
        <w:r>
          <w:rPr>
            <w:noProof/>
            <w:webHidden/>
          </w:rPr>
          <w:t>74</w:t>
        </w:r>
        <w:r>
          <w:rPr>
            <w:noProof/>
            <w:webHidden/>
          </w:rPr>
          <w:fldChar w:fldCharType="end"/>
        </w:r>
      </w:hyperlink>
    </w:p>
    <w:p w:rsidR="00991213" w:rsidRDefault="00991213" w:rsidP="00991213">
      <w:pPr>
        <w:pStyle w:val="2ff3"/>
        <w:rPr>
          <w:noProof/>
          <w:sz w:val="24"/>
        </w:rPr>
      </w:pPr>
      <w:hyperlink w:anchor="_Toc66976267" w:history="1">
        <w:r>
          <w:rPr>
            <w:rStyle w:val="af1"/>
            <w:noProof/>
          </w:rPr>
          <w:t>3.4. Створення бази даних цін країн світу на основні лікарські засоби</w:t>
        </w:r>
        <w:r>
          <w:rPr>
            <w:noProof/>
            <w:webHidden/>
          </w:rPr>
          <w:tab/>
        </w:r>
        <w:r>
          <w:rPr>
            <w:noProof/>
            <w:webHidden/>
          </w:rPr>
          <w:fldChar w:fldCharType="begin"/>
        </w:r>
        <w:r>
          <w:rPr>
            <w:noProof/>
            <w:webHidden/>
          </w:rPr>
          <w:instrText xml:space="preserve"> PAGEREF _Toc66976267 \h </w:instrText>
        </w:r>
        <w:r>
          <w:rPr>
            <w:noProof/>
          </w:rPr>
        </w:r>
        <w:r>
          <w:rPr>
            <w:noProof/>
            <w:webHidden/>
          </w:rPr>
          <w:fldChar w:fldCharType="separate"/>
        </w:r>
        <w:r>
          <w:rPr>
            <w:noProof/>
            <w:webHidden/>
          </w:rPr>
          <w:t>82</w:t>
        </w:r>
        <w:r>
          <w:rPr>
            <w:noProof/>
            <w:webHidden/>
          </w:rPr>
          <w:fldChar w:fldCharType="end"/>
        </w:r>
      </w:hyperlink>
    </w:p>
    <w:p w:rsidR="00991213" w:rsidRDefault="00991213" w:rsidP="00991213">
      <w:pPr>
        <w:pStyle w:val="2ff3"/>
        <w:rPr>
          <w:noProof/>
          <w:sz w:val="24"/>
        </w:rPr>
      </w:pPr>
      <w:hyperlink w:anchor="_Toc66976268" w:history="1">
        <w:r>
          <w:rPr>
            <w:rStyle w:val="af1"/>
            <w:noProof/>
          </w:rPr>
          <w:t>3.5. Визначення національних проблем ціноутворення на медикаменти</w:t>
        </w:r>
        <w:r>
          <w:rPr>
            <w:noProof/>
            <w:webHidden/>
          </w:rPr>
          <w:tab/>
        </w:r>
        <w:r>
          <w:rPr>
            <w:noProof/>
            <w:webHidden/>
          </w:rPr>
          <w:fldChar w:fldCharType="begin"/>
        </w:r>
        <w:r>
          <w:rPr>
            <w:noProof/>
            <w:webHidden/>
          </w:rPr>
          <w:instrText xml:space="preserve"> PAGEREF _Toc66976268 \h </w:instrText>
        </w:r>
        <w:r>
          <w:rPr>
            <w:noProof/>
          </w:rPr>
        </w:r>
        <w:r>
          <w:rPr>
            <w:noProof/>
            <w:webHidden/>
          </w:rPr>
          <w:fldChar w:fldCharType="separate"/>
        </w:r>
        <w:r>
          <w:rPr>
            <w:noProof/>
            <w:webHidden/>
          </w:rPr>
          <w:t>86</w:t>
        </w:r>
        <w:r>
          <w:rPr>
            <w:noProof/>
            <w:webHidden/>
          </w:rPr>
          <w:fldChar w:fldCharType="end"/>
        </w:r>
      </w:hyperlink>
    </w:p>
    <w:p w:rsidR="00991213" w:rsidRDefault="00991213" w:rsidP="00991213">
      <w:pPr>
        <w:pStyle w:val="1ff0"/>
        <w:rPr>
          <w:caps w:val="0"/>
        </w:rPr>
      </w:pPr>
      <w:hyperlink w:anchor="_Toc66976269" w:history="1">
        <w:r>
          <w:rPr>
            <w:rStyle w:val="af1"/>
            <w:lang w:val="uk-UA"/>
          </w:rPr>
          <w:t>ВИСНОВКИ</w:t>
        </w:r>
        <w:r>
          <w:rPr>
            <w:webHidden/>
          </w:rPr>
          <w:tab/>
        </w:r>
        <w:r>
          <w:rPr>
            <w:webHidden/>
          </w:rPr>
          <w:fldChar w:fldCharType="begin"/>
        </w:r>
        <w:r>
          <w:rPr>
            <w:webHidden/>
          </w:rPr>
          <w:instrText xml:space="preserve"> PAGEREF _Toc66976269 \h </w:instrText>
        </w:r>
        <w:r>
          <w:rPr>
            <w:webHidden/>
          </w:rPr>
          <w:fldChar w:fldCharType="separate"/>
        </w:r>
        <w:r>
          <w:rPr>
            <w:webHidden/>
          </w:rPr>
          <w:t>91</w:t>
        </w:r>
        <w:r>
          <w:rPr>
            <w:webHidden/>
          </w:rPr>
          <w:fldChar w:fldCharType="end"/>
        </w:r>
      </w:hyperlink>
    </w:p>
    <w:p w:rsidR="00991213" w:rsidRDefault="00991213" w:rsidP="00991213">
      <w:pPr>
        <w:pStyle w:val="1ff0"/>
        <w:rPr>
          <w:caps w:val="0"/>
        </w:rPr>
      </w:pPr>
      <w:hyperlink w:anchor="_Toc66976270" w:history="1">
        <w:r>
          <w:rPr>
            <w:rStyle w:val="af1"/>
            <w:lang w:val="uk-UA"/>
          </w:rPr>
          <w:t>РОЗДІЛ 4</w:t>
        </w:r>
        <w:r>
          <w:rPr>
            <w:webHidden/>
          </w:rPr>
          <w:tab/>
        </w:r>
      </w:hyperlink>
      <w:hyperlink w:anchor="_Toc66976271" w:history="1">
        <w:r>
          <w:rPr>
            <w:rStyle w:val="af1"/>
            <w:lang w:val="uk-UA"/>
          </w:rPr>
          <w:t>РОЗРОБКА МЕТОДИЧНИХ РЕКОМЕНДАЦІЙ ЩОДО ПРОВЕДЕННЯ МОНІТОРИНГУ ЦІН НА ОСНОВНІ ЛІКАРСЬКІ ЗАСОБИ</w:t>
        </w:r>
        <w:r>
          <w:rPr>
            <w:webHidden/>
          </w:rPr>
          <w:tab/>
        </w:r>
        <w:r>
          <w:rPr>
            <w:webHidden/>
          </w:rPr>
          <w:fldChar w:fldCharType="begin"/>
        </w:r>
        <w:r>
          <w:rPr>
            <w:webHidden/>
          </w:rPr>
          <w:instrText xml:space="preserve"> PAGEREF _Toc66976271 \h </w:instrText>
        </w:r>
        <w:r>
          <w:rPr>
            <w:webHidden/>
          </w:rPr>
          <w:fldChar w:fldCharType="separate"/>
        </w:r>
        <w:r>
          <w:rPr>
            <w:webHidden/>
          </w:rPr>
          <w:t>92</w:t>
        </w:r>
        <w:r>
          <w:rPr>
            <w:webHidden/>
          </w:rPr>
          <w:fldChar w:fldCharType="end"/>
        </w:r>
      </w:hyperlink>
    </w:p>
    <w:p w:rsidR="00991213" w:rsidRDefault="00991213" w:rsidP="00991213">
      <w:pPr>
        <w:pStyle w:val="2ff3"/>
        <w:rPr>
          <w:noProof/>
          <w:sz w:val="24"/>
        </w:rPr>
      </w:pPr>
      <w:hyperlink w:anchor="_Toc66976272" w:history="1">
        <w:r>
          <w:rPr>
            <w:rStyle w:val="af1"/>
            <w:noProof/>
          </w:rPr>
          <w:t>4.1. Визначення асортименту для проведення моніторингу системи цін на лікарські засоби</w:t>
        </w:r>
        <w:r>
          <w:rPr>
            <w:noProof/>
            <w:webHidden/>
          </w:rPr>
          <w:tab/>
        </w:r>
        <w:r>
          <w:rPr>
            <w:noProof/>
            <w:webHidden/>
          </w:rPr>
          <w:fldChar w:fldCharType="begin"/>
        </w:r>
        <w:r>
          <w:rPr>
            <w:noProof/>
            <w:webHidden/>
          </w:rPr>
          <w:instrText xml:space="preserve"> PAGEREF _Toc66976272 \h </w:instrText>
        </w:r>
        <w:r>
          <w:rPr>
            <w:noProof/>
          </w:rPr>
        </w:r>
        <w:r>
          <w:rPr>
            <w:noProof/>
            <w:webHidden/>
          </w:rPr>
          <w:fldChar w:fldCharType="separate"/>
        </w:r>
        <w:r>
          <w:rPr>
            <w:noProof/>
            <w:webHidden/>
          </w:rPr>
          <w:t>92</w:t>
        </w:r>
        <w:r>
          <w:rPr>
            <w:noProof/>
            <w:webHidden/>
          </w:rPr>
          <w:fldChar w:fldCharType="end"/>
        </w:r>
      </w:hyperlink>
    </w:p>
    <w:p w:rsidR="00991213" w:rsidRDefault="00991213" w:rsidP="00991213">
      <w:pPr>
        <w:pStyle w:val="2ff3"/>
        <w:rPr>
          <w:noProof/>
          <w:sz w:val="24"/>
        </w:rPr>
      </w:pPr>
      <w:hyperlink w:anchor="_Toc66976273" w:history="1">
        <w:r>
          <w:rPr>
            <w:rStyle w:val="af1"/>
            <w:noProof/>
          </w:rPr>
          <w:t>4.2. Методика моніторингу оптових цін та митної вартості виробників і постачальників основних лікарських засобів</w:t>
        </w:r>
        <w:r>
          <w:rPr>
            <w:noProof/>
            <w:webHidden/>
          </w:rPr>
          <w:tab/>
        </w:r>
        <w:r>
          <w:rPr>
            <w:noProof/>
            <w:webHidden/>
          </w:rPr>
          <w:fldChar w:fldCharType="begin"/>
        </w:r>
        <w:r>
          <w:rPr>
            <w:noProof/>
            <w:webHidden/>
          </w:rPr>
          <w:instrText xml:space="preserve"> PAGEREF _Toc66976273 \h </w:instrText>
        </w:r>
        <w:r>
          <w:rPr>
            <w:noProof/>
          </w:rPr>
        </w:r>
        <w:r>
          <w:rPr>
            <w:noProof/>
            <w:webHidden/>
          </w:rPr>
          <w:fldChar w:fldCharType="separate"/>
        </w:r>
        <w:r>
          <w:rPr>
            <w:noProof/>
            <w:webHidden/>
          </w:rPr>
          <w:t>94</w:t>
        </w:r>
        <w:r>
          <w:rPr>
            <w:noProof/>
            <w:webHidden/>
          </w:rPr>
          <w:fldChar w:fldCharType="end"/>
        </w:r>
      </w:hyperlink>
    </w:p>
    <w:p w:rsidR="00991213" w:rsidRDefault="00991213" w:rsidP="00991213">
      <w:pPr>
        <w:pStyle w:val="2ff3"/>
        <w:rPr>
          <w:noProof/>
          <w:sz w:val="24"/>
        </w:rPr>
      </w:pPr>
      <w:hyperlink w:anchor="_Toc66976274" w:history="1">
        <w:r>
          <w:rPr>
            <w:rStyle w:val="af1"/>
            <w:noProof/>
          </w:rPr>
          <w:t>4.3. Методика моніторингу відпускних цін оптових фірм на ОЛЗ</w:t>
        </w:r>
        <w:r>
          <w:rPr>
            <w:noProof/>
            <w:webHidden/>
          </w:rPr>
          <w:tab/>
        </w:r>
        <w:r>
          <w:rPr>
            <w:noProof/>
            <w:webHidden/>
          </w:rPr>
          <w:fldChar w:fldCharType="begin"/>
        </w:r>
        <w:r>
          <w:rPr>
            <w:noProof/>
            <w:webHidden/>
          </w:rPr>
          <w:instrText xml:space="preserve"> PAGEREF _Toc66976274 \h </w:instrText>
        </w:r>
        <w:r>
          <w:rPr>
            <w:noProof/>
          </w:rPr>
        </w:r>
        <w:r>
          <w:rPr>
            <w:noProof/>
            <w:webHidden/>
          </w:rPr>
          <w:fldChar w:fldCharType="separate"/>
        </w:r>
        <w:r>
          <w:rPr>
            <w:noProof/>
            <w:webHidden/>
          </w:rPr>
          <w:t>96</w:t>
        </w:r>
        <w:r>
          <w:rPr>
            <w:noProof/>
            <w:webHidden/>
          </w:rPr>
          <w:fldChar w:fldCharType="end"/>
        </w:r>
      </w:hyperlink>
    </w:p>
    <w:p w:rsidR="00991213" w:rsidRDefault="00991213" w:rsidP="00991213">
      <w:pPr>
        <w:pStyle w:val="2ff3"/>
        <w:rPr>
          <w:noProof/>
          <w:sz w:val="24"/>
        </w:rPr>
      </w:pPr>
      <w:hyperlink w:anchor="_Toc66976275" w:history="1">
        <w:r>
          <w:rPr>
            <w:rStyle w:val="af1"/>
            <w:noProof/>
          </w:rPr>
          <w:t>4.4. Методика моніторингу роздрібних цін на основні лікарські засоби та визначення показників доступності</w:t>
        </w:r>
        <w:r>
          <w:rPr>
            <w:noProof/>
            <w:webHidden/>
          </w:rPr>
          <w:tab/>
        </w:r>
        <w:r>
          <w:rPr>
            <w:noProof/>
            <w:webHidden/>
          </w:rPr>
          <w:fldChar w:fldCharType="begin"/>
        </w:r>
        <w:r>
          <w:rPr>
            <w:noProof/>
            <w:webHidden/>
          </w:rPr>
          <w:instrText xml:space="preserve"> PAGEREF _Toc66976275 \h </w:instrText>
        </w:r>
        <w:r>
          <w:rPr>
            <w:noProof/>
          </w:rPr>
        </w:r>
        <w:r>
          <w:rPr>
            <w:noProof/>
            <w:webHidden/>
          </w:rPr>
          <w:fldChar w:fldCharType="separate"/>
        </w:r>
        <w:r>
          <w:rPr>
            <w:noProof/>
            <w:webHidden/>
          </w:rPr>
          <w:t>97</w:t>
        </w:r>
        <w:r>
          <w:rPr>
            <w:noProof/>
            <w:webHidden/>
          </w:rPr>
          <w:fldChar w:fldCharType="end"/>
        </w:r>
      </w:hyperlink>
    </w:p>
    <w:p w:rsidR="00991213" w:rsidRDefault="00991213" w:rsidP="00991213">
      <w:pPr>
        <w:pStyle w:val="1ff0"/>
        <w:rPr>
          <w:caps w:val="0"/>
        </w:rPr>
      </w:pPr>
      <w:hyperlink w:anchor="_Toc66976276" w:history="1">
        <w:r>
          <w:rPr>
            <w:rStyle w:val="af1"/>
            <w:lang w:val="uk-UA"/>
          </w:rPr>
          <w:t>ВИСНОВКИ</w:t>
        </w:r>
        <w:r>
          <w:rPr>
            <w:webHidden/>
          </w:rPr>
          <w:tab/>
        </w:r>
        <w:r>
          <w:rPr>
            <w:webHidden/>
          </w:rPr>
          <w:fldChar w:fldCharType="begin"/>
        </w:r>
        <w:r>
          <w:rPr>
            <w:webHidden/>
          </w:rPr>
          <w:instrText xml:space="preserve"> PAGEREF _Toc66976276 \h </w:instrText>
        </w:r>
        <w:r>
          <w:rPr>
            <w:webHidden/>
          </w:rPr>
          <w:fldChar w:fldCharType="separate"/>
        </w:r>
        <w:r>
          <w:rPr>
            <w:webHidden/>
          </w:rPr>
          <w:t>104</w:t>
        </w:r>
        <w:r>
          <w:rPr>
            <w:webHidden/>
          </w:rPr>
          <w:fldChar w:fldCharType="end"/>
        </w:r>
      </w:hyperlink>
    </w:p>
    <w:p w:rsidR="00991213" w:rsidRDefault="00991213" w:rsidP="00991213">
      <w:pPr>
        <w:pStyle w:val="1ff0"/>
        <w:rPr>
          <w:caps w:val="0"/>
        </w:rPr>
      </w:pPr>
      <w:hyperlink w:anchor="_Toc66976277" w:history="1">
        <w:r>
          <w:rPr>
            <w:rStyle w:val="af1"/>
            <w:lang w:val="uk-UA"/>
          </w:rPr>
          <w:t>РОЗДІЛ 5</w:t>
        </w:r>
        <w:r>
          <w:rPr>
            <w:webHidden/>
          </w:rPr>
          <w:tab/>
        </w:r>
      </w:hyperlink>
      <w:hyperlink w:anchor="_Toc66976278" w:history="1">
        <w:r>
          <w:rPr>
            <w:rStyle w:val="af1"/>
            <w:lang w:val="uk-UA"/>
          </w:rPr>
          <w:t>ДОСЛІДЖЕННЯ СИСТЕМИ ЦІН НА ЛІКАРСЬКІ ЗАСОБИ</w:t>
        </w:r>
        <w:r>
          <w:rPr>
            <w:webHidden/>
          </w:rPr>
          <w:tab/>
        </w:r>
        <w:r>
          <w:rPr>
            <w:webHidden/>
          </w:rPr>
          <w:fldChar w:fldCharType="begin"/>
        </w:r>
        <w:r>
          <w:rPr>
            <w:webHidden/>
          </w:rPr>
          <w:instrText xml:space="preserve"> PAGEREF _Toc66976278 \h </w:instrText>
        </w:r>
        <w:r>
          <w:rPr>
            <w:webHidden/>
          </w:rPr>
          <w:fldChar w:fldCharType="separate"/>
        </w:r>
        <w:r>
          <w:rPr>
            <w:webHidden/>
          </w:rPr>
          <w:t>105</w:t>
        </w:r>
        <w:r>
          <w:rPr>
            <w:webHidden/>
          </w:rPr>
          <w:fldChar w:fldCharType="end"/>
        </w:r>
      </w:hyperlink>
    </w:p>
    <w:p w:rsidR="00991213" w:rsidRDefault="00991213" w:rsidP="00991213">
      <w:pPr>
        <w:pStyle w:val="2ff3"/>
        <w:rPr>
          <w:noProof/>
          <w:sz w:val="24"/>
        </w:rPr>
      </w:pPr>
      <w:hyperlink w:anchor="_Toc66976279" w:history="1">
        <w:r>
          <w:rPr>
            <w:rStyle w:val="af1"/>
            <w:noProof/>
          </w:rPr>
          <w:t>5.</w:t>
        </w:r>
        <w:r>
          <w:rPr>
            <w:rStyle w:val="af1"/>
            <w:noProof/>
          </w:rPr>
          <w:t>1</w:t>
        </w:r>
        <w:r>
          <w:rPr>
            <w:rStyle w:val="af1"/>
            <w:noProof/>
            <w:lang w:val="en-US"/>
          </w:rPr>
          <w:t>.</w:t>
        </w:r>
        <w:r>
          <w:rPr>
            <w:rStyle w:val="af1"/>
            <w:noProof/>
          </w:rPr>
          <w:t xml:space="preserve"> Автоматизація процесу проведення моніторингу цін на лікарські засоби</w:t>
        </w:r>
        <w:r>
          <w:rPr>
            <w:noProof/>
            <w:webHidden/>
          </w:rPr>
          <w:tab/>
        </w:r>
        <w:r>
          <w:rPr>
            <w:noProof/>
            <w:webHidden/>
          </w:rPr>
          <w:fldChar w:fldCharType="begin"/>
        </w:r>
        <w:r>
          <w:rPr>
            <w:noProof/>
            <w:webHidden/>
          </w:rPr>
          <w:instrText xml:space="preserve"> PAGEREF _Toc66976279 \h </w:instrText>
        </w:r>
        <w:r>
          <w:rPr>
            <w:noProof/>
          </w:rPr>
        </w:r>
        <w:r>
          <w:rPr>
            <w:noProof/>
            <w:webHidden/>
          </w:rPr>
          <w:fldChar w:fldCharType="separate"/>
        </w:r>
        <w:r>
          <w:rPr>
            <w:noProof/>
            <w:webHidden/>
          </w:rPr>
          <w:t>105</w:t>
        </w:r>
        <w:r>
          <w:rPr>
            <w:noProof/>
            <w:webHidden/>
          </w:rPr>
          <w:fldChar w:fldCharType="end"/>
        </w:r>
      </w:hyperlink>
    </w:p>
    <w:p w:rsidR="00991213" w:rsidRDefault="00991213" w:rsidP="00991213">
      <w:pPr>
        <w:pStyle w:val="2ff3"/>
        <w:rPr>
          <w:noProof/>
          <w:sz w:val="24"/>
        </w:rPr>
      </w:pPr>
      <w:hyperlink w:anchor="_Toc66976280" w:history="1">
        <w:r>
          <w:rPr>
            <w:rStyle w:val="af1"/>
            <w:noProof/>
          </w:rPr>
          <w:t xml:space="preserve">5.2. Моніторинг цін на лікарські препарати, які закуповуються </w:t>
        </w:r>
        <w:r>
          <w:rPr>
            <w:rStyle w:val="af1"/>
            <w:noProof/>
          </w:rPr>
          <w:lastRenderedPageBreak/>
          <w:t>бюджетними закладами охорони здоров’я</w:t>
        </w:r>
        <w:r>
          <w:rPr>
            <w:noProof/>
            <w:webHidden/>
          </w:rPr>
          <w:tab/>
        </w:r>
        <w:r>
          <w:rPr>
            <w:noProof/>
            <w:webHidden/>
          </w:rPr>
          <w:fldChar w:fldCharType="begin"/>
        </w:r>
        <w:r>
          <w:rPr>
            <w:noProof/>
            <w:webHidden/>
          </w:rPr>
          <w:instrText xml:space="preserve"> PAGEREF _Toc66976280 \h </w:instrText>
        </w:r>
        <w:r>
          <w:rPr>
            <w:noProof/>
          </w:rPr>
        </w:r>
        <w:r>
          <w:rPr>
            <w:noProof/>
            <w:webHidden/>
          </w:rPr>
          <w:fldChar w:fldCharType="separate"/>
        </w:r>
        <w:r>
          <w:rPr>
            <w:noProof/>
            <w:webHidden/>
          </w:rPr>
          <w:t>108</w:t>
        </w:r>
        <w:r>
          <w:rPr>
            <w:noProof/>
            <w:webHidden/>
          </w:rPr>
          <w:fldChar w:fldCharType="end"/>
        </w:r>
      </w:hyperlink>
    </w:p>
    <w:p w:rsidR="00991213" w:rsidRDefault="00991213" w:rsidP="00991213">
      <w:pPr>
        <w:pStyle w:val="2ff3"/>
        <w:rPr>
          <w:noProof/>
          <w:sz w:val="24"/>
        </w:rPr>
      </w:pPr>
      <w:hyperlink w:anchor="_Toc66976281" w:history="1">
        <w:r>
          <w:rPr>
            <w:rStyle w:val="af1"/>
            <w:noProof/>
          </w:rPr>
          <w:t>5.3. Аналіз оптових цін виробників (митної вартості) на лікарські препарати-аналоги</w:t>
        </w:r>
        <w:r>
          <w:rPr>
            <w:noProof/>
            <w:webHidden/>
          </w:rPr>
          <w:tab/>
        </w:r>
        <w:r>
          <w:rPr>
            <w:noProof/>
            <w:webHidden/>
          </w:rPr>
          <w:fldChar w:fldCharType="begin"/>
        </w:r>
        <w:r>
          <w:rPr>
            <w:noProof/>
            <w:webHidden/>
          </w:rPr>
          <w:instrText xml:space="preserve"> PAGEREF _Toc66976281 \h </w:instrText>
        </w:r>
        <w:r>
          <w:rPr>
            <w:noProof/>
          </w:rPr>
        </w:r>
        <w:r>
          <w:rPr>
            <w:noProof/>
            <w:webHidden/>
          </w:rPr>
          <w:fldChar w:fldCharType="separate"/>
        </w:r>
        <w:r>
          <w:rPr>
            <w:noProof/>
            <w:webHidden/>
          </w:rPr>
          <w:t>114</w:t>
        </w:r>
        <w:r>
          <w:rPr>
            <w:noProof/>
            <w:webHidden/>
          </w:rPr>
          <w:fldChar w:fldCharType="end"/>
        </w:r>
      </w:hyperlink>
    </w:p>
    <w:p w:rsidR="00991213" w:rsidRDefault="00991213" w:rsidP="00991213">
      <w:pPr>
        <w:pStyle w:val="2ff3"/>
        <w:rPr>
          <w:noProof/>
          <w:sz w:val="24"/>
        </w:rPr>
      </w:pPr>
      <w:hyperlink w:anchor="_Toc66976282" w:history="1">
        <w:r>
          <w:rPr>
            <w:rStyle w:val="af1"/>
            <w:noProof/>
          </w:rPr>
          <w:t>5.4. Дослідження системи цін на основні лікарські засоби</w:t>
        </w:r>
        <w:r>
          <w:rPr>
            <w:noProof/>
            <w:webHidden/>
          </w:rPr>
          <w:tab/>
        </w:r>
        <w:r>
          <w:rPr>
            <w:noProof/>
            <w:webHidden/>
          </w:rPr>
          <w:fldChar w:fldCharType="begin"/>
        </w:r>
        <w:r>
          <w:rPr>
            <w:noProof/>
            <w:webHidden/>
          </w:rPr>
          <w:instrText xml:space="preserve"> PAGEREF _Toc66976282 \h </w:instrText>
        </w:r>
        <w:r>
          <w:rPr>
            <w:noProof/>
          </w:rPr>
        </w:r>
        <w:r>
          <w:rPr>
            <w:noProof/>
            <w:webHidden/>
          </w:rPr>
          <w:fldChar w:fldCharType="separate"/>
        </w:r>
        <w:r>
          <w:rPr>
            <w:noProof/>
            <w:webHidden/>
          </w:rPr>
          <w:t>117</w:t>
        </w:r>
        <w:r>
          <w:rPr>
            <w:noProof/>
            <w:webHidden/>
          </w:rPr>
          <w:fldChar w:fldCharType="end"/>
        </w:r>
      </w:hyperlink>
    </w:p>
    <w:p w:rsidR="00991213" w:rsidRDefault="00991213" w:rsidP="00991213">
      <w:pPr>
        <w:pStyle w:val="3f4"/>
        <w:rPr>
          <w:sz w:val="24"/>
        </w:rPr>
      </w:pPr>
      <w:hyperlink w:anchor="_Toc66976283" w:history="1">
        <w:r>
          <w:rPr>
            <w:rStyle w:val="af1"/>
          </w:rPr>
          <w:t>5.4.1. Аналіз опто</w:t>
        </w:r>
        <w:r>
          <w:rPr>
            <w:rStyle w:val="af1"/>
          </w:rPr>
          <w:t>в</w:t>
        </w:r>
        <w:r>
          <w:rPr>
            <w:rStyle w:val="af1"/>
          </w:rPr>
          <w:t>их цін виробників (митної вартості) на основні лі</w:t>
        </w:r>
        <w:r>
          <w:rPr>
            <w:rStyle w:val="af1"/>
          </w:rPr>
          <w:t>к</w:t>
        </w:r>
        <w:r>
          <w:rPr>
            <w:rStyle w:val="af1"/>
          </w:rPr>
          <w:t>арські засоби.</w:t>
        </w:r>
        <w:r>
          <w:rPr>
            <w:webHidden/>
          </w:rPr>
          <w:tab/>
        </w:r>
        <w:r>
          <w:rPr>
            <w:webHidden/>
          </w:rPr>
          <w:fldChar w:fldCharType="begin"/>
        </w:r>
        <w:r>
          <w:rPr>
            <w:webHidden/>
          </w:rPr>
          <w:instrText xml:space="preserve"> PAGEREF _Toc66976283 \h </w:instrText>
        </w:r>
        <w:r>
          <w:rPr>
            <w:webHidden/>
          </w:rPr>
          <w:fldChar w:fldCharType="separate"/>
        </w:r>
        <w:r>
          <w:rPr>
            <w:webHidden/>
          </w:rPr>
          <w:t>119</w:t>
        </w:r>
        <w:r>
          <w:rPr>
            <w:webHidden/>
          </w:rPr>
          <w:fldChar w:fldCharType="end"/>
        </w:r>
      </w:hyperlink>
    </w:p>
    <w:p w:rsidR="00991213" w:rsidRDefault="00991213" w:rsidP="00991213">
      <w:pPr>
        <w:pStyle w:val="3f4"/>
        <w:rPr>
          <w:rStyle w:val="af1"/>
        </w:rPr>
      </w:pPr>
    </w:p>
    <w:p w:rsidR="00991213" w:rsidRDefault="00991213" w:rsidP="00991213">
      <w:pPr>
        <w:rPr>
          <w:noProof/>
          <w:lang w:val="en-US"/>
        </w:rPr>
      </w:pPr>
    </w:p>
    <w:p w:rsidR="00991213" w:rsidRDefault="00991213" w:rsidP="00991213">
      <w:pPr>
        <w:pStyle w:val="3f4"/>
        <w:rPr>
          <w:sz w:val="24"/>
        </w:rPr>
      </w:pPr>
      <w:hyperlink w:anchor="_Toc66976284" w:history="1">
        <w:r>
          <w:rPr>
            <w:rStyle w:val="af1"/>
          </w:rPr>
          <w:t>5.4.2. Аналіз рівня відпускних цін оптових фірм на ОЛЗ.</w:t>
        </w:r>
        <w:r>
          <w:rPr>
            <w:webHidden/>
          </w:rPr>
          <w:tab/>
        </w:r>
        <w:r>
          <w:rPr>
            <w:webHidden/>
          </w:rPr>
          <w:fldChar w:fldCharType="begin"/>
        </w:r>
        <w:r>
          <w:rPr>
            <w:webHidden/>
          </w:rPr>
          <w:instrText xml:space="preserve"> PAGEREF _Toc66976284 \h </w:instrText>
        </w:r>
        <w:r>
          <w:rPr>
            <w:webHidden/>
          </w:rPr>
          <w:fldChar w:fldCharType="separate"/>
        </w:r>
        <w:r>
          <w:rPr>
            <w:webHidden/>
          </w:rPr>
          <w:t>122</w:t>
        </w:r>
        <w:r>
          <w:rPr>
            <w:webHidden/>
          </w:rPr>
          <w:fldChar w:fldCharType="end"/>
        </w:r>
      </w:hyperlink>
    </w:p>
    <w:p w:rsidR="00991213" w:rsidRDefault="00991213" w:rsidP="00991213">
      <w:pPr>
        <w:pStyle w:val="3f4"/>
        <w:rPr>
          <w:sz w:val="24"/>
        </w:rPr>
      </w:pPr>
      <w:hyperlink w:anchor="_Toc66976285" w:history="1">
        <w:r>
          <w:rPr>
            <w:rStyle w:val="af1"/>
          </w:rPr>
          <w:t>5.4.3. Моніторинг роздрібних цін та визначення показників доступності на ОЛЗ.</w:t>
        </w:r>
        <w:r>
          <w:rPr>
            <w:webHidden/>
          </w:rPr>
          <w:tab/>
        </w:r>
        <w:r>
          <w:rPr>
            <w:webHidden/>
          </w:rPr>
          <w:fldChar w:fldCharType="begin"/>
        </w:r>
        <w:r>
          <w:rPr>
            <w:webHidden/>
          </w:rPr>
          <w:instrText xml:space="preserve"> PAGEREF _Toc66976285 \h </w:instrText>
        </w:r>
        <w:r>
          <w:rPr>
            <w:webHidden/>
          </w:rPr>
          <w:fldChar w:fldCharType="separate"/>
        </w:r>
        <w:r>
          <w:rPr>
            <w:webHidden/>
          </w:rPr>
          <w:t>124</w:t>
        </w:r>
        <w:r>
          <w:rPr>
            <w:webHidden/>
          </w:rPr>
          <w:fldChar w:fldCharType="end"/>
        </w:r>
      </w:hyperlink>
    </w:p>
    <w:p w:rsidR="00991213" w:rsidRDefault="00991213" w:rsidP="00991213">
      <w:pPr>
        <w:pStyle w:val="1ff0"/>
        <w:rPr>
          <w:caps w:val="0"/>
        </w:rPr>
      </w:pPr>
      <w:hyperlink w:anchor="_Toc66976286" w:history="1">
        <w:r>
          <w:rPr>
            <w:rStyle w:val="af1"/>
          </w:rPr>
          <w:t>ВИСНОВКИ</w:t>
        </w:r>
        <w:r>
          <w:rPr>
            <w:webHidden/>
          </w:rPr>
          <w:tab/>
        </w:r>
        <w:r>
          <w:rPr>
            <w:webHidden/>
          </w:rPr>
          <w:fldChar w:fldCharType="begin"/>
        </w:r>
        <w:r>
          <w:rPr>
            <w:webHidden/>
          </w:rPr>
          <w:instrText xml:space="preserve"> PAGEREF _Toc66976286 \h </w:instrText>
        </w:r>
        <w:r>
          <w:rPr>
            <w:webHidden/>
          </w:rPr>
          <w:fldChar w:fldCharType="separate"/>
        </w:r>
        <w:r>
          <w:rPr>
            <w:webHidden/>
          </w:rPr>
          <w:t>126</w:t>
        </w:r>
        <w:r>
          <w:rPr>
            <w:webHidden/>
          </w:rPr>
          <w:fldChar w:fldCharType="end"/>
        </w:r>
      </w:hyperlink>
    </w:p>
    <w:p w:rsidR="00991213" w:rsidRDefault="00991213" w:rsidP="00991213">
      <w:pPr>
        <w:pStyle w:val="1ff0"/>
        <w:rPr>
          <w:caps w:val="0"/>
        </w:rPr>
      </w:pPr>
      <w:hyperlink w:anchor="_Toc66976287" w:history="1">
        <w:r>
          <w:rPr>
            <w:rStyle w:val="af1"/>
          </w:rPr>
          <w:t>ЗАГАЛЬНІ ВИСНОВКИ</w:t>
        </w:r>
        <w:r>
          <w:rPr>
            <w:webHidden/>
          </w:rPr>
          <w:tab/>
        </w:r>
        <w:r>
          <w:rPr>
            <w:webHidden/>
          </w:rPr>
          <w:fldChar w:fldCharType="begin"/>
        </w:r>
        <w:r>
          <w:rPr>
            <w:webHidden/>
          </w:rPr>
          <w:instrText xml:space="preserve"> PAGEREF _Toc66976287 \h </w:instrText>
        </w:r>
        <w:r>
          <w:rPr>
            <w:webHidden/>
          </w:rPr>
          <w:fldChar w:fldCharType="separate"/>
        </w:r>
        <w:r>
          <w:rPr>
            <w:webHidden/>
          </w:rPr>
          <w:t>128</w:t>
        </w:r>
        <w:r>
          <w:rPr>
            <w:webHidden/>
          </w:rPr>
          <w:fldChar w:fldCharType="end"/>
        </w:r>
      </w:hyperlink>
    </w:p>
    <w:p w:rsidR="00991213" w:rsidRDefault="00991213" w:rsidP="00991213">
      <w:pPr>
        <w:pStyle w:val="1ff0"/>
        <w:rPr>
          <w:caps w:val="0"/>
        </w:rPr>
      </w:pPr>
      <w:hyperlink w:anchor="_Toc66976288" w:history="1">
        <w:r>
          <w:rPr>
            <w:rStyle w:val="af1"/>
          </w:rPr>
          <w:t>СПИСОК ВИКОРИСТАНИХ ДЖЕРЕЛ</w:t>
        </w:r>
        <w:r>
          <w:rPr>
            <w:webHidden/>
          </w:rPr>
          <w:tab/>
        </w:r>
        <w:r>
          <w:rPr>
            <w:webHidden/>
          </w:rPr>
          <w:fldChar w:fldCharType="begin"/>
        </w:r>
        <w:r>
          <w:rPr>
            <w:webHidden/>
          </w:rPr>
          <w:instrText xml:space="preserve"> PAGEREF _Toc66976288 \h </w:instrText>
        </w:r>
        <w:r>
          <w:rPr>
            <w:webHidden/>
          </w:rPr>
          <w:fldChar w:fldCharType="separate"/>
        </w:r>
        <w:r>
          <w:rPr>
            <w:webHidden/>
          </w:rPr>
          <w:t>130</w:t>
        </w:r>
        <w:r>
          <w:rPr>
            <w:webHidden/>
          </w:rPr>
          <w:fldChar w:fldCharType="end"/>
        </w:r>
      </w:hyperlink>
    </w:p>
    <w:p w:rsidR="00991213" w:rsidRDefault="00991213" w:rsidP="00991213">
      <w:pPr>
        <w:pStyle w:val="1ff0"/>
        <w:rPr>
          <w:caps w:val="0"/>
        </w:rPr>
      </w:pPr>
      <w:hyperlink w:anchor="_Toc66976289" w:history="1">
        <w:r>
          <w:rPr>
            <w:rStyle w:val="af1"/>
            <w:lang w:val="uk-UA"/>
          </w:rPr>
          <w:t>ДОДАТКИ</w:t>
        </w:r>
        <w:r>
          <w:rPr>
            <w:webHidden/>
          </w:rPr>
          <w:tab/>
        </w:r>
        <w:r>
          <w:rPr>
            <w:webHidden/>
          </w:rPr>
          <w:fldChar w:fldCharType="begin"/>
        </w:r>
        <w:r>
          <w:rPr>
            <w:webHidden/>
          </w:rPr>
          <w:instrText xml:space="preserve"> PAGEREF _Toc66976289 \h </w:instrText>
        </w:r>
        <w:r>
          <w:rPr>
            <w:webHidden/>
          </w:rPr>
          <w:fldChar w:fldCharType="separate"/>
        </w:r>
        <w:r>
          <w:rPr>
            <w:webHidden/>
          </w:rPr>
          <w:t>141</w:t>
        </w:r>
        <w:r>
          <w:rPr>
            <w:webHidden/>
          </w:rPr>
          <w:fldChar w:fldCharType="end"/>
        </w:r>
      </w:hyperlink>
    </w:p>
    <w:p w:rsidR="00991213" w:rsidRDefault="00991213" w:rsidP="00991213">
      <w:pPr>
        <w:pStyle w:val="1ff0"/>
      </w:pPr>
      <w:r>
        <w:fldChar w:fldCharType="end"/>
      </w:r>
      <w:r>
        <w:br w:type="page"/>
      </w:r>
      <w:r>
        <w:lastRenderedPageBreak/>
        <w:t>ПЕРЕЛІК УМОВНИХ СКОРОЧЕНЬ</w:t>
      </w:r>
    </w:p>
    <w:p w:rsidR="00991213" w:rsidRDefault="00991213" w:rsidP="00991213">
      <w:pPr>
        <w:pStyle w:val="afffffff8"/>
        <w:jc w:val="center"/>
        <w:rPr>
          <w:b/>
          <w:lang w:val="uk-UA"/>
        </w:rPr>
      </w:pPr>
    </w:p>
    <w:p w:rsidR="00991213" w:rsidRDefault="00991213" w:rsidP="00991213">
      <w:pPr>
        <w:pStyle w:val="37"/>
      </w:pPr>
      <w:r>
        <w:t>АТХ – класифікація – анатомо-терапевтично-хімічна класифікація лікарських засобі</w:t>
      </w:r>
      <w:proofErr w:type="gramStart"/>
      <w:r>
        <w:t>в</w:t>
      </w:r>
      <w:proofErr w:type="gramEnd"/>
      <w:r>
        <w:t>;</w:t>
      </w:r>
    </w:p>
    <w:p w:rsidR="00991213" w:rsidRDefault="00991213" w:rsidP="00991213">
      <w:pPr>
        <w:pStyle w:val="37"/>
      </w:pPr>
      <w:r>
        <w:t xml:space="preserve">Код АТХ – код </w:t>
      </w:r>
      <w:proofErr w:type="gramStart"/>
      <w:r>
        <w:t>л</w:t>
      </w:r>
      <w:proofErr w:type="gramEnd"/>
      <w:r>
        <w:t>ікарської форми, згідно анатомо-терапевтично-хімічної кл</w:t>
      </w:r>
      <w:r>
        <w:t>а</w:t>
      </w:r>
      <w:r>
        <w:t>сифікації;</w:t>
      </w:r>
    </w:p>
    <w:p w:rsidR="00991213" w:rsidRDefault="00991213" w:rsidP="00991213">
      <w:pPr>
        <w:pStyle w:val="37"/>
      </w:pPr>
      <w:r>
        <w:t>ЛЗ – лікарські зас</w:t>
      </w:r>
      <w:r>
        <w:t>о</w:t>
      </w:r>
      <w:r>
        <w:t>би;</w:t>
      </w:r>
    </w:p>
    <w:p w:rsidR="00991213" w:rsidRDefault="00991213" w:rsidP="00991213">
      <w:pPr>
        <w:pStyle w:val="37"/>
      </w:pPr>
      <w:r>
        <w:t>ОЛЗ – основні лікарські засоби.</w:t>
      </w: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Pr="00991213" w:rsidRDefault="00991213" w:rsidP="00991213">
      <w:pPr>
        <w:pStyle w:val="afffffff8"/>
        <w:jc w:val="center"/>
        <w:rPr>
          <w:b/>
        </w:rPr>
      </w:pPr>
    </w:p>
    <w:p w:rsidR="00991213" w:rsidRPr="00991213" w:rsidRDefault="00991213" w:rsidP="00991213">
      <w:pPr>
        <w:pStyle w:val="afffffff8"/>
        <w:jc w:val="center"/>
        <w:rPr>
          <w:b/>
        </w:rPr>
      </w:pPr>
    </w:p>
    <w:p w:rsidR="00991213" w:rsidRPr="00991213" w:rsidRDefault="00991213" w:rsidP="00991213">
      <w:pPr>
        <w:pStyle w:val="afffffff8"/>
        <w:jc w:val="center"/>
        <w:rPr>
          <w:b/>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p>
    <w:p w:rsidR="00991213" w:rsidRDefault="00991213" w:rsidP="00991213">
      <w:pPr>
        <w:pStyle w:val="afffffff8"/>
        <w:jc w:val="center"/>
        <w:rPr>
          <w:b/>
          <w:lang w:val="uk-UA"/>
        </w:rPr>
      </w:pPr>
      <w:bookmarkStart w:id="26" w:name="_Toc66636814"/>
      <w:bookmarkStart w:id="27" w:name="_Toc66637138"/>
      <w:bookmarkStart w:id="28" w:name="_Toc66637255"/>
      <w:bookmarkStart w:id="29" w:name="_Toc66637346"/>
      <w:bookmarkStart w:id="30" w:name="_Toc66637605"/>
      <w:bookmarkStart w:id="31" w:name="_Toc66637903"/>
      <w:bookmarkStart w:id="32" w:name="_Toc66638018"/>
      <w:bookmarkStart w:id="33" w:name="_Toc66798866"/>
      <w:bookmarkStart w:id="34" w:name="_Toc66798998"/>
      <w:bookmarkStart w:id="35" w:name="_Toc66799100"/>
      <w:bookmarkStart w:id="36" w:name="_Toc66976035"/>
      <w:bookmarkStart w:id="37" w:name="_Toc66976152"/>
      <w:bookmarkStart w:id="38" w:name="_Toc66976195"/>
      <w:bookmarkStart w:id="39" w:name="_Toc66976247"/>
      <w:r>
        <w:rPr>
          <w:b/>
          <w:lang w:val="uk-UA"/>
        </w:rPr>
        <w:t>ВСТУП</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991213" w:rsidRDefault="00991213" w:rsidP="00991213">
      <w:pPr>
        <w:pStyle w:val="afffffff8"/>
        <w:jc w:val="center"/>
        <w:rPr>
          <w:b/>
          <w:lang w:val="uk-UA"/>
        </w:rPr>
      </w:pPr>
    </w:p>
    <w:p w:rsidR="00991213" w:rsidRDefault="00991213" w:rsidP="00991213">
      <w:pPr>
        <w:spacing w:line="360" w:lineRule="auto"/>
        <w:ind w:firstLine="708"/>
        <w:outlineLvl w:val="0"/>
        <w:rPr>
          <w:b/>
          <w:sz w:val="28"/>
          <w:lang w:val="uk-UA"/>
        </w:rPr>
      </w:pPr>
      <w:r>
        <w:rPr>
          <w:b/>
          <w:sz w:val="28"/>
          <w:lang w:val="uk-UA"/>
        </w:rPr>
        <w:t>Актуальність теми</w:t>
      </w:r>
    </w:p>
    <w:p w:rsidR="00991213" w:rsidRDefault="00991213" w:rsidP="00991213">
      <w:pPr>
        <w:pStyle w:val="afffffffc"/>
        <w:spacing w:line="360" w:lineRule="auto"/>
      </w:pPr>
      <w:r>
        <w:t xml:space="preserve">Сьогодні на фармацевтичному ринку України вже сформовано конкурентне середовище та досягнуто певне насичення лікарськими засобами. Водночас, ціни на лікарські засоби в Україні не відповідають </w:t>
      </w:r>
      <w:proofErr w:type="gramStart"/>
      <w:r>
        <w:t>р</w:t>
      </w:r>
      <w:proofErr w:type="gramEnd"/>
      <w:r>
        <w:t>івню платоспроможності переважної більшості населення, а також обсягу бюджетного фінансування державних закладів охорони здоров’я.</w:t>
      </w:r>
    </w:p>
    <w:p w:rsidR="00991213" w:rsidRDefault="00991213" w:rsidP="00991213">
      <w:pPr>
        <w:pStyle w:val="afffffffc"/>
        <w:spacing w:line="360" w:lineRule="auto"/>
      </w:pPr>
      <w:r>
        <w:t xml:space="preserve">Фахівці відмічають значну варіацію оптових та роздрібних цін на лікарські засоби у </w:t>
      </w:r>
      <w:proofErr w:type="gramStart"/>
      <w:r>
        <w:t>р</w:t>
      </w:r>
      <w:proofErr w:type="gramEnd"/>
      <w:r>
        <w:t xml:space="preserve">ізних регіонах країни. </w:t>
      </w:r>
      <w:proofErr w:type="gramStart"/>
      <w:r>
        <w:t>За</w:t>
      </w:r>
      <w:proofErr w:type="gramEnd"/>
      <w:r>
        <w:t xml:space="preserve"> </w:t>
      </w:r>
      <w:proofErr w:type="gramStart"/>
      <w:r>
        <w:t>таких</w:t>
      </w:r>
      <w:proofErr w:type="gramEnd"/>
      <w:r>
        <w:t xml:space="preserve"> умов тільки державне регулювання фармацевтичного сектору може вирішити питання гарантованої доступності лікарського забезпечення населення.</w:t>
      </w:r>
    </w:p>
    <w:p w:rsidR="00991213" w:rsidRDefault="00991213" w:rsidP="00991213">
      <w:pPr>
        <w:pStyle w:val="afffffffc"/>
        <w:spacing w:line="360" w:lineRule="auto"/>
      </w:pPr>
      <w:r>
        <w:t xml:space="preserve">Як </w:t>
      </w:r>
      <w:proofErr w:type="gramStart"/>
      <w:r>
        <w:t>св</w:t>
      </w:r>
      <w:proofErr w:type="gramEnd"/>
      <w:r>
        <w:t xml:space="preserve">ідчить досвід, практика державного регулювання цін на медикаменти в Україні не є ефективною. Обмеження торговельних надбавок на </w:t>
      </w:r>
      <w:proofErr w:type="gramStart"/>
      <w:r>
        <w:t>р</w:t>
      </w:r>
      <w:proofErr w:type="gramEnd"/>
      <w:r>
        <w:t>івні 28-35% за регіональним принципом, який використовувався протягом останнього десятиліття, поряд з високими необґрунтованими знижками (20-30%) від оптових цін виробників, не дало бажаних результатів.</w:t>
      </w:r>
    </w:p>
    <w:p w:rsidR="00991213" w:rsidRDefault="00991213" w:rsidP="00991213">
      <w:pPr>
        <w:pStyle w:val="afffffffc"/>
        <w:spacing w:line="360" w:lineRule="auto"/>
      </w:pPr>
      <w:r>
        <w:t xml:space="preserve">Державне регулювання цін на фармацевтичному ринку у нових економічних умовах потребує проведення історичного аналізу, наукового обґрунтування та розробки системного </w:t>
      </w:r>
      <w:proofErr w:type="gramStart"/>
      <w:r>
        <w:t>п</w:t>
      </w:r>
      <w:proofErr w:type="gramEnd"/>
      <w:r>
        <w:t>ідходу, при якому буде врахована необхідність вирішення питань соціального захисту населення, і створення умов для інтенсивного розвитку вітчизняного виробництва лікарських засобів та аптечної мережі.</w:t>
      </w:r>
    </w:p>
    <w:p w:rsidR="00991213" w:rsidRDefault="00991213" w:rsidP="00991213">
      <w:pPr>
        <w:pStyle w:val="afffffffc"/>
        <w:spacing w:line="360" w:lineRule="auto"/>
      </w:pPr>
      <w:r>
        <w:t xml:space="preserve">Однією з причин неефективності політики державного регулювання цін на медикаменти можна вважати практичну відсутність системних </w:t>
      </w:r>
      <w:proofErr w:type="gramStart"/>
      <w:r>
        <w:t>досл</w:t>
      </w:r>
      <w:proofErr w:type="gramEnd"/>
      <w:r>
        <w:t xml:space="preserve">іджень щодо фармацевтичного ціноутворення у роки планової економіки (написана лише одна наукова робота  О.П. Когана (1963)), та обмеження наукових досліджень у період становлення ринкових відносин у країні. Так, удосконаленню механізму ціноутворення на </w:t>
      </w:r>
      <w:proofErr w:type="gramStart"/>
      <w:r>
        <w:t>л</w:t>
      </w:r>
      <w:proofErr w:type="gramEnd"/>
      <w:r>
        <w:t xml:space="preserve">ікарські засоби присвячені </w:t>
      </w:r>
      <w:r>
        <w:lastRenderedPageBreak/>
        <w:t xml:space="preserve">наукові праці А. С. Немченко, О. К. Єрко, Н. В. Чмихало, </w:t>
      </w:r>
      <w:r>
        <w:br/>
        <w:t xml:space="preserve">В. М. Чернухи. Окремі питання формування цін на лікарські засоби висвітлені в роботах Д.С. Волоха, Б.Л. Парновського, О.П. </w:t>
      </w:r>
      <w:proofErr w:type="gramStart"/>
      <w:r>
        <w:t>П</w:t>
      </w:r>
      <w:proofErr w:type="gramEnd"/>
      <w:r>
        <w:t>івень та ін., проте комплексного дослідження щодо державного регулювання системи цін на медикаменти проведено не було.</w:t>
      </w:r>
    </w:p>
    <w:p w:rsidR="00991213" w:rsidRDefault="00991213" w:rsidP="00991213">
      <w:pPr>
        <w:pStyle w:val="afffffffc"/>
        <w:tabs>
          <w:tab w:val="left" w:pos="709"/>
        </w:tabs>
        <w:spacing w:line="360" w:lineRule="auto"/>
      </w:pPr>
      <w:r>
        <w:t xml:space="preserve">На сучасному етапі розвитку фармацевтичної галузі </w:t>
      </w:r>
      <w:proofErr w:type="gramStart"/>
      <w:r>
        <w:t>видається</w:t>
      </w:r>
      <w:proofErr w:type="gramEnd"/>
      <w:r>
        <w:t xml:space="preserve"> необхідним проведення аналізу державної політики регулювання цін на лікарські засоби, виявлення особливостей і визначення шляхів створення ефективної системи ціноутворення на фармацевтичному ринку. Це визначає актуальність обраної теми дисертаційного </w:t>
      </w:r>
      <w:proofErr w:type="gramStart"/>
      <w:r>
        <w:t>досл</w:t>
      </w:r>
      <w:proofErr w:type="gramEnd"/>
      <w:r>
        <w:t>ідження, його мету і завдання, зумовлює необхідність виконання наукової роботи саме у цьому напрямі.</w:t>
      </w:r>
    </w:p>
    <w:p w:rsidR="00991213" w:rsidRDefault="00991213" w:rsidP="00991213">
      <w:pPr>
        <w:pStyle w:val="afffffffc"/>
        <w:tabs>
          <w:tab w:val="left" w:pos="709"/>
        </w:tabs>
        <w:spacing w:line="360" w:lineRule="auto"/>
        <w:outlineLvl w:val="0"/>
        <w:rPr>
          <w:b/>
        </w:rPr>
      </w:pPr>
      <w:r>
        <w:rPr>
          <w:b/>
        </w:rPr>
        <w:t>Зв’язок роботи з науковими програмами, планами, темами</w:t>
      </w:r>
    </w:p>
    <w:p w:rsidR="00991213" w:rsidRDefault="00991213" w:rsidP="00991213">
      <w:pPr>
        <w:pStyle w:val="afffffffc"/>
        <w:tabs>
          <w:tab w:val="left" w:pos="709"/>
        </w:tabs>
        <w:spacing w:line="360" w:lineRule="auto"/>
      </w:pPr>
      <w:r>
        <w:t xml:space="preserve">Дисертаційна робота виконана згідно з планом науково-дослідних робіт Національного фармацевтичного університету за темою “Розробка </w:t>
      </w:r>
      <w:proofErr w:type="gramStart"/>
      <w:r>
        <w:t>соц</w:t>
      </w:r>
      <w:proofErr w:type="gramEnd"/>
      <w:r>
        <w:t>іально-економічних механізмів регулювання фармацевтичного ринку” (номер державної реєстрації 0198U007009).</w:t>
      </w:r>
    </w:p>
    <w:p w:rsidR="00991213" w:rsidRDefault="00991213" w:rsidP="00991213">
      <w:pPr>
        <w:pStyle w:val="afffffffc"/>
        <w:tabs>
          <w:tab w:val="left" w:pos="709"/>
        </w:tabs>
        <w:spacing w:line="360" w:lineRule="auto"/>
        <w:rPr>
          <w:b/>
        </w:rPr>
      </w:pPr>
      <w:r>
        <w:rPr>
          <w:b/>
        </w:rPr>
        <w:t xml:space="preserve">Мета і завдання </w:t>
      </w:r>
      <w:proofErr w:type="gramStart"/>
      <w:r>
        <w:rPr>
          <w:b/>
        </w:rPr>
        <w:t>досл</w:t>
      </w:r>
      <w:proofErr w:type="gramEnd"/>
      <w:r>
        <w:rPr>
          <w:b/>
        </w:rPr>
        <w:t>ідження</w:t>
      </w:r>
    </w:p>
    <w:p w:rsidR="00991213" w:rsidRDefault="00991213" w:rsidP="00991213">
      <w:pPr>
        <w:pStyle w:val="afffffffc"/>
        <w:tabs>
          <w:tab w:val="left" w:pos="709"/>
        </w:tabs>
        <w:spacing w:line="360" w:lineRule="auto"/>
      </w:pPr>
      <w:r>
        <w:t xml:space="preserve">Мета </w:t>
      </w:r>
      <w:proofErr w:type="gramStart"/>
      <w:r>
        <w:t>досл</w:t>
      </w:r>
      <w:proofErr w:type="gramEnd"/>
      <w:r>
        <w:t>ідження – розробка та впровадження науково-обґрунтованих методичних підходів до державного регулювання цін на лікарські засоби в Україні, що сприятиме поліпшенню забезпечення населення лікарськими засобами і виробами медичного призначення. Для досягнення поставленої мети були визначені такі завдання:</w:t>
      </w:r>
    </w:p>
    <w:p w:rsidR="00991213" w:rsidRDefault="00991213" w:rsidP="00991213">
      <w:pPr>
        <w:pStyle w:val="afffffffc"/>
        <w:spacing w:line="360" w:lineRule="auto"/>
      </w:pPr>
      <w:r>
        <w:t xml:space="preserve">• вивчити теоретичні та практичні аспекти ціноутворення на лікарські засоби у ринкових умовах, </w:t>
      </w:r>
      <w:proofErr w:type="gramStart"/>
      <w:r>
        <w:t>досл</w:t>
      </w:r>
      <w:proofErr w:type="gramEnd"/>
      <w:r>
        <w:t>ідити сучасні форми і методи державного регулювання цін на медикаменти;</w:t>
      </w:r>
    </w:p>
    <w:p w:rsidR="00991213" w:rsidRDefault="00991213" w:rsidP="00991213">
      <w:pPr>
        <w:pStyle w:val="afffffffc"/>
        <w:tabs>
          <w:tab w:val="left" w:pos="0"/>
        </w:tabs>
        <w:spacing w:line="360" w:lineRule="auto"/>
      </w:pPr>
      <w:r>
        <w:t xml:space="preserve">• оцінити основні методи державного регулювання цін на медикаменти, які використовують у зарубіжних </w:t>
      </w:r>
      <w:proofErr w:type="gramStart"/>
      <w:r>
        <w:t>країнах</w:t>
      </w:r>
      <w:proofErr w:type="gramEnd"/>
      <w:r>
        <w:t>, провести історичний аналіз практики державного регулювання цін на лікарські засоби (ЛЗ) в Україні;</w:t>
      </w:r>
    </w:p>
    <w:p w:rsidR="00991213" w:rsidRDefault="00991213" w:rsidP="00991213">
      <w:pPr>
        <w:pStyle w:val="afffffffc"/>
        <w:tabs>
          <w:tab w:val="left" w:pos="0"/>
        </w:tabs>
        <w:spacing w:line="360" w:lineRule="auto"/>
      </w:pPr>
      <w:r>
        <w:lastRenderedPageBreak/>
        <w:t xml:space="preserve">• запропонувати </w:t>
      </w:r>
      <w:proofErr w:type="gramStart"/>
      <w:r>
        <w:t>п</w:t>
      </w:r>
      <w:proofErr w:type="gramEnd"/>
      <w:r>
        <w:t>ідходи до державного регулювання цін на основні лікарські засоби (ОЛЗ) в Україні;</w:t>
      </w:r>
    </w:p>
    <w:p w:rsidR="00991213" w:rsidRDefault="00991213" w:rsidP="00991213">
      <w:pPr>
        <w:pStyle w:val="afffffffc"/>
        <w:tabs>
          <w:tab w:val="left" w:pos="0"/>
        </w:tabs>
        <w:spacing w:line="360" w:lineRule="auto"/>
      </w:pPr>
      <w:r>
        <w:t>• розробити методику проведення експертизи та державної реєстрації цін на ОЛЗ, яка базується на оцінці економічної доступності медикаменті</w:t>
      </w:r>
      <w:proofErr w:type="gramStart"/>
      <w:r>
        <w:t>в</w:t>
      </w:r>
      <w:proofErr w:type="gramEnd"/>
      <w:r>
        <w:t>;</w:t>
      </w:r>
    </w:p>
    <w:p w:rsidR="00991213" w:rsidRDefault="00991213" w:rsidP="00991213">
      <w:pPr>
        <w:pStyle w:val="afffffffc"/>
        <w:tabs>
          <w:tab w:val="left" w:pos="0"/>
        </w:tabs>
        <w:spacing w:line="360" w:lineRule="auto"/>
      </w:pPr>
      <w:r>
        <w:t>• визначити методику обрахування показника доступності лікарських засобі</w:t>
      </w:r>
      <w:proofErr w:type="gramStart"/>
      <w:r>
        <w:t>в</w:t>
      </w:r>
      <w:proofErr w:type="gramEnd"/>
      <w:r>
        <w:t>;</w:t>
      </w:r>
    </w:p>
    <w:p w:rsidR="00991213" w:rsidRDefault="00991213" w:rsidP="00991213">
      <w:pPr>
        <w:pStyle w:val="afffffffc"/>
        <w:tabs>
          <w:tab w:val="left" w:pos="0"/>
        </w:tabs>
        <w:spacing w:line="360" w:lineRule="auto"/>
      </w:pPr>
      <w:r>
        <w:t xml:space="preserve">• розробити структуру бази даних цін країн </w:t>
      </w:r>
      <w:proofErr w:type="gramStart"/>
      <w:r>
        <w:t>св</w:t>
      </w:r>
      <w:proofErr w:type="gramEnd"/>
      <w:r>
        <w:t>іту на ОЛЗ;</w:t>
      </w:r>
    </w:p>
    <w:p w:rsidR="00991213" w:rsidRDefault="00991213" w:rsidP="00991213">
      <w:pPr>
        <w:pStyle w:val="afffffffc"/>
        <w:tabs>
          <w:tab w:val="left" w:pos="0"/>
        </w:tabs>
        <w:spacing w:line="360" w:lineRule="auto"/>
      </w:pPr>
      <w:r>
        <w:t>• розробити методичні рекомендації щодо проведення моніторингу системи цін на основні лікарські засоби;</w:t>
      </w:r>
    </w:p>
    <w:p w:rsidR="00991213" w:rsidRDefault="00991213" w:rsidP="00991213">
      <w:pPr>
        <w:pStyle w:val="afffffffc"/>
        <w:tabs>
          <w:tab w:val="left" w:pos="0"/>
        </w:tabs>
        <w:spacing w:line="360" w:lineRule="auto"/>
      </w:pPr>
      <w:r>
        <w:t>• обґрунтувати асортимент лікарських засобів для проведення моніторингу системи цін;</w:t>
      </w:r>
    </w:p>
    <w:p w:rsidR="00991213" w:rsidRDefault="00991213" w:rsidP="00991213">
      <w:pPr>
        <w:pStyle w:val="afffffffc"/>
        <w:tabs>
          <w:tab w:val="left" w:pos="0"/>
        </w:tabs>
        <w:spacing w:line="360" w:lineRule="auto"/>
      </w:pPr>
      <w:r>
        <w:t xml:space="preserve">• провести аналіз системи цін на основні лікарські засоби, визначити обґрунтованість динаміки оптових цін виробників (митної вартості), відпускних цін оптових фірм, роздрібних цін на медикаменти; </w:t>
      </w:r>
      <w:proofErr w:type="gramStart"/>
      <w:r>
        <w:t>досл</w:t>
      </w:r>
      <w:proofErr w:type="gramEnd"/>
      <w:r>
        <w:t>ідити варіацію цін на препарати-аналоги вітчизняного та зарубіжного виробництва; обрахувати розмі</w:t>
      </w:r>
      <w:proofErr w:type="gramStart"/>
      <w:r>
        <w:t>р</w:t>
      </w:r>
      <w:proofErr w:type="gramEnd"/>
      <w:r>
        <w:t xml:space="preserve"> торговельної надбавки на лікарські засоби та показники доступності ОЛЗ.</w:t>
      </w:r>
    </w:p>
    <w:p w:rsidR="00991213" w:rsidRDefault="00991213" w:rsidP="00991213">
      <w:pPr>
        <w:pStyle w:val="afffffffc"/>
        <w:tabs>
          <w:tab w:val="left" w:pos="709"/>
        </w:tabs>
        <w:spacing w:line="360" w:lineRule="auto"/>
        <w:outlineLvl w:val="0"/>
        <w:rPr>
          <w:b/>
        </w:rPr>
      </w:pPr>
      <w:r>
        <w:rPr>
          <w:b/>
        </w:rPr>
        <w:t>Наукова новизна одержаних результаті</w:t>
      </w:r>
      <w:proofErr w:type="gramStart"/>
      <w:r>
        <w:rPr>
          <w:b/>
        </w:rPr>
        <w:t>в</w:t>
      </w:r>
      <w:proofErr w:type="gramEnd"/>
    </w:p>
    <w:p w:rsidR="00991213" w:rsidRDefault="00991213" w:rsidP="00991213">
      <w:pPr>
        <w:pStyle w:val="afffffffc"/>
        <w:tabs>
          <w:tab w:val="left" w:pos="709"/>
        </w:tabs>
        <w:spacing w:line="360" w:lineRule="auto"/>
      </w:pPr>
      <w:r>
        <w:t xml:space="preserve">Уперше запропоновані теоретичні та методичні </w:t>
      </w:r>
      <w:proofErr w:type="gramStart"/>
      <w:r>
        <w:t>п</w:t>
      </w:r>
      <w:proofErr w:type="gramEnd"/>
      <w:r>
        <w:t>ідходи до державного регулювання системи цін на основні лікарські засоби в Україні, що передбачають зробити процес формування цін гласним, прозорим та науково-обґрунтованим.</w:t>
      </w:r>
    </w:p>
    <w:p w:rsidR="00991213" w:rsidRDefault="00991213" w:rsidP="00991213">
      <w:pPr>
        <w:pStyle w:val="afffffffc"/>
        <w:tabs>
          <w:tab w:val="left" w:pos="709"/>
        </w:tabs>
        <w:spacing w:line="360" w:lineRule="auto"/>
      </w:pPr>
      <w:r>
        <w:t xml:space="preserve">Проведено історичний аналіз практики </w:t>
      </w:r>
      <w:proofErr w:type="gramStart"/>
      <w:r>
        <w:t>державного</w:t>
      </w:r>
      <w:proofErr w:type="gramEnd"/>
      <w:r>
        <w:t xml:space="preserve"> регулювання цін на медикаменти в Україні, який є основою для подальшого удосконалення ціноутворення на лікарські засоби та вироби медичного призначення (ВМП).</w:t>
      </w:r>
    </w:p>
    <w:p w:rsidR="00991213" w:rsidRDefault="00991213" w:rsidP="00991213">
      <w:pPr>
        <w:pStyle w:val="afffffffc"/>
        <w:tabs>
          <w:tab w:val="left" w:pos="709"/>
        </w:tabs>
        <w:spacing w:line="360" w:lineRule="auto"/>
      </w:pPr>
      <w:r>
        <w:t xml:space="preserve">Створено концептуальну модель розробки та впровадження комплексу заходів щодо </w:t>
      </w:r>
      <w:proofErr w:type="gramStart"/>
      <w:r>
        <w:t>державного</w:t>
      </w:r>
      <w:proofErr w:type="gramEnd"/>
      <w:r>
        <w:t xml:space="preserve"> регулювання цін на медикаменти в Україні.</w:t>
      </w:r>
    </w:p>
    <w:p w:rsidR="00991213" w:rsidRDefault="00991213" w:rsidP="00991213">
      <w:pPr>
        <w:pStyle w:val="afffffffc"/>
        <w:tabs>
          <w:tab w:val="left" w:pos="709"/>
        </w:tabs>
        <w:spacing w:line="360" w:lineRule="auto"/>
      </w:pPr>
      <w:r>
        <w:t xml:space="preserve">Запропоновано нові показники доступності та їх використання при проведенні державної реєстрації цін виробників ОЛЗ та моніторингу системи </w:t>
      </w:r>
      <w:r>
        <w:lastRenderedPageBreak/>
        <w:t xml:space="preserve">цін. Це дає можливість чітко визначити </w:t>
      </w:r>
      <w:proofErr w:type="gramStart"/>
      <w:r>
        <w:t>р</w:t>
      </w:r>
      <w:proofErr w:type="gramEnd"/>
      <w:r>
        <w:t>івень доступності ЛЗ та врегулювати даний показник з рівнем платоспроможності населення та рівнем бюджетного фінансування лікарського забезпечення.</w:t>
      </w:r>
    </w:p>
    <w:p w:rsidR="00991213" w:rsidRDefault="00991213" w:rsidP="00991213">
      <w:pPr>
        <w:pStyle w:val="afffffffc"/>
        <w:tabs>
          <w:tab w:val="left" w:pos="709"/>
        </w:tabs>
        <w:spacing w:line="360" w:lineRule="auto"/>
      </w:pPr>
      <w:r>
        <w:t xml:space="preserve">Розроблено нову методику проведення експертизи та державної реєстрації цін на ОЛЗ, впровадження якої дозволить </w:t>
      </w:r>
      <w:proofErr w:type="gramStart"/>
      <w:r>
        <w:t>п</w:t>
      </w:r>
      <w:proofErr w:type="gramEnd"/>
      <w:r>
        <w:t xml:space="preserve">ідвищити доступність </w:t>
      </w:r>
    </w:p>
    <w:p w:rsidR="00991213" w:rsidRDefault="00991213" w:rsidP="00991213">
      <w:pPr>
        <w:pStyle w:val="afffffffc"/>
        <w:tabs>
          <w:tab w:val="left" w:pos="709"/>
        </w:tabs>
        <w:spacing w:line="360" w:lineRule="auto"/>
      </w:pPr>
      <w:proofErr w:type="gramStart"/>
      <w:r>
        <w:t>л</w:t>
      </w:r>
      <w:proofErr w:type="gramEnd"/>
      <w:r>
        <w:t>ікарської допомоги населенню України.</w:t>
      </w:r>
    </w:p>
    <w:p w:rsidR="00991213" w:rsidRDefault="00991213" w:rsidP="00991213">
      <w:pPr>
        <w:pStyle w:val="afffffffc"/>
        <w:tabs>
          <w:tab w:val="left" w:pos="709"/>
        </w:tabs>
        <w:spacing w:line="360" w:lineRule="auto"/>
      </w:pPr>
      <w:r>
        <w:t xml:space="preserve">Запропоновано структуру бази даних цін країн </w:t>
      </w:r>
      <w:proofErr w:type="gramStart"/>
      <w:r>
        <w:t>св</w:t>
      </w:r>
      <w:proofErr w:type="gramEnd"/>
      <w:r>
        <w:t>іту на ОЛЗ, з метою інформаційного забезпечення процесу реєстрації цін виробників основних лікарських засобів.</w:t>
      </w:r>
    </w:p>
    <w:p w:rsidR="00991213" w:rsidRDefault="00991213" w:rsidP="00991213">
      <w:pPr>
        <w:pStyle w:val="afffffffc"/>
        <w:tabs>
          <w:tab w:val="left" w:pos="709"/>
        </w:tabs>
        <w:spacing w:line="360" w:lineRule="auto"/>
      </w:pPr>
      <w:r>
        <w:t>Уперше розроблено методичні рекомендації щодо проведення моніторингу системи цін на ОЛЗ. Обґрунтовано асортимент лікарських засобів для проведення моніторингу системи цін.</w:t>
      </w:r>
    </w:p>
    <w:p w:rsidR="00991213" w:rsidRDefault="00991213" w:rsidP="00991213">
      <w:pPr>
        <w:pStyle w:val="afffffffc"/>
        <w:tabs>
          <w:tab w:val="left" w:pos="709"/>
        </w:tabs>
        <w:spacing w:line="360" w:lineRule="auto"/>
      </w:pPr>
      <w:r>
        <w:t xml:space="preserve">Проведено комплексні </w:t>
      </w:r>
      <w:proofErr w:type="gramStart"/>
      <w:r>
        <w:t>досл</w:t>
      </w:r>
      <w:proofErr w:type="gramEnd"/>
      <w:r>
        <w:t xml:space="preserve">ідження системи цін на ЛЗ. Визначено </w:t>
      </w:r>
      <w:proofErr w:type="gramStart"/>
      <w:r>
        <w:t>динаміку</w:t>
      </w:r>
      <w:proofErr w:type="gramEnd"/>
      <w:r>
        <w:t xml:space="preserve"> оптових цін виробників (митної вартості), відпускних цін оптових фірм, роздрібних цін на основні лікарські засоби за останні роки. </w:t>
      </w:r>
      <w:proofErr w:type="gramStart"/>
      <w:r>
        <w:t>Досл</w:t>
      </w:r>
      <w:proofErr w:type="gramEnd"/>
      <w:r>
        <w:t>іджено варіацію цін на препарати-аналоги вітчизняного та імпортного виробництва. Обраховано розмі</w:t>
      </w:r>
      <w:proofErr w:type="gramStart"/>
      <w:r>
        <w:t>р</w:t>
      </w:r>
      <w:proofErr w:type="gramEnd"/>
      <w:r>
        <w:t xml:space="preserve"> торговельної надбавки на ОЛЗ, показники їх доступності.</w:t>
      </w:r>
    </w:p>
    <w:p w:rsidR="00991213" w:rsidRDefault="00991213" w:rsidP="00991213">
      <w:pPr>
        <w:pStyle w:val="afffffffc"/>
        <w:tabs>
          <w:tab w:val="left" w:pos="709"/>
        </w:tabs>
        <w:spacing w:line="360" w:lineRule="auto"/>
        <w:outlineLvl w:val="0"/>
        <w:rPr>
          <w:b/>
        </w:rPr>
      </w:pPr>
      <w:r>
        <w:rPr>
          <w:b/>
        </w:rPr>
        <w:t>Практичне значення одержаних результаті</w:t>
      </w:r>
      <w:proofErr w:type="gramStart"/>
      <w:r>
        <w:rPr>
          <w:b/>
        </w:rPr>
        <w:t>в</w:t>
      </w:r>
      <w:proofErr w:type="gramEnd"/>
    </w:p>
    <w:p w:rsidR="00991213" w:rsidRDefault="00991213" w:rsidP="00991213">
      <w:pPr>
        <w:pStyle w:val="afffffffc"/>
        <w:tabs>
          <w:tab w:val="left" w:pos="709"/>
        </w:tabs>
        <w:spacing w:line="360" w:lineRule="auto"/>
      </w:pPr>
      <w:r>
        <w:t xml:space="preserve">Одержані результати </w:t>
      </w:r>
      <w:proofErr w:type="gramStart"/>
      <w:r>
        <w:t>досл</w:t>
      </w:r>
      <w:proofErr w:type="gramEnd"/>
      <w:r>
        <w:t>ідження використовуються державними органами, які здійснюють політику регулювання ціноутворення на лікарські засоби та вироби медичного призначення в Україні: вони сприяють раціональному використанню бюджетних коштів, які направлено на закупівлю ЛЗ та ВМП, а також поліпшенню доступності медикаментозної допомоги населенню України.</w:t>
      </w:r>
    </w:p>
    <w:p w:rsidR="00991213" w:rsidRDefault="00991213" w:rsidP="00991213">
      <w:pPr>
        <w:pStyle w:val="afffffffc"/>
        <w:tabs>
          <w:tab w:val="left" w:pos="709"/>
        </w:tabs>
        <w:spacing w:line="360" w:lineRule="auto"/>
      </w:pPr>
      <w:r>
        <w:t xml:space="preserve">За </w:t>
      </w:r>
      <w:proofErr w:type="gramStart"/>
      <w:r>
        <w:t>п</w:t>
      </w:r>
      <w:proofErr w:type="gramEnd"/>
      <w:r>
        <w:t xml:space="preserve">ідсумками дослідження розроблено і впроваджено у практичну діяльність державних органів, які здійснюють політику регулювання ціноутворення на медикаменти, а також навчальний процес вищих учбових закладів такі матеріали: </w:t>
      </w:r>
    </w:p>
    <w:p w:rsidR="00991213" w:rsidRDefault="00991213" w:rsidP="00991213">
      <w:pPr>
        <w:pStyle w:val="afffffffc"/>
        <w:tabs>
          <w:tab w:val="left" w:pos="709"/>
        </w:tabs>
        <w:spacing w:line="360" w:lineRule="auto"/>
      </w:pPr>
      <w:r>
        <w:lastRenderedPageBreak/>
        <w:t>інформаційний лист “Основні принципи державного</w:t>
      </w:r>
      <w:r>
        <w:rPr>
          <w:sz w:val="26"/>
        </w:rPr>
        <w:t xml:space="preserve"> </w:t>
      </w:r>
      <w:r>
        <w:t xml:space="preserve">регулювання системи цін на лікарські засоби в Україні”, затверджений ПК “Фармація” МОЗ України і АН </w:t>
      </w:r>
      <w:proofErr w:type="gramStart"/>
      <w:r>
        <w:t>Укра</w:t>
      </w:r>
      <w:proofErr w:type="gramEnd"/>
      <w:r>
        <w:t>їни, протокол № 15 від 18.04.2001 р., (впроваджено Верховною Радою України, лист № 06–4/9–124 від 21.06.2002 р., Державним департаментом ЛЗ та ВМП МОЗ України, акт впровадження від 10.03.2003 р., ДАК “</w:t>
      </w:r>
      <w:proofErr w:type="gramStart"/>
      <w:r>
        <w:t>Ліки України”, акт впровадження від 15.10.2001 р.,);</w:t>
      </w:r>
      <w:proofErr w:type="gramEnd"/>
    </w:p>
    <w:p w:rsidR="00991213" w:rsidRDefault="00991213" w:rsidP="00991213">
      <w:pPr>
        <w:pStyle w:val="afffffffc"/>
        <w:tabs>
          <w:tab w:val="left" w:pos="709"/>
        </w:tabs>
        <w:spacing w:line="360" w:lineRule="auto"/>
      </w:pPr>
      <w:r>
        <w:t xml:space="preserve"> методичні рекомендації “Моніторинг системи цін на основні лікарські засоби”, затверджені ПК “Фармація” МОЗ України і АН </w:t>
      </w:r>
      <w:proofErr w:type="gramStart"/>
      <w:r>
        <w:t>Укра</w:t>
      </w:r>
      <w:proofErr w:type="gramEnd"/>
      <w:r>
        <w:t xml:space="preserve">їни, протокол № 23 від 19.06.2002 р. та узгоджені начальником Головного управління організації медичної допомоги населенню МОЗ України 20.03.2003 р., (впроваджено Державним департаментом ЛЗ та ВМП МОЗ України, акт впровадження від 18.03.2003 р., ДАК “Ліки України”, акт впровадження від 04.09.2002 р., Фармацевтичним управлінням Харківської обласної державної </w:t>
      </w:r>
      <w:proofErr w:type="gramStart"/>
      <w:r>
        <w:t>адм</w:t>
      </w:r>
      <w:proofErr w:type="gramEnd"/>
      <w:r>
        <w:t>іністрації, акт впровадження від 30.12.2003 р., Управлінням охорони здоров’я Полтавської обласної державної адміністрації, акт впровадження від 23.01.2004 р., Національним фармацевтичним університетом, акт впровадження від 15.10.2003 р., Інститутом підвищення кваліфікації спеціалі</w:t>
      </w:r>
      <w:proofErr w:type="gramStart"/>
      <w:r>
        <w:t>ст</w:t>
      </w:r>
      <w:proofErr w:type="gramEnd"/>
      <w:r>
        <w:t xml:space="preserve">ів фармації НФаУ, акт впровадження від 09.01.2004 р., Харківським інститутом державного управління УАДУ, акт впровадження від 15.01.2004 р., Львівським державним медичним університетом ім. Данила Галицького, акт впровадження від 28.01.2004 р.); </w:t>
      </w:r>
    </w:p>
    <w:p w:rsidR="00991213" w:rsidRDefault="00991213" w:rsidP="00991213">
      <w:pPr>
        <w:pStyle w:val="afffffffc"/>
        <w:tabs>
          <w:tab w:val="left" w:pos="709"/>
        </w:tabs>
        <w:spacing w:line="360" w:lineRule="auto"/>
      </w:pPr>
      <w:r>
        <w:t xml:space="preserve">методика проведення експертизи та державної реєстрації цін на основні лікарські засоби, затверджена ПК “Фармація” МОЗ України і АН </w:t>
      </w:r>
      <w:proofErr w:type="gramStart"/>
      <w:r>
        <w:t>Укра</w:t>
      </w:r>
      <w:proofErr w:type="gramEnd"/>
      <w:r>
        <w:t>їни, протокол № 30 від 10.11.03 р.,  (впроваджено Державною службою ЛЗ та ВМП МОЗ України, акт впровадження від 25.11.2003 р.).</w:t>
      </w:r>
    </w:p>
    <w:p w:rsidR="00991213" w:rsidRDefault="00991213" w:rsidP="00991213">
      <w:pPr>
        <w:pStyle w:val="afffffffc"/>
        <w:tabs>
          <w:tab w:val="left" w:pos="709"/>
        </w:tabs>
        <w:spacing w:line="360" w:lineRule="auto"/>
        <w:outlineLvl w:val="0"/>
        <w:rPr>
          <w:b/>
        </w:rPr>
      </w:pPr>
      <w:r>
        <w:rPr>
          <w:b/>
        </w:rPr>
        <w:t>Особистий внесок дисертанта</w:t>
      </w:r>
    </w:p>
    <w:p w:rsidR="00991213" w:rsidRDefault="00991213" w:rsidP="00991213">
      <w:pPr>
        <w:pStyle w:val="afffffffc"/>
        <w:tabs>
          <w:tab w:val="left" w:pos="709"/>
        </w:tabs>
        <w:spacing w:line="360" w:lineRule="auto"/>
      </w:pPr>
      <w:r>
        <w:t>Дисертантом особисто отримано такі результати:</w:t>
      </w:r>
    </w:p>
    <w:p w:rsidR="00991213" w:rsidRDefault="00991213" w:rsidP="00991213">
      <w:pPr>
        <w:pStyle w:val="afffffffc"/>
        <w:tabs>
          <w:tab w:val="left" w:pos="709"/>
        </w:tabs>
        <w:spacing w:line="360" w:lineRule="auto"/>
      </w:pPr>
      <w:r>
        <w:t>• запропоновано показник доступності лікарських засобі</w:t>
      </w:r>
      <w:proofErr w:type="gramStart"/>
      <w:r>
        <w:t>в</w:t>
      </w:r>
      <w:proofErr w:type="gramEnd"/>
      <w:r>
        <w:t xml:space="preserve"> </w:t>
      </w:r>
      <w:proofErr w:type="gramStart"/>
      <w:r>
        <w:t>та</w:t>
      </w:r>
      <w:proofErr w:type="gramEnd"/>
      <w:r>
        <w:t xml:space="preserve"> методику його обрахування;</w:t>
      </w:r>
    </w:p>
    <w:p w:rsidR="00991213" w:rsidRDefault="00991213" w:rsidP="00991213">
      <w:pPr>
        <w:pStyle w:val="afffffffc"/>
        <w:tabs>
          <w:tab w:val="left" w:pos="709"/>
        </w:tabs>
        <w:spacing w:line="360" w:lineRule="auto"/>
      </w:pPr>
      <w:r>
        <w:lastRenderedPageBreak/>
        <w:t>• визначено етапи проведення експертизи та державної реєстрації цін на основні лікарські засоби;</w:t>
      </w:r>
    </w:p>
    <w:p w:rsidR="00991213" w:rsidRDefault="00991213" w:rsidP="00991213">
      <w:pPr>
        <w:pStyle w:val="afffffffc"/>
        <w:tabs>
          <w:tab w:val="left" w:pos="709"/>
        </w:tabs>
        <w:spacing w:line="360" w:lineRule="auto"/>
      </w:pPr>
      <w:r>
        <w:t xml:space="preserve">• розроблено структуру бази даних цін країн </w:t>
      </w:r>
      <w:proofErr w:type="gramStart"/>
      <w:r>
        <w:t>св</w:t>
      </w:r>
      <w:proofErr w:type="gramEnd"/>
      <w:r>
        <w:t>іту на основні лікарські засоби;</w:t>
      </w:r>
    </w:p>
    <w:p w:rsidR="00991213" w:rsidRDefault="00991213" w:rsidP="00991213">
      <w:pPr>
        <w:pStyle w:val="afffffffc"/>
        <w:tabs>
          <w:tab w:val="left" w:pos="709"/>
        </w:tabs>
        <w:spacing w:line="360" w:lineRule="auto"/>
      </w:pPr>
      <w:r>
        <w:t xml:space="preserve">• запропоновано та опрацьовано наукові та методичні </w:t>
      </w:r>
      <w:proofErr w:type="gramStart"/>
      <w:r>
        <w:t>п</w:t>
      </w:r>
      <w:proofErr w:type="gramEnd"/>
      <w:r>
        <w:t>ідходи щодо проведення моніторингу системи цін на ОЛЗ;</w:t>
      </w:r>
    </w:p>
    <w:p w:rsidR="00991213" w:rsidRDefault="00991213" w:rsidP="00991213">
      <w:pPr>
        <w:pStyle w:val="afffffffc"/>
        <w:tabs>
          <w:tab w:val="left" w:pos="709"/>
        </w:tabs>
        <w:spacing w:line="360" w:lineRule="auto"/>
      </w:pPr>
      <w:r>
        <w:t>• проведено порівняльний аналіз чинних перелі</w:t>
      </w:r>
      <w:proofErr w:type="gramStart"/>
      <w:r>
        <w:t>к</w:t>
      </w:r>
      <w:proofErr w:type="gramEnd"/>
      <w:r>
        <w:t xml:space="preserve">ів лікарських засобів </w:t>
      </w:r>
    </w:p>
    <w:p w:rsidR="00991213" w:rsidRDefault="00991213" w:rsidP="00991213">
      <w:pPr>
        <w:pStyle w:val="afffffffc"/>
        <w:tabs>
          <w:tab w:val="left" w:pos="709"/>
        </w:tabs>
        <w:spacing w:line="360" w:lineRule="auto"/>
      </w:pPr>
      <w:r>
        <w:t>України та переліку ОЛЗ, рекомендованого ВООЗ, з метою обґрунтування асортименту лікарських засобі</w:t>
      </w:r>
      <w:proofErr w:type="gramStart"/>
      <w:r>
        <w:t>в</w:t>
      </w:r>
      <w:proofErr w:type="gramEnd"/>
      <w:r>
        <w:t xml:space="preserve"> для проведення моніторингу системи цін;</w:t>
      </w:r>
    </w:p>
    <w:p w:rsidR="00991213" w:rsidRDefault="00991213" w:rsidP="00991213">
      <w:pPr>
        <w:pStyle w:val="afffffffc"/>
        <w:tabs>
          <w:tab w:val="left" w:pos="709"/>
        </w:tabs>
        <w:spacing w:line="360" w:lineRule="auto"/>
      </w:pPr>
      <w:r>
        <w:t xml:space="preserve">• </w:t>
      </w:r>
      <w:proofErr w:type="gramStart"/>
      <w:r>
        <w:t>досл</w:t>
      </w:r>
      <w:proofErr w:type="gramEnd"/>
      <w:r>
        <w:t>іджено систему цін на ОЛЗ (визначено динаміку оптових цін виробників (митної вартості), відпускних цін оптових фірм, роздрібних цін на ОЛЗ; варіацію цін на препарати-аналоги; обраховано показники доступності основних лікарських засобів за останні роки).</w:t>
      </w:r>
    </w:p>
    <w:p w:rsidR="00991213" w:rsidRDefault="00991213" w:rsidP="00991213">
      <w:pPr>
        <w:pStyle w:val="afffffffc"/>
        <w:tabs>
          <w:tab w:val="left" w:pos="709"/>
        </w:tabs>
        <w:spacing w:line="360" w:lineRule="auto"/>
        <w:ind w:left="708"/>
        <w:outlineLvl w:val="0"/>
        <w:rPr>
          <w:b/>
        </w:rPr>
      </w:pPr>
      <w:r>
        <w:rPr>
          <w:b/>
        </w:rPr>
        <w:t>Апробація результатів дисертації</w:t>
      </w:r>
    </w:p>
    <w:p w:rsidR="00991213" w:rsidRDefault="00991213" w:rsidP="00991213">
      <w:pPr>
        <w:pStyle w:val="afffffffc"/>
        <w:spacing w:line="360" w:lineRule="auto"/>
      </w:pPr>
      <w:proofErr w:type="gramStart"/>
      <w:r>
        <w:t>Основні положення роботи викладені та обговорені на конференціях молодих вчених та студентів НФАУ у 2000 та 2001 рр., на Всеукраїнській науково-практичній конференції “Сучасні проблеми фармацевтичної науки і практики” (Харків, 2001), Всеукраїнській науково-практичній конференції “Фармація ХХІ століття” (Харків, 2002), на міжнародній науково-практичній конференції “Здобутки та перспективи розвитку</w:t>
      </w:r>
      <w:proofErr w:type="gramEnd"/>
      <w:r>
        <w:t xml:space="preserve"> управління фармацевтичними організаціями в умовах ринкової економіки” (Харків, 2003), науково-практичній конференції “Роль державної влади та інститутів громадського суспільства у формуванні та реалізації охороноздоровчої політики” (Харків, 2003).</w:t>
      </w:r>
    </w:p>
    <w:p w:rsidR="00991213" w:rsidRDefault="00991213" w:rsidP="00991213">
      <w:pPr>
        <w:pStyle w:val="afffffffc"/>
        <w:spacing w:line="360" w:lineRule="auto"/>
        <w:rPr>
          <w:b/>
        </w:rPr>
      </w:pPr>
      <w:r>
        <w:rPr>
          <w:b/>
        </w:rPr>
        <w:t>Публікації</w:t>
      </w:r>
    </w:p>
    <w:p w:rsidR="00991213" w:rsidRDefault="00991213" w:rsidP="00991213">
      <w:pPr>
        <w:pStyle w:val="afffffffc"/>
        <w:tabs>
          <w:tab w:val="left" w:pos="0"/>
        </w:tabs>
        <w:spacing w:line="360" w:lineRule="auto"/>
      </w:pPr>
      <w:r>
        <w:t xml:space="preserve">За темою дисертації опубліковано 13 робіт. Із них 6 статей, </w:t>
      </w:r>
      <w:proofErr w:type="gramStart"/>
      <w:r>
        <w:t>у</w:t>
      </w:r>
      <w:proofErr w:type="gramEnd"/>
      <w:r>
        <w:t xml:space="preserve"> тому числі 4 у фахових виданнях, методика, методичні рекомендації, інформаційний лист, тези чотирьох доповідей.</w:t>
      </w:r>
    </w:p>
    <w:p w:rsidR="00991213" w:rsidRDefault="00991213" w:rsidP="00991213">
      <w:pPr>
        <w:pStyle w:val="afffffffc"/>
        <w:tabs>
          <w:tab w:val="left" w:pos="0"/>
        </w:tabs>
        <w:spacing w:line="360" w:lineRule="auto"/>
      </w:pPr>
    </w:p>
    <w:p w:rsidR="00991213" w:rsidRDefault="00991213" w:rsidP="00991213">
      <w:pPr>
        <w:pStyle w:val="afffffffc"/>
        <w:tabs>
          <w:tab w:val="left" w:pos="0"/>
        </w:tabs>
        <w:spacing w:line="360" w:lineRule="auto"/>
      </w:pPr>
    </w:p>
    <w:p w:rsidR="00991213" w:rsidRDefault="00991213" w:rsidP="00991213">
      <w:pPr>
        <w:pStyle w:val="1"/>
        <w:spacing w:before="0" w:after="0" w:line="360" w:lineRule="auto"/>
        <w:jc w:val="center"/>
        <w:rPr>
          <w:rFonts w:ascii="Times New Roman" w:hAnsi="Times New Roman" w:cs="Times New Roman"/>
          <w:sz w:val="28"/>
          <w:lang w:val="uk-UA"/>
        </w:rPr>
      </w:pPr>
      <w:bookmarkStart w:id="40" w:name="_Toc58597671"/>
      <w:bookmarkStart w:id="41" w:name="_Toc58597872"/>
      <w:bookmarkStart w:id="42" w:name="_Toc58598678"/>
      <w:bookmarkStart w:id="43" w:name="_Toc58598849"/>
      <w:bookmarkStart w:id="44" w:name="_Toc58600749"/>
      <w:bookmarkStart w:id="45" w:name="_Toc58601462"/>
      <w:bookmarkStart w:id="46" w:name="_Toc58601562"/>
      <w:bookmarkStart w:id="47" w:name="_Toc58601629"/>
      <w:bookmarkStart w:id="48" w:name="_Toc58601713"/>
      <w:bookmarkStart w:id="49" w:name="_Toc58601940"/>
      <w:bookmarkStart w:id="50" w:name="_Toc58602069"/>
      <w:bookmarkStart w:id="51" w:name="_Toc58602252"/>
      <w:bookmarkStart w:id="52" w:name="_Toc58602420"/>
      <w:bookmarkStart w:id="53" w:name="_Toc61195843"/>
      <w:bookmarkStart w:id="54" w:name="_Toc61623725"/>
      <w:bookmarkStart w:id="55" w:name="_Toc61623977"/>
      <w:bookmarkStart w:id="56" w:name="_Toc61624090"/>
      <w:bookmarkStart w:id="57" w:name="_Toc66636853"/>
      <w:bookmarkStart w:id="58" w:name="_Toc66637177"/>
      <w:bookmarkStart w:id="59" w:name="_Toc66637294"/>
      <w:bookmarkStart w:id="60" w:name="_Toc66637385"/>
      <w:bookmarkStart w:id="61" w:name="_Toc66637644"/>
      <w:bookmarkStart w:id="62" w:name="_Toc66637942"/>
      <w:bookmarkStart w:id="63" w:name="_Toc66638057"/>
      <w:bookmarkStart w:id="64" w:name="_Toc66798905"/>
      <w:bookmarkStart w:id="65" w:name="_Toc66799037"/>
      <w:bookmarkStart w:id="66" w:name="_Toc66799139"/>
      <w:bookmarkStart w:id="67" w:name="_Toc66976075"/>
      <w:bookmarkStart w:id="68" w:name="_Toc66976192"/>
      <w:bookmarkStart w:id="69" w:name="_Toc66976235"/>
      <w:bookmarkStart w:id="70" w:name="_Toc66976287"/>
      <w:r>
        <w:rPr>
          <w:rFonts w:ascii="Times New Roman" w:hAnsi="Times New Roman" w:cs="Times New Roman"/>
          <w:sz w:val="28"/>
        </w:rPr>
        <w:t>ЗАГАЛЬНІ ВИСНОВКИ</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rsidR="00991213" w:rsidRPr="00991213" w:rsidRDefault="00991213" w:rsidP="00991213">
      <w:pPr>
        <w:pStyle w:val="afffffffc"/>
        <w:spacing w:line="360" w:lineRule="auto"/>
        <w:ind w:firstLine="708"/>
        <w:rPr>
          <w:lang w:val="uk-UA"/>
        </w:rPr>
      </w:pPr>
      <w:r w:rsidRPr="00991213">
        <w:rPr>
          <w:lang w:val="uk-UA"/>
        </w:rPr>
        <w:t>1. Враховуючи вітчизняний та зарубіжний досвід державного регулювання фармацевтичного сектору розроблено комплекс заходів щодо регулювання цін на медикаменти у сучасних умовах: постійне ведення Національного переліку ОЛЗ України, експертиза та реєстрація цін виробників основних лікарських засобів, моніторинг системи цін на ОЛЗ.</w:t>
      </w:r>
    </w:p>
    <w:p w:rsidR="00991213" w:rsidRDefault="00991213" w:rsidP="00991213">
      <w:pPr>
        <w:pStyle w:val="afffffffc"/>
        <w:spacing w:line="360" w:lineRule="auto"/>
        <w:ind w:firstLine="708"/>
      </w:pPr>
      <w:r w:rsidRPr="00991213">
        <w:rPr>
          <w:lang w:val="uk-UA"/>
        </w:rPr>
        <w:t xml:space="preserve">2. Проведений історичний аналіз національної політики ціноутворення на лікарські засоби свідчить про відсутність наукового обґрунтування і, як наслідок, виникнення диспропорцій між частинами єдиної системи цін - оптовими та роздрібними цінами. </w:t>
      </w:r>
      <w:r>
        <w:t xml:space="preserve">Десятирічний досвід регулювання цін шляхом обмеження торгівельних надбавок на регіональному </w:t>
      </w:r>
      <w:proofErr w:type="gramStart"/>
      <w:r>
        <w:t>р</w:t>
      </w:r>
      <w:proofErr w:type="gramEnd"/>
      <w:r>
        <w:t>івні є неефективним.</w:t>
      </w:r>
    </w:p>
    <w:p w:rsidR="00991213" w:rsidRDefault="00991213" w:rsidP="00991213">
      <w:pPr>
        <w:pStyle w:val="afffffffc"/>
        <w:spacing w:line="360" w:lineRule="auto"/>
        <w:ind w:firstLine="708"/>
      </w:pPr>
      <w:r>
        <w:t xml:space="preserve">3. Запропоновані основні </w:t>
      </w:r>
      <w:proofErr w:type="gramStart"/>
      <w:r>
        <w:t>п</w:t>
      </w:r>
      <w:proofErr w:type="gramEnd"/>
      <w:r>
        <w:t>ідходи до державного регулювання цін на основні лікарські засоби в Україні відповідають загальним принципам ціноутворення на медикаменти, прийнятим країнами Європейського Співтовариства, а саме, запроваджують прозорість, гласність та реалістичність ціноутворення на фармацевтичну продукцію.</w:t>
      </w:r>
    </w:p>
    <w:p w:rsidR="00991213" w:rsidRDefault="00991213" w:rsidP="00991213">
      <w:pPr>
        <w:pStyle w:val="afffffffc"/>
        <w:spacing w:line="360" w:lineRule="auto"/>
        <w:ind w:firstLine="708"/>
      </w:pPr>
      <w:r>
        <w:t xml:space="preserve">4. </w:t>
      </w:r>
      <w:proofErr w:type="gramStart"/>
      <w:r>
        <w:t>Розроблена методика проведення експертизи та державної реєстрації цін виробників ОЛЗ враховує особливості сучасного стану розвитку фармацевтичного ринку, сприяє вітчизняному виробництву і імпорту основних лікарських засобів за цінами, які узгоджені з державними органами, та забезпечує раціональне використання бюджетних коштів, спрямованих на закупівлю медикаментів, і, як наслідок, гарантовану доступність основних л</w:t>
      </w:r>
      <w:proofErr w:type="gramEnd"/>
      <w:r>
        <w:t>ікарських засобів населенню країни.</w:t>
      </w:r>
    </w:p>
    <w:p w:rsidR="00991213" w:rsidRDefault="00991213" w:rsidP="00991213">
      <w:pPr>
        <w:pStyle w:val="afffffffc"/>
        <w:spacing w:line="360" w:lineRule="auto"/>
        <w:ind w:firstLine="708"/>
      </w:pPr>
      <w:r>
        <w:t>5. Запропонований нами показник доступності визначається на основі спі</w:t>
      </w:r>
      <w:proofErr w:type="gramStart"/>
      <w:r>
        <w:t>вв</w:t>
      </w:r>
      <w:proofErr w:type="gramEnd"/>
      <w:r>
        <w:t xml:space="preserve">ідношення індексу росту середньої заробітної плати та мінімальної заробітної плати в країні до індексу росту цін на основні лікарські засоби та величини прожиткового мінімуму на одну особу. Цей показник необхідно </w:t>
      </w:r>
      <w:r>
        <w:lastRenderedPageBreak/>
        <w:t xml:space="preserve">використовувати на етапі аналізу динаміки цін при проведенні державної реєстрації цін </w:t>
      </w:r>
      <w:proofErr w:type="gramStart"/>
      <w:r>
        <w:t>для</w:t>
      </w:r>
      <w:proofErr w:type="gramEnd"/>
      <w:r>
        <w:t xml:space="preserve"> обґрунтування зміни оптових цін виробників (митної вартості) на ОЛЗ.</w:t>
      </w:r>
    </w:p>
    <w:p w:rsidR="00991213" w:rsidRDefault="00991213" w:rsidP="00991213">
      <w:pPr>
        <w:pStyle w:val="afffffffc"/>
        <w:spacing w:line="360" w:lineRule="auto"/>
        <w:ind w:firstLine="708"/>
      </w:pPr>
      <w:r>
        <w:t xml:space="preserve">6. Визначена структура бази даних </w:t>
      </w:r>
      <w:proofErr w:type="gramStart"/>
      <w:r>
        <w:t>св</w:t>
      </w:r>
      <w:proofErr w:type="gramEnd"/>
      <w:r>
        <w:t>ітових цін на ОЛЗ задовольняє потреби забезпечення інформацією уповноважені органи, які повинні здійснювати процедуру реєстрації цін виробників, а також проводити комплексний моніторинг системи цін на основні лікарські засоби.</w:t>
      </w:r>
    </w:p>
    <w:p w:rsidR="00991213" w:rsidRDefault="00991213" w:rsidP="00991213">
      <w:pPr>
        <w:pStyle w:val="afffffffc"/>
        <w:spacing w:line="360" w:lineRule="auto"/>
        <w:ind w:firstLine="708"/>
      </w:pPr>
      <w:r>
        <w:t xml:space="preserve">7. Проведення моніторингу системи цін на основні лікарські засоби відповідно до запропонованих методичних рекомендацій дає можливість державним органам, які здійснюють політику регулювання, контролювати </w:t>
      </w:r>
      <w:proofErr w:type="gramStart"/>
      <w:r>
        <w:t>динаміку</w:t>
      </w:r>
      <w:proofErr w:type="gramEnd"/>
      <w:r>
        <w:t xml:space="preserve"> та варіацію цін на основні лікарські засоби, визначати доступність ОЛЗ для населення; операторам ринку отримувати об`єктивну інформацію про ціни виробникі</w:t>
      </w:r>
      <w:proofErr w:type="gramStart"/>
      <w:r>
        <w:t>в</w:t>
      </w:r>
      <w:proofErr w:type="gramEnd"/>
      <w:r>
        <w:t xml:space="preserve"> та тенденції ціноутворення, які складаються на національному фармацевтичному ринку.</w:t>
      </w:r>
    </w:p>
    <w:p w:rsidR="00991213" w:rsidRDefault="00991213" w:rsidP="00991213">
      <w:pPr>
        <w:pStyle w:val="afffffffc"/>
        <w:spacing w:line="360" w:lineRule="auto"/>
        <w:ind w:firstLine="708"/>
      </w:pPr>
      <w:r>
        <w:t xml:space="preserve">8. Асортимент основних лікарських засобів для проведення моніторингу системи цін визначено на підставі порівняння усіх існуючих переліків </w:t>
      </w:r>
      <w:proofErr w:type="gramStart"/>
      <w:r>
        <w:t>в</w:t>
      </w:r>
      <w:proofErr w:type="gramEnd"/>
      <w:r>
        <w:t xml:space="preserve"> Україні, що дозволяє одночасно контролювати торгівельну надбавку суб’єктів господарювання фармацевтичного ринку, розраховувати рівень доступності основних лікарських засобів, а також обґрунтовувати відповідність обсягу бюджетних асигнувань, спрямованих на закупівлю медикаменті</w:t>
      </w:r>
      <w:proofErr w:type="gramStart"/>
      <w:r>
        <w:t>в</w:t>
      </w:r>
      <w:proofErr w:type="gramEnd"/>
      <w:r>
        <w:t>, до темпу росту цін на ЛЗ.</w:t>
      </w:r>
    </w:p>
    <w:p w:rsidR="00991213" w:rsidRDefault="00991213" w:rsidP="00991213">
      <w:pPr>
        <w:pStyle w:val="afffffffc"/>
        <w:spacing w:line="360" w:lineRule="auto"/>
        <w:ind w:firstLine="708"/>
      </w:pPr>
      <w:r>
        <w:t xml:space="preserve">9. Проведений аналіз системи цін на основні лікарські засоби </w:t>
      </w:r>
      <w:proofErr w:type="gramStart"/>
      <w:r>
        <w:t>св</w:t>
      </w:r>
      <w:proofErr w:type="gramEnd"/>
      <w:r>
        <w:t xml:space="preserve">ідчить про необґрунтованість розрахунку оптових цін виробників (митної вартості) на медикаменти та високий рівень знижок, що надають дистриб’юторам фармацевтичного ринку; значну варіацію цін виробників на препарати-аналоги вітчизняного та імпортного виробництва. Розраховані показники доступності лікарського забезпечення доводять необхідність подальших заходів </w:t>
      </w:r>
      <w:proofErr w:type="gramStart"/>
      <w:r>
        <w:t>державного</w:t>
      </w:r>
      <w:proofErr w:type="gramEnd"/>
      <w:r>
        <w:t xml:space="preserve"> регулювання цін на основні лікарські засоби.</w:t>
      </w:r>
    </w:p>
    <w:p w:rsidR="00991213" w:rsidRDefault="00991213" w:rsidP="00991213">
      <w:pPr>
        <w:pStyle w:val="afffffff5"/>
        <w:spacing w:line="360" w:lineRule="auto"/>
        <w:ind w:firstLine="720"/>
        <w:jc w:val="both"/>
        <w:rPr>
          <w:b/>
          <w:bCs/>
          <w:lang w:val="uk-UA"/>
        </w:rPr>
      </w:pPr>
    </w:p>
    <w:p w:rsidR="00991213" w:rsidRDefault="00991213" w:rsidP="00991213">
      <w:pPr>
        <w:pStyle w:val="1"/>
        <w:spacing w:line="360" w:lineRule="auto"/>
        <w:jc w:val="center"/>
        <w:rPr>
          <w:rFonts w:ascii="Times New Roman" w:hAnsi="Times New Roman" w:cs="Times New Roman"/>
          <w:sz w:val="28"/>
          <w:lang w:val="uk-UA"/>
        </w:rPr>
      </w:pPr>
      <w:bookmarkStart w:id="71" w:name="_Toc58597672"/>
      <w:bookmarkStart w:id="72" w:name="_Toc58597873"/>
      <w:bookmarkStart w:id="73" w:name="_Toc58598679"/>
      <w:bookmarkStart w:id="74" w:name="_Toc58598850"/>
      <w:bookmarkStart w:id="75" w:name="_Toc58600750"/>
      <w:bookmarkStart w:id="76" w:name="_Toc58601463"/>
      <w:bookmarkStart w:id="77" w:name="_Toc58601563"/>
      <w:bookmarkStart w:id="78" w:name="_Toc58601630"/>
      <w:bookmarkStart w:id="79" w:name="_Toc58601714"/>
      <w:bookmarkStart w:id="80" w:name="_Toc58601941"/>
      <w:bookmarkStart w:id="81" w:name="_Toc58602070"/>
      <w:bookmarkStart w:id="82" w:name="_Toc58602253"/>
      <w:bookmarkStart w:id="83" w:name="_Toc58602421"/>
      <w:bookmarkStart w:id="84" w:name="_Toc61195844"/>
      <w:bookmarkStart w:id="85" w:name="_Toc61623726"/>
      <w:bookmarkStart w:id="86" w:name="_Toc61623978"/>
      <w:bookmarkStart w:id="87" w:name="_Toc61624091"/>
      <w:bookmarkStart w:id="88" w:name="_Toc66636854"/>
      <w:bookmarkStart w:id="89" w:name="_Toc66637178"/>
      <w:bookmarkStart w:id="90" w:name="_Toc66637295"/>
      <w:bookmarkStart w:id="91" w:name="_Toc66637386"/>
      <w:bookmarkStart w:id="92" w:name="_Toc66637645"/>
      <w:bookmarkStart w:id="93" w:name="_Toc66637943"/>
      <w:bookmarkStart w:id="94" w:name="_Toc66638058"/>
      <w:bookmarkStart w:id="95" w:name="_Toc66798906"/>
      <w:bookmarkStart w:id="96" w:name="_Toc66799038"/>
      <w:bookmarkStart w:id="97" w:name="_Toc66799140"/>
      <w:bookmarkStart w:id="98" w:name="_Toc66976076"/>
      <w:bookmarkStart w:id="99" w:name="_Toc66976193"/>
      <w:bookmarkStart w:id="100" w:name="_Toc66976236"/>
      <w:bookmarkStart w:id="101" w:name="_Toc66976288"/>
      <w:r>
        <w:rPr>
          <w:rFonts w:ascii="Times New Roman" w:hAnsi="Times New Roman" w:cs="Times New Roman"/>
          <w:sz w:val="28"/>
        </w:rPr>
        <w:lastRenderedPageBreak/>
        <w:t>СПИСОК ВИКОРИСТАНИХ ДЖЕРЕЛ</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p w:rsidR="00991213" w:rsidRDefault="00991213" w:rsidP="00991213">
      <w:pPr>
        <w:pStyle w:val="afffffffc"/>
        <w:spacing w:line="360" w:lineRule="auto"/>
        <w:ind w:firstLine="709"/>
      </w:pPr>
      <w:r>
        <w:t>1. Цены и ценообразование / под редакцией И.К.Салимжанова. – М.:ЗАО «Финстатинформ»,</w:t>
      </w:r>
      <w:r>
        <w:sym w:font="Symbol" w:char="F02D"/>
      </w:r>
      <w:r>
        <w:t xml:space="preserve"> 2001. – 304с.</w:t>
      </w:r>
    </w:p>
    <w:p w:rsidR="00991213" w:rsidRDefault="00991213" w:rsidP="00991213">
      <w:pPr>
        <w:pStyle w:val="afffffffc"/>
        <w:tabs>
          <w:tab w:val="num" w:pos="900"/>
        </w:tabs>
        <w:spacing w:line="360" w:lineRule="auto"/>
        <w:ind w:firstLine="709"/>
      </w:pPr>
      <w:r>
        <w:t xml:space="preserve">2. Елецких С.Я. Необходимость совершенствования методов формирования цен и теоретические основы ценообразования в рыночных условиях. </w:t>
      </w:r>
      <w:r>
        <w:sym w:font="Symbol" w:char="F02D"/>
      </w:r>
      <w:r>
        <w:t xml:space="preserve"> Донецк: ИЭП НАН Украины, </w:t>
      </w:r>
      <w:r>
        <w:sym w:font="Symbol" w:char="F02D"/>
      </w:r>
      <w:r>
        <w:t xml:space="preserve"> 1997. – 31 с.</w:t>
      </w:r>
    </w:p>
    <w:p w:rsidR="00991213" w:rsidRDefault="00991213" w:rsidP="00991213">
      <w:pPr>
        <w:pStyle w:val="afffffffc"/>
        <w:spacing w:line="360" w:lineRule="auto"/>
        <w:ind w:firstLine="709"/>
      </w:pPr>
      <w:r>
        <w:t>3. Цены и ценообразование / под редакцией В.Е.Есипова. – СПб</w:t>
      </w:r>
      <w:proofErr w:type="gramStart"/>
      <w:r>
        <w:t>:П</w:t>
      </w:r>
      <w:proofErr w:type="gramEnd"/>
      <w:r>
        <w:t>итер, –2001. –464 с.</w:t>
      </w:r>
    </w:p>
    <w:p w:rsidR="00991213" w:rsidRDefault="00991213" w:rsidP="00991213">
      <w:pPr>
        <w:pStyle w:val="afffffffc"/>
        <w:tabs>
          <w:tab w:val="num" w:pos="900"/>
        </w:tabs>
        <w:spacing w:line="360" w:lineRule="auto"/>
        <w:ind w:firstLine="709"/>
      </w:pPr>
      <w:r>
        <w:t>4. Артемова Т. О приоритетах ценообразования // Бизне</w:t>
      </w:r>
      <w:proofErr w:type="gramStart"/>
      <w:r>
        <w:t>с-</w:t>
      </w:r>
      <w:proofErr w:type="gramEnd"/>
      <w:r>
        <w:t xml:space="preserve"> Информ.</w:t>
      </w:r>
      <w:r>
        <w:br/>
      </w:r>
      <w:r>
        <w:sym w:font="Symbol" w:char="F02D"/>
      </w:r>
      <w:r>
        <w:t xml:space="preserve"> 1999. </w:t>
      </w:r>
      <w:r>
        <w:sym w:font="Symbol" w:char="F02D"/>
      </w:r>
      <w:r>
        <w:t xml:space="preserve"> № 3/4. </w:t>
      </w:r>
      <w:r>
        <w:sym w:font="Symbol" w:char="F02D"/>
      </w:r>
      <w:r>
        <w:t xml:space="preserve"> </w:t>
      </w:r>
      <w:proofErr w:type="gramStart"/>
      <w:r>
        <w:rPr>
          <w:lang w:val="en-US"/>
        </w:rPr>
        <w:t>C</w:t>
      </w:r>
      <w:r>
        <w:t>.32-35.</w:t>
      </w:r>
      <w:proofErr w:type="gramEnd"/>
    </w:p>
    <w:p w:rsidR="00991213" w:rsidRDefault="00991213" w:rsidP="00991213">
      <w:pPr>
        <w:pStyle w:val="afffffffc"/>
        <w:spacing w:line="360" w:lineRule="auto"/>
        <w:ind w:firstLine="709"/>
      </w:pPr>
      <w:r>
        <w:t>5. Слепов В.А., Попов В.В. Вопросы комплексного подхода к ценоо</w:t>
      </w:r>
      <w:r>
        <w:t>б</w:t>
      </w:r>
      <w:r>
        <w:t xml:space="preserve">разованию в новых экономических условиях. М: Изд-во Система, </w:t>
      </w:r>
      <w:r>
        <w:br/>
      </w:r>
      <w:r>
        <w:sym w:font="Symbol" w:char="F02D"/>
      </w:r>
      <w:r>
        <w:t xml:space="preserve"> 1991. </w:t>
      </w:r>
      <w:r>
        <w:sym w:font="Symbol" w:char="F02D"/>
      </w:r>
      <w:r>
        <w:t xml:space="preserve"> 101с.</w:t>
      </w:r>
    </w:p>
    <w:p w:rsidR="00991213" w:rsidRDefault="00991213" w:rsidP="00991213">
      <w:pPr>
        <w:pStyle w:val="afffffffc"/>
        <w:spacing w:line="360" w:lineRule="auto"/>
        <w:ind w:firstLine="709"/>
      </w:pPr>
      <w:r>
        <w:t>6. Петенко И.В. Ценообразование: Основной курс (учебное пособие). – Донецк: ДонГАУ, – 1999. – 250 с.</w:t>
      </w:r>
    </w:p>
    <w:p w:rsidR="00991213" w:rsidRDefault="00991213" w:rsidP="00991213">
      <w:pPr>
        <w:spacing w:line="360" w:lineRule="auto"/>
        <w:ind w:firstLine="709"/>
        <w:jc w:val="both"/>
        <w:rPr>
          <w:sz w:val="28"/>
        </w:rPr>
      </w:pPr>
      <w:r>
        <w:rPr>
          <w:sz w:val="28"/>
        </w:rPr>
        <w:t>7</w:t>
      </w:r>
      <w:r>
        <w:rPr>
          <w:sz w:val="28"/>
          <w:lang w:val="uk-UA"/>
        </w:rPr>
        <w:t xml:space="preserve">. Немченко А.С. </w:t>
      </w:r>
      <w:r>
        <w:rPr>
          <w:sz w:val="28"/>
        </w:rPr>
        <w:t xml:space="preserve">Фармацевтическое ценообразование. – Харьков: Фирма «Радар», </w:t>
      </w:r>
      <w:r>
        <w:rPr>
          <w:sz w:val="28"/>
        </w:rPr>
        <w:sym w:font="Symbol" w:char="F02D"/>
      </w:r>
      <w:r>
        <w:rPr>
          <w:sz w:val="28"/>
        </w:rPr>
        <w:t xml:space="preserve"> 1999. – 290 с.</w:t>
      </w:r>
    </w:p>
    <w:p w:rsidR="00991213" w:rsidRDefault="00991213" w:rsidP="00991213">
      <w:pPr>
        <w:pStyle w:val="afffffffc"/>
        <w:spacing w:line="360" w:lineRule="auto"/>
        <w:ind w:firstLine="709"/>
      </w:pPr>
      <w:r>
        <w:t>8. Экономическая энциклопедия / под редакцией Л.И.Абалкина.</w:t>
      </w:r>
      <w:r>
        <w:br/>
        <w:t xml:space="preserve">– М.: Экономика, – 1999. – </w:t>
      </w:r>
      <w:r>
        <w:rPr>
          <w:lang w:val="en-US"/>
        </w:rPr>
        <w:t>C</w:t>
      </w:r>
      <w:r>
        <w:t>. 939-990, 1055.</w:t>
      </w:r>
    </w:p>
    <w:p w:rsidR="00991213" w:rsidRDefault="00991213" w:rsidP="00991213">
      <w:pPr>
        <w:pStyle w:val="afffffffc"/>
        <w:tabs>
          <w:tab w:val="num" w:pos="900"/>
        </w:tabs>
        <w:spacing w:line="360" w:lineRule="auto"/>
        <w:ind w:firstLine="709"/>
      </w:pPr>
      <w:r>
        <w:t xml:space="preserve">9. Чеботарева Ж.В. Виды цен и методы их установления // Экономика и управление. – 1997. </w:t>
      </w:r>
      <w:r>
        <w:sym w:font="Symbol" w:char="F02D"/>
      </w:r>
      <w:r>
        <w:t xml:space="preserve"> № 4. – С. 38-39.</w:t>
      </w:r>
    </w:p>
    <w:p w:rsidR="00991213" w:rsidRDefault="00991213" w:rsidP="00991213">
      <w:pPr>
        <w:pStyle w:val="afffffffc"/>
        <w:spacing w:line="360" w:lineRule="auto"/>
        <w:ind w:firstLine="709"/>
      </w:pPr>
      <w:r>
        <w:t>10. Долженкова В.Г. Статистика цен: Учебное пособие (для вузов по экономическим специальностям). – М.: ИИД «Филинъ», – 2000. – 251 с.</w:t>
      </w:r>
    </w:p>
    <w:p w:rsidR="00991213" w:rsidRDefault="00991213" w:rsidP="00991213">
      <w:pPr>
        <w:pStyle w:val="afffffffc"/>
        <w:spacing w:line="360" w:lineRule="auto"/>
        <w:ind w:firstLine="709"/>
      </w:pPr>
      <w:r>
        <w:t xml:space="preserve">11. Кириленко В. Теорія ціни та сучасне ціноутворення в Україні // Економіка України. – 2002. </w:t>
      </w:r>
      <w:r>
        <w:sym w:font="Symbol" w:char="F02D"/>
      </w:r>
      <w:r>
        <w:t>№ 8. – С. 56-62.</w:t>
      </w:r>
    </w:p>
    <w:p w:rsidR="00991213" w:rsidRDefault="00991213" w:rsidP="00991213">
      <w:pPr>
        <w:pStyle w:val="afffffffc"/>
        <w:spacing w:line="360" w:lineRule="auto"/>
        <w:ind w:firstLine="709"/>
      </w:pPr>
      <w:r>
        <w:lastRenderedPageBreak/>
        <w:t>12. Макаренко М.И. «Багатоплановість категорії ціни: конвергентній м</w:t>
      </w:r>
      <w:r>
        <w:t>е</w:t>
      </w:r>
      <w:r>
        <w:t xml:space="preserve">тод” // </w:t>
      </w:r>
      <w:proofErr w:type="gramStart"/>
      <w:r>
        <w:t>В</w:t>
      </w:r>
      <w:proofErr w:type="gramEnd"/>
      <w:r>
        <w:t xml:space="preserve">існик Української академії банковської справи. </w:t>
      </w:r>
      <w:r>
        <w:sym w:font="Symbol" w:char="F02D"/>
      </w:r>
      <w:r>
        <w:t xml:space="preserve"> 1999. </w:t>
      </w:r>
      <w:r>
        <w:sym w:font="Symbol" w:char="F02D"/>
      </w:r>
      <w:r>
        <w:t xml:space="preserve"> №1 (6).</w:t>
      </w:r>
      <w:r>
        <w:br/>
        <w:t xml:space="preserve"> </w:t>
      </w:r>
      <w:r>
        <w:sym w:font="Symbol" w:char="F02D"/>
      </w:r>
      <w:r>
        <w:t xml:space="preserve"> С. 13-14.</w:t>
      </w:r>
    </w:p>
    <w:p w:rsidR="00991213" w:rsidRDefault="00991213" w:rsidP="00991213">
      <w:pPr>
        <w:pStyle w:val="afffffffc"/>
        <w:spacing w:line="360" w:lineRule="auto"/>
        <w:ind w:firstLine="709"/>
      </w:pPr>
      <w:r>
        <w:t>13. Цацулин А. Цены и ценообразование в системе маркетинга.</w:t>
      </w:r>
    </w:p>
    <w:p w:rsidR="00991213" w:rsidRDefault="00991213" w:rsidP="00991213">
      <w:pPr>
        <w:pStyle w:val="afffffffc"/>
        <w:spacing w:line="360" w:lineRule="auto"/>
      </w:pPr>
      <w:r>
        <w:t>– М.: ИИД «Филинъ», – 1998. – 442 с.</w:t>
      </w:r>
    </w:p>
    <w:p w:rsidR="00991213" w:rsidRDefault="00991213" w:rsidP="00991213">
      <w:pPr>
        <w:spacing w:line="360" w:lineRule="auto"/>
        <w:ind w:firstLine="709"/>
        <w:jc w:val="both"/>
        <w:rPr>
          <w:sz w:val="28"/>
        </w:rPr>
      </w:pPr>
      <w:r>
        <w:rPr>
          <w:sz w:val="28"/>
        </w:rPr>
        <w:t xml:space="preserve">14. Приказ Государственного Комитета Промышленной Политики Украины от 02.02.2001 №47 «Об утверждении методических рекомендаций по формированию себестоимости продукции (работ, услуг)». </w:t>
      </w:r>
      <w:r>
        <w:rPr>
          <w:sz w:val="28"/>
        </w:rPr>
        <w:br/>
        <w:t>// Энциклопедия бухгалтера и экономиста. –</w:t>
      </w:r>
      <w:r>
        <w:rPr>
          <w:sz w:val="28"/>
          <w:lang w:val="uk-UA"/>
        </w:rPr>
        <w:t xml:space="preserve"> </w:t>
      </w:r>
      <w:r>
        <w:rPr>
          <w:sz w:val="28"/>
        </w:rPr>
        <w:t xml:space="preserve">2001. </w:t>
      </w:r>
      <w:r>
        <w:rPr>
          <w:sz w:val="28"/>
        </w:rPr>
        <w:sym w:font="Symbol" w:char="F02D"/>
      </w:r>
      <w:r>
        <w:rPr>
          <w:sz w:val="28"/>
          <w:lang w:val="uk-UA"/>
        </w:rPr>
        <w:t xml:space="preserve"> </w:t>
      </w:r>
      <w:r>
        <w:rPr>
          <w:sz w:val="28"/>
        </w:rPr>
        <w:t xml:space="preserve">№11. </w:t>
      </w:r>
      <w:r>
        <w:rPr>
          <w:sz w:val="28"/>
          <w:lang w:val="uk-UA"/>
        </w:rPr>
        <w:sym w:font="Symbol" w:char="F02D"/>
      </w:r>
      <w:r>
        <w:rPr>
          <w:sz w:val="28"/>
          <w:lang w:val="uk-UA"/>
        </w:rPr>
        <w:t xml:space="preserve"> </w:t>
      </w:r>
      <w:r>
        <w:rPr>
          <w:sz w:val="28"/>
        </w:rPr>
        <w:t>218 с.</w:t>
      </w:r>
    </w:p>
    <w:p w:rsidR="00991213" w:rsidRDefault="00991213" w:rsidP="00991213">
      <w:pPr>
        <w:pStyle w:val="afffffffc"/>
        <w:spacing w:line="360" w:lineRule="auto"/>
        <w:ind w:firstLine="709"/>
      </w:pPr>
      <w:r>
        <w:t xml:space="preserve">15. </w:t>
      </w:r>
      <w:proofErr w:type="gramStart"/>
      <w:r>
        <w:t>Гладких</w:t>
      </w:r>
      <w:proofErr w:type="gramEnd"/>
      <w:r>
        <w:t xml:space="preserve"> Д. Методы ценообразования, популярные в Украине. // Фондовый рынок. – 2000. </w:t>
      </w:r>
      <w:r>
        <w:sym w:font="Symbol" w:char="F02D"/>
      </w:r>
      <w:r>
        <w:t xml:space="preserve"> № 30. </w:t>
      </w:r>
      <w:r>
        <w:sym w:font="Symbol" w:char="F02D"/>
      </w:r>
      <w:r>
        <w:t xml:space="preserve"> С.22-23.</w:t>
      </w:r>
    </w:p>
    <w:p w:rsidR="00991213" w:rsidRDefault="00991213" w:rsidP="00991213">
      <w:pPr>
        <w:pStyle w:val="afffffff5"/>
        <w:spacing w:line="360" w:lineRule="auto"/>
        <w:ind w:firstLine="709"/>
        <w:jc w:val="both"/>
        <w:rPr>
          <w:b/>
          <w:bCs/>
        </w:rPr>
      </w:pPr>
      <w:r>
        <w:rPr>
          <w:b/>
          <w:bCs/>
        </w:rPr>
        <w:t>16. Котлер Ф. Основы маркетинга</w:t>
      </w:r>
      <w:r>
        <w:rPr>
          <w:b/>
          <w:bCs/>
          <w:lang w:val="uk-UA"/>
        </w:rPr>
        <w:t xml:space="preserve">. </w:t>
      </w:r>
      <w:r>
        <w:rPr>
          <w:b/>
          <w:bCs/>
        </w:rPr>
        <w:t>Пер. с англ. – М.: Прогресс</w:t>
      </w:r>
      <w:r>
        <w:rPr>
          <w:b/>
          <w:bCs/>
          <w:lang w:val="uk-UA"/>
        </w:rPr>
        <w:t>,</w:t>
      </w:r>
      <w:r>
        <w:rPr>
          <w:b/>
          <w:bCs/>
        </w:rPr>
        <w:t xml:space="preserve"> – 199</w:t>
      </w:r>
      <w:r>
        <w:rPr>
          <w:b/>
          <w:bCs/>
          <w:lang w:val="uk-UA"/>
        </w:rPr>
        <w:t>2</w:t>
      </w:r>
      <w:r>
        <w:rPr>
          <w:b/>
          <w:bCs/>
        </w:rPr>
        <w:t xml:space="preserve">. </w:t>
      </w:r>
      <w:r>
        <w:rPr>
          <w:b/>
          <w:bCs/>
        </w:rPr>
        <w:sym w:font="Symbol" w:char="F02D"/>
      </w:r>
      <w:r>
        <w:rPr>
          <w:b/>
          <w:bCs/>
          <w:lang w:val="uk-UA"/>
        </w:rPr>
        <w:t xml:space="preserve"> </w:t>
      </w:r>
      <w:r>
        <w:rPr>
          <w:b/>
          <w:bCs/>
        </w:rPr>
        <w:t>736 с.</w:t>
      </w:r>
    </w:p>
    <w:p w:rsidR="00991213" w:rsidRDefault="00991213" w:rsidP="00991213">
      <w:pPr>
        <w:pStyle w:val="afffffffc"/>
        <w:spacing w:line="360" w:lineRule="auto"/>
        <w:ind w:firstLine="709"/>
      </w:pPr>
      <w:r>
        <w:t xml:space="preserve">17. Мышко С. Мировой рынок лекарственных препаратов // Бизнес </w:t>
      </w:r>
      <w:proofErr w:type="gramStart"/>
      <w:r>
        <w:t>-и</w:t>
      </w:r>
      <w:proofErr w:type="gramEnd"/>
      <w:r>
        <w:t xml:space="preserve">нформ. – 1998. </w:t>
      </w:r>
      <w:r>
        <w:sym w:font="Symbol" w:char="F02D"/>
      </w:r>
      <w:r>
        <w:t xml:space="preserve"> № 13-14. – С.35-36.</w:t>
      </w:r>
    </w:p>
    <w:p w:rsidR="00991213" w:rsidRDefault="00991213" w:rsidP="00991213">
      <w:pPr>
        <w:pStyle w:val="afffffffc"/>
        <w:spacing w:line="360" w:lineRule="auto"/>
        <w:ind w:firstLine="709"/>
      </w:pPr>
      <w:r>
        <w:t xml:space="preserve">18. Усенко В.А. Фармацевтический маркетинг. Ценовая политика фармацевтических фирм // Провизор. </w:t>
      </w:r>
      <w:r>
        <w:sym w:font="Symbol" w:char="F02D"/>
      </w:r>
      <w:r>
        <w:t xml:space="preserve"> 1999. </w:t>
      </w:r>
      <w:r>
        <w:sym w:font="Symbol" w:char="F02D"/>
      </w:r>
      <w:r>
        <w:t xml:space="preserve"> № 22-23. </w:t>
      </w:r>
      <w:r>
        <w:sym w:font="Symbol" w:char="F02D"/>
      </w:r>
      <w:r>
        <w:t xml:space="preserve"> С.19-22, 30-32.</w:t>
      </w:r>
    </w:p>
    <w:p w:rsidR="00991213" w:rsidRDefault="00991213" w:rsidP="00991213">
      <w:pPr>
        <w:pStyle w:val="afffffff5"/>
        <w:spacing w:line="360" w:lineRule="auto"/>
        <w:ind w:firstLine="709"/>
        <w:jc w:val="both"/>
        <w:rPr>
          <w:b/>
          <w:bCs/>
        </w:rPr>
      </w:pPr>
      <w:r>
        <w:rPr>
          <w:b/>
          <w:bCs/>
        </w:rPr>
        <w:t xml:space="preserve">19. Ориентироваться на стандарты Европейского Союза // </w:t>
      </w:r>
      <w:r>
        <w:rPr>
          <w:b/>
          <w:bCs/>
          <w:lang w:val="en-US"/>
        </w:rPr>
        <w:t>Pharmedium</w:t>
      </w:r>
      <w:r>
        <w:rPr>
          <w:b/>
          <w:bCs/>
        </w:rPr>
        <w:t xml:space="preserve">. – 1994. </w:t>
      </w:r>
      <w:r>
        <w:rPr>
          <w:b/>
          <w:bCs/>
        </w:rPr>
        <w:sym w:font="Symbol" w:char="F02D"/>
      </w:r>
      <w:r>
        <w:rPr>
          <w:b/>
          <w:bCs/>
        </w:rPr>
        <w:t xml:space="preserve"> № 1. – </w:t>
      </w:r>
      <w:r>
        <w:rPr>
          <w:b/>
          <w:bCs/>
          <w:lang w:val="uk-UA"/>
        </w:rPr>
        <w:t>С</w:t>
      </w:r>
      <w:r>
        <w:rPr>
          <w:b/>
          <w:bCs/>
        </w:rPr>
        <w:t>. 14-15.</w:t>
      </w:r>
    </w:p>
    <w:p w:rsidR="00991213" w:rsidRDefault="00991213" w:rsidP="00991213">
      <w:pPr>
        <w:pStyle w:val="afffffff5"/>
        <w:spacing w:line="360" w:lineRule="auto"/>
        <w:ind w:firstLine="709"/>
        <w:jc w:val="both"/>
        <w:rPr>
          <w:b/>
          <w:bCs/>
        </w:rPr>
      </w:pPr>
      <w:r>
        <w:rPr>
          <w:b/>
          <w:bCs/>
        </w:rPr>
        <w:t>20. О гласности относительно мер по регулированию цен на лекарственные препараты для человека и о включении их в сферу действия государственной системы медицинского страхования. Директива Совета ЕС 89/105//ЕЭС от 21.12.88 // Лицензирование в европейском союзе: фармацевтический сектор</w:t>
      </w:r>
      <w:r>
        <w:rPr>
          <w:b/>
          <w:bCs/>
          <w:lang w:val="uk-UA"/>
        </w:rPr>
        <w:t xml:space="preserve">. </w:t>
      </w:r>
      <w:r>
        <w:rPr>
          <w:b/>
          <w:bCs/>
        </w:rPr>
        <w:t xml:space="preserve">– К.: Морион Лтд, </w:t>
      </w:r>
      <w:r>
        <w:rPr>
          <w:b/>
          <w:bCs/>
        </w:rPr>
        <w:sym w:font="Symbol" w:char="F02D"/>
      </w:r>
      <w:r>
        <w:rPr>
          <w:b/>
          <w:bCs/>
          <w:lang w:val="uk-UA"/>
        </w:rPr>
        <w:t xml:space="preserve"> </w:t>
      </w:r>
      <w:r>
        <w:rPr>
          <w:b/>
          <w:bCs/>
        </w:rPr>
        <w:t xml:space="preserve">1998. – </w:t>
      </w:r>
      <w:r>
        <w:rPr>
          <w:b/>
          <w:bCs/>
          <w:lang w:val="uk-UA"/>
        </w:rPr>
        <w:t>С</w:t>
      </w:r>
      <w:r>
        <w:rPr>
          <w:b/>
          <w:bCs/>
        </w:rPr>
        <w:t>. 319-326.</w:t>
      </w:r>
    </w:p>
    <w:p w:rsidR="00991213" w:rsidRDefault="00991213" w:rsidP="00991213">
      <w:pPr>
        <w:pStyle w:val="afffffff5"/>
        <w:spacing w:line="360" w:lineRule="auto"/>
        <w:ind w:firstLine="709"/>
        <w:jc w:val="both"/>
        <w:rPr>
          <w:b/>
          <w:bCs/>
        </w:rPr>
      </w:pPr>
      <w:r>
        <w:rPr>
          <w:b/>
          <w:bCs/>
        </w:rPr>
        <w:t xml:space="preserve">21. О соответствии мер, принимаемых государствами ЕС по контролю цен и возмещению расходов на лекарственные препараты, </w:t>
      </w:r>
      <w:r>
        <w:rPr>
          <w:b/>
          <w:bCs/>
        </w:rPr>
        <w:lastRenderedPageBreak/>
        <w:t>статье 30 договора о ЕС. Сообщение комиссии ЕС 86/С310/108 // Лицензирование в европейском союзе: фармацевтический сектор</w:t>
      </w:r>
      <w:r>
        <w:rPr>
          <w:b/>
          <w:bCs/>
          <w:lang w:val="uk-UA"/>
        </w:rPr>
        <w:t xml:space="preserve">. </w:t>
      </w:r>
      <w:r>
        <w:rPr>
          <w:b/>
          <w:bCs/>
        </w:rPr>
        <w:t xml:space="preserve">– К.: Морион Лтд, </w:t>
      </w:r>
      <w:r>
        <w:rPr>
          <w:b/>
          <w:bCs/>
        </w:rPr>
        <w:sym w:font="Symbol" w:char="F02D"/>
      </w:r>
      <w:r>
        <w:rPr>
          <w:b/>
          <w:bCs/>
          <w:lang w:val="uk-UA"/>
        </w:rPr>
        <w:t xml:space="preserve"> </w:t>
      </w:r>
      <w:r>
        <w:rPr>
          <w:b/>
          <w:bCs/>
        </w:rPr>
        <w:t>1998. – С. 310-318.</w:t>
      </w:r>
    </w:p>
    <w:p w:rsidR="00991213" w:rsidRDefault="00991213" w:rsidP="00991213">
      <w:pPr>
        <w:pStyle w:val="afffffffc"/>
        <w:spacing w:line="360" w:lineRule="auto"/>
        <w:ind w:firstLine="709"/>
      </w:pPr>
      <w:r>
        <w:t xml:space="preserve">22. </w:t>
      </w:r>
      <w:proofErr w:type="gramStart"/>
      <w:r>
        <w:t>П</w:t>
      </w:r>
      <w:proofErr w:type="gramEnd"/>
      <w:r>
        <w:t xml:space="preserve">івень О.П. Дослідження основних підходів, що використовуються у світовій практиці, до формування систем ціноутворення на лікарські засоби. // Фармацевтичний журнал. –2002. </w:t>
      </w:r>
      <w:r>
        <w:sym w:font="Symbol" w:char="F02D"/>
      </w:r>
      <w:r>
        <w:t xml:space="preserve"> №4. –С.16-24.</w:t>
      </w:r>
    </w:p>
    <w:p w:rsidR="00991213" w:rsidRDefault="00991213" w:rsidP="00991213">
      <w:pPr>
        <w:pStyle w:val="afffffffc"/>
        <w:spacing w:line="360" w:lineRule="auto"/>
        <w:ind w:firstLine="709"/>
      </w:pPr>
      <w:r>
        <w:t>23. Немченко А.С., Галій Л.В. Історичний аналіз практики державного</w:t>
      </w:r>
    </w:p>
    <w:p w:rsidR="00991213" w:rsidRDefault="00991213" w:rsidP="00991213">
      <w:pPr>
        <w:pStyle w:val="afffffffc"/>
        <w:spacing w:line="360" w:lineRule="auto"/>
      </w:pPr>
      <w:r>
        <w:t>регулювання цін на медикаменти в Україн</w:t>
      </w:r>
      <w:proofErr w:type="gramStart"/>
      <w:r>
        <w:t>і // В</w:t>
      </w:r>
      <w:proofErr w:type="gramEnd"/>
      <w:r>
        <w:t xml:space="preserve">існик фармації. –2004. </w:t>
      </w:r>
      <w:r>
        <w:sym w:font="Symbol" w:char="F02D"/>
      </w:r>
      <w:r>
        <w:t xml:space="preserve"> № 1 </w:t>
      </w:r>
    </w:p>
    <w:p w:rsidR="00991213" w:rsidRDefault="00991213" w:rsidP="00991213">
      <w:pPr>
        <w:pStyle w:val="afffffffc"/>
        <w:spacing w:line="360" w:lineRule="auto"/>
      </w:pPr>
      <w:r>
        <w:t>(37). – С.48-52.</w:t>
      </w:r>
    </w:p>
    <w:p w:rsidR="00991213" w:rsidRDefault="00991213" w:rsidP="00991213">
      <w:pPr>
        <w:pStyle w:val="afffffffc"/>
        <w:spacing w:line="360" w:lineRule="auto"/>
      </w:pPr>
      <w:r>
        <w:t>24. Зильберг Я. За отмену таксы лаборум // Советская фармация.</w:t>
      </w:r>
      <w:r>
        <w:br/>
      </w:r>
      <w:r>
        <w:sym w:font="Symbol" w:char="F02D"/>
      </w:r>
      <w:r>
        <w:t xml:space="preserve"> 1935. </w:t>
      </w:r>
      <w:r>
        <w:sym w:font="Symbol" w:char="F02D"/>
      </w:r>
      <w:r>
        <w:t xml:space="preserve"> № 7. – С. 17.</w:t>
      </w:r>
    </w:p>
    <w:p w:rsidR="00991213" w:rsidRDefault="00991213" w:rsidP="00991213">
      <w:pPr>
        <w:pStyle w:val="afffffffc"/>
        <w:spacing w:line="360" w:lineRule="auto"/>
        <w:ind w:firstLine="709"/>
      </w:pPr>
      <w:r>
        <w:t>25. Коган А.П. Розничные цены на лекарственные средства в СССР и экономика аптечного хозяйства: Диссертация кандидата фармац. наук. – М.</w:t>
      </w:r>
      <w:r>
        <w:br/>
        <w:t xml:space="preserve"> – 1963. </w:t>
      </w:r>
      <w:r>
        <w:sym w:font="Symbol" w:char="F02D"/>
      </w:r>
      <w:r>
        <w:t>210 с.</w:t>
      </w:r>
    </w:p>
    <w:p w:rsidR="00991213" w:rsidRDefault="00991213" w:rsidP="00991213">
      <w:pPr>
        <w:pStyle w:val="afffffffc"/>
        <w:spacing w:line="360" w:lineRule="auto"/>
        <w:ind w:firstLine="708"/>
      </w:pPr>
      <w:r>
        <w:t>26. Коренблат Г. О себестоимости страховой рецептуры // Фармация.</w:t>
      </w:r>
      <w:r>
        <w:br/>
      </w:r>
      <w:r>
        <w:sym w:font="Symbol" w:char="F02D"/>
      </w:r>
      <w:r>
        <w:t xml:space="preserve"> 1994. </w:t>
      </w:r>
      <w:r>
        <w:sym w:font="Symbol" w:char="F02D"/>
      </w:r>
      <w:r>
        <w:t xml:space="preserve"> № 10. </w:t>
      </w:r>
      <w:r>
        <w:sym w:font="Symbol" w:char="F02D"/>
      </w:r>
      <w:r>
        <w:t xml:space="preserve"> С. 5-7.</w:t>
      </w:r>
    </w:p>
    <w:p w:rsidR="00991213" w:rsidRDefault="00991213" w:rsidP="00991213">
      <w:pPr>
        <w:pStyle w:val="afffffffc"/>
        <w:spacing w:line="360" w:lineRule="auto"/>
        <w:ind w:firstLine="709"/>
      </w:pPr>
      <w:r>
        <w:t>27. Немченко А.С. Основные направления совершенствования ценообразования и организационно-экономической деятельности торгово-производственных структур фармацевтического рынка: Диссертация доктора фарм. наук. – Харьков. – 1992. – 348 с.</w:t>
      </w:r>
    </w:p>
    <w:p w:rsidR="00991213" w:rsidRDefault="00991213" w:rsidP="00991213">
      <w:pPr>
        <w:pStyle w:val="afffffffc"/>
        <w:spacing w:line="360" w:lineRule="auto"/>
        <w:ind w:firstLine="709"/>
      </w:pPr>
      <w:r>
        <w:t>28. Министерство Здравоохранения СССР. Прейскурант № 025. Розничные цены на медикаменты и аптекарские товары.</w:t>
      </w:r>
      <w:r>
        <w:br/>
        <w:t xml:space="preserve">– М.: Прейскурантиздат, </w:t>
      </w:r>
      <w:r>
        <w:sym w:font="Symbol" w:char="F02D"/>
      </w:r>
      <w:r>
        <w:t xml:space="preserve"> 1978. –256 с.</w:t>
      </w:r>
    </w:p>
    <w:p w:rsidR="00991213" w:rsidRDefault="00991213" w:rsidP="00991213">
      <w:pPr>
        <w:pStyle w:val="afffffff5"/>
        <w:spacing w:line="360" w:lineRule="auto"/>
        <w:ind w:firstLine="709"/>
        <w:jc w:val="both"/>
        <w:rPr>
          <w:b/>
          <w:bCs/>
          <w:lang w:val="uk-UA"/>
        </w:rPr>
      </w:pPr>
      <w:r>
        <w:rPr>
          <w:b/>
          <w:bCs/>
        </w:rPr>
        <w:t>29</w:t>
      </w:r>
      <w:r>
        <w:rPr>
          <w:b/>
          <w:bCs/>
          <w:lang w:val="uk-UA"/>
        </w:rPr>
        <w:t xml:space="preserve">. Закон України від 03.12.1990 № 507-XII “Про ціни та ціноутворення” // Відомості Верховної Ради. –1990. </w:t>
      </w:r>
      <w:r>
        <w:rPr>
          <w:b/>
          <w:bCs/>
          <w:lang w:val="uk-UA"/>
        </w:rPr>
        <w:sym w:font="Symbol" w:char="F02D"/>
      </w:r>
      <w:r>
        <w:rPr>
          <w:b/>
          <w:bCs/>
          <w:lang w:val="uk-UA"/>
        </w:rPr>
        <w:t xml:space="preserve"> №52. – С.650.</w:t>
      </w:r>
    </w:p>
    <w:p w:rsidR="00991213" w:rsidRDefault="00991213" w:rsidP="00991213">
      <w:pPr>
        <w:pStyle w:val="afffffff5"/>
        <w:spacing w:line="360" w:lineRule="auto"/>
        <w:ind w:firstLine="709"/>
        <w:jc w:val="both"/>
        <w:rPr>
          <w:b/>
          <w:bCs/>
          <w:lang w:val="uk-UA"/>
        </w:rPr>
      </w:pPr>
      <w:r>
        <w:rPr>
          <w:b/>
          <w:bCs/>
          <w:lang w:val="uk-UA"/>
        </w:rPr>
        <w:t xml:space="preserve">30. Закон України від 26.03.91 № 887-ХП “Про підприємства в Україні” // Відомості Верховної Ради. –1991. </w:t>
      </w:r>
      <w:r>
        <w:rPr>
          <w:b/>
          <w:bCs/>
          <w:lang w:val="uk-UA"/>
        </w:rPr>
        <w:sym w:font="Symbol" w:char="F02D"/>
      </w:r>
      <w:r>
        <w:rPr>
          <w:b/>
          <w:bCs/>
          <w:lang w:val="uk-UA"/>
        </w:rPr>
        <w:t xml:space="preserve"> №24. – С.272.</w:t>
      </w:r>
    </w:p>
    <w:p w:rsidR="00991213" w:rsidRDefault="00991213" w:rsidP="00991213">
      <w:pPr>
        <w:pStyle w:val="afffffff5"/>
        <w:spacing w:line="360" w:lineRule="auto"/>
        <w:ind w:firstLine="709"/>
        <w:jc w:val="both"/>
        <w:rPr>
          <w:b/>
          <w:bCs/>
          <w:lang w:val="uk-UA"/>
        </w:rPr>
      </w:pPr>
      <w:r>
        <w:rPr>
          <w:b/>
          <w:bCs/>
          <w:lang w:val="uk-UA"/>
        </w:rPr>
        <w:lastRenderedPageBreak/>
        <w:t>31. Постанова Кабінету Міністрів України. від 25.12.96 № 1548 „Про встановлення повноважень органів виконавчої влади та виконавчих органів міських рад щодо регулювання цін, (тарифів)“// www. rada. gov. ua.</w:t>
      </w:r>
    </w:p>
    <w:p w:rsidR="00991213" w:rsidRDefault="00991213" w:rsidP="00991213">
      <w:pPr>
        <w:pStyle w:val="afffffff5"/>
        <w:spacing w:line="360" w:lineRule="auto"/>
        <w:ind w:firstLine="709"/>
        <w:jc w:val="both"/>
        <w:rPr>
          <w:b/>
          <w:bCs/>
          <w:lang w:val="uk-UA"/>
        </w:rPr>
      </w:pPr>
      <w:r>
        <w:rPr>
          <w:b/>
          <w:bCs/>
        </w:rPr>
        <w:t>32.</w:t>
      </w:r>
      <w:proofErr w:type="gramStart"/>
      <w:r>
        <w:rPr>
          <w:b/>
          <w:bCs/>
        </w:rPr>
        <w:t>Костив</w:t>
      </w:r>
      <w:proofErr w:type="gramEnd"/>
      <w:r>
        <w:rPr>
          <w:b/>
          <w:bCs/>
        </w:rPr>
        <w:t xml:space="preserve"> С. Наценка снижается // Провизор Дайджест.</w:t>
      </w:r>
      <w:r>
        <w:rPr>
          <w:b/>
          <w:bCs/>
        </w:rPr>
        <w:sym w:font="Symbol" w:char="F02D"/>
      </w:r>
      <w:r>
        <w:rPr>
          <w:b/>
          <w:bCs/>
          <w:lang w:val="uk-UA"/>
        </w:rPr>
        <w:t xml:space="preserve"> 2000. </w:t>
      </w:r>
      <w:r>
        <w:rPr>
          <w:b/>
          <w:bCs/>
          <w:lang w:val="uk-UA"/>
        </w:rPr>
        <w:sym w:font="Symbol" w:char="F02D"/>
      </w:r>
      <w:r>
        <w:rPr>
          <w:b/>
          <w:bCs/>
          <w:lang w:val="uk-UA"/>
        </w:rPr>
        <w:t xml:space="preserve"> № 9.</w:t>
      </w:r>
      <w:r>
        <w:rPr>
          <w:b/>
          <w:bCs/>
          <w:lang w:val="uk-UA"/>
        </w:rPr>
        <w:br/>
      </w:r>
      <w:r>
        <w:rPr>
          <w:b/>
          <w:bCs/>
          <w:lang w:val="uk-UA"/>
        </w:rPr>
        <w:sym w:font="Symbol" w:char="F02D"/>
      </w:r>
      <w:r>
        <w:rPr>
          <w:b/>
          <w:bCs/>
          <w:lang w:val="uk-UA"/>
        </w:rPr>
        <w:t>С.4.</w:t>
      </w:r>
    </w:p>
    <w:p w:rsidR="00991213" w:rsidRDefault="00991213" w:rsidP="00991213">
      <w:pPr>
        <w:pStyle w:val="afffffff5"/>
        <w:spacing w:line="360" w:lineRule="auto"/>
        <w:ind w:firstLine="709"/>
        <w:jc w:val="both"/>
        <w:rPr>
          <w:b/>
          <w:bCs/>
          <w:lang w:val="uk-UA"/>
        </w:rPr>
      </w:pPr>
      <w:r>
        <w:rPr>
          <w:b/>
          <w:bCs/>
          <w:lang w:val="uk-UA"/>
        </w:rPr>
        <w:t>33. Постанова Верховної Ради України від 21.06.2001 №2564-ІІІ “Про інформацію Кабінету Міністрів України про здійснення політики регулювання цін на лікарські засоби і вироби медичного призначення”</w:t>
      </w:r>
      <w:r>
        <w:rPr>
          <w:b/>
          <w:bCs/>
          <w:lang w:val="uk-UA"/>
        </w:rPr>
        <w:br/>
        <w:t>// Юридичні аспекти фармації. –2001.</w:t>
      </w:r>
      <w:r>
        <w:rPr>
          <w:b/>
          <w:bCs/>
          <w:lang w:val="uk-UA"/>
        </w:rPr>
        <w:sym w:font="Symbol" w:char="F02D"/>
      </w:r>
      <w:r>
        <w:rPr>
          <w:b/>
          <w:bCs/>
          <w:lang w:val="uk-UA"/>
        </w:rPr>
        <w:t xml:space="preserve"> №14.</w:t>
      </w:r>
      <w:r>
        <w:rPr>
          <w:b/>
          <w:bCs/>
          <w:lang w:val="uk-UA"/>
        </w:rPr>
        <w:sym w:font="Symbol" w:char="F02D"/>
      </w:r>
      <w:r>
        <w:rPr>
          <w:b/>
          <w:bCs/>
          <w:lang w:val="uk-UA"/>
        </w:rPr>
        <w:t>С.2.</w:t>
      </w:r>
    </w:p>
    <w:p w:rsidR="00991213" w:rsidRDefault="00991213" w:rsidP="00991213">
      <w:pPr>
        <w:spacing w:line="360" w:lineRule="auto"/>
        <w:ind w:firstLine="709"/>
        <w:jc w:val="both"/>
        <w:rPr>
          <w:sz w:val="28"/>
          <w:lang w:val="uk-UA"/>
        </w:rPr>
      </w:pPr>
      <w:r>
        <w:rPr>
          <w:bCs/>
          <w:sz w:val="28"/>
          <w:szCs w:val="20"/>
          <w:lang w:val="uk-UA"/>
        </w:rPr>
        <w:t>34.</w:t>
      </w:r>
      <w:r>
        <w:rPr>
          <w:bCs/>
          <w:lang w:val="uk-UA"/>
        </w:rPr>
        <w:t xml:space="preserve"> </w:t>
      </w:r>
      <w:r>
        <w:rPr>
          <w:sz w:val="28"/>
          <w:lang w:val="uk-UA"/>
        </w:rPr>
        <w:t xml:space="preserve">Немченко А.С., Галій Л.В. Основні принципи державного регулювання системи цін на лікарські засоби в Україні: Інформаційний лист. - Х.: НФАУ, </w:t>
      </w:r>
      <w:r>
        <w:rPr>
          <w:sz w:val="28"/>
          <w:lang w:val="uk-UA"/>
        </w:rPr>
        <w:sym w:font="Symbol" w:char="F02D"/>
      </w:r>
      <w:r>
        <w:rPr>
          <w:sz w:val="28"/>
          <w:lang w:val="uk-UA"/>
        </w:rPr>
        <w:t>2001. –4 с.</w:t>
      </w:r>
    </w:p>
    <w:p w:rsidR="00991213" w:rsidRDefault="00991213" w:rsidP="00991213">
      <w:pPr>
        <w:spacing w:line="360" w:lineRule="auto"/>
        <w:ind w:firstLine="709"/>
        <w:jc w:val="both"/>
        <w:rPr>
          <w:sz w:val="28"/>
          <w:lang w:val="uk-UA"/>
        </w:rPr>
      </w:pPr>
      <w:r>
        <w:rPr>
          <w:sz w:val="28"/>
          <w:lang w:val="uk-UA"/>
        </w:rPr>
        <w:t>35. Постанова Кабінету міністрів України від 16.11.01 р. № 1482 “Про затвердження Національного переліку основних (життєво необхідних) лікарських засобів і виробів медичного призначення” // Юридичні аспекти фармації. –2001.</w:t>
      </w:r>
      <w:r>
        <w:rPr>
          <w:sz w:val="28"/>
          <w:lang w:val="uk-UA"/>
        </w:rPr>
        <w:sym w:font="Symbol" w:char="F02D"/>
      </w:r>
      <w:r>
        <w:rPr>
          <w:sz w:val="28"/>
          <w:lang w:val="uk-UA"/>
        </w:rPr>
        <w:t xml:space="preserve"> №23.</w:t>
      </w:r>
      <w:r>
        <w:rPr>
          <w:sz w:val="28"/>
          <w:lang w:val="uk-UA"/>
        </w:rPr>
        <w:sym w:font="Symbol" w:char="F02D"/>
      </w:r>
      <w:r>
        <w:rPr>
          <w:sz w:val="28"/>
          <w:lang w:val="uk-UA"/>
        </w:rPr>
        <w:t xml:space="preserve"> С.2.</w:t>
      </w:r>
    </w:p>
    <w:p w:rsidR="00991213" w:rsidRDefault="00991213" w:rsidP="00991213">
      <w:pPr>
        <w:spacing w:line="360" w:lineRule="auto"/>
        <w:ind w:firstLine="709"/>
        <w:jc w:val="both"/>
        <w:rPr>
          <w:sz w:val="28"/>
          <w:lang w:val="uk-UA"/>
        </w:rPr>
      </w:pPr>
      <w:r>
        <w:rPr>
          <w:sz w:val="28"/>
          <w:lang w:val="uk-UA"/>
        </w:rPr>
        <w:t>36. Постанова Кабінету Міністрів від 16.11.2001 №1499 “Про внесення змін до деяких постанов Кабінету Міністрів України” // Юридичні аспекти фармації. –2001.</w:t>
      </w:r>
      <w:r>
        <w:rPr>
          <w:sz w:val="28"/>
          <w:lang w:val="uk-UA"/>
        </w:rPr>
        <w:sym w:font="Symbol" w:char="F02D"/>
      </w:r>
      <w:r>
        <w:rPr>
          <w:sz w:val="28"/>
          <w:lang w:val="uk-UA"/>
        </w:rPr>
        <w:t xml:space="preserve"> №23.</w:t>
      </w:r>
      <w:r>
        <w:rPr>
          <w:sz w:val="28"/>
          <w:lang w:val="uk-UA"/>
        </w:rPr>
        <w:sym w:font="Symbol" w:char="F02D"/>
      </w:r>
      <w:r>
        <w:rPr>
          <w:sz w:val="28"/>
          <w:lang w:val="uk-UA"/>
        </w:rPr>
        <w:t xml:space="preserve"> С.2.</w:t>
      </w:r>
    </w:p>
    <w:p w:rsidR="00991213" w:rsidRDefault="00991213" w:rsidP="00991213">
      <w:pPr>
        <w:pStyle w:val="afffffff5"/>
        <w:spacing w:line="360" w:lineRule="auto"/>
        <w:ind w:firstLine="709"/>
        <w:jc w:val="both"/>
        <w:rPr>
          <w:b/>
          <w:bCs/>
          <w:lang w:val="uk-UA"/>
        </w:rPr>
      </w:pPr>
      <w:r>
        <w:rPr>
          <w:b/>
          <w:bCs/>
          <w:lang w:val="uk-UA"/>
        </w:rPr>
        <w:t xml:space="preserve">37. Наказ МОЗ України № 479 від 30 листопада 2001 р. “Про внесення змін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місцевого бюджетів” // Юридичні аспекти фармації. </w:t>
      </w:r>
      <w:r>
        <w:rPr>
          <w:b/>
          <w:bCs/>
          <w:lang w:val="uk-UA"/>
        </w:rPr>
        <w:sym w:font="Symbol" w:char="F02D"/>
      </w:r>
      <w:r>
        <w:rPr>
          <w:b/>
          <w:bCs/>
          <w:lang w:val="uk-UA"/>
        </w:rPr>
        <w:t xml:space="preserve"> 2002. </w:t>
      </w:r>
      <w:r>
        <w:rPr>
          <w:b/>
          <w:bCs/>
          <w:lang w:val="uk-UA"/>
        </w:rPr>
        <w:sym w:font="Symbol" w:char="F02D"/>
      </w:r>
      <w:r>
        <w:rPr>
          <w:b/>
          <w:bCs/>
          <w:lang w:val="uk-UA"/>
        </w:rPr>
        <w:t xml:space="preserve"> №2. </w:t>
      </w:r>
      <w:r>
        <w:rPr>
          <w:b/>
          <w:bCs/>
          <w:lang w:val="uk-UA"/>
        </w:rPr>
        <w:sym w:font="Symbol" w:char="F02D"/>
      </w:r>
      <w:r>
        <w:rPr>
          <w:b/>
          <w:bCs/>
          <w:lang w:val="uk-UA"/>
        </w:rPr>
        <w:t xml:space="preserve"> С. 2-22.</w:t>
      </w:r>
    </w:p>
    <w:p w:rsidR="00991213" w:rsidRDefault="00991213" w:rsidP="00991213">
      <w:pPr>
        <w:pStyle w:val="afffffff5"/>
        <w:spacing w:line="360" w:lineRule="auto"/>
        <w:ind w:firstLine="709"/>
        <w:jc w:val="both"/>
        <w:rPr>
          <w:b/>
          <w:bCs/>
          <w:lang w:val="uk-UA"/>
        </w:rPr>
      </w:pPr>
      <w:r>
        <w:rPr>
          <w:b/>
          <w:bCs/>
          <w:lang w:val="uk-UA"/>
        </w:rPr>
        <w:t xml:space="preserve">38. Наказ МОЗ України № 480/294 від 3 грудня 2001 р. “Про затвердження Переліку вітчизняних та імпортних лікарських засобів і </w:t>
      </w:r>
      <w:r>
        <w:rPr>
          <w:b/>
          <w:bCs/>
          <w:lang w:val="uk-UA"/>
        </w:rPr>
        <w:lastRenderedPageBreak/>
        <w:t xml:space="preserve">виробів медичного призначення, ціни на які підлягають державному регулюванню” // </w:t>
      </w:r>
      <w:r w:rsidRPr="00991213">
        <w:rPr>
          <w:b/>
          <w:bCs/>
          <w:lang w:val="uk-UA"/>
        </w:rPr>
        <w:t>Приложение к еженедельнику Аптека</w:t>
      </w:r>
      <w:r>
        <w:rPr>
          <w:b/>
          <w:bCs/>
          <w:lang w:val="uk-UA"/>
        </w:rPr>
        <w:t xml:space="preserve">. </w:t>
      </w:r>
      <w:r>
        <w:rPr>
          <w:b/>
          <w:bCs/>
          <w:lang w:val="uk-UA"/>
        </w:rPr>
        <w:sym w:font="Symbol" w:char="F02D"/>
      </w:r>
      <w:r>
        <w:rPr>
          <w:b/>
          <w:bCs/>
          <w:lang w:val="uk-UA"/>
        </w:rPr>
        <w:t xml:space="preserve">2002. </w:t>
      </w:r>
      <w:r>
        <w:rPr>
          <w:b/>
          <w:bCs/>
          <w:lang w:val="uk-UA"/>
        </w:rPr>
        <w:sym w:font="Symbol" w:char="F02D"/>
      </w:r>
      <w:r>
        <w:rPr>
          <w:b/>
          <w:bCs/>
          <w:lang w:val="uk-UA"/>
        </w:rPr>
        <w:t xml:space="preserve"> № 1(322). </w:t>
      </w:r>
      <w:r>
        <w:rPr>
          <w:b/>
          <w:bCs/>
          <w:lang w:val="uk-UA"/>
        </w:rPr>
        <w:sym w:font="Symbol" w:char="F02D"/>
      </w:r>
      <w:r>
        <w:rPr>
          <w:b/>
          <w:bCs/>
          <w:lang w:val="uk-UA"/>
        </w:rPr>
        <w:t xml:space="preserve"> С. 34 (І)-34(П).</w:t>
      </w:r>
    </w:p>
    <w:p w:rsidR="00991213" w:rsidRDefault="00991213" w:rsidP="00991213">
      <w:pPr>
        <w:pStyle w:val="afffffff5"/>
        <w:spacing w:line="360" w:lineRule="auto"/>
        <w:ind w:firstLine="709"/>
        <w:jc w:val="both"/>
        <w:rPr>
          <w:b/>
          <w:bCs/>
        </w:rPr>
      </w:pPr>
      <w:r>
        <w:rPr>
          <w:b/>
          <w:bCs/>
        </w:rPr>
        <w:t xml:space="preserve">39. Концепция перечня основных лекарственных средств // Фармедиа. – 2000. </w:t>
      </w:r>
      <w:r>
        <w:rPr>
          <w:b/>
          <w:bCs/>
        </w:rPr>
        <w:sym w:font="Symbol" w:char="F02D"/>
      </w:r>
      <w:r>
        <w:rPr>
          <w:b/>
          <w:bCs/>
        </w:rPr>
        <w:t xml:space="preserve"> № 49 (120). – </w:t>
      </w:r>
      <w:r>
        <w:rPr>
          <w:b/>
          <w:bCs/>
          <w:lang w:val="uk-UA"/>
        </w:rPr>
        <w:t>С</w:t>
      </w:r>
      <w:r>
        <w:rPr>
          <w:b/>
          <w:bCs/>
        </w:rPr>
        <w:t>.8.</w:t>
      </w:r>
    </w:p>
    <w:p w:rsidR="00991213" w:rsidRDefault="00991213" w:rsidP="00991213">
      <w:pPr>
        <w:spacing w:line="360" w:lineRule="auto"/>
        <w:ind w:firstLine="709"/>
        <w:jc w:val="both"/>
        <w:rPr>
          <w:sz w:val="28"/>
        </w:rPr>
      </w:pPr>
      <w:r>
        <w:rPr>
          <w:sz w:val="28"/>
          <w:lang w:val="uk-UA"/>
        </w:rPr>
        <w:t>40. Держава регулює ціни на лікарські засоби</w:t>
      </w:r>
      <w:r>
        <w:rPr>
          <w:sz w:val="28"/>
        </w:rPr>
        <w:t xml:space="preserve"> // еженедельник «Аптека». –2001. </w:t>
      </w:r>
      <w:r>
        <w:rPr>
          <w:sz w:val="28"/>
        </w:rPr>
        <w:sym w:font="Symbol" w:char="F02D"/>
      </w:r>
      <w:r>
        <w:rPr>
          <w:sz w:val="28"/>
        </w:rPr>
        <w:t xml:space="preserve"> № 48 (317). – </w:t>
      </w:r>
      <w:r>
        <w:rPr>
          <w:sz w:val="28"/>
          <w:lang w:val="uk-UA"/>
        </w:rPr>
        <w:t>С</w:t>
      </w:r>
      <w:r>
        <w:rPr>
          <w:sz w:val="28"/>
        </w:rPr>
        <w:t>. 7.</w:t>
      </w:r>
    </w:p>
    <w:p w:rsidR="00991213" w:rsidRDefault="00991213" w:rsidP="00991213">
      <w:pPr>
        <w:spacing w:line="360" w:lineRule="auto"/>
        <w:ind w:firstLine="709"/>
        <w:jc w:val="both"/>
        <w:rPr>
          <w:sz w:val="28"/>
        </w:rPr>
      </w:pPr>
      <w:r>
        <w:rPr>
          <w:sz w:val="28"/>
        </w:rPr>
        <w:t>41. А.С.</w:t>
      </w:r>
      <w:r>
        <w:rPr>
          <w:sz w:val="28"/>
          <w:lang w:val="uk-UA"/>
        </w:rPr>
        <w:t xml:space="preserve"> </w:t>
      </w:r>
      <w:r>
        <w:rPr>
          <w:sz w:val="28"/>
        </w:rPr>
        <w:t xml:space="preserve">Немченко. Регулирование цен на медикаменты. Что будет дальше? // Провизор. –2001. </w:t>
      </w:r>
      <w:r>
        <w:rPr>
          <w:sz w:val="28"/>
        </w:rPr>
        <w:sym w:font="Symbol" w:char="F02D"/>
      </w:r>
      <w:r>
        <w:rPr>
          <w:sz w:val="28"/>
        </w:rPr>
        <w:t>№</w:t>
      </w:r>
      <w:r>
        <w:rPr>
          <w:sz w:val="28"/>
          <w:lang w:val="uk-UA"/>
        </w:rPr>
        <w:t xml:space="preserve"> </w:t>
      </w:r>
      <w:r>
        <w:rPr>
          <w:sz w:val="28"/>
        </w:rPr>
        <w:t>23. –</w:t>
      </w:r>
      <w:r>
        <w:rPr>
          <w:sz w:val="28"/>
          <w:lang w:val="uk-UA"/>
        </w:rPr>
        <w:t>С</w:t>
      </w:r>
      <w:r>
        <w:rPr>
          <w:sz w:val="28"/>
        </w:rPr>
        <w:t>.5-6.</w:t>
      </w:r>
    </w:p>
    <w:p w:rsidR="00991213" w:rsidRDefault="00991213" w:rsidP="00991213">
      <w:pPr>
        <w:pStyle w:val="afffffffc"/>
        <w:spacing w:line="360" w:lineRule="auto"/>
        <w:ind w:firstLine="709"/>
      </w:pPr>
      <w:r>
        <w:t xml:space="preserve">42. Дмитриченко Л.И. Государственное регулирование экономики. Методология и теория. – Донецк: УкрНТЭК, – 2001. </w:t>
      </w:r>
      <w:r>
        <w:sym w:font="Symbol" w:char="F02D"/>
      </w:r>
      <w:r>
        <w:t>328 с.</w:t>
      </w:r>
    </w:p>
    <w:p w:rsidR="00991213" w:rsidRDefault="00991213" w:rsidP="00991213">
      <w:pPr>
        <w:pStyle w:val="afffffffc"/>
        <w:spacing w:line="360" w:lineRule="auto"/>
        <w:ind w:firstLine="709"/>
      </w:pPr>
      <w:r>
        <w:t>43. Танци В. Роль государства в экономике: эволюция концепций // МЭМО. – 1998. - № 10. – С.54.</w:t>
      </w:r>
    </w:p>
    <w:p w:rsidR="00991213" w:rsidRDefault="00991213" w:rsidP="00991213">
      <w:pPr>
        <w:pStyle w:val="afffffffc"/>
        <w:spacing w:line="360" w:lineRule="auto"/>
        <w:ind w:firstLine="709"/>
      </w:pPr>
      <w:r>
        <w:t>44. Михасюк І., Мельник А., Державне регулювання економіки (</w:t>
      </w:r>
      <w:proofErr w:type="gramStart"/>
      <w:r>
        <w:t>п</w:t>
      </w:r>
      <w:proofErr w:type="gramEnd"/>
      <w:r>
        <w:t>ідручник). – К.: Атака: Ельга-Н, – 2002. – 592 с.</w:t>
      </w:r>
    </w:p>
    <w:p w:rsidR="00991213" w:rsidRDefault="00991213" w:rsidP="00991213">
      <w:pPr>
        <w:pStyle w:val="afffffffc"/>
        <w:spacing w:line="360" w:lineRule="auto"/>
        <w:ind w:firstLine="709"/>
      </w:pPr>
      <w:r>
        <w:t xml:space="preserve">45. Чистов С.М. Державне регулювання економіки (навч. метод. </w:t>
      </w:r>
      <w:proofErr w:type="gramStart"/>
      <w:r>
        <w:t>пос</w:t>
      </w:r>
      <w:proofErr w:type="gramEnd"/>
      <w:r>
        <w:t xml:space="preserve">ібник для самост. вивч. дисц.). </w:t>
      </w:r>
      <w:r>
        <w:sym w:font="Symbol" w:char="F02D"/>
      </w:r>
      <w:r>
        <w:t xml:space="preserve"> К.: КНЕУ, </w:t>
      </w:r>
      <w:r>
        <w:sym w:font="Symbol" w:char="F02D"/>
      </w:r>
      <w:r>
        <w:t xml:space="preserve"> 2002. </w:t>
      </w:r>
      <w:r>
        <w:sym w:font="Symbol" w:char="F02D"/>
      </w:r>
      <w:r>
        <w:t xml:space="preserve"> 208 с.</w:t>
      </w:r>
    </w:p>
    <w:p w:rsidR="00991213" w:rsidRDefault="00991213" w:rsidP="00991213">
      <w:pPr>
        <w:pStyle w:val="afffffffc"/>
        <w:spacing w:line="360" w:lineRule="auto"/>
        <w:ind w:firstLine="709"/>
      </w:pPr>
      <w:r>
        <w:t xml:space="preserve">46. Дідківська Л.І., Головко Л.С. Державне регулювання економіки. </w:t>
      </w:r>
      <w:r>
        <w:br/>
        <w:t xml:space="preserve">К.: Знання – Прес, </w:t>
      </w:r>
      <w:r>
        <w:sym w:font="Symbol" w:char="F02D"/>
      </w:r>
      <w:r>
        <w:t xml:space="preserve"> 2002. – 214 с.</w:t>
      </w:r>
    </w:p>
    <w:p w:rsidR="00991213" w:rsidRDefault="00991213" w:rsidP="00991213">
      <w:pPr>
        <w:pStyle w:val="afffffffc"/>
        <w:spacing w:line="360" w:lineRule="auto"/>
        <w:ind w:firstLine="709"/>
      </w:pPr>
      <w:r>
        <w:t>47. Государственное регулирование экономики : учебное пособие для ВУЗов</w:t>
      </w:r>
      <w:proofErr w:type="gramStart"/>
      <w:r>
        <w:t>.</w:t>
      </w:r>
      <w:proofErr w:type="gramEnd"/>
      <w:r>
        <w:t xml:space="preserve"> / </w:t>
      </w:r>
      <w:proofErr w:type="gramStart"/>
      <w:r>
        <w:t>п</w:t>
      </w:r>
      <w:proofErr w:type="gramEnd"/>
      <w:r>
        <w:t xml:space="preserve">од ред. Морозовой Т.Г. </w:t>
      </w:r>
      <w:r>
        <w:sym w:font="Symbol" w:char="F02D"/>
      </w:r>
      <w:r>
        <w:t>М.: ЮНИТИ-ДАНА, –2001. –255 с.</w:t>
      </w:r>
    </w:p>
    <w:p w:rsidR="00991213" w:rsidRDefault="00991213" w:rsidP="00991213">
      <w:pPr>
        <w:pStyle w:val="afffffffc"/>
        <w:spacing w:line="360" w:lineRule="auto"/>
        <w:ind w:firstLine="709"/>
      </w:pPr>
      <w:r>
        <w:t>48. Галиця</w:t>
      </w:r>
      <w:proofErr w:type="gramStart"/>
      <w:r>
        <w:t xml:space="preserve"> І.</w:t>
      </w:r>
      <w:proofErr w:type="gramEnd"/>
      <w:r>
        <w:t xml:space="preserve">О. Чому потрібно державне регулювання економіки і яки фактори на нього впливають? //Фондовый рынок. –2001. – № 47. </w:t>
      </w:r>
      <w:r>
        <w:sym w:font="Symbol" w:char="F02D"/>
      </w:r>
      <w:r>
        <w:t xml:space="preserve"> С.29-30.</w:t>
      </w:r>
    </w:p>
    <w:p w:rsidR="00991213" w:rsidRDefault="00991213" w:rsidP="00991213">
      <w:pPr>
        <w:pStyle w:val="afffffffc"/>
        <w:spacing w:line="360" w:lineRule="auto"/>
        <w:ind w:firstLine="709"/>
      </w:pPr>
      <w:r>
        <w:t>49. Пенская И.А. Ценовое регулирование в современных условиях // Ф</w:t>
      </w:r>
      <w:r>
        <w:t>і</w:t>
      </w:r>
      <w:r>
        <w:t>нансово-економічні проблеми розвитку економіки України. Збір. наук</w:t>
      </w:r>
      <w:proofErr w:type="gramStart"/>
      <w:r>
        <w:t>.</w:t>
      </w:r>
      <w:proofErr w:type="gramEnd"/>
      <w:r>
        <w:t xml:space="preserve"> </w:t>
      </w:r>
      <w:proofErr w:type="gramStart"/>
      <w:r>
        <w:t>п</w:t>
      </w:r>
      <w:proofErr w:type="gramEnd"/>
      <w:r>
        <w:t>раць. – Харків</w:t>
      </w:r>
      <w:proofErr w:type="gramStart"/>
      <w:r>
        <w:t xml:space="preserve"> :</w:t>
      </w:r>
      <w:proofErr w:type="gramEnd"/>
      <w:r>
        <w:t xml:space="preserve"> АТ “Бізнес Інформ”, – 1999. – С. 134-143.</w:t>
      </w:r>
    </w:p>
    <w:p w:rsidR="00991213" w:rsidRDefault="00991213" w:rsidP="00991213">
      <w:pPr>
        <w:pStyle w:val="afffffffc"/>
        <w:spacing w:line="360" w:lineRule="auto"/>
        <w:ind w:firstLine="709"/>
      </w:pPr>
      <w:r>
        <w:lastRenderedPageBreak/>
        <w:t>50. Макаренко М.І. Державний контроль за цінами та шляхи його вдо</w:t>
      </w:r>
      <w:r>
        <w:t>с</w:t>
      </w:r>
      <w:r>
        <w:t xml:space="preserve">коналення // </w:t>
      </w:r>
      <w:proofErr w:type="gramStart"/>
      <w:r>
        <w:t>Вісник</w:t>
      </w:r>
      <w:proofErr w:type="gramEnd"/>
      <w:r>
        <w:t xml:space="preserve"> Української академії банківської справи. – 2000.</w:t>
      </w:r>
      <w:r>
        <w:br/>
      </w:r>
      <w:r>
        <w:sym w:font="Symbol" w:char="F02D"/>
      </w:r>
      <w:r>
        <w:t xml:space="preserve"> № 2(9). – С. 10-14.</w:t>
      </w:r>
    </w:p>
    <w:p w:rsidR="00991213" w:rsidRDefault="00991213" w:rsidP="00991213">
      <w:pPr>
        <w:pStyle w:val="afffffffc"/>
        <w:spacing w:line="360" w:lineRule="auto"/>
        <w:ind w:firstLine="709"/>
      </w:pPr>
      <w:r>
        <w:t xml:space="preserve">51. Парижак Н.В. Державне регулювання ціноутворення в Україні </w:t>
      </w:r>
      <w:r>
        <w:br/>
        <w:t xml:space="preserve">// Фінанси України. – 2000. </w:t>
      </w:r>
      <w:r>
        <w:sym w:font="Symbol" w:char="F02D"/>
      </w:r>
      <w:r>
        <w:t xml:space="preserve"> № 4. – С. 31-36.</w:t>
      </w:r>
    </w:p>
    <w:p w:rsidR="00991213" w:rsidRDefault="00991213" w:rsidP="00991213">
      <w:pPr>
        <w:pStyle w:val="afffffffc"/>
        <w:spacing w:line="360" w:lineRule="auto"/>
        <w:ind w:firstLine="709"/>
      </w:pPr>
      <w:r>
        <w:t>52. Завьялов Д.Н. Некоторые аспекты государственного регулирования ценообразования // Качество, безопасность, энерго и ресурсосбережение в промышле</w:t>
      </w:r>
      <w:r>
        <w:t>н</w:t>
      </w:r>
      <w:r>
        <w:t xml:space="preserve">ности строительных материалов и строительстве на пороге ХХІ века. Сборник докладов научно-практической конференции. </w:t>
      </w:r>
      <w:r>
        <w:sym w:font="Symbol" w:char="F02D"/>
      </w:r>
      <w:r>
        <w:t xml:space="preserve"> Белгород: Изд-во БелГТАСМ, –2000. –ч.8. –369с.</w:t>
      </w:r>
    </w:p>
    <w:p w:rsidR="00991213" w:rsidRDefault="00991213" w:rsidP="00991213">
      <w:pPr>
        <w:pStyle w:val="afffffffc"/>
        <w:spacing w:line="360" w:lineRule="auto"/>
        <w:ind w:firstLine="709"/>
      </w:pPr>
      <w:r>
        <w:t>53.Чувилин Е.Д., Дмитриева В.Г. Государственное регулирование и ко</w:t>
      </w:r>
      <w:r>
        <w:t>н</w:t>
      </w:r>
      <w:r>
        <w:t xml:space="preserve">троль цен в капиталистических странах. </w:t>
      </w:r>
      <w:proofErr w:type="gramStart"/>
      <w:r>
        <w:t>–М</w:t>
      </w:r>
      <w:proofErr w:type="gramEnd"/>
      <w:r>
        <w:t>.: Финансы и статистика, –1991. –108с.</w:t>
      </w:r>
    </w:p>
    <w:p w:rsidR="00991213" w:rsidRDefault="00991213" w:rsidP="00991213">
      <w:pPr>
        <w:pStyle w:val="afffffffc"/>
        <w:spacing w:line="360" w:lineRule="auto"/>
        <w:ind w:firstLine="709"/>
      </w:pPr>
      <w:r>
        <w:t xml:space="preserve">54. Хмара Н. Опыт государственного регулирования цен в зарубежных странах // Экономика Украины. </w:t>
      </w:r>
      <w:r>
        <w:sym w:font="Symbol" w:char="F02D"/>
      </w:r>
      <w:r>
        <w:t xml:space="preserve"> 1992. </w:t>
      </w:r>
      <w:r>
        <w:sym w:font="Symbol" w:char="F02D"/>
      </w:r>
      <w:r>
        <w:t xml:space="preserve"> № 7. </w:t>
      </w:r>
      <w:r>
        <w:sym w:font="Symbol" w:char="F02D"/>
      </w:r>
      <w:r>
        <w:t xml:space="preserve"> С.75-79.</w:t>
      </w:r>
    </w:p>
    <w:p w:rsidR="00991213" w:rsidRDefault="00991213" w:rsidP="00991213">
      <w:pPr>
        <w:pStyle w:val="afffffffc"/>
        <w:spacing w:line="360" w:lineRule="auto"/>
        <w:ind w:firstLine="709"/>
      </w:pPr>
      <w:r>
        <w:t>55. Тимошенко И.И. Зарубежный опыт государственного регулиров</w:t>
      </w:r>
      <w:r>
        <w:t>а</w:t>
      </w:r>
      <w:r>
        <w:t xml:space="preserve">ния экономики. – К.: Укр.-Фин. Институт менеджмента и бизнеса, </w:t>
      </w:r>
      <w:r>
        <w:sym w:font="Symbol" w:char="F02D"/>
      </w:r>
      <w:r>
        <w:t xml:space="preserve"> 1995. – 21 с.</w:t>
      </w:r>
    </w:p>
    <w:p w:rsidR="00991213" w:rsidRDefault="00991213" w:rsidP="00991213">
      <w:pPr>
        <w:pStyle w:val="afffffff5"/>
        <w:spacing w:line="360" w:lineRule="auto"/>
        <w:ind w:firstLine="709"/>
        <w:jc w:val="both"/>
        <w:rPr>
          <w:b/>
          <w:bCs/>
        </w:rPr>
      </w:pPr>
      <w:r>
        <w:rPr>
          <w:b/>
          <w:bCs/>
        </w:rPr>
        <w:t>56. Несторенко В., Рокочая В. Государственное регулирование в социальном рыночном хозяйстве ФРГ // Экономика Украины</w:t>
      </w:r>
      <w:r>
        <w:rPr>
          <w:b/>
          <w:bCs/>
          <w:lang w:val="uk-UA"/>
        </w:rPr>
        <w:t>.</w:t>
      </w:r>
      <w:r>
        <w:rPr>
          <w:b/>
          <w:bCs/>
        </w:rPr>
        <w:t xml:space="preserve"> </w:t>
      </w:r>
      <w:r>
        <w:rPr>
          <w:b/>
          <w:bCs/>
        </w:rPr>
        <w:sym w:font="Symbol" w:char="F02D"/>
      </w:r>
      <w:r>
        <w:rPr>
          <w:b/>
          <w:bCs/>
        </w:rPr>
        <w:t xml:space="preserve"> 1994. </w:t>
      </w:r>
      <w:r>
        <w:rPr>
          <w:b/>
          <w:bCs/>
        </w:rPr>
        <w:sym w:font="Symbol" w:char="F02D"/>
      </w:r>
      <w:r>
        <w:rPr>
          <w:b/>
          <w:bCs/>
        </w:rPr>
        <w:t xml:space="preserve"> № 5.</w:t>
      </w:r>
      <w:r>
        <w:rPr>
          <w:b/>
          <w:bCs/>
        </w:rPr>
        <w:br/>
        <w:t xml:space="preserve"> – </w:t>
      </w:r>
      <w:r>
        <w:rPr>
          <w:b/>
          <w:bCs/>
          <w:lang w:val="uk-UA"/>
        </w:rPr>
        <w:t>С.</w:t>
      </w:r>
      <w:r>
        <w:rPr>
          <w:b/>
          <w:bCs/>
        </w:rPr>
        <w:t xml:space="preserve"> 38-42.</w:t>
      </w:r>
    </w:p>
    <w:p w:rsidR="00991213" w:rsidRDefault="00991213" w:rsidP="00991213">
      <w:pPr>
        <w:spacing w:line="360" w:lineRule="auto"/>
        <w:ind w:firstLine="709"/>
        <w:jc w:val="both"/>
        <w:rPr>
          <w:sz w:val="28"/>
          <w:lang w:val="uk-UA"/>
        </w:rPr>
      </w:pPr>
      <w:r>
        <w:rPr>
          <w:sz w:val="28"/>
        </w:rPr>
        <w:t>57</w:t>
      </w:r>
      <w:r>
        <w:rPr>
          <w:sz w:val="28"/>
          <w:lang w:val="uk-UA"/>
        </w:rPr>
        <w:t xml:space="preserve">. Півень О.П., Нестеренко Л.Л. Ціноутворення на готові лікарські засоби в країнах Центральної та Східної Європи // Фармацевтичний журнал. </w:t>
      </w:r>
      <w:r>
        <w:rPr>
          <w:sz w:val="28"/>
          <w:lang w:val="uk-UA"/>
        </w:rPr>
        <w:sym w:font="Symbol" w:char="F02D"/>
      </w:r>
      <w:r>
        <w:rPr>
          <w:sz w:val="28"/>
          <w:lang w:val="uk-UA"/>
        </w:rPr>
        <w:t xml:space="preserve"> 2002. </w:t>
      </w:r>
      <w:r>
        <w:rPr>
          <w:sz w:val="28"/>
          <w:lang w:val="uk-UA"/>
        </w:rPr>
        <w:sym w:font="Symbol" w:char="F02D"/>
      </w:r>
      <w:r>
        <w:rPr>
          <w:sz w:val="28"/>
          <w:lang w:val="uk-UA"/>
        </w:rPr>
        <w:t xml:space="preserve"> №3. – С.19-27.</w:t>
      </w:r>
    </w:p>
    <w:p w:rsidR="00991213" w:rsidRDefault="00991213" w:rsidP="00991213">
      <w:pPr>
        <w:pStyle w:val="afffffff5"/>
        <w:spacing w:line="360" w:lineRule="auto"/>
        <w:ind w:firstLine="709"/>
        <w:jc w:val="both"/>
        <w:rPr>
          <w:b/>
          <w:bCs/>
          <w:lang w:val="en-US"/>
        </w:rPr>
      </w:pPr>
      <w:r>
        <w:rPr>
          <w:b/>
          <w:bCs/>
        </w:rPr>
        <w:t xml:space="preserve">58. </w:t>
      </w:r>
      <w:r>
        <w:rPr>
          <w:b/>
          <w:bCs/>
          <w:lang w:val="uk-UA"/>
        </w:rPr>
        <w:t xml:space="preserve">Моссиалос Э., Шейман И.М., Шишкин С.В. </w:t>
      </w:r>
      <w:r>
        <w:rPr>
          <w:b/>
          <w:bCs/>
        </w:rPr>
        <w:t>Регулирование цен – средство защиты потребителя // Фармацевтический вестник. –2000.</w:t>
      </w:r>
      <w:r>
        <w:rPr>
          <w:b/>
          <w:bCs/>
          <w:lang w:val="uk-UA"/>
        </w:rPr>
        <w:t xml:space="preserve"> </w:t>
      </w:r>
      <w:r>
        <w:rPr>
          <w:b/>
          <w:bCs/>
          <w:lang w:val="uk-UA"/>
        </w:rPr>
        <w:sym w:font="Symbol" w:char="F02D"/>
      </w:r>
      <w:r>
        <w:rPr>
          <w:b/>
          <w:bCs/>
          <w:lang w:val="en-US"/>
        </w:rPr>
        <w:t>№ 36 –</w:t>
      </w:r>
      <w:r>
        <w:rPr>
          <w:b/>
          <w:bCs/>
        </w:rPr>
        <w:t>С</w:t>
      </w:r>
      <w:r>
        <w:rPr>
          <w:b/>
          <w:bCs/>
          <w:lang w:val="en-US"/>
        </w:rPr>
        <w:t>. 8-10.</w:t>
      </w:r>
    </w:p>
    <w:p w:rsidR="00991213" w:rsidRDefault="00991213" w:rsidP="00991213">
      <w:pPr>
        <w:pStyle w:val="37"/>
        <w:ind w:firstLine="709"/>
        <w:jc w:val="left"/>
        <w:rPr>
          <w:lang w:val="en-US"/>
        </w:rPr>
      </w:pPr>
      <w:r>
        <w:rPr>
          <w:bCs/>
          <w:lang w:val="en-US"/>
        </w:rPr>
        <w:lastRenderedPageBreak/>
        <w:t xml:space="preserve">59. TACIS Enterprise Privatization and Restructuring Programme Assistance in Restructuring Pharmaceutical Industry. </w:t>
      </w:r>
      <w:proofErr w:type="gramStart"/>
      <w:r>
        <w:rPr>
          <w:bCs/>
          <w:lang w:val="en-US"/>
        </w:rPr>
        <w:t>Country Profile of Poland.</w:t>
      </w:r>
      <w:proofErr w:type="gramEnd"/>
      <w:r>
        <w:rPr>
          <w:bCs/>
          <w:lang w:val="en-US"/>
        </w:rPr>
        <w:t xml:space="preserve"> CII Group. – Luxembourg: </w:t>
      </w:r>
      <w:r>
        <w:rPr>
          <w:lang w:val="en-US"/>
        </w:rPr>
        <w:t xml:space="preserve">Office for Official Publication of EC, </w:t>
      </w:r>
      <w:r>
        <w:rPr>
          <w:lang w:val="en-US"/>
        </w:rPr>
        <w:sym w:font="Symbol" w:char="F02D"/>
      </w:r>
      <w:r w:rsidRPr="00991213">
        <w:rPr>
          <w:lang w:val="en-US"/>
        </w:rPr>
        <w:t xml:space="preserve"> </w:t>
      </w:r>
      <w:r>
        <w:rPr>
          <w:lang w:val="en-US"/>
        </w:rPr>
        <w:t>1999. – 48 p.</w:t>
      </w:r>
    </w:p>
    <w:p w:rsidR="00991213" w:rsidRDefault="00991213" w:rsidP="00991213">
      <w:pPr>
        <w:pStyle w:val="afffffffc"/>
        <w:tabs>
          <w:tab w:val="num" w:pos="900"/>
        </w:tabs>
        <w:spacing w:line="360" w:lineRule="auto"/>
        <w:ind w:firstLine="709"/>
        <w:rPr>
          <w:bCs/>
          <w:lang w:val="en-US"/>
        </w:rPr>
      </w:pPr>
      <w:proofErr w:type="gramStart"/>
      <w:r>
        <w:rPr>
          <w:bCs/>
          <w:lang w:val="en-US"/>
        </w:rPr>
        <w:t>60. Tahotna L. Pharmaceutical Market.</w:t>
      </w:r>
      <w:proofErr w:type="gramEnd"/>
      <w:r>
        <w:rPr>
          <w:bCs/>
          <w:lang w:val="en-US"/>
        </w:rPr>
        <w:t xml:space="preserve"> Slovakia. </w:t>
      </w:r>
      <w:proofErr w:type="gramStart"/>
      <w:r>
        <w:rPr>
          <w:bCs/>
          <w:lang w:val="en-US"/>
        </w:rPr>
        <w:t>Industry Sector Analysis Series.</w:t>
      </w:r>
      <w:proofErr w:type="gramEnd"/>
      <w:r>
        <w:rPr>
          <w:bCs/>
          <w:lang w:val="en-US"/>
        </w:rPr>
        <w:t xml:space="preserve"> – Washington: US Trade and Commerce Agency, </w:t>
      </w:r>
      <w:r>
        <w:rPr>
          <w:bCs/>
          <w:lang w:val="en-US"/>
        </w:rPr>
        <w:sym w:font="Symbol" w:char="F02D"/>
      </w:r>
      <w:r w:rsidRPr="00991213">
        <w:rPr>
          <w:bCs/>
          <w:lang w:val="en-US"/>
        </w:rPr>
        <w:t xml:space="preserve"> </w:t>
      </w:r>
      <w:r>
        <w:rPr>
          <w:bCs/>
          <w:lang w:val="en-US"/>
        </w:rPr>
        <w:t>1998. – 19 p.</w:t>
      </w:r>
    </w:p>
    <w:p w:rsidR="00991213" w:rsidRDefault="00991213" w:rsidP="00991213">
      <w:pPr>
        <w:pStyle w:val="afffffffc"/>
        <w:tabs>
          <w:tab w:val="num" w:pos="900"/>
        </w:tabs>
        <w:spacing w:line="360" w:lineRule="auto"/>
        <w:ind w:firstLine="709"/>
        <w:rPr>
          <w:lang w:val="en-US"/>
        </w:rPr>
      </w:pPr>
      <w:r>
        <w:rPr>
          <w:lang w:val="en-US"/>
        </w:rPr>
        <w:t xml:space="preserve">61. </w:t>
      </w:r>
      <w:r w:rsidRPr="00991213">
        <w:rPr>
          <w:lang w:val="en-US"/>
        </w:rPr>
        <w:t>Quinn B.M</w:t>
      </w:r>
      <w:r>
        <w:rPr>
          <w:lang w:val="en-US"/>
        </w:rPr>
        <w:t>. // Industry Sector Analysis. – 1998. – 17 p.</w:t>
      </w:r>
    </w:p>
    <w:p w:rsidR="00991213" w:rsidRDefault="00991213" w:rsidP="00991213">
      <w:pPr>
        <w:pStyle w:val="afffffffc"/>
        <w:tabs>
          <w:tab w:val="num" w:pos="900"/>
        </w:tabs>
        <w:spacing w:line="360" w:lineRule="auto"/>
        <w:ind w:firstLine="709"/>
        <w:rPr>
          <w:bCs/>
          <w:lang w:val="en-US"/>
        </w:rPr>
      </w:pPr>
      <w:r>
        <w:rPr>
          <w:bCs/>
          <w:lang w:val="en-US"/>
        </w:rPr>
        <w:t xml:space="preserve">62. Pharmaceutical Industry Overview. Romania. – Bucharest: Consulting Company Raiffeisen Capital &amp;Investment S. A., </w:t>
      </w:r>
      <w:r>
        <w:rPr>
          <w:bCs/>
          <w:lang w:val="en-US"/>
        </w:rPr>
        <w:sym w:font="Symbol" w:char="F02D"/>
      </w:r>
      <w:r w:rsidRPr="00991213">
        <w:rPr>
          <w:bCs/>
          <w:lang w:val="en-US"/>
        </w:rPr>
        <w:t xml:space="preserve"> </w:t>
      </w:r>
      <w:r>
        <w:rPr>
          <w:bCs/>
          <w:lang w:val="en-US"/>
        </w:rPr>
        <w:t>2000. – 12 p.</w:t>
      </w:r>
    </w:p>
    <w:p w:rsidR="00991213" w:rsidRDefault="00991213" w:rsidP="00991213">
      <w:pPr>
        <w:pStyle w:val="afffffff5"/>
        <w:spacing w:line="360" w:lineRule="auto"/>
        <w:ind w:firstLine="709"/>
        <w:jc w:val="both"/>
        <w:rPr>
          <w:b/>
          <w:bCs/>
          <w:lang w:val="uk-UA"/>
        </w:rPr>
      </w:pPr>
      <w:r>
        <w:rPr>
          <w:b/>
          <w:bCs/>
        </w:rPr>
        <w:t xml:space="preserve">63. О мерах государственного </w:t>
      </w:r>
      <w:proofErr w:type="gramStart"/>
      <w:r>
        <w:rPr>
          <w:b/>
          <w:bCs/>
        </w:rPr>
        <w:t>контроля за</w:t>
      </w:r>
      <w:proofErr w:type="gramEnd"/>
      <w:r>
        <w:rPr>
          <w:b/>
          <w:bCs/>
        </w:rPr>
        <w:t xml:space="preserve"> ценами на лекарственные средства. Постановление</w:t>
      </w:r>
      <w:r w:rsidRPr="00991213">
        <w:rPr>
          <w:b/>
          <w:bCs/>
          <w:lang w:val="en-US"/>
        </w:rPr>
        <w:t xml:space="preserve"> </w:t>
      </w:r>
      <w:r>
        <w:rPr>
          <w:b/>
          <w:bCs/>
        </w:rPr>
        <w:t>Правительства</w:t>
      </w:r>
      <w:r w:rsidRPr="00991213">
        <w:rPr>
          <w:b/>
          <w:bCs/>
          <w:lang w:val="en-US"/>
        </w:rPr>
        <w:t xml:space="preserve"> </w:t>
      </w:r>
      <w:r>
        <w:rPr>
          <w:b/>
          <w:bCs/>
        </w:rPr>
        <w:t>РФ</w:t>
      </w:r>
      <w:r w:rsidRPr="00991213">
        <w:rPr>
          <w:b/>
          <w:bCs/>
          <w:lang w:val="en-US"/>
        </w:rPr>
        <w:t xml:space="preserve"> </w:t>
      </w:r>
      <w:r>
        <w:rPr>
          <w:b/>
          <w:bCs/>
        </w:rPr>
        <w:t>от</w:t>
      </w:r>
      <w:r w:rsidRPr="00991213">
        <w:rPr>
          <w:b/>
          <w:bCs/>
          <w:lang w:val="en-US"/>
        </w:rPr>
        <w:t xml:space="preserve"> 29.03.99 № 347 // </w:t>
      </w:r>
      <w:r>
        <w:rPr>
          <w:b/>
          <w:bCs/>
        </w:rPr>
        <w:t>Ремедиум</w:t>
      </w:r>
      <w:r w:rsidRPr="00991213">
        <w:rPr>
          <w:b/>
          <w:bCs/>
          <w:lang w:val="en-US"/>
        </w:rPr>
        <w:t>. –1999.</w:t>
      </w:r>
      <w:r>
        <w:rPr>
          <w:b/>
          <w:bCs/>
          <w:lang w:val="uk-UA"/>
        </w:rPr>
        <w:sym w:font="Symbol" w:char="F02D"/>
      </w:r>
      <w:r>
        <w:rPr>
          <w:b/>
          <w:bCs/>
          <w:lang w:val="uk-UA"/>
        </w:rPr>
        <w:t xml:space="preserve"> </w:t>
      </w:r>
      <w:r>
        <w:rPr>
          <w:b/>
          <w:bCs/>
          <w:lang w:val="en-US"/>
        </w:rPr>
        <w:t>№ 4 –</w:t>
      </w:r>
      <w:r>
        <w:rPr>
          <w:b/>
          <w:bCs/>
          <w:lang w:val="uk-UA"/>
        </w:rPr>
        <w:t>С</w:t>
      </w:r>
      <w:r>
        <w:rPr>
          <w:b/>
          <w:bCs/>
          <w:lang w:val="en-US"/>
        </w:rPr>
        <w:t>. 35-37.</w:t>
      </w:r>
    </w:p>
    <w:p w:rsidR="00991213" w:rsidRDefault="00991213" w:rsidP="00991213">
      <w:pPr>
        <w:pStyle w:val="afffffffc"/>
        <w:tabs>
          <w:tab w:val="num" w:pos="900"/>
        </w:tabs>
        <w:spacing w:line="360" w:lineRule="auto"/>
        <w:ind w:firstLine="709"/>
        <w:rPr>
          <w:bCs/>
          <w:lang w:val="en-US"/>
        </w:rPr>
      </w:pPr>
      <w:proofErr w:type="gramStart"/>
      <w:r>
        <w:rPr>
          <w:bCs/>
          <w:lang w:val="en-US"/>
        </w:rPr>
        <w:t>64. Prokes M. Pharmaceutical Pricing and Reimbursement.</w:t>
      </w:r>
      <w:proofErr w:type="gramEnd"/>
      <w:r>
        <w:rPr>
          <w:bCs/>
          <w:lang w:val="en-US"/>
        </w:rPr>
        <w:t xml:space="preserve"> – Praha: Ministry of Health</w:t>
      </w:r>
      <w:r w:rsidRPr="00991213">
        <w:rPr>
          <w:bCs/>
          <w:lang w:val="en-US"/>
        </w:rPr>
        <w:t>,</w:t>
      </w:r>
      <w:r>
        <w:rPr>
          <w:bCs/>
          <w:lang w:val="en-US"/>
        </w:rPr>
        <w:t xml:space="preserve"> – 2001. – 10 p.</w:t>
      </w:r>
    </w:p>
    <w:p w:rsidR="00991213" w:rsidRPr="00991213" w:rsidRDefault="00991213" w:rsidP="00991213">
      <w:pPr>
        <w:pStyle w:val="37"/>
        <w:ind w:firstLine="709"/>
        <w:jc w:val="left"/>
        <w:rPr>
          <w:lang w:val="en-US"/>
        </w:rPr>
      </w:pPr>
      <w:r>
        <w:rPr>
          <w:lang w:val="en-US"/>
        </w:rPr>
        <w:t xml:space="preserve">65. Bennet N. </w:t>
      </w:r>
      <w:r>
        <w:rPr>
          <w:bCs/>
          <w:lang w:val="en-US"/>
        </w:rPr>
        <w:t xml:space="preserve">Pharmaceutical Pricing Strategies 2000: Entering the New Millenium. - Washington: Reuters Business Insight, </w:t>
      </w:r>
      <w:r>
        <w:rPr>
          <w:bCs/>
          <w:lang w:val="en-US"/>
        </w:rPr>
        <w:sym w:font="Symbol" w:char="F02D"/>
      </w:r>
      <w:r w:rsidRPr="00991213">
        <w:rPr>
          <w:bCs/>
          <w:lang w:val="en-US"/>
        </w:rPr>
        <w:t xml:space="preserve"> </w:t>
      </w:r>
      <w:r>
        <w:rPr>
          <w:bCs/>
          <w:lang w:val="en-US"/>
        </w:rPr>
        <w:t>2000. – 221 p.</w:t>
      </w:r>
    </w:p>
    <w:p w:rsidR="00991213" w:rsidRDefault="00991213" w:rsidP="00991213">
      <w:pPr>
        <w:pStyle w:val="afffffffc"/>
        <w:tabs>
          <w:tab w:val="num" w:pos="900"/>
        </w:tabs>
        <w:spacing w:line="360" w:lineRule="auto"/>
        <w:ind w:firstLine="709"/>
        <w:rPr>
          <w:bCs/>
          <w:lang w:val="en-US"/>
        </w:rPr>
      </w:pPr>
      <w:r>
        <w:rPr>
          <w:bCs/>
          <w:lang w:val="en-US"/>
        </w:rPr>
        <w:t xml:space="preserve">66. The Guide to European pricing and reimbursement systems. </w:t>
      </w:r>
      <w:proofErr w:type="gramStart"/>
      <w:r>
        <w:rPr>
          <w:bCs/>
          <w:lang w:val="en-US"/>
        </w:rPr>
        <w:t>An essential insight into European pricing and reimbursement systems.</w:t>
      </w:r>
      <w:proofErr w:type="gramEnd"/>
      <w:r>
        <w:rPr>
          <w:bCs/>
          <w:lang w:val="en-US"/>
        </w:rPr>
        <w:t xml:space="preserve"> – Brussel: URCH Publishing, </w:t>
      </w:r>
      <w:r>
        <w:rPr>
          <w:bCs/>
          <w:lang w:val="en-US"/>
        </w:rPr>
        <w:sym w:font="Symbol" w:char="F02D"/>
      </w:r>
      <w:r w:rsidRPr="00991213">
        <w:rPr>
          <w:bCs/>
          <w:lang w:val="en-US"/>
        </w:rPr>
        <w:t xml:space="preserve"> </w:t>
      </w:r>
      <w:r>
        <w:rPr>
          <w:bCs/>
          <w:lang w:val="en-US"/>
        </w:rPr>
        <w:t>2000. – 183 p.</w:t>
      </w:r>
    </w:p>
    <w:p w:rsidR="00991213" w:rsidRDefault="00991213" w:rsidP="00991213">
      <w:pPr>
        <w:pStyle w:val="37"/>
        <w:ind w:firstLine="709"/>
        <w:jc w:val="left"/>
        <w:rPr>
          <w:lang w:val="en-US"/>
        </w:rPr>
      </w:pPr>
      <w:r>
        <w:rPr>
          <w:bCs/>
          <w:lang w:val="en-US"/>
        </w:rPr>
        <w:t xml:space="preserve">67. Health Care Systems in Transition. The European Observatory on health care systems in a partnership between the WTO Regional Office for Europe, the Government of Spain, the European Investment Bank, the World Bank, the London School of Economics and Political Science. – Luxembourg: </w:t>
      </w:r>
      <w:r>
        <w:rPr>
          <w:lang w:val="en-US"/>
        </w:rPr>
        <w:t xml:space="preserve">EC Office for Official Publication, </w:t>
      </w:r>
      <w:r>
        <w:rPr>
          <w:lang w:val="en-US"/>
        </w:rPr>
        <w:sym w:font="Symbol" w:char="F02D"/>
      </w:r>
      <w:r w:rsidRPr="00991213">
        <w:rPr>
          <w:lang w:val="en-US"/>
        </w:rPr>
        <w:t xml:space="preserve"> </w:t>
      </w:r>
      <w:r>
        <w:rPr>
          <w:lang w:val="en-US"/>
        </w:rPr>
        <w:t>2000. – 82 p.</w:t>
      </w:r>
    </w:p>
    <w:p w:rsidR="00991213" w:rsidRDefault="00991213" w:rsidP="00991213">
      <w:pPr>
        <w:pStyle w:val="afffffffc"/>
        <w:tabs>
          <w:tab w:val="num" w:pos="900"/>
        </w:tabs>
        <w:spacing w:line="360" w:lineRule="auto"/>
        <w:ind w:firstLine="709"/>
        <w:rPr>
          <w:bCs/>
          <w:lang w:val="en-US"/>
        </w:rPr>
      </w:pPr>
      <w:r>
        <w:rPr>
          <w:bCs/>
          <w:lang w:val="en-US"/>
        </w:rPr>
        <w:t xml:space="preserve">68. Horvath B., Varvasovsky Z. Pricing and Reimbursement of Pharmaceuticals. – Budapest: National Health Insurance Fund, Ministry of Health, </w:t>
      </w:r>
      <w:r>
        <w:rPr>
          <w:bCs/>
          <w:lang w:val="en-US"/>
        </w:rPr>
        <w:sym w:font="Symbol" w:char="F02D"/>
      </w:r>
      <w:r w:rsidRPr="00991213">
        <w:rPr>
          <w:bCs/>
          <w:lang w:val="en-US"/>
        </w:rPr>
        <w:t xml:space="preserve"> </w:t>
      </w:r>
      <w:r>
        <w:rPr>
          <w:bCs/>
          <w:lang w:val="en-US"/>
        </w:rPr>
        <w:t xml:space="preserve">2001. </w:t>
      </w:r>
      <w:r>
        <w:rPr>
          <w:bCs/>
          <w:lang w:val="en-US"/>
        </w:rPr>
        <w:sym w:font="Symbol" w:char="F02D"/>
      </w:r>
      <w:r>
        <w:rPr>
          <w:bCs/>
          <w:lang w:val="en-US"/>
        </w:rPr>
        <w:t xml:space="preserve"> </w:t>
      </w:r>
      <w:proofErr w:type="gramStart"/>
      <w:r>
        <w:rPr>
          <w:bCs/>
          <w:lang w:val="en-US"/>
        </w:rPr>
        <w:t>10 p.</w:t>
      </w:r>
      <w:proofErr w:type="gramEnd"/>
    </w:p>
    <w:p w:rsidR="00991213" w:rsidRDefault="00991213" w:rsidP="00991213">
      <w:pPr>
        <w:pStyle w:val="afffffffc"/>
        <w:tabs>
          <w:tab w:val="num" w:pos="900"/>
        </w:tabs>
        <w:spacing w:line="360" w:lineRule="auto"/>
        <w:ind w:firstLine="709"/>
        <w:rPr>
          <w:bCs/>
          <w:lang w:val="en-US"/>
        </w:rPr>
      </w:pPr>
      <w:r>
        <w:rPr>
          <w:bCs/>
          <w:lang w:val="en-US"/>
        </w:rPr>
        <w:t xml:space="preserve">69. Markets of Opportunity – Hungary. </w:t>
      </w:r>
      <w:proofErr w:type="gramStart"/>
      <w:r>
        <w:rPr>
          <w:bCs/>
          <w:lang w:val="en-US"/>
        </w:rPr>
        <w:t>Market Access and Compliance Report.</w:t>
      </w:r>
      <w:proofErr w:type="gramEnd"/>
      <w:r>
        <w:rPr>
          <w:bCs/>
          <w:lang w:val="en-US"/>
        </w:rPr>
        <w:t xml:space="preserve"> - Washington: US Department of Commerce, </w:t>
      </w:r>
      <w:r>
        <w:rPr>
          <w:bCs/>
          <w:lang w:val="en-US"/>
        </w:rPr>
        <w:sym w:font="Symbol" w:char="F02D"/>
      </w:r>
      <w:r w:rsidRPr="00991213">
        <w:rPr>
          <w:bCs/>
          <w:lang w:val="en-US"/>
        </w:rPr>
        <w:t xml:space="preserve"> </w:t>
      </w:r>
      <w:r>
        <w:rPr>
          <w:bCs/>
          <w:lang w:val="en-US"/>
        </w:rPr>
        <w:t>2000. – 12 p.</w:t>
      </w:r>
    </w:p>
    <w:p w:rsidR="00991213" w:rsidRDefault="00991213" w:rsidP="00991213">
      <w:pPr>
        <w:pStyle w:val="37"/>
        <w:ind w:firstLine="709"/>
        <w:jc w:val="left"/>
        <w:rPr>
          <w:lang w:val="en-US"/>
        </w:rPr>
      </w:pPr>
      <w:r>
        <w:rPr>
          <w:lang w:val="en-US"/>
        </w:rPr>
        <w:lastRenderedPageBreak/>
        <w:t xml:space="preserve">70. EU Accession by Central and East European Countries // Informs Pharmaceutical. – Luxembourg: EC Office for Official Publication, </w:t>
      </w:r>
      <w:r>
        <w:rPr>
          <w:lang w:val="en-US"/>
        </w:rPr>
        <w:sym w:font="Symbol" w:char="F02D"/>
      </w:r>
      <w:r w:rsidRPr="00991213">
        <w:rPr>
          <w:lang w:val="en-US"/>
        </w:rPr>
        <w:t xml:space="preserve"> </w:t>
      </w:r>
      <w:r>
        <w:rPr>
          <w:lang w:val="en-US"/>
        </w:rPr>
        <w:t>2000. – 18 p.</w:t>
      </w:r>
    </w:p>
    <w:p w:rsidR="00991213" w:rsidRDefault="00991213" w:rsidP="00991213">
      <w:pPr>
        <w:pStyle w:val="37"/>
        <w:ind w:firstLine="709"/>
        <w:jc w:val="left"/>
        <w:rPr>
          <w:lang w:val="en-US"/>
        </w:rPr>
      </w:pPr>
      <w:r>
        <w:rPr>
          <w:lang w:val="en-US"/>
        </w:rPr>
        <w:t xml:space="preserve">71. Giuliana G., Selke G., Garattini L. // </w:t>
      </w:r>
      <w:r>
        <w:rPr>
          <w:bCs/>
          <w:lang w:val="en-US"/>
        </w:rPr>
        <w:t>Health Policy. – 1998. – Vol. 44</w:t>
      </w:r>
      <w:r w:rsidRPr="00991213">
        <w:rPr>
          <w:bCs/>
          <w:lang w:val="en-US"/>
        </w:rPr>
        <w:t>.</w:t>
      </w:r>
      <w:r w:rsidRPr="00991213">
        <w:rPr>
          <w:bCs/>
          <w:lang w:val="en-US"/>
        </w:rPr>
        <w:br/>
      </w:r>
      <w:r>
        <w:rPr>
          <w:bCs/>
        </w:rPr>
        <w:sym w:font="Symbol" w:char="F02D"/>
      </w:r>
      <w:r>
        <w:rPr>
          <w:bCs/>
          <w:lang w:val="en-US"/>
        </w:rPr>
        <w:t xml:space="preserve"> </w:t>
      </w:r>
      <w:proofErr w:type="gramStart"/>
      <w:r w:rsidRPr="00991213">
        <w:rPr>
          <w:bCs/>
          <w:lang w:val="en-US"/>
        </w:rPr>
        <w:t>№</w:t>
      </w:r>
      <w:r>
        <w:rPr>
          <w:bCs/>
          <w:lang w:val="en-US"/>
        </w:rPr>
        <w:t xml:space="preserve"> 1.</w:t>
      </w:r>
      <w:proofErr w:type="gramEnd"/>
      <w:r>
        <w:rPr>
          <w:bCs/>
          <w:lang w:val="en-US"/>
        </w:rPr>
        <w:t xml:space="preserve"> – P. 73-85.</w:t>
      </w:r>
    </w:p>
    <w:p w:rsidR="00991213" w:rsidRDefault="00991213" w:rsidP="00991213">
      <w:pPr>
        <w:pStyle w:val="afffffffc"/>
        <w:tabs>
          <w:tab w:val="num" w:pos="900"/>
        </w:tabs>
        <w:spacing w:line="360" w:lineRule="auto"/>
        <w:ind w:firstLine="709"/>
        <w:rPr>
          <w:bCs/>
          <w:lang w:val="en-US"/>
        </w:rPr>
      </w:pPr>
      <w:r>
        <w:rPr>
          <w:bCs/>
          <w:lang w:val="en-US"/>
        </w:rPr>
        <w:t>72. Moen E., Toverud E., Grund J. et al. // Pharmacy World and Science. – 1998. – Vol. 20</w:t>
      </w:r>
      <w:r w:rsidRPr="00991213">
        <w:rPr>
          <w:bCs/>
          <w:lang w:val="en-US"/>
        </w:rPr>
        <w:t>.</w:t>
      </w:r>
      <w:r>
        <w:rPr>
          <w:bCs/>
          <w:lang w:val="en-US"/>
        </w:rPr>
        <w:t xml:space="preserve"> </w:t>
      </w:r>
      <w:r>
        <w:rPr>
          <w:bCs/>
          <w:lang w:val="en-US"/>
        </w:rPr>
        <w:sym w:font="Symbol" w:char="F02D"/>
      </w:r>
      <w:proofErr w:type="gramStart"/>
      <w:r w:rsidRPr="00991213">
        <w:rPr>
          <w:bCs/>
          <w:lang w:val="en-US"/>
        </w:rPr>
        <w:t>№</w:t>
      </w:r>
      <w:r>
        <w:rPr>
          <w:bCs/>
          <w:lang w:val="en-US"/>
        </w:rPr>
        <w:t xml:space="preserve"> 3.</w:t>
      </w:r>
      <w:proofErr w:type="gramEnd"/>
      <w:r>
        <w:rPr>
          <w:bCs/>
          <w:lang w:val="en-US"/>
        </w:rPr>
        <w:t xml:space="preserve"> – P. 107-112.</w:t>
      </w:r>
    </w:p>
    <w:p w:rsidR="00991213" w:rsidRDefault="00991213" w:rsidP="00991213">
      <w:pPr>
        <w:pStyle w:val="afffffffc"/>
        <w:tabs>
          <w:tab w:val="num" w:pos="900"/>
        </w:tabs>
        <w:spacing w:line="360" w:lineRule="auto"/>
        <w:ind w:firstLine="709"/>
        <w:rPr>
          <w:bCs/>
          <w:lang w:val="en-US"/>
        </w:rPr>
      </w:pPr>
      <w:r>
        <w:rPr>
          <w:bCs/>
          <w:lang w:val="en-US"/>
        </w:rPr>
        <w:t>73. Pharmaceutical pricing in Sweden / National Social Insurance Board.</w:t>
      </w:r>
      <w:r w:rsidRPr="00991213">
        <w:rPr>
          <w:bCs/>
          <w:lang w:val="en-US"/>
        </w:rPr>
        <w:br/>
      </w:r>
      <w:r>
        <w:rPr>
          <w:bCs/>
          <w:lang w:val="en-US"/>
        </w:rPr>
        <w:t xml:space="preserve">– Stockholm: NSJ, </w:t>
      </w:r>
      <w:r>
        <w:rPr>
          <w:bCs/>
          <w:lang w:val="en-US"/>
        </w:rPr>
        <w:sym w:font="Symbol" w:char="F02D"/>
      </w:r>
      <w:r w:rsidRPr="00991213">
        <w:rPr>
          <w:bCs/>
          <w:lang w:val="en-US"/>
        </w:rPr>
        <w:t xml:space="preserve"> </w:t>
      </w:r>
      <w:r>
        <w:rPr>
          <w:bCs/>
          <w:lang w:val="en-US"/>
        </w:rPr>
        <w:t>2001. - 49 p.</w:t>
      </w:r>
    </w:p>
    <w:p w:rsidR="00991213" w:rsidRDefault="00991213" w:rsidP="00991213">
      <w:pPr>
        <w:pStyle w:val="afffffffc"/>
        <w:tabs>
          <w:tab w:val="num" w:pos="900"/>
        </w:tabs>
        <w:spacing w:line="360" w:lineRule="auto"/>
        <w:ind w:firstLine="709"/>
        <w:rPr>
          <w:bCs/>
          <w:lang w:val="en-US"/>
        </w:rPr>
      </w:pPr>
      <w:r>
        <w:rPr>
          <w:bCs/>
          <w:lang w:val="en-US"/>
        </w:rPr>
        <w:t>74. Submission of the Pharmaceutical Pricing and Manufactures of America. For National Trade Estimate Report on Foreign Trade Barriers</w:t>
      </w:r>
      <w:proofErr w:type="gramStart"/>
      <w:r>
        <w:rPr>
          <w:bCs/>
          <w:lang w:val="en-US"/>
        </w:rPr>
        <w:t>.-</w:t>
      </w:r>
      <w:proofErr w:type="gramEnd"/>
      <w:r>
        <w:rPr>
          <w:bCs/>
          <w:lang w:val="en-US"/>
        </w:rPr>
        <w:sym w:font="Symbol" w:char="F02D"/>
      </w:r>
      <w:r w:rsidRPr="00991213">
        <w:rPr>
          <w:bCs/>
          <w:lang w:val="en-US"/>
        </w:rPr>
        <w:t xml:space="preserve"> </w:t>
      </w:r>
      <w:r>
        <w:rPr>
          <w:bCs/>
          <w:lang w:val="en-US"/>
        </w:rPr>
        <w:t xml:space="preserve">Washington: PhRMA, </w:t>
      </w:r>
      <w:r>
        <w:rPr>
          <w:bCs/>
          <w:lang w:val="en-US"/>
        </w:rPr>
        <w:sym w:font="Symbol" w:char="F02D"/>
      </w:r>
      <w:r w:rsidRPr="00991213">
        <w:rPr>
          <w:bCs/>
          <w:lang w:val="en-US"/>
        </w:rPr>
        <w:t xml:space="preserve"> </w:t>
      </w:r>
      <w:r>
        <w:rPr>
          <w:bCs/>
          <w:lang w:val="en-US"/>
        </w:rPr>
        <w:t>2001. – P. 87-89, 113-116.</w:t>
      </w:r>
    </w:p>
    <w:p w:rsidR="00991213" w:rsidRDefault="00991213" w:rsidP="00991213">
      <w:pPr>
        <w:spacing w:line="360" w:lineRule="auto"/>
        <w:ind w:firstLine="709"/>
        <w:jc w:val="both"/>
        <w:rPr>
          <w:sz w:val="28"/>
          <w:lang w:val="uk-UA"/>
        </w:rPr>
      </w:pPr>
      <w:r>
        <w:rPr>
          <w:sz w:val="28"/>
          <w:lang w:val="uk-UA"/>
        </w:rPr>
        <w:t>75. Конституція України. Прийнята на п’ятій сесії Верховної Ради України 28 червня 1996 року. – Київ: Видання Інституту Законодавства Верховної Ради України, – 1996. – 250 с.</w:t>
      </w:r>
    </w:p>
    <w:p w:rsidR="00991213" w:rsidRDefault="00991213" w:rsidP="00991213">
      <w:pPr>
        <w:spacing w:line="360" w:lineRule="auto"/>
        <w:ind w:firstLine="709"/>
        <w:jc w:val="both"/>
        <w:rPr>
          <w:sz w:val="28"/>
        </w:rPr>
      </w:pPr>
      <w:r>
        <w:rPr>
          <w:sz w:val="28"/>
          <w:lang w:val="uk-UA"/>
        </w:rPr>
        <w:t xml:space="preserve">76. Закон України “Основи законодавства про охорону здоров’я” </w:t>
      </w:r>
      <w:r>
        <w:rPr>
          <w:sz w:val="28"/>
        </w:rPr>
        <w:br/>
      </w:r>
      <w:r>
        <w:rPr>
          <w:sz w:val="28"/>
          <w:lang w:val="uk-UA"/>
        </w:rPr>
        <w:t>від 19.11.92 № 2801-</w:t>
      </w:r>
      <w:r>
        <w:rPr>
          <w:sz w:val="28"/>
          <w:lang w:val="en-US"/>
        </w:rPr>
        <w:t>XI</w:t>
      </w:r>
      <w:r>
        <w:rPr>
          <w:sz w:val="28"/>
          <w:lang w:val="uk-UA"/>
        </w:rPr>
        <w:t xml:space="preserve"> </w:t>
      </w:r>
      <w:r>
        <w:rPr>
          <w:sz w:val="28"/>
        </w:rPr>
        <w:t>/</w:t>
      </w:r>
      <w:r>
        <w:rPr>
          <w:sz w:val="28"/>
          <w:lang w:val="uk-UA"/>
        </w:rPr>
        <w:t xml:space="preserve">/ </w:t>
      </w:r>
      <w:r>
        <w:rPr>
          <w:sz w:val="28"/>
          <w:lang w:val="en-US"/>
        </w:rPr>
        <w:t>www</w:t>
      </w:r>
      <w:r>
        <w:rPr>
          <w:sz w:val="28"/>
        </w:rPr>
        <w:t>.</w:t>
      </w:r>
      <w:r>
        <w:rPr>
          <w:sz w:val="28"/>
          <w:lang w:val="en-US"/>
        </w:rPr>
        <w:t>rada</w:t>
      </w:r>
      <w:r>
        <w:rPr>
          <w:sz w:val="28"/>
        </w:rPr>
        <w:t>.</w:t>
      </w:r>
      <w:r>
        <w:rPr>
          <w:sz w:val="28"/>
          <w:lang w:val="en-US"/>
        </w:rPr>
        <w:t>gov</w:t>
      </w:r>
      <w:r>
        <w:rPr>
          <w:sz w:val="28"/>
        </w:rPr>
        <w:t>.</w:t>
      </w:r>
      <w:r>
        <w:rPr>
          <w:sz w:val="28"/>
          <w:lang w:val="en-US"/>
        </w:rPr>
        <w:t>ua</w:t>
      </w:r>
    </w:p>
    <w:p w:rsidR="00991213" w:rsidRDefault="00991213" w:rsidP="00991213">
      <w:pPr>
        <w:pStyle w:val="2ffffff5"/>
        <w:keepNext w:val="0"/>
        <w:tabs>
          <w:tab w:val="clear" w:pos="709"/>
        </w:tabs>
        <w:spacing w:line="360" w:lineRule="auto"/>
        <w:rPr>
          <w:szCs w:val="24"/>
        </w:rPr>
      </w:pPr>
      <w:r>
        <w:rPr>
          <w:szCs w:val="24"/>
        </w:rPr>
        <w:t>7</w:t>
      </w:r>
      <w:r>
        <w:rPr>
          <w:szCs w:val="24"/>
          <w:lang w:val="ru-RU"/>
        </w:rPr>
        <w:t>7</w:t>
      </w:r>
      <w:r>
        <w:rPr>
          <w:szCs w:val="24"/>
        </w:rPr>
        <w:t>. Закон України “Про лікарські засоби” від 04.04.96 № 124/96-ВР</w:t>
      </w:r>
      <w:r>
        <w:rPr>
          <w:szCs w:val="24"/>
        </w:rPr>
        <w:br/>
        <w:t xml:space="preserve">// Фармакологічний вісник. – 1996. </w:t>
      </w:r>
      <w:r>
        <w:rPr>
          <w:szCs w:val="24"/>
        </w:rPr>
        <w:sym w:font="Symbol" w:char="F02D"/>
      </w:r>
      <w:r>
        <w:rPr>
          <w:szCs w:val="24"/>
        </w:rPr>
        <w:t xml:space="preserve"> № 6. – </w:t>
      </w:r>
      <w:r>
        <w:rPr>
          <w:szCs w:val="24"/>
          <w:lang w:val="en-US"/>
        </w:rPr>
        <w:t>C</w:t>
      </w:r>
      <w:r>
        <w:rPr>
          <w:szCs w:val="24"/>
        </w:rPr>
        <w:t>.2-8.</w:t>
      </w:r>
    </w:p>
    <w:p w:rsidR="00991213" w:rsidRDefault="00991213" w:rsidP="00991213">
      <w:pPr>
        <w:spacing w:line="360" w:lineRule="auto"/>
        <w:ind w:firstLine="709"/>
        <w:jc w:val="both"/>
        <w:rPr>
          <w:sz w:val="28"/>
        </w:rPr>
      </w:pPr>
      <w:r>
        <w:rPr>
          <w:sz w:val="28"/>
        </w:rPr>
        <w:t>7</w:t>
      </w:r>
      <w:r>
        <w:rPr>
          <w:sz w:val="28"/>
          <w:lang w:val="uk-UA"/>
        </w:rPr>
        <w:t>8</w:t>
      </w:r>
      <w:r>
        <w:rPr>
          <w:sz w:val="28"/>
        </w:rPr>
        <w:t>. Основные лекарственные средства: дальнейшее развитие концепции ВООЗ (издание 11-е, исправленное, декабрь 1999г.) // Аптека.</w:t>
      </w:r>
      <w:r>
        <w:rPr>
          <w:sz w:val="28"/>
        </w:rPr>
        <w:br/>
      </w:r>
      <w:r>
        <w:rPr>
          <w:sz w:val="28"/>
        </w:rPr>
        <w:sym w:font="Symbol" w:char="F02D"/>
      </w:r>
      <w:r>
        <w:rPr>
          <w:sz w:val="28"/>
        </w:rPr>
        <w:t xml:space="preserve"> 2001. </w:t>
      </w:r>
      <w:r>
        <w:rPr>
          <w:sz w:val="28"/>
        </w:rPr>
        <w:sym w:font="Symbol" w:char="F02D"/>
      </w:r>
      <w:r>
        <w:rPr>
          <w:sz w:val="28"/>
        </w:rPr>
        <w:t xml:space="preserve"> № 15(286). </w:t>
      </w:r>
      <w:r>
        <w:rPr>
          <w:sz w:val="28"/>
        </w:rPr>
        <w:sym w:font="Symbol" w:char="F02D"/>
      </w:r>
      <w:r>
        <w:rPr>
          <w:sz w:val="28"/>
        </w:rPr>
        <w:t xml:space="preserve"> </w:t>
      </w:r>
      <w:r>
        <w:rPr>
          <w:sz w:val="28"/>
          <w:lang w:val="en-US"/>
        </w:rPr>
        <w:t>C</w:t>
      </w:r>
      <w:r>
        <w:rPr>
          <w:sz w:val="28"/>
        </w:rPr>
        <w:t xml:space="preserve">. </w:t>
      </w:r>
      <w:r>
        <w:rPr>
          <w:sz w:val="28"/>
          <w:lang w:val="uk-UA"/>
        </w:rPr>
        <w:t>10</w:t>
      </w:r>
      <w:r>
        <w:rPr>
          <w:sz w:val="28"/>
        </w:rPr>
        <w:t>-14.</w:t>
      </w:r>
    </w:p>
    <w:p w:rsidR="00991213" w:rsidRDefault="00991213" w:rsidP="00991213">
      <w:pPr>
        <w:pStyle w:val="afffffff5"/>
        <w:spacing w:line="360" w:lineRule="auto"/>
        <w:ind w:firstLine="709"/>
        <w:jc w:val="both"/>
        <w:rPr>
          <w:b/>
          <w:bCs/>
        </w:rPr>
      </w:pPr>
      <w:r>
        <w:rPr>
          <w:b/>
          <w:bCs/>
          <w:lang w:val="uk-UA"/>
        </w:rPr>
        <w:t>79</w:t>
      </w:r>
      <w:r>
        <w:rPr>
          <w:b/>
          <w:bCs/>
        </w:rPr>
        <w:t>. Ценообразование на лекарства … // Фармацевтический вестник.</w:t>
      </w:r>
      <w:r>
        <w:rPr>
          <w:b/>
          <w:bCs/>
        </w:rPr>
        <w:br/>
        <w:t xml:space="preserve">–1999. </w:t>
      </w:r>
      <w:r>
        <w:rPr>
          <w:b/>
          <w:bCs/>
          <w:lang w:val="en-US"/>
        </w:rPr>
        <w:sym w:font="Symbol" w:char="F02D"/>
      </w:r>
      <w:r>
        <w:rPr>
          <w:b/>
          <w:bCs/>
        </w:rPr>
        <w:t xml:space="preserve"> № 31. – </w:t>
      </w:r>
      <w:r>
        <w:rPr>
          <w:b/>
          <w:bCs/>
          <w:lang w:val="en-US"/>
        </w:rPr>
        <w:t>C</w:t>
      </w:r>
      <w:r>
        <w:rPr>
          <w:b/>
          <w:bCs/>
        </w:rPr>
        <w:t>. 1, 5, 6, 16.</w:t>
      </w:r>
    </w:p>
    <w:p w:rsidR="00991213" w:rsidRDefault="00991213" w:rsidP="00991213">
      <w:pPr>
        <w:pStyle w:val="afffffffc"/>
        <w:spacing w:line="360" w:lineRule="auto"/>
        <w:ind w:firstLine="709"/>
      </w:pPr>
      <w:r>
        <w:t>80. Цены на лекарства: какова тенденция</w:t>
      </w:r>
      <w:proofErr w:type="gramStart"/>
      <w:r>
        <w:t xml:space="preserve"> ?</w:t>
      </w:r>
      <w:proofErr w:type="gramEnd"/>
      <w:r>
        <w:t xml:space="preserve"> Мониторинг за ценами на лекарства // Фармацевтический вестник. –2000. </w:t>
      </w:r>
      <w:r>
        <w:sym w:font="Symbol" w:char="F02D"/>
      </w:r>
      <w:r>
        <w:t xml:space="preserve"> №18. – С.6.</w:t>
      </w:r>
    </w:p>
    <w:p w:rsidR="00991213" w:rsidRDefault="00991213" w:rsidP="00991213">
      <w:pPr>
        <w:pStyle w:val="afffffff5"/>
        <w:spacing w:line="360" w:lineRule="auto"/>
        <w:ind w:firstLine="709"/>
        <w:jc w:val="both"/>
        <w:rPr>
          <w:b/>
          <w:bCs/>
        </w:rPr>
      </w:pPr>
      <w:r>
        <w:rPr>
          <w:b/>
          <w:bCs/>
        </w:rPr>
        <w:t>8</w:t>
      </w:r>
      <w:r>
        <w:rPr>
          <w:b/>
          <w:bCs/>
          <w:lang w:val="uk-UA"/>
        </w:rPr>
        <w:t>1</w:t>
      </w:r>
      <w:r>
        <w:rPr>
          <w:b/>
          <w:bCs/>
        </w:rPr>
        <w:t xml:space="preserve">. Российский фармрынок: нужна четкая государственная политика // Фармацевтический вестник. –2001. </w:t>
      </w:r>
      <w:r>
        <w:rPr>
          <w:b/>
          <w:bCs/>
          <w:lang w:val="en-US"/>
        </w:rPr>
        <w:sym w:font="Symbol" w:char="F02D"/>
      </w:r>
      <w:r>
        <w:rPr>
          <w:b/>
          <w:bCs/>
        </w:rPr>
        <w:t xml:space="preserve"> № 17. – C. 5-6.</w:t>
      </w:r>
    </w:p>
    <w:p w:rsidR="00991213" w:rsidRDefault="00991213" w:rsidP="00991213">
      <w:pPr>
        <w:pStyle w:val="afffffff5"/>
        <w:spacing w:line="360" w:lineRule="auto"/>
        <w:ind w:firstLine="709"/>
        <w:jc w:val="both"/>
        <w:rPr>
          <w:b/>
          <w:bCs/>
        </w:rPr>
      </w:pPr>
      <w:r>
        <w:rPr>
          <w:b/>
          <w:bCs/>
        </w:rPr>
        <w:lastRenderedPageBreak/>
        <w:t>82. О государственном регулировании цен на лекарственные средства. Постановление Правительства РФ от 09.11.01 № 782 // Фармацевтический вестник. –2001.</w:t>
      </w:r>
      <w:r>
        <w:rPr>
          <w:b/>
          <w:bCs/>
          <w:lang w:val="en-US"/>
        </w:rPr>
        <w:sym w:font="Symbol" w:char="F02D"/>
      </w:r>
      <w:r>
        <w:rPr>
          <w:b/>
          <w:bCs/>
        </w:rPr>
        <w:t xml:space="preserve"> № 36 –</w:t>
      </w:r>
      <w:r>
        <w:rPr>
          <w:b/>
          <w:bCs/>
          <w:lang w:val="en-US"/>
        </w:rPr>
        <w:t>C</w:t>
      </w:r>
      <w:r>
        <w:rPr>
          <w:b/>
          <w:bCs/>
        </w:rPr>
        <w:t>. 13.</w:t>
      </w:r>
    </w:p>
    <w:p w:rsidR="00991213" w:rsidRDefault="00991213" w:rsidP="00991213">
      <w:pPr>
        <w:pStyle w:val="afffffffc"/>
        <w:spacing w:line="360" w:lineRule="auto"/>
        <w:ind w:firstLine="709"/>
      </w:pPr>
      <w:r>
        <w:t>83. Ценообразование: нет предела совершенству? // Российские аптеки. – 2001.</w:t>
      </w:r>
      <w:r>
        <w:sym w:font="Symbol" w:char="F02D"/>
      </w:r>
      <w:r>
        <w:t xml:space="preserve"> № 6 (20). –</w:t>
      </w:r>
      <w:r>
        <w:rPr>
          <w:lang w:val="en-US"/>
        </w:rPr>
        <w:t>C</w:t>
      </w:r>
      <w:r>
        <w:t>. 20-22.</w:t>
      </w:r>
    </w:p>
    <w:p w:rsidR="00991213" w:rsidRDefault="00991213" w:rsidP="00991213">
      <w:pPr>
        <w:spacing w:line="360" w:lineRule="auto"/>
        <w:ind w:firstLine="709"/>
        <w:jc w:val="both"/>
        <w:rPr>
          <w:sz w:val="28"/>
        </w:rPr>
      </w:pPr>
      <w:r>
        <w:rPr>
          <w:sz w:val="28"/>
        </w:rPr>
        <w:t>8</w:t>
      </w:r>
      <w:r>
        <w:rPr>
          <w:sz w:val="28"/>
          <w:lang w:val="uk-UA"/>
        </w:rPr>
        <w:t xml:space="preserve">4. </w:t>
      </w:r>
      <w:r>
        <w:rPr>
          <w:sz w:val="28"/>
        </w:rPr>
        <w:t xml:space="preserve">Ценообразование на фармрынке. Анализирует МАП // Фармацевтический вестник. – 2002. </w:t>
      </w:r>
      <w:r>
        <w:rPr>
          <w:sz w:val="28"/>
        </w:rPr>
        <w:sym w:font="Symbol" w:char="F02D"/>
      </w:r>
      <w:r>
        <w:rPr>
          <w:sz w:val="28"/>
        </w:rPr>
        <w:t xml:space="preserve"> № 24 (263). – </w:t>
      </w:r>
      <w:r>
        <w:rPr>
          <w:sz w:val="28"/>
          <w:lang w:val="en-US"/>
        </w:rPr>
        <w:t>C</w:t>
      </w:r>
      <w:r>
        <w:rPr>
          <w:sz w:val="28"/>
        </w:rPr>
        <w:t>. 8-9.</w:t>
      </w:r>
    </w:p>
    <w:p w:rsidR="00991213" w:rsidRDefault="00991213" w:rsidP="00991213">
      <w:pPr>
        <w:spacing w:line="360" w:lineRule="auto"/>
        <w:ind w:firstLine="709"/>
        <w:jc w:val="both"/>
        <w:rPr>
          <w:sz w:val="28"/>
          <w:lang w:val="uk-UA"/>
        </w:rPr>
      </w:pPr>
      <w:r>
        <w:rPr>
          <w:sz w:val="28"/>
          <w:lang w:val="uk-UA"/>
        </w:rPr>
        <w:t xml:space="preserve">85. Немченко А.С., Галій Л.В. Державне регулювання фармацевтичної діяльності: аналіз діючих переліків лікарських засобів // Фармацевтичний журнал. </w:t>
      </w:r>
      <w:r>
        <w:rPr>
          <w:sz w:val="28"/>
          <w:lang w:val="uk-UA"/>
        </w:rPr>
        <w:sym w:font="Symbol" w:char="F02D"/>
      </w:r>
      <w:r>
        <w:rPr>
          <w:sz w:val="28"/>
          <w:lang w:val="uk-UA"/>
        </w:rPr>
        <w:t xml:space="preserve"> 2002. </w:t>
      </w:r>
      <w:r>
        <w:rPr>
          <w:sz w:val="28"/>
          <w:lang w:val="uk-UA"/>
        </w:rPr>
        <w:sym w:font="Symbol" w:char="F02D"/>
      </w:r>
      <w:r>
        <w:rPr>
          <w:sz w:val="28"/>
          <w:lang w:val="uk-UA"/>
        </w:rPr>
        <w:t xml:space="preserve"> № 4. –С. 31-36.</w:t>
      </w:r>
    </w:p>
    <w:p w:rsidR="00991213" w:rsidRDefault="00991213" w:rsidP="00991213">
      <w:pPr>
        <w:pStyle w:val="afffffff5"/>
        <w:spacing w:line="360" w:lineRule="auto"/>
        <w:ind w:firstLine="709"/>
        <w:jc w:val="both"/>
        <w:rPr>
          <w:b/>
          <w:bCs/>
          <w:lang w:val="uk-UA"/>
        </w:rPr>
      </w:pPr>
      <w:r>
        <w:rPr>
          <w:b/>
          <w:bCs/>
          <w:lang w:val="uk-UA"/>
        </w:rPr>
        <w:t>86.</w:t>
      </w:r>
      <w:r>
        <w:rPr>
          <w:lang w:val="uk-UA"/>
        </w:rPr>
        <w:t xml:space="preserve"> </w:t>
      </w:r>
      <w:r>
        <w:rPr>
          <w:b/>
          <w:bCs/>
          <w:lang w:val="uk-UA"/>
        </w:rPr>
        <w:t xml:space="preserve">Закон України від 11.01.2001 № 2210-III “Про захист економічної конкуренції” // Відомості Верховної Ради. –2001. </w:t>
      </w:r>
      <w:r>
        <w:rPr>
          <w:b/>
          <w:bCs/>
          <w:lang w:val="uk-UA"/>
        </w:rPr>
        <w:sym w:font="Symbol" w:char="F02D"/>
      </w:r>
      <w:r>
        <w:rPr>
          <w:b/>
          <w:bCs/>
          <w:lang w:val="uk-UA"/>
        </w:rPr>
        <w:t xml:space="preserve"> №12. – С.64.</w:t>
      </w:r>
    </w:p>
    <w:p w:rsidR="00991213" w:rsidRDefault="00991213" w:rsidP="00991213">
      <w:pPr>
        <w:pStyle w:val="afffffff5"/>
        <w:spacing w:line="360" w:lineRule="auto"/>
        <w:ind w:firstLine="709"/>
        <w:jc w:val="both"/>
        <w:rPr>
          <w:b/>
          <w:bCs/>
          <w:lang w:val="uk-UA"/>
        </w:rPr>
      </w:pPr>
      <w:r>
        <w:rPr>
          <w:b/>
          <w:bCs/>
          <w:lang w:val="uk-UA"/>
        </w:rPr>
        <w:t>87. Указ Президента України від 22.01.00 № 89/2000 “Про введення єдиної державної регуляторної політики у сфері підприємництва” // www. rada. gov. ua.</w:t>
      </w:r>
    </w:p>
    <w:p w:rsidR="00991213" w:rsidRDefault="00991213" w:rsidP="00991213">
      <w:pPr>
        <w:spacing w:line="360" w:lineRule="auto"/>
        <w:ind w:firstLine="709"/>
        <w:jc w:val="both"/>
        <w:rPr>
          <w:sz w:val="28"/>
        </w:rPr>
      </w:pPr>
      <w:r>
        <w:rPr>
          <w:sz w:val="28"/>
          <w:lang w:val="uk-UA"/>
        </w:rPr>
        <w:t>88. Немченко А.С., Галий Л.В. Фармакоэ</w:t>
      </w:r>
      <w:r>
        <w:rPr>
          <w:sz w:val="28"/>
        </w:rPr>
        <w:t xml:space="preserve">кономика: методика проведения мониторинга цен и определение уровня доступности на медикаменты в Украине </w:t>
      </w:r>
      <w:r>
        <w:rPr>
          <w:sz w:val="28"/>
          <w:lang w:val="uk-UA"/>
        </w:rPr>
        <w:t>// Ліки України. –</w:t>
      </w:r>
      <w:r>
        <w:rPr>
          <w:sz w:val="28"/>
        </w:rPr>
        <w:t xml:space="preserve">2001. </w:t>
      </w:r>
      <w:r>
        <w:rPr>
          <w:sz w:val="28"/>
        </w:rPr>
        <w:sym w:font="Symbol" w:char="F02D"/>
      </w:r>
      <w:r>
        <w:rPr>
          <w:sz w:val="28"/>
        </w:rPr>
        <w:t xml:space="preserve"> № 5(46). – С.21-26.</w:t>
      </w:r>
    </w:p>
    <w:p w:rsidR="00991213" w:rsidRDefault="00991213" w:rsidP="00991213">
      <w:pPr>
        <w:pStyle w:val="afffffffc"/>
        <w:spacing w:line="360" w:lineRule="auto"/>
        <w:ind w:firstLine="709"/>
      </w:pPr>
      <w:r>
        <w:t>89. Немченко А.С., Галій Л.В. Моніторинг цін лікарських препараті</w:t>
      </w:r>
      <w:proofErr w:type="gramStart"/>
      <w:r>
        <w:t>в</w:t>
      </w:r>
      <w:proofErr w:type="gramEnd"/>
      <w:r>
        <w:t xml:space="preserve">, які закуповуються бюджетними закладами охорони здоров'я // Вісник фармації. –2002. </w:t>
      </w:r>
      <w:r>
        <w:sym w:font="Symbol" w:char="F02D"/>
      </w:r>
      <w:r>
        <w:t xml:space="preserve"> № 3(31). – С.62-66.</w:t>
      </w:r>
    </w:p>
    <w:p w:rsidR="00991213" w:rsidRDefault="00991213" w:rsidP="00991213">
      <w:pPr>
        <w:pStyle w:val="afffffff5"/>
        <w:spacing w:line="360" w:lineRule="auto"/>
        <w:ind w:firstLine="709"/>
        <w:jc w:val="both"/>
        <w:rPr>
          <w:b/>
          <w:bCs/>
          <w:lang w:val="uk-UA"/>
        </w:rPr>
      </w:pPr>
      <w:r>
        <w:rPr>
          <w:b/>
          <w:bCs/>
          <w:lang w:val="uk-UA"/>
        </w:rPr>
        <w:t>90. Лист Міністерства економіки та з питань європейської інтеграції від 02.04.03 № 18-43/1814-3 “Про врегулювання питання стосовно визначення поняття “оптова ціна виробника” // Юридичні аспекти фармації. –2003.</w:t>
      </w:r>
      <w:r>
        <w:rPr>
          <w:b/>
          <w:bCs/>
          <w:lang w:val="uk-UA"/>
        </w:rPr>
        <w:br/>
      </w:r>
      <w:r>
        <w:rPr>
          <w:b/>
          <w:bCs/>
          <w:lang w:val="en-US"/>
        </w:rPr>
        <w:sym w:font="Symbol" w:char="F02D"/>
      </w:r>
      <w:r>
        <w:rPr>
          <w:b/>
          <w:bCs/>
          <w:lang w:val="uk-UA"/>
        </w:rPr>
        <w:t xml:space="preserve"> №13.</w:t>
      </w:r>
      <w:r>
        <w:rPr>
          <w:b/>
          <w:bCs/>
        </w:rPr>
        <w:t xml:space="preserve"> </w:t>
      </w:r>
      <w:r>
        <w:rPr>
          <w:b/>
          <w:bCs/>
          <w:lang w:val="en-US"/>
        </w:rPr>
        <w:sym w:font="Symbol" w:char="F02D"/>
      </w:r>
      <w:r>
        <w:rPr>
          <w:b/>
          <w:bCs/>
        </w:rPr>
        <w:t xml:space="preserve"> </w:t>
      </w:r>
      <w:r>
        <w:rPr>
          <w:b/>
          <w:bCs/>
          <w:lang w:val="uk-UA"/>
        </w:rPr>
        <w:t>С.45-46.</w:t>
      </w:r>
    </w:p>
    <w:p w:rsidR="00991213" w:rsidRDefault="00991213" w:rsidP="00991213">
      <w:pPr>
        <w:pStyle w:val="afffffff5"/>
        <w:spacing w:line="360" w:lineRule="auto"/>
        <w:ind w:firstLine="709"/>
        <w:rPr>
          <w:b/>
          <w:bCs/>
        </w:rPr>
      </w:pPr>
      <w:r>
        <w:rPr>
          <w:b/>
          <w:bCs/>
        </w:rPr>
        <w:t xml:space="preserve">91. Новый примерный перечень ВОЗ основных лекарственных средств (издание 12-е, исправленное, апрель 2002г.) // Аптека. -2003. </w:t>
      </w:r>
      <w:r>
        <w:rPr>
          <w:b/>
          <w:bCs/>
        </w:rPr>
        <w:sym w:font="Symbol" w:char="F02D"/>
      </w:r>
      <w:r>
        <w:rPr>
          <w:b/>
          <w:bCs/>
        </w:rPr>
        <w:t xml:space="preserve"> № </w:t>
      </w:r>
      <w:r>
        <w:rPr>
          <w:b/>
          <w:bCs/>
        </w:rPr>
        <w:lastRenderedPageBreak/>
        <w:t xml:space="preserve">1(372). </w:t>
      </w:r>
      <w:r>
        <w:rPr>
          <w:b/>
          <w:bCs/>
        </w:rPr>
        <w:br/>
      </w:r>
      <w:r>
        <w:rPr>
          <w:b/>
          <w:bCs/>
          <w:lang w:val="en-US"/>
        </w:rPr>
        <w:sym w:font="Symbol" w:char="F02D"/>
      </w:r>
      <w:r>
        <w:rPr>
          <w:b/>
          <w:bCs/>
          <w:lang w:val="en-US"/>
        </w:rPr>
        <w:t>C</w:t>
      </w:r>
      <w:r>
        <w:rPr>
          <w:b/>
          <w:bCs/>
        </w:rPr>
        <w:t>. 9-13.</w:t>
      </w:r>
    </w:p>
    <w:p w:rsidR="00991213" w:rsidRDefault="00991213" w:rsidP="00991213">
      <w:pPr>
        <w:spacing w:line="360" w:lineRule="auto"/>
        <w:ind w:firstLine="709"/>
        <w:jc w:val="both"/>
        <w:rPr>
          <w:sz w:val="28"/>
          <w:lang w:val="uk-UA"/>
        </w:rPr>
      </w:pPr>
      <w:r>
        <w:rPr>
          <w:sz w:val="28"/>
          <w:lang w:val="uk-UA"/>
        </w:rPr>
        <w:t>92</w:t>
      </w:r>
      <w:r>
        <w:rPr>
          <w:sz w:val="28"/>
        </w:rPr>
        <w:t xml:space="preserve">. </w:t>
      </w:r>
      <w:r>
        <w:rPr>
          <w:sz w:val="28"/>
          <w:lang w:val="uk-UA"/>
        </w:rPr>
        <w:t xml:space="preserve">Півень О.П. Зарубіжний досвід застосування фармакоекономічного аналізу при встановленні цін на лікарські препарати // Фармацевтичний журнал. – 2002. </w:t>
      </w:r>
      <w:r>
        <w:rPr>
          <w:sz w:val="28"/>
          <w:lang w:val="uk-UA"/>
        </w:rPr>
        <w:sym w:font="Symbol" w:char="F02D"/>
      </w:r>
      <w:r>
        <w:rPr>
          <w:sz w:val="28"/>
          <w:lang w:val="uk-UA"/>
        </w:rPr>
        <w:t xml:space="preserve"> № 6. –С. 3-7.</w:t>
      </w:r>
    </w:p>
    <w:p w:rsidR="00991213" w:rsidRDefault="00991213" w:rsidP="00991213">
      <w:pPr>
        <w:pStyle w:val="afffffffc"/>
        <w:spacing w:line="360" w:lineRule="auto"/>
        <w:ind w:firstLine="709"/>
        <w:rPr>
          <w:b/>
          <w:bCs/>
        </w:rPr>
      </w:pPr>
      <w:r w:rsidRPr="00991213">
        <w:rPr>
          <w:lang w:val="uk-UA"/>
        </w:rPr>
        <w:t>93. Чиркін Б.П. Моніторинг цін як фактор забезпечення контрольованої ситуації на внутрішньому ринку // Моделювання та інформація соціально-економічного розвитку Укр</w:t>
      </w:r>
      <w:r w:rsidRPr="00991213">
        <w:rPr>
          <w:lang w:val="uk-UA"/>
        </w:rPr>
        <w:t>а</w:t>
      </w:r>
      <w:r w:rsidRPr="00991213">
        <w:rPr>
          <w:lang w:val="uk-UA"/>
        </w:rPr>
        <w:t xml:space="preserve">їни. </w:t>
      </w:r>
      <w:r>
        <w:t xml:space="preserve">Збірник наукових праць, вип..1. </w:t>
      </w:r>
      <w:r>
        <w:sym w:font="Symbol" w:char="F02D"/>
      </w:r>
      <w:r>
        <w:t xml:space="preserve"> К. </w:t>
      </w:r>
      <w:r>
        <w:sym w:font="Symbol" w:char="F02D"/>
      </w:r>
      <w:r>
        <w:t>2000. – С. 126-138.</w:t>
      </w:r>
    </w:p>
    <w:p w:rsidR="00991213" w:rsidRDefault="00991213" w:rsidP="00991213">
      <w:pPr>
        <w:pStyle w:val="2ffffff5"/>
        <w:keepNext w:val="0"/>
        <w:tabs>
          <w:tab w:val="clear" w:pos="709"/>
        </w:tabs>
        <w:spacing w:line="360" w:lineRule="auto"/>
        <w:rPr>
          <w:szCs w:val="24"/>
          <w:lang w:val="ru-RU"/>
        </w:rPr>
      </w:pPr>
      <w:r>
        <w:rPr>
          <w:szCs w:val="24"/>
          <w:lang w:val="ru-RU"/>
        </w:rPr>
        <w:t xml:space="preserve">94. Немченко А.С., Галій Л.В. Государственное регулирование цен на лекарственные средства: проблемы и перспективы // Провизор. –2001. </w:t>
      </w:r>
      <w:r>
        <w:rPr>
          <w:szCs w:val="24"/>
          <w:lang w:val="ru-RU"/>
        </w:rPr>
        <w:br/>
      </w:r>
      <w:r>
        <w:rPr>
          <w:szCs w:val="24"/>
          <w:lang w:val="ru-RU"/>
        </w:rPr>
        <w:sym w:font="Symbol" w:char="F02D"/>
      </w:r>
      <w:r>
        <w:rPr>
          <w:szCs w:val="24"/>
          <w:lang w:val="ru-RU"/>
        </w:rPr>
        <w:t xml:space="preserve"> № 14. – С. 7-8.</w:t>
      </w:r>
    </w:p>
    <w:p w:rsidR="00991213" w:rsidRDefault="00991213" w:rsidP="00991213">
      <w:pPr>
        <w:pStyle w:val="37"/>
        <w:ind w:firstLine="709"/>
      </w:pPr>
      <w:r>
        <w:t xml:space="preserve">95. Роздуми з приводу... // Аптека. – 2002. </w:t>
      </w:r>
      <w:r>
        <w:sym w:font="Symbol" w:char="F02D"/>
      </w:r>
      <w:r>
        <w:t xml:space="preserve"> № 5 (326). – С. 6.</w:t>
      </w:r>
    </w:p>
    <w:p w:rsidR="00991213" w:rsidRDefault="00991213" w:rsidP="00991213">
      <w:pPr>
        <w:pStyle w:val="afffffff5"/>
        <w:spacing w:line="360" w:lineRule="auto"/>
        <w:ind w:firstLine="709"/>
        <w:jc w:val="both"/>
        <w:rPr>
          <w:b/>
          <w:bCs/>
          <w:lang w:val="uk-UA"/>
        </w:rPr>
      </w:pPr>
      <w:r>
        <w:rPr>
          <w:b/>
          <w:bCs/>
          <w:lang w:val="uk-UA"/>
        </w:rPr>
        <w:t xml:space="preserve">96. Наказ МОЗ України від 22.02.02 № 70 “Про затвердження Положення про Національний перелік основних (життєво необхідних) лікарських  засобів і виробів медичного призначення” // Юридичні аспекти фармації. –2002. </w:t>
      </w:r>
      <w:r>
        <w:rPr>
          <w:b/>
          <w:bCs/>
          <w:lang w:val="uk-UA"/>
        </w:rPr>
        <w:sym w:font="Symbol" w:char="F02D"/>
      </w:r>
      <w:r>
        <w:rPr>
          <w:b/>
          <w:bCs/>
          <w:lang w:val="uk-UA"/>
        </w:rPr>
        <w:t xml:space="preserve"> № 5. </w:t>
      </w:r>
      <w:r>
        <w:rPr>
          <w:b/>
          <w:bCs/>
          <w:lang w:val="uk-UA"/>
        </w:rPr>
        <w:sym w:font="Symbol" w:char="F02D"/>
      </w:r>
      <w:r>
        <w:rPr>
          <w:b/>
          <w:bCs/>
          <w:lang w:val="uk-UA"/>
        </w:rPr>
        <w:t>С. 2.</w:t>
      </w:r>
    </w:p>
    <w:p w:rsidR="00991213" w:rsidRDefault="00991213" w:rsidP="00991213">
      <w:pPr>
        <w:pStyle w:val="afffffff5"/>
        <w:spacing w:line="360" w:lineRule="auto"/>
        <w:ind w:firstLine="709"/>
        <w:jc w:val="both"/>
        <w:rPr>
          <w:b/>
          <w:bCs/>
        </w:rPr>
      </w:pPr>
      <w:r>
        <w:rPr>
          <w:b/>
          <w:bCs/>
          <w:lang w:val="uk-UA"/>
        </w:rPr>
        <w:t xml:space="preserve">97. </w:t>
      </w:r>
      <w:r>
        <w:rPr>
          <w:b/>
          <w:bCs/>
        </w:rPr>
        <w:t xml:space="preserve">Компендиум 2001/2002 </w:t>
      </w:r>
      <w:r>
        <w:rPr>
          <w:b/>
          <w:bCs/>
        </w:rPr>
        <w:sym w:font="Symbol" w:char="F02D"/>
      </w:r>
      <w:r>
        <w:rPr>
          <w:b/>
          <w:bCs/>
        </w:rPr>
        <w:t xml:space="preserve"> лекарственные препараты. / Под редакцией Коваленко В.Н., Викторова А.П. </w:t>
      </w:r>
      <w:r>
        <w:rPr>
          <w:b/>
          <w:bCs/>
        </w:rPr>
        <w:sym w:font="Symbol" w:char="F02D"/>
      </w:r>
      <w:r>
        <w:rPr>
          <w:b/>
          <w:bCs/>
        </w:rPr>
        <w:t xml:space="preserve"> К.: Морион, </w:t>
      </w:r>
      <w:r>
        <w:rPr>
          <w:b/>
          <w:bCs/>
        </w:rPr>
        <w:sym w:font="Symbol" w:char="F02D"/>
      </w:r>
      <w:r>
        <w:rPr>
          <w:b/>
          <w:bCs/>
        </w:rPr>
        <w:t xml:space="preserve"> 2001. </w:t>
      </w:r>
      <w:r>
        <w:rPr>
          <w:b/>
          <w:bCs/>
        </w:rPr>
        <w:sym w:font="Symbol" w:char="F02D"/>
      </w:r>
      <w:r>
        <w:rPr>
          <w:b/>
          <w:bCs/>
        </w:rPr>
        <w:t xml:space="preserve"> 1200 с.</w:t>
      </w:r>
    </w:p>
    <w:p w:rsidR="00991213" w:rsidRDefault="00991213" w:rsidP="00991213">
      <w:pPr>
        <w:pStyle w:val="afffffff5"/>
        <w:spacing w:line="360" w:lineRule="auto"/>
        <w:ind w:firstLine="709"/>
        <w:jc w:val="both"/>
        <w:rPr>
          <w:b/>
          <w:bCs/>
        </w:rPr>
      </w:pPr>
      <w:r>
        <w:rPr>
          <w:b/>
          <w:bCs/>
        </w:rPr>
        <w:t xml:space="preserve">98. Справочник Видаль: Лекарственные препараты в России. </w:t>
      </w:r>
      <w:r>
        <w:rPr>
          <w:b/>
          <w:bCs/>
        </w:rPr>
        <w:sym w:font="Symbol" w:char="F02D"/>
      </w:r>
      <w:r>
        <w:rPr>
          <w:b/>
          <w:bCs/>
        </w:rPr>
        <w:t xml:space="preserve"> М.:</w:t>
      </w:r>
    </w:p>
    <w:p w:rsidR="00991213" w:rsidRDefault="00991213" w:rsidP="00991213">
      <w:pPr>
        <w:pStyle w:val="afffffff5"/>
        <w:spacing w:line="360" w:lineRule="auto"/>
        <w:jc w:val="both"/>
        <w:rPr>
          <w:b/>
          <w:bCs/>
        </w:rPr>
      </w:pPr>
      <w:r>
        <w:rPr>
          <w:b/>
          <w:bCs/>
        </w:rPr>
        <w:t xml:space="preserve">АстраФармСервис, </w:t>
      </w:r>
      <w:r>
        <w:rPr>
          <w:b/>
          <w:bCs/>
        </w:rPr>
        <w:sym w:font="Symbol" w:char="F02D"/>
      </w:r>
      <w:r>
        <w:rPr>
          <w:b/>
          <w:bCs/>
        </w:rPr>
        <w:t xml:space="preserve"> 2002. </w:t>
      </w:r>
      <w:r>
        <w:rPr>
          <w:b/>
          <w:bCs/>
        </w:rPr>
        <w:sym w:font="Symbol" w:char="F02D"/>
      </w:r>
      <w:r>
        <w:rPr>
          <w:b/>
          <w:bCs/>
          <w:lang w:val="uk-UA"/>
        </w:rPr>
        <w:t xml:space="preserve"> </w:t>
      </w:r>
      <w:r>
        <w:rPr>
          <w:b/>
          <w:bCs/>
        </w:rPr>
        <w:t>1488 с.</w:t>
      </w:r>
    </w:p>
    <w:p w:rsidR="00991213" w:rsidRDefault="00991213" w:rsidP="00991213">
      <w:pPr>
        <w:pStyle w:val="37"/>
        <w:ind w:firstLine="709"/>
      </w:pPr>
      <w:r>
        <w:t xml:space="preserve">99. Указ Президента України від 07.02.2003 № 91/2003 “Про заходи щодо поліпшення забезпечення населення лікарськими засобами і виробами медичного призначення, а також </w:t>
      </w:r>
      <w:proofErr w:type="gramStart"/>
      <w:r>
        <w:t>п</w:t>
      </w:r>
      <w:proofErr w:type="gramEnd"/>
      <w:r>
        <w:t>ідвищення ефективності державного управління в цієї сфері”// www. rada. gov. ua.</w:t>
      </w:r>
    </w:p>
    <w:p w:rsidR="00991213" w:rsidRDefault="00991213" w:rsidP="00991213">
      <w:pPr>
        <w:spacing w:line="360" w:lineRule="auto"/>
        <w:ind w:firstLine="709"/>
        <w:jc w:val="both"/>
        <w:rPr>
          <w:sz w:val="28"/>
          <w:lang w:val="uk-UA"/>
        </w:rPr>
      </w:pPr>
      <w:r>
        <w:rPr>
          <w:sz w:val="28"/>
        </w:rPr>
        <w:t>100</w:t>
      </w:r>
      <w:r>
        <w:rPr>
          <w:sz w:val="28"/>
          <w:lang w:val="uk-UA"/>
        </w:rPr>
        <w:t xml:space="preserve">. Пивень Е.П., Попова Л.П. </w:t>
      </w:r>
      <w:r>
        <w:rPr>
          <w:sz w:val="28"/>
        </w:rPr>
        <w:t>Разработка системы регистрации цен на лекарственные средства и изделия медицинского назначения в Украине</w:t>
      </w:r>
      <w:r>
        <w:rPr>
          <w:sz w:val="28"/>
          <w:lang w:val="uk-UA"/>
        </w:rPr>
        <w:t xml:space="preserve"> // Здобутки та перспективи розвитку управління фармацевтичними організаціями </w:t>
      </w:r>
      <w:r>
        <w:rPr>
          <w:sz w:val="28"/>
          <w:lang w:val="uk-UA"/>
        </w:rPr>
        <w:lastRenderedPageBreak/>
        <w:t>в умовах ринкової економіки. Матеріали міжнародної науково-практичної конференції. – Харків: Видавництво НфаУ, –2003. –С. 125-128.</w:t>
      </w:r>
    </w:p>
    <w:p w:rsidR="00991213" w:rsidRDefault="00991213" w:rsidP="00991213">
      <w:pPr>
        <w:spacing w:line="360" w:lineRule="auto"/>
        <w:ind w:firstLine="709"/>
        <w:jc w:val="both"/>
        <w:rPr>
          <w:sz w:val="28"/>
          <w:lang w:val="uk-UA"/>
        </w:rPr>
      </w:pPr>
      <w:r>
        <w:rPr>
          <w:sz w:val="28"/>
          <w:lang w:val="uk-UA"/>
        </w:rPr>
        <w:t xml:space="preserve">101. Немченко А.С., Галій Л.В. Методичні підходи щодо проведення державної реєстрації цін на основні лікарські засоби // Фармацевтичний журнал. </w:t>
      </w:r>
      <w:r>
        <w:rPr>
          <w:sz w:val="28"/>
          <w:lang w:val="uk-UA"/>
        </w:rPr>
        <w:sym w:font="Symbol" w:char="F02D"/>
      </w:r>
      <w:r>
        <w:rPr>
          <w:sz w:val="28"/>
          <w:lang w:val="uk-UA"/>
        </w:rPr>
        <w:t xml:space="preserve"> 2003. </w:t>
      </w:r>
      <w:r>
        <w:rPr>
          <w:sz w:val="28"/>
          <w:lang w:val="uk-UA"/>
        </w:rPr>
        <w:sym w:font="Symbol" w:char="F02D"/>
      </w:r>
      <w:r>
        <w:rPr>
          <w:sz w:val="28"/>
          <w:lang w:val="uk-UA"/>
        </w:rPr>
        <w:t xml:space="preserve"> № 4. – С. 32-38.</w:t>
      </w:r>
    </w:p>
    <w:p w:rsidR="00991213" w:rsidRDefault="00991213" w:rsidP="00991213">
      <w:pPr>
        <w:spacing w:line="360" w:lineRule="auto"/>
        <w:ind w:firstLine="709"/>
        <w:jc w:val="both"/>
        <w:rPr>
          <w:bCs/>
          <w:sz w:val="28"/>
          <w:lang w:val="uk-UA"/>
        </w:rPr>
      </w:pPr>
      <w:r>
        <w:rPr>
          <w:bCs/>
          <w:sz w:val="28"/>
          <w:lang w:val="uk-UA"/>
        </w:rPr>
        <w:t>102. Немченко А.С., Галій Л.В., Півень О.П. Методика проведення експертизи та державної реєстрації цін на основні лікарські засоби. – Харків: НФаУ, –2003. –24 с.</w:t>
      </w:r>
    </w:p>
    <w:p w:rsidR="00991213" w:rsidRDefault="00991213" w:rsidP="00991213">
      <w:pPr>
        <w:spacing w:line="360" w:lineRule="auto"/>
        <w:ind w:firstLine="709"/>
        <w:jc w:val="both"/>
        <w:rPr>
          <w:bCs/>
          <w:sz w:val="28"/>
        </w:rPr>
      </w:pPr>
      <w:r>
        <w:rPr>
          <w:sz w:val="28"/>
        </w:rPr>
        <w:t xml:space="preserve">103. </w:t>
      </w:r>
      <w:r>
        <w:rPr>
          <w:bCs/>
          <w:sz w:val="28"/>
        </w:rPr>
        <w:t>Какой быть государственной регистрации цен производителей на основные лекарственные средства? / А.С.Немченко, Л.В.Галий, А.Ю.Кнерцер, О.И.Гуленко, Е.П. Пивень // Провизор.</w:t>
      </w:r>
      <w:r>
        <w:rPr>
          <w:bCs/>
          <w:sz w:val="28"/>
        </w:rPr>
        <w:sym w:font="Symbol" w:char="F02D"/>
      </w:r>
      <w:r>
        <w:rPr>
          <w:bCs/>
          <w:sz w:val="28"/>
        </w:rPr>
        <w:t xml:space="preserve"> 2003. </w:t>
      </w:r>
      <w:r>
        <w:rPr>
          <w:bCs/>
          <w:sz w:val="28"/>
        </w:rPr>
        <w:sym w:font="Symbol" w:char="F02D"/>
      </w:r>
      <w:r>
        <w:rPr>
          <w:bCs/>
          <w:sz w:val="28"/>
        </w:rPr>
        <w:t xml:space="preserve"> № 20. </w:t>
      </w:r>
      <w:r>
        <w:rPr>
          <w:bCs/>
          <w:sz w:val="28"/>
        </w:rPr>
        <w:sym w:font="Symbol" w:char="F02D"/>
      </w:r>
      <w:r>
        <w:rPr>
          <w:bCs/>
          <w:sz w:val="28"/>
        </w:rPr>
        <w:t xml:space="preserve"> С. 3-6.</w:t>
      </w:r>
    </w:p>
    <w:p w:rsidR="00991213" w:rsidRDefault="00991213" w:rsidP="00991213">
      <w:pPr>
        <w:spacing w:line="360" w:lineRule="auto"/>
        <w:ind w:firstLine="709"/>
        <w:jc w:val="both"/>
        <w:rPr>
          <w:bCs/>
          <w:sz w:val="28"/>
        </w:rPr>
      </w:pPr>
      <w:r>
        <w:rPr>
          <w:bCs/>
          <w:sz w:val="28"/>
        </w:rPr>
        <w:t>104. Постановление Кабинета Министров Украины от 05.10.98. № 1598 « Порядок определения таможенной стоимости товаров и других предметов в случае перемещения их через таможенную границу Украины» // Эпсилон.</w:t>
      </w:r>
      <w:r>
        <w:rPr>
          <w:bCs/>
          <w:sz w:val="28"/>
        </w:rPr>
        <w:br/>
        <w:t xml:space="preserve">– 1998. </w:t>
      </w:r>
      <w:r>
        <w:rPr>
          <w:bCs/>
          <w:sz w:val="28"/>
        </w:rPr>
        <w:sym w:font="Symbol" w:char="F02D"/>
      </w:r>
      <w:r>
        <w:rPr>
          <w:bCs/>
          <w:sz w:val="28"/>
        </w:rPr>
        <w:t xml:space="preserve"> № 22. – С. 36-37.</w:t>
      </w:r>
    </w:p>
    <w:p w:rsidR="00991213" w:rsidRDefault="00991213" w:rsidP="00991213">
      <w:pPr>
        <w:spacing w:line="360" w:lineRule="auto"/>
        <w:ind w:firstLine="709"/>
        <w:jc w:val="both"/>
        <w:rPr>
          <w:bCs/>
          <w:sz w:val="28"/>
          <w:lang w:val="uk-UA"/>
        </w:rPr>
      </w:pPr>
      <w:r>
        <w:rPr>
          <w:bCs/>
          <w:sz w:val="28"/>
          <w:lang w:val="uk-UA"/>
        </w:rPr>
        <w:t>105. Немченко А.С., Галій Л.В. Моніторинг системи цін на основні лікарські засоби: Методичні рекомендації. –Харків: НФаУ, –2003. –25с.</w:t>
      </w:r>
    </w:p>
    <w:p w:rsidR="00991213" w:rsidRDefault="00991213" w:rsidP="00991213">
      <w:pPr>
        <w:spacing w:line="360" w:lineRule="auto"/>
        <w:ind w:firstLine="709"/>
        <w:jc w:val="both"/>
        <w:rPr>
          <w:bCs/>
          <w:sz w:val="28"/>
        </w:rPr>
      </w:pPr>
      <w:r>
        <w:rPr>
          <w:bCs/>
          <w:sz w:val="28"/>
        </w:rPr>
        <w:t>106. Кевеш П. Теория индексов и практика экономического анализа.</w:t>
      </w:r>
      <w:r>
        <w:rPr>
          <w:bCs/>
          <w:sz w:val="28"/>
        </w:rPr>
        <w:br/>
        <w:t xml:space="preserve">– М.: Финансы и статистика, </w:t>
      </w:r>
      <w:r>
        <w:rPr>
          <w:bCs/>
          <w:sz w:val="28"/>
        </w:rPr>
        <w:sym w:font="Symbol" w:char="F02D"/>
      </w:r>
      <w:r>
        <w:rPr>
          <w:bCs/>
          <w:sz w:val="28"/>
        </w:rPr>
        <w:t xml:space="preserve"> 1980. – 303 с.</w:t>
      </w:r>
    </w:p>
    <w:p w:rsidR="00991213" w:rsidRDefault="00991213" w:rsidP="00991213">
      <w:pPr>
        <w:pStyle w:val="afffffffc"/>
        <w:spacing w:line="360" w:lineRule="auto"/>
        <w:ind w:firstLine="709"/>
      </w:pPr>
      <w:r>
        <w:t xml:space="preserve">107. Торвей Р. Индексы потребительских цен: методическое руководство / Пер. с англ. - М.: Финансы и статистика, </w:t>
      </w:r>
      <w:r>
        <w:sym w:font="Symbol" w:char="F02D"/>
      </w:r>
      <w:r>
        <w:t xml:space="preserve"> 1993. – 248 с.</w:t>
      </w:r>
    </w:p>
    <w:p w:rsidR="00991213" w:rsidRDefault="00991213" w:rsidP="00991213">
      <w:pPr>
        <w:spacing w:line="360" w:lineRule="auto"/>
        <w:ind w:firstLine="709"/>
        <w:jc w:val="both"/>
        <w:rPr>
          <w:bCs/>
          <w:sz w:val="28"/>
        </w:rPr>
      </w:pPr>
      <w:r>
        <w:rPr>
          <w:bCs/>
          <w:sz w:val="28"/>
        </w:rPr>
        <w:t xml:space="preserve">108. Левицкая О.Р., Гром О.Л., Громовик Б.П. Конъюнктура рынка специфических оториноларингологических препаратов // Провизор. </w:t>
      </w:r>
      <w:r>
        <w:rPr>
          <w:bCs/>
          <w:sz w:val="28"/>
        </w:rPr>
        <w:sym w:font="Symbol" w:char="F02D"/>
      </w:r>
      <w:r>
        <w:rPr>
          <w:bCs/>
          <w:sz w:val="28"/>
        </w:rPr>
        <w:t xml:space="preserve"> 1998.</w:t>
      </w:r>
      <w:r>
        <w:rPr>
          <w:bCs/>
          <w:sz w:val="28"/>
        </w:rPr>
        <w:br/>
      </w:r>
      <w:r>
        <w:rPr>
          <w:bCs/>
          <w:sz w:val="28"/>
        </w:rPr>
        <w:sym w:font="Symbol" w:char="F02D"/>
      </w:r>
      <w:r>
        <w:rPr>
          <w:bCs/>
          <w:sz w:val="28"/>
        </w:rPr>
        <w:t xml:space="preserve"> № 17. </w:t>
      </w:r>
      <w:r>
        <w:rPr>
          <w:bCs/>
          <w:sz w:val="28"/>
        </w:rPr>
        <w:sym w:font="Symbol" w:char="F02D"/>
      </w:r>
      <w:r>
        <w:rPr>
          <w:bCs/>
          <w:sz w:val="28"/>
        </w:rPr>
        <w:t xml:space="preserve"> С. 20-23.</w:t>
      </w:r>
    </w:p>
    <w:p w:rsidR="00991213" w:rsidRDefault="00991213" w:rsidP="00991213">
      <w:pPr>
        <w:pStyle w:val="afffffffc"/>
        <w:tabs>
          <w:tab w:val="num" w:pos="900"/>
        </w:tabs>
        <w:spacing w:line="360" w:lineRule="auto"/>
        <w:ind w:firstLine="709"/>
      </w:pPr>
      <w:r>
        <w:t xml:space="preserve">109. Аллен Р. Экономические индексы. – М.: Статистика, </w:t>
      </w:r>
      <w:r>
        <w:sym w:font="Symbol" w:char="F02D"/>
      </w:r>
      <w:r>
        <w:t xml:space="preserve"> 1980.</w:t>
      </w:r>
      <w:r>
        <w:br/>
        <w:t xml:space="preserve"> – 256 с.</w:t>
      </w:r>
    </w:p>
    <w:p w:rsidR="00991213" w:rsidRDefault="00991213" w:rsidP="00991213">
      <w:pPr>
        <w:pStyle w:val="afffffffc"/>
        <w:spacing w:line="360" w:lineRule="auto"/>
        <w:ind w:firstLine="709"/>
      </w:pPr>
      <w:r>
        <w:t xml:space="preserve">110. Лист Міністерства економіки та з питань європейської інтеграції України від 26.05.2000 № 18-71/405 “Про надання роз’яснення щодо </w:t>
      </w:r>
      <w:r>
        <w:lastRenderedPageBreak/>
        <w:t>визначення ціни виробника до якої застосовується граничний розмі</w:t>
      </w:r>
      <w:proofErr w:type="gramStart"/>
      <w:r>
        <w:t>р</w:t>
      </w:r>
      <w:proofErr w:type="gramEnd"/>
      <w:r>
        <w:t xml:space="preserve"> торгівельної надбавки (націнки)” / </w:t>
      </w:r>
      <w:r>
        <w:rPr>
          <w:lang w:val="en-US"/>
        </w:rPr>
        <w:t>www</w:t>
      </w:r>
      <w:r>
        <w:t>.</w:t>
      </w:r>
      <w:r>
        <w:rPr>
          <w:lang w:val="en-US"/>
        </w:rPr>
        <w:t>rada</w:t>
      </w:r>
      <w:r>
        <w:t>.</w:t>
      </w:r>
      <w:r>
        <w:rPr>
          <w:lang w:val="en-US"/>
        </w:rPr>
        <w:t>gov</w:t>
      </w:r>
      <w:r>
        <w:t>.</w:t>
      </w:r>
      <w:r>
        <w:rPr>
          <w:lang w:val="en-US"/>
        </w:rPr>
        <w:t>ua</w:t>
      </w:r>
    </w:p>
    <w:p w:rsidR="00991213" w:rsidRDefault="00991213" w:rsidP="00991213">
      <w:pPr>
        <w:pStyle w:val="37"/>
        <w:ind w:firstLine="709"/>
      </w:pPr>
      <w:r>
        <w:t xml:space="preserve">111. Лист Міністерства економіки та з питань європейської інтеграції від 19.04.02 № 32/5-5/342 // Юридичні аспекти фармації. –2002. </w:t>
      </w:r>
      <w:r>
        <w:sym w:font="Symbol" w:char="F02D"/>
      </w:r>
      <w:r>
        <w:t xml:space="preserve"> №9. </w:t>
      </w:r>
      <w:r>
        <w:sym w:font="Symbol" w:char="F02D"/>
      </w:r>
      <w:r>
        <w:t xml:space="preserve"> С.2.</w:t>
      </w:r>
    </w:p>
    <w:p w:rsidR="00991213" w:rsidRDefault="00991213" w:rsidP="00991213">
      <w:pPr>
        <w:spacing w:line="360" w:lineRule="auto"/>
        <w:ind w:firstLine="709"/>
        <w:jc w:val="both"/>
        <w:rPr>
          <w:bCs/>
          <w:sz w:val="28"/>
        </w:rPr>
      </w:pPr>
      <w:r>
        <w:rPr>
          <w:bCs/>
          <w:sz w:val="28"/>
          <w:lang w:val="uk-UA"/>
        </w:rPr>
        <w:t xml:space="preserve">112. </w:t>
      </w:r>
      <w:r>
        <w:rPr>
          <w:bCs/>
          <w:sz w:val="28"/>
        </w:rPr>
        <w:t xml:space="preserve">Экономическая статистика: Учебник / под редакцией </w:t>
      </w:r>
      <w:r>
        <w:rPr>
          <w:bCs/>
          <w:sz w:val="28"/>
        </w:rPr>
        <w:br/>
        <w:t xml:space="preserve">Ю.Н. Иванова. – М.: ИНФРА-М, </w:t>
      </w:r>
      <w:r>
        <w:rPr>
          <w:bCs/>
          <w:sz w:val="28"/>
        </w:rPr>
        <w:sym w:font="Symbol" w:char="F02D"/>
      </w:r>
      <w:r>
        <w:rPr>
          <w:bCs/>
          <w:sz w:val="28"/>
        </w:rPr>
        <w:t xml:space="preserve"> 1998. С. 296-319.</w:t>
      </w:r>
    </w:p>
    <w:p w:rsidR="00991213" w:rsidRDefault="00991213" w:rsidP="00991213">
      <w:pPr>
        <w:pStyle w:val="2ffffff5"/>
        <w:keepNext w:val="0"/>
        <w:tabs>
          <w:tab w:val="clear" w:pos="709"/>
        </w:tabs>
        <w:spacing w:line="360" w:lineRule="auto"/>
        <w:rPr>
          <w:szCs w:val="24"/>
        </w:rPr>
      </w:pPr>
      <w:r>
        <w:rPr>
          <w:szCs w:val="24"/>
          <w:lang w:val="ru-RU"/>
        </w:rPr>
        <w:t>113.</w:t>
      </w:r>
      <w:r>
        <w:rPr>
          <w:szCs w:val="24"/>
        </w:rPr>
        <w:t xml:space="preserve"> Методика організації спостереження за зміною цін на споживчі товари та розрахунку індексів цін / Міністерство Статистики України. – 1998. – 28 с.</w:t>
      </w:r>
    </w:p>
    <w:p w:rsidR="00991213" w:rsidRDefault="00991213" w:rsidP="00991213">
      <w:pPr>
        <w:pStyle w:val="afffffff5"/>
        <w:spacing w:line="360" w:lineRule="auto"/>
        <w:ind w:firstLine="709"/>
        <w:jc w:val="both"/>
        <w:rPr>
          <w:b/>
          <w:bCs/>
          <w:lang w:val="uk-UA"/>
        </w:rPr>
      </w:pPr>
      <w:r>
        <w:rPr>
          <w:b/>
          <w:lang w:val="uk-UA"/>
        </w:rPr>
        <w:t>114. Наказ МОЗ України № 169</w:t>
      </w:r>
      <w:r>
        <w:rPr>
          <w:b/>
          <w:bCs/>
          <w:lang w:val="uk-UA"/>
        </w:rPr>
        <w:t xml:space="preserve"> від 14квітня 2003 р. “Про внесення змін до Переліку лікарських засобів вітчизняного та іноземного виробництва, які можуть закуповувати заклади й установи охорони здоров'я, що повністю або частково фінансуються з державного та місцевого бюджетів” // Юридичні аспекти фармації. </w:t>
      </w:r>
      <w:r>
        <w:rPr>
          <w:b/>
          <w:bCs/>
          <w:lang w:val="uk-UA"/>
        </w:rPr>
        <w:sym w:font="Symbol" w:char="F02D"/>
      </w:r>
      <w:r>
        <w:rPr>
          <w:b/>
          <w:bCs/>
          <w:lang w:val="uk-UA"/>
        </w:rPr>
        <w:t xml:space="preserve"> 2003. </w:t>
      </w:r>
      <w:r>
        <w:rPr>
          <w:b/>
          <w:bCs/>
          <w:lang w:val="uk-UA"/>
        </w:rPr>
        <w:sym w:font="Symbol" w:char="F02D"/>
      </w:r>
      <w:r>
        <w:rPr>
          <w:b/>
          <w:bCs/>
          <w:lang w:val="uk-UA"/>
        </w:rPr>
        <w:t xml:space="preserve"> № 9. – С. 1-8.</w:t>
      </w:r>
    </w:p>
    <w:p w:rsidR="00991213" w:rsidRDefault="00991213" w:rsidP="00991213">
      <w:pPr>
        <w:pStyle w:val="afffffff5"/>
        <w:spacing w:line="360" w:lineRule="auto"/>
        <w:ind w:firstLine="709"/>
        <w:jc w:val="both"/>
        <w:rPr>
          <w:b/>
          <w:bCs/>
        </w:rPr>
      </w:pPr>
      <w:r>
        <w:rPr>
          <w:b/>
          <w:bCs/>
        </w:rPr>
        <w:t>115. Индекс инфляции // Урядов</w:t>
      </w:r>
      <w:r>
        <w:rPr>
          <w:b/>
          <w:bCs/>
          <w:lang w:val="uk-UA"/>
        </w:rPr>
        <w:t>и</w:t>
      </w:r>
      <w:r>
        <w:rPr>
          <w:b/>
          <w:bCs/>
        </w:rPr>
        <w:t xml:space="preserve">й курьер. </w:t>
      </w:r>
      <w:r>
        <w:rPr>
          <w:b/>
          <w:bCs/>
        </w:rPr>
        <w:sym w:font="Symbol" w:char="F02D"/>
      </w:r>
      <w:r>
        <w:rPr>
          <w:b/>
          <w:bCs/>
        </w:rPr>
        <w:t xml:space="preserve"> 1998-2003 г.</w:t>
      </w:r>
    </w:p>
    <w:p w:rsidR="00991213" w:rsidRDefault="00991213" w:rsidP="00991213">
      <w:pPr>
        <w:pStyle w:val="afffffff5"/>
        <w:spacing w:line="360" w:lineRule="auto"/>
        <w:ind w:firstLine="709"/>
        <w:jc w:val="both"/>
        <w:rPr>
          <w:b/>
          <w:bCs/>
          <w:lang w:val="uk-UA"/>
        </w:rPr>
      </w:pPr>
      <w:r>
        <w:rPr>
          <w:b/>
          <w:bCs/>
        </w:rPr>
        <w:t xml:space="preserve">116. </w:t>
      </w:r>
      <w:r>
        <w:rPr>
          <w:b/>
          <w:bCs/>
          <w:lang w:val="uk-UA"/>
        </w:rPr>
        <w:t xml:space="preserve">Середня заробітна плата працівників, зайнятих у галузях економіки // Праця і зарплата. </w:t>
      </w:r>
      <w:r>
        <w:rPr>
          <w:b/>
          <w:bCs/>
          <w:lang w:val="uk-UA"/>
        </w:rPr>
        <w:sym w:font="Symbol" w:char="F02D"/>
      </w:r>
      <w:r>
        <w:rPr>
          <w:b/>
          <w:bCs/>
          <w:lang w:val="uk-UA"/>
        </w:rPr>
        <w:t xml:space="preserve"> 1998-2003.</w:t>
      </w:r>
    </w:p>
    <w:p w:rsidR="00991213" w:rsidRDefault="00991213" w:rsidP="00991213">
      <w:pPr>
        <w:pStyle w:val="afffffff5"/>
        <w:spacing w:line="360" w:lineRule="auto"/>
        <w:ind w:firstLine="709"/>
        <w:jc w:val="both"/>
        <w:rPr>
          <w:b/>
          <w:bCs/>
          <w:lang w:val="uk-UA"/>
        </w:rPr>
      </w:pPr>
      <w:r>
        <w:rPr>
          <w:b/>
          <w:bCs/>
          <w:lang w:val="uk-UA"/>
        </w:rPr>
        <w:t xml:space="preserve">117. Синоніми лікарських засобів: Посібник ДАК “Ліки України” </w:t>
      </w:r>
      <w:r>
        <w:rPr>
          <w:b/>
          <w:bCs/>
          <w:lang w:val="uk-UA"/>
        </w:rPr>
        <w:br/>
      </w:r>
      <w:r>
        <w:rPr>
          <w:b/>
          <w:bCs/>
          <w:lang w:val="uk-UA"/>
        </w:rPr>
        <w:sym w:font="Symbol" w:char="F02D"/>
      </w:r>
      <w:r>
        <w:rPr>
          <w:b/>
          <w:bCs/>
          <w:lang w:val="uk-UA"/>
        </w:rPr>
        <w:t xml:space="preserve"> Київ. </w:t>
      </w:r>
      <w:r>
        <w:rPr>
          <w:b/>
          <w:bCs/>
          <w:lang w:val="uk-UA"/>
        </w:rPr>
        <w:sym w:font="Symbol" w:char="F02D"/>
      </w:r>
      <w:r>
        <w:rPr>
          <w:b/>
          <w:bCs/>
          <w:lang w:val="uk-UA"/>
        </w:rPr>
        <w:t xml:space="preserve"> 1999.</w:t>
      </w:r>
      <w:r>
        <w:rPr>
          <w:b/>
          <w:bCs/>
          <w:lang w:val="uk-UA"/>
        </w:rPr>
        <w:sym w:font="Symbol" w:char="F02D"/>
      </w:r>
      <w:r>
        <w:rPr>
          <w:b/>
          <w:bCs/>
          <w:lang w:val="uk-UA"/>
        </w:rPr>
        <w:t xml:space="preserve"> 135 с.</w:t>
      </w:r>
    </w:p>
    <w:p w:rsidR="00512A55" w:rsidRPr="00EE7714" w:rsidRDefault="00991213" w:rsidP="00991213">
      <w:r>
        <w:rPr>
          <w:lang w:val="uk-UA"/>
        </w:rPr>
        <w:br w:type="page"/>
      </w:r>
    </w:p>
    <w:p w:rsidR="00512A55" w:rsidRPr="00EE7714" w:rsidRDefault="00512A55" w:rsidP="00512A55"/>
    <w:p w:rsidR="00512A55" w:rsidRPr="00EE7714" w:rsidRDefault="00512A55" w:rsidP="00512A55"/>
    <w:p w:rsidR="00E8063E" w:rsidRDefault="00E8063E" w:rsidP="00512A55">
      <w:pPr>
        <w:spacing w:line="360" w:lineRule="auto"/>
        <w:ind w:right="-2"/>
        <w:jc w:val="center"/>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rsidR="00E8063E" w:rsidRDefault="00E8063E">
      <w:pPr>
        <w:spacing w:line="336" w:lineRule="auto"/>
        <w:jc w:val="both"/>
      </w:pPr>
      <w:bookmarkStart w:id="102" w:name="_PictureBullets"/>
      <w:bookmarkEnd w:id="102"/>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3AA" w:rsidRDefault="008453AA">
      <w:r>
        <w:separator/>
      </w:r>
    </w:p>
  </w:endnote>
  <w:endnote w:type="continuationSeparator" w:id="0">
    <w:p w:rsidR="008453AA" w:rsidRDefault="00845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00"/>
    <w:family w:val="roman"/>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003" w:usb1="00000000" w:usb2="00000000" w:usb3="00000000" w:csb0="00000001"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charset w:val="00"/>
    <w:family w:val="roman"/>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3AA" w:rsidRDefault="008453AA">
      <w:r>
        <w:separator/>
      </w:r>
    </w:p>
  </w:footnote>
  <w:footnote w:type="continuationSeparator" w:id="0">
    <w:p w:rsidR="008453AA" w:rsidRDefault="008453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8"/>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4">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F6D5650"/>
    <w:multiLevelType w:val="singleLevel"/>
    <w:tmpl w:val="D24E845E"/>
    <w:lvl w:ilvl="0">
      <w:start w:val="1"/>
      <w:numFmt w:val="decimal"/>
      <w:pStyle w:val="123"/>
      <w:lvlText w:val="%1."/>
      <w:lvlJc w:val="left"/>
      <w:pPr>
        <w:tabs>
          <w:tab w:val="num" w:pos="360"/>
        </w:tabs>
        <w:ind w:left="360" w:hanging="360"/>
      </w:pPr>
    </w:lvl>
  </w:abstractNum>
  <w:abstractNum w:abstractNumId="48">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50">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6"/>
  </w:num>
  <w:num w:numId="39">
    <w:abstractNumId w:val="0"/>
  </w:num>
  <w:num w:numId="40">
    <w:abstractNumId w:val="1"/>
  </w:num>
  <w:num w:numId="41">
    <w:abstractNumId w:val="2"/>
  </w:num>
  <w:num w:numId="42">
    <w:abstractNumId w:val="43"/>
  </w:num>
  <w:num w:numId="43">
    <w:abstractNumId w:val="49"/>
  </w:num>
  <w:num w:numId="44">
    <w:abstractNumId w:val="45"/>
  </w:num>
  <w:num w:numId="45">
    <w:abstractNumId w:val="4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496C"/>
    <w:rsid w:val="000255F2"/>
    <w:rsid w:val="00051685"/>
    <w:rsid w:val="000561E5"/>
    <w:rsid w:val="00073375"/>
    <w:rsid w:val="00075237"/>
    <w:rsid w:val="0008255B"/>
    <w:rsid w:val="000844DE"/>
    <w:rsid w:val="00095D61"/>
    <w:rsid w:val="000976D0"/>
    <w:rsid w:val="000A14FE"/>
    <w:rsid w:val="000A3262"/>
    <w:rsid w:val="000A4888"/>
    <w:rsid w:val="000A56E3"/>
    <w:rsid w:val="000A6478"/>
    <w:rsid w:val="000D3398"/>
    <w:rsid w:val="000D53AB"/>
    <w:rsid w:val="000E07FB"/>
    <w:rsid w:val="000E6014"/>
    <w:rsid w:val="000F20CE"/>
    <w:rsid w:val="000F5F3A"/>
    <w:rsid w:val="000F672C"/>
    <w:rsid w:val="0010053C"/>
    <w:rsid w:val="0011344B"/>
    <w:rsid w:val="0011403E"/>
    <w:rsid w:val="0013003F"/>
    <w:rsid w:val="001407E0"/>
    <w:rsid w:val="00143253"/>
    <w:rsid w:val="00144172"/>
    <w:rsid w:val="00151077"/>
    <w:rsid w:val="00152934"/>
    <w:rsid w:val="00155598"/>
    <w:rsid w:val="00155A06"/>
    <w:rsid w:val="00155A25"/>
    <w:rsid w:val="00162A81"/>
    <w:rsid w:val="00181293"/>
    <w:rsid w:val="00184441"/>
    <w:rsid w:val="001A197B"/>
    <w:rsid w:val="001A5E82"/>
    <w:rsid w:val="001A692E"/>
    <w:rsid w:val="001A6FC9"/>
    <w:rsid w:val="001B4376"/>
    <w:rsid w:val="001B4C01"/>
    <w:rsid w:val="001C702E"/>
    <w:rsid w:val="001D3DEF"/>
    <w:rsid w:val="001D5247"/>
    <w:rsid w:val="001E0674"/>
    <w:rsid w:val="001F14AE"/>
    <w:rsid w:val="001F1507"/>
    <w:rsid w:val="001F66E7"/>
    <w:rsid w:val="001F7920"/>
    <w:rsid w:val="0020387D"/>
    <w:rsid w:val="002066DB"/>
    <w:rsid w:val="00206C75"/>
    <w:rsid w:val="0021207A"/>
    <w:rsid w:val="00214C91"/>
    <w:rsid w:val="00245E07"/>
    <w:rsid w:val="00264972"/>
    <w:rsid w:val="00267173"/>
    <w:rsid w:val="00267C02"/>
    <w:rsid w:val="0028253D"/>
    <w:rsid w:val="0028553A"/>
    <w:rsid w:val="00285B73"/>
    <w:rsid w:val="00292B3F"/>
    <w:rsid w:val="00294262"/>
    <w:rsid w:val="002956A8"/>
    <w:rsid w:val="002A1B6A"/>
    <w:rsid w:val="002A6528"/>
    <w:rsid w:val="002B12C4"/>
    <w:rsid w:val="002B6D66"/>
    <w:rsid w:val="002C0469"/>
    <w:rsid w:val="002D11A8"/>
    <w:rsid w:val="002D4909"/>
    <w:rsid w:val="002E284B"/>
    <w:rsid w:val="002F0E53"/>
    <w:rsid w:val="002F142F"/>
    <w:rsid w:val="002F1BEC"/>
    <w:rsid w:val="002F5991"/>
    <w:rsid w:val="0030185F"/>
    <w:rsid w:val="00304F1E"/>
    <w:rsid w:val="003102ED"/>
    <w:rsid w:val="00311AF5"/>
    <w:rsid w:val="00312315"/>
    <w:rsid w:val="00314A13"/>
    <w:rsid w:val="00320501"/>
    <w:rsid w:val="00327295"/>
    <w:rsid w:val="00342491"/>
    <w:rsid w:val="0034501B"/>
    <w:rsid w:val="00353320"/>
    <w:rsid w:val="00361BF8"/>
    <w:rsid w:val="003723CF"/>
    <w:rsid w:val="00383B3E"/>
    <w:rsid w:val="00390306"/>
    <w:rsid w:val="0039380B"/>
    <w:rsid w:val="003A1A62"/>
    <w:rsid w:val="003A1DEA"/>
    <w:rsid w:val="003A3D03"/>
    <w:rsid w:val="003A67F5"/>
    <w:rsid w:val="003A6904"/>
    <w:rsid w:val="003B6CA9"/>
    <w:rsid w:val="003C00A6"/>
    <w:rsid w:val="003C6BE6"/>
    <w:rsid w:val="003D2931"/>
    <w:rsid w:val="003D58DB"/>
    <w:rsid w:val="003E3271"/>
    <w:rsid w:val="003F1EBF"/>
    <w:rsid w:val="004028F7"/>
    <w:rsid w:val="0040585D"/>
    <w:rsid w:val="004102F1"/>
    <w:rsid w:val="00411717"/>
    <w:rsid w:val="00413F08"/>
    <w:rsid w:val="00414194"/>
    <w:rsid w:val="00417AB3"/>
    <w:rsid w:val="004230E1"/>
    <w:rsid w:val="004313DD"/>
    <w:rsid w:val="00431B39"/>
    <w:rsid w:val="004324FC"/>
    <w:rsid w:val="004438AE"/>
    <w:rsid w:val="004446D6"/>
    <w:rsid w:val="00453A09"/>
    <w:rsid w:val="00455459"/>
    <w:rsid w:val="00457062"/>
    <w:rsid w:val="0046167F"/>
    <w:rsid w:val="00466BE9"/>
    <w:rsid w:val="00471A16"/>
    <w:rsid w:val="00474560"/>
    <w:rsid w:val="00474B03"/>
    <w:rsid w:val="00481E98"/>
    <w:rsid w:val="004942BD"/>
    <w:rsid w:val="004A36EF"/>
    <w:rsid w:val="004A5A83"/>
    <w:rsid w:val="004B482A"/>
    <w:rsid w:val="004B59E3"/>
    <w:rsid w:val="004C017C"/>
    <w:rsid w:val="004C647D"/>
    <w:rsid w:val="004E21C4"/>
    <w:rsid w:val="004F03AF"/>
    <w:rsid w:val="004F6B1B"/>
    <w:rsid w:val="00512A55"/>
    <w:rsid w:val="00514FB4"/>
    <w:rsid w:val="0051645F"/>
    <w:rsid w:val="005166AB"/>
    <w:rsid w:val="00524D1A"/>
    <w:rsid w:val="00525E88"/>
    <w:rsid w:val="00533D18"/>
    <w:rsid w:val="00535170"/>
    <w:rsid w:val="005461ED"/>
    <w:rsid w:val="005506B9"/>
    <w:rsid w:val="00550763"/>
    <w:rsid w:val="005521DD"/>
    <w:rsid w:val="00566598"/>
    <w:rsid w:val="00571220"/>
    <w:rsid w:val="00574CD2"/>
    <w:rsid w:val="005754E0"/>
    <w:rsid w:val="00576C1A"/>
    <w:rsid w:val="005803EE"/>
    <w:rsid w:val="00592471"/>
    <w:rsid w:val="0059285F"/>
    <w:rsid w:val="005A2875"/>
    <w:rsid w:val="005A4EFD"/>
    <w:rsid w:val="005B3DD8"/>
    <w:rsid w:val="005B7A3E"/>
    <w:rsid w:val="005C0E6E"/>
    <w:rsid w:val="005C3CE3"/>
    <w:rsid w:val="005E2FD3"/>
    <w:rsid w:val="00600D4B"/>
    <w:rsid w:val="00602122"/>
    <w:rsid w:val="00612DF3"/>
    <w:rsid w:val="00616BC2"/>
    <w:rsid w:val="00616E4F"/>
    <w:rsid w:val="00634490"/>
    <w:rsid w:val="00643854"/>
    <w:rsid w:val="00646A1F"/>
    <w:rsid w:val="00650F42"/>
    <w:rsid w:val="00652BD4"/>
    <w:rsid w:val="00680625"/>
    <w:rsid w:val="00680A81"/>
    <w:rsid w:val="006A0054"/>
    <w:rsid w:val="006A1105"/>
    <w:rsid w:val="006A7080"/>
    <w:rsid w:val="006B4C3D"/>
    <w:rsid w:val="006B505A"/>
    <w:rsid w:val="006C4955"/>
    <w:rsid w:val="006C7D70"/>
    <w:rsid w:val="006F0333"/>
    <w:rsid w:val="006F0769"/>
    <w:rsid w:val="006F1417"/>
    <w:rsid w:val="006F299A"/>
    <w:rsid w:val="00700395"/>
    <w:rsid w:val="00714EB5"/>
    <w:rsid w:val="0071510D"/>
    <w:rsid w:val="00727B28"/>
    <w:rsid w:val="0074121F"/>
    <w:rsid w:val="00760C9A"/>
    <w:rsid w:val="007624A1"/>
    <w:rsid w:val="00763C76"/>
    <w:rsid w:val="00767053"/>
    <w:rsid w:val="00767213"/>
    <w:rsid w:val="007755D7"/>
    <w:rsid w:val="00775749"/>
    <w:rsid w:val="007945B0"/>
    <w:rsid w:val="0079582D"/>
    <w:rsid w:val="007A3A4A"/>
    <w:rsid w:val="007B0B78"/>
    <w:rsid w:val="007C548E"/>
    <w:rsid w:val="007C7837"/>
    <w:rsid w:val="007D2A15"/>
    <w:rsid w:val="007E16C4"/>
    <w:rsid w:val="007E3165"/>
    <w:rsid w:val="007E5161"/>
    <w:rsid w:val="007F3184"/>
    <w:rsid w:val="007F36DA"/>
    <w:rsid w:val="00802229"/>
    <w:rsid w:val="00803975"/>
    <w:rsid w:val="00813104"/>
    <w:rsid w:val="008327B1"/>
    <w:rsid w:val="008373B3"/>
    <w:rsid w:val="00840EC3"/>
    <w:rsid w:val="008453AA"/>
    <w:rsid w:val="00846A3F"/>
    <w:rsid w:val="00854667"/>
    <w:rsid w:val="00855E0D"/>
    <w:rsid w:val="008708F9"/>
    <w:rsid w:val="0087703A"/>
    <w:rsid w:val="00877AA5"/>
    <w:rsid w:val="00880281"/>
    <w:rsid w:val="00885A91"/>
    <w:rsid w:val="00886B4E"/>
    <w:rsid w:val="0089177A"/>
    <w:rsid w:val="0089415E"/>
    <w:rsid w:val="00896C58"/>
    <w:rsid w:val="008A1CFC"/>
    <w:rsid w:val="008A3B27"/>
    <w:rsid w:val="008A6968"/>
    <w:rsid w:val="008C0360"/>
    <w:rsid w:val="008D0321"/>
    <w:rsid w:val="008D39D9"/>
    <w:rsid w:val="008D471D"/>
    <w:rsid w:val="008E567E"/>
    <w:rsid w:val="008E7A5F"/>
    <w:rsid w:val="008F087D"/>
    <w:rsid w:val="008F0DBA"/>
    <w:rsid w:val="008F1989"/>
    <w:rsid w:val="008F5213"/>
    <w:rsid w:val="00902A7A"/>
    <w:rsid w:val="00907B3C"/>
    <w:rsid w:val="00925BB8"/>
    <w:rsid w:val="00935F1E"/>
    <w:rsid w:val="00937513"/>
    <w:rsid w:val="00940655"/>
    <w:rsid w:val="009411FF"/>
    <w:rsid w:val="00941BB0"/>
    <w:rsid w:val="009546F7"/>
    <w:rsid w:val="00956A02"/>
    <w:rsid w:val="0096429C"/>
    <w:rsid w:val="009654A3"/>
    <w:rsid w:val="009723CA"/>
    <w:rsid w:val="00991213"/>
    <w:rsid w:val="009B3919"/>
    <w:rsid w:val="009C7D55"/>
    <w:rsid w:val="009D105D"/>
    <w:rsid w:val="009D350E"/>
    <w:rsid w:val="009D4CB8"/>
    <w:rsid w:val="009F4BD2"/>
    <w:rsid w:val="009F6633"/>
    <w:rsid w:val="009F7EAC"/>
    <w:rsid w:val="00A0133D"/>
    <w:rsid w:val="00A021F2"/>
    <w:rsid w:val="00A23A7B"/>
    <w:rsid w:val="00A27490"/>
    <w:rsid w:val="00A31EB7"/>
    <w:rsid w:val="00A4158A"/>
    <w:rsid w:val="00A41FCB"/>
    <w:rsid w:val="00A521E0"/>
    <w:rsid w:val="00A531B5"/>
    <w:rsid w:val="00A55659"/>
    <w:rsid w:val="00A557C7"/>
    <w:rsid w:val="00A569F3"/>
    <w:rsid w:val="00A617E5"/>
    <w:rsid w:val="00A814A4"/>
    <w:rsid w:val="00A8167B"/>
    <w:rsid w:val="00A84733"/>
    <w:rsid w:val="00A96C62"/>
    <w:rsid w:val="00AA13C0"/>
    <w:rsid w:val="00AA2DB9"/>
    <w:rsid w:val="00AA35CC"/>
    <w:rsid w:val="00AC1CB8"/>
    <w:rsid w:val="00AC454C"/>
    <w:rsid w:val="00AC5CFA"/>
    <w:rsid w:val="00AC7317"/>
    <w:rsid w:val="00AD01B6"/>
    <w:rsid w:val="00AD0C70"/>
    <w:rsid w:val="00AD75CF"/>
    <w:rsid w:val="00AF5500"/>
    <w:rsid w:val="00AF649C"/>
    <w:rsid w:val="00B0207B"/>
    <w:rsid w:val="00B02945"/>
    <w:rsid w:val="00B1230A"/>
    <w:rsid w:val="00B15527"/>
    <w:rsid w:val="00B242E3"/>
    <w:rsid w:val="00B3226C"/>
    <w:rsid w:val="00B339FA"/>
    <w:rsid w:val="00B40C8A"/>
    <w:rsid w:val="00B46023"/>
    <w:rsid w:val="00B46ED5"/>
    <w:rsid w:val="00B50083"/>
    <w:rsid w:val="00B52F20"/>
    <w:rsid w:val="00B53BD0"/>
    <w:rsid w:val="00B645CD"/>
    <w:rsid w:val="00B7172B"/>
    <w:rsid w:val="00B71FB9"/>
    <w:rsid w:val="00B71FE9"/>
    <w:rsid w:val="00B764A0"/>
    <w:rsid w:val="00B7676C"/>
    <w:rsid w:val="00B800A2"/>
    <w:rsid w:val="00B8206A"/>
    <w:rsid w:val="00B84E7D"/>
    <w:rsid w:val="00B90BA3"/>
    <w:rsid w:val="00B95492"/>
    <w:rsid w:val="00BA3A4E"/>
    <w:rsid w:val="00BC0901"/>
    <w:rsid w:val="00BE256E"/>
    <w:rsid w:val="00BE2595"/>
    <w:rsid w:val="00BE72C2"/>
    <w:rsid w:val="00BE7803"/>
    <w:rsid w:val="00BF1277"/>
    <w:rsid w:val="00C0117D"/>
    <w:rsid w:val="00C20DA6"/>
    <w:rsid w:val="00C34C20"/>
    <w:rsid w:val="00C44D61"/>
    <w:rsid w:val="00C50E4C"/>
    <w:rsid w:val="00C53120"/>
    <w:rsid w:val="00C55453"/>
    <w:rsid w:val="00C56704"/>
    <w:rsid w:val="00C57DC8"/>
    <w:rsid w:val="00C60C45"/>
    <w:rsid w:val="00C70C58"/>
    <w:rsid w:val="00C77163"/>
    <w:rsid w:val="00C87CAD"/>
    <w:rsid w:val="00C914D9"/>
    <w:rsid w:val="00C93557"/>
    <w:rsid w:val="00CA713B"/>
    <w:rsid w:val="00CB1C7A"/>
    <w:rsid w:val="00CB5B02"/>
    <w:rsid w:val="00CB74DD"/>
    <w:rsid w:val="00CC6BB0"/>
    <w:rsid w:val="00CD23CD"/>
    <w:rsid w:val="00CE2459"/>
    <w:rsid w:val="00CE3755"/>
    <w:rsid w:val="00CF6003"/>
    <w:rsid w:val="00D13A16"/>
    <w:rsid w:val="00D1591A"/>
    <w:rsid w:val="00D24B08"/>
    <w:rsid w:val="00D274C4"/>
    <w:rsid w:val="00D3158B"/>
    <w:rsid w:val="00D347FA"/>
    <w:rsid w:val="00D4317D"/>
    <w:rsid w:val="00D46BAC"/>
    <w:rsid w:val="00D52279"/>
    <w:rsid w:val="00D548D3"/>
    <w:rsid w:val="00D60933"/>
    <w:rsid w:val="00D73023"/>
    <w:rsid w:val="00D77579"/>
    <w:rsid w:val="00D83EAA"/>
    <w:rsid w:val="00D92266"/>
    <w:rsid w:val="00D959BF"/>
    <w:rsid w:val="00D963CD"/>
    <w:rsid w:val="00D97F12"/>
    <w:rsid w:val="00DB027F"/>
    <w:rsid w:val="00DB43FE"/>
    <w:rsid w:val="00DB5B53"/>
    <w:rsid w:val="00DD4EAD"/>
    <w:rsid w:val="00DE5840"/>
    <w:rsid w:val="00DE5D7B"/>
    <w:rsid w:val="00E00292"/>
    <w:rsid w:val="00E01248"/>
    <w:rsid w:val="00E038A0"/>
    <w:rsid w:val="00E0488E"/>
    <w:rsid w:val="00E126BD"/>
    <w:rsid w:val="00E223A9"/>
    <w:rsid w:val="00E26F4E"/>
    <w:rsid w:val="00E3373F"/>
    <w:rsid w:val="00E36459"/>
    <w:rsid w:val="00E5494D"/>
    <w:rsid w:val="00E57281"/>
    <w:rsid w:val="00E6348D"/>
    <w:rsid w:val="00E63D91"/>
    <w:rsid w:val="00E73D4A"/>
    <w:rsid w:val="00E8063E"/>
    <w:rsid w:val="00E86990"/>
    <w:rsid w:val="00E91213"/>
    <w:rsid w:val="00E93DC6"/>
    <w:rsid w:val="00E94606"/>
    <w:rsid w:val="00E978BC"/>
    <w:rsid w:val="00EA3D12"/>
    <w:rsid w:val="00EB2896"/>
    <w:rsid w:val="00EB777B"/>
    <w:rsid w:val="00EC68A6"/>
    <w:rsid w:val="00ED245E"/>
    <w:rsid w:val="00ED2E24"/>
    <w:rsid w:val="00EE5520"/>
    <w:rsid w:val="00EE7714"/>
    <w:rsid w:val="00EF51C8"/>
    <w:rsid w:val="00F02799"/>
    <w:rsid w:val="00F04FBC"/>
    <w:rsid w:val="00F07431"/>
    <w:rsid w:val="00F224B8"/>
    <w:rsid w:val="00F42DB2"/>
    <w:rsid w:val="00F501BB"/>
    <w:rsid w:val="00F56B5D"/>
    <w:rsid w:val="00F6176E"/>
    <w:rsid w:val="00F65DB8"/>
    <w:rsid w:val="00F67C61"/>
    <w:rsid w:val="00F74DB4"/>
    <w:rsid w:val="00F82CC5"/>
    <w:rsid w:val="00F864E0"/>
    <w:rsid w:val="00F91991"/>
    <w:rsid w:val="00FA713E"/>
    <w:rsid w:val="00FB4310"/>
    <w:rsid w:val="00FB5208"/>
    <w:rsid w:val="00FC5D3D"/>
    <w:rsid w:val="00FD6CC5"/>
    <w:rsid w:val="00FE1A62"/>
    <w:rsid w:val="00FE754F"/>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BodyText3">
    <w:name w:val="Body Text"/>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BodyText30">
    <w:name w:val="Body Text 3"/>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index 1" w:uiPriority="0"/>
    <w:lsdException w:name="toc 1" w:uiPriority="0" w:qFormat="1"/>
    <w:lsdException w:name="toc 2" w:uiPriority="0" w:qFormat="1"/>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index heading" w:uiPriority="0"/>
    <w:lsdException w:name="caption" w:uiPriority="0" w:qFormat="1"/>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Acronym" w:uiPriority="0"/>
    <w:lsdException w:name="HTML Address" w:uiPriority="0"/>
    <w:lsdException w:name="HTML Cite" w:uiPriority="0"/>
    <w:lsdException w:name="HTML Preformatted" w:uiPriority="0"/>
    <w:lsdException w:name="HTML Typewriter" w:uiPriority="0"/>
    <w:lsdException w:name="annotation subject" w:uiPriority="0"/>
    <w:lsdException w:name="Table Classic 2" w:uiPriority="0"/>
    <w:lsdException w:name="Table Web 1" w:uiPriority="0"/>
    <w:lsdException w:name="Table Web 2"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aliases w:val="Глава x,Aeaaa x"/>
    <w:basedOn w:val="aa"/>
    <w:next w:val="aa"/>
    <w:qFormat/>
    <w:pPr>
      <w:keepNext/>
      <w:numPr>
        <w:numId w:val="1"/>
      </w:numPr>
      <w:spacing w:before="240" w:after="60"/>
      <w:outlineLvl w:val="0"/>
    </w:pPr>
    <w:rPr>
      <w:rFonts w:ascii="Mincho" w:hAnsi="Mincho"/>
      <w:b/>
      <w:bCs/>
      <w:kern w:val="1"/>
      <w:sz w:val="32"/>
      <w:szCs w:val="32"/>
    </w:rPr>
  </w:style>
  <w:style w:type="paragraph" w:styleId="20">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a"/>
    <w:qFormat/>
    <w:pPr>
      <w:numPr>
        <w:ilvl w:val="2"/>
      </w:numPr>
      <w:outlineLvl w:val="2"/>
    </w:pPr>
  </w:style>
  <w:style w:type="paragraph" w:styleId="4">
    <w:name w:val="heading 4"/>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 Знак2 Знак"/>
    <w:rPr>
      <w:sz w:val="28"/>
      <w:szCs w:val="24"/>
    </w:rPr>
  </w:style>
  <w:style w:type="character" w:customStyle="1" w:styleId="af3">
    <w:name w:val="Нижний колонтитул Знак"/>
    <w:rPr>
      <w:sz w:val="24"/>
      <w:szCs w:val="24"/>
    </w:rPr>
  </w:style>
  <w:style w:type="character" w:customStyle="1" w:styleId="22">
    <w:name w:val="Заголовок 2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5">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uiPriority w:val="99"/>
    <w:rPr>
      <w:vertAlign w:val="superscript"/>
    </w:rPr>
  </w:style>
  <w:style w:type="character" w:customStyle="1" w:styleId="aff3">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OpenSymbol" w:hAnsi="OpenSymbol" w:cs="OpenSymbol"/>
      <w:vanish/>
      <w:color w:val="0F0F00"/>
      <w:sz w:val="16"/>
      <w:szCs w:val="16"/>
    </w:rPr>
  </w:style>
  <w:style w:type="character" w:customStyle="1" w:styleId="affff">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uiPriority w:val="99"/>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
    <w:name w:val="Приветствие Знак"/>
    <w:rPr>
      <w:sz w:val="24"/>
    </w:rPr>
  </w:style>
  <w:style w:type="character" w:customStyle="1" w:styleId="affffff0">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1">
    <w:name w:val="Сноска_"/>
    <w:link w:val="a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2">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3">
    <w:name w:val="Маркеры списка"/>
    <w:rPr>
      <w:rFonts w:ascii="TimesET" w:eastAsia="TimesET" w:hAnsi="TimesET" w:cs="TimesET"/>
    </w:rPr>
  </w:style>
  <w:style w:type="paragraph" w:customStyle="1" w:styleId="afffffff4">
    <w:name w:val="Заголовок"/>
    <w:next w:val="a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6">
    <w:name w:val="List"/>
    <w:basedOn w:val="aa"/>
    <w:pPr>
      <w:tabs>
        <w:tab w:val="left" w:pos="644"/>
      </w:tabs>
      <w:spacing w:before="60" w:after="60"/>
      <w:ind w:left="624" w:hanging="340"/>
    </w:pPr>
    <w:rPr>
      <w:sz w:val="26"/>
    </w:rPr>
  </w:style>
  <w:style w:type="paragraph" w:customStyle="1" w:styleId="2fe">
    <w:name w:val="Название2"/>
    <w:basedOn w:val="aa"/>
    <w:pPr>
      <w:suppressLineNumbers/>
      <w:spacing w:before="120" w:after="120"/>
    </w:pPr>
    <w:rPr>
      <w:rFonts w:cs="Times New Roman CYR"/>
      <w:i/>
      <w:iCs/>
    </w:rPr>
  </w:style>
  <w:style w:type="paragraph" w:customStyle="1" w:styleId="2ff">
    <w:name w:val="Указатель2"/>
    <w:basedOn w:val="aa"/>
    <w:pPr>
      <w:suppressLineNumbers/>
    </w:pPr>
    <w:rPr>
      <w:rFonts w:cs="Times New Roman CYR"/>
    </w:rPr>
  </w:style>
  <w:style w:type="paragraph" w:styleId="1ff0">
    <w:name w:val="toc 1"/>
    <w:aliases w:val="Дисс. Оглавление 1, 1,Стиль таб"/>
    <w:basedOn w:val="aa"/>
    <w:next w:val="aa"/>
    <w:qFormat/>
    <w:pPr>
      <w:tabs>
        <w:tab w:val="left" w:pos="960"/>
        <w:tab w:val="left" w:pos="1276"/>
        <w:tab w:val="right" w:leader="dot" w:pos="9639"/>
      </w:tabs>
      <w:spacing w:before="120" w:after="120"/>
    </w:pPr>
    <w:rPr>
      <w:b/>
      <w:caps/>
      <w:szCs w:val="20"/>
    </w:rPr>
  </w:style>
  <w:style w:type="paragraph" w:styleId="a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
    <w:basedOn w:val="aa"/>
    <w:pPr>
      <w:spacing w:line="240" w:lineRule="atLeast"/>
      <w:jc w:val="both"/>
    </w:pPr>
  </w:style>
  <w:style w:type="paragraph" w:styleId="afffffff8">
    <w:name w:val="header"/>
    <w:aliases w:val=" Знак2"/>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9">
    <w:name w:val="Title"/>
    <w:basedOn w:val="aa"/>
    <w:next w:val="afffffffa"/>
    <w:link w:val="2ff0"/>
    <w:qFormat/>
    <w:pPr>
      <w:spacing w:line="360" w:lineRule="auto"/>
      <w:jc w:val="center"/>
    </w:pPr>
    <w:rPr>
      <w:caps/>
      <w:sz w:val="32"/>
      <w:szCs w:val="20"/>
    </w:rPr>
  </w:style>
  <w:style w:type="paragraph" w:styleId="afffffffa">
    <w:name w:val="Subtitle"/>
    <w:basedOn w:val="aa"/>
    <w:next w:val="afffffff5"/>
    <w:qFormat/>
    <w:pPr>
      <w:widowControl w:val="0"/>
      <w:jc w:val="center"/>
    </w:pPr>
    <w:rPr>
      <w:rFonts w:ascii="OpenSymbol" w:hAnsi="OpenSymbol" w:cs="OpenSymbol"/>
      <w:b/>
      <w:sz w:val="20"/>
      <w:szCs w:val="20"/>
    </w:rPr>
  </w:style>
  <w:style w:type="paragraph" w:styleId="afffffffb">
    <w:name w:val="footer"/>
    <w:basedOn w:val="aa"/>
    <w:link w:val="2ff1"/>
    <w:pPr>
      <w:tabs>
        <w:tab w:val="center" w:pos="4677"/>
        <w:tab w:val="right" w:pos="9355"/>
      </w:tabs>
    </w:pPr>
  </w:style>
  <w:style w:type="paragraph" w:styleId="a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d">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d"/>
    <w:pPr>
      <w:widowControl w:val="0"/>
      <w:spacing w:line="360" w:lineRule="auto"/>
    </w:pPr>
    <w:rPr>
      <w:sz w:val="18"/>
      <w:szCs w:val="20"/>
      <w:lang w:val="en-US"/>
    </w:rPr>
  </w:style>
  <w:style w:type="paragraph" w:customStyle="1" w:styleId="afffffffe">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
    <w:name w:val="Название таблицы"/>
    <w:basedOn w:val="afffffffc"/>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0">
    <w:name w:val="Стандарт"/>
    <w:basedOn w:val="aa"/>
    <w:pPr>
      <w:spacing w:line="312" w:lineRule="auto"/>
      <w:ind w:firstLine="720"/>
      <w:jc w:val="both"/>
    </w:pPr>
    <w:rPr>
      <w:sz w:val="26"/>
      <w:szCs w:val="20"/>
    </w:rPr>
  </w:style>
  <w:style w:type="paragraph" w:customStyle="1" w:styleId="2ff2">
    <w:name w:val="Название объекта2"/>
    <w:basedOn w:val="aa"/>
    <w:next w:val="aa"/>
    <w:pPr>
      <w:widowControl w:val="0"/>
      <w:jc w:val="right"/>
    </w:pPr>
    <w:rPr>
      <w:b/>
      <w:szCs w:val="20"/>
    </w:rPr>
  </w:style>
  <w:style w:type="paragraph" w:customStyle="1" w:styleId="affffffff1">
    <w:name w:val="Монография"/>
    <w:basedOn w:val="afffffff5"/>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2">
    <w:name w:val="Normal (Web)"/>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link w:val="3f5"/>
    <w:pPr>
      <w:widowControl w:val="0"/>
      <w:tabs>
        <w:tab w:val="right" w:leader="dot" w:pos="9061"/>
      </w:tabs>
      <w:spacing w:line="360" w:lineRule="auto"/>
      <w:ind w:left="278" w:firstLine="567"/>
    </w:pPr>
    <w:rPr>
      <w:sz w:val="28"/>
      <w:szCs w:val="20"/>
    </w:rPr>
  </w:style>
  <w:style w:type="paragraph" w:styleId="2ff3">
    <w:name w:val="toc 2"/>
    <w:basedOn w:val="aa"/>
    <w:next w:val="aa"/>
    <w:qFormat/>
    <w:pPr>
      <w:widowControl w:val="0"/>
      <w:tabs>
        <w:tab w:val="right" w:leader="dot" w:pos="9072"/>
      </w:tabs>
      <w:spacing w:before="40" w:after="40"/>
      <w:ind w:left="278" w:right="567" w:firstLine="6"/>
    </w:pPr>
    <w:rPr>
      <w:sz w:val="28"/>
      <w:szCs w:val="20"/>
    </w:rPr>
  </w:style>
  <w:style w:type="paragraph" w:customStyle="1" w:styleId="2ff4">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3">
    <w:name w:val="TOC Heading"/>
    <w:basedOn w:val="1"/>
    <w:next w:val="aa"/>
    <w:uiPriority w:val="39"/>
    <w:qFormat/>
    <w:pPr>
      <w:widowControl w:val="0"/>
      <w:numPr>
        <w:numId w:val="0"/>
      </w:numPr>
      <w:spacing w:line="360" w:lineRule="auto"/>
      <w:ind w:firstLine="567"/>
      <w:jc w:val="both"/>
    </w:pPr>
  </w:style>
  <w:style w:type="paragraph" w:customStyle="1" w:styleId="2ff5">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4">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5">
    <w:name w:val="Balloon Text"/>
    <w:aliases w:val=" Знак1"/>
    <w:basedOn w:val="aa"/>
    <w:pPr>
      <w:widowControl w:val="0"/>
      <w:ind w:firstLine="567"/>
      <w:jc w:val="both"/>
    </w:pPr>
    <w:rPr>
      <w:rFonts w:ascii="Helvetica" w:hAnsi="Helvetica" w:cs="Helvetica"/>
      <w:sz w:val="16"/>
      <w:szCs w:val="16"/>
    </w:rPr>
  </w:style>
  <w:style w:type="paragraph" w:styleId="affffffff6">
    <w:name w:val="Bibliography"/>
    <w:basedOn w:val="aa"/>
    <w:next w:val="aa"/>
    <w:pPr>
      <w:widowControl w:val="0"/>
      <w:spacing w:line="360" w:lineRule="auto"/>
      <w:ind w:firstLine="567"/>
      <w:jc w:val="both"/>
    </w:pPr>
    <w:rPr>
      <w:sz w:val="28"/>
      <w:szCs w:val="20"/>
    </w:rPr>
  </w:style>
  <w:style w:type="paragraph" w:styleId="affffffff7">
    <w:name w:val="List Paragraph"/>
    <w:basedOn w:val="aa"/>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a"/>
    <w:rPr>
      <w:sz w:val="20"/>
      <w:szCs w:val="20"/>
    </w:rPr>
  </w:style>
  <w:style w:type="paragraph" w:styleId="affffffff8">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9">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a">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b">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a"/>
    <w:pPr>
      <w:spacing w:after="120"/>
      <w:ind w:left="849"/>
    </w:pPr>
    <w:rPr>
      <w:sz w:val="20"/>
      <w:szCs w:val="20"/>
    </w:rPr>
  </w:style>
  <w:style w:type="paragraph" w:customStyle="1" w:styleId="affffffffc">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d">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e">
    <w:name w:val="текст"/>
    <w:basedOn w:val="aa"/>
    <w:pPr>
      <w:spacing w:line="360" w:lineRule="auto"/>
      <w:ind w:firstLine="709"/>
      <w:jc w:val="both"/>
    </w:pPr>
    <w:rPr>
      <w:sz w:val="28"/>
      <w:szCs w:val="20"/>
    </w:rPr>
  </w:style>
  <w:style w:type="paragraph" w:customStyle="1" w:styleId="afffffffff">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
  </w:style>
  <w:style w:type="paragraph" w:customStyle="1" w:styleId="afffffffff0">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
    <w:pPr>
      <w:ind w:left="284"/>
    </w:pPr>
    <w:rPr>
      <w:szCs w:val="20"/>
    </w:rPr>
  </w:style>
  <w:style w:type="paragraph" w:customStyle="1" w:styleId="afffffffff1">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1"/>
    <w:pPr>
      <w:jc w:val="both"/>
    </w:pPr>
    <w:rPr>
      <w:szCs w:val="20"/>
    </w:rPr>
  </w:style>
  <w:style w:type="paragraph" w:customStyle="1" w:styleId="afffffffff2">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3">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4">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5">
    <w:name w:val="ПодписьРис"/>
    <w:basedOn w:val="aa"/>
    <w:pPr>
      <w:widowControl w:val="0"/>
      <w:autoSpaceDE w:val="0"/>
      <w:spacing w:before="120" w:after="240" w:line="288" w:lineRule="auto"/>
      <w:jc w:val="center"/>
    </w:pPr>
    <w:rPr>
      <w:sz w:val="28"/>
      <w:szCs w:val="26"/>
    </w:rPr>
  </w:style>
  <w:style w:type="paragraph" w:customStyle="1" w:styleId="afffffffff6">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2"/>
  </w:style>
  <w:style w:type="paragraph" w:customStyle="1" w:styleId="146">
    <w:name w:val="Стиль ТаблицаЗаголовок + 14 пт По ширине"/>
    <w:basedOn w:val="afffffffff2"/>
    <w:pPr>
      <w:jc w:val="both"/>
    </w:pPr>
    <w:rPr>
      <w:szCs w:val="20"/>
    </w:rPr>
  </w:style>
  <w:style w:type="paragraph" w:customStyle="1" w:styleId="afffffffff7">
    <w:name w:val="Знак"/>
    <w:basedOn w:val="aa"/>
    <w:rPr>
      <w:rFonts w:ascii="MS Reference Specialty" w:hAnsi="MS Reference Specialty" w:cs="MS Reference Specialty"/>
      <w:sz w:val="20"/>
      <w:szCs w:val="20"/>
      <w:lang w:val="en-US"/>
    </w:rPr>
  </w:style>
  <w:style w:type="paragraph" w:customStyle="1" w:styleId="312">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a"/>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a"/>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8">
    <w:name w:val="No Spacing"/>
    <w:qFormat/>
    <w:pPr>
      <w:suppressAutoHyphens/>
    </w:pPr>
    <w:rPr>
      <w:rFonts w:ascii="IzhTitl" w:eastAsia="Garamond" w:hAnsi="IzhTitl" w:cs="IzhTitl"/>
      <w:sz w:val="22"/>
      <w:szCs w:val="22"/>
      <w:lang w:eastAsia="ar-SA"/>
    </w:rPr>
  </w:style>
  <w:style w:type="paragraph" w:customStyle="1" w:styleId="afffffffff9">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a">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b">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c">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d">
    <w:name w:val="Диссертация"/>
    <w:basedOn w:val="aa"/>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4">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e">
    <w:name w:val="Таблица"/>
    <w:basedOn w:val="aa"/>
    <w:pPr>
      <w:keepNext/>
      <w:spacing w:before="160" w:after="120"/>
      <w:ind w:left="964" w:hanging="964"/>
    </w:pPr>
    <w:rPr>
      <w:rFonts w:eastAsia="Impact"/>
      <w:sz w:val="18"/>
    </w:rPr>
  </w:style>
  <w:style w:type="paragraph" w:customStyle="1" w:styleId="affffffffff">
    <w:name w:val="Обычный вправо"/>
    <w:basedOn w:val="aa"/>
    <w:pPr>
      <w:jc w:val="right"/>
    </w:pPr>
    <w:rPr>
      <w:rFonts w:eastAsia="Impact"/>
      <w:sz w:val="20"/>
      <w:szCs w:val="20"/>
    </w:rPr>
  </w:style>
  <w:style w:type="paragraph" w:customStyle="1" w:styleId="affffffffff0">
    <w:name w:val="Специальность"/>
    <w:basedOn w:val="aa"/>
    <w:pPr>
      <w:jc w:val="center"/>
    </w:pPr>
    <w:rPr>
      <w:rFonts w:eastAsia="Impact"/>
      <w:sz w:val="20"/>
    </w:rPr>
  </w:style>
  <w:style w:type="paragraph" w:customStyle="1" w:styleId="affffffffff1">
    <w:name w:val="Кафедра"/>
    <w:basedOn w:val="affffffffff0"/>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2">
    <w:name w:val="Обычный без отступа"/>
    <w:basedOn w:val="aa"/>
    <w:pPr>
      <w:jc w:val="both"/>
    </w:pPr>
    <w:rPr>
      <w:rFonts w:eastAsia="Impact"/>
      <w:sz w:val="20"/>
      <w:szCs w:val="20"/>
    </w:rPr>
  </w:style>
  <w:style w:type="paragraph" w:customStyle="1" w:styleId="affffffffff3">
    <w:name w:val="Ученый секретарь"/>
    <w:basedOn w:val="affffffffff2"/>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99"/>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4">
    <w:name w:val="Диплом"/>
    <w:basedOn w:val="aa"/>
    <w:pPr>
      <w:spacing w:line="360" w:lineRule="auto"/>
      <w:ind w:firstLine="709"/>
      <w:jc w:val="both"/>
    </w:pPr>
    <w:rPr>
      <w:sz w:val="28"/>
      <w:szCs w:val="28"/>
    </w:rPr>
  </w:style>
  <w:style w:type="paragraph" w:customStyle="1" w:styleId="affffffffff5">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6">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pPr>
      <w:suppressAutoHyphens/>
      <w:snapToGrid w:val="0"/>
      <w:spacing w:before="100" w:after="100"/>
    </w:pPr>
    <w:rPr>
      <w:rFonts w:ascii="Garamond" w:eastAsia="Garamond" w:hAnsi="Garamond" w:cs="Garamond"/>
      <w:sz w:val="24"/>
      <w:lang w:eastAsia="ar-SA"/>
    </w:rPr>
  </w:style>
  <w:style w:type="paragraph" w:customStyle="1" w:styleId="affffffffff7">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e">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9">
    <w:name w:val="#Основной Стиль"/>
    <w:basedOn w:val="aa"/>
    <w:pPr>
      <w:spacing w:line="360" w:lineRule="auto"/>
      <w:ind w:firstLine="720"/>
      <w:jc w:val="both"/>
    </w:pPr>
    <w:rPr>
      <w:sz w:val="28"/>
      <w:szCs w:val="20"/>
    </w:rPr>
  </w:style>
  <w:style w:type="paragraph" w:customStyle="1" w:styleId="1fff2">
    <w:name w:val="Красная строка1"/>
    <w:basedOn w:val="afffffff5"/>
    <w:pPr>
      <w:ind w:firstLine="210"/>
    </w:pPr>
    <w:rPr>
      <w:sz w:val="24"/>
    </w:rPr>
  </w:style>
  <w:style w:type="paragraph" w:customStyle="1" w:styleId="1fff3">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a"/>
    <w:pPr>
      <w:spacing w:after="240" w:line="360" w:lineRule="auto"/>
      <w:jc w:val="center"/>
    </w:pPr>
    <w:rPr>
      <w:b/>
      <w:sz w:val="32"/>
    </w:rPr>
  </w:style>
  <w:style w:type="paragraph" w:customStyle="1" w:styleId="affffffffffa">
    <w:name w:val="Содержимое таблицы"/>
    <w:basedOn w:val="aa"/>
    <w:pPr>
      <w:suppressLineNumbers/>
    </w:pPr>
    <w:rPr>
      <w:sz w:val="20"/>
      <w:szCs w:val="20"/>
    </w:rPr>
  </w:style>
  <w:style w:type="paragraph" w:customStyle="1" w:styleId="affffffffffb">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c">
    <w:name w:val="Текст в заданном формате"/>
    <w:basedOn w:val="aa"/>
    <w:pPr>
      <w:widowControl w:val="0"/>
    </w:pPr>
    <w:rPr>
      <w:rFonts w:ascii="ISOCPEUR" w:eastAsia="ISOCPEUR" w:hAnsi="ISOCPEUR" w:cs="ISOCPEUR"/>
      <w:sz w:val="20"/>
      <w:szCs w:val="20"/>
    </w:rPr>
  </w:style>
  <w:style w:type="paragraph" w:customStyle="1" w:styleId="1fff4">
    <w:name w:val="Нумерованный список 1"/>
    <w:basedOn w:val="afffffff5"/>
    <w:pPr>
      <w:tabs>
        <w:tab w:val="left" w:pos="357"/>
        <w:tab w:val="left" w:pos="851"/>
        <w:tab w:val="left" w:pos="1080"/>
      </w:tabs>
      <w:spacing w:after="0" w:line="360" w:lineRule="auto"/>
      <w:ind w:firstLine="567"/>
      <w:jc w:val="both"/>
    </w:pPr>
    <w:rPr>
      <w:szCs w:val="20"/>
    </w:rPr>
  </w:style>
  <w:style w:type="paragraph" w:customStyle="1" w:styleId="1fff5">
    <w:name w:val="Маркированный список 1"/>
    <w:basedOn w:val="afffffff5"/>
    <w:pPr>
      <w:tabs>
        <w:tab w:val="left" w:pos="360"/>
      </w:tabs>
      <w:spacing w:after="0" w:line="360" w:lineRule="auto"/>
      <w:ind w:left="360" w:hanging="360"/>
      <w:jc w:val="both"/>
    </w:pPr>
    <w:rPr>
      <w:sz w:val="24"/>
      <w:szCs w:val="20"/>
    </w:rPr>
  </w:style>
  <w:style w:type="paragraph" w:customStyle="1" w:styleId="1fff6">
    <w:name w:val="Нумерованный список1"/>
    <w:basedOn w:val="aa"/>
    <w:pPr>
      <w:tabs>
        <w:tab w:val="left" w:pos="360"/>
      </w:tabs>
      <w:spacing w:line="360" w:lineRule="auto"/>
      <w:ind w:left="360" w:hanging="360"/>
      <w:jc w:val="both"/>
    </w:pPr>
    <w:rPr>
      <w:sz w:val="28"/>
      <w:szCs w:val="20"/>
    </w:rPr>
  </w:style>
  <w:style w:type="paragraph" w:customStyle="1" w:styleId="315">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7">
    <w:name w:val="1Тема"/>
    <w:basedOn w:val="aa"/>
    <w:pPr>
      <w:spacing w:after="120"/>
    </w:pPr>
    <w:rPr>
      <w:rFonts w:ascii="MS Reference Specialty" w:hAnsi="MS Reference Specialty" w:cs="MS Reference Specialty"/>
      <w:b/>
      <w:bCs/>
    </w:rPr>
  </w:style>
  <w:style w:type="paragraph" w:customStyle="1" w:styleId="-3">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d">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e">
    <w:name w:val="Текст таблицы"/>
    <w:basedOn w:val="aa"/>
    <w:pPr>
      <w:spacing w:line="360" w:lineRule="auto"/>
      <w:jc w:val="both"/>
    </w:pPr>
    <w:rPr>
      <w:rFonts w:ascii="ISOCPEUR" w:hAnsi="ISOCPEUR" w:cs="ISOCPEUR"/>
      <w:bCs/>
      <w:sz w:val="16"/>
    </w:rPr>
  </w:style>
  <w:style w:type="paragraph" w:customStyle="1" w:styleId="afffffffffff">
    <w:name w:val="Текст таблицы центр"/>
    <w:basedOn w:val="affffffffffe"/>
    <w:pPr>
      <w:jc w:val="center"/>
    </w:pPr>
  </w:style>
  <w:style w:type="paragraph" w:customStyle="1" w:styleId="afffffffffff0">
    <w:name w:val="Заголовок рисунка"/>
    <w:basedOn w:val="affffffffffb"/>
    <w:pPr>
      <w:keepNext w:val="0"/>
      <w:tabs>
        <w:tab w:val="clear" w:pos="1260"/>
      </w:tabs>
      <w:autoSpaceDE/>
      <w:spacing w:before="0" w:after="0" w:line="360" w:lineRule="auto"/>
      <w:ind w:left="0" w:firstLine="0"/>
      <w:jc w:val="center"/>
    </w:pPr>
    <w:rPr>
      <w:rFonts w:cs="Garamond"/>
      <w:sz w:val="28"/>
      <w:szCs w:val="24"/>
    </w:rPr>
  </w:style>
  <w:style w:type="paragraph" w:customStyle="1" w:styleId="1fff8">
    <w:name w:val="Подзаголовок1"/>
    <w:basedOn w:val="250"/>
    <w:pPr>
      <w:widowControl/>
      <w:spacing w:before="120" w:after="120"/>
      <w:ind w:right="0" w:firstLine="851"/>
    </w:pPr>
    <w:rPr>
      <w:b/>
      <w:bCs/>
      <w:szCs w:val="24"/>
    </w:rPr>
  </w:style>
  <w:style w:type="paragraph" w:customStyle="1" w:styleId="1fff9">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1">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2">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3">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4">
    <w:name w:val="Текст статьи"/>
    <w:basedOn w:val="aa"/>
    <w:pPr>
      <w:spacing w:line="360" w:lineRule="auto"/>
      <w:ind w:firstLine="720"/>
      <w:jc w:val="both"/>
    </w:pPr>
    <w:rPr>
      <w:sz w:val="28"/>
      <w:szCs w:val="28"/>
    </w:rPr>
  </w:style>
  <w:style w:type="paragraph" w:customStyle="1" w:styleId="3f8">
    <w:name w:val="Обычный (веб)3"/>
    <w:basedOn w:val="aa"/>
    <w:pPr>
      <w:spacing w:before="150" w:after="150"/>
      <w:jc w:val="both"/>
    </w:pPr>
  </w:style>
  <w:style w:type="paragraph" w:customStyle="1" w:styleId="1fffa">
    <w:name w:val="Обычный (веб)1"/>
    <w:basedOn w:val="aa"/>
    <w:pPr>
      <w:spacing w:after="280" w:line="312" w:lineRule="atLeast"/>
    </w:pPr>
  </w:style>
  <w:style w:type="paragraph" w:customStyle="1" w:styleId="afffffffffff5">
    <w:name w:val="Обычный текст"/>
    <w:basedOn w:val="aa"/>
    <w:pPr>
      <w:ind w:firstLine="454"/>
      <w:jc w:val="both"/>
    </w:pPr>
    <w:rPr>
      <w:szCs w:val="20"/>
    </w:rPr>
  </w:style>
  <w:style w:type="paragraph" w:customStyle="1" w:styleId="afffffffffff6">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7">
    <w:name w:val="Норм без абзаца"/>
    <w:basedOn w:val="aa"/>
    <w:pPr>
      <w:jc w:val="both"/>
    </w:pPr>
    <w:rPr>
      <w:rFonts w:ascii="UkrainianPeterburg" w:hAnsi="UkrainianPeterburg" w:cs="UkrainianPeterburg"/>
      <w:sz w:val="16"/>
      <w:szCs w:val="16"/>
    </w:rPr>
  </w:style>
  <w:style w:type="paragraph" w:customStyle="1" w:styleId="afffffffffff8">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link w:val="5c"/>
    <w:pPr>
      <w:ind w:left="960"/>
    </w:pPr>
    <w:rPr>
      <w:rFonts w:ascii="IzhTitl" w:hAnsi="IzhTitl" w:cs="IzhTitl"/>
      <w:sz w:val="18"/>
      <w:szCs w:val="18"/>
    </w:rPr>
  </w:style>
  <w:style w:type="paragraph" w:styleId="66">
    <w:name w:val="toc 6"/>
    <w:basedOn w:val="aa"/>
    <w:next w:val="aa"/>
    <w:link w:val="67"/>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f0">
    <w:name w:val="Îñíîâíîé òåêñò 2"/>
    <w:basedOn w:val="aa"/>
    <w:pPr>
      <w:widowControl w:val="0"/>
      <w:ind w:firstLine="851"/>
      <w:jc w:val="both"/>
    </w:pPr>
    <w:rPr>
      <w:sz w:val="28"/>
      <w:szCs w:val="20"/>
      <w:lang w:val="en-GB"/>
    </w:rPr>
  </w:style>
  <w:style w:type="paragraph" w:customStyle="1" w:styleId="afffffffffff9">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a">
    <w:name w:val="Îñíîâíîé òåêñò"/>
    <w:basedOn w:val="afffffffffff9"/>
    <w:rPr>
      <w:rFonts w:ascii="CentSchbook Win95BT" w:hAnsi="CentSchbook Win95BT" w:cs="CentSchbook Win95BT"/>
      <w:sz w:val="28"/>
    </w:rPr>
  </w:style>
  <w:style w:type="paragraph" w:customStyle="1" w:styleId="2fff1">
    <w:name w:val="2"/>
    <w:basedOn w:val="aa"/>
    <w:next w:val="affffffff2"/>
    <w:pPr>
      <w:spacing w:before="280" w:after="280"/>
    </w:pPr>
    <w:rPr>
      <w:lang w:val="uk-UA"/>
    </w:rPr>
  </w:style>
  <w:style w:type="paragraph" w:customStyle="1" w:styleId="3f9">
    <w:name w:val="заголовок 3"/>
    <w:basedOn w:val="aa"/>
    <w:next w:val="aa"/>
    <w:pPr>
      <w:keepNext/>
      <w:widowControl w:val="0"/>
      <w:autoSpaceDE w:val="0"/>
      <w:jc w:val="center"/>
    </w:pPr>
    <w:rPr>
      <w:b/>
      <w:bCs/>
      <w:sz w:val="20"/>
      <w:szCs w:val="20"/>
    </w:rPr>
  </w:style>
  <w:style w:type="paragraph" w:customStyle="1" w:styleId="1fffb">
    <w:name w:val="заголовок 1"/>
    <w:basedOn w:val="aa"/>
    <w:next w:val="aa"/>
    <w:pPr>
      <w:keepNext/>
      <w:autoSpaceDE w:val="0"/>
      <w:jc w:val="center"/>
    </w:pPr>
    <w:rPr>
      <w:rFonts w:ascii="Arial" w:hAnsi="Arial" w:cs="Arial"/>
      <w:b/>
      <w:bCs/>
      <w:sz w:val="36"/>
      <w:szCs w:val="36"/>
    </w:rPr>
  </w:style>
  <w:style w:type="paragraph" w:customStyle="1" w:styleId="2fff2">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b">
    <w:name w:val="Текст_статті Знак"/>
    <w:basedOn w:val="aa"/>
    <w:pPr>
      <w:ind w:firstLine="284"/>
      <w:jc w:val="both"/>
    </w:pPr>
    <w:rPr>
      <w:sz w:val="20"/>
      <w:szCs w:val="20"/>
      <w:lang w:val="uk-UA"/>
    </w:rPr>
  </w:style>
  <w:style w:type="paragraph" w:customStyle="1" w:styleId="afffffffffffc">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c">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d">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e">
    <w:name w:val="Основной текст с отступом1"/>
    <w:basedOn w:val="aa"/>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d">
    <w:name w:val="Вірш"/>
    <w:basedOn w:val="aa"/>
    <w:pPr>
      <w:keepLines/>
      <w:widowControl w:val="0"/>
      <w:spacing w:before="28" w:line="360" w:lineRule="auto"/>
      <w:ind w:left="1701" w:hanging="567"/>
      <w:jc w:val="both"/>
    </w:pPr>
    <w:rPr>
      <w:i/>
      <w:sz w:val="22"/>
      <w:szCs w:val="20"/>
      <w:lang w:val="uk-UA"/>
    </w:rPr>
  </w:style>
  <w:style w:type="paragraph" w:customStyle="1" w:styleId="afffffffffffe">
    <w:name w:val="Загальний текст"/>
    <w:basedOn w:val="aa"/>
    <w:pPr>
      <w:widowControl w:val="0"/>
      <w:spacing w:before="28" w:line="262" w:lineRule="atLeast"/>
      <w:ind w:firstLine="283"/>
      <w:jc w:val="both"/>
    </w:pPr>
    <w:rPr>
      <w:sz w:val="22"/>
      <w:szCs w:val="20"/>
      <w:lang w:val="uk-UA"/>
    </w:rPr>
  </w:style>
  <w:style w:type="paragraph" w:customStyle="1" w:styleId="affffffffffff">
    <w:name w:val="Заголовок розділів"/>
    <w:basedOn w:val="aa"/>
    <w:next w:val="affffffffffff0"/>
    <w:pPr>
      <w:widowControl w:val="0"/>
      <w:spacing w:after="480" w:line="360" w:lineRule="auto"/>
      <w:jc w:val="center"/>
    </w:pPr>
    <w:rPr>
      <w:rFonts w:ascii="OpenSymbol" w:hAnsi="OpenSymbol" w:cs="OpenSymbol"/>
      <w:b/>
      <w:sz w:val="32"/>
      <w:szCs w:val="20"/>
      <w:lang w:val="uk-UA"/>
    </w:rPr>
  </w:style>
  <w:style w:type="paragraph" w:customStyle="1" w:styleId="affffffffffff0">
    <w:name w:val="Заголовок підрозділів"/>
    <w:basedOn w:val="affffffffffff"/>
    <w:next w:val="aa"/>
    <w:pPr>
      <w:ind w:firstLine="720"/>
      <w:jc w:val="left"/>
    </w:pPr>
    <w:rPr>
      <w:rFonts w:ascii="Garamond" w:hAnsi="Garamond" w:cs="Garamond"/>
    </w:rPr>
  </w:style>
  <w:style w:type="paragraph" w:customStyle="1" w:styleId="1ffff0">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a"/>
    <w:pPr>
      <w:keepLines/>
      <w:numPr>
        <w:numId w:val="11"/>
      </w:numPr>
      <w:spacing w:line="360" w:lineRule="auto"/>
      <w:ind w:left="0" w:firstLine="0"/>
      <w:jc w:val="center"/>
    </w:pPr>
    <w:rPr>
      <w:b/>
      <w:sz w:val="28"/>
      <w:szCs w:val="20"/>
      <w:lang w:val="uk-UA"/>
    </w:rPr>
  </w:style>
  <w:style w:type="paragraph" w:customStyle="1" w:styleId="affffffffffff1">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3">
    <w:name w:val="Стиль2"/>
    <w:basedOn w:val="aa"/>
    <w:uiPriority w:val="99"/>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1">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2">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3">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a"/>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4">
    <w:name w:val="текст сноски"/>
    <w:basedOn w:val="aa"/>
    <w:uiPriority w:val="99"/>
    <w:pPr>
      <w:autoSpaceDE w:val="0"/>
    </w:pPr>
    <w:rPr>
      <w:sz w:val="20"/>
      <w:szCs w:val="20"/>
    </w:rPr>
  </w:style>
  <w:style w:type="paragraph" w:customStyle="1" w:styleId="affffffffffff5">
    <w:name w:val="Àäðåñà"/>
    <w:basedOn w:val="aa"/>
    <w:pPr>
      <w:spacing w:after="60" w:line="360" w:lineRule="auto"/>
      <w:jc w:val="center"/>
    </w:pPr>
    <w:rPr>
      <w:szCs w:val="20"/>
      <w:lang w:val="uk-UA"/>
    </w:rPr>
  </w:style>
  <w:style w:type="paragraph" w:customStyle="1" w:styleId="5d">
    <w:name w:val="Основной текст5"/>
    <w:basedOn w:val="aa"/>
    <w:pPr>
      <w:widowControl w:val="0"/>
      <w:spacing w:line="420" w:lineRule="auto"/>
      <w:ind w:firstLine="851"/>
      <w:jc w:val="both"/>
    </w:pPr>
    <w:rPr>
      <w:sz w:val="26"/>
      <w:szCs w:val="20"/>
    </w:rPr>
  </w:style>
  <w:style w:type="paragraph" w:customStyle="1" w:styleId="affffffffffff6">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7">
    <w:name w:val="Цитаты"/>
    <w:basedOn w:val="aa"/>
    <w:pPr>
      <w:autoSpaceDE w:val="0"/>
      <w:spacing w:before="100" w:after="100"/>
      <w:ind w:left="360" w:right="360"/>
    </w:pPr>
  </w:style>
  <w:style w:type="paragraph" w:styleId="affffffffffff8">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9">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2">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a">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b">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c">
    <w:name w:val="Стиль_стихи"/>
    <w:basedOn w:val="aa"/>
    <w:pPr>
      <w:autoSpaceDE w:val="0"/>
      <w:ind w:left="2268"/>
      <w:jc w:val="both"/>
    </w:pPr>
    <w:rPr>
      <w:i/>
      <w:iCs/>
      <w:sz w:val="28"/>
      <w:szCs w:val="28"/>
      <w:lang w:val="uk-UA"/>
    </w:rPr>
  </w:style>
  <w:style w:type="paragraph" w:customStyle="1" w:styleId="87">
    <w:name w:val="заголовок 8"/>
    <w:basedOn w:val="aa"/>
    <w:next w:val="aa"/>
    <w:uiPriority w:val="99"/>
    <w:pPr>
      <w:keepNext/>
      <w:autoSpaceDE w:val="0"/>
      <w:spacing w:line="360" w:lineRule="auto"/>
      <w:ind w:firstLine="720"/>
      <w:jc w:val="center"/>
    </w:pPr>
    <w:rPr>
      <w:b/>
      <w:bCs/>
      <w:sz w:val="28"/>
      <w:szCs w:val="28"/>
      <w:lang w:val="uk-UA"/>
    </w:rPr>
  </w:style>
  <w:style w:type="paragraph" w:customStyle="1" w:styleId="1ffff3">
    <w:name w:val="Заголовок записки1"/>
    <w:basedOn w:val="aa"/>
    <w:next w:val="aa"/>
    <w:pPr>
      <w:autoSpaceDE w:val="0"/>
      <w:ind w:firstLine="567"/>
      <w:jc w:val="both"/>
    </w:pPr>
    <w:rPr>
      <w:sz w:val="28"/>
      <w:szCs w:val="28"/>
      <w:lang w:val="uk-UA"/>
    </w:rPr>
  </w:style>
  <w:style w:type="paragraph" w:customStyle="1" w:styleId="affffffffffffd">
    <w:name w:val="[ ]"/>
    <w:basedOn w:val="aa"/>
    <w:pPr>
      <w:autoSpaceDE w:val="0"/>
      <w:spacing w:line="288" w:lineRule="auto"/>
    </w:pPr>
    <w:rPr>
      <w:color w:val="000000"/>
      <w:sz w:val="20"/>
      <w:lang w:val="uk-UA"/>
    </w:rPr>
  </w:style>
  <w:style w:type="paragraph" w:customStyle="1" w:styleId="-4">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e">
    <w:name w:val="Звичайний (веб)"/>
    <w:basedOn w:val="aa"/>
    <w:pPr>
      <w:autoSpaceDE w:val="0"/>
      <w:spacing w:before="100" w:after="100"/>
    </w:pPr>
    <w:rPr>
      <w:sz w:val="20"/>
      <w:lang w:val="uk-UA"/>
    </w:rPr>
  </w:style>
  <w:style w:type="paragraph" w:customStyle="1" w:styleId="afffffffffffff">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0">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5"/>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4">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b">
    <w:name w:val="Основний текст з відступом 3"/>
    <w:basedOn w:val="aa"/>
    <w:pPr>
      <w:spacing w:line="360" w:lineRule="auto"/>
      <w:ind w:firstLine="680"/>
      <w:jc w:val="both"/>
    </w:pPr>
    <w:rPr>
      <w:i/>
      <w:iCs/>
      <w:sz w:val="28"/>
      <w:szCs w:val="28"/>
      <w:lang w:val="uk-UA"/>
    </w:rPr>
  </w:style>
  <w:style w:type="paragraph" w:customStyle="1" w:styleId="2fff4">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5">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6">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1">
    <w:name w:val="дисертация"/>
    <w:basedOn w:val="aa"/>
    <w:pPr>
      <w:spacing w:line="360" w:lineRule="auto"/>
      <w:ind w:firstLine="720"/>
      <w:jc w:val="both"/>
    </w:pPr>
    <w:rPr>
      <w:sz w:val="28"/>
      <w:szCs w:val="20"/>
      <w:lang w:val="uk-UA"/>
    </w:rPr>
  </w:style>
  <w:style w:type="paragraph" w:customStyle="1" w:styleId="afffffffffffff2">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5"/>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5">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5"/>
    <w:rPr>
      <w:sz w:val="24"/>
    </w:rPr>
  </w:style>
  <w:style w:type="paragraph" w:customStyle="1" w:styleId="11d">
    <w:name w:val="Цитата11"/>
    <w:basedOn w:val="aa"/>
    <w:pPr>
      <w:ind w:left="72" w:right="-766"/>
      <w:jc w:val="both"/>
    </w:pPr>
    <w:rPr>
      <w:sz w:val="28"/>
      <w:szCs w:val="20"/>
    </w:rPr>
  </w:style>
  <w:style w:type="paragraph" w:customStyle="1" w:styleId="3fc">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5"/>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5"/>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6">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3">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a"/>
    <w:next w:val="aa"/>
    <w:pPr>
      <w:keepNext/>
      <w:tabs>
        <w:tab w:val="left" w:pos="5670"/>
      </w:tabs>
      <w:autoSpaceDE w:val="0"/>
      <w:ind w:firstLine="5387"/>
      <w:jc w:val="both"/>
    </w:pPr>
    <w:rPr>
      <w:b/>
      <w:bCs/>
      <w:sz w:val="28"/>
      <w:szCs w:val="28"/>
    </w:rPr>
  </w:style>
  <w:style w:type="paragraph" w:customStyle="1" w:styleId="afffffffffffff4">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7">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8">
    <w:name w:val="Подзаголовок2"/>
    <w:basedOn w:val="aa"/>
    <w:pPr>
      <w:spacing w:after="280"/>
    </w:pPr>
    <w:rPr>
      <w:sz w:val="27"/>
      <w:szCs w:val="27"/>
    </w:rPr>
  </w:style>
  <w:style w:type="paragraph" w:customStyle="1" w:styleId="316">
    <w:name w:val="Список 31"/>
    <w:basedOn w:val="aa"/>
    <w:pPr>
      <w:ind w:left="849" w:hanging="283"/>
    </w:pPr>
  </w:style>
  <w:style w:type="paragraph" w:customStyle="1" w:styleId="afffffffffffff5">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6"/>
    <w:pPr>
      <w:pBdr>
        <w:top w:val="single" w:sz="4" w:space="10" w:color="000000"/>
      </w:pBdr>
      <w:ind w:firstLine="283"/>
      <w:jc w:val="both"/>
    </w:pPr>
    <w:rPr>
      <w:rFonts w:ascii="FreeSetCTT" w:hAnsi="FreeSetCTT" w:cs="FreeSetCTT"/>
      <w:sz w:val="18"/>
      <w:szCs w:val="18"/>
    </w:rPr>
  </w:style>
  <w:style w:type="paragraph" w:customStyle="1" w:styleId="afffffffffffff6">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uiPriority w:val="99"/>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8">
    <w:name w:val="Указатель1"/>
    <w:basedOn w:val="aa"/>
    <w:pPr>
      <w:suppressLineNumbers/>
    </w:pPr>
    <w:rPr>
      <w:rFonts w:cs="Helvetica"/>
    </w:rPr>
  </w:style>
  <w:style w:type="paragraph" w:customStyle="1" w:styleId="afffffffffffff7">
    <w:name w:val="Содержимое врезки"/>
    <w:basedOn w:val="afffffff5"/>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9"/>
    <w:pPr>
      <w:widowControl/>
      <w:overflowPunct/>
      <w:autoSpaceDE/>
      <w:spacing w:before="0" w:after="0" w:line="240" w:lineRule="auto"/>
      <w:ind w:left="4252"/>
      <w:jc w:val="left"/>
      <w:textAlignment w:val="auto"/>
    </w:pPr>
    <w:rPr>
      <w:i w:val="0"/>
      <w:iCs w:val="0"/>
      <w:color w:val="auto"/>
      <w:szCs w:val="20"/>
    </w:rPr>
  </w:style>
  <w:style w:type="paragraph" w:customStyle="1" w:styleId="afffffffffffff8">
    <w:name w:val="Адресат"/>
    <w:basedOn w:val="aa"/>
    <w:rPr>
      <w:sz w:val="28"/>
      <w:szCs w:val="20"/>
      <w:lang w:val="uk-UA"/>
    </w:rPr>
  </w:style>
  <w:style w:type="paragraph" w:styleId="2fff9">
    <w:name w:val="index 2"/>
    <w:basedOn w:val="aa"/>
    <w:next w:val="aa"/>
    <w:pPr>
      <w:widowControl w:val="0"/>
      <w:autoSpaceDE w:val="0"/>
      <w:ind w:left="400" w:hanging="200"/>
    </w:pPr>
    <w:rPr>
      <w:sz w:val="18"/>
      <w:szCs w:val="18"/>
    </w:rPr>
  </w:style>
  <w:style w:type="paragraph" w:styleId="3fd">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2">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9">
    <w:name w:val="index heading"/>
    <w:basedOn w:val="aa"/>
    <w:next w:val="1ffff2"/>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c"/>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uiPriority w:val="99"/>
    <w:pPr>
      <w:keepNext/>
      <w:autoSpaceDE w:val="0"/>
      <w:spacing w:line="360" w:lineRule="auto"/>
      <w:jc w:val="both"/>
    </w:pPr>
    <w:rPr>
      <w:sz w:val="28"/>
      <w:szCs w:val="28"/>
      <w:lang w:val="uk-UA"/>
    </w:rPr>
  </w:style>
  <w:style w:type="paragraph" w:customStyle="1" w:styleId="afffffffffffffa">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b">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c">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d">
    <w:name w:val="текст примечания"/>
    <w:basedOn w:val="aa"/>
    <w:pPr>
      <w:autoSpaceDE w:val="0"/>
    </w:pPr>
    <w:rPr>
      <w:sz w:val="20"/>
      <w:szCs w:val="20"/>
    </w:rPr>
  </w:style>
  <w:style w:type="paragraph" w:customStyle="1" w:styleId="afffffffffffffe">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
    <w:name w:val="заголовок"/>
    <w:basedOn w:val="affffffffe"/>
    <w:pPr>
      <w:autoSpaceDE w:val="0"/>
      <w:spacing w:after="57" w:line="244" w:lineRule="atLeast"/>
      <w:ind w:firstLine="0"/>
      <w:jc w:val="center"/>
      <w:textAlignment w:val="center"/>
    </w:pPr>
    <w:rPr>
      <w:b/>
      <w:bCs/>
      <w:caps/>
      <w:color w:val="000000"/>
      <w:sz w:val="20"/>
    </w:rPr>
  </w:style>
  <w:style w:type="paragraph" w:customStyle="1" w:styleId="affffffffffffff0">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9">
    <w:name w:val="????????? 1"/>
    <w:basedOn w:val="affffffffffffff0"/>
    <w:next w:val="affffffffffffff0"/>
    <w:pPr>
      <w:keepNext/>
      <w:spacing w:before="240" w:after="60"/>
    </w:pPr>
    <w:rPr>
      <w:rFonts w:ascii="OpenSymbol" w:hAnsi="OpenSymbol" w:cs="OpenSymbol"/>
      <w:b/>
      <w:bCs/>
      <w:kern w:val="1"/>
      <w:lang w:val="uk-UA"/>
    </w:rPr>
  </w:style>
  <w:style w:type="paragraph" w:customStyle="1" w:styleId="Aenao-1">
    <w:name w:val="Aena?o-1"/>
    <w:basedOn w:val="afffffff5"/>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1">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a">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uiPriority w:val="99"/>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b">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2">
    <w:name w:val="текст виноски"/>
    <w:basedOn w:val="afffffff7"/>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3">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4">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5">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6">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c">
    <w:name w:val="Основной текст разд1"/>
    <w:basedOn w:val="afffffff5"/>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7">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8">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9">
    <w:name w:val="а"/>
    <w:basedOn w:val="aa"/>
    <w:pPr>
      <w:autoSpaceDE w:val="0"/>
      <w:ind w:firstLine="720"/>
      <w:jc w:val="both"/>
    </w:pPr>
    <w:rPr>
      <w:sz w:val="28"/>
      <w:szCs w:val="28"/>
      <w:lang w:val="uk-UA"/>
    </w:rPr>
  </w:style>
  <w:style w:type="paragraph" w:customStyle="1" w:styleId="68">
    <w:name w:val="заголовок 6"/>
    <w:basedOn w:val="aa"/>
    <w:next w:val="aa"/>
    <w:uiPriority w:val="99"/>
    <w:pPr>
      <w:keepNext/>
      <w:autoSpaceDE w:val="0"/>
      <w:spacing w:line="288" w:lineRule="auto"/>
      <w:jc w:val="center"/>
    </w:pPr>
    <w:rPr>
      <w:sz w:val="26"/>
      <w:szCs w:val="26"/>
      <w:lang w:val="en-US"/>
    </w:rPr>
  </w:style>
  <w:style w:type="paragraph" w:customStyle="1" w:styleId="affffffffffffffa">
    <w:name w:val="рабочий"/>
    <w:basedOn w:val="aa"/>
    <w:pPr>
      <w:spacing w:line="360" w:lineRule="auto"/>
      <w:ind w:right="-284" w:firstLine="709"/>
      <w:jc w:val="both"/>
    </w:pPr>
    <w:rPr>
      <w:sz w:val="28"/>
      <w:szCs w:val="20"/>
    </w:rPr>
  </w:style>
  <w:style w:type="paragraph" w:customStyle="1" w:styleId="1ffffd">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0">
    <w:name w:val="Название3"/>
    <w:basedOn w:val="1fff1"/>
    <w:pPr>
      <w:snapToGrid/>
      <w:spacing w:before="0" w:after="0" w:line="360" w:lineRule="auto"/>
      <w:jc w:val="center"/>
    </w:pPr>
    <w:rPr>
      <w:sz w:val="28"/>
      <w:lang w:val="uk-UA"/>
    </w:rPr>
  </w:style>
  <w:style w:type="paragraph" w:customStyle="1" w:styleId="affffffffffffffb">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e">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1"/>
    <w:next w:val="1fff1"/>
    <w:pPr>
      <w:keepNext/>
      <w:snapToGrid/>
      <w:spacing w:before="0" w:after="0" w:line="360" w:lineRule="auto"/>
      <w:ind w:left="708"/>
      <w:jc w:val="center"/>
    </w:pPr>
    <w:rPr>
      <w:b/>
      <w:lang w:val="uk-UA"/>
    </w:rPr>
  </w:style>
  <w:style w:type="paragraph" w:customStyle="1" w:styleId="affffffffffffffc">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d">
    <w:name w:val="Книги"/>
    <w:basedOn w:val="aa"/>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0">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e">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1">
    <w:name w:val="Схема 1"/>
    <w:basedOn w:val="aa"/>
    <w:pPr>
      <w:jc w:val="center"/>
    </w:pPr>
    <w:rPr>
      <w:sz w:val="28"/>
      <w:szCs w:val="20"/>
      <w:lang w:val="uk-UA"/>
    </w:rPr>
  </w:style>
  <w:style w:type="paragraph" w:customStyle="1" w:styleId="2fffa">
    <w:name w:val="Схема 2"/>
    <w:basedOn w:val="aa"/>
    <w:pPr>
      <w:jc w:val="center"/>
    </w:pPr>
    <w:rPr>
      <w:szCs w:val="20"/>
      <w:lang w:val="uk-UA"/>
    </w:rPr>
  </w:style>
  <w:style w:type="paragraph" w:customStyle="1" w:styleId="afffffffffffffff0">
    <w:name w:val="Титул"/>
    <w:basedOn w:val="aa"/>
    <w:pPr>
      <w:jc w:val="center"/>
    </w:pPr>
    <w:rPr>
      <w:sz w:val="32"/>
      <w:szCs w:val="20"/>
      <w:lang w:val="uk-UA"/>
    </w:rPr>
  </w:style>
  <w:style w:type="paragraph" w:customStyle="1" w:styleId="afffffffffffffff1">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2">
    <w:name w:val="Тема примечания1"/>
    <w:basedOn w:val="2ff6"/>
    <w:next w:val="2ff6"/>
    <w:rPr>
      <w:b/>
      <w:bCs/>
      <w:lang w:val="uk-UA"/>
    </w:rPr>
  </w:style>
  <w:style w:type="paragraph" w:customStyle="1" w:styleId="afffffffffffffff2">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3">
    <w:name w:val="Таблица знак"/>
    <w:basedOn w:val="aa"/>
    <w:pPr>
      <w:jc w:val="center"/>
    </w:pPr>
    <w:rPr>
      <w:sz w:val="26"/>
      <w:szCs w:val="26"/>
    </w:rPr>
  </w:style>
  <w:style w:type="paragraph" w:customStyle="1" w:styleId="afffffffffffffff4">
    <w:name w:val="Ссылка"/>
    <w:basedOn w:val="aa"/>
    <w:pPr>
      <w:spacing w:line="360" w:lineRule="auto"/>
      <w:ind w:firstLine="709"/>
      <w:jc w:val="both"/>
    </w:pPr>
  </w:style>
  <w:style w:type="paragraph" w:customStyle="1" w:styleId="afffffffffffffff5">
    <w:name w:val="Рисунок Знак"/>
    <w:basedOn w:val="aa"/>
    <w:pPr>
      <w:spacing w:after="240"/>
      <w:jc w:val="center"/>
    </w:pPr>
  </w:style>
  <w:style w:type="paragraph" w:customStyle="1" w:styleId="afffffffffffffff6">
    <w:name w:val="Рисунок"/>
    <w:basedOn w:val="aa"/>
    <w:pPr>
      <w:spacing w:after="120"/>
      <w:ind w:firstLine="709"/>
      <w:jc w:val="both"/>
    </w:pPr>
  </w:style>
  <w:style w:type="paragraph" w:customStyle="1" w:styleId="afffffffffffffff7">
    <w:name w:val="Таблица центр"/>
    <w:next w:val="afffffffffe"/>
    <w:pPr>
      <w:suppressAutoHyphens/>
      <w:spacing w:after="120"/>
      <w:jc w:val="center"/>
    </w:pPr>
    <w:rPr>
      <w:rFonts w:ascii="Garamond" w:eastAsia="Garamond" w:hAnsi="Garamond" w:cs="Garamond"/>
      <w:sz w:val="28"/>
      <w:lang w:eastAsia="ar-SA"/>
    </w:rPr>
  </w:style>
  <w:style w:type="paragraph" w:customStyle="1" w:styleId="afffffffffffffff8">
    <w:name w:val="Таблица назв"/>
    <w:next w:val="afffffffffffffff7"/>
    <w:pPr>
      <w:suppressAutoHyphens/>
      <w:jc w:val="right"/>
    </w:pPr>
    <w:rPr>
      <w:rFonts w:ascii="Garamond" w:eastAsia="Garamond" w:hAnsi="Garamond" w:cs="Garamond"/>
      <w:sz w:val="28"/>
      <w:szCs w:val="24"/>
      <w:lang w:eastAsia="ar-SA"/>
    </w:rPr>
  </w:style>
  <w:style w:type="paragraph" w:customStyle="1" w:styleId="afffffffffffffff9">
    <w:name w:val="Стиль Таблица"/>
    <w:basedOn w:val="aa"/>
    <w:next w:val="aa"/>
    <w:pPr>
      <w:ind w:left="3240"/>
      <w:jc w:val="right"/>
    </w:pPr>
    <w:rPr>
      <w:sz w:val="28"/>
      <w:szCs w:val="20"/>
    </w:rPr>
  </w:style>
  <w:style w:type="paragraph" w:customStyle="1" w:styleId="afffffffffffffffa">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5"/>
    <w:pPr>
      <w:spacing w:after="0"/>
    </w:pPr>
    <w:rPr>
      <w:sz w:val="26"/>
    </w:rPr>
  </w:style>
  <w:style w:type="paragraph" w:customStyle="1" w:styleId="1310">
    <w:name w:val="Стиль Рисунок Знак + 13 пт1"/>
    <w:basedOn w:val="afffffffffffffff5"/>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b">
    <w:name w:val="оглавление 2"/>
    <w:basedOn w:val="aa"/>
    <w:next w:val="aa"/>
    <w:pPr>
      <w:ind w:left="200"/>
    </w:pPr>
    <w:rPr>
      <w:sz w:val="20"/>
      <w:szCs w:val="20"/>
    </w:rPr>
  </w:style>
  <w:style w:type="paragraph" w:customStyle="1" w:styleId="1fffff3">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a"/>
    <w:next w:val="aa"/>
    <w:pPr>
      <w:ind w:left="400"/>
    </w:pPr>
    <w:rPr>
      <w:sz w:val="20"/>
      <w:szCs w:val="20"/>
    </w:rPr>
  </w:style>
  <w:style w:type="paragraph" w:customStyle="1" w:styleId="afffffffffffffffb">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c">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d">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e">
    <w:name w:val="×îðíîâèê"/>
    <w:basedOn w:val="1fff1"/>
    <w:pPr>
      <w:snapToGrid/>
      <w:spacing w:before="0" w:after="0" w:line="420" w:lineRule="atLeast"/>
      <w:ind w:firstLine="720"/>
      <w:jc w:val="both"/>
    </w:pPr>
    <w:rPr>
      <w:sz w:val="28"/>
      <w:lang w:val="uk-UA"/>
    </w:rPr>
  </w:style>
  <w:style w:type="paragraph" w:customStyle="1" w:styleId="1fffff4">
    <w:name w:val="Ñòèëü1"/>
    <w:basedOn w:val="1fff1"/>
    <w:pPr>
      <w:snapToGrid/>
      <w:spacing w:before="0" w:after="0" w:line="420" w:lineRule="exact"/>
      <w:ind w:firstLine="720"/>
      <w:jc w:val="both"/>
    </w:pPr>
    <w:rPr>
      <w:sz w:val="28"/>
      <w:lang w:val="uk-UA"/>
    </w:rPr>
  </w:style>
  <w:style w:type="paragraph" w:customStyle="1" w:styleId="affffffffffffffff">
    <w:name w:val="Чорновик"/>
    <w:basedOn w:val="1fff1"/>
    <w:pPr>
      <w:snapToGrid/>
      <w:spacing w:before="0" w:after="0" w:line="360" w:lineRule="exact"/>
      <w:ind w:firstLine="720"/>
    </w:pPr>
  </w:style>
  <w:style w:type="paragraph" w:customStyle="1" w:styleId="3ff3">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0">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1">
    <w:name w:val="н"/>
    <w:basedOn w:val="aa"/>
    <w:pPr>
      <w:spacing w:line="360" w:lineRule="auto"/>
      <w:ind w:firstLine="284"/>
      <w:jc w:val="both"/>
    </w:pPr>
    <w:rPr>
      <w:sz w:val="28"/>
      <w:szCs w:val="20"/>
      <w:lang w:val="uk-UA"/>
    </w:rPr>
  </w:style>
  <w:style w:type="paragraph" w:customStyle="1" w:styleId="1fffff5">
    <w:name w:val="çàãîëîâîê 1"/>
    <w:basedOn w:val="aa"/>
    <w:next w:val="aa"/>
    <w:pPr>
      <w:keepNext/>
      <w:spacing w:line="360" w:lineRule="auto"/>
      <w:jc w:val="both"/>
    </w:pPr>
    <w:rPr>
      <w:sz w:val="28"/>
      <w:szCs w:val="20"/>
      <w:lang w:val="uk-UA"/>
    </w:rPr>
  </w:style>
  <w:style w:type="paragraph" w:customStyle="1" w:styleId="affffffffffffffff2">
    <w:name w:val="Ос"/>
    <w:basedOn w:val="afffffffc"/>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3">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4">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5">
    <w:name w:val="Подпись к рисунку"/>
    <w:basedOn w:val="aa"/>
    <w:pPr>
      <w:keepLines/>
      <w:spacing w:after="360" w:line="360" w:lineRule="auto"/>
      <w:jc w:val="center"/>
    </w:pPr>
    <w:rPr>
      <w:szCs w:val="20"/>
    </w:rPr>
  </w:style>
  <w:style w:type="paragraph" w:customStyle="1" w:styleId="affffffffffffffff6">
    <w:name w:val="Подпись к таблице"/>
    <w:basedOn w:val="aa"/>
    <w:link w:val="affffffffffffffff7"/>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6">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d">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4">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7">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uiPriority w:val="99"/>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8">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d"/>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e">
    <w:name w:val="envelope return"/>
    <w:basedOn w:val="aa"/>
    <w:pPr>
      <w:widowControl w:val="0"/>
    </w:pPr>
    <w:rPr>
      <w:rFonts w:ascii="OpenSymbol" w:hAnsi="OpenSymbol" w:cs="OpenSymbol"/>
      <w:sz w:val="20"/>
      <w:szCs w:val="20"/>
    </w:rPr>
  </w:style>
  <w:style w:type="paragraph" w:customStyle="1" w:styleId="1fffff9">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4">
    <w:name w:val="Продолжение списка 51"/>
    <w:basedOn w:val="aa"/>
    <w:pPr>
      <w:widowControl w:val="0"/>
      <w:spacing w:after="120"/>
      <w:ind w:left="1415"/>
    </w:pPr>
    <w:rPr>
      <w:szCs w:val="20"/>
    </w:rPr>
  </w:style>
  <w:style w:type="paragraph" w:customStyle="1" w:styleId="515">
    <w:name w:val="Список 51"/>
    <w:basedOn w:val="aa"/>
    <w:pPr>
      <w:widowControl w:val="0"/>
      <w:ind w:left="1415" w:hanging="283"/>
    </w:pPr>
    <w:rPr>
      <w:szCs w:val="20"/>
    </w:rPr>
  </w:style>
  <w:style w:type="paragraph" w:customStyle="1" w:styleId="1fffffa">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a"/>
    <w:pPr>
      <w:widowControl w:val="0"/>
      <w:numPr>
        <w:numId w:val="22"/>
      </w:numPr>
      <w:spacing w:line="360" w:lineRule="auto"/>
    </w:pPr>
    <w:rPr>
      <w:sz w:val="28"/>
      <w:szCs w:val="20"/>
      <w:lang w:val="uk-UA"/>
    </w:rPr>
  </w:style>
  <w:style w:type="paragraph" w:customStyle="1" w:styleId="Foot">
    <w:name w:val="Foot"/>
    <w:basedOn w:val="afffffff7"/>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f">
    <w:name w:val="Сноска (2)"/>
    <w:basedOn w:val="aa"/>
    <w:pPr>
      <w:widowControl w:val="0"/>
      <w:shd w:val="clear" w:color="auto" w:fill="FFFFFF"/>
      <w:spacing w:before="60" w:line="0" w:lineRule="atLeast"/>
      <w:jc w:val="right"/>
    </w:pPr>
    <w:rPr>
      <w:i/>
      <w:iCs/>
      <w:sz w:val="17"/>
      <w:szCs w:val="17"/>
    </w:rPr>
  </w:style>
  <w:style w:type="paragraph" w:customStyle="1" w:styleId="317">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b">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a"/>
    <w:pPr>
      <w:widowControl w:val="0"/>
      <w:shd w:val="clear" w:color="auto" w:fill="FFFFFF"/>
      <w:spacing w:line="0" w:lineRule="atLeast"/>
      <w:jc w:val="both"/>
    </w:pPr>
    <w:rPr>
      <w:i/>
      <w:iCs/>
      <w:sz w:val="17"/>
      <w:szCs w:val="17"/>
    </w:rPr>
  </w:style>
  <w:style w:type="paragraph" w:customStyle="1" w:styleId="3ff6">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6">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link w:val="afffffffffffffffffe"/>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5"/>
    <w:next w:val="afffffff5"/>
    <w:pPr>
      <w:keepNext/>
      <w:autoSpaceDE w:val="0"/>
      <w:spacing w:after="0" w:line="480" w:lineRule="auto"/>
      <w:ind w:firstLine="720"/>
      <w:jc w:val="center"/>
    </w:pPr>
    <w:rPr>
      <w:b/>
      <w:bCs/>
      <w:szCs w:val="28"/>
    </w:rPr>
  </w:style>
  <w:style w:type="paragraph" w:customStyle="1" w:styleId="3ff7">
    <w:name w:val="????????? 3"/>
    <w:basedOn w:val="afffffff5"/>
    <w:next w:val="afffffff5"/>
    <w:pPr>
      <w:keepNext/>
      <w:autoSpaceDE w:val="0"/>
      <w:spacing w:after="0" w:line="480" w:lineRule="auto"/>
      <w:ind w:firstLine="720"/>
      <w:jc w:val="both"/>
    </w:pPr>
    <w:rPr>
      <w:b/>
      <w:bCs/>
      <w:szCs w:val="28"/>
    </w:rPr>
  </w:style>
  <w:style w:type="paragraph" w:customStyle="1" w:styleId="4f5">
    <w:name w:val="????????? 4"/>
    <w:basedOn w:val="afffffff5"/>
    <w:next w:val="afffffff5"/>
    <w:pPr>
      <w:keepNext/>
      <w:autoSpaceDE w:val="0"/>
      <w:spacing w:after="0" w:line="480" w:lineRule="auto"/>
      <w:ind w:firstLine="993"/>
      <w:jc w:val="both"/>
    </w:pPr>
    <w:rPr>
      <w:b/>
      <w:bCs/>
      <w:szCs w:val="28"/>
    </w:rPr>
  </w:style>
  <w:style w:type="paragraph" w:customStyle="1" w:styleId="5f0">
    <w:name w:val="????????? 5"/>
    <w:basedOn w:val="afffffff5"/>
    <w:next w:val="afffffff5"/>
    <w:pPr>
      <w:keepNext/>
      <w:autoSpaceDE w:val="0"/>
      <w:spacing w:after="0"/>
      <w:jc w:val="both"/>
    </w:pPr>
    <w:rPr>
      <w:szCs w:val="28"/>
    </w:rPr>
  </w:style>
  <w:style w:type="paragraph" w:customStyle="1" w:styleId="6b">
    <w:name w:val="????????? 6"/>
    <w:basedOn w:val="afffffff5"/>
    <w:next w:val="afffffff5"/>
    <w:pPr>
      <w:keepNext/>
      <w:autoSpaceDE w:val="0"/>
      <w:spacing w:after="0"/>
      <w:ind w:firstLine="720"/>
      <w:jc w:val="center"/>
    </w:pPr>
    <w:rPr>
      <w:szCs w:val="28"/>
    </w:rPr>
  </w:style>
  <w:style w:type="paragraph" w:customStyle="1" w:styleId="7b">
    <w:name w:val="????????? 7"/>
    <w:basedOn w:val="afffffff5"/>
    <w:next w:val="afffffff5"/>
    <w:pPr>
      <w:keepNext/>
      <w:autoSpaceDE w:val="0"/>
      <w:spacing w:after="0"/>
      <w:jc w:val="center"/>
    </w:pPr>
    <w:rPr>
      <w:b/>
      <w:bCs/>
      <w:caps/>
      <w:szCs w:val="28"/>
    </w:rPr>
  </w:style>
  <w:style w:type="paragraph" w:customStyle="1" w:styleId="88">
    <w:name w:val="????????? 8"/>
    <w:basedOn w:val="afffffff5"/>
    <w:next w:val="afffffff5"/>
    <w:pPr>
      <w:keepNext/>
      <w:autoSpaceDE w:val="0"/>
      <w:spacing w:before="120" w:line="480" w:lineRule="auto"/>
      <w:ind w:firstLine="709"/>
    </w:pPr>
    <w:rPr>
      <w:b/>
      <w:bCs/>
      <w:szCs w:val="28"/>
    </w:rPr>
  </w:style>
  <w:style w:type="paragraph" w:customStyle="1" w:styleId="97">
    <w:name w:val="????????? 9"/>
    <w:basedOn w:val="afffffff5"/>
    <w:next w:val="afffffff5"/>
    <w:pPr>
      <w:keepNext/>
      <w:widowControl w:val="0"/>
      <w:autoSpaceDE w:val="0"/>
      <w:spacing w:after="0" w:line="360" w:lineRule="auto"/>
      <w:ind w:left="2126" w:right="2404"/>
      <w:jc w:val="center"/>
    </w:pPr>
    <w:rPr>
      <w:b/>
      <w:bCs/>
      <w:szCs w:val="28"/>
    </w:rPr>
  </w:style>
  <w:style w:type="paragraph" w:customStyle="1" w:styleId="affffffffffffffffff">
    <w:name w:val="??????? ??????????"/>
    <w:basedOn w:val="afffffff5"/>
    <w:pPr>
      <w:tabs>
        <w:tab w:val="center" w:pos="4536"/>
        <w:tab w:val="right" w:pos="9072"/>
      </w:tabs>
      <w:autoSpaceDE w:val="0"/>
      <w:spacing w:after="0"/>
    </w:pPr>
    <w:rPr>
      <w:szCs w:val="28"/>
    </w:rPr>
  </w:style>
  <w:style w:type="paragraph" w:customStyle="1" w:styleId="affffffffffffffffff0">
    <w:name w:val="????????????"/>
    <w:basedOn w:val="afffffff5"/>
    <w:pPr>
      <w:autoSpaceDE w:val="0"/>
      <w:spacing w:before="240" w:after="0" w:line="480" w:lineRule="auto"/>
      <w:ind w:firstLine="720"/>
      <w:jc w:val="both"/>
    </w:pPr>
    <w:rPr>
      <w:szCs w:val="28"/>
    </w:rPr>
  </w:style>
  <w:style w:type="paragraph" w:customStyle="1" w:styleId="affffffffffffffffff1">
    <w:name w:val="???????? ????? ? ????????"/>
    <w:basedOn w:val="afffffff5"/>
    <w:pPr>
      <w:tabs>
        <w:tab w:val="left" w:pos="567"/>
      </w:tabs>
      <w:autoSpaceDE w:val="0"/>
      <w:spacing w:after="0" w:line="376" w:lineRule="auto"/>
      <w:ind w:firstLine="567"/>
      <w:jc w:val="both"/>
    </w:pPr>
    <w:rPr>
      <w:szCs w:val="28"/>
    </w:rPr>
  </w:style>
  <w:style w:type="paragraph" w:customStyle="1" w:styleId="2ffff3">
    <w:name w:val="???????? ????? ? ???????? 2"/>
    <w:basedOn w:val="afffffff5"/>
    <w:pPr>
      <w:tabs>
        <w:tab w:val="left" w:pos="360"/>
      </w:tabs>
      <w:autoSpaceDE w:val="0"/>
      <w:spacing w:after="0" w:line="376" w:lineRule="auto"/>
      <w:ind w:firstLine="357"/>
      <w:jc w:val="both"/>
    </w:pPr>
    <w:rPr>
      <w:szCs w:val="28"/>
    </w:rPr>
  </w:style>
  <w:style w:type="paragraph" w:customStyle="1" w:styleId="affffffffffffffffff2">
    <w:name w:val="???????? ?????"/>
    <w:basedOn w:val="afffffff5"/>
    <w:pPr>
      <w:autoSpaceDE w:val="0"/>
      <w:spacing w:after="0"/>
    </w:pPr>
    <w:rPr>
      <w:szCs w:val="28"/>
    </w:rPr>
  </w:style>
  <w:style w:type="paragraph" w:customStyle="1" w:styleId="affffffffffffffffff3">
    <w:name w:val="????????"/>
    <w:basedOn w:val="afffffff5"/>
    <w:pPr>
      <w:autoSpaceDE w:val="0"/>
      <w:spacing w:after="0" w:line="480" w:lineRule="auto"/>
      <w:ind w:firstLine="720"/>
      <w:jc w:val="center"/>
    </w:pPr>
    <w:rPr>
      <w:b/>
      <w:bCs/>
      <w:caps/>
      <w:szCs w:val="28"/>
    </w:rPr>
  </w:style>
  <w:style w:type="paragraph" w:customStyle="1" w:styleId="2ffff4">
    <w:name w:val="???????? ????? 2"/>
    <w:basedOn w:val="afffffff5"/>
    <w:pPr>
      <w:widowControl w:val="0"/>
      <w:autoSpaceDE w:val="0"/>
      <w:spacing w:after="0"/>
      <w:jc w:val="center"/>
    </w:pPr>
    <w:rPr>
      <w:b/>
      <w:bCs/>
      <w:caps/>
      <w:sz w:val="32"/>
      <w:szCs w:val="32"/>
    </w:rPr>
  </w:style>
  <w:style w:type="paragraph" w:customStyle="1" w:styleId="affffffffffffffffff4">
    <w:name w:val="?????? ??????????"/>
    <w:basedOn w:val="afffffff5"/>
    <w:pPr>
      <w:tabs>
        <w:tab w:val="center" w:pos="4153"/>
        <w:tab w:val="right" w:pos="8306"/>
      </w:tabs>
      <w:autoSpaceDE w:val="0"/>
      <w:spacing w:after="0"/>
    </w:pPr>
    <w:rPr>
      <w:szCs w:val="28"/>
    </w:rPr>
  </w:style>
  <w:style w:type="paragraph" w:customStyle="1" w:styleId="1fffffc">
    <w:name w:val="??????? ??????????1"/>
    <w:basedOn w:val="affffffffffffff0"/>
    <w:pPr>
      <w:tabs>
        <w:tab w:val="center" w:pos="4536"/>
        <w:tab w:val="right" w:pos="9072"/>
      </w:tabs>
      <w:overflowPunct/>
      <w:textAlignment w:val="auto"/>
    </w:pPr>
    <w:rPr>
      <w:sz w:val="20"/>
      <w:szCs w:val="20"/>
      <w:lang w:val="ru-RU"/>
    </w:rPr>
  </w:style>
  <w:style w:type="paragraph" w:customStyle="1" w:styleId="1fffffd">
    <w:name w:val="?????? ??????????1"/>
    <w:basedOn w:val="affffffffffffff0"/>
    <w:pPr>
      <w:tabs>
        <w:tab w:val="center" w:pos="4153"/>
        <w:tab w:val="right" w:pos="8306"/>
      </w:tabs>
      <w:overflowPunct/>
      <w:textAlignment w:val="auto"/>
    </w:pPr>
    <w:rPr>
      <w:sz w:val="20"/>
      <w:szCs w:val="20"/>
      <w:lang w:val="ru-RU"/>
    </w:rPr>
  </w:style>
  <w:style w:type="paragraph" w:customStyle="1" w:styleId="1fffffe">
    <w:name w:val="???????? ????? ? ????????1"/>
    <w:basedOn w:val="affffffffffffff0"/>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
    <w:name w:val="заголовок дисера 1"/>
    <w:basedOn w:val="affffffffffffffffe"/>
    <w:pPr>
      <w:widowControl/>
      <w:ind w:firstLine="0"/>
      <w:jc w:val="center"/>
    </w:pPr>
    <w:rPr>
      <w:rFonts w:cs="Mangal"/>
      <w:b/>
      <w:bCs/>
      <w:caps/>
    </w:rPr>
  </w:style>
  <w:style w:type="paragraph" w:customStyle="1" w:styleId="2ffff5">
    <w:name w:val="заголовок дисера 2"/>
    <w:basedOn w:val="1ffffff"/>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5">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6">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7">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8">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0">
    <w:name w:val="ВИНОСКА1"/>
    <w:basedOn w:val="affffffffffffffffff8"/>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9">
    <w:name w:val="Розд."/>
    <w:basedOn w:val="aa"/>
    <w:pPr>
      <w:widowControl w:val="0"/>
      <w:spacing w:line="360" w:lineRule="auto"/>
      <w:ind w:firstLine="567"/>
      <w:jc w:val="center"/>
    </w:pPr>
    <w:rPr>
      <w:b/>
      <w:sz w:val="28"/>
      <w:szCs w:val="20"/>
      <w:lang w:val="uk-UA"/>
    </w:rPr>
  </w:style>
  <w:style w:type="paragraph" w:customStyle="1" w:styleId="affffffffffffffffffa">
    <w:name w:val="Переменные"/>
    <w:basedOn w:val="afffffff5"/>
    <w:pPr>
      <w:tabs>
        <w:tab w:val="left" w:pos="482"/>
      </w:tabs>
      <w:spacing w:after="0" w:line="336" w:lineRule="auto"/>
      <w:ind w:left="482" w:hanging="482"/>
      <w:jc w:val="both"/>
    </w:pPr>
    <w:rPr>
      <w:sz w:val="18"/>
      <w:szCs w:val="18"/>
      <w:lang w:val="uk-UA"/>
    </w:rPr>
  </w:style>
  <w:style w:type="paragraph" w:customStyle="1" w:styleId="affffffffffffffffffb">
    <w:name w:val="Чертежный"/>
    <w:pPr>
      <w:suppressAutoHyphens/>
      <w:jc w:val="both"/>
    </w:pPr>
    <w:rPr>
      <w:rFonts w:ascii="Mincho" w:eastAsia="Garamond" w:hAnsi="Mincho" w:cs="Garamond"/>
      <w:i/>
      <w:sz w:val="28"/>
      <w:lang w:val="uk-UA" w:eastAsia="ar-SA"/>
    </w:rPr>
  </w:style>
  <w:style w:type="paragraph" w:customStyle="1" w:styleId="affffffffffffffffffc">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1">
    <w:name w:val="1_Заголовок"/>
    <w:basedOn w:val="2ffff6"/>
    <w:pPr>
      <w:ind w:firstLine="0"/>
      <w:jc w:val="center"/>
    </w:pPr>
    <w:rPr>
      <w:b/>
      <w:bCs/>
      <w:color w:val="auto"/>
    </w:rPr>
  </w:style>
  <w:style w:type="paragraph" w:customStyle="1" w:styleId="3ff8">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d">
    <w:name w:val="КУ_литература"/>
    <w:basedOn w:val="afffffffc"/>
    <w:pPr>
      <w:suppressLineNumbers/>
      <w:tabs>
        <w:tab w:val="left" w:pos="284"/>
      </w:tabs>
      <w:spacing w:after="0"/>
      <w:ind w:left="720" w:hanging="360"/>
      <w:jc w:val="both"/>
    </w:pPr>
    <w:rPr>
      <w:spacing w:val="-2"/>
      <w:sz w:val="18"/>
      <w:szCs w:val="18"/>
    </w:rPr>
  </w:style>
  <w:style w:type="paragraph" w:customStyle="1" w:styleId="affffffffffffffffffe">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8"/>
    <w:pPr>
      <w:tabs>
        <w:tab w:val="right" w:leader="dot" w:pos="7090"/>
      </w:tabs>
      <w:ind w:left="2547"/>
    </w:pPr>
    <w:rPr>
      <w:rFonts w:ascii="FreeSetCTT" w:hAnsi="FreeSetCTT" w:cs="Garamond"/>
    </w:rPr>
  </w:style>
  <w:style w:type="paragraph" w:customStyle="1" w:styleId="Style12">
    <w:name w:val="Style12"/>
    <w:basedOn w:val="aa"/>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
    <w:name w:val="Обычный центр"/>
    <w:basedOn w:val="aa"/>
    <w:pPr>
      <w:ind w:left="1701" w:right="1701"/>
      <w:jc w:val="both"/>
    </w:pPr>
    <w:rPr>
      <w:sz w:val="28"/>
      <w:szCs w:val="20"/>
      <w:lang w:val="uk-UA"/>
    </w:rPr>
  </w:style>
  <w:style w:type="paragraph" w:customStyle="1" w:styleId="-8">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9">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0">
    <w:name w:val="Эпиграф"/>
    <w:basedOn w:val="aa"/>
    <w:pPr>
      <w:spacing w:line="360" w:lineRule="auto"/>
      <w:ind w:left="3828" w:right="758"/>
      <w:jc w:val="both"/>
    </w:pPr>
    <w:rPr>
      <w:b/>
      <w:sz w:val="28"/>
      <w:szCs w:val="20"/>
      <w:lang w:val="uk-UA"/>
    </w:rPr>
  </w:style>
  <w:style w:type="paragraph" w:customStyle="1" w:styleId="a4">
    <w:name w:val="Список литератури"/>
    <w:basedOn w:val="aa"/>
    <w:next w:val="aa"/>
    <w:pPr>
      <w:numPr>
        <w:numId w:val="14"/>
      </w:numPr>
      <w:spacing w:before="120" w:line="360" w:lineRule="auto"/>
      <w:jc w:val="both"/>
    </w:pPr>
    <w:rPr>
      <w:sz w:val="28"/>
    </w:rPr>
  </w:style>
  <w:style w:type="paragraph" w:customStyle="1" w:styleId="afffffffffffffffffff1">
    <w:name w:val="Памятник"/>
    <w:basedOn w:val="aa"/>
    <w:next w:val="aa"/>
    <w:pPr>
      <w:spacing w:line="360" w:lineRule="auto"/>
      <w:jc w:val="both"/>
    </w:pPr>
    <w:rPr>
      <w:sz w:val="28"/>
      <w:szCs w:val="20"/>
      <w:lang w:val="uk-UA"/>
    </w:rPr>
  </w:style>
  <w:style w:type="paragraph" w:customStyle="1" w:styleId="afffffffffffffffffff2">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2">
    <w:name w:val="Перечень рисунков1"/>
    <w:basedOn w:val="aa"/>
    <w:next w:val="aa"/>
    <w:pPr>
      <w:spacing w:line="360" w:lineRule="auto"/>
      <w:ind w:left="440" w:hanging="440"/>
      <w:jc w:val="both"/>
    </w:pPr>
    <w:rPr>
      <w:sz w:val="28"/>
      <w:szCs w:val="20"/>
      <w:lang w:val="uk-UA"/>
    </w:rPr>
  </w:style>
  <w:style w:type="paragraph" w:customStyle="1" w:styleId="1ffffff3">
    <w:name w:val="Таблица ссылок1"/>
    <w:basedOn w:val="aa"/>
    <w:next w:val="aa"/>
    <w:pPr>
      <w:spacing w:line="360" w:lineRule="auto"/>
      <w:ind w:left="220" w:hanging="220"/>
      <w:jc w:val="both"/>
    </w:pPr>
    <w:rPr>
      <w:sz w:val="28"/>
      <w:szCs w:val="20"/>
      <w:lang w:val="uk-UA"/>
    </w:rPr>
  </w:style>
  <w:style w:type="paragraph" w:customStyle="1" w:styleId="1ffffff4">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3">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5"/>
    <w:pPr>
      <w:spacing w:after="0" w:line="360" w:lineRule="auto"/>
      <w:ind w:firstLine="709"/>
      <w:jc w:val="both"/>
    </w:pPr>
    <w:rPr>
      <w:color w:val="000000"/>
      <w:szCs w:val="28"/>
      <w:lang w:val="uk-UA"/>
    </w:rPr>
  </w:style>
  <w:style w:type="paragraph" w:customStyle="1" w:styleId="afffffffffffffffffff4">
    <w:name w:val="Основной текст дисертации"/>
    <w:basedOn w:val="aa"/>
    <w:pPr>
      <w:spacing w:line="360" w:lineRule="auto"/>
      <w:ind w:firstLine="709"/>
      <w:jc w:val="both"/>
    </w:pPr>
    <w:rPr>
      <w:sz w:val="28"/>
      <w:szCs w:val="20"/>
    </w:rPr>
  </w:style>
  <w:style w:type="paragraph" w:customStyle="1" w:styleId="a1">
    <w:name w:val="Нумерованный текст дисертации"/>
    <w:basedOn w:val="aa"/>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5">
    <w:name w:val="Сноска в дисертации"/>
    <w:basedOn w:val="afffffff7"/>
    <w:pPr>
      <w:spacing w:line="240" w:lineRule="auto"/>
      <w:ind w:firstLine="284"/>
    </w:pPr>
    <w:rPr>
      <w:sz w:val="18"/>
      <w:szCs w:val="20"/>
    </w:rPr>
  </w:style>
  <w:style w:type="paragraph" w:customStyle="1" w:styleId="1ffffff5">
    <w:name w:val="Дисертация Заголовок1 без номера"/>
    <w:basedOn w:val="1"/>
    <w:next w:val="afffffffffffffffffff4"/>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6">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7">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8">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5"/>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7">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6">
    <w:name w:val="Текст сноски 1"/>
    <w:basedOn w:val="afffffff7"/>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7">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8">
    <w:name w:val="Абзац 1А"/>
    <w:basedOn w:val="aa"/>
    <w:pPr>
      <w:spacing w:after="60"/>
      <w:jc w:val="both"/>
    </w:pPr>
    <w:rPr>
      <w:sz w:val="22"/>
      <w:lang w:val="en-GB"/>
    </w:rPr>
  </w:style>
  <w:style w:type="paragraph" w:customStyle="1" w:styleId="2ffff9">
    <w:name w:val="Абзац 2А"/>
    <w:basedOn w:val="aa"/>
    <w:pPr>
      <w:tabs>
        <w:tab w:val="left" w:pos="482"/>
      </w:tabs>
      <w:spacing w:after="60"/>
      <w:ind w:left="482"/>
      <w:jc w:val="both"/>
    </w:pPr>
    <w:rPr>
      <w:sz w:val="22"/>
      <w:lang w:val="en-GB"/>
    </w:rPr>
  </w:style>
  <w:style w:type="paragraph" w:customStyle="1" w:styleId="3ff9">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9">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3">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9">
    <w:name w:val="Основний А"/>
    <w:basedOn w:val="aa"/>
    <w:pPr>
      <w:jc w:val="both"/>
    </w:pPr>
    <w:rPr>
      <w:sz w:val="22"/>
      <w:lang w:val="en-GB"/>
    </w:rPr>
  </w:style>
  <w:style w:type="paragraph" w:customStyle="1" w:styleId="afffffffffffffffffffa">
    <w:name w:val="Заголовок А"/>
    <w:next w:val="1ffffffa"/>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a">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b">
    <w:name w:val="Дисертация"/>
    <w:basedOn w:val="aa"/>
    <w:pPr>
      <w:spacing w:line="360" w:lineRule="auto"/>
      <w:ind w:firstLine="709"/>
      <w:jc w:val="both"/>
    </w:pPr>
    <w:rPr>
      <w:sz w:val="28"/>
      <w:szCs w:val="28"/>
    </w:rPr>
  </w:style>
  <w:style w:type="paragraph" w:customStyle="1" w:styleId="afffffffffffffffffffc">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5"/>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d">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b">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e">
    <w:name w:val="Светлана"/>
    <w:basedOn w:val="aa"/>
    <w:pPr>
      <w:overflowPunct w:val="0"/>
      <w:autoSpaceDE w:val="0"/>
      <w:textAlignment w:val="baseline"/>
    </w:pPr>
    <w:rPr>
      <w:rFonts w:ascii="Alpha000" w:hAnsi="Alpha000" w:cs="Alpha000"/>
      <w:kern w:val="1"/>
      <w:sz w:val="28"/>
    </w:rPr>
  </w:style>
  <w:style w:type="paragraph" w:customStyle="1" w:styleId="affffffffffffffffffff">
    <w:name w:val="Текст_осн"/>
    <w:pPr>
      <w:widowControl w:val="0"/>
      <w:suppressAutoHyphens/>
      <w:spacing w:line="360" w:lineRule="auto"/>
      <w:ind w:firstLine="567"/>
      <w:jc w:val="both"/>
    </w:pPr>
    <w:rPr>
      <w:sz w:val="28"/>
      <w:szCs w:val="28"/>
      <w:lang w:val="uk-UA" w:eastAsia="ar-SA"/>
    </w:rPr>
  </w:style>
  <w:style w:type="paragraph" w:styleId="affffffffffffffffffff0">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5"/>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1">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a"/>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2">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c">
    <w:name w:val="Body Text 2"/>
    <w:basedOn w:val="aa"/>
    <w:link w:val="225"/>
    <w:unhideWhenUsed/>
    <w:rsid w:val="00524D1A"/>
    <w:pPr>
      <w:spacing w:after="120" w:line="480" w:lineRule="auto"/>
    </w:pPr>
  </w:style>
  <w:style w:type="character" w:customStyle="1" w:styleId="225">
    <w:name w:val="Основной текст 2 Знак2"/>
    <w:basedOn w:val="ab"/>
    <w:link w:val="2ffffc"/>
    <w:uiPriority w:val="99"/>
    <w:semiHidden/>
    <w:rsid w:val="00524D1A"/>
    <w:rPr>
      <w:rFonts w:ascii="Garamond" w:eastAsia="Garamond" w:hAnsi="Garamond" w:cs="Garamond"/>
      <w:sz w:val="24"/>
      <w:szCs w:val="24"/>
      <w:lang w:eastAsia="ar-SA"/>
    </w:rPr>
  </w:style>
  <w:style w:type="character" w:styleId="affffffffffffffffffff3">
    <w:name w:val="footnote reference"/>
    <w:basedOn w:val="ab"/>
    <w:rsid w:val="00524D1A"/>
    <w:rPr>
      <w:vertAlign w:val="superscript"/>
    </w:rPr>
  </w:style>
  <w:style w:type="character" w:styleId="affffffffffffffffffff4">
    <w:name w:val="annotation reference"/>
    <w:basedOn w:val="ab"/>
    <w:semiHidden/>
    <w:rsid w:val="00524D1A"/>
    <w:rPr>
      <w:sz w:val="16"/>
    </w:rPr>
  </w:style>
  <w:style w:type="paragraph" w:styleId="aff0">
    <w:name w:val="annotation text"/>
    <w:basedOn w:val="aa"/>
    <w:link w:val="aff"/>
    <w:rsid w:val="00524D1A"/>
    <w:pPr>
      <w:widowControl w:val="0"/>
      <w:suppressAutoHyphens w:val="0"/>
    </w:pPr>
    <w:rPr>
      <w:rFonts w:ascii="PetersburgCTT" w:eastAsia="PetersburgCTT" w:hAnsi="PetersburgCTT" w:cs="PetersburgCTT"/>
      <w:sz w:val="20"/>
      <w:szCs w:val="20"/>
      <w:lang w:eastAsia="ru-RU"/>
    </w:rPr>
  </w:style>
  <w:style w:type="character" w:customStyle="1" w:styleId="1ffffffc">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semiHidden/>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d">
    <w:name w:val="Схема документа Знак1"/>
    <w:basedOn w:val="ab"/>
    <w:uiPriority w:val="99"/>
    <w:semiHidden/>
    <w:rsid w:val="00524D1A"/>
    <w:rPr>
      <w:rFonts w:ascii="Segoe UI" w:eastAsia="Garamond" w:hAnsi="Segoe UI" w:cs="Segoe UI"/>
      <w:sz w:val="16"/>
      <w:szCs w:val="16"/>
      <w:lang w:eastAsia="ar-SA"/>
    </w:rPr>
  </w:style>
  <w:style w:type="character" w:styleId="affffffffffffffffffff5">
    <w:name w:val="endnote reference"/>
    <w:basedOn w:val="ab"/>
    <w:semiHidden/>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e">
    <w:name w:val="Текст Знак1"/>
    <w:basedOn w:val="ab"/>
    <w:uiPriority w:val="99"/>
    <w:semiHidden/>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d">
    <w:name w:val="Основной текст 2 Знак Знак"/>
    <w:basedOn w:val="ab"/>
    <w:rsid w:val="00902A7A"/>
    <w:rPr>
      <w:sz w:val="28"/>
      <w:szCs w:val="24"/>
      <w:lang w:val="uk-UA" w:eastAsia="ru-RU" w:bidi="ar-SA"/>
    </w:rPr>
  </w:style>
  <w:style w:type="paragraph" w:styleId="affffffffffffffffffff6">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7">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8">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b"/>
    <w:rsid w:val="004102F1"/>
    <w:rPr>
      <w:sz w:val="16"/>
      <w:szCs w:val="16"/>
    </w:rPr>
  </w:style>
  <w:style w:type="character" w:customStyle="1" w:styleId="editsection8">
    <w:name w:val="editsection8"/>
    <w:basedOn w:val="ab"/>
    <w:rsid w:val="004102F1"/>
    <w:rPr>
      <w:b w:val="0"/>
      <w:bCs w:val="0"/>
      <w:sz w:val="18"/>
      <w:szCs w:val="18"/>
    </w:rPr>
  </w:style>
  <w:style w:type="character" w:customStyle="1" w:styleId="editsection9">
    <w:name w:val="editsection9"/>
    <w:basedOn w:val="ab"/>
    <w:rsid w:val="004102F1"/>
    <w:rPr>
      <w:b w:val="0"/>
      <w:bCs w:val="0"/>
      <w:sz w:val="21"/>
      <w:szCs w:val="21"/>
    </w:rPr>
  </w:style>
  <w:style w:type="character" w:customStyle="1" w:styleId="editsection1">
    <w:name w:val="editsection1"/>
    <w:basedOn w:val="ab"/>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a"/>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a"/>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a"/>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9">
    <w:name w:val="Оглавление_"/>
    <w:basedOn w:val="ab"/>
    <w:rsid w:val="007C548E"/>
    <w:rPr>
      <w:rFonts w:ascii="Times New Roman" w:eastAsia="Times New Roman" w:hAnsi="Times New Roman" w:cs="Times New Roman"/>
      <w:sz w:val="18"/>
      <w:szCs w:val="18"/>
      <w:shd w:val="clear" w:color="auto" w:fill="FFFFFF"/>
    </w:rPr>
  </w:style>
  <w:style w:type="paragraph" w:customStyle="1" w:styleId="affffff2">
    <w:name w:val="Сноска"/>
    <w:basedOn w:val="aa"/>
    <w:link w:val="a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b"/>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b"/>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a"/>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a"/>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a"/>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a"/>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a"/>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
    <w:name w:val="Стиль1 Знак Знак"/>
    <w:basedOn w:val="afffffff7"/>
    <w:link w:val="1fffffff0"/>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0">
    <w:name w:val="Стиль1 Знак Знак Знак"/>
    <w:basedOn w:val="ab"/>
    <w:link w:val="1fffffff"/>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a"/>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a">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b"/>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b"/>
    <w:rsid w:val="00FB5208"/>
    <w:rPr>
      <w:sz w:val="24"/>
      <w:szCs w:val="24"/>
      <w:lang w:val="uk-UA" w:eastAsia="ru-RU" w:bidi="ar-SA"/>
    </w:rPr>
  </w:style>
  <w:style w:type="character" w:customStyle="1" w:styleId="s14bb">
    <w:name w:val="s14b b"/>
    <w:basedOn w:val="ab"/>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b"/>
    <w:rsid w:val="00FB5208"/>
    <w:rPr>
      <w:rFonts w:ascii="Verdana" w:hAnsi="Verdana" w:hint="default"/>
      <w:b/>
      <w:bCs/>
      <w:color w:val="FF0000"/>
      <w:sz w:val="21"/>
      <w:szCs w:val="21"/>
    </w:rPr>
  </w:style>
  <w:style w:type="character" w:customStyle="1" w:styleId="bigheadline1">
    <w:name w:val="bigheadline1"/>
    <w:basedOn w:val="ab"/>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b"/>
    <w:rsid w:val="00FB5208"/>
    <w:rPr>
      <w:rFonts w:ascii="Arial" w:hAnsi="Arial" w:cs="Arial" w:hint="default"/>
      <w:sz w:val="19"/>
      <w:szCs w:val="19"/>
    </w:rPr>
  </w:style>
  <w:style w:type="character" w:customStyle="1" w:styleId="inside-head1">
    <w:name w:val="inside-head1"/>
    <w:basedOn w:val="ab"/>
    <w:rsid w:val="00FB5208"/>
    <w:rPr>
      <w:rFonts w:ascii="Times New Roman" w:hAnsi="Times New Roman" w:cs="Times New Roman" w:hint="default"/>
      <w:b/>
      <w:bCs/>
      <w:sz w:val="36"/>
      <w:szCs w:val="36"/>
    </w:rPr>
  </w:style>
  <w:style w:type="paragraph" w:customStyle="1" w:styleId="inside-copy">
    <w:name w:val="inside-copy"/>
    <w:basedOn w:val="aa"/>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b"/>
    <w:rsid w:val="00FB5208"/>
  </w:style>
  <w:style w:type="character" w:customStyle="1" w:styleId="subhed">
    <w:name w:val="subhed"/>
    <w:basedOn w:val="ab"/>
    <w:rsid w:val="00FB5208"/>
  </w:style>
  <w:style w:type="character" w:customStyle="1" w:styleId="allbold1">
    <w:name w:val="allbold1"/>
    <w:basedOn w:val="ab"/>
    <w:rsid w:val="00FB5208"/>
    <w:rPr>
      <w:rFonts w:ascii="Arial" w:hAnsi="Arial" w:cs="Arial" w:hint="default"/>
      <w:b/>
      <w:bCs/>
      <w:color w:val="000000"/>
      <w:sz w:val="14"/>
      <w:szCs w:val="14"/>
    </w:rPr>
  </w:style>
  <w:style w:type="paragraph" w:customStyle="1" w:styleId="132">
    <w:name w:val="Заголовок 13"/>
    <w:basedOn w:val="aa"/>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a"/>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b"/>
    <w:rsid w:val="00FB5208"/>
    <w:rPr>
      <w:color w:val="000099"/>
    </w:rPr>
  </w:style>
  <w:style w:type="character" w:customStyle="1" w:styleId="cald-guideword">
    <w:name w:val="cald-guideword"/>
    <w:basedOn w:val="ab"/>
    <w:rsid w:val="00FB5208"/>
  </w:style>
  <w:style w:type="character" w:customStyle="1" w:styleId="def-classification">
    <w:name w:val="def-classification"/>
    <w:basedOn w:val="ab"/>
    <w:rsid w:val="00FB5208"/>
  </w:style>
  <w:style w:type="character" w:customStyle="1" w:styleId="cald-definition">
    <w:name w:val="cald-definition"/>
    <w:basedOn w:val="ab"/>
    <w:rsid w:val="00FB5208"/>
  </w:style>
  <w:style w:type="character" w:customStyle="1" w:styleId="resultbodyblack1">
    <w:name w:val="resultbodyblack1"/>
    <w:basedOn w:val="ab"/>
    <w:rsid w:val="00FB5208"/>
    <w:rPr>
      <w:rFonts w:ascii="Verdana" w:hAnsi="Verdana" w:hint="default"/>
      <w:b/>
      <w:bCs/>
      <w:color w:val="000000"/>
      <w:sz w:val="22"/>
      <w:szCs w:val="22"/>
    </w:rPr>
  </w:style>
  <w:style w:type="paragraph" w:customStyle="1" w:styleId="textbodyblack">
    <w:name w:val="textbodyblack"/>
    <w:basedOn w:val="aa"/>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b"/>
    <w:rsid w:val="00FB5208"/>
    <w:rPr>
      <w:rFonts w:ascii="Verdana" w:hAnsi="Verdana" w:hint="default"/>
      <w:b/>
      <w:bCs/>
      <w:color w:val="336699"/>
      <w:sz w:val="15"/>
      <w:szCs w:val="15"/>
    </w:rPr>
  </w:style>
  <w:style w:type="character" w:customStyle="1" w:styleId="headline1">
    <w:name w:val="headline1"/>
    <w:basedOn w:val="ab"/>
    <w:rsid w:val="00FB5208"/>
    <w:rPr>
      <w:rFonts w:ascii="Arial" w:hAnsi="Arial" w:cs="Arial" w:hint="default"/>
      <w:b/>
      <w:bCs/>
      <w:strike w:val="0"/>
      <w:dstrike w:val="0"/>
      <w:color w:val="333333"/>
      <w:sz w:val="30"/>
      <w:szCs w:val="30"/>
      <w:u w:val="none"/>
      <w:effect w:val="none"/>
    </w:rPr>
  </w:style>
  <w:style w:type="paragraph" w:customStyle="1" w:styleId="fp">
    <w:name w:val="fp"/>
    <w:basedOn w:val="aa"/>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1">
    <w:name w:val="Нет списка1"/>
    <w:next w:val="ad"/>
    <w:uiPriority w:val="99"/>
    <w:semiHidden/>
    <w:unhideWhenUsed/>
    <w:rsid w:val="0001496C"/>
  </w:style>
  <w:style w:type="numbering" w:customStyle="1" w:styleId="2fffff3">
    <w:name w:val="Нет списка2"/>
    <w:next w:val="ad"/>
    <w:semiHidden/>
    <w:unhideWhenUsed/>
    <w:rsid w:val="00A814A4"/>
  </w:style>
  <w:style w:type="paragraph" w:customStyle="1" w:styleId="3ffd">
    <w:name w:val="Основной текст с отступом3"/>
    <w:basedOn w:val="aa"/>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a"/>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b"/>
    <w:rsid w:val="00FE1A62"/>
  </w:style>
  <w:style w:type="character" w:customStyle="1" w:styleId="small-text1">
    <w:name w:val="small-text1"/>
    <w:basedOn w:val="ab"/>
    <w:rsid w:val="00FE1A62"/>
    <w:rPr>
      <w:rFonts w:ascii="Arial" w:hAnsi="Arial" w:cs="Arial"/>
      <w:color w:val="000000"/>
      <w:sz w:val="20"/>
      <w:szCs w:val="20"/>
    </w:rPr>
  </w:style>
  <w:style w:type="paragraph" w:customStyle="1" w:styleId="Example1">
    <w:name w:val="Example 1"/>
    <w:basedOn w:val="aa"/>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b"/>
    <w:rsid w:val="00FE1A62"/>
    <w:rPr>
      <w:rFonts w:ascii="Verdana" w:hAnsi="Verdana"/>
      <w:color w:val="000000"/>
      <w:sz w:val="19"/>
      <w:szCs w:val="19"/>
    </w:rPr>
  </w:style>
  <w:style w:type="character" w:customStyle="1" w:styleId="pagetitle1">
    <w:name w:val="pagetitle1"/>
    <w:basedOn w:val="ab"/>
    <w:rsid w:val="00FE1A62"/>
    <w:rPr>
      <w:rFonts w:ascii="Arial" w:hAnsi="Arial" w:cs="Arial"/>
      <w:color w:val="000000"/>
      <w:sz w:val="23"/>
      <w:szCs w:val="23"/>
    </w:rPr>
  </w:style>
  <w:style w:type="character" w:customStyle="1" w:styleId="pagesubtitle1">
    <w:name w:val="pagesubtitle1"/>
    <w:basedOn w:val="ab"/>
    <w:rsid w:val="00FE1A62"/>
    <w:rPr>
      <w:rFonts w:ascii="Verdana" w:hAnsi="Verdana"/>
      <w:b/>
      <w:bCs/>
      <w:color w:val="000000"/>
      <w:sz w:val="13"/>
      <w:szCs w:val="13"/>
    </w:rPr>
  </w:style>
  <w:style w:type="character" w:customStyle="1" w:styleId="section1">
    <w:name w:val="section1"/>
    <w:basedOn w:val="ab"/>
    <w:rsid w:val="00FE1A62"/>
    <w:rPr>
      <w:rFonts w:ascii="Verdana" w:hAnsi="Verdana"/>
      <w:b/>
      <w:bCs/>
      <w:color w:val="000000"/>
      <w:sz w:val="24"/>
      <w:szCs w:val="24"/>
    </w:rPr>
  </w:style>
  <w:style w:type="character" w:customStyle="1" w:styleId="gift1">
    <w:name w:val="gift1"/>
    <w:basedOn w:val="ab"/>
    <w:rsid w:val="00FE1A62"/>
    <w:rPr>
      <w:rFonts w:ascii="Arial" w:hAnsi="Arial" w:cs="Arial"/>
      <w:b/>
      <w:bCs/>
      <w:color w:val="auto"/>
      <w:spacing w:val="13"/>
      <w:sz w:val="24"/>
      <w:szCs w:val="24"/>
    </w:rPr>
  </w:style>
  <w:style w:type="paragraph" w:customStyle="1" w:styleId="contactnew">
    <w:name w:val="contact_new"/>
    <w:basedOn w:val="aa"/>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a"/>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a"/>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b"/>
    <w:rsid w:val="00FE1A62"/>
    <w:rPr>
      <w:rFonts w:ascii="Verdana" w:hAnsi="Verdana"/>
      <w:color w:val="auto"/>
      <w:sz w:val="20"/>
      <w:szCs w:val="20"/>
      <w:u w:val="none"/>
      <w:effect w:val="none"/>
    </w:rPr>
  </w:style>
  <w:style w:type="character" w:customStyle="1" w:styleId="7c">
    <w:name w:val="Гиперссылка7"/>
    <w:basedOn w:val="ab"/>
    <w:rsid w:val="00FE1A62"/>
    <w:rPr>
      <w:rFonts w:ascii="Verdana" w:hAnsi="Verdana"/>
      <w:color w:val="auto"/>
      <w:sz w:val="20"/>
      <w:szCs w:val="20"/>
      <w:u w:val="none"/>
      <w:effect w:val="none"/>
    </w:rPr>
  </w:style>
  <w:style w:type="character" w:customStyle="1" w:styleId="toplinks1">
    <w:name w:val="top_links1"/>
    <w:basedOn w:val="ab"/>
    <w:rsid w:val="00FE1A62"/>
    <w:rPr>
      <w:b/>
      <w:bCs/>
      <w:caps/>
      <w:smallCaps/>
      <w:color w:val="auto"/>
      <w:sz w:val="22"/>
      <w:szCs w:val="22"/>
    </w:rPr>
  </w:style>
  <w:style w:type="character" w:customStyle="1" w:styleId="invisible1">
    <w:name w:val="invisible1"/>
    <w:basedOn w:val="ab"/>
    <w:rsid w:val="00FE1A62"/>
    <w:rPr>
      <w:vanish/>
    </w:rPr>
  </w:style>
  <w:style w:type="character" w:customStyle="1" w:styleId="infohead1">
    <w:name w:val="info_head1"/>
    <w:basedOn w:val="ab"/>
    <w:rsid w:val="00FE1A62"/>
    <w:rPr>
      <w:b/>
      <w:bCs/>
      <w:color w:val="auto"/>
      <w:sz w:val="24"/>
      <w:szCs w:val="24"/>
    </w:rPr>
  </w:style>
  <w:style w:type="character" w:customStyle="1" w:styleId="lineheight1">
    <w:name w:val="lineheight1"/>
    <w:basedOn w:val="ab"/>
    <w:rsid w:val="00FE1A62"/>
  </w:style>
  <w:style w:type="character" w:customStyle="1" w:styleId="newshead1">
    <w:name w:val="news_head1"/>
    <w:basedOn w:val="ab"/>
    <w:rsid w:val="00FE1A62"/>
    <w:rPr>
      <w:b/>
      <w:bCs/>
      <w:color w:val="FFFFFF"/>
      <w:sz w:val="24"/>
      <w:szCs w:val="24"/>
    </w:rPr>
  </w:style>
  <w:style w:type="character" w:customStyle="1" w:styleId="newssubhead1">
    <w:name w:val="news_sub_head1"/>
    <w:basedOn w:val="ab"/>
    <w:rsid w:val="00FE1A62"/>
    <w:rPr>
      <w:b/>
      <w:bCs/>
      <w:color w:val="auto"/>
      <w:sz w:val="24"/>
      <w:szCs w:val="24"/>
    </w:rPr>
  </w:style>
  <w:style w:type="character" w:customStyle="1" w:styleId="newstext1">
    <w:name w:val="news_text1"/>
    <w:basedOn w:val="ab"/>
    <w:rsid w:val="00FE1A62"/>
    <w:rPr>
      <w:color w:val="FFFFFF"/>
      <w:sz w:val="24"/>
      <w:szCs w:val="24"/>
    </w:rPr>
  </w:style>
  <w:style w:type="character" w:customStyle="1" w:styleId="bigbluelink1">
    <w:name w:val="big_blue_link1"/>
    <w:basedOn w:val="ab"/>
    <w:rsid w:val="00FE1A62"/>
    <w:rPr>
      <w:b/>
      <w:bCs/>
      <w:color w:val="auto"/>
      <w:sz w:val="42"/>
      <w:szCs w:val="42"/>
    </w:rPr>
  </w:style>
  <w:style w:type="character" w:customStyle="1" w:styleId="rotatetxt1">
    <w:name w:val="rotatetxt1"/>
    <w:basedOn w:val="ab"/>
    <w:rsid w:val="00FE1A62"/>
    <w:rPr>
      <w:rFonts w:ascii="Verdana" w:hAnsi="Verdana"/>
      <w:color w:val="auto"/>
      <w:sz w:val="19"/>
      <w:szCs w:val="19"/>
    </w:rPr>
  </w:style>
  <w:style w:type="character" w:customStyle="1" w:styleId="smallbluelink1">
    <w:name w:val="small_blue_link1"/>
    <w:basedOn w:val="ab"/>
    <w:rsid w:val="00FE1A62"/>
    <w:rPr>
      <w:color w:val="auto"/>
      <w:sz w:val="25"/>
      <w:szCs w:val="25"/>
    </w:rPr>
  </w:style>
  <w:style w:type="character" w:customStyle="1" w:styleId="footertext1">
    <w:name w:val="footer_text1"/>
    <w:basedOn w:val="ab"/>
    <w:rsid w:val="00FE1A62"/>
    <w:rPr>
      <w:rFonts w:ascii="Arial" w:hAnsi="Arial" w:cs="Arial"/>
      <w:color w:val="FFFFFF"/>
      <w:sz w:val="17"/>
      <w:szCs w:val="17"/>
    </w:rPr>
  </w:style>
  <w:style w:type="paragraph" w:customStyle="1" w:styleId="journaltitles">
    <w:name w:val="journaltitles"/>
    <w:basedOn w:val="aa"/>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b"/>
    <w:rsid w:val="00FE1A62"/>
    <w:rPr>
      <w:rFonts w:ascii="Arial" w:hAnsi="Arial" w:cs="Arial"/>
      <w:color w:val="000000"/>
      <w:sz w:val="16"/>
      <w:szCs w:val="16"/>
    </w:rPr>
  </w:style>
  <w:style w:type="character" w:customStyle="1" w:styleId="maintext1">
    <w:name w:val="maintext1"/>
    <w:basedOn w:val="ab"/>
    <w:rsid w:val="00FE1A62"/>
    <w:rPr>
      <w:rFonts w:ascii="Arial" w:hAnsi="Arial" w:cs="Arial"/>
      <w:color w:val="000000"/>
      <w:sz w:val="18"/>
      <w:szCs w:val="18"/>
    </w:rPr>
  </w:style>
  <w:style w:type="paragraph" w:customStyle="1" w:styleId="default0">
    <w:name w:val="default"/>
    <w:basedOn w:val="aa"/>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d"/>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d"/>
    <w:uiPriority w:val="99"/>
    <w:semiHidden/>
    <w:unhideWhenUsed/>
    <w:rsid w:val="00267173"/>
  </w:style>
  <w:style w:type="paragraph" w:customStyle="1" w:styleId="2fffff4">
    <w:name w:val="Текст выноски2"/>
    <w:basedOn w:val="aa"/>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b"/>
    <w:rsid w:val="00292B3F"/>
    <w:rPr>
      <w:rFonts w:ascii="Arial" w:hAnsi="Arial" w:cs="Arial" w:hint="default"/>
      <w:b/>
      <w:bCs/>
      <w:color w:val="990000"/>
      <w:sz w:val="21"/>
      <w:szCs w:val="21"/>
    </w:rPr>
  </w:style>
  <w:style w:type="paragraph" w:customStyle="1" w:styleId="14pt2">
    <w:name w:val="Стиль Текст + 14 pt"/>
    <w:basedOn w:val="aa"/>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b">
    <w:name w:val="Знак Знак"/>
    <w:basedOn w:val="ab"/>
    <w:rsid w:val="00937513"/>
    <w:rPr>
      <w:sz w:val="24"/>
      <w:szCs w:val="24"/>
      <w:lang w:val="ru-RU" w:eastAsia="ru-RU"/>
    </w:rPr>
  </w:style>
  <w:style w:type="character" w:customStyle="1" w:styleId="14pt3">
    <w:name w:val="Стиль Текст + 14 pt Знак"/>
    <w:basedOn w:val="ab"/>
    <w:locked/>
    <w:rsid w:val="00314A13"/>
    <w:rPr>
      <w:sz w:val="28"/>
      <w:szCs w:val="28"/>
      <w:lang w:val="ru-RU" w:eastAsia="ru-RU" w:bidi="ar-SA"/>
    </w:rPr>
  </w:style>
  <w:style w:type="character" w:customStyle="1" w:styleId="14pt4">
    <w:name w:val="Стиль Текст + 14 pt Знак Знак"/>
    <w:basedOn w:val="ab"/>
    <w:locked/>
    <w:rsid w:val="00314A13"/>
    <w:rPr>
      <w:sz w:val="28"/>
      <w:szCs w:val="28"/>
      <w:lang w:val="ru-RU" w:eastAsia="ru-RU" w:bidi="ar-SA"/>
    </w:rPr>
  </w:style>
  <w:style w:type="character" w:customStyle="1" w:styleId="133">
    <w:name w:val="Знак Знак13"/>
    <w:basedOn w:val="ab"/>
    <w:locked/>
    <w:rsid w:val="00314A13"/>
    <w:rPr>
      <w:i/>
      <w:iCs/>
      <w:sz w:val="28"/>
      <w:szCs w:val="28"/>
      <w:lang w:val="uk-UA" w:eastAsia="ru-RU" w:bidi="ar-SA"/>
    </w:rPr>
  </w:style>
  <w:style w:type="character" w:customStyle="1" w:styleId="normal10">
    <w:name w:val="normal1"/>
    <w:basedOn w:val="ab"/>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a"/>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d"/>
    <w:uiPriority w:val="99"/>
    <w:semiHidden/>
    <w:unhideWhenUsed/>
    <w:rsid w:val="0039380B"/>
  </w:style>
  <w:style w:type="paragraph" w:customStyle="1" w:styleId="260">
    <w:name w:val="Основной текст 26"/>
    <w:basedOn w:val="aa"/>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d"/>
    <w:uiPriority w:val="99"/>
    <w:semiHidden/>
    <w:unhideWhenUsed/>
    <w:rsid w:val="00BA3A4E"/>
  </w:style>
  <w:style w:type="paragraph" w:customStyle="1" w:styleId="160">
    <w:name w:val="Основной текст16"/>
    <w:basedOn w:val="aa"/>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b"/>
    <w:rsid w:val="00E3373F"/>
    <w:rPr>
      <w:rFonts w:ascii="Verdana" w:hAnsi="Verdana" w:hint="default"/>
      <w:b/>
      <w:bCs/>
      <w:sz w:val="21"/>
      <w:szCs w:val="21"/>
    </w:rPr>
  </w:style>
  <w:style w:type="paragraph" w:customStyle="1" w:styleId="paper1">
    <w:name w:val="paper1"/>
    <w:basedOn w:val="aa"/>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a"/>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c">
    <w:name w:val="Дисс. Обычный абзац"/>
    <w:basedOn w:val="aa"/>
    <w:link w:val="affffffffffffffffffffd"/>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d">
    <w:name w:val="Дисс. Обычный абзац Знак"/>
    <w:basedOn w:val="ab"/>
    <w:link w:val="affffffffffffffffffffc"/>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a"/>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b"/>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a"/>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e">
    <w:name w:val="Определения Автора"/>
    <w:basedOn w:val="aa"/>
    <w:link w:val="afffffffffffffffffffff"/>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
    <w:name w:val="Определения Автора Знак"/>
    <w:basedOn w:val="ab"/>
    <w:link w:val="affffffffffffffffffffe"/>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7"/>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0">
    <w:name w:val="Обычный_Автореферат"/>
    <w:basedOn w:val="aa"/>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b"/>
    <w:rsid w:val="007B0B78"/>
  </w:style>
  <w:style w:type="character" w:customStyle="1" w:styleId="afffffffffffffffffffff1">
    <w:name w:val="Обычный абзац"/>
    <w:basedOn w:val="ab"/>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2">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3">
    <w:name w:val="дис как заголовок раздела"/>
    <w:basedOn w:val="aa"/>
    <w:next w:val="afffffffffffffffffffff2"/>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a"/>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4">
    <w:name w:val="Основний текст_"/>
    <w:link w:val="afffffffffffffffffffff5"/>
    <w:uiPriority w:val="99"/>
    <w:locked/>
    <w:rsid w:val="0010053C"/>
    <w:rPr>
      <w:sz w:val="21"/>
      <w:shd w:val="clear" w:color="auto" w:fill="FFFFFF"/>
    </w:rPr>
  </w:style>
  <w:style w:type="paragraph" w:customStyle="1" w:styleId="afffffffffffffffffffff5">
    <w:name w:val="Основний текст"/>
    <w:basedOn w:val="aa"/>
    <w:link w:val="afffffffffffffffffffff4"/>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2">
    <w:name w:val="Table Grid 1"/>
    <w:basedOn w:val="ac"/>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6">
    <w:name w:val="Основний текст + Курсив"/>
    <w:uiPriority w:val="99"/>
    <w:rsid w:val="0010053C"/>
    <w:rPr>
      <w:i/>
      <w:sz w:val="19"/>
    </w:rPr>
  </w:style>
  <w:style w:type="table" w:customStyle="1" w:styleId="1fffffff3">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a"/>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a"/>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b"/>
    <w:rsid w:val="000071A8"/>
  </w:style>
  <w:style w:type="paragraph" w:customStyle="1" w:styleId="articleauthorname">
    <w:name w:val="articleauthorname"/>
    <w:basedOn w:val="aa"/>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b"/>
    <w:rsid w:val="000071A8"/>
  </w:style>
  <w:style w:type="character" w:customStyle="1" w:styleId="article-author">
    <w:name w:val="article-author"/>
    <w:basedOn w:val="ab"/>
    <w:rsid w:val="000071A8"/>
  </w:style>
  <w:style w:type="character" w:customStyle="1" w:styleId="orange1">
    <w:name w:val="orange1"/>
    <w:basedOn w:val="ab"/>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b"/>
    <w:rsid w:val="004A5A83"/>
  </w:style>
  <w:style w:type="paragraph" w:customStyle="1" w:styleId="1fffffff4">
    <w:name w:val="Знак Знак Знак Знак Знак Знак Знак Знак Знак Знак Знак1 Знак Знак Знак Знак Знак Знак Знак Знак Знак Знак"/>
    <w:basedOn w:val="aa"/>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b"/>
    <w:rsid w:val="004A5A83"/>
  </w:style>
  <w:style w:type="character" w:customStyle="1" w:styleId="nobr">
    <w:name w:val="nobr"/>
    <w:basedOn w:val="ab"/>
    <w:rsid w:val="004A5A83"/>
  </w:style>
  <w:style w:type="paragraph" w:customStyle="1" w:styleId="ListParagraph1">
    <w:name w:val="List Paragraph1"/>
    <w:basedOn w:val="aa"/>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a"/>
    <w:next w:val="aa"/>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a"/>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a"/>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a"/>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a"/>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5">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7">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e">
    <w:name w:val="Подпись к картинке_"/>
    <w:link w:val="afffffffffffffffffd"/>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8">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7">
    <w:name w:val="Подпись к таблице_"/>
    <w:link w:val="affffffffffffffff6"/>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a"/>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a"/>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a"/>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a"/>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a"/>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a"/>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a"/>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a"/>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a"/>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a"/>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a"/>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a"/>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a"/>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a"/>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a"/>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a"/>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9">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a"/>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a"/>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a"/>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a"/>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a">
    <w:name w:val="Авторефукр"/>
    <w:basedOn w:val="aa"/>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a"/>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a"/>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b">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b"/>
    <w:rsid w:val="003A3D03"/>
  </w:style>
  <w:style w:type="paragraph" w:customStyle="1" w:styleId="4ff8">
    <w:name w:val="4"/>
    <w:basedOn w:val="aa"/>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b"/>
    <w:rsid w:val="003A3D03"/>
  </w:style>
  <w:style w:type="character" w:customStyle="1" w:styleId="75pt3">
    <w:name w:val="75pt"/>
    <w:basedOn w:val="ab"/>
    <w:rsid w:val="003A3D03"/>
  </w:style>
  <w:style w:type="character" w:customStyle="1" w:styleId="constantia12pt40">
    <w:name w:val="constantia12pt40"/>
    <w:basedOn w:val="ab"/>
    <w:rsid w:val="003A3D03"/>
  </w:style>
  <w:style w:type="character" w:customStyle="1" w:styleId="9pt2">
    <w:name w:val="9pt"/>
    <w:basedOn w:val="ab"/>
    <w:rsid w:val="003A3D03"/>
  </w:style>
  <w:style w:type="character" w:customStyle="1" w:styleId="a00">
    <w:name w:val="a0"/>
    <w:basedOn w:val="ab"/>
    <w:rsid w:val="003A3D03"/>
  </w:style>
  <w:style w:type="paragraph" w:styleId="3">
    <w:name w:val="List Number 3"/>
    <w:basedOn w:val="aa"/>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b"/>
    <w:rsid w:val="004313DD"/>
    <w:rPr>
      <w:sz w:val="24"/>
      <w:lang w:val="uk-UA" w:eastAsia="ru-RU" w:bidi="ar-SA"/>
    </w:rPr>
  </w:style>
  <w:style w:type="character" w:customStyle="1" w:styleId="afffffffffffffffffffffc">
    <w:name w:val="Основной текст Знак Знак Знак"/>
    <w:basedOn w:val="ab"/>
    <w:rsid w:val="004313DD"/>
    <w:rPr>
      <w:b/>
      <w:sz w:val="36"/>
      <w:szCs w:val="36"/>
      <w:lang w:val="ru-RU" w:eastAsia="ru-RU" w:bidi="ar-SA"/>
    </w:rPr>
  </w:style>
  <w:style w:type="character" w:customStyle="1" w:styleId="BodyTextIndent210">
    <w:name w:val="Body Text Indent 2 Знак Знак1"/>
    <w:basedOn w:val="ab"/>
    <w:rsid w:val="004313DD"/>
    <w:rPr>
      <w:sz w:val="24"/>
      <w:szCs w:val="24"/>
      <w:lang w:val="uk-UA" w:eastAsia="ru-RU" w:bidi="ar-SA"/>
    </w:rPr>
  </w:style>
  <w:style w:type="paragraph" w:customStyle="1" w:styleId="263">
    <w:name w:val="Основной текст с отступом 26"/>
    <w:basedOn w:val="aa"/>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a"/>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d">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b"/>
    <w:rsid w:val="005C0E6E"/>
  </w:style>
  <w:style w:type="character" w:customStyle="1" w:styleId="date4">
    <w:name w:val="date4"/>
    <w:basedOn w:val="ab"/>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e">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a"/>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a"/>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a"/>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a"/>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a"/>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a"/>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6">
    <w:name w:val="таблица 1"/>
    <w:basedOn w:val="aa"/>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
    <w:name w:val="таблица название"/>
    <w:basedOn w:val="aa"/>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a"/>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b"/>
    <w:uiPriority w:val="99"/>
    <w:rsid w:val="00886B4E"/>
  </w:style>
  <w:style w:type="paragraph" w:customStyle="1" w:styleId="affffffffffffffffffffff0">
    <w:name w:val="Знак Знак Знак Знак Знак Знак Знак Знак Знак Знак Знак Знак"/>
    <w:basedOn w:val="aa"/>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a"/>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1">
    <w:name w:val="!Автореферат"/>
    <w:basedOn w:val="aa"/>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2">
    <w:name w:val="Заголов."/>
    <w:basedOn w:val="aa"/>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7">
    <w:name w:val="Знак Знак Знак Знак Знак Знак Знак Знак Знак Знак Знак Знак1"/>
    <w:basedOn w:val="aa"/>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3">
    <w:name w:val="Вопросы"/>
    <w:basedOn w:val="aa"/>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b"/>
    <w:rsid w:val="00886B4E"/>
  </w:style>
  <w:style w:type="paragraph" w:customStyle="1" w:styleId="leftauthor">
    <w:name w:val="left_author"/>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4">
    <w:name w:val="название"/>
    <w:basedOn w:val="ab"/>
    <w:rsid w:val="00886B4E"/>
  </w:style>
  <w:style w:type="character" w:customStyle="1" w:styleId="affffffffffffffffffffff5">
    <w:name w:val="назначение"/>
    <w:basedOn w:val="ab"/>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6">
    <w:name w:val="Normal Indent"/>
    <w:basedOn w:val="aa"/>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7">
    <w:name w:val="Подпись к рисунку (заголовок)"/>
    <w:basedOn w:val="affffffffffffffff5"/>
    <w:next w:val="affffffffffffffff5"/>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b"/>
    <w:rsid w:val="00886B4E"/>
  </w:style>
  <w:style w:type="paragraph" w:customStyle="1" w:styleId="CharChar1CharChar1CharChar">
    <w:name w:val="Char Char Знак Знак1 Char Char1 Знак Знак Char Char"/>
    <w:basedOn w:val="aa"/>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b"/>
    <w:rsid w:val="00886B4E"/>
  </w:style>
  <w:style w:type="character" w:customStyle="1" w:styleId="y5blacky5bg">
    <w:name w:val="y5_black y5_bg"/>
    <w:basedOn w:val="ab"/>
    <w:rsid w:val="00886B4E"/>
  </w:style>
  <w:style w:type="character" w:customStyle="1" w:styleId="url">
    <w:name w:val="url"/>
    <w:basedOn w:val="ab"/>
    <w:rsid w:val="00886B4E"/>
  </w:style>
  <w:style w:type="paragraph" w:customStyle="1" w:styleId="bodytext2">
    <w:name w:val="bodytext2"/>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8">
    <w:name w:val="обычный_(веб)"/>
    <w:basedOn w:val="aa"/>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b"/>
    <w:rsid w:val="00886B4E"/>
  </w:style>
  <w:style w:type="paragraph" w:customStyle="1" w:styleId="affffffffffffffffffffff9">
    <w:name w:val="АА"/>
    <w:basedOn w:val="aa"/>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a">
    <w:name w:val="Б"/>
    <w:basedOn w:val="aa"/>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b"/>
    <w:rsid w:val="00886B4E"/>
  </w:style>
  <w:style w:type="character" w:customStyle="1" w:styleId="search-keyword-match">
    <w:name w:val="search-keyword-match"/>
    <w:basedOn w:val="ab"/>
    <w:rsid w:val="00886B4E"/>
  </w:style>
  <w:style w:type="character" w:customStyle="1" w:styleId="title1">
    <w:name w:val="title1"/>
    <w:basedOn w:val="ab"/>
    <w:rsid w:val="001F66E7"/>
    <w:rPr>
      <w:rFonts w:ascii="Tahoma" w:hAnsi="Tahoma" w:cs="Tahoma" w:hint="default"/>
      <w:b/>
      <w:bCs/>
      <w:color w:val="000000"/>
      <w:sz w:val="18"/>
      <w:szCs w:val="18"/>
    </w:rPr>
  </w:style>
  <w:style w:type="character" w:customStyle="1" w:styleId="txt1">
    <w:name w:val="txt1"/>
    <w:basedOn w:val="ab"/>
    <w:rsid w:val="001F66E7"/>
    <w:rPr>
      <w:sz w:val="18"/>
      <w:szCs w:val="18"/>
    </w:rPr>
  </w:style>
  <w:style w:type="character" w:customStyle="1" w:styleId="s4">
    <w:name w:val="s4"/>
    <w:basedOn w:val="ab"/>
    <w:rsid w:val="001F66E7"/>
  </w:style>
  <w:style w:type="character" w:customStyle="1" w:styleId="s1">
    <w:name w:val="s1"/>
    <w:basedOn w:val="ab"/>
    <w:rsid w:val="001F66E7"/>
  </w:style>
  <w:style w:type="character" w:customStyle="1" w:styleId="s2">
    <w:name w:val="s2"/>
    <w:basedOn w:val="ab"/>
    <w:rsid w:val="001F66E7"/>
  </w:style>
  <w:style w:type="paragraph" w:customStyle="1" w:styleId="text-content-page1">
    <w:name w:val="text-content-page1"/>
    <w:basedOn w:val="aa"/>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b"/>
    <w:rsid w:val="001F66E7"/>
  </w:style>
  <w:style w:type="character" w:customStyle="1" w:styleId="dcom1">
    <w:name w:val="d_com1"/>
    <w:basedOn w:val="ab"/>
    <w:rsid w:val="001F66E7"/>
    <w:rPr>
      <w:i/>
      <w:iCs/>
      <w:color w:val="6F0000"/>
    </w:rPr>
  </w:style>
  <w:style w:type="paragraph" w:customStyle="1" w:styleId="p3">
    <w:name w:val="p3"/>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a"/>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a"/>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b"/>
    <w:uiPriority w:val="99"/>
    <w:rsid w:val="001F66E7"/>
    <w:rPr>
      <w:rFonts w:ascii="Times New Roman" w:hAnsi="Times New Roman" w:cs="Times New Roman"/>
      <w:b/>
      <w:bCs/>
      <w:sz w:val="22"/>
      <w:szCs w:val="22"/>
    </w:rPr>
  </w:style>
  <w:style w:type="character" w:customStyle="1" w:styleId="FontStyle175">
    <w:name w:val="Font Style175"/>
    <w:basedOn w:val="ab"/>
    <w:rsid w:val="001F66E7"/>
    <w:rPr>
      <w:rFonts w:ascii="Times New Roman" w:hAnsi="Times New Roman" w:cs="Times New Roman"/>
      <w:sz w:val="18"/>
      <w:szCs w:val="18"/>
    </w:rPr>
  </w:style>
  <w:style w:type="character" w:customStyle="1" w:styleId="FontStyle177">
    <w:name w:val="Font Style177"/>
    <w:basedOn w:val="ab"/>
    <w:rsid w:val="001F66E7"/>
    <w:rPr>
      <w:rFonts w:ascii="Times New Roman" w:hAnsi="Times New Roman" w:cs="Times New Roman"/>
      <w:sz w:val="18"/>
      <w:szCs w:val="18"/>
    </w:rPr>
  </w:style>
  <w:style w:type="character" w:customStyle="1" w:styleId="FontStyle188">
    <w:name w:val="Font Style188"/>
    <w:basedOn w:val="ab"/>
    <w:uiPriority w:val="99"/>
    <w:rsid w:val="001F66E7"/>
    <w:rPr>
      <w:rFonts w:ascii="Times New Roman" w:hAnsi="Times New Roman" w:cs="Times New Roman"/>
      <w:sz w:val="18"/>
      <w:szCs w:val="18"/>
    </w:rPr>
  </w:style>
  <w:style w:type="paragraph" w:customStyle="1" w:styleId="334">
    <w:name w:val="Основной текст 33"/>
    <w:basedOn w:val="aa"/>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b">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a"/>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a"/>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a"/>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a"/>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a"/>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a"/>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a"/>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a"/>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a"/>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a"/>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a"/>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a"/>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a"/>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a"/>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a"/>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a"/>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8">
    <w:name w:val="Знак1"/>
    <w:rsid w:val="00C77163"/>
    <w:rPr>
      <w:sz w:val="24"/>
      <w:szCs w:val="24"/>
    </w:rPr>
  </w:style>
  <w:style w:type="paragraph" w:customStyle="1" w:styleId="ListParagraph2">
    <w:name w:val="List Paragraph2"/>
    <w:basedOn w:val="aa"/>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a"/>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b"/>
    <w:rsid w:val="006F1417"/>
    <w:rPr>
      <w:rFonts w:ascii="Verdana" w:hAnsi="Verdana" w:hint="default"/>
      <w:color w:val="000000"/>
      <w:sz w:val="20"/>
      <w:szCs w:val="20"/>
    </w:rPr>
  </w:style>
  <w:style w:type="table" w:styleId="-10">
    <w:name w:val="Table Web 1"/>
    <w:basedOn w:val="ac"/>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c"/>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b">
    <w:name w:val="Нормал_регл"/>
    <w:basedOn w:val="aa"/>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b"/>
    <w:rsid w:val="00767053"/>
  </w:style>
  <w:style w:type="character" w:customStyle="1" w:styleId="coreinvention">
    <w:name w:val="core invention"/>
    <w:basedOn w:val="ab"/>
    <w:rsid w:val="00767053"/>
  </w:style>
  <w:style w:type="paragraph" w:customStyle="1" w:styleId="2100">
    <w:name w:val="Основной текст 210"/>
    <w:basedOn w:val="aa"/>
    <w:rsid w:val="001C702E"/>
    <w:pPr>
      <w:suppressAutoHyphens w:val="0"/>
      <w:jc w:val="both"/>
    </w:pPr>
    <w:rPr>
      <w:rFonts w:ascii="Times New Roman" w:eastAsia="Times New Roman" w:hAnsi="Times New Roman" w:cs="Times New Roman"/>
      <w:sz w:val="28"/>
      <w:szCs w:val="20"/>
      <w:lang w:eastAsia="ru-RU"/>
    </w:rPr>
  </w:style>
  <w:style w:type="paragraph" w:customStyle="1" w:styleId="1fffffff9">
    <w:name w:val="В таблице 1"/>
    <w:basedOn w:val="aa"/>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b"/>
    <w:rsid w:val="00D73023"/>
  </w:style>
  <w:style w:type="paragraph" w:customStyle="1" w:styleId="affffffffffffffffffffffc">
    <w:name w:val="Заголовки таблиц"/>
    <w:basedOn w:val="1"/>
    <w:next w:val="aa"/>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d">
    <w:name w:val="Стиль рис"/>
    <w:basedOn w:val="1ff0"/>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e">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
    <w:name w:val="Список определений"/>
    <w:basedOn w:val="aa"/>
    <w:next w:val="aa"/>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a"/>
    <w:unhideWhenUsed/>
    <w:rsid w:val="001B4C01"/>
    <w:pPr>
      <w:numPr>
        <w:numId w:val="40"/>
      </w:numPr>
      <w:contextualSpacing/>
    </w:pPr>
  </w:style>
  <w:style w:type="paragraph" w:styleId="3fff9">
    <w:name w:val="List 3"/>
    <w:basedOn w:val="aa"/>
    <w:semiHidden/>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a"/>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a"/>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b"/>
    <w:rsid w:val="0079582D"/>
    <w:rPr>
      <w:rFonts w:ascii="Verdana" w:hAnsi="Verdana" w:hint="default"/>
      <w:sz w:val="12"/>
      <w:szCs w:val="12"/>
    </w:rPr>
  </w:style>
  <w:style w:type="character" w:customStyle="1" w:styleId="textbold1">
    <w:name w:val="textbold1"/>
    <w:basedOn w:val="ab"/>
    <w:rsid w:val="0079582D"/>
    <w:rPr>
      <w:rFonts w:ascii="Verdana" w:hAnsi="Verdana" w:hint="default"/>
      <w:b/>
      <w:bCs/>
      <w:sz w:val="13"/>
      <w:szCs w:val="13"/>
    </w:rPr>
  </w:style>
  <w:style w:type="character" w:customStyle="1" w:styleId="textitalics1">
    <w:name w:val="textitalics1"/>
    <w:basedOn w:val="ab"/>
    <w:rsid w:val="0079582D"/>
    <w:rPr>
      <w:rFonts w:ascii="Verdana" w:hAnsi="Verdana" w:hint="default"/>
      <w:i/>
      <w:iCs/>
      <w:sz w:val="13"/>
      <w:szCs w:val="13"/>
    </w:rPr>
  </w:style>
  <w:style w:type="paragraph" w:customStyle="1" w:styleId="-d">
    <w:name w:val="таблица-текст"/>
    <w:basedOn w:val="aa"/>
    <w:next w:val="aa"/>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e">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e"/>
    <w:next w:val="1fff1"/>
    <w:autoRedefine/>
    <w:rsid w:val="002A1B6A"/>
    <w:pPr>
      <w:spacing w:before="60" w:after="60"/>
      <w:ind w:left="2410" w:hanging="506"/>
    </w:pPr>
  </w:style>
  <w:style w:type="paragraph" w:customStyle="1" w:styleId="1fffffffa">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a"/>
    <w:rsid w:val="007624A1"/>
    <w:pPr>
      <w:suppressAutoHyphens w:val="0"/>
    </w:pPr>
    <w:rPr>
      <w:rFonts w:ascii="Courier" w:eastAsia="Times New Roman" w:hAnsi="Courier" w:cs="Times New Roman"/>
      <w:kern w:val="24"/>
      <w:sz w:val="20"/>
      <w:szCs w:val="20"/>
      <w:lang w:eastAsia="ru-RU"/>
    </w:rPr>
  </w:style>
  <w:style w:type="paragraph" w:customStyle="1" w:styleId="1fffffffb">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a"/>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c">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c"/>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0">
    <w:name w:val="Базис"/>
    <w:basedOn w:val="aa"/>
    <w:link w:val="afffffffffffffffffffffff1"/>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1">
    <w:name w:val="Базис Знак"/>
    <w:basedOn w:val="ab"/>
    <w:link w:val="afffffffffffffffffffffff0"/>
    <w:rsid w:val="00413F08"/>
    <w:rPr>
      <w:rFonts w:ascii="Times New Roman" w:eastAsia="Times New Roman" w:hAnsi="Times New Roman" w:cs="Times New Roman"/>
      <w:sz w:val="28"/>
      <w:szCs w:val="28"/>
      <w:lang w:val="uk-UA"/>
    </w:rPr>
  </w:style>
  <w:style w:type="paragraph" w:customStyle="1" w:styleId="afffffffffffffffffffffff2">
    <w:name w:val="основной текст"/>
    <w:basedOn w:val="afffffffffffffffffffffff0"/>
    <w:link w:val="afffffffffffffffffffffff3"/>
    <w:qFormat/>
    <w:rsid w:val="00413F08"/>
  </w:style>
  <w:style w:type="character" w:customStyle="1" w:styleId="afffffffffffffffffffffff3">
    <w:name w:val="основной текст Знак"/>
    <w:basedOn w:val="afffffffffffffffffffffff1"/>
    <w:link w:val="afffffffffffffffffffffff2"/>
    <w:rsid w:val="00413F08"/>
    <w:rPr>
      <w:rFonts w:ascii="Times New Roman" w:eastAsia="Times New Roman" w:hAnsi="Times New Roman" w:cs="Times New Roman"/>
      <w:sz w:val="28"/>
      <w:szCs w:val="28"/>
      <w:lang w:val="uk-UA"/>
    </w:rPr>
  </w:style>
  <w:style w:type="paragraph" w:customStyle="1" w:styleId="afffffffffffffffffffffff4">
    <w:name w:val="текст базис"/>
    <w:basedOn w:val="aa"/>
    <w:link w:val="afffffffffffffffffffffff5"/>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5">
    <w:name w:val="текст базис Знак"/>
    <w:basedOn w:val="ab"/>
    <w:link w:val="afffffffffffffffffffffff4"/>
    <w:rsid w:val="00413F08"/>
    <w:rPr>
      <w:rFonts w:ascii="Times New Roman" w:eastAsia="Times New Roman" w:hAnsi="Times New Roman" w:cs="Times New Roman"/>
      <w:b/>
      <w:bCs/>
      <w:sz w:val="28"/>
      <w:szCs w:val="28"/>
      <w:lang w:val="uk-UA"/>
    </w:rPr>
  </w:style>
  <w:style w:type="paragraph" w:customStyle="1" w:styleId="CM6">
    <w:name w:val="CM6"/>
    <w:basedOn w:val="aa"/>
    <w:next w:val="aa"/>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a"/>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a"/>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6">
    <w:name w:val="ДипОсновной"/>
    <w:basedOn w:val="aa"/>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a"/>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b"/>
    <w:rsid w:val="0013003F"/>
    <w:rPr>
      <w:sz w:val="20"/>
      <w:szCs w:val="20"/>
    </w:rPr>
  </w:style>
  <w:style w:type="character" w:customStyle="1" w:styleId="f14sb1">
    <w:name w:val="f14sb1"/>
    <w:basedOn w:val="ab"/>
    <w:rsid w:val="0013003F"/>
    <w:rPr>
      <w:rFonts w:ascii="Arial" w:hAnsi="Arial" w:cs="Arial" w:hint="default"/>
      <w:b/>
      <w:bCs/>
      <w:sz w:val="28"/>
      <w:szCs w:val="28"/>
    </w:rPr>
  </w:style>
  <w:style w:type="character" w:customStyle="1" w:styleId="bg1">
    <w:name w:val="bg1"/>
    <w:basedOn w:val="ab"/>
    <w:rsid w:val="0013003F"/>
    <w:rPr>
      <w:b/>
      <w:bCs/>
      <w:color w:val="008000"/>
    </w:rPr>
  </w:style>
  <w:style w:type="character" w:customStyle="1" w:styleId="subsm1">
    <w:name w:val="subsm1"/>
    <w:basedOn w:val="ab"/>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a"/>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a"/>
    <w:rsid w:val="004230E1"/>
    <w:pPr>
      <w:widowControl w:val="0"/>
      <w:suppressLineNumbers/>
    </w:pPr>
    <w:rPr>
      <w:rFonts w:ascii="Thorndale AMT" w:eastAsia="Arial" w:hAnsi="Thorndale AMT" w:cs="Tahoma"/>
    </w:rPr>
  </w:style>
  <w:style w:type="paragraph" w:customStyle="1" w:styleId="3fffb">
    <w:name w:val="Указатель3"/>
    <w:basedOn w:val="aa"/>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a"/>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9"/>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7">
    <w:name w:val="Гост"/>
    <w:basedOn w:val="aa"/>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9"/>
    <w:rsid w:val="007E16C4"/>
  </w:style>
  <w:style w:type="character" w:customStyle="1" w:styleId="ti2">
    <w:name w:val="ti2"/>
    <w:basedOn w:val="19"/>
    <w:rsid w:val="007E16C4"/>
    <w:rPr>
      <w:sz w:val="22"/>
      <w:szCs w:val="22"/>
    </w:rPr>
  </w:style>
  <w:style w:type="character" w:customStyle="1" w:styleId="linkbar">
    <w:name w:val="linkbar"/>
    <w:basedOn w:val="19"/>
    <w:rsid w:val="007E16C4"/>
  </w:style>
  <w:style w:type="character" w:customStyle="1" w:styleId="ptdocpublication">
    <w:name w:val="ptdocpublication"/>
    <w:basedOn w:val="19"/>
    <w:rsid w:val="007E16C4"/>
  </w:style>
  <w:style w:type="character" w:customStyle="1" w:styleId="ptdocissue">
    <w:name w:val="ptdocissue"/>
    <w:basedOn w:val="19"/>
    <w:rsid w:val="007E16C4"/>
  </w:style>
  <w:style w:type="character" w:customStyle="1" w:styleId="ptdocissuedate">
    <w:name w:val="ptdocissuedate"/>
    <w:basedOn w:val="19"/>
    <w:rsid w:val="007E16C4"/>
  </w:style>
  <w:style w:type="character" w:customStyle="1" w:styleId="ptdocissuepage">
    <w:name w:val="ptdocissuepage"/>
    <w:basedOn w:val="19"/>
    <w:rsid w:val="007E16C4"/>
  </w:style>
  <w:style w:type="paragraph" w:customStyle="1" w:styleId="authorgroup">
    <w:name w:val="authorgroup"/>
    <w:basedOn w:val="aa"/>
    <w:rsid w:val="007E16C4"/>
    <w:pPr>
      <w:spacing w:before="280" w:after="280"/>
    </w:pPr>
    <w:rPr>
      <w:rFonts w:ascii="Times New Roman" w:eastAsia="Times New Roman" w:hAnsi="Times New Roman" w:cs="Times New Roman"/>
    </w:rPr>
  </w:style>
  <w:style w:type="paragraph" w:customStyle="1" w:styleId="keyword">
    <w:name w:val="keyword"/>
    <w:basedOn w:val="aa"/>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a"/>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b"/>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b"/>
    <w:rsid w:val="005B7A3E"/>
  </w:style>
  <w:style w:type="character" w:customStyle="1" w:styleId="byline2">
    <w:name w:val="byline2"/>
    <w:basedOn w:val="ab"/>
    <w:rsid w:val="005B7A3E"/>
    <w:rPr>
      <w:rFonts w:ascii="Arial" w:hAnsi="Arial" w:cs="Arial" w:hint="default"/>
      <w:color w:val="auto"/>
      <w:sz w:val="22"/>
      <w:szCs w:val="22"/>
    </w:rPr>
  </w:style>
  <w:style w:type="paragraph" w:customStyle="1" w:styleId="2130">
    <w:name w:val="Основной текст 213"/>
    <w:basedOn w:val="aa"/>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a"/>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d">
    <w:name w:val="Стан1"/>
    <w:basedOn w:val="aa"/>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a"/>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b"/>
    <w:rsid w:val="00285B73"/>
    <w:rPr>
      <w:rFonts w:ascii="Times New Roman" w:hAnsi="Times New Roman" w:cs="Times New Roman" w:hint="default"/>
      <w:b/>
      <w:bCs/>
      <w:color w:val="000000"/>
      <w:sz w:val="24"/>
      <w:szCs w:val="24"/>
    </w:rPr>
  </w:style>
  <w:style w:type="character" w:customStyle="1" w:styleId="rvts29">
    <w:name w:val="rvts29"/>
    <w:basedOn w:val="ab"/>
    <w:rsid w:val="00285B73"/>
    <w:rPr>
      <w:rFonts w:ascii="Times New Roman" w:hAnsi="Times New Roman" w:cs="Times New Roman" w:hint="default"/>
      <w:color w:val="000000"/>
      <w:sz w:val="24"/>
      <w:szCs w:val="24"/>
    </w:rPr>
  </w:style>
  <w:style w:type="character" w:customStyle="1" w:styleId="title21">
    <w:name w:val="title21"/>
    <w:basedOn w:val="ab"/>
    <w:rsid w:val="00285B73"/>
    <w:rPr>
      <w:sz w:val="24"/>
      <w:szCs w:val="24"/>
    </w:rPr>
  </w:style>
  <w:style w:type="character" w:customStyle="1" w:styleId="m">
    <w:name w:val="m"/>
    <w:basedOn w:val="ab"/>
    <w:rsid w:val="00C0117D"/>
  </w:style>
  <w:style w:type="character" w:customStyle="1" w:styleId="tit41">
    <w:name w:val="tit41"/>
    <w:basedOn w:val="ab"/>
    <w:rsid w:val="00181293"/>
    <w:rPr>
      <w:rFonts w:ascii="Arial" w:hAnsi="Arial" w:cs="Arial" w:hint="default"/>
      <w:b/>
      <w:bCs/>
      <w:i w:val="0"/>
      <w:iCs w:val="0"/>
      <w:color w:val="000066"/>
      <w:sz w:val="28"/>
      <w:szCs w:val="28"/>
    </w:rPr>
  </w:style>
  <w:style w:type="character" w:customStyle="1" w:styleId="myarticlescss">
    <w:name w:val="myarticles_css"/>
    <w:basedOn w:val="ab"/>
    <w:rsid w:val="00320501"/>
  </w:style>
  <w:style w:type="character" w:customStyle="1" w:styleId="postbody">
    <w:name w:val="postbody"/>
    <w:basedOn w:val="ab"/>
    <w:rsid w:val="00320501"/>
  </w:style>
  <w:style w:type="paragraph" w:customStyle="1" w:styleId="afffffffffffffffffffffff8">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basedOn w:val="ab"/>
    <w:link w:val="afffffff9"/>
    <w:locked/>
    <w:rsid w:val="00264972"/>
    <w:rPr>
      <w:rFonts w:ascii="Garamond" w:eastAsia="Garamond" w:hAnsi="Garamond" w:cs="Garamond"/>
      <w:caps/>
      <w:sz w:val="32"/>
      <w:lang w:eastAsia="ar-SA"/>
    </w:rPr>
  </w:style>
  <w:style w:type="character" w:customStyle="1" w:styleId="2ff1">
    <w:name w:val="Нижний колонтитул Знак2"/>
    <w:basedOn w:val="ab"/>
    <w:link w:val="afffffffb"/>
    <w:locked/>
    <w:rsid w:val="00264972"/>
    <w:rPr>
      <w:rFonts w:ascii="Garamond" w:eastAsia="Garamond" w:hAnsi="Garamond" w:cs="Garamond"/>
      <w:sz w:val="24"/>
      <w:szCs w:val="24"/>
      <w:lang w:eastAsia="ar-SA"/>
    </w:rPr>
  </w:style>
  <w:style w:type="paragraph" w:customStyle="1" w:styleId="afffffffffffffffffffffff9">
    <w:name w:val="Табличний"/>
    <w:basedOn w:val="aa"/>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a">
    <w:name w:val="книги"/>
    <w:basedOn w:val="aa"/>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a"/>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a"/>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a"/>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e">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a"/>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a"/>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b">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9"/>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c">
    <w:name w:val="Текст диссертации"/>
    <w:basedOn w:val="aa"/>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b"/>
    <w:rsid w:val="00E86990"/>
  </w:style>
  <w:style w:type="paragraph" w:customStyle="1" w:styleId="165">
    <w:name w:val="16 пт"/>
    <w:basedOn w:val="aa"/>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a"/>
    <w:next w:val="aa"/>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b"/>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b"/>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a"/>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a"/>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b"/>
    <w:rsid w:val="00D77579"/>
    <w:rPr>
      <w:rFonts w:ascii="Times New Roman" w:hAnsi="Times New Roman" w:cs="Times New Roman"/>
      <w:sz w:val="24"/>
      <w:szCs w:val="24"/>
    </w:rPr>
  </w:style>
  <w:style w:type="paragraph" w:customStyle="1" w:styleId="table-text-0">
    <w:name w:val="table-text-0"/>
    <w:basedOn w:val="aa"/>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b"/>
    <w:rsid w:val="00D77579"/>
  </w:style>
  <w:style w:type="character" w:customStyle="1" w:styleId="searchterm4">
    <w:name w:val="searchterm4"/>
    <w:basedOn w:val="ab"/>
    <w:rsid w:val="00D77579"/>
  </w:style>
  <w:style w:type="paragraph" w:customStyle="1" w:styleId="table-text-2">
    <w:name w:val="table-text-2"/>
    <w:basedOn w:val="aa"/>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b"/>
    <w:rsid w:val="00D77579"/>
    <w:rPr>
      <w:b/>
      <w:bCs/>
      <w:color w:val="auto"/>
    </w:rPr>
  </w:style>
  <w:style w:type="character" w:customStyle="1" w:styleId="maintextbldleft">
    <w:name w:val="maintextbldleft"/>
    <w:basedOn w:val="ab"/>
    <w:rsid w:val="00D77579"/>
  </w:style>
  <w:style w:type="paragraph" w:customStyle="1" w:styleId="afffffffffffffffffffffffd">
    <w:name w:val="Ленчик"/>
    <w:basedOn w:val="affffffff2"/>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a"/>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a"/>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a"/>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a"/>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b"/>
    <w:rsid w:val="00312315"/>
    <w:rPr>
      <w:rFonts w:ascii="Times New Roman" w:hAnsi="Times New Roman" w:cs="Times New Roman"/>
      <w:b/>
      <w:bCs/>
      <w:sz w:val="28"/>
      <w:szCs w:val="28"/>
    </w:rPr>
  </w:style>
  <w:style w:type="character" w:customStyle="1" w:styleId="rvts32">
    <w:name w:val="rvts32"/>
    <w:basedOn w:val="ab"/>
    <w:rsid w:val="00312315"/>
    <w:rPr>
      <w:rFonts w:ascii="Times New Roman" w:hAnsi="Times New Roman" w:cs="Times New Roman"/>
      <w:b/>
      <w:bCs/>
      <w:caps/>
      <w:sz w:val="24"/>
      <w:szCs w:val="24"/>
    </w:rPr>
  </w:style>
  <w:style w:type="paragraph" w:customStyle="1" w:styleId="afffffffffffffffffffffffe">
    <w:name w:val="Нормальний текст"/>
    <w:basedOn w:val="aa"/>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a"/>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
    <w:name w:val="Звичайний текст"/>
    <w:basedOn w:val="aa"/>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0">
    <w:name w:val="Литература"/>
    <w:basedOn w:val="aa"/>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6"/>
    <w:next w:val="afffffffffff6"/>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1">
    <w:name w:val="Подпись рисунка"/>
    <w:basedOn w:val="aa"/>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a"/>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a"/>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a"/>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2">
    <w:name w:val="занятие"/>
    <w:basedOn w:val="aa"/>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3">
    <w:name w:val="òåêñò ñõåìû"/>
    <w:basedOn w:val="aa"/>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4">
    <w:name w:val="текст схемы"/>
    <w:basedOn w:val="aa"/>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5">
    <w:name w:val="формула"/>
    <w:basedOn w:val="aa"/>
    <w:next w:val="aa"/>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6">
    <w:name w:val="......."/>
    <w:basedOn w:val="aa"/>
    <w:next w:val="aa"/>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a"/>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a"/>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a"/>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a"/>
    <w:next w:val="aa"/>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a"/>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a"/>
    <w:semiHidden/>
    <w:rsid w:val="00DB027F"/>
    <w:pPr>
      <w:suppressAutoHyphens w:val="0"/>
    </w:pPr>
    <w:rPr>
      <w:rFonts w:ascii="Tahoma" w:eastAsia="Times New Roman" w:hAnsi="Tahoma" w:cs="Tahoma"/>
      <w:sz w:val="16"/>
      <w:szCs w:val="16"/>
      <w:lang w:eastAsia="ru-RU"/>
    </w:rPr>
  </w:style>
  <w:style w:type="paragraph" w:styleId="afff">
    <w:name w:val="Body Text First Indent"/>
    <w:basedOn w:val="afffffff5"/>
    <w:link w:val="affe"/>
    <w:semiHidden/>
    <w:rsid w:val="00DB027F"/>
    <w:pPr>
      <w:suppressAutoHyphens w:val="0"/>
      <w:ind w:firstLine="210"/>
    </w:pPr>
    <w:rPr>
      <w:rFonts w:ascii="PetersburgCTT" w:eastAsia="PetersburgCTT" w:hAnsi="PetersburgCTT" w:cs="PetersburgCTT"/>
      <w:sz w:val="24"/>
    </w:rPr>
  </w:style>
  <w:style w:type="character" w:customStyle="1" w:styleId="1ffffffff">
    <w:name w:val="Красная строка Знак1"/>
    <w:basedOn w:val="1ff"/>
    <w:uiPriority w:val="99"/>
    <w:semiHidden/>
    <w:rsid w:val="00DB027F"/>
    <w:rPr>
      <w:rFonts w:ascii="Garamond" w:eastAsia="Garamond" w:hAnsi="Garamond" w:cs="Garamond"/>
      <w:sz w:val="24"/>
      <w:szCs w:val="24"/>
      <w:lang w:eastAsia="ar-SA"/>
    </w:rPr>
  </w:style>
  <w:style w:type="paragraph" w:styleId="2e">
    <w:name w:val="Body Text First Indent 2"/>
    <w:basedOn w:val="afffffffc"/>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b"/>
    <w:link w:val="afffffffc"/>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7">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b"/>
    <w:rsid w:val="004446D6"/>
  </w:style>
  <w:style w:type="paragraph" w:styleId="2ffffff4">
    <w:name w:val="List Number 2"/>
    <w:basedOn w:val="aa"/>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a"/>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a"/>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b"/>
    <w:rsid w:val="00A021F2"/>
  </w:style>
  <w:style w:type="paragraph" w:styleId="3ffff">
    <w:name w:val="List Bullet 3"/>
    <w:basedOn w:val="aa"/>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a"/>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a"/>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8">
    <w:name w:val="Схема"/>
    <w:basedOn w:val="afffffff5"/>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a"/>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9">
    <w:name w:val="рисунок"/>
    <w:basedOn w:val="aa"/>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a"/>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a"/>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Normal0">
    <w:name w:val="Normal"/>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a"/>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a">
    <w:name w:val="Таб_заг"/>
    <w:basedOn w:val="aa"/>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BodyText20">
    <w:name w:val="Body Text 2"/>
    <w:basedOn w:val="aa"/>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b"/>
    <w:rsid w:val="002E284B"/>
  </w:style>
  <w:style w:type="paragraph" w:customStyle="1" w:styleId="WW-211">
    <w:name w:val="WW-Основной текст 21"/>
    <w:basedOn w:val="aa"/>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a"/>
    <w:uiPriority w:val="99"/>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BodyText3">
    <w:name w:val="Body Text"/>
    <w:basedOn w:val="aa"/>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b"/>
    <w:rsid w:val="008327B1"/>
    <w:rPr>
      <w:rFonts w:ascii="Tahoma" w:hAnsi="Tahoma" w:cs="Tahoma" w:hint="default"/>
      <w:b/>
      <w:bCs/>
      <w:color w:val="003679"/>
      <w:sz w:val="20"/>
      <w:szCs w:val="20"/>
    </w:rPr>
  </w:style>
  <w:style w:type="character" w:customStyle="1" w:styleId="namepredpr1">
    <w:name w:val="namepredpr1"/>
    <w:basedOn w:val="ab"/>
    <w:rsid w:val="008327B1"/>
    <w:rPr>
      <w:rFonts w:ascii="Tahoma" w:hAnsi="Tahoma" w:cs="Tahoma" w:hint="default"/>
      <w:b/>
      <w:bCs/>
      <w:color w:val="003679"/>
      <w:sz w:val="20"/>
      <w:szCs w:val="20"/>
    </w:rPr>
  </w:style>
  <w:style w:type="paragraph" w:customStyle="1" w:styleId="BodyText30">
    <w:name w:val="Body Text 3"/>
    <w:basedOn w:val="aa"/>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a"/>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b">
    <w:name w:val="назва раздела"/>
    <w:basedOn w:val="aa"/>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c">
    <w:name w:val="список"/>
    <w:basedOn w:val="aa"/>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a"/>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7C01-1810-425A-82A6-FA47B9613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2252</TotalTime>
  <Pages>26</Pages>
  <Words>5587</Words>
  <Characters>31850</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37363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204</cp:revision>
  <cp:lastPrinted>2009-02-06T08:36:00Z</cp:lastPrinted>
  <dcterms:created xsi:type="dcterms:W3CDTF">2015-03-22T11:10:00Z</dcterms:created>
  <dcterms:modified xsi:type="dcterms:W3CDTF">2016-02-10T12:59:00Z</dcterms:modified>
</cp:coreProperties>
</file>