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04FB" w14:textId="77777777" w:rsidR="00B14A92" w:rsidRPr="00B14A92" w:rsidRDefault="00B14A92" w:rsidP="00B14A92">
      <w:pPr>
        <w:rPr>
          <w:rFonts w:ascii="Helvetica" w:eastAsia="Symbol" w:hAnsi="Helvetica" w:cs="Helvetica"/>
          <w:b/>
          <w:bCs/>
          <w:color w:val="222222"/>
          <w:kern w:val="0"/>
          <w:sz w:val="21"/>
          <w:szCs w:val="21"/>
          <w:lang w:eastAsia="ru-RU"/>
        </w:rPr>
      </w:pPr>
      <w:proofErr w:type="spellStart"/>
      <w:r w:rsidRPr="00B14A92">
        <w:rPr>
          <w:rFonts w:ascii="Helvetica" w:eastAsia="Symbol" w:hAnsi="Helvetica" w:cs="Helvetica"/>
          <w:b/>
          <w:bCs/>
          <w:color w:val="222222"/>
          <w:kern w:val="0"/>
          <w:sz w:val="21"/>
          <w:szCs w:val="21"/>
          <w:lang w:eastAsia="ru-RU"/>
        </w:rPr>
        <w:t>Шаклеина</w:t>
      </w:r>
      <w:proofErr w:type="spellEnd"/>
      <w:r w:rsidRPr="00B14A92">
        <w:rPr>
          <w:rFonts w:ascii="Helvetica" w:eastAsia="Symbol" w:hAnsi="Helvetica" w:cs="Helvetica"/>
          <w:b/>
          <w:bCs/>
          <w:color w:val="222222"/>
          <w:kern w:val="0"/>
          <w:sz w:val="21"/>
          <w:szCs w:val="21"/>
          <w:lang w:eastAsia="ru-RU"/>
        </w:rPr>
        <w:t>, Татьяна Алексеевна.</w:t>
      </w:r>
    </w:p>
    <w:p w14:paraId="6FD7FF8D"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 xml:space="preserve">Концепции внешней политики США после окончания холодной </w:t>
      </w:r>
      <w:proofErr w:type="gramStart"/>
      <w:r w:rsidRPr="00B14A92">
        <w:rPr>
          <w:rFonts w:ascii="Helvetica" w:eastAsia="Symbol" w:hAnsi="Helvetica" w:cs="Helvetica"/>
          <w:b/>
          <w:bCs/>
          <w:color w:val="222222"/>
          <w:kern w:val="0"/>
          <w:sz w:val="21"/>
          <w:szCs w:val="21"/>
          <w:lang w:eastAsia="ru-RU"/>
        </w:rPr>
        <w:t>войны :</w:t>
      </w:r>
      <w:proofErr w:type="gramEnd"/>
      <w:r w:rsidRPr="00B14A92">
        <w:rPr>
          <w:rFonts w:ascii="Helvetica" w:eastAsia="Symbol" w:hAnsi="Helvetica" w:cs="Helvetica"/>
          <w:b/>
          <w:bCs/>
          <w:color w:val="222222"/>
          <w:kern w:val="0"/>
          <w:sz w:val="21"/>
          <w:szCs w:val="21"/>
          <w:lang w:eastAsia="ru-RU"/>
        </w:rPr>
        <w:t xml:space="preserve"> Дискуссии в американских политико-академических кругах о роли и месте США в новом мировом порядке : диссертация ... доктора политических наук : 23.00.04. - Москва, 2003. - 415 с.</w:t>
      </w:r>
    </w:p>
    <w:p w14:paraId="4C73B36A"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 xml:space="preserve">Оглавление </w:t>
      </w:r>
      <w:proofErr w:type="spellStart"/>
      <w:r w:rsidRPr="00B14A92">
        <w:rPr>
          <w:rFonts w:ascii="Helvetica" w:eastAsia="Symbol" w:hAnsi="Helvetica" w:cs="Helvetica"/>
          <w:b/>
          <w:bCs/>
          <w:color w:val="222222"/>
          <w:kern w:val="0"/>
          <w:sz w:val="21"/>
          <w:szCs w:val="21"/>
          <w:lang w:eastAsia="ru-RU"/>
        </w:rPr>
        <w:t>диссертациидоктор</w:t>
      </w:r>
      <w:proofErr w:type="spellEnd"/>
      <w:r w:rsidRPr="00B14A92">
        <w:rPr>
          <w:rFonts w:ascii="Helvetica" w:eastAsia="Symbol" w:hAnsi="Helvetica" w:cs="Helvetica"/>
          <w:b/>
          <w:bCs/>
          <w:color w:val="222222"/>
          <w:kern w:val="0"/>
          <w:sz w:val="21"/>
          <w:szCs w:val="21"/>
          <w:lang w:eastAsia="ru-RU"/>
        </w:rPr>
        <w:t xml:space="preserve"> политических наук </w:t>
      </w:r>
      <w:proofErr w:type="spellStart"/>
      <w:r w:rsidRPr="00B14A92">
        <w:rPr>
          <w:rFonts w:ascii="Helvetica" w:eastAsia="Symbol" w:hAnsi="Helvetica" w:cs="Helvetica"/>
          <w:b/>
          <w:bCs/>
          <w:color w:val="222222"/>
          <w:kern w:val="0"/>
          <w:sz w:val="21"/>
          <w:szCs w:val="21"/>
          <w:lang w:eastAsia="ru-RU"/>
        </w:rPr>
        <w:t>Шаклеина</w:t>
      </w:r>
      <w:proofErr w:type="spellEnd"/>
      <w:r w:rsidRPr="00B14A92">
        <w:rPr>
          <w:rFonts w:ascii="Helvetica" w:eastAsia="Symbol" w:hAnsi="Helvetica" w:cs="Helvetica"/>
          <w:b/>
          <w:bCs/>
          <w:color w:val="222222"/>
          <w:kern w:val="0"/>
          <w:sz w:val="21"/>
          <w:szCs w:val="21"/>
          <w:lang w:eastAsia="ru-RU"/>
        </w:rPr>
        <w:t>, Татьяна Алексеевна</w:t>
      </w:r>
    </w:p>
    <w:p w14:paraId="0DB6D8A1"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ВВЕДЕНИЕ.</w:t>
      </w:r>
    </w:p>
    <w:p w14:paraId="3AA15A47"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Часть I. МЕЖДУНАРОДНЫЕ ОТНОШЕНИЯ</w:t>
      </w:r>
    </w:p>
    <w:p w14:paraId="5B111BB3"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ПОСЛЕ ОКОНЧАНИЯ ХОЛОДНОЙ ВОЙНЫ.</w:t>
      </w:r>
    </w:p>
    <w:p w14:paraId="3A608DED"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Глава 1. Оценки международной ситуации на завершающем этапе биполярной эпохи: подходы США и СССР.</w:t>
      </w:r>
    </w:p>
    <w:p w14:paraId="25318628"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1.1. Характеристика состояния международных отношений во второй половине 1980-х годов: взгляд из США.</w:t>
      </w:r>
    </w:p>
    <w:p w14:paraId="77F463D3"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1.2. Советский взгляд на международные отношения.</w:t>
      </w:r>
    </w:p>
    <w:p w14:paraId="75A697CD"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Глава 2. Дискуссии о новом мировом порядке в 1990-е годы.</w:t>
      </w:r>
    </w:p>
    <w:p w14:paraId="131A80F2"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2.1. Структура мира после распада СССР.</w:t>
      </w:r>
    </w:p>
    <w:p w14:paraId="7AD185EC"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2.2. Мир на рубеже веков: полюса» и формирующийся порядок.</w:t>
      </w:r>
    </w:p>
    <w:p w14:paraId="530BAFE9"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Часть II ВНЕШНЕПОЛИТИЧЕСКАЯ</w:t>
      </w:r>
    </w:p>
    <w:p w14:paraId="02685D2F"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ИДЕОЛОГИЯ США НАКАНУНЕ XXI ВЕКА.</w:t>
      </w:r>
    </w:p>
    <w:p w14:paraId="78CB77E3"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Глава 3. Американские концепции глобального лидерства.</w:t>
      </w:r>
    </w:p>
    <w:p w14:paraId="30C338ED"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 xml:space="preserve">3.1. Внешнеполитическая стратегия США: гегемония или </w:t>
      </w:r>
      <w:proofErr w:type="gramStart"/>
      <w:r w:rsidRPr="00B14A92">
        <w:rPr>
          <w:rFonts w:ascii="Helvetica" w:eastAsia="Symbol" w:hAnsi="Helvetica" w:cs="Helvetica"/>
          <w:b/>
          <w:bCs/>
          <w:color w:val="222222"/>
          <w:kern w:val="0"/>
          <w:sz w:val="21"/>
          <w:szCs w:val="21"/>
          <w:lang w:eastAsia="ru-RU"/>
        </w:rPr>
        <w:t>лидерство ?</w:t>
      </w:r>
      <w:proofErr w:type="gramEnd"/>
      <w:r w:rsidRPr="00B14A92">
        <w:rPr>
          <w:rFonts w:ascii="Helvetica" w:eastAsia="Symbol" w:hAnsi="Helvetica" w:cs="Helvetica"/>
          <w:b/>
          <w:bCs/>
          <w:color w:val="222222"/>
          <w:kern w:val="0"/>
          <w:sz w:val="21"/>
          <w:szCs w:val="21"/>
          <w:lang w:eastAsia="ru-RU"/>
        </w:rPr>
        <w:t>.</w:t>
      </w:r>
    </w:p>
    <w:p w14:paraId="4C6BB76F"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3.2. Критика и итоги дискуссий.</w:t>
      </w:r>
    </w:p>
    <w:p w14:paraId="5B690745"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Глава 4. Проблемы международной безопасности и глобальная стратегия США.</w:t>
      </w:r>
    </w:p>
    <w:p w14:paraId="6748DC1F"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4.1. Американское обоснование роли НАТО в системе международной безопасности.</w:t>
      </w:r>
    </w:p>
    <w:p w14:paraId="71318D57"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4.2. Дискуссии по проблемам безопасности в политико-академических кругах США на рубеже веков.</w:t>
      </w:r>
    </w:p>
    <w:p w14:paraId="15083B05"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Часть III. РОССИЯ В АМЕРИКАНСКИХ</w:t>
      </w:r>
    </w:p>
    <w:p w14:paraId="77CCDE65"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ВНЕШНЕПОЛИТИЧЕСКИХ КОНЦЕПЦИЯХ.</w:t>
      </w:r>
    </w:p>
    <w:p w14:paraId="097CAFA6"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Глава 5. Российская Федерация как новый субъект международных отношений и внешней политики США.</w:t>
      </w:r>
    </w:p>
    <w:p w14:paraId="0F6B1699"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5.1. Окончание холодной войны и место России в политике США.</w:t>
      </w:r>
    </w:p>
    <w:p w14:paraId="1A4EB444"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5.2. Россия и политика администрации Клинтона во время первого срока правления.</w:t>
      </w:r>
    </w:p>
    <w:p w14:paraId="58664F85"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Глава 6. Россия в глобальной стратегии США.</w:t>
      </w:r>
    </w:p>
    <w:p w14:paraId="680591B5"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t>6.1. Политика администрации Клинтона в отношении России во второй половине 1990-х годов.</w:t>
      </w:r>
    </w:p>
    <w:p w14:paraId="38B3B847" w14:textId="77777777" w:rsidR="00B14A92" w:rsidRPr="00B14A92" w:rsidRDefault="00B14A92" w:rsidP="00B14A92">
      <w:pPr>
        <w:rPr>
          <w:rFonts w:ascii="Helvetica" w:eastAsia="Symbol" w:hAnsi="Helvetica" w:cs="Helvetica"/>
          <w:b/>
          <w:bCs/>
          <w:color w:val="222222"/>
          <w:kern w:val="0"/>
          <w:sz w:val="21"/>
          <w:szCs w:val="21"/>
          <w:lang w:eastAsia="ru-RU"/>
        </w:rPr>
      </w:pPr>
      <w:r w:rsidRPr="00B14A92">
        <w:rPr>
          <w:rFonts w:ascii="Helvetica" w:eastAsia="Symbol" w:hAnsi="Helvetica" w:cs="Helvetica"/>
          <w:b/>
          <w:bCs/>
          <w:color w:val="222222"/>
          <w:kern w:val="0"/>
          <w:sz w:val="21"/>
          <w:szCs w:val="21"/>
          <w:lang w:eastAsia="ru-RU"/>
        </w:rPr>
        <w:lastRenderedPageBreak/>
        <w:t>6.2. Президентские выборы 2000 года в США и «фактор России».</w:t>
      </w:r>
    </w:p>
    <w:p w14:paraId="4FDAD129" w14:textId="74BA4CFE" w:rsidR="00BD642D" w:rsidRPr="00B14A92" w:rsidRDefault="00BD642D" w:rsidP="00B14A92"/>
    <w:sectPr w:rsidR="00BD642D" w:rsidRPr="00B14A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AF7B" w14:textId="77777777" w:rsidR="008C2ED2" w:rsidRDefault="008C2ED2">
      <w:pPr>
        <w:spacing w:after="0" w:line="240" w:lineRule="auto"/>
      </w:pPr>
      <w:r>
        <w:separator/>
      </w:r>
    </w:p>
  </w:endnote>
  <w:endnote w:type="continuationSeparator" w:id="0">
    <w:p w14:paraId="56AFC961" w14:textId="77777777" w:rsidR="008C2ED2" w:rsidRDefault="008C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46A4" w14:textId="77777777" w:rsidR="008C2ED2" w:rsidRDefault="008C2ED2"/>
    <w:p w14:paraId="6E02C815" w14:textId="77777777" w:rsidR="008C2ED2" w:rsidRDefault="008C2ED2"/>
    <w:p w14:paraId="7BC2CAE8" w14:textId="77777777" w:rsidR="008C2ED2" w:rsidRDefault="008C2ED2"/>
    <w:p w14:paraId="7AEF1B17" w14:textId="77777777" w:rsidR="008C2ED2" w:rsidRDefault="008C2ED2"/>
    <w:p w14:paraId="41EF4874" w14:textId="77777777" w:rsidR="008C2ED2" w:rsidRDefault="008C2ED2"/>
    <w:p w14:paraId="13BB50CD" w14:textId="77777777" w:rsidR="008C2ED2" w:rsidRDefault="008C2ED2"/>
    <w:p w14:paraId="141786F7" w14:textId="77777777" w:rsidR="008C2ED2" w:rsidRDefault="008C2E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D88BE5" wp14:editId="337BCF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1728E" w14:textId="77777777" w:rsidR="008C2ED2" w:rsidRDefault="008C2E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D88B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51728E" w14:textId="77777777" w:rsidR="008C2ED2" w:rsidRDefault="008C2E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A177F0" w14:textId="77777777" w:rsidR="008C2ED2" w:rsidRDefault="008C2ED2"/>
    <w:p w14:paraId="7E831397" w14:textId="77777777" w:rsidR="008C2ED2" w:rsidRDefault="008C2ED2"/>
    <w:p w14:paraId="05938D28" w14:textId="77777777" w:rsidR="008C2ED2" w:rsidRDefault="008C2E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C5A690" wp14:editId="4C93B5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C9F3B" w14:textId="77777777" w:rsidR="008C2ED2" w:rsidRDefault="008C2ED2"/>
                          <w:p w14:paraId="1CA59312" w14:textId="77777777" w:rsidR="008C2ED2" w:rsidRDefault="008C2E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C5A6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EC9F3B" w14:textId="77777777" w:rsidR="008C2ED2" w:rsidRDefault="008C2ED2"/>
                    <w:p w14:paraId="1CA59312" w14:textId="77777777" w:rsidR="008C2ED2" w:rsidRDefault="008C2E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9AF068" w14:textId="77777777" w:rsidR="008C2ED2" w:rsidRDefault="008C2ED2"/>
    <w:p w14:paraId="3B057416" w14:textId="77777777" w:rsidR="008C2ED2" w:rsidRDefault="008C2ED2">
      <w:pPr>
        <w:rPr>
          <w:sz w:val="2"/>
          <w:szCs w:val="2"/>
        </w:rPr>
      </w:pPr>
    </w:p>
    <w:p w14:paraId="5B435392" w14:textId="77777777" w:rsidR="008C2ED2" w:rsidRDefault="008C2ED2"/>
    <w:p w14:paraId="40E9F13D" w14:textId="77777777" w:rsidR="008C2ED2" w:rsidRDefault="008C2ED2">
      <w:pPr>
        <w:spacing w:after="0" w:line="240" w:lineRule="auto"/>
      </w:pPr>
    </w:p>
  </w:footnote>
  <w:footnote w:type="continuationSeparator" w:id="0">
    <w:p w14:paraId="3FB3C6E2" w14:textId="77777777" w:rsidR="008C2ED2" w:rsidRDefault="008C2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ED2"/>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91643</TotalTime>
  <Pages>2</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3576</cp:revision>
  <cp:lastPrinted>2009-02-06T05:36:00Z</cp:lastPrinted>
  <dcterms:created xsi:type="dcterms:W3CDTF">2024-01-07T13:43:00Z</dcterms:created>
  <dcterms:modified xsi:type="dcterms:W3CDTF">2025-05-08T11:24:00Z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