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2BC7"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Россолов</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Павел</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Григорьевич</w:t>
      </w:r>
      <w:r w:rsidRPr="00687F08">
        <w:rPr>
          <w:rFonts w:ascii="Helvetica" w:hAnsi="Helvetica" w:cs="Helvetica"/>
          <w:b/>
          <w:bCs/>
          <w:color w:val="222222"/>
          <w:sz w:val="21"/>
          <w:szCs w:val="21"/>
        </w:rPr>
        <w:t>.</w:t>
      </w:r>
    </w:p>
    <w:p w14:paraId="4D643182"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Экономическое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россиян</w:t>
      </w:r>
      <w:r w:rsidRPr="00687F08">
        <w:rPr>
          <w:rFonts w:ascii="Helvetica" w:hAnsi="Helvetica" w:cs="Helvetica"/>
          <w:b/>
          <w:bCs/>
          <w:color w:val="222222"/>
          <w:sz w:val="21"/>
          <w:szCs w:val="21"/>
        </w:rPr>
        <w:t xml:space="preserve"> : </w:t>
      </w:r>
      <w:r w:rsidRPr="00687F08">
        <w:rPr>
          <w:rFonts w:ascii="Helvetica" w:hAnsi="Helvetica" w:cs="Helvetica" w:hint="eastAsia"/>
          <w:b/>
          <w:bCs/>
          <w:color w:val="222222"/>
          <w:sz w:val="21"/>
          <w:szCs w:val="21"/>
        </w:rPr>
        <w:t>Институциональные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этносоциальные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детерминанты</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развития</w:t>
      </w:r>
      <w:r w:rsidRPr="00687F08">
        <w:rPr>
          <w:rFonts w:ascii="Helvetica" w:hAnsi="Helvetica" w:cs="Helvetica"/>
          <w:b/>
          <w:bCs/>
          <w:color w:val="222222"/>
          <w:sz w:val="21"/>
          <w:szCs w:val="21"/>
        </w:rPr>
        <w:t xml:space="preserve"> : </w:t>
      </w:r>
      <w:r w:rsidRPr="00687F08">
        <w:rPr>
          <w:rFonts w:ascii="Helvetica" w:hAnsi="Helvetica" w:cs="Helvetica" w:hint="eastAsia"/>
          <w:b/>
          <w:bCs/>
          <w:color w:val="222222"/>
          <w:sz w:val="21"/>
          <w:szCs w:val="21"/>
        </w:rPr>
        <w:t>диссертация</w:t>
      </w:r>
      <w:r w:rsidRPr="00687F08">
        <w:rPr>
          <w:rFonts w:ascii="Helvetica" w:hAnsi="Helvetica" w:cs="Helvetica"/>
          <w:b/>
          <w:bCs/>
          <w:color w:val="222222"/>
          <w:sz w:val="21"/>
          <w:szCs w:val="21"/>
        </w:rPr>
        <w:t xml:space="preserve"> ... </w:t>
      </w:r>
      <w:r w:rsidRPr="00687F08">
        <w:rPr>
          <w:rFonts w:ascii="Helvetica" w:hAnsi="Helvetica" w:cs="Helvetica" w:hint="eastAsia"/>
          <w:b/>
          <w:bCs/>
          <w:color w:val="222222"/>
          <w:sz w:val="21"/>
          <w:szCs w:val="21"/>
        </w:rPr>
        <w:t>кандидата</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социологических</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наук</w:t>
      </w:r>
      <w:r w:rsidRPr="00687F08">
        <w:rPr>
          <w:rFonts w:ascii="Helvetica" w:hAnsi="Helvetica" w:cs="Helvetica"/>
          <w:b/>
          <w:bCs/>
          <w:color w:val="222222"/>
          <w:sz w:val="21"/>
          <w:szCs w:val="21"/>
        </w:rPr>
        <w:t xml:space="preserve"> : 22.00.04. - </w:t>
      </w:r>
      <w:r w:rsidRPr="00687F08">
        <w:rPr>
          <w:rFonts w:ascii="Helvetica" w:hAnsi="Helvetica" w:cs="Helvetica" w:hint="eastAsia"/>
          <w:b/>
          <w:bCs/>
          <w:color w:val="222222"/>
          <w:sz w:val="21"/>
          <w:szCs w:val="21"/>
        </w:rPr>
        <w:t>Ростов</w:t>
      </w:r>
      <w:r w:rsidRPr="00687F08">
        <w:rPr>
          <w:rFonts w:ascii="Helvetica" w:hAnsi="Helvetica" w:cs="Helvetica"/>
          <w:b/>
          <w:bCs/>
          <w:color w:val="222222"/>
          <w:sz w:val="21"/>
          <w:szCs w:val="21"/>
        </w:rPr>
        <w:t>-</w:t>
      </w:r>
      <w:r w:rsidRPr="00687F08">
        <w:rPr>
          <w:rFonts w:ascii="Helvetica" w:hAnsi="Helvetica" w:cs="Helvetica" w:hint="eastAsia"/>
          <w:b/>
          <w:bCs/>
          <w:color w:val="222222"/>
          <w:sz w:val="21"/>
          <w:szCs w:val="21"/>
        </w:rPr>
        <w:t>на</w:t>
      </w:r>
      <w:r w:rsidRPr="00687F08">
        <w:rPr>
          <w:rFonts w:ascii="Helvetica" w:hAnsi="Helvetica" w:cs="Helvetica"/>
          <w:b/>
          <w:bCs/>
          <w:color w:val="222222"/>
          <w:sz w:val="21"/>
          <w:szCs w:val="21"/>
        </w:rPr>
        <w:t>-</w:t>
      </w:r>
      <w:r w:rsidRPr="00687F08">
        <w:rPr>
          <w:rFonts w:ascii="Helvetica" w:hAnsi="Helvetica" w:cs="Helvetica" w:hint="eastAsia"/>
          <w:b/>
          <w:bCs/>
          <w:color w:val="222222"/>
          <w:sz w:val="21"/>
          <w:szCs w:val="21"/>
        </w:rPr>
        <w:t>Дону</w:t>
      </w:r>
      <w:r w:rsidRPr="00687F08">
        <w:rPr>
          <w:rFonts w:ascii="Helvetica" w:hAnsi="Helvetica" w:cs="Helvetica"/>
          <w:b/>
          <w:bCs/>
          <w:color w:val="222222"/>
          <w:sz w:val="21"/>
          <w:szCs w:val="21"/>
        </w:rPr>
        <w:t xml:space="preserve">, 2004. - 169 </w:t>
      </w:r>
      <w:r w:rsidRPr="00687F08">
        <w:rPr>
          <w:rFonts w:ascii="Helvetica" w:hAnsi="Helvetica" w:cs="Helvetica" w:hint="eastAsia"/>
          <w:b/>
          <w:bCs/>
          <w:color w:val="222222"/>
          <w:sz w:val="21"/>
          <w:szCs w:val="21"/>
        </w:rPr>
        <w:t>с</w:t>
      </w:r>
      <w:r w:rsidRPr="00687F08">
        <w:rPr>
          <w:rFonts w:ascii="Helvetica" w:hAnsi="Helvetica" w:cs="Helvetica"/>
          <w:b/>
          <w:bCs/>
          <w:color w:val="222222"/>
          <w:sz w:val="21"/>
          <w:szCs w:val="21"/>
        </w:rPr>
        <w:t>.</w:t>
      </w:r>
    </w:p>
    <w:p w14:paraId="17CC1541"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больше</w:t>
      </w:r>
    </w:p>
    <w:p w14:paraId="0B582DF7"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Цитаты</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из</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текста</w:t>
      </w:r>
      <w:r w:rsidRPr="00687F08">
        <w:rPr>
          <w:rFonts w:ascii="Helvetica" w:hAnsi="Helvetica" w:cs="Helvetica"/>
          <w:b/>
          <w:bCs/>
          <w:color w:val="222222"/>
          <w:sz w:val="21"/>
          <w:szCs w:val="21"/>
        </w:rPr>
        <w:t>:</w:t>
      </w:r>
    </w:p>
    <w:p w14:paraId="50E81DEB"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стр</w:t>
      </w:r>
      <w:r w:rsidRPr="00687F08">
        <w:rPr>
          <w:rFonts w:ascii="Helvetica" w:hAnsi="Helvetica" w:cs="Helvetica"/>
          <w:b/>
          <w:bCs/>
          <w:color w:val="222222"/>
          <w:sz w:val="21"/>
          <w:szCs w:val="21"/>
        </w:rPr>
        <w:t>. 1</w:t>
      </w:r>
    </w:p>
    <w:p w14:paraId="73D09B42"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b/>
          <w:bCs/>
          <w:color w:val="222222"/>
          <w:sz w:val="21"/>
          <w:szCs w:val="21"/>
        </w:rPr>
        <w:t>(^\</w:t>
      </w:r>
      <w:proofErr w:type="gramStart"/>
      <w:r w:rsidRPr="00687F08">
        <w:rPr>
          <w:rFonts w:ascii="Helvetica" w:hAnsi="Helvetica" w:cs="Helvetica"/>
          <w:b/>
          <w:bCs/>
          <w:color w:val="222222"/>
          <w:sz w:val="21"/>
          <w:szCs w:val="21"/>
        </w:rPr>
        <w:t>^,</w:t>
      </w:r>
      <w:r w:rsidRPr="00687F08">
        <w:rPr>
          <w:rFonts w:ascii="Helvetica" w:hAnsi="Helvetica" w:cs="Helvetica" w:hint="eastAsia"/>
          <w:b/>
          <w:bCs/>
          <w:color w:val="222222"/>
          <w:sz w:val="21"/>
          <w:szCs w:val="21"/>
        </w:rPr>
        <w:t>ОЧ</w:t>
      </w:r>
      <w:proofErr w:type="gramEnd"/>
      <w:r w:rsidRPr="00687F08">
        <w:rPr>
          <w:rFonts w:ascii="Helvetica" w:hAnsi="Helvetica" w:cs="Helvetica"/>
          <w:b/>
          <w:bCs/>
          <w:color w:val="222222"/>
          <w:sz w:val="21"/>
          <w:szCs w:val="21"/>
        </w:rPr>
        <w:t>-2-'^/</w:t>
      </w:r>
      <w:r w:rsidRPr="00687F08">
        <w:rPr>
          <w:rFonts w:ascii="Helvetica" w:hAnsi="Helvetica" w:cs="Helvetica" w:hint="eastAsia"/>
          <w:b/>
          <w:bCs/>
          <w:color w:val="222222"/>
          <w:sz w:val="21"/>
          <w:szCs w:val="21"/>
        </w:rPr>
        <w:t>б</w:t>
      </w:r>
      <w:r w:rsidRPr="00687F08">
        <w:rPr>
          <w:rFonts w:ascii="Helvetica" w:hAnsi="Helvetica" w:cs="Helvetica"/>
          <w:b/>
          <w:bCs/>
          <w:color w:val="222222"/>
          <w:sz w:val="21"/>
          <w:szCs w:val="21"/>
        </w:rPr>
        <w:t>2-</w:t>
      </w:r>
      <w:r w:rsidRPr="00687F08">
        <w:rPr>
          <w:rFonts w:ascii="Helvetica" w:hAnsi="Helvetica" w:cs="Helvetica" w:hint="eastAsia"/>
          <w:b/>
          <w:bCs/>
          <w:color w:val="222222"/>
          <w:sz w:val="21"/>
          <w:szCs w:val="21"/>
        </w:rPr>
        <w:t>М</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РОСТОВСКИЙ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ГОСУДАРСТВЕННЫЙ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УНИВЕРСИТЕТ</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На</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правах</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рукописи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РОССОЛОВ</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ПАВЕЛ</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ГРИГОРЬЕВЫМ</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w:t>
      </w:r>
      <w:r w:rsidRPr="00687F08">
        <w:rPr>
          <w:rFonts w:ascii="Helvetica" w:hAnsi="Helvetica" w:cs="Helvetica"/>
          <w:b/>
          <w:bCs/>
          <w:color w:val="222222"/>
          <w:sz w:val="21"/>
          <w:szCs w:val="21"/>
        </w:rPr>
        <w:t>1</w:t>
      </w:r>
      <w:r w:rsidRPr="00687F08">
        <w:rPr>
          <w:rFonts w:ascii="Helvetica" w:hAnsi="Helvetica" w:cs="Helvetica" w:hint="eastAsia"/>
          <w:b/>
          <w:bCs/>
          <w:color w:val="222222"/>
          <w:sz w:val="21"/>
          <w:szCs w:val="21"/>
        </w:rPr>
        <w:t>ШЕ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РОССИЯН</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ИНСТИТУЦИОНАЛЬНЫЕ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ЭТНОСОЦИАЛЬНЫЕ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ДЕТЕРМИНАНТЫ</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РАЗВИТИЯ</w:t>
      </w:r>
      <w:r w:rsidRPr="00687F08">
        <w:rPr>
          <w:rFonts w:ascii="Helvetica" w:hAnsi="Helvetica" w:cs="Helvetica"/>
          <w:b/>
          <w:bCs/>
          <w:color w:val="222222"/>
          <w:sz w:val="21"/>
          <w:szCs w:val="21"/>
        </w:rPr>
        <w:t xml:space="preserve"> 22.00.04 - </w:t>
      </w:r>
      <w:r w:rsidRPr="00687F08">
        <w:rPr>
          <w:rFonts w:ascii="Helvetica" w:hAnsi="Helvetica" w:cs="Helvetica" w:hint="eastAsia"/>
          <w:b/>
          <w:bCs/>
          <w:color w:val="222222"/>
          <w:sz w:val="21"/>
          <w:szCs w:val="21"/>
        </w:rPr>
        <w:t>социальная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структура</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социальные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институты</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процессы</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Диссертация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на</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соискание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ученой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степени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кандидата</w:t>
      </w:r>
    </w:p>
    <w:p w14:paraId="24E1197B"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стр</w:t>
      </w:r>
      <w:r w:rsidRPr="00687F08">
        <w:rPr>
          <w:rFonts w:ascii="Helvetica" w:hAnsi="Helvetica" w:cs="Helvetica"/>
          <w:b/>
          <w:bCs/>
          <w:color w:val="222222"/>
          <w:sz w:val="21"/>
          <w:szCs w:val="21"/>
        </w:rPr>
        <w:t>. 2</w:t>
      </w:r>
    </w:p>
    <w:p w14:paraId="6A9B49BD"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поведения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контуры</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когнитивной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модели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ГЛАВА</w:t>
      </w:r>
      <w:r w:rsidRPr="00687F08">
        <w:rPr>
          <w:rFonts w:ascii="Helvetica" w:hAnsi="Helvetica" w:cs="Helvetica"/>
          <w:b/>
          <w:bCs/>
          <w:color w:val="222222"/>
          <w:sz w:val="21"/>
          <w:szCs w:val="21"/>
        </w:rPr>
        <w:t xml:space="preserve"> 2. </w:t>
      </w:r>
      <w:r w:rsidRPr="00687F08">
        <w:rPr>
          <w:rFonts w:ascii="Helvetica" w:hAnsi="Helvetica" w:cs="Helvetica" w:hint="eastAsia"/>
          <w:b/>
          <w:bCs/>
          <w:color w:val="222222"/>
          <w:sz w:val="21"/>
          <w:szCs w:val="21"/>
        </w:rPr>
        <w:t>РЕАЛИИ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СОВРЕМЕННОЙ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РОССИИ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КАК</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ФАКТОРЫ</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ДИНАМИКИ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ЭКОНОМИЧЕСКОГО</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РОССИЯН</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В</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ЛЕГАЛЬНЫХ</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ТЕНЕВЫХ</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АСПЕКТАХ</w:t>
      </w:r>
      <w:r w:rsidRPr="00687F08">
        <w:rPr>
          <w:rFonts w:ascii="Helvetica" w:hAnsi="Helvetica" w:cs="Helvetica"/>
          <w:b/>
          <w:bCs/>
          <w:color w:val="222222"/>
          <w:sz w:val="21"/>
          <w:szCs w:val="21"/>
        </w:rPr>
        <w:t xml:space="preserve"> 2.1. </w:t>
      </w:r>
      <w:r w:rsidRPr="00687F08">
        <w:rPr>
          <w:rFonts w:ascii="Helvetica" w:hAnsi="Helvetica" w:cs="Helvetica" w:hint="eastAsia"/>
          <w:b/>
          <w:bCs/>
          <w:color w:val="222222"/>
          <w:sz w:val="21"/>
          <w:szCs w:val="21"/>
        </w:rPr>
        <w:t>Теория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институциональных</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матриц</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поведение</w:t>
      </w:r>
      <w:r w:rsidRPr="00687F08">
        <w:rPr>
          <w:rFonts w:ascii="Helvetica" w:hAnsi="Helvetica" w:cs="Helvetica"/>
          <w:b/>
          <w:bCs/>
          <w:color w:val="222222"/>
          <w:sz w:val="21"/>
          <w:szCs w:val="21"/>
        </w:rPr>
        <w:t xml:space="preserve"> 2.2. </w:t>
      </w:r>
      <w:r w:rsidRPr="00687F08">
        <w:rPr>
          <w:rFonts w:ascii="Helvetica" w:hAnsi="Helvetica" w:cs="Helvetica" w:hint="eastAsia"/>
          <w:b/>
          <w:bCs/>
          <w:color w:val="222222"/>
          <w:sz w:val="21"/>
          <w:szCs w:val="21"/>
        </w:rPr>
        <w:t>Особенности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российской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ментальности</w:t>
      </w:r>
      <w:r w:rsidRPr="00687F08">
        <w:rPr>
          <w:rFonts w:ascii="Helvetica" w:hAnsi="Helvetica" w:cs="Helvetica"/>
          <w:b/>
          <w:bCs/>
          <w:color w:val="222222"/>
          <w:sz w:val="21"/>
          <w:szCs w:val="21"/>
        </w:rPr>
        <w:t xml:space="preserve"> 2.3. </w:t>
      </w:r>
      <w:r w:rsidRPr="00687F08">
        <w:rPr>
          <w:rFonts w:ascii="Helvetica" w:hAnsi="Helvetica" w:cs="Helvetica" w:hint="eastAsia"/>
          <w:b/>
          <w:bCs/>
          <w:color w:val="222222"/>
          <w:sz w:val="21"/>
          <w:szCs w:val="21"/>
        </w:rPr>
        <w:t>Теневое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поведение</w:t>
      </w:r>
    </w:p>
    <w:p w14:paraId="6268D17E"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стр</w:t>
      </w:r>
      <w:r w:rsidRPr="00687F08">
        <w:rPr>
          <w:rFonts w:ascii="Helvetica" w:hAnsi="Helvetica" w:cs="Helvetica"/>
          <w:b/>
          <w:bCs/>
          <w:color w:val="222222"/>
          <w:sz w:val="21"/>
          <w:szCs w:val="21"/>
        </w:rPr>
        <w:t>. 8</w:t>
      </w:r>
    </w:p>
    <w:p w14:paraId="6A39B5F3"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Предметом</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анализа</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является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также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трудовое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потребительск</w:t>
      </w:r>
      <w:r w:rsidRPr="00687F08">
        <w:rPr>
          <w:rFonts w:ascii="Helvetica" w:hAnsi="Helvetica" w:cs="Helvetica"/>
          <w:b/>
          <w:bCs/>
          <w:color w:val="222222"/>
          <w:sz w:val="21"/>
          <w:szCs w:val="21"/>
        </w:rPr>
        <w:t>-</w:t>
      </w:r>
      <w:r w:rsidRPr="00687F08">
        <w:rPr>
          <w:rFonts w:ascii="Helvetica" w:hAnsi="Helvetica" w:cs="Helvetica" w:hint="eastAsia"/>
          <w:b/>
          <w:bCs/>
          <w:color w:val="222222"/>
          <w:sz w:val="21"/>
          <w:szCs w:val="21"/>
        </w:rPr>
        <w:t>ое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как</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виды</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экономического</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Этносоциальные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особенности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экономического</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россиян</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анализируются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такими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авторами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как</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Н</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Горин</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Л</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Горичева</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Майминас</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В</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Марьяновский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Ю</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Ольсевич</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Ю</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Осипов</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Ю</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Яковец</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Н</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Зарубина</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Павлов</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А</w:t>
      </w:r>
      <w:r w:rsidRPr="00687F08">
        <w:rPr>
          <w:rFonts w:ascii="Helvetica" w:hAnsi="Helvetica" w:cs="Helvetica"/>
          <w:b/>
          <w:bCs/>
          <w:color w:val="222222"/>
          <w:sz w:val="21"/>
          <w:szCs w:val="21"/>
        </w:rPr>
        <w:t>.</w:t>
      </w:r>
    </w:p>
    <w:p w14:paraId="430609B0" w14:textId="77777777" w:rsidR="00687F08" w:rsidRPr="00687F08" w:rsidRDefault="00687F08" w:rsidP="00687F08">
      <w:pPr>
        <w:rPr>
          <w:rFonts w:ascii="Helvetica" w:hAnsi="Helvetica" w:cs="Helvetica"/>
          <w:b/>
          <w:bCs/>
          <w:color w:val="222222"/>
          <w:sz w:val="21"/>
          <w:szCs w:val="21"/>
        </w:rPr>
      </w:pPr>
    </w:p>
    <w:p w14:paraId="59AE79AE"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Оглавление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диссертации</w:t>
      </w:r>
    </w:p>
    <w:p w14:paraId="157EF2C3"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кандидат</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социологических</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наук</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Россолов</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Павел</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lastRenderedPageBreak/>
        <w:t>Григорьевич</w:t>
      </w:r>
    </w:p>
    <w:p w14:paraId="4233E18E"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ВВЕДЕНИЕ</w:t>
      </w:r>
      <w:r w:rsidRPr="00687F08">
        <w:rPr>
          <w:rFonts w:ascii="Helvetica" w:hAnsi="Helvetica" w:cs="Helvetica"/>
          <w:b/>
          <w:bCs/>
          <w:color w:val="222222"/>
          <w:sz w:val="21"/>
          <w:szCs w:val="21"/>
        </w:rPr>
        <w:t>.</w:t>
      </w:r>
    </w:p>
    <w:p w14:paraId="5B60DFB3" w14:textId="77777777" w:rsidR="00687F08" w:rsidRPr="00687F08" w:rsidRDefault="00687F08" w:rsidP="00687F08">
      <w:pPr>
        <w:rPr>
          <w:rFonts w:ascii="Helvetica" w:hAnsi="Helvetica" w:cs="Helvetica"/>
          <w:b/>
          <w:bCs/>
          <w:color w:val="222222"/>
          <w:sz w:val="21"/>
          <w:szCs w:val="21"/>
        </w:rPr>
      </w:pPr>
    </w:p>
    <w:p w14:paraId="2E72AB13"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ГЛАВА</w:t>
      </w:r>
      <w:r w:rsidRPr="00687F08">
        <w:rPr>
          <w:rFonts w:ascii="Helvetica" w:hAnsi="Helvetica" w:cs="Helvetica"/>
          <w:b/>
          <w:bCs/>
          <w:color w:val="222222"/>
          <w:sz w:val="21"/>
          <w:szCs w:val="21"/>
        </w:rPr>
        <w:t xml:space="preserve"> 1. </w:t>
      </w:r>
      <w:r w:rsidRPr="00687F08">
        <w:rPr>
          <w:rFonts w:ascii="Helvetica" w:hAnsi="Helvetica" w:cs="Helvetica" w:hint="eastAsia"/>
          <w:b/>
          <w:bCs/>
          <w:color w:val="222222"/>
          <w:sz w:val="21"/>
          <w:szCs w:val="21"/>
        </w:rPr>
        <w:t>ЭКОНОМИЧЕСКОЕ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ПОВЕДЕНИЕ</w:t>
      </w:r>
    </w:p>
    <w:p w14:paraId="0019B19A" w14:textId="77777777" w:rsidR="00687F08" w:rsidRPr="00687F08" w:rsidRDefault="00687F08" w:rsidP="00687F08">
      <w:pPr>
        <w:rPr>
          <w:rFonts w:ascii="Helvetica" w:hAnsi="Helvetica" w:cs="Helvetica"/>
          <w:b/>
          <w:bCs/>
          <w:color w:val="222222"/>
          <w:sz w:val="21"/>
          <w:szCs w:val="21"/>
        </w:rPr>
      </w:pPr>
    </w:p>
    <w:p w14:paraId="74BF0F2C"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КАК</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ПАРАДИГМАТИЧЕСКИЙ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КОНСТРУКТ</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СОВРЕМЕННОГО</w:t>
      </w:r>
    </w:p>
    <w:p w14:paraId="60B60DF5" w14:textId="77777777" w:rsidR="00687F08" w:rsidRPr="00687F08" w:rsidRDefault="00687F08" w:rsidP="00687F08">
      <w:pPr>
        <w:rPr>
          <w:rFonts w:ascii="Helvetica" w:hAnsi="Helvetica" w:cs="Helvetica"/>
          <w:b/>
          <w:bCs/>
          <w:color w:val="222222"/>
          <w:sz w:val="21"/>
          <w:szCs w:val="21"/>
        </w:rPr>
      </w:pPr>
    </w:p>
    <w:p w14:paraId="43426B1C"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ОБЩЕСТВОЗНАНИЯ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МЕТОДОЛОГИИ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МОДЕЛИ</w:t>
      </w:r>
      <w:r w:rsidRPr="00687F08">
        <w:rPr>
          <w:rFonts w:ascii="Helvetica" w:hAnsi="Helvetica" w:cs="Helvetica"/>
          <w:b/>
          <w:bCs/>
          <w:color w:val="222222"/>
          <w:sz w:val="21"/>
          <w:szCs w:val="21"/>
        </w:rPr>
        <w:t>.</w:t>
      </w:r>
    </w:p>
    <w:p w14:paraId="6613FBB8" w14:textId="77777777" w:rsidR="00687F08" w:rsidRPr="00687F08" w:rsidRDefault="00687F08" w:rsidP="00687F08">
      <w:pPr>
        <w:rPr>
          <w:rFonts w:ascii="Helvetica" w:hAnsi="Helvetica" w:cs="Helvetica"/>
          <w:b/>
          <w:bCs/>
          <w:color w:val="222222"/>
          <w:sz w:val="21"/>
          <w:szCs w:val="21"/>
        </w:rPr>
      </w:pPr>
    </w:p>
    <w:p w14:paraId="27ACA6EC"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b/>
          <w:bCs/>
          <w:color w:val="222222"/>
          <w:sz w:val="21"/>
          <w:szCs w:val="21"/>
        </w:rPr>
        <w:t xml:space="preserve">1.1. </w:t>
      </w:r>
      <w:r w:rsidRPr="00687F08">
        <w:rPr>
          <w:rFonts w:ascii="Helvetica" w:hAnsi="Helvetica" w:cs="Helvetica" w:hint="eastAsia"/>
          <w:b/>
          <w:bCs/>
          <w:color w:val="222222"/>
          <w:sz w:val="21"/>
          <w:szCs w:val="21"/>
        </w:rPr>
        <w:t>Категория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экономического</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в</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контексте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социологических</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экономических</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исследований</w:t>
      </w:r>
      <w:r w:rsidRPr="00687F08">
        <w:rPr>
          <w:rFonts w:ascii="Helvetica" w:hAnsi="Helvetica" w:cs="Helvetica"/>
          <w:b/>
          <w:bCs/>
          <w:color w:val="222222"/>
          <w:sz w:val="21"/>
          <w:szCs w:val="21"/>
        </w:rPr>
        <w:t>.</w:t>
      </w:r>
    </w:p>
    <w:p w14:paraId="258C86D9" w14:textId="77777777" w:rsidR="00687F08" w:rsidRPr="00687F08" w:rsidRDefault="00687F08" w:rsidP="00687F08">
      <w:pPr>
        <w:rPr>
          <w:rFonts w:ascii="Helvetica" w:hAnsi="Helvetica" w:cs="Helvetica"/>
          <w:b/>
          <w:bCs/>
          <w:color w:val="222222"/>
          <w:sz w:val="21"/>
          <w:szCs w:val="21"/>
        </w:rPr>
      </w:pPr>
    </w:p>
    <w:p w14:paraId="1B1E07E1"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b/>
          <w:bCs/>
          <w:color w:val="222222"/>
          <w:sz w:val="21"/>
          <w:szCs w:val="21"/>
        </w:rPr>
        <w:t xml:space="preserve">1.2. </w:t>
      </w:r>
      <w:r w:rsidRPr="00687F08">
        <w:rPr>
          <w:rFonts w:ascii="Helvetica" w:hAnsi="Helvetica" w:cs="Helvetica" w:hint="eastAsia"/>
          <w:b/>
          <w:bCs/>
          <w:color w:val="222222"/>
          <w:sz w:val="21"/>
          <w:szCs w:val="21"/>
        </w:rPr>
        <w:t>Теоретические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модели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экономического</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поведения</w:t>
      </w:r>
      <w:r w:rsidRPr="00687F08">
        <w:rPr>
          <w:rFonts w:ascii="Helvetica" w:hAnsi="Helvetica" w:cs="Helvetica"/>
          <w:b/>
          <w:bCs/>
          <w:color w:val="222222"/>
          <w:sz w:val="21"/>
          <w:szCs w:val="21"/>
        </w:rPr>
        <w:t>.</w:t>
      </w:r>
    </w:p>
    <w:p w14:paraId="6A20FC6E" w14:textId="77777777" w:rsidR="00687F08" w:rsidRPr="00687F08" w:rsidRDefault="00687F08" w:rsidP="00687F08">
      <w:pPr>
        <w:rPr>
          <w:rFonts w:ascii="Helvetica" w:hAnsi="Helvetica" w:cs="Helvetica"/>
          <w:b/>
          <w:bCs/>
          <w:color w:val="222222"/>
          <w:sz w:val="21"/>
          <w:szCs w:val="21"/>
        </w:rPr>
      </w:pPr>
    </w:p>
    <w:p w14:paraId="0E8102EC"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b/>
          <w:bCs/>
          <w:color w:val="222222"/>
          <w:sz w:val="21"/>
          <w:szCs w:val="21"/>
        </w:rPr>
        <w:t xml:space="preserve">1.3. </w:t>
      </w:r>
      <w:r w:rsidRPr="00687F08">
        <w:rPr>
          <w:rFonts w:ascii="Helvetica" w:hAnsi="Helvetica" w:cs="Helvetica" w:hint="eastAsia"/>
          <w:b/>
          <w:bCs/>
          <w:color w:val="222222"/>
          <w:sz w:val="21"/>
          <w:szCs w:val="21"/>
        </w:rPr>
        <w:t>Категория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экономического</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контуры</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когнитивной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модели</w:t>
      </w:r>
      <w:r w:rsidRPr="00687F08">
        <w:rPr>
          <w:rFonts w:ascii="Helvetica" w:hAnsi="Helvetica" w:cs="Helvetica"/>
          <w:b/>
          <w:bCs/>
          <w:color w:val="222222"/>
          <w:sz w:val="21"/>
          <w:szCs w:val="21"/>
        </w:rPr>
        <w:t>.</w:t>
      </w:r>
    </w:p>
    <w:p w14:paraId="0659CDFC" w14:textId="77777777" w:rsidR="00687F08" w:rsidRPr="00687F08" w:rsidRDefault="00687F08" w:rsidP="00687F08">
      <w:pPr>
        <w:rPr>
          <w:rFonts w:ascii="Helvetica" w:hAnsi="Helvetica" w:cs="Helvetica"/>
          <w:b/>
          <w:bCs/>
          <w:color w:val="222222"/>
          <w:sz w:val="21"/>
          <w:szCs w:val="21"/>
        </w:rPr>
      </w:pPr>
    </w:p>
    <w:p w14:paraId="3E400381"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hint="eastAsia"/>
          <w:b/>
          <w:bCs/>
          <w:color w:val="222222"/>
          <w:sz w:val="21"/>
          <w:szCs w:val="21"/>
        </w:rPr>
        <w:t>ГЛАВА</w:t>
      </w:r>
      <w:r w:rsidRPr="00687F08">
        <w:rPr>
          <w:rFonts w:ascii="Helvetica" w:hAnsi="Helvetica" w:cs="Helvetica"/>
          <w:b/>
          <w:bCs/>
          <w:color w:val="222222"/>
          <w:sz w:val="21"/>
          <w:szCs w:val="21"/>
        </w:rPr>
        <w:t xml:space="preserve"> 2. </w:t>
      </w:r>
      <w:r w:rsidRPr="00687F08">
        <w:rPr>
          <w:rFonts w:ascii="Helvetica" w:hAnsi="Helvetica" w:cs="Helvetica" w:hint="eastAsia"/>
          <w:b/>
          <w:bCs/>
          <w:color w:val="222222"/>
          <w:sz w:val="21"/>
          <w:szCs w:val="21"/>
        </w:rPr>
        <w:t>РЕАЛИИ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СОВРЕМЕННОЙ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РОССИИ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КАК</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ФАКТОРЫ</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ДИНАМИКИ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ЭКОНОМИЧЕСКОГО</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РОССИЯН</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В</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ЛЕГАЛЬНЫХ</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ТЕНЕВЫХ</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АСПЕКТАХ</w:t>
      </w:r>
      <w:r w:rsidRPr="00687F08">
        <w:rPr>
          <w:rFonts w:ascii="Helvetica" w:hAnsi="Helvetica" w:cs="Helvetica"/>
          <w:b/>
          <w:bCs/>
          <w:color w:val="222222"/>
          <w:sz w:val="21"/>
          <w:szCs w:val="21"/>
        </w:rPr>
        <w:t>.</w:t>
      </w:r>
    </w:p>
    <w:p w14:paraId="38D3463A" w14:textId="77777777" w:rsidR="00687F08" w:rsidRPr="00687F08" w:rsidRDefault="00687F08" w:rsidP="00687F08">
      <w:pPr>
        <w:rPr>
          <w:rFonts w:ascii="Helvetica" w:hAnsi="Helvetica" w:cs="Helvetica"/>
          <w:b/>
          <w:bCs/>
          <w:color w:val="222222"/>
          <w:sz w:val="21"/>
          <w:szCs w:val="21"/>
        </w:rPr>
      </w:pPr>
    </w:p>
    <w:p w14:paraId="1C39FB29"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b/>
          <w:bCs/>
          <w:color w:val="222222"/>
          <w:sz w:val="21"/>
          <w:szCs w:val="21"/>
        </w:rPr>
        <w:t xml:space="preserve">2.1. </w:t>
      </w:r>
      <w:r w:rsidRPr="00687F08">
        <w:rPr>
          <w:rFonts w:ascii="Helvetica" w:hAnsi="Helvetica" w:cs="Helvetica" w:hint="eastAsia"/>
          <w:b/>
          <w:bCs/>
          <w:color w:val="222222"/>
          <w:sz w:val="21"/>
          <w:szCs w:val="21"/>
        </w:rPr>
        <w:t>Теория</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институциональных</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матриц</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поведение</w:t>
      </w:r>
      <w:r w:rsidRPr="00687F08">
        <w:rPr>
          <w:rFonts w:ascii="Helvetica" w:hAnsi="Helvetica" w:cs="Helvetica"/>
          <w:b/>
          <w:bCs/>
          <w:color w:val="222222"/>
          <w:sz w:val="21"/>
          <w:szCs w:val="21"/>
        </w:rPr>
        <w:t>.</w:t>
      </w:r>
    </w:p>
    <w:p w14:paraId="7765106F" w14:textId="77777777" w:rsidR="00687F08" w:rsidRPr="00687F08" w:rsidRDefault="00687F08" w:rsidP="00687F08">
      <w:pPr>
        <w:rPr>
          <w:rFonts w:ascii="Helvetica" w:hAnsi="Helvetica" w:cs="Helvetica"/>
          <w:b/>
          <w:bCs/>
          <w:color w:val="222222"/>
          <w:sz w:val="21"/>
          <w:szCs w:val="21"/>
        </w:rPr>
      </w:pPr>
    </w:p>
    <w:p w14:paraId="7B346988" w14:textId="77777777" w:rsidR="00687F08" w:rsidRPr="00687F08" w:rsidRDefault="00687F08" w:rsidP="00687F08">
      <w:pPr>
        <w:rPr>
          <w:rFonts w:ascii="Helvetica" w:hAnsi="Helvetica" w:cs="Helvetica"/>
          <w:b/>
          <w:bCs/>
          <w:color w:val="222222"/>
          <w:sz w:val="21"/>
          <w:szCs w:val="21"/>
        </w:rPr>
      </w:pPr>
      <w:r w:rsidRPr="00687F08">
        <w:rPr>
          <w:rFonts w:ascii="Helvetica" w:hAnsi="Helvetica" w:cs="Helvetica"/>
          <w:b/>
          <w:bCs/>
          <w:color w:val="222222"/>
          <w:sz w:val="21"/>
          <w:szCs w:val="21"/>
        </w:rPr>
        <w:t xml:space="preserve">2.2. </w:t>
      </w:r>
      <w:r w:rsidRPr="00687F08">
        <w:rPr>
          <w:rFonts w:ascii="Helvetica" w:hAnsi="Helvetica" w:cs="Helvetica" w:hint="eastAsia"/>
          <w:b/>
          <w:bCs/>
          <w:color w:val="222222"/>
          <w:sz w:val="21"/>
          <w:szCs w:val="21"/>
        </w:rPr>
        <w:t>Особенности</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российской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экономической</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ментальности</w:t>
      </w:r>
      <w:r w:rsidRPr="00687F08">
        <w:rPr>
          <w:rFonts w:ascii="Helvetica" w:hAnsi="Helvetica" w:cs="Helvetica"/>
          <w:b/>
          <w:bCs/>
          <w:color w:val="222222"/>
          <w:sz w:val="21"/>
          <w:szCs w:val="21"/>
        </w:rPr>
        <w:t>.</w:t>
      </w:r>
    </w:p>
    <w:p w14:paraId="24C18650" w14:textId="77777777" w:rsidR="00687F08" w:rsidRPr="00687F08" w:rsidRDefault="00687F08" w:rsidP="00687F08">
      <w:pPr>
        <w:rPr>
          <w:rFonts w:ascii="Helvetica" w:hAnsi="Helvetica" w:cs="Helvetica"/>
          <w:b/>
          <w:bCs/>
          <w:color w:val="222222"/>
          <w:sz w:val="21"/>
          <w:szCs w:val="21"/>
        </w:rPr>
      </w:pPr>
    </w:p>
    <w:p w14:paraId="4A7ADEAA" w14:textId="2F4A60F0" w:rsidR="00967B66" w:rsidRPr="00687F08" w:rsidRDefault="00687F08" w:rsidP="00687F08">
      <w:r w:rsidRPr="00687F08">
        <w:rPr>
          <w:rFonts w:ascii="Helvetica" w:hAnsi="Helvetica" w:cs="Helvetica"/>
          <w:b/>
          <w:bCs/>
          <w:color w:val="222222"/>
          <w:sz w:val="21"/>
          <w:szCs w:val="21"/>
        </w:rPr>
        <w:lastRenderedPageBreak/>
        <w:t xml:space="preserve">2.3. </w:t>
      </w:r>
      <w:r w:rsidRPr="00687F08">
        <w:rPr>
          <w:rFonts w:ascii="Helvetica" w:hAnsi="Helvetica" w:cs="Helvetica" w:hint="eastAsia"/>
          <w:b/>
          <w:bCs/>
          <w:color w:val="222222"/>
          <w:sz w:val="21"/>
          <w:szCs w:val="21"/>
        </w:rPr>
        <w:t>Теневое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экономическое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поведение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россиян</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в</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ракурсе</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институционального</w:t>
      </w:r>
      <w:r w:rsidRPr="00687F08">
        <w:rPr>
          <w:rFonts w:ascii="Helvetica" w:hAnsi="Helvetica" w:cs="Helvetica"/>
          <w:b/>
          <w:bCs/>
          <w:color w:val="222222"/>
          <w:sz w:val="21"/>
          <w:szCs w:val="21"/>
        </w:rPr>
        <w:t xml:space="preserve"> </w:t>
      </w:r>
      <w:r w:rsidRPr="00687F08">
        <w:rPr>
          <w:rFonts w:ascii="Helvetica" w:hAnsi="Helvetica" w:cs="Helvetica" w:hint="eastAsia"/>
          <w:b/>
          <w:bCs/>
          <w:color w:val="222222"/>
          <w:sz w:val="21"/>
          <w:szCs w:val="21"/>
        </w:rPr>
        <w:t>анализа</w:t>
      </w:r>
      <w:r w:rsidRPr="00687F08">
        <w:rPr>
          <w:rFonts w:ascii="Helvetica" w:hAnsi="Helvetica" w:cs="Helvetica"/>
          <w:b/>
          <w:bCs/>
          <w:color w:val="222222"/>
          <w:sz w:val="21"/>
          <w:szCs w:val="21"/>
        </w:rPr>
        <w:t>.</w:t>
      </w:r>
    </w:p>
    <w:sectPr w:rsidR="00967B66" w:rsidRPr="00687F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2D56" w14:textId="77777777" w:rsidR="00FE6E48" w:rsidRDefault="00FE6E48">
      <w:pPr>
        <w:spacing w:after="0" w:line="240" w:lineRule="auto"/>
      </w:pPr>
      <w:r>
        <w:separator/>
      </w:r>
    </w:p>
  </w:endnote>
  <w:endnote w:type="continuationSeparator" w:id="0">
    <w:p w14:paraId="0A14F657" w14:textId="77777777" w:rsidR="00FE6E48" w:rsidRDefault="00FE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7CE51" w14:textId="77777777" w:rsidR="00FE6E48" w:rsidRDefault="00FE6E48"/>
    <w:p w14:paraId="2F32C9FA" w14:textId="77777777" w:rsidR="00FE6E48" w:rsidRDefault="00FE6E48"/>
    <w:p w14:paraId="4A7B3969" w14:textId="77777777" w:rsidR="00FE6E48" w:rsidRDefault="00FE6E48"/>
    <w:p w14:paraId="745656D2" w14:textId="77777777" w:rsidR="00FE6E48" w:rsidRDefault="00FE6E48"/>
    <w:p w14:paraId="2F4DA2C9" w14:textId="77777777" w:rsidR="00FE6E48" w:rsidRDefault="00FE6E48"/>
    <w:p w14:paraId="506AD375" w14:textId="77777777" w:rsidR="00FE6E48" w:rsidRDefault="00FE6E48"/>
    <w:p w14:paraId="2D3F1290" w14:textId="77777777" w:rsidR="00FE6E48" w:rsidRDefault="00FE6E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CC4DFA" wp14:editId="6ED842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3124D" w14:textId="77777777" w:rsidR="00FE6E48" w:rsidRDefault="00FE6E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CC4D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E3124D" w14:textId="77777777" w:rsidR="00FE6E48" w:rsidRDefault="00FE6E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B7D6BB" w14:textId="77777777" w:rsidR="00FE6E48" w:rsidRDefault="00FE6E48"/>
    <w:p w14:paraId="12B5BB86" w14:textId="77777777" w:rsidR="00FE6E48" w:rsidRDefault="00FE6E48"/>
    <w:p w14:paraId="60E7B342" w14:textId="77777777" w:rsidR="00FE6E48" w:rsidRDefault="00FE6E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8ED593" wp14:editId="77A457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0E035" w14:textId="77777777" w:rsidR="00FE6E48" w:rsidRDefault="00FE6E48"/>
                          <w:p w14:paraId="38063BBA" w14:textId="77777777" w:rsidR="00FE6E48" w:rsidRDefault="00FE6E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8ED5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E0E035" w14:textId="77777777" w:rsidR="00FE6E48" w:rsidRDefault="00FE6E48"/>
                    <w:p w14:paraId="38063BBA" w14:textId="77777777" w:rsidR="00FE6E48" w:rsidRDefault="00FE6E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D4D1EE" w14:textId="77777777" w:rsidR="00FE6E48" w:rsidRDefault="00FE6E48"/>
    <w:p w14:paraId="068660F8" w14:textId="77777777" w:rsidR="00FE6E48" w:rsidRDefault="00FE6E48">
      <w:pPr>
        <w:rPr>
          <w:sz w:val="2"/>
          <w:szCs w:val="2"/>
        </w:rPr>
      </w:pPr>
    </w:p>
    <w:p w14:paraId="6C42C4D6" w14:textId="77777777" w:rsidR="00FE6E48" w:rsidRDefault="00FE6E48"/>
    <w:p w14:paraId="58862F2A" w14:textId="77777777" w:rsidR="00FE6E48" w:rsidRDefault="00FE6E48">
      <w:pPr>
        <w:spacing w:after="0" w:line="240" w:lineRule="auto"/>
      </w:pPr>
    </w:p>
  </w:footnote>
  <w:footnote w:type="continuationSeparator" w:id="0">
    <w:p w14:paraId="2689DAAB" w14:textId="77777777" w:rsidR="00FE6E48" w:rsidRDefault="00FE6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48"/>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54985</TotalTime>
  <Pages>3</Pages>
  <Words>290</Words>
  <Characters>1657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2419</cp:revision>
  <cp:lastPrinted>2009-02-06T05:36:00Z</cp:lastPrinted>
  <dcterms:created xsi:type="dcterms:W3CDTF">2025-11-25T20:19:00Z</dcterms:created>
  <dcterms:modified xsi:type="dcterms:W3CDTF">2026-01-28T22:38:00Z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