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22826" w14:textId="77777777" w:rsidR="003C1388" w:rsidRPr="003C1388" w:rsidRDefault="003C1388" w:rsidP="003C1388">
      <w:pPr>
        <w:widowControl/>
        <w:tabs>
          <w:tab w:val="clear" w:pos="709"/>
        </w:tabs>
        <w:suppressAutoHyphens w:val="0"/>
        <w:spacing w:line="276" w:lineRule="auto"/>
        <w:ind w:firstLine="0"/>
        <w:jc w:val="center"/>
        <w:rPr>
          <w:rFonts w:ascii="Times New Roman" w:eastAsia="Times New Roman" w:hAnsi="Times New Roman" w:cs="Times New Roman"/>
          <w:caps/>
          <w:kern w:val="0"/>
          <w:sz w:val="32"/>
          <w:szCs w:val="32"/>
          <w:lang w:val="uk-UA" w:eastAsia="ru-RU"/>
        </w:rPr>
      </w:pPr>
      <w:r w:rsidRPr="003C1388">
        <w:rPr>
          <w:rFonts w:ascii="Times New Roman" w:eastAsia="Times New Roman" w:hAnsi="Times New Roman" w:cs="Times New Roman"/>
          <w:caps/>
          <w:kern w:val="0"/>
          <w:sz w:val="32"/>
          <w:szCs w:val="32"/>
          <w:lang w:val="uk-UA" w:eastAsia="ru-RU"/>
        </w:rPr>
        <w:t>Міністерство освіти і науки України</w:t>
      </w:r>
    </w:p>
    <w:p w14:paraId="58AAF24D" w14:textId="77777777" w:rsidR="003C1388" w:rsidRPr="003C1388" w:rsidRDefault="003C1388" w:rsidP="003C1388">
      <w:pPr>
        <w:widowControl/>
        <w:tabs>
          <w:tab w:val="clear" w:pos="709"/>
        </w:tabs>
        <w:suppressAutoHyphens w:val="0"/>
        <w:spacing w:line="276" w:lineRule="auto"/>
        <w:ind w:firstLine="0"/>
        <w:jc w:val="center"/>
        <w:rPr>
          <w:rFonts w:ascii="Times New Roman" w:eastAsia="Times New Roman" w:hAnsi="Times New Roman" w:cs="Times New Roman"/>
          <w:caps/>
          <w:kern w:val="0"/>
          <w:sz w:val="32"/>
          <w:szCs w:val="32"/>
          <w:lang w:val="uk-UA" w:eastAsia="ru-RU"/>
        </w:rPr>
      </w:pPr>
      <w:r w:rsidRPr="003C1388">
        <w:rPr>
          <w:rFonts w:ascii="Times New Roman" w:eastAsia="Times New Roman" w:hAnsi="Times New Roman" w:cs="Times New Roman"/>
          <w:caps/>
          <w:kern w:val="0"/>
          <w:sz w:val="32"/>
          <w:szCs w:val="32"/>
          <w:lang w:val="uk-UA" w:eastAsia="ru-RU"/>
        </w:rPr>
        <w:t>Одеський національний економічний університет</w:t>
      </w:r>
    </w:p>
    <w:p w14:paraId="311E4C2A"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p>
    <w:p w14:paraId="725CB914"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p>
    <w:p w14:paraId="6A351B97"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 xml:space="preserve">УДК 336:330.567 (477) </w:t>
      </w:r>
      <w:r w:rsidRPr="003C1388">
        <w:rPr>
          <w:rFonts w:ascii="Times New Roman" w:eastAsia="Times New Roman" w:hAnsi="Times New Roman" w:cs="Times New Roman"/>
          <w:kern w:val="0"/>
          <w:sz w:val="28"/>
          <w:szCs w:val="28"/>
          <w:lang w:val="uk-UA" w:eastAsia="ru-RU"/>
        </w:rPr>
        <w:t xml:space="preserve">  </w:t>
      </w:r>
    </w:p>
    <w:p w14:paraId="12705C48"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p>
    <w:p w14:paraId="7B90E343"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p>
    <w:p w14:paraId="006B6885"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p>
    <w:p w14:paraId="33956E70"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w:t>
      </w:r>
    </w:p>
    <w:p w14:paraId="06BA9A68" w14:textId="77777777" w:rsidR="003C1388" w:rsidRPr="003C1388" w:rsidRDefault="003C1388" w:rsidP="003C1388">
      <w:pPr>
        <w:widowControl/>
        <w:tabs>
          <w:tab w:val="clear" w:pos="709"/>
        </w:tabs>
        <w:suppressAutoHyphens w:val="0"/>
        <w:spacing w:line="276" w:lineRule="auto"/>
        <w:ind w:firstLine="0"/>
        <w:jc w:val="center"/>
        <w:rPr>
          <w:rFonts w:ascii="Times New Roman" w:eastAsia="Times New Roman" w:hAnsi="Times New Roman" w:cs="Times New Roman"/>
          <w:caps/>
          <w:kern w:val="0"/>
          <w:sz w:val="32"/>
          <w:szCs w:val="32"/>
          <w:lang w:val="uk-UA" w:eastAsia="ru-RU"/>
        </w:rPr>
      </w:pPr>
      <w:r w:rsidRPr="003C1388">
        <w:rPr>
          <w:rFonts w:ascii="Times New Roman" w:eastAsia="Times New Roman" w:hAnsi="Times New Roman" w:cs="Times New Roman"/>
          <w:caps/>
          <w:kern w:val="0"/>
          <w:sz w:val="32"/>
          <w:szCs w:val="32"/>
          <w:lang w:val="uk-UA" w:eastAsia="ru-RU"/>
        </w:rPr>
        <w:t>Коцюрубенко Ганна Миколаївна</w:t>
      </w:r>
    </w:p>
    <w:p w14:paraId="3FC22CFC" w14:textId="77777777" w:rsidR="003C1388" w:rsidRPr="003C1388" w:rsidRDefault="003C1388" w:rsidP="003C1388">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ru-RU"/>
        </w:rPr>
      </w:pPr>
    </w:p>
    <w:p w14:paraId="17448D4A" w14:textId="77777777" w:rsidR="003C1388" w:rsidRPr="003C1388" w:rsidRDefault="003C1388" w:rsidP="003C1388">
      <w:pPr>
        <w:widowControl/>
        <w:tabs>
          <w:tab w:val="clear" w:pos="709"/>
        </w:tabs>
        <w:suppressAutoHyphens w:val="0"/>
        <w:spacing w:line="360" w:lineRule="auto"/>
        <w:ind w:firstLine="0"/>
        <w:jc w:val="center"/>
        <w:rPr>
          <w:rFonts w:ascii="Times New Roman" w:eastAsia="Times New Roman" w:hAnsi="Times New Roman" w:cs="Times New Roman"/>
          <w:caps/>
          <w:kern w:val="0"/>
          <w:sz w:val="36"/>
          <w:szCs w:val="36"/>
          <w:lang w:val="uk-UA" w:eastAsia="ru-RU"/>
        </w:rPr>
      </w:pPr>
      <w:r w:rsidRPr="003C1388">
        <w:rPr>
          <w:rFonts w:ascii="Times New Roman" w:eastAsia="Times New Roman" w:hAnsi="Times New Roman" w:cs="Times New Roman"/>
          <w:caps/>
          <w:kern w:val="0"/>
          <w:sz w:val="36"/>
          <w:szCs w:val="36"/>
          <w:lang w:val="uk-UA" w:eastAsia="ru-RU"/>
        </w:rPr>
        <w:t>Фінансові ресурси домогосподарств України: формування, розподіл та використання</w:t>
      </w:r>
    </w:p>
    <w:p w14:paraId="3BED017C" w14:textId="77777777" w:rsidR="003C1388" w:rsidRPr="003C1388" w:rsidRDefault="003C1388" w:rsidP="003C1388">
      <w:pPr>
        <w:widowControl/>
        <w:tabs>
          <w:tab w:val="clear" w:pos="709"/>
        </w:tabs>
        <w:suppressAutoHyphens w:val="0"/>
        <w:spacing w:line="276" w:lineRule="auto"/>
        <w:ind w:firstLine="0"/>
        <w:jc w:val="center"/>
        <w:rPr>
          <w:rFonts w:ascii="Times New Roman" w:eastAsia="Times New Roman" w:hAnsi="Times New Roman" w:cs="Times New Roman"/>
          <w:kern w:val="0"/>
          <w:sz w:val="36"/>
          <w:szCs w:val="36"/>
          <w:lang w:val="uk-UA" w:eastAsia="ru-RU"/>
        </w:rPr>
      </w:pPr>
    </w:p>
    <w:p w14:paraId="0E5ED555" w14:textId="77777777" w:rsidR="003C1388" w:rsidRPr="003C1388" w:rsidRDefault="003C1388" w:rsidP="003C1388">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Спеціальність 08.00.08 – Гроші, фінанси та кредит</w:t>
      </w:r>
    </w:p>
    <w:p w14:paraId="672AC4D7"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p>
    <w:p w14:paraId="6ECE5753"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p>
    <w:p w14:paraId="7CF90894"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Науковий керівник</w:t>
      </w:r>
    </w:p>
    <w:p w14:paraId="78CB18AA" w14:textId="77777777" w:rsidR="003C1388" w:rsidRPr="003C1388" w:rsidRDefault="003C1388" w:rsidP="003C1388">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к.е.н., доц. </w:t>
      </w:r>
    </w:p>
    <w:p w14:paraId="227E1830" w14:textId="77777777" w:rsidR="003C1388" w:rsidRPr="003C1388" w:rsidRDefault="003C1388" w:rsidP="003C1388">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Шикіна </w:t>
      </w:r>
    </w:p>
    <w:p w14:paraId="5A72A89A"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Наталія Анатоліївна</w:t>
      </w:r>
    </w:p>
    <w:p w14:paraId="7BBAFA80"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p>
    <w:p w14:paraId="4F29098B" w14:textId="77777777" w:rsidR="003C1388" w:rsidRPr="003C1388" w:rsidRDefault="003C1388" w:rsidP="003C1388">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ru-RU"/>
        </w:rPr>
      </w:pPr>
    </w:p>
    <w:p w14:paraId="745FFBE0" w14:textId="77777777" w:rsidR="003C1388" w:rsidRPr="003C1388" w:rsidRDefault="003C1388" w:rsidP="003C1388">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Одеса – 2014</w:t>
      </w:r>
    </w:p>
    <w:p w14:paraId="214EAD2C" w14:textId="77777777" w:rsidR="003C1388" w:rsidRPr="003C1388" w:rsidRDefault="003C1388" w:rsidP="003C1388">
      <w:pPr>
        <w:widowControl/>
        <w:tabs>
          <w:tab w:val="clear" w:pos="709"/>
          <w:tab w:val="right" w:leader="dot" w:pos="9540"/>
        </w:tabs>
        <w:suppressAutoHyphens w:val="0"/>
        <w:spacing w:after="0" w:line="360" w:lineRule="auto"/>
        <w:ind w:firstLine="0"/>
        <w:jc w:val="left"/>
        <w:rPr>
          <w:rFonts w:ascii="Times New Roman" w:eastAsia="Times New Roman" w:hAnsi="Times New Roman" w:cs="Times New Roman"/>
          <w:noProof/>
          <w:kern w:val="0"/>
          <w:sz w:val="28"/>
          <w:szCs w:val="28"/>
          <w:lang w:eastAsia="ru-RU"/>
        </w:rPr>
      </w:pPr>
      <w:r w:rsidRPr="003C1388">
        <w:rPr>
          <w:rFonts w:ascii="Times New Roman" w:eastAsia="Times New Roman" w:hAnsi="Times New Roman" w:cs="Times New Roman"/>
          <w:kern w:val="0"/>
          <w:sz w:val="28"/>
          <w:szCs w:val="28"/>
          <w:lang w:val="uk-UA" w:eastAsia="ru-RU"/>
        </w:rPr>
        <w:lastRenderedPageBreak/>
        <w:br w:type="page"/>
      </w:r>
      <w:r w:rsidRPr="003C1388">
        <w:rPr>
          <w:rFonts w:ascii="Times New Roman" w:eastAsia="Times New Roman" w:hAnsi="Times New Roman" w:cs="Times New Roman"/>
          <w:kern w:val="0"/>
          <w:sz w:val="28"/>
          <w:szCs w:val="28"/>
          <w:lang w:val="uk-UA" w:eastAsia="ru-RU"/>
        </w:rPr>
        <w:fldChar w:fldCharType="begin"/>
      </w:r>
      <w:r w:rsidRPr="003C1388">
        <w:rPr>
          <w:rFonts w:ascii="Times New Roman" w:eastAsia="Times New Roman" w:hAnsi="Times New Roman" w:cs="Times New Roman"/>
          <w:kern w:val="0"/>
          <w:sz w:val="28"/>
          <w:szCs w:val="28"/>
          <w:lang w:val="uk-UA" w:eastAsia="ru-RU"/>
        </w:rPr>
        <w:instrText xml:space="preserve"> TOC \o "1-3" \h \z \u </w:instrText>
      </w:r>
      <w:r w:rsidRPr="003C1388">
        <w:rPr>
          <w:rFonts w:ascii="Times New Roman" w:eastAsia="Times New Roman" w:hAnsi="Times New Roman" w:cs="Times New Roman"/>
          <w:kern w:val="0"/>
          <w:sz w:val="28"/>
          <w:szCs w:val="28"/>
          <w:lang w:val="uk-UA" w:eastAsia="ru-RU"/>
        </w:rPr>
        <w:fldChar w:fldCharType="separate"/>
      </w:r>
    </w:p>
    <w:p w14:paraId="625640EE" w14:textId="77777777" w:rsidR="003C1388" w:rsidRPr="003C1388" w:rsidRDefault="003C1388" w:rsidP="003C1388">
      <w:pPr>
        <w:widowControl/>
        <w:tabs>
          <w:tab w:val="clear" w:pos="709"/>
          <w:tab w:val="right" w:leader="dot" w:pos="9540"/>
        </w:tabs>
        <w:suppressAutoHyphens w:val="0"/>
        <w:spacing w:after="0" w:line="360" w:lineRule="auto"/>
        <w:ind w:firstLine="0"/>
        <w:jc w:val="left"/>
        <w:rPr>
          <w:rFonts w:ascii="Times New Roman" w:eastAsia="Times New Roman" w:hAnsi="Times New Roman" w:cs="Times New Roman"/>
          <w:noProof/>
          <w:kern w:val="0"/>
          <w:sz w:val="28"/>
          <w:szCs w:val="28"/>
          <w:lang w:eastAsia="ru-RU"/>
        </w:rPr>
      </w:pPr>
      <w:hyperlink w:anchor="_Toc385326753" w:history="1">
        <w:r w:rsidRPr="003C1388">
          <w:rPr>
            <w:rFonts w:ascii="Times New Roman" w:eastAsia="Times New Roman" w:hAnsi="Times New Roman" w:cs="Times New Roman"/>
            <w:noProof/>
            <w:color w:val="0000FF"/>
            <w:kern w:val="0"/>
            <w:sz w:val="28"/>
            <w:szCs w:val="28"/>
            <w:u w:val="single"/>
            <w:lang w:val="uk-UA" w:eastAsia="ru-RU"/>
          </w:rPr>
          <w:t>Вступ</w:t>
        </w:r>
        <w:r w:rsidRPr="003C1388">
          <w:rPr>
            <w:rFonts w:ascii="Times New Roman" w:eastAsia="Times New Roman" w:hAnsi="Times New Roman" w:cs="Times New Roman"/>
            <w:noProof/>
            <w:webHidden/>
            <w:kern w:val="0"/>
            <w:sz w:val="28"/>
            <w:szCs w:val="28"/>
            <w:lang w:eastAsia="ru-RU"/>
          </w:rPr>
          <w:tab/>
        </w:r>
        <w:r w:rsidRPr="003C1388">
          <w:rPr>
            <w:rFonts w:ascii="Times New Roman" w:eastAsia="Times New Roman" w:hAnsi="Times New Roman" w:cs="Times New Roman"/>
            <w:noProof/>
            <w:webHidden/>
            <w:kern w:val="0"/>
            <w:sz w:val="28"/>
            <w:szCs w:val="28"/>
            <w:lang w:eastAsia="ru-RU"/>
          </w:rPr>
          <w:fldChar w:fldCharType="begin"/>
        </w:r>
        <w:r w:rsidRPr="003C1388">
          <w:rPr>
            <w:rFonts w:ascii="Times New Roman" w:eastAsia="Times New Roman" w:hAnsi="Times New Roman" w:cs="Times New Roman"/>
            <w:noProof/>
            <w:webHidden/>
            <w:kern w:val="0"/>
            <w:sz w:val="28"/>
            <w:szCs w:val="28"/>
            <w:lang w:eastAsia="ru-RU"/>
          </w:rPr>
          <w:instrText xml:space="preserve"> PAGEREF _Toc385326753 \h </w:instrText>
        </w:r>
        <w:r w:rsidRPr="003C1388">
          <w:rPr>
            <w:rFonts w:ascii="Times New Roman" w:eastAsia="Times New Roman" w:hAnsi="Times New Roman" w:cs="Times New Roman"/>
            <w:noProof/>
            <w:kern w:val="0"/>
            <w:sz w:val="28"/>
            <w:szCs w:val="28"/>
            <w:lang w:eastAsia="ru-RU"/>
          </w:rPr>
        </w:r>
        <w:r w:rsidRPr="003C1388">
          <w:rPr>
            <w:rFonts w:ascii="Times New Roman" w:eastAsia="Times New Roman" w:hAnsi="Times New Roman" w:cs="Times New Roman"/>
            <w:noProof/>
            <w:webHidden/>
            <w:kern w:val="0"/>
            <w:sz w:val="28"/>
            <w:szCs w:val="28"/>
            <w:lang w:eastAsia="ru-RU"/>
          </w:rPr>
          <w:fldChar w:fldCharType="separate"/>
        </w:r>
        <w:r w:rsidRPr="003C1388">
          <w:rPr>
            <w:rFonts w:ascii="Times New Roman" w:eastAsia="Times New Roman" w:hAnsi="Times New Roman" w:cs="Times New Roman"/>
            <w:noProof/>
            <w:webHidden/>
            <w:kern w:val="0"/>
            <w:sz w:val="28"/>
            <w:szCs w:val="28"/>
            <w:lang w:eastAsia="ru-RU"/>
          </w:rPr>
          <w:t>4</w:t>
        </w:r>
        <w:r w:rsidRPr="003C1388">
          <w:rPr>
            <w:rFonts w:ascii="Times New Roman" w:eastAsia="Times New Roman" w:hAnsi="Times New Roman" w:cs="Times New Roman"/>
            <w:noProof/>
            <w:webHidden/>
            <w:kern w:val="0"/>
            <w:sz w:val="28"/>
            <w:szCs w:val="28"/>
            <w:lang w:eastAsia="ru-RU"/>
          </w:rPr>
          <w:fldChar w:fldCharType="end"/>
        </w:r>
      </w:hyperlink>
    </w:p>
    <w:p w14:paraId="2205E366" w14:textId="77777777" w:rsidR="003C1388" w:rsidRPr="003C1388" w:rsidRDefault="003C1388" w:rsidP="003C1388">
      <w:pPr>
        <w:widowControl/>
        <w:tabs>
          <w:tab w:val="clear" w:pos="709"/>
          <w:tab w:val="right" w:leader="dot" w:pos="9540"/>
        </w:tabs>
        <w:suppressAutoHyphens w:val="0"/>
        <w:spacing w:after="0" w:line="360" w:lineRule="auto"/>
        <w:ind w:firstLine="0"/>
        <w:jc w:val="left"/>
        <w:rPr>
          <w:rFonts w:ascii="Times New Roman" w:eastAsia="Times New Roman" w:hAnsi="Times New Roman" w:cs="Times New Roman"/>
          <w:noProof/>
          <w:kern w:val="0"/>
          <w:sz w:val="28"/>
          <w:szCs w:val="28"/>
          <w:lang w:eastAsia="ru-RU"/>
        </w:rPr>
      </w:pPr>
      <w:hyperlink w:anchor="_Toc385326754" w:history="1">
        <w:r w:rsidRPr="003C1388">
          <w:rPr>
            <w:rFonts w:ascii="Times New Roman" w:eastAsia="Times New Roman" w:hAnsi="Times New Roman" w:cs="Times New Roman"/>
            <w:noProof/>
            <w:color w:val="0000FF"/>
            <w:kern w:val="0"/>
            <w:sz w:val="28"/>
            <w:szCs w:val="28"/>
            <w:u w:val="single"/>
            <w:lang w:val="uk-UA" w:eastAsia="ru-RU"/>
          </w:rPr>
          <w:t>РОЗДІЛ 1. ТЕОРЕТИЧНІ ТА МЕТОДИЧНІ ЗАСАДИ ФОРМУВАННЯ ТА ВИКОРИСТАННЯ ФІНАНСОВИХ РЕСУРСІВ ДОМОГОСПОДАРСТВ</w:t>
        </w:r>
        <w:r w:rsidRPr="003C1388">
          <w:rPr>
            <w:rFonts w:ascii="Times New Roman" w:eastAsia="Times New Roman" w:hAnsi="Times New Roman" w:cs="Times New Roman"/>
            <w:noProof/>
            <w:webHidden/>
            <w:kern w:val="0"/>
            <w:sz w:val="28"/>
            <w:szCs w:val="28"/>
            <w:lang w:eastAsia="ru-RU"/>
          </w:rPr>
          <w:tab/>
        </w:r>
        <w:r w:rsidRPr="003C1388">
          <w:rPr>
            <w:rFonts w:ascii="Times New Roman" w:eastAsia="Times New Roman" w:hAnsi="Times New Roman" w:cs="Times New Roman"/>
            <w:noProof/>
            <w:webHidden/>
            <w:kern w:val="0"/>
            <w:sz w:val="28"/>
            <w:szCs w:val="28"/>
            <w:lang w:eastAsia="ru-RU"/>
          </w:rPr>
          <w:fldChar w:fldCharType="begin"/>
        </w:r>
        <w:r w:rsidRPr="003C1388">
          <w:rPr>
            <w:rFonts w:ascii="Times New Roman" w:eastAsia="Times New Roman" w:hAnsi="Times New Roman" w:cs="Times New Roman"/>
            <w:noProof/>
            <w:webHidden/>
            <w:kern w:val="0"/>
            <w:sz w:val="28"/>
            <w:szCs w:val="28"/>
            <w:lang w:eastAsia="ru-RU"/>
          </w:rPr>
          <w:instrText xml:space="preserve"> PAGEREF _Toc385326754 \h </w:instrText>
        </w:r>
        <w:r w:rsidRPr="003C1388">
          <w:rPr>
            <w:rFonts w:ascii="Times New Roman" w:eastAsia="Times New Roman" w:hAnsi="Times New Roman" w:cs="Times New Roman"/>
            <w:noProof/>
            <w:kern w:val="0"/>
            <w:sz w:val="28"/>
            <w:szCs w:val="28"/>
            <w:lang w:eastAsia="ru-RU"/>
          </w:rPr>
        </w:r>
        <w:r w:rsidRPr="003C1388">
          <w:rPr>
            <w:rFonts w:ascii="Times New Roman" w:eastAsia="Times New Roman" w:hAnsi="Times New Roman" w:cs="Times New Roman"/>
            <w:noProof/>
            <w:webHidden/>
            <w:kern w:val="0"/>
            <w:sz w:val="28"/>
            <w:szCs w:val="28"/>
            <w:lang w:eastAsia="ru-RU"/>
          </w:rPr>
          <w:fldChar w:fldCharType="separate"/>
        </w:r>
        <w:r w:rsidRPr="003C1388">
          <w:rPr>
            <w:rFonts w:ascii="Times New Roman" w:eastAsia="Times New Roman" w:hAnsi="Times New Roman" w:cs="Times New Roman"/>
            <w:noProof/>
            <w:webHidden/>
            <w:kern w:val="0"/>
            <w:sz w:val="28"/>
            <w:szCs w:val="28"/>
            <w:lang w:eastAsia="ru-RU"/>
          </w:rPr>
          <w:t>13</w:t>
        </w:r>
        <w:r w:rsidRPr="003C1388">
          <w:rPr>
            <w:rFonts w:ascii="Times New Roman" w:eastAsia="Times New Roman" w:hAnsi="Times New Roman" w:cs="Times New Roman"/>
            <w:noProof/>
            <w:webHidden/>
            <w:kern w:val="0"/>
            <w:sz w:val="28"/>
            <w:szCs w:val="28"/>
            <w:lang w:eastAsia="ru-RU"/>
          </w:rPr>
          <w:fldChar w:fldCharType="end"/>
        </w:r>
      </w:hyperlink>
    </w:p>
    <w:p w14:paraId="56F179F9" w14:textId="77777777" w:rsidR="003C1388" w:rsidRPr="003C1388" w:rsidRDefault="003C1388" w:rsidP="003C1388">
      <w:pPr>
        <w:widowControl/>
        <w:tabs>
          <w:tab w:val="clear" w:pos="709"/>
          <w:tab w:val="right" w:leader="dot" w:pos="9540"/>
        </w:tabs>
        <w:suppressAutoHyphens w:val="0"/>
        <w:spacing w:after="0" w:line="360" w:lineRule="auto"/>
        <w:ind w:firstLine="709"/>
        <w:rPr>
          <w:rFonts w:ascii="Times New Roman" w:eastAsia="Times New Roman" w:hAnsi="Times New Roman" w:cs="Times New Roman"/>
          <w:noProof/>
          <w:kern w:val="0"/>
          <w:sz w:val="28"/>
          <w:szCs w:val="28"/>
          <w:lang w:eastAsia="ru-RU"/>
        </w:rPr>
      </w:pPr>
      <w:hyperlink w:anchor="_Toc385326755" w:history="1">
        <w:r w:rsidRPr="003C1388">
          <w:rPr>
            <w:rFonts w:ascii="Times New Roman" w:eastAsia="Times New Roman" w:hAnsi="Times New Roman" w:cs="Times New Roman"/>
            <w:noProof/>
            <w:color w:val="0000FF"/>
            <w:kern w:val="0"/>
            <w:sz w:val="28"/>
            <w:szCs w:val="28"/>
            <w:u w:val="single"/>
            <w:lang w:val="uk-UA" w:eastAsia="uk-UA"/>
          </w:rPr>
          <w:t>1.1. Фінансові ресурси домогосподарств як складова фінансової системи держави</w:t>
        </w:r>
        <w:r w:rsidRPr="003C1388">
          <w:rPr>
            <w:rFonts w:ascii="Times New Roman" w:eastAsia="Times New Roman" w:hAnsi="Times New Roman" w:cs="Times New Roman"/>
            <w:noProof/>
            <w:webHidden/>
            <w:kern w:val="0"/>
            <w:sz w:val="28"/>
            <w:szCs w:val="28"/>
            <w:lang w:val="uk-UA" w:eastAsia="uk-UA"/>
          </w:rPr>
          <w:tab/>
        </w:r>
        <w:r w:rsidRPr="003C1388">
          <w:rPr>
            <w:rFonts w:ascii="Times New Roman" w:eastAsia="Times New Roman" w:hAnsi="Times New Roman" w:cs="Times New Roman"/>
            <w:noProof/>
            <w:webHidden/>
            <w:kern w:val="0"/>
            <w:sz w:val="28"/>
            <w:szCs w:val="28"/>
            <w:lang w:val="uk-UA" w:eastAsia="uk-UA"/>
          </w:rPr>
          <w:fldChar w:fldCharType="begin"/>
        </w:r>
        <w:r w:rsidRPr="003C1388">
          <w:rPr>
            <w:rFonts w:ascii="Times New Roman" w:eastAsia="Times New Roman" w:hAnsi="Times New Roman" w:cs="Times New Roman"/>
            <w:noProof/>
            <w:webHidden/>
            <w:kern w:val="0"/>
            <w:sz w:val="28"/>
            <w:szCs w:val="28"/>
            <w:lang w:val="uk-UA" w:eastAsia="uk-UA"/>
          </w:rPr>
          <w:instrText xml:space="preserve"> PAGEREF _Toc385326755 \h </w:instrText>
        </w:r>
        <w:r w:rsidRPr="003C1388">
          <w:rPr>
            <w:rFonts w:ascii="Times New Roman" w:eastAsia="Times New Roman" w:hAnsi="Times New Roman" w:cs="Times New Roman"/>
            <w:noProof/>
            <w:kern w:val="0"/>
            <w:sz w:val="28"/>
            <w:szCs w:val="28"/>
            <w:lang w:val="uk-UA" w:eastAsia="uk-UA"/>
          </w:rPr>
        </w:r>
        <w:r w:rsidRPr="003C1388">
          <w:rPr>
            <w:rFonts w:ascii="Times New Roman" w:eastAsia="Times New Roman" w:hAnsi="Times New Roman" w:cs="Times New Roman"/>
            <w:noProof/>
            <w:webHidden/>
            <w:kern w:val="0"/>
            <w:sz w:val="28"/>
            <w:szCs w:val="28"/>
            <w:lang w:val="uk-UA" w:eastAsia="uk-UA"/>
          </w:rPr>
          <w:fldChar w:fldCharType="separate"/>
        </w:r>
        <w:r w:rsidRPr="003C1388">
          <w:rPr>
            <w:rFonts w:ascii="Times New Roman" w:eastAsia="Times New Roman" w:hAnsi="Times New Roman" w:cs="Times New Roman"/>
            <w:noProof/>
            <w:webHidden/>
            <w:kern w:val="0"/>
            <w:sz w:val="28"/>
            <w:szCs w:val="28"/>
            <w:lang w:val="uk-UA" w:eastAsia="uk-UA"/>
          </w:rPr>
          <w:t>13</w:t>
        </w:r>
        <w:r w:rsidRPr="003C1388">
          <w:rPr>
            <w:rFonts w:ascii="Times New Roman" w:eastAsia="Times New Roman" w:hAnsi="Times New Roman" w:cs="Times New Roman"/>
            <w:noProof/>
            <w:webHidden/>
            <w:kern w:val="0"/>
            <w:sz w:val="28"/>
            <w:szCs w:val="28"/>
            <w:lang w:val="uk-UA" w:eastAsia="uk-UA"/>
          </w:rPr>
          <w:fldChar w:fldCharType="end"/>
        </w:r>
      </w:hyperlink>
    </w:p>
    <w:p w14:paraId="08E12EF6" w14:textId="77777777" w:rsidR="003C1388" w:rsidRPr="003C1388" w:rsidRDefault="003C1388" w:rsidP="003C1388">
      <w:pPr>
        <w:widowControl/>
        <w:tabs>
          <w:tab w:val="clear" w:pos="709"/>
          <w:tab w:val="right" w:leader="dot" w:pos="9540"/>
        </w:tabs>
        <w:suppressAutoHyphens w:val="0"/>
        <w:spacing w:after="0" w:line="360" w:lineRule="auto"/>
        <w:ind w:firstLine="709"/>
        <w:rPr>
          <w:rFonts w:ascii="Times New Roman" w:eastAsia="Times New Roman" w:hAnsi="Times New Roman" w:cs="Times New Roman"/>
          <w:noProof/>
          <w:kern w:val="0"/>
          <w:sz w:val="28"/>
          <w:szCs w:val="28"/>
          <w:lang w:eastAsia="ru-RU"/>
        </w:rPr>
      </w:pPr>
      <w:hyperlink w:anchor="_Toc385326756" w:history="1">
        <w:r w:rsidRPr="003C1388">
          <w:rPr>
            <w:rFonts w:ascii="Times New Roman" w:eastAsia="Times New Roman" w:hAnsi="Times New Roman" w:cs="Times New Roman"/>
            <w:noProof/>
            <w:color w:val="0000FF"/>
            <w:kern w:val="0"/>
            <w:sz w:val="28"/>
            <w:szCs w:val="28"/>
            <w:u w:val="single"/>
            <w:lang w:val="uk-UA" w:eastAsia="uk-UA"/>
          </w:rPr>
          <w:t>1.2. Джерела формування, напрями розподілу та використання фінансових ресурсів домогосподарств</w:t>
        </w:r>
        <w:r w:rsidRPr="003C1388">
          <w:rPr>
            <w:rFonts w:ascii="Times New Roman" w:eastAsia="Times New Roman" w:hAnsi="Times New Roman" w:cs="Times New Roman"/>
            <w:noProof/>
            <w:webHidden/>
            <w:kern w:val="0"/>
            <w:sz w:val="28"/>
            <w:szCs w:val="28"/>
            <w:lang w:val="uk-UA" w:eastAsia="uk-UA"/>
          </w:rPr>
          <w:tab/>
        </w:r>
        <w:r w:rsidRPr="003C1388">
          <w:rPr>
            <w:rFonts w:ascii="Times New Roman" w:eastAsia="Times New Roman" w:hAnsi="Times New Roman" w:cs="Times New Roman"/>
            <w:noProof/>
            <w:webHidden/>
            <w:kern w:val="0"/>
            <w:sz w:val="28"/>
            <w:szCs w:val="28"/>
            <w:lang w:val="uk-UA" w:eastAsia="uk-UA"/>
          </w:rPr>
          <w:fldChar w:fldCharType="begin"/>
        </w:r>
        <w:r w:rsidRPr="003C1388">
          <w:rPr>
            <w:rFonts w:ascii="Times New Roman" w:eastAsia="Times New Roman" w:hAnsi="Times New Roman" w:cs="Times New Roman"/>
            <w:noProof/>
            <w:webHidden/>
            <w:kern w:val="0"/>
            <w:sz w:val="28"/>
            <w:szCs w:val="28"/>
            <w:lang w:val="uk-UA" w:eastAsia="uk-UA"/>
          </w:rPr>
          <w:instrText xml:space="preserve"> PAGEREF _Toc385326756 \h </w:instrText>
        </w:r>
        <w:r w:rsidRPr="003C1388">
          <w:rPr>
            <w:rFonts w:ascii="Times New Roman" w:eastAsia="Times New Roman" w:hAnsi="Times New Roman" w:cs="Times New Roman"/>
            <w:noProof/>
            <w:kern w:val="0"/>
            <w:sz w:val="28"/>
            <w:szCs w:val="28"/>
            <w:lang w:val="uk-UA" w:eastAsia="uk-UA"/>
          </w:rPr>
        </w:r>
        <w:r w:rsidRPr="003C1388">
          <w:rPr>
            <w:rFonts w:ascii="Times New Roman" w:eastAsia="Times New Roman" w:hAnsi="Times New Roman" w:cs="Times New Roman"/>
            <w:noProof/>
            <w:webHidden/>
            <w:kern w:val="0"/>
            <w:sz w:val="28"/>
            <w:szCs w:val="28"/>
            <w:lang w:val="uk-UA" w:eastAsia="uk-UA"/>
          </w:rPr>
          <w:fldChar w:fldCharType="separate"/>
        </w:r>
        <w:r w:rsidRPr="003C1388">
          <w:rPr>
            <w:rFonts w:ascii="Times New Roman" w:eastAsia="Times New Roman" w:hAnsi="Times New Roman" w:cs="Times New Roman"/>
            <w:noProof/>
            <w:webHidden/>
            <w:kern w:val="0"/>
            <w:sz w:val="28"/>
            <w:szCs w:val="28"/>
            <w:lang w:val="uk-UA" w:eastAsia="uk-UA"/>
          </w:rPr>
          <w:t>29</w:t>
        </w:r>
        <w:r w:rsidRPr="003C1388">
          <w:rPr>
            <w:rFonts w:ascii="Times New Roman" w:eastAsia="Times New Roman" w:hAnsi="Times New Roman" w:cs="Times New Roman"/>
            <w:noProof/>
            <w:webHidden/>
            <w:kern w:val="0"/>
            <w:sz w:val="28"/>
            <w:szCs w:val="28"/>
            <w:lang w:val="uk-UA" w:eastAsia="uk-UA"/>
          </w:rPr>
          <w:fldChar w:fldCharType="end"/>
        </w:r>
      </w:hyperlink>
    </w:p>
    <w:p w14:paraId="41D33D41" w14:textId="77777777" w:rsidR="003C1388" w:rsidRPr="003C1388" w:rsidRDefault="003C1388" w:rsidP="003C1388">
      <w:pPr>
        <w:widowControl/>
        <w:tabs>
          <w:tab w:val="clear" w:pos="709"/>
          <w:tab w:val="right" w:leader="dot" w:pos="9540"/>
        </w:tabs>
        <w:suppressAutoHyphens w:val="0"/>
        <w:spacing w:after="0" w:line="360" w:lineRule="auto"/>
        <w:ind w:firstLine="709"/>
        <w:rPr>
          <w:rFonts w:ascii="Times New Roman" w:eastAsia="Times New Roman" w:hAnsi="Times New Roman" w:cs="Times New Roman"/>
          <w:noProof/>
          <w:kern w:val="0"/>
          <w:sz w:val="28"/>
          <w:szCs w:val="28"/>
          <w:lang w:eastAsia="ru-RU"/>
        </w:rPr>
      </w:pPr>
      <w:hyperlink w:anchor="_Toc385326757" w:history="1">
        <w:r w:rsidRPr="003C1388">
          <w:rPr>
            <w:rFonts w:ascii="Times New Roman" w:eastAsia="Times New Roman" w:hAnsi="Times New Roman" w:cs="Times New Roman"/>
            <w:noProof/>
            <w:color w:val="0000FF"/>
            <w:kern w:val="0"/>
            <w:sz w:val="28"/>
            <w:szCs w:val="28"/>
            <w:u w:val="single"/>
            <w:lang w:val="uk-UA" w:eastAsia="uk-UA"/>
          </w:rPr>
          <w:t>1.3. Методичні підходи до оцінювання фінансового стану домогосподарств</w:t>
        </w:r>
        <w:r w:rsidRPr="003C1388">
          <w:rPr>
            <w:rFonts w:ascii="Times New Roman" w:eastAsia="Times New Roman" w:hAnsi="Times New Roman" w:cs="Times New Roman"/>
            <w:noProof/>
            <w:webHidden/>
            <w:kern w:val="0"/>
            <w:sz w:val="28"/>
            <w:szCs w:val="28"/>
            <w:lang w:val="uk-UA" w:eastAsia="uk-UA"/>
          </w:rPr>
          <w:tab/>
        </w:r>
        <w:r w:rsidRPr="003C1388">
          <w:rPr>
            <w:rFonts w:ascii="Times New Roman" w:eastAsia="Times New Roman" w:hAnsi="Times New Roman" w:cs="Times New Roman"/>
            <w:noProof/>
            <w:webHidden/>
            <w:kern w:val="0"/>
            <w:sz w:val="28"/>
            <w:szCs w:val="28"/>
            <w:lang w:val="uk-UA" w:eastAsia="uk-UA"/>
          </w:rPr>
          <w:fldChar w:fldCharType="begin"/>
        </w:r>
        <w:r w:rsidRPr="003C1388">
          <w:rPr>
            <w:rFonts w:ascii="Times New Roman" w:eastAsia="Times New Roman" w:hAnsi="Times New Roman" w:cs="Times New Roman"/>
            <w:noProof/>
            <w:webHidden/>
            <w:kern w:val="0"/>
            <w:sz w:val="28"/>
            <w:szCs w:val="28"/>
            <w:lang w:val="uk-UA" w:eastAsia="uk-UA"/>
          </w:rPr>
          <w:instrText xml:space="preserve"> PAGEREF _Toc385326757 \h </w:instrText>
        </w:r>
        <w:r w:rsidRPr="003C1388">
          <w:rPr>
            <w:rFonts w:ascii="Times New Roman" w:eastAsia="Times New Roman" w:hAnsi="Times New Roman" w:cs="Times New Roman"/>
            <w:noProof/>
            <w:kern w:val="0"/>
            <w:sz w:val="28"/>
            <w:szCs w:val="28"/>
            <w:lang w:val="uk-UA" w:eastAsia="uk-UA"/>
          </w:rPr>
        </w:r>
        <w:r w:rsidRPr="003C1388">
          <w:rPr>
            <w:rFonts w:ascii="Times New Roman" w:eastAsia="Times New Roman" w:hAnsi="Times New Roman" w:cs="Times New Roman"/>
            <w:noProof/>
            <w:webHidden/>
            <w:kern w:val="0"/>
            <w:sz w:val="28"/>
            <w:szCs w:val="28"/>
            <w:lang w:val="uk-UA" w:eastAsia="uk-UA"/>
          </w:rPr>
          <w:fldChar w:fldCharType="separate"/>
        </w:r>
        <w:r w:rsidRPr="003C1388">
          <w:rPr>
            <w:rFonts w:ascii="Times New Roman" w:eastAsia="Times New Roman" w:hAnsi="Times New Roman" w:cs="Times New Roman"/>
            <w:noProof/>
            <w:webHidden/>
            <w:kern w:val="0"/>
            <w:sz w:val="28"/>
            <w:szCs w:val="28"/>
            <w:lang w:val="uk-UA" w:eastAsia="uk-UA"/>
          </w:rPr>
          <w:t>55</w:t>
        </w:r>
        <w:r w:rsidRPr="003C1388">
          <w:rPr>
            <w:rFonts w:ascii="Times New Roman" w:eastAsia="Times New Roman" w:hAnsi="Times New Roman" w:cs="Times New Roman"/>
            <w:noProof/>
            <w:webHidden/>
            <w:kern w:val="0"/>
            <w:sz w:val="28"/>
            <w:szCs w:val="28"/>
            <w:lang w:val="uk-UA" w:eastAsia="uk-UA"/>
          </w:rPr>
          <w:fldChar w:fldCharType="end"/>
        </w:r>
      </w:hyperlink>
    </w:p>
    <w:p w14:paraId="5FE1AEB1" w14:textId="77777777" w:rsidR="003C1388" w:rsidRPr="003C1388" w:rsidRDefault="003C1388" w:rsidP="003C1388">
      <w:pPr>
        <w:widowControl/>
        <w:tabs>
          <w:tab w:val="clear" w:pos="709"/>
          <w:tab w:val="right" w:leader="dot" w:pos="9540"/>
        </w:tabs>
        <w:suppressAutoHyphens w:val="0"/>
        <w:spacing w:after="0" w:line="360" w:lineRule="auto"/>
        <w:ind w:firstLine="0"/>
        <w:jc w:val="left"/>
        <w:rPr>
          <w:rFonts w:ascii="Times New Roman" w:eastAsia="Times New Roman" w:hAnsi="Times New Roman" w:cs="Times New Roman"/>
          <w:noProof/>
          <w:kern w:val="0"/>
          <w:sz w:val="28"/>
          <w:szCs w:val="28"/>
          <w:lang w:eastAsia="ru-RU"/>
        </w:rPr>
      </w:pPr>
      <w:hyperlink w:anchor="_Toc385326758" w:history="1">
        <w:r w:rsidRPr="003C1388">
          <w:rPr>
            <w:rFonts w:ascii="Times New Roman" w:eastAsia="Times New Roman" w:hAnsi="Times New Roman" w:cs="Times New Roman"/>
            <w:noProof/>
            <w:color w:val="0000FF"/>
            <w:kern w:val="0"/>
            <w:sz w:val="28"/>
            <w:szCs w:val="28"/>
            <w:u w:val="single"/>
            <w:lang w:val="uk-UA" w:eastAsia="ru-RU"/>
          </w:rPr>
          <w:t>Висновки до І розділу</w:t>
        </w:r>
        <w:r w:rsidRPr="003C1388">
          <w:rPr>
            <w:rFonts w:ascii="Times New Roman" w:eastAsia="Times New Roman" w:hAnsi="Times New Roman" w:cs="Times New Roman"/>
            <w:noProof/>
            <w:webHidden/>
            <w:kern w:val="0"/>
            <w:sz w:val="28"/>
            <w:szCs w:val="28"/>
            <w:lang w:eastAsia="ru-RU"/>
          </w:rPr>
          <w:tab/>
        </w:r>
        <w:r w:rsidRPr="003C1388">
          <w:rPr>
            <w:rFonts w:ascii="Times New Roman" w:eastAsia="Times New Roman" w:hAnsi="Times New Roman" w:cs="Times New Roman"/>
            <w:noProof/>
            <w:webHidden/>
            <w:kern w:val="0"/>
            <w:sz w:val="28"/>
            <w:szCs w:val="28"/>
            <w:lang w:eastAsia="ru-RU"/>
          </w:rPr>
          <w:fldChar w:fldCharType="begin"/>
        </w:r>
        <w:r w:rsidRPr="003C1388">
          <w:rPr>
            <w:rFonts w:ascii="Times New Roman" w:eastAsia="Times New Roman" w:hAnsi="Times New Roman" w:cs="Times New Roman"/>
            <w:noProof/>
            <w:webHidden/>
            <w:kern w:val="0"/>
            <w:sz w:val="28"/>
            <w:szCs w:val="28"/>
            <w:lang w:eastAsia="ru-RU"/>
          </w:rPr>
          <w:instrText xml:space="preserve"> PAGEREF _Toc385326758 \h </w:instrText>
        </w:r>
        <w:r w:rsidRPr="003C1388">
          <w:rPr>
            <w:rFonts w:ascii="Times New Roman" w:eastAsia="Times New Roman" w:hAnsi="Times New Roman" w:cs="Times New Roman"/>
            <w:noProof/>
            <w:kern w:val="0"/>
            <w:sz w:val="28"/>
            <w:szCs w:val="28"/>
            <w:lang w:eastAsia="ru-RU"/>
          </w:rPr>
        </w:r>
        <w:r w:rsidRPr="003C1388">
          <w:rPr>
            <w:rFonts w:ascii="Times New Roman" w:eastAsia="Times New Roman" w:hAnsi="Times New Roman" w:cs="Times New Roman"/>
            <w:noProof/>
            <w:webHidden/>
            <w:kern w:val="0"/>
            <w:sz w:val="28"/>
            <w:szCs w:val="28"/>
            <w:lang w:eastAsia="ru-RU"/>
          </w:rPr>
          <w:fldChar w:fldCharType="separate"/>
        </w:r>
        <w:r w:rsidRPr="003C1388">
          <w:rPr>
            <w:rFonts w:ascii="Times New Roman" w:eastAsia="Times New Roman" w:hAnsi="Times New Roman" w:cs="Times New Roman"/>
            <w:noProof/>
            <w:webHidden/>
            <w:kern w:val="0"/>
            <w:sz w:val="28"/>
            <w:szCs w:val="28"/>
            <w:lang w:eastAsia="ru-RU"/>
          </w:rPr>
          <w:t>71</w:t>
        </w:r>
        <w:r w:rsidRPr="003C1388">
          <w:rPr>
            <w:rFonts w:ascii="Times New Roman" w:eastAsia="Times New Roman" w:hAnsi="Times New Roman" w:cs="Times New Roman"/>
            <w:noProof/>
            <w:webHidden/>
            <w:kern w:val="0"/>
            <w:sz w:val="28"/>
            <w:szCs w:val="28"/>
            <w:lang w:eastAsia="ru-RU"/>
          </w:rPr>
          <w:fldChar w:fldCharType="end"/>
        </w:r>
      </w:hyperlink>
    </w:p>
    <w:p w14:paraId="6FF7B276" w14:textId="77777777" w:rsidR="003C1388" w:rsidRPr="003C1388" w:rsidRDefault="003C1388" w:rsidP="003C1388">
      <w:pPr>
        <w:widowControl/>
        <w:tabs>
          <w:tab w:val="clear" w:pos="709"/>
          <w:tab w:val="right" w:leader="dot" w:pos="9540"/>
        </w:tabs>
        <w:suppressAutoHyphens w:val="0"/>
        <w:spacing w:after="0" w:line="360" w:lineRule="auto"/>
        <w:ind w:firstLine="0"/>
        <w:jc w:val="left"/>
        <w:rPr>
          <w:rFonts w:ascii="Times New Roman" w:eastAsia="Times New Roman" w:hAnsi="Times New Roman" w:cs="Times New Roman"/>
          <w:noProof/>
          <w:kern w:val="0"/>
          <w:sz w:val="28"/>
          <w:szCs w:val="28"/>
          <w:lang w:eastAsia="ru-RU"/>
        </w:rPr>
      </w:pPr>
      <w:hyperlink w:anchor="_Toc385326759" w:history="1">
        <w:r w:rsidRPr="003C1388">
          <w:rPr>
            <w:rFonts w:ascii="Times New Roman" w:eastAsia="Times New Roman" w:hAnsi="Times New Roman" w:cs="Times New Roman"/>
            <w:noProof/>
            <w:color w:val="0000FF"/>
            <w:kern w:val="0"/>
            <w:sz w:val="28"/>
            <w:szCs w:val="28"/>
            <w:u w:val="single"/>
            <w:lang w:val="uk-UA" w:eastAsia="ru-RU"/>
          </w:rPr>
          <w:t xml:space="preserve">РОЗДІЛ 2. ОЦІНЮВАННЯ </w:t>
        </w:r>
        <w:r w:rsidRPr="003C1388">
          <w:rPr>
            <w:rFonts w:ascii="Times New Roman" w:eastAsia="Times New Roman" w:hAnsi="Times New Roman" w:cs="Times New Roman"/>
            <w:caps/>
            <w:noProof/>
            <w:color w:val="0000FF"/>
            <w:kern w:val="0"/>
            <w:sz w:val="28"/>
            <w:szCs w:val="28"/>
            <w:u w:val="single"/>
            <w:lang w:val="uk-UA" w:eastAsia="ru-RU"/>
          </w:rPr>
          <w:t>стану</w:t>
        </w:r>
        <w:r w:rsidRPr="003C1388">
          <w:rPr>
            <w:rFonts w:ascii="Times New Roman" w:eastAsia="Times New Roman" w:hAnsi="Times New Roman" w:cs="Times New Roman"/>
            <w:noProof/>
            <w:color w:val="0000FF"/>
            <w:kern w:val="0"/>
            <w:sz w:val="28"/>
            <w:szCs w:val="28"/>
            <w:u w:val="single"/>
            <w:lang w:val="uk-UA" w:eastAsia="ru-RU"/>
          </w:rPr>
          <w:t xml:space="preserve"> ФОРМУВАННЯ, РОЗПОДІЛУ ТА ЕФЕКТИВНОСТІ ВИКОРИСТАННЯ </w:t>
        </w:r>
        <w:r w:rsidRPr="003C1388">
          <w:rPr>
            <w:rFonts w:ascii="Times New Roman" w:eastAsia="Times New Roman" w:hAnsi="Times New Roman" w:cs="Times New Roman"/>
            <w:caps/>
            <w:noProof/>
            <w:color w:val="0000FF"/>
            <w:kern w:val="0"/>
            <w:sz w:val="28"/>
            <w:szCs w:val="28"/>
            <w:u w:val="single"/>
            <w:lang w:val="uk-UA" w:eastAsia="ru-RU"/>
          </w:rPr>
          <w:t>фінансових ресурсів домогосподарств в Україні</w:t>
        </w:r>
        <w:r w:rsidRPr="003C1388">
          <w:rPr>
            <w:rFonts w:ascii="Times New Roman" w:eastAsia="Times New Roman" w:hAnsi="Times New Roman" w:cs="Times New Roman"/>
            <w:noProof/>
            <w:webHidden/>
            <w:kern w:val="0"/>
            <w:sz w:val="28"/>
            <w:szCs w:val="28"/>
            <w:lang w:eastAsia="ru-RU"/>
          </w:rPr>
          <w:tab/>
        </w:r>
        <w:r w:rsidRPr="003C1388">
          <w:rPr>
            <w:rFonts w:ascii="Times New Roman" w:eastAsia="Times New Roman" w:hAnsi="Times New Roman" w:cs="Times New Roman"/>
            <w:noProof/>
            <w:webHidden/>
            <w:kern w:val="0"/>
            <w:sz w:val="28"/>
            <w:szCs w:val="28"/>
            <w:lang w:eastAsia="ru-RU"/>
          </w:rPr>
          <w:fldChar w:fldCharType="begin"/>
        </w:r>
        <w:r w:rsidRPr="003C1388">
          <w:rPr>
            <w:rFonts w:ascii="Times New Roman" w:eastAsia="Times New Roman" w:hAnsi="Times New Roman" w:cs="Times New Roman"/>
            <w:noProof/>
            <w:webHidden/>
            <w:kern w:val="0"/>
            <w:sz w:val="28"/>
            <w:szCs w:val="28"/>
            <w:lang w:eastAsia="ru-RU"/>
          </w:rPr>
          <w:instrText xml:space="preserve"> PAGEREF _Toc385326759 \h </w:instrText>
        </w:r>
        <w:r w:rsidRPr="003C1388">
          <w:rPr>
            <w:rFonts w:ascii="Times New Roman" w:eastAsia="Times New Roman" w:hAnsi="Times New Roman" w:cs="Times New Roman"/>
            <w:noProof/>
            <w:kern w:val="0"/>
            <w:sz w:val="28"/>
            <w:szCs w:val="28"/>
            <w:lang w:eastAsia="ru-RU"/>
          </w:rPr>
        </w:r>
        <w:r w:rsidRPr="003C1388">
          <w:rPr>
            <w:rFonts w:ascii="Times New Roman" w:eastAsia="Times New Roman" w:hAnsi="Times New Roman" w:cs="Times New Roman"/>
            <w:noProof/>
            <w:webHidden/>
            <w:kern w:val="0"/>
            <w:sz w:val="28"/>
            <w:szCs w:val="28"/>
            <w:lang w:eastAsia="ru-RU"/>
          </w:rPr>
          <w:fldChar w:fldCharType="separate"/>
        </w:r>
        <w:r w:rsidRPr="003C1388">
          <w:rPr>
            <w:rFonts w:ascii="Times New Roman" w:eastAsia="Times New Roman" w:hAnsi="Times New Roman" w:cs="Times New Roman"/>
            <w:noProof/>
            <w:webHidden/>
            <w:kern w:val="0"/>
            <w:sz w:val="28"/>
            <w:szCs w:val="28"/>
            <w:lang w:eastAsia="ru-RU"/>
          </w:rPr>
          <w:t>74</w:t>
        </w:r>
        <w:r w:rsidRPr="003C1388">
          <w:rPr>
            <w:rFonts w:ascii="Times New Roman" w:eastAsia="Times New Roman" w:hAnsi="Times New Roman" w:cs="Times New Roman"/>
            <w:noProof/>
            <w:webHidden/>
            <w:kern w:val="0"/>
            <w:sz w:val="28"/>
            <w:szCs w:val="28"/>
            <w:lang w:eastAsia="ru-RU"/>
          </w:rPr>
          <w:fldChar w:fldCharType="end"/>
        </w:r>
      </w:hyperlink>
    </w:p>
    <w:p w14:paraId="0C8643DE" w14:textId="77777777" w:rsidR="003C1388" w:rsidRPr="003C1388" w:rsidRDefault="003C1388" w:rsidP="003C1388">
      <w:pPr>
        <w:widowControl/>
        <w:tabs>
          <w:tab w:val="clear" w:pos="709"/>
          <w:tab w:val="right" w:leader="dot" w:pos="9540"/>
        </w:tabs>
        <w:suppressAutoHyphens w:val="0"/>
        <w:spacing w:after="0" w:line="360" w:lineRule="auto"/>
        <w:ind w:firstLine="709"/>
        <w:rPr>
          <w:rFonts w:ascii="Times New Roman" w:eastAsia="Times New Roman" w:hAnsi="Times New Roman" w:cs="Times New Roman"/>
          <w:noProof/>
          <w:kern w:val="0"/>
          <w:sz w:val="28"/>
          <w:szCs w:val="28"/>
          <w:lang w:eastAsia="ru-RU"/>
        </w:rPr>
      </w:pPr>
      <w:hyperlink w:anchor="_Toc385326760" w:history="1">
        <w:r w:rsidRPr="003C1388">
          <w:rPr>
            <w:rFonts w:ascii="Times New Roman" w:eastAsia="Times New Roman" w:hAnsi="Times New Roman" w:cs="Times New Roman"/>
            <w:noProof/>
            <w:color w:val="0000FF"/>
            <w:kern w:val="0"/>
            <w:sz w:val="28"/>
            <w:szCs w:val="28"/>
            <w:u w:val="single"/>
            <w:lang w:val="uk-UA" w:eastAsia="uk-UA"/>
          </w:rPr>
          <w:t>2.1. Стан та умови формування фінансових ресурсів домогосподарств в Україні</w:t>
        </w:r>
        <w:r w:rsidRPr="003C1388">
          <w:rPr>
            <w:rFonts w:ascii="Times New Roman" w:eastAsia="Times New Roman" w:hAnsi="Times New Roman" w:cs="Times New Roman"/>
            <w:noProof/>
            <w:webHidden/>
            <w:kern w:val="0"/>
            <w:sz w:val="28"/>
            <w:szCs w:val="28"/>
            <w:lang w:val="uk-UA" w:eastAsia="uk-UA"/>
          </w:rPr>
          <w:tab/>
        </w:r>
        <w:r w:rsidRPr="003C1388">
          <w:rPr>
            <w:rFonts w:ascii="Times New Roman" w:eastAsia="Times New Roman" w:hAnsi="Times New Roman" w:cs="Times New Roman"/>
            <w:noProof/>
            <w:webHidden/>
            <w:kern w:val="0"/>
            <w:sz w:val="28"/>
            <w:szCs w:val="28"/>
            <w:lang w:val="uk-UA" w:eastAsia="uk-UA"/>
          </w:rPr>
          <w:fldChar w:fldCharType="begin"/>
        </w:r>
        <w:r w:rsidRPr="003C1388">
          <w:rPr>
            <w:rFonts w:ascii="Times New Roman" w:eastAsia="Times New Roman" w:hAnsi="Times New Roman" w:cs="Times New Roman"/>
            <w:noProof/>
            <w:webHidden/>
            <w:kern w:val="0"/>
            <w:sz w:val="28"/>
            <w:szCs w:val="28"/>
            <w:lang w:val="uk-UA" w:eastAsia="uk-UA"/>
          </w:rPr>
          <w:instrText xml:space="preserve"> PAGEREF _Toc385326760 \h </w:instrText>
        </w:r>
        <w:r w:rsidRPr="003C1388">
          <w:rPr>
            <w:rFonts w:ascii="Times New Roman" w:eastAsia="Times New Roman" w:hAnsi="Times New Roman" w:cs="Times New Roman"/>
            <w:noProof/>
            <w:kern w:val="0"/>
            <w:sz w:val="28"/>
            <w:szCs w:val="28"/>
            <w:lang w:val="uk-UA" w:eastAsia="uk-UA"/>
          </w:rPr>
        </w:r>
        <w:r w:rsidRPr="003C1388">
          <w:rPr>
            <w:rFonts w:ascii="Times New Roman" w:eastAsia="Times New Roman" w:hAnsi="Times New Roman" w:cs="Times New Roman"/>
            <w:noProof/>
            <w:webHidden/>
            <w:kern w:val="0"/>
            <w:sz w:val="28"/>
            <w:szCs w:val="28"/>
            <w:lang w:val="uk-UA" w:eastAsia="uk-UA"/>
          </w:rPr>
          <w:fldChar w:fldCharType="separate"/>
        </w:r>
        <w:r w:rsidRPr="003C1388">
          <w:rPr>
            <w:rFonts w:ascii="Times New Roman" w:eastAsia="Times New Roman" w:hAnsi="Times New Roman" w:cs="Times New Roman"/>
            <w:noProof/>
            <w:webHidden/>
            <w:kern w:val="0"/>
            <w:sz w:val="28"/>
            <w:szCs w:val="28"/>
            <w:lang w:val="uk-UA" w:eastAsia="uk-UA"/>
          </w:rPr>
          <w:t>74</w:t>
        </w:r>
        <w:r w:rsidRPr="003C1388">
          <w:rPr>
            <w:rFonts w:ascii="Times New Roman" w:eastAsia="Times New Roman" w:hAnsi="Times New Roman" w:cs="Times New Roman"/>
            <w:noProof/>
            <w:webHidden/>
            <w:kern w:val="0"/>
            <w:sz w:val="28"/>
            <w:szCs w:val="28"/>
            <w:lang w:val="uk-UA" w:eastAsia="uk-UA"/>
          </w:rPr>
          <w:fldChar w:fldCharType="end"/>
        </w:r>
      </w:hyperlink>
    </w:p>
    <w:p w14:paraId="15E65DD0" w14:textId="77777777" w:rsidR="003C1388" w:rsidRPr="003C1388" w:rsidRDefault="003C1388" w:rsidP="003C1388">
      <w:pPr>
        <w:widowControl/>
        <w:tabs>
          <w:tab w:val="clear" w:pos="709"/>
          <w:tab w:val="right" w:leader="dot" w:pos="9540"/>
        </w:tabs>
        <w:suppressAutoHyphens w:val="0"/>
        <w:spacing w:after="0" w:line="360" w:lineRule="auto"/>
        <w:ind w:firstLine="709"/>
        <w:rPr>
          <w:rFonts w:ascii="Times New Roman" w:eastAsia="Times New Roman" w:hAnsi="Times New Roman" w:cs="Times New Roman"/>
          <w:noProof/>
          <w:kern w:val="0"/>
          <w:sz w:val="28"/>
          <w:szCs w:val="28"/>
          <w:lang w:eastAsia="ru-RU"/>
        </w:rPr>
      </w:pPr>
      <w:hyperlink w:anchor="_Toc385326761" w:history="1">
        <w:r w:rsidRPr="003C1388">
          <w:rPr>
            <w:rFonts w:ascii="Times New Roman" w:eastAsia="Times New Roman" w:hAnsi="Times New Roman" w:cs="Times New Roman"/>
            <w:noProof/>
            <w:color w:val="0000FF"/>
            <w:kern w:val="0"/>
            <w:sz w:val="28"/>
            <w:szCs w:val="28"/>
            <w:u w:val="single"/>
            <w:lang w:val="uk-UA" w:eastAsia="uk-UA"/>
          </w:rPr>
          <w:t>2.2. Аналіз розподілу та ефективності використання фінансових ресурсів домогосподарств в Україні</w:t>
        </w:r>
        <w:r w:rsidRPr="003C1388">
          <w:rPr>
            <w:rFonts w:ascii="Times New Roman" w:eastAsia="Times New Roman" w:hAnsi="Times New Roman" w:cs="Times New Roman"/>
            <w:noProof/>
            <w:webHidden/>
            <w:kern w:val="0"/>
            <w:sz w:val="28"/>
            <w:szCs w:val="28"/>
            <w:lang w:val="uk-UA" w:eastAsia="uk-UA"/>
          </w:rPr>
          <w:tab/>
        </w:r>
        <w:r w:rsidRPr="003C1388">
          <w:rPr>
            <w:rFonts w:ascii="Times New Roman" w:eastAsia="Times New Roman" w:hAnsi="Times New Roman" w:cs="Times New Roman"/>
            <w:noProof/>
            <w:webHidden/>
            <w:kern w:val="0"/>
            <w:sz w:val="28"/>
            <w:szCs w:val="28"/>
            <w:lang w:val="uk-UA" w:eastAsia="uk-UA"/>
          </w:rPr>
          <w:fldChar w:fldCharType="begin"/>
        </w:r>
        <w:r w:rsidRPr="003C1388">
          <w:rPr>
            <w:rFonts w:ascii="Times New Roman" w:eastAsia="Times New Roman" w:hAnsi="Times New Roman" w:cs="Times New Roman"/>
            <w:noProof/>
            <w:webHidden/>
            <w:kern w:val="0"/>
            <w:sz w:val="28"/>
            <w:szCs w:val="28"/>
            <w:lang w:val="uk-UA" w:eastAsia="uk-UA"/>
          </w:rPr>
          <w:instrText xml:space="preserve"> PAGEREF _Toc385326761 \h </w:instrText>
        </w:r>
        <w:r w:rsidRPr="003C1388">
          <w:rPr>
            <w:rFonts w:ascii="Times New Roman" w:eastAsia="Times New Roman" w:hAnsi="Times New Roman" w:cs="Times New Roman"/>
            <w:noProof/>
            <w:kern w:val="0"/>
            <w:sz w:val="28"/>
            <w:szCs w:val="28"/>
            <w:lang w:val="uk-UA" w:eastAsia="uk-UA"/>
          </w:rPr>
        </w:r>
        <w:r w:rsidRPr="003C1388">
          <w:rPr>
            <w:rFonts w:ascii="Times New Roman" w:eastAsia="Times New Roman" w:hAnsi="Times New Roman" w:cs="Times New Roman"/>
            <w:noProof/>
            <w:webHidden/>
            <w:kern w:val="0"/>
            <w:sz w:val="28"/>
            <w:szCs w:val="28"/>
            <w:lang w:val="uk-UA" w:eastAsia="uk-UA"/>
          </w:rPr>
          <w:fldChar w:fldCharType="separate"/>
        </w:r>
        <w:r w:rsidRPr="003C1388">
          <w:rPr>
            <w:rFonts w:ascii="Times New Roman" w:eastAsia="Times New Roman" w:hAnsi="Times New Roman" w:cs="Times New Roman"/>
            <w:noProof/>
            <w:webHidden/>
            <w:kern w:val="0"/>
            <w:sz w:val="28"/>
            <w:szCs w:val="28"/>
            <w:lang w:val="uk-UA" w:eastAsia="uk-UA"/>
          </w:rPr>
          <w:t>92</w:t>
        </w:r>
        <w:r w:rsidRPr="003C1388">
          <w:rPr>
            <w:rFonts w:ascii="Times New Roman" w:eastAsia="Times New Roman" w:hAnsi="Times New Roman" w:cs="Times New Roman"/>
            <w:noProof/>
            <w:webHidden/>
            <w:kern w:val="0"/>
            <w:sz w:val="28"/>
            <w:szCs w:val="28"/>
            <w:lang w:val="uk-UA" w:eastAsia="uk-UA"/>
          </w:rPr>
          <w:fldChar w:fldCharType="end"/>
        </w:r>
      </w:hyperlink>
    </w:p>
    <w:p w14:paraId="41A9B6F3" w14:textId="77777777" w:rsidR="003C1388" w:rsidRPr="003C1388" w:rsidRDefault="003C1388" w:rsidP="003C1388">
      <w:pPr>
        <w:widowControl/>
        <w:tabs>
          <w:tab w:val="clear" w:pos="709"/>
          <w:tab w:val="right" w:leader="dot" w:pos="9540"/>
        </w:tabs>
        <w:suppressAutoHyphens w:val="0"/>
        <w:spacing w:after="0" w:line="360" w:lineRule="auto"/>
        <w:ind w:firstLine="709"/>
        <w:rPr>
          <w:rFonts w:ascii="Times New Roman" w:eastAsia="Times New Roman" w:hAnsi="Times New Roman" w:cs="Times New Roman"/>
          <w:noProof/>
          <w:kern w:val="0"/>
          <w:sz w:val="28"/>
          <w:szCs w:val="28"/>
          <w:lang w:eastAsia="ru-RU"/>
        </w:rPr>
      </w:pPr>
      <w:hyperlink w:anchor="_Toc385326762" w:history="1">
        <w:r w:rsidRPr="003C1388">
          <w:rPr>
            <w:rFonts w:ascii="Times New Roman" w:eastAsia="Times New Roman" w:hAnsi="Times New Roman" w:cs="Times New Roman"/>
            <w:noProof/>
            <w:color w:val="0000FF"/>
            <w:kern w:val="0"/>
            <w:sz w:val="28"/>
            <w:szCs w:val="28"/>
            <w:u w:val="single"/>
            <w:lang w:val="uk-UA" w:eastAsia="uk-UA"/>
          </w:rPr>
          <w:t>2.3. Основні тенденції в інвестуванні фінансових ресурсів домогосподарств України</w:t>
        </w:r>
        <w:r w:rsidRPr="003C1388">
          <w:rPr>
            <w:rFonts w:ascii="Times New Roman" w:eastAsia="Times New Roman" w:hAnsi="Times New Roman" w:cs="Times New Roman"/>
            <w:noProof/>
            <w:webHidden/>
            <w:kern w:val="0"/>
            <w:sz w:val="28"/>
            <w:szCs w:val="28"/>
            <w:lang w:val="uk-UA" w:eastAsia="uk-UA"/>
          </w:rPr>
          <w:tab/>
        </w:r>
        <w:r w:rsidRPr="003C1388">
          <w:rPr>
            <w:rFonts w:ascii="Times New Roman" w:eastAsia="Times New Roman" w:hAnsi="Times New Roman" w:cs="Times New Roman"/>
            <w:noProof/>
            <w:webHidden/>
            <w:kern w:val="0"/>
            <w:sz w:val="28"/>
            <w:szCs w:val="28"/>
            <w:lang w:val="uk-UA" w:eastAsia="uk-UA"/>
          </w:rPr>
          <w:fldChar w:fldCharType="begin"/>
        </w:r>
        <w:r w:rsidRPr="003C1388">
          <w:rPr>
            <w:rFonts w:ascii="Times New Roman" w:eastAsia="Times New Roman" w:hAnsi="Times New Roman" w:cs="Times New Roman"/>
            <w:noProof/>
            <w:webHidden/>
            <w:kern w:val="0"/>
            <w:sz w:val="28"/>
            <w:szCs w:val="28"/>
            <w:lang w:val="uk-UA" w:eastAsia="uk-UA"/>
          </w:rPr>
          <w:instrText xml:space="preserve"> PAGEREF _Toc385326762 \h </w:instrText>
        </w:r>
        <w:r w:rsidRPr="003C1388">
          <w:rPr>
            <w:rFonts w:ascii="Times New Roman" w:eastAsia="Times New Roman" w:hAnsi="Times New Roman" w:cs="Times New Roman"/>
            <w:noProof/>
            <w:kern w:val="0"/>
            <w:sz w:val="28"/>
            <w:szCs w:val="28"/>
            <w:lang w:val="uk-UA" w:eastAsia="uk-UA"/>
          </w:rPr>
        </w:r>
        <w:r w:rsidRPr="003C1388">
          <w:rPr>
            <w:rFonts w:ascii="Times New Roman" w:eastAsia="Times New Roman" w:hAnsi="Times New Roman" w:cs="Times New Roman"/>
            <w:noProof/>
            <w:webHidden/>
            <w:kern w:val="0"/>
            <w:sz w:val="28"/>
            <w:szCs w:val="28"/>
            <w:lang w:val="uk-UA" w:eastAsia="uk-UA"/>
          </w:rPr>
          <w:fldChar w:fldCharType="separate"/>
        </w:r>
        <w:r w:rsidRPr="003C1388">
          <w:rPr>
            <w:rFonts w:ascii="Times New Roman" w:eastAsia="Times New Roman" w:hAnsi="Times New Roman" w:cs="Times New Roman"/>
            <w:noProof/>
            <w:webHidden/>
            <w:kern w:val="0"/>
            <w:sz w:val="28"/>
            <w:szCs w:val="28"/>
            <w:lang w:val="uk-UA" w:eastAsia="uk-UA"/>
          </w:rPr>
          <w:t>113</w:t>
        </w:r>
        <w:r w:rsidRPr="003C1388">
          <w:rPr>
            <w:rFonts w:ascii="Times New Roman" w:eastAsia="Times New Roman" w:hAnsi="Times New Roman" w:cs="Times New Roman"/>
            <w:noProof/>
            <w:webHidden/>
            <w:kern w:val="0"/>
            <w:sz w:val="28"/>
            <w:szCs w:val="28"/>
            <w:lang w:val="uk-UA" w:eastAsia="uk-UA"/>
          </w:rPr>
          <w:fldChar w:fldCharType="end"/>
        </w:r>
      </w:hyperlink>
    </w:p>
    <w:p w14:paraId="26DC5F92" w14:textId="77777777" w:rsidR="003C1388" w:rsidRPr="003C1388" w:rsidRDefault="003C1388" w:rsidP="003C1388">
      <w:pPr>
        <w:widowControl/>
        <w:tabs>
          <w:tab w:val="clear" w:pos="709"/>
          <w:tab w:val="right" w:leader="dot" w:pos="9540"/>
        </w:tabs>
        <w:suppressAutoHyphens w:val="0"/>
        <w:spacing w:after="0" w:line="360" w:lineRule="auto"/>
        <w:ind w:firstLine="0"/>
        <w:jc w:val="left"/>
        <w:rPr>
          <w:rFonts w:ascii="Times New Roman" w:eastAsia="Times New Roman" w:hAnsi="Times New Roman" w:cs="Times New Roman"/>
          <w:noProof/>
          <w:kern w:val="0"/>
          <w:sz w:val="28"/>
          <w:szCs w:val="28"/>
          <w:lang w:eastAsia="ru-RU"/>
        </w:rPr>
      </w:pPr>
      <w:hyperlink w:anchor="_Toc385326763" w:history="1">
        <w:r w:rsidRPr="003C1388">
          <w:rPr>
            <w:rFonts w:ascii="Times New Roman" w:eastAsia="Times New Roman" w:hAnsi="Times New Roman" w:cs="Times New Roman"/>
            <w:noProof/>
            <w:color w:val="0000FF"/>
            <w:kern w:val="0"/>
            <w:sz w:val="28"/>
            <w:szCs w:val="28"/>
            <w:u w:val="single"/>
            <w:lang w:val="uk-UA" w:eastAsia="ru-RU"/>
          </w:rPr>
          <w:t>Висновки до ІІ розділу</w:t>
        </w:r>
        <w:r w:rsidRPr="003C1388">
          <w:rPr>
            <w:rFonts w:ascii="Times New Roman" w:eastAsia="Times New Roman" w:hAnsi="Times New Roman" w:cs="Times New Roman"/>
            <w:noProof/>
            <w:webHidden/>
            <w:kern w:val="0"/>
            <w:sz w:val="28"/>
            <w:szCs w:val="28"/>
            <w:lang w:eastAsia="ru-RU"/>
          </w:rPr>
          <w:tab/>
        </w:r>
        <w:r w:rsidRPr="003C1388">
          <w:rPr>
            <w:rFonts w:ascii="Times New Roman" w:eastAsia="Times New Roman" w:hAnsi="Times New Roman" w:cs="Times New Roman"/>
            <w:noProof/>
            <w:webHidden/>
            <w:kern w:val="0"/>
            <w:sz w:val="28"/>
            <w:szCs w:val="28"/>
            <w:lang w:eastAsia="ru-RU"/>
          </w:rPr>
          <w:fldChar w:fldCharType="begin"/>
        </w:r>
        <w:r w:rsidRPr="003C1388">
          <w:rPr>
            <w:rFonts w:ascii="Times New Roman" w:eastAsia="Times New Roman" w:hAnsi="Times New Roman" w:cs="Times New Roman"/>
            <w:noProof/>
            <w:webHidden/>
            <w:kern w:val="0"/>
            <w:sz w:val="28"/>
            <w:szCs w:val="28"/>
            <w:lang w:eastAsia="ru-RU"/>
          </w:rPr>
          <w:instrText xml:space="preserve"> PAGEREF _Toc385326763 \h </w:instrText>
        </w:r>
        <w:r w:rsidRPr="003C1388">
          <w:rPr>
            <w:rFonts w:ascii="Times New Roman" w:eastAsia="Times New Roman" w:hAnsi="Times New Roman" w:cs="Times New Roman"/>
            <w:noProof/>
            <w:kern w:val="0"/>
            <w:sz w:val="28"/>
            <w:szCs w:val="28"/>
            <w:lang w:eastAsia="ru-RU"/>
          </w:rPr>
        </w:r>
        <w:r w:rsidRPr="003C1388">
          <w:rPr>
            <w:rFonts w:ascii="Times New Roman" w:eastAsia="Times New Roman" w:hAnsi="Times New Roman" w:cs="Times New Roman"/>
            <w:noProof/>
            <w:webHidden/>
            <w:kern w:val="0"/>
            <w:sz w:val="28"/>
            <w:szCs w:val="28"/>
            <w:lang w:eastAsia="ru-RU"/>
          </w:rPr>
          <w:fldChar w:fldCharType="separate"/>
        </w:r>
        <w:r w:rsidRPr="003C1388">
          <w:rPr>
            <w:rFonts w:ascii="Times New Roman" w:eastAsia="Times New Roman" w:hAnsi="Times New Roman" w:cs="Times New Roman"/>
            <w:noProof/>
            <w:webHidden/>
            <w:kern w:val="0"/>
            <w:sz w:val="28"/>
            <w:szCs w:val="28"/>
            <w:lang w:eastAsia="ru-RU"/>
          </w:rPr>
          <w:t>134</w:t>
        </w:r>
        <w:r w:rsidRPr="003C1388">
          <w:rPr>
            <w:rFonts w:ascii="Times New Roman" w:eastAsia="Times New Roman" w:hAnsi="Times New Roman" w:cs="Times New Roman"/>
            <w:noProof/>
            <w:webHidden/>
            <w:kern w:val="0"/>
            <w:sz w:val="28"/>
            <w:szCs w:val="28"/>
            <w:lang w:eastAsia="ru-RU"/>
          </w:rPr>
          <w:fldChar w:fldCharType="end"/>
        </w:r>
      </w:hyperlink>
    </w:p>
    <w:p w14:paraId="6F4B2EF7" w14:textId="77777777" w:rsidR="003C1388" w:rsidRPr="003C1388" w:rsidRDefault="003C1388" w:rsidP="003C1388">
      <w:pPr>
        <w:widowControl/>
        <w:tabs>
          <w:tab w:val="clear" w:pos="709"/>
          <w:tab w:val="right" w:leader="dot" w:pos="9540"/>
        </w:tabs>
        <w:suppressAutoHyphens w:val="0"/>
        <w:spacing w:after="0" w:line="360" w:lineRule="auto"/>
        <w:ind w:firstLine="0"/>
        <w:jc w:val="left"/>
        <w:rPr>
          <w:rFonts w:ascii="Times New Roman" w:eastAsia="Times New Roman" w:hAnsi="Times New Roman" w:cs="Times New Roman"/>
          <w:noProof/>
          <w:kern w:val="0"/>
          <w:sz w:val="28"/>
          <w:szCs w:val="28"/>
          <w:lang w:eastAsia="ru-RU"/>
        </w:rPr>
      </w:pPr>
      <w:hyperlink w:anchor="_Toc385326764" w:history="1">
        <w:r w:rsidRPr="003C1388">
          <w:rPr>
            <w:rFonts w:ascii="Times New Roman" w:eastAsia="Times New Roman" w:hAnsi="Times New Roman" w:cs="Times New Roman"/>
            <w:noProof/>
            <w:color w:val="0000FF"/>
            <w:kern w:val="0"/>
            <w:sz w:val="28"/>
            <w:szCs w:val="28"/>
            <w:u w:val="single"/>
            <w:lang w:val="uk-UA" w:eastAsia="ru-RU"/>
          </w:rPr>
          <w:t>РОЗДІЛ 3.  НАПРЯМИ УДОСКОНАЛЕННЯ ПРОЦЕСУ ФОРМУВАННЯ, РОЗПОДІЛУ ТА ВИКОРИСТАННЯ ФІНАНСОВИХ РЕСУРСІВ ДОМОГОСПОДАРСТВ В УКРАЇНІ</w:t>
        </w:r>
        <w:r w:rsidRPr="003C1388">
          <w:rPr>
            <w:rFonts w:ascii="Times New Roman" w:eastAsia="Times New Roman" w:hAnsi="Times New Roman" w:cs="Times New Roman"/>
            <w:noProof/>
            <w:webHidden/>
            <w:kern w:val="0"/>
            <w:sz w:val="28"/>
            <w:szCs w:val="28"/>
            <w:lang w:eastAsia="ru-RU"/>
          </w:rPr>
          <w:tab/>
        </w:r>
        <w:r w:rsidRPr="003C1388">
          <w:rPr>
            <w:rFonts w:ascii="Times New Roman" w:eastAsia="Times New Roman" w:hAnsi="Times New Roman" w:cs="Times New Roman"/>
            <w:noProof/>
            <w:webHidden/>
            <w:kern w:val="0"/>
            <w:sz w:val="28"/>
            <w:szCs w:val="28"/>
            <w:lang w:eastAsia="ru-RU"/>
          </w:rPr>
          <w:fldChar w:fldCharType="begin"/>
        </w:r>
        <w:r w:rsidRPr="003C1388">
          <w:rPr>
            <w:rFonts w:ascii="Times New Roman" w:eastAsia="Times New Roman" w:hAnsi="Times New Roman" w:cs="Times New Roman"/>
            <w:noProof/>
            <w:webHidden/>
            <w:kern w:val="0"/>
            <w:sz w:val="28"/>
            <w:szCs w:val="28"/>
            <w:lang w:eastAsia="ru-RU"/>
          </w:rPr>
          <w:instrText xml:space="preserve"> PAGEREF _Toc385326764 \h </w:instrText>
        </w:r>
        <w:r w:rsidRPr="003C1388">
          <w:rPr>
            <w:rFonts w:ascii="Times New Roman" w:eastAsia="Times New Roman" w:hAnsi="Times New Roman" w:cs="Times New Roman"/>
            <w:noProof/>
            <w:kern w:val="0"/>
            <w:sz w:val="28"/>
            <w:szCs w:val="28"/>
            <w:lang w:eastAsia="ru-RU"/>
          </w:rPr>
        </w:r>
        <w:r w:rsidRPr="003C1388">
          <w:rPr>
            <w:rFonts w:ascii="Times New Roman" w:eastAsia="Times New Roman" w:hAnsi="Times New Roman" w:cs="Times New Roman"/>
            <w:noProof/>
            <w:webHidden/>
            <w:kern w:val="0"/>
            <w:sz w:val="28"/>
            <w:szCs w:val="28"/>
            <w:lang w:eastAsia="ru-RU"/>
          </w:rPr>
          <w:fldChar w:fldCharType="separate"/>
        </w:r>
        <w:r w:rsidRPr="003C1388">
          <w:rPr>
            <w:rFonts w:ascii="Times New Roman" w:eastAsia="Times New Roman" w:hAnsi="Times New Roman" w:cs="Times New Roman"/>
            <w:noProof/>
            <w:webHidden/>
            <w:kern w:val="0"/>
            <w:sz w:val="28"/>
            <w:szCs w:val="28"/>
            <w:lang w:eastAsia="ru-RU"/>
          </w:rPr>
          <w:t>137</w:t>
        </w:r>
        <w:r w:rsidRPr="003C1388">
          <w:rPr>
            <w:rFonts w:ascii="Times New Roman" w:eastAsia="Times New Roman" w:hAnsi="Times New Roman" w:cs="Times New Roman"/>
            <w:noProof/>
            <w:webHidden/>
            <w:kern w:val="0"/>
            <w:sz w:val="28"/>
            <w:szCs w:val="28"/>
            <w:lang w:eastAsia="ru-RU"/>
          </w:rPr>
          <w:fldChar w:fldCharType="end"/>
        </w:r>
      </w:hyperlink>
    </w:p>
    <w:p w14:paraId="3255AC26" w14:textId="77777777" w:rsidR="003C1388" w:rsidRPr="003C1388" w:rsidRDefault="003C1388" w:rsidP="003C1388">
      <w:pPr>
        <w:widowControl/>
        <w:tabs>
          <w:tab w:val="clear" w:pos="709"/>
          <w:tab w:val="right" w:leader="dot" w:pos="9540"/>
        </w:tabs>
        <w:suppressAutoHyphens w:val="0"/>
        <w:spacing w:after="0" w:line="360" w:lineRule="auto"/>
        <w:ind w:firstLine="709"/>
        <w:rPr>
          <w:rFonts w:ascii="Times New Roman" w:eastAsia="Times New Roman" w:hAnsi="Times New Roman" w:cs="Times New Roman"/>
          <w:noProof/>
          <w:kern w:val="0"/>
          <w:sz w:val="28"/>
          <w:szCs w:val="28"/>
          <w:lang w:eastAsia="ru-RU"/>
        </w:rPr>
      </w:pPr>
      <w:hyperlink w:anchor="_Toc385326765" w:history="1">
        <w:r w:rsidRPr="003C1388">
          <w:rPr>
            <w:rFonts w:ascii="Times New Roman" w:eastAsia="Times New Roman" w:hAnsi="Times New Roman" w:cs="Times New Roman"/>
            <w:noProof/>
            <w:color w:val="0000FF"/>
            <w:kern w:val="0"/>
            <w:sz w:val="28"/>
            <w:szCs w:val="28"/>
            <w:u w:val="single"/>
            <w:lang w:val="uk-UA" w:eastAsia="uk-UA"/>
          </w:rPr>
          <w:t>3.1. Методичні підходи до управління фінансовими ресурсами домогосподарств</w:t>
        </w:r>
        <w:r w:rsidRPr="003C1388">
          <w:rPr>
            <w:rFonts w:ascii="Times New Roman" w:eastAsia="Times New Roman" w:hAnsi="Times New Roman" w:cs="Times New Roman"/>
            <w:noProof/>
            <w:webHidden/>
            <w:kern w:val="0"/>
            <w:sz w:val="28"/>
            <w:szCs w:val="28"/>
            <w:lang w:val="uk-UA" w:eastAsia="uk-UA"/>
          </w:rPr>
          <w:tab/>
        </w:r>
        <w:r w:rsidRPr="003C1388">
          <w:rPr>
            <w:rFonts w:ascii="Times New Roman" w:eastAsia="Times New Roman" w:hAnsi="Times New Roman" w:cs="Times New Roman"/>
            <w:noProof/>
            <w:webHidden/>
            <w:kern w:val="0"/>
            <w:sz w:val="28"/>
            <w:szCs w:val="28"/>
            <w:lang w:val="uk-UA" w:eastAsia="uk-UA"/>
          </w:rPr>
          <w:fldChar w:fldCharType="begin"/>
        </w:r>
        <w:r w:rsidRPr="003C1388">
          <w:rPr>
            <w:rFonts w:ascii="Times New Roman" w:eastAsia="Times New Roman" w:hAnsi="Times New Roman" w:cs="Times New Roman"/>
            <w:noProof/>
            <w:webHidden/>
            <w:kern w:val="0"/>
            <w:sz w:val="28"/>
            <w:szCs w:val="28"/>
            <w:lang w:val="uk-UA" w:eastAsia="uk-UA"/>
          </w:rPr>
          <w:instrText xml:space="preserve"> PAGEREF _Toc385326765 \h </w:instrText>
        </w:r>
        <w:r w:rsidRPr="003C1388">
          <w:rPr>
            <w:rFonts w:ascii="Times New Roman" w:eastAsia="Times New Roman" w:hAnsi="Times New Roman" w:cs="Times New Roman"/>
            <w:noProof/>
            <w:kern w:val="0"/>
            <w:sz w:val="28"/>
            <w:szCs w:val="28"/>
            <w:lang w:val="uk-UA" w:eastAsia="uk-UA"/>
          </w:rPr>
        </w:r>
        <w:r w:rsidRPr="003C1388">
          <w:rPr>
            <w:rFonts w:ascii="Times New Roman" w:eastAsia="Times New Roman" w:hAnsi="Times New Roman" w:cs="Times New Roman"/>
            <w:noProof/>
            <w:webHidden/>
            <w:kern w:val="0"/>
            <w:sz w:val="28"/>
            <w:szCs w:val="28"/>
            <w:lang w:val="uk-UA" w:eastAsia="uk-UA"/>
          </w:rPr>
          <w:fldChar w:fldCharType="separate"/>
        </w:r>
        <w:r w:rsidRPr="003C1388">
          <w:rPr>
            <w:rFonts w:ascii="Times New Roman" w:eastAsia="Times New Roman" w:hAnsi="Times New Roman" w:cs="Times New Roman"/>
            <w:noProof/>
            <w:webHidden/>
            <w:kern w:val="0"/>
            <w:sz w:val="28"/>
            <w:szCs w:val="28"/>
            <w:lang w:val="uk-UA" w:eastAsia="uk-UA"/>
          </w:rPr>
          <w:t>137</w:t>
        </w:r>
        <w:r w:rsidRPr="003C1388">
          <w:rPr>
            <w:rFonts w:ascii="Times New Roman" w:eastAsia="Times New Roman" w:hAnsi="Times New Roman" w:cs="Times New Roman"/>
            <w:noProof/>
            <w:webHidden/>
            <w:kern w:val="0"/>
            <w:sz w:val="28"/>
            <w:szCs w:val="28"/>
            <w:lang w:val="uk-UA" w:eastAsia="uk-UA"/>
          </w:rPr>
          <w:fldChar w:fldCharType="end"/>
        </w:r>
      </w:hyperlink>
    </w:p>
    <w:p w14:paraId="1BB9EF5F" w14:textId="77777777" w:rsidR="003C1388" w:rsidRPr="003C1388" w:rsidRDefault="003C1388" w:rsidP="003C1388">
      <w:pPr>
        <w:widowControl/>
        <w:tabs>
          <w:tab w:val="clear" w:pos="709"/>
          <w:tab w:val="right" w:leader="dot" w:pos="9540"/>
        </w:tabs>
        <w:suppressAutoHyphens w:val="0"/>
        <w:spacing w:after="0" w:line="360" w:lineRule="auto"/>
        <w:ind w:firstLine="709"/>
        <w:rPr>
          <w:rFonts w:ascii="Times New Roman" w:eastAsia="Times New Roman" w:hAnsi="Times New Roman" w:cs="Times New Roman"/>
          <w:noProof/>
          <w:kern w:val="0"/>
          <w:sz w:val="28"/>
          <w:szCs w:val="28"/>
          <w:lang w:eastAsia="ru-RU"/>
        </w:rPr>
      </w:pPr>
      <w:hyperlink w:anchor="_Toc385326766" w:history="1">
        <w:r w:rsidRPr="003C1388">
          <w:rPr>
            <w:rFonts w:ascii="Times New Roman" w:eastAsia="Times New Roman" w:hAnsi="Times New Roman" w:cs="Times New Roman"/>
            <w:noProof/>
            <w:color w:val="0000FF"/>
            <w:kern w:val="0"/>
            <w:sz w:val="28"/>
            <w:szCs w:val="28"/>
            <w:u w:val="single"/>
            <w:lang w:val="uk-UA" w:eastAsia="uk-UA"/>
          </w:rPr>
          <w:t>3.2. Рекомендації щодо активізації заходів із підвищення ефективності використання фінансових ресурсів домогосподарств в Україні</w:t>
        </w:r>
        <w:r w:rsidRPr="003C1388">
          <w:rPr>
            <w:rFonts w:ascii="Times New Roman" w:eastAsia="Times New Roman" w:hAnsi="Times New Roman" w:cs="Times New Roman"/>
            <w:noProof/>
            <w:webHidden/>
            <w:kern w:val="0"/>
            <w:sz w:val="28"/>
            <w:szCs w:val="28"/>
            <w:lang w:val="uk-UA" w:eastAsia="uk-UA"/>
          </w:rPr>
          <w:tab/>
        </w:r>
        <w:r w:rsidRPr="003C1388">
          <w:rPr>
            <w:rFonts w:ascii="Times New Roman" w:eastAsia="Times New Roman" w:hAnsi="Times New Roman" w:cs="Times New Roman"/>
            <w:noProof/>
            <w:webHidden/>
            <w:kern w:val="0"/>
            <w:sz w:val="28"/>
            <w:szCs w:val="28"/>
            <w:lang w:val="uk-UA" w:eastAsia="uk-UA"/>
          </w:rPr>
          <w:fldChar w:fldCharType="begin"/>
        </w:r>
        <w:r w:rsidRPr="003C1388">
          <w:rPr>
            <w:rFonts w:ascii="Times New Roman" w:eastAsia="Times New Roman" w:hAnsi="Times New Roman" w:cs="Times New Roman"/>
            <w:noProof/>
            <w:webHidden/>
            <w:kern w:val="0"/>
            <w:sz w:val="28"/>
            <w:szCs w:val="28"/>
            <w:lang w:val="uk-UA" w:eastAsia="uk-UA"/>
          </w:rPr>
          <w:instrText xml:space="preserve"> PAGEREF _Toc385326766 \h </w:instrText>
        </w:r>
        <w:r w:rsidRPr="003C1388">
          <w:rPr>
            <w:rFonts w:ascii="Times New Roman" w:eastAsia="Times New Roman" w:hAnsi="Times New Roman" w:cs="Times New Roman"/>
            <w:noProof/>
            <w:kern w:val="0"/>
            <w:sz w:val="28"/>
            <w:szCs w:val="28"/>
            <w:lang w:val="uk-UA" w:eastAsia="uk-UA"/>
          </w:rPr>
        </w:r>
        <w:r w:rsidRPr="003C1388">
          <w:rPr>
            <w:rFonts w:ascii="Times New Roman" w:eastAsia="Times New Roman" w:hAnsi="Times New Roman" w:cs="Times New Roman"/>
            <w:noProof/>
            <w:webHidden/>
            <w:kern w:val="0"/>
            <w:sz w:val="28"/>
            <w:szCs w:val="28"/>
            <w:lang w:val="uk-UA" w:eastAsia="uk-UA"/>
          </w:rPr>
          <w:fldChar w:fldCharType="separate"/>
        </w:r>
        <w:r w:rsidRPr="003C1388">
          <w:rPr>
            <w:rFonts w:ascii="Times New Roman" w:eastAsia="Times New Roman" w:hAnsi="Times New Roman" w:cs="Times New Roman"/>
            <w:noProof/>
            <w:webHidden/>
            <w:kern w:val="0"/>
            <w:sz w:val="28"/>
            <w:szCs w:val="28"/>
            <w:lang w:val="uk-UA" w:eastAsia="uk-UA"/>
          </w:rPr>
          <w:t>156</w:t>
        </w:r>
        <w:r w:rsidRPr="003C1388">
          <w:rPr>
            <w:rFonts w:ascii="Times New Roman" w:eastAsia="Times New Roman" w:hAnsi="Times New Roman" w:cs="Times New Roman"/>
            <w:noProof/>
            <w:webHidden/>
            <w:kern w:val="0"/>
            <w:sz w:val="28"/>
            <w:szCs w:val="28"/>
            <w:lang w:val="uk-UA" w:eastAsia="uk-UA"/>
          </w:rPr>
          <w:fldChar w:fldCharType="end"/>
        </w:r>
      </w:hyperlink>
    </w:p>
    <w:p w14:paraId="4720C084" w14:textId="77777777" w:rsidR="003C1388" w:rsidRPr="003C1388" w:rsidRDefault="003C1388" w:rsidP="003C1388">
      <w:pPr>
        <w:widowControl/>
        <w:tabs>
          <w:tab w:val="clear" w:pos="709"/>
          <w:tab w:val="right" w:leader="dot" w:pos="9540"/>
        </w:tabs>
        <w:suppressAutoHyphens w:val="0"/>
        <w:spacing w:after="0" w:line="360" w:lineRule="auto"/>
        <w:ind w:firstLine="709"/>
        <w:rPr>
          <w:rFonts w:ascii="Times New Roman" w:eastAsia="Times New Roman" w:hAnsi="Times New Roman" w:cs="Times New Roman"/>
          <w:noProof/>
          <w:kern w:val="0"/>
          <w:sz w:val="28"/>
          <w:szCs w:val="28"/>
          <w:lang w:eastAsia="ru-RU"/>
        </w:rPr>
      </w:pPr>
      <w:hyperlink w:anchor="_Toc385326767" w:history="1">
        <w:r w:rsidRPr="003C1388">
          <w:rPr>
            <w:rFonts w:ascii="Times New Roman" w:eastAsia="Times New Roman" w:hAnsi="Times New Roman" w:cs="Times New Roman"/>
            <w:noProof/>
            <w:color w:val="0000FF"/>
            <w:kern w:val="0"/>
            <w:sz w:val="28"/>
            <w:szCs w:val="28"/>
            <w:u w:val="single"/>
            <w:lang w:val="uk-UA" w:eastAsia="uk-UA"/>
          </w:rPr>
          <w:t>3.3. Напрями державної політики сприяння процесу формування та використання фінансових ресурсів домогосподарств в Україні</w:t>
        </w:r>
        <w:r w:rsidRPr="003C1388">
          <w:rPr>
            <w:rFonts w:ascii="Times New Roman" w:eastAsia="Times New Roman" w:hAnsi="Times New Roman" w:cs="Times New Roman"/>
            <w:noProof/>
            <w:webHidden/>
            <w:kern w:val="0"/>
            <w:sz w:val="28"/>
            <w:szCs w:val="28"/>
            <w:lang w:val="uk-UA" w:eastAsia="uk-UA"/>
          </w:rPr>
          <w:tab/>
        </w:r>
        <w:r w:rsidRPr="003C1388">
          <w:rPr>
            <w:rFonts w:ascii="Times New Roman" w:eastAsia="Times New Roman" w:hAnsi="Times New Roman" w:cs="Times New Roman"/>
            <w:noProof/>
            <w:webHidden/>
            <w:kern w:val="0"/>
            <w:sz w:val="28"/>
            <w:szCs w:val="28"/>
            <w:lang w:val="uk-UA" w:eastAsia="uk-UA"/>
          </w:rPr>
          <w:fldChar w:fldCharType="begin"/>
        </w:r>
        <w:r w:rsidRPr="003C1388">
          <w:rPr>
            <w:rFonts w:ascii="Times New Roman" w:eastAsia="Times New Roman" w:hAnsi="Times New Roman" w:cs="Times New Roman"/>
            <w:noProof/>
            <w:webHidden/>
            <w:kern w:val="0"/>
            <w:sz w:val="28"/>
            <w:szCs w:val="28"/>
            <w:lang w:val="uk-UA" w:eastAsia="uk-UA"/>
          </w:rPr>
          <w:instrText xml:space="preserve"> PAGEREF _Toc385326767 \h </w:instrText>
        </w:r>
        <w:r w:rsidRPr="003C1388">
          <w:rPr>
            <w:rFonts w:ascii="Times New Roman" w:eastAsia="Times New Roman" w:hAnsi="Times New Roman" w:cs="Times New Roman"/>
            <w:noProof/>
            <w:kern w:val="0"/>
            <w:sz w:val="28"/>
            <w:szCs w:val="28"/>
            <w:lang w:val="uk-UA" w:eastAsia="uk-UA"/>
          </w:rPr>
        </w:r>
        <w:r w:rsidRPr="003C1388">
          <w:rPr>
            <w:rFonts w:ascii="Times New Roman" w:eastAsia="Times New Roman" w:hAnsi="Times New Roman" w:cs="Times New Roman"/>
            <w:noProof/>
            <w:webHidden/>
            <w:kern w:val="0"/>
            <w:sz w:val="28"/>
            <w:szCs w:val="28"/>
            <w:lang w:val="uk-UA" w:eastAsia="uk-UA"/>
          </w:rPr>
          <w:fldChar w:fldCharType="separate"/>
        </w:r>
        <w:r w:rsidRPr="003C1388">
          <w:rPr>
            <w:rFonts w:ascii="Times New Roman" w:eastAsia="Times New Roman" w:hAnsi="Times New Roman" w:cs="Times New Roman"/>
            <w:noProof/>
            <w:webHidden/>
            <w:kern w:val="0"/>
            <w:sz w:val="28"/>
            <w:szCs w:val="28"/>
            <w:lang w:val="uk-UA" w:eastAsia="uk-UA"/>
          </w:rPr>
          <w:t>174</w:t>
        </w:r>
        <w:r w:rsidRPr="003C1388">
          <w:rPr>
            <w:rFonts w:ascii="Times New Roman" w:eastAsia="Times New Roman" w:hAnsi="Times New Roman" w:cs="Times New Roman"/>
            <w:noProof/>
            <w:webHidden/>
            <w:kern w:val="0"/>
            <w:sz w:val="28"/>
            <w:szCs w:val="28"/>
            <w:lang w:val="uk-UA" w:eastAsia="uk-UA"/>
          </w:rPr>
          <w:fldChar w:fldCharType="end"/>
        </w:r>
      </w:hyperlink>
    </w:p>
    <w:p w14:paraId="4E8659D9" w14:textId="77777777" w:rsidR="003C1388" w:rsidRPr="003C1388" w:rsidRDefault="003C1388" w:rsidP="003C1388">
      <w:pPr>
        <w:widowControl/>
        <w:tabs>
          <w:tab w:val="clear" w:pos="709"/>
          <w:tab w:val="right" w:leader="dot" w:pos="9540"/>
        </w:tabs>
        <w:suppressAutoHyphens w:val="0"/>
        <w:spacing w:after="0" w:line="360" w:lineRule="auto"/>
        <w:ind w:firstLine="709"/>
        <w:rPr>
          <w:rFonts w:ascii="Times New Roman" w:eastAsia="Times New Roman" w:hAnsi="Times New Roman" w:cs="Times New Roman"/>
          <w:noProof/>
          <w:kern w:val="0"/>
          <w:sz w:val="28"/>
          <w:szCs w:val="28"/>
          <w:lang w:eastAsia="ru-RU"/>
        </w:rPr>
      </w:pPr>
      <w:hyperlink w:anchor="_Toc385326768" w:history="1">
        <w:r w:rsidRPr="003C1388">
          <w:rPr>
            <w:rFonts w:ascii="Times New Roman" w:eastAsia="Times New Roman" w:hAnsi="Times New Roman" w:cs="Times New Roman"/>
            <w:noProof/>
            <w:color w:val="0000FF"/>
            <w:kern w:val="0"/>
            <w:sz w:val="28"/>
            <w:szCs w:val="28"/>
            <w:u w:val="single"/>
            <w:lang w:val="uk-UA" w:eastAsia="uk-UA"/>
          </w:rPr>
          <w:t>Висновки до ІІІ розділу</w:t>
        </w:r>
        <w:r w:rsidRPr="003C1388">
          <w:rPr>
            <w:rFonts w:ascii="Times New Roman" w:eastAsia="Times New Roman" w:hAnsi="Times New Roman" w:cs="Times New Roman"/>
            <w:noProof/>
            <w:webHidden/>
            <w:kern w:val="0"/>
            <w:sz w:val="28"/>
            <w:szCs w:val="28"/>
            <w:lang w:val="uk-UA" w:eastAsia="uk-UA"/>
          </w:rPr>
          <w:tab/>
        </w:r>
        <w:r w:rsidRPr="003C1388">
          <w:rPr>
            <w:rFonts w:ascii="Times New Roman" w:eastAsia="Times New Roman" w:hAnsi="Times New Roman" w:cs="Times New Roman"/>
            <w:noProof/>
            <w:webHidden/>
            <w:kern w:val="0"/>
            <w:sz w:val="28"/>
            <w:szCs w:val="28"/>
            <w:lang w:val="uk-UA" w:eastAsia="uk-UA"/>
          </w:rPr>
          <w:fldChar w:fldCharType="begin"/>
        </w:r>
        <w:r w:rsidRPr="003C1388">
          <w:rPr>
            <w:rFonts w:ascii="Times New Roman" w:eastAsia="Times New Roman" w:hAnsi="Times New Roman" w:cs="Times New Roman"/>
            <w:noProof/>
            <w:webHidden/>
            <w:kern w:val="0"/>
            <w:sz w:val="28"/>
            <w:szCs w:val="28"/>
            <w:lang w:val="uk-UA" w:eastAsia="uk-UA"/>
          </w:rPr>
          <w:instrText xml:space="preserve"> PAGEREF _Toc385326768 \h </w:instrText>
        </w:r>
        <w:r w:rsidRPr="003C1388">
          <w:rPr>
            <w:rFonts w:ascii="Times New Roman" w:eastAsia="Times New Roman" w:hAnsi="Times New Roman" w:cs="Times New Roman"/>
            <w:noProof/>
            <w:kern w:val="0"/>
            <w:sz w:val="28"/>
            <w:szCs w:val="28"/>
            <w:lang w:val="uk-UA" w:eastAsia="uk-UA"/>
          </w:rPr>
        </w:r>
        <w:r w:rsidRPr="003C1388">
          <w:rPr>
            <w:rFonts w:ascii="Times New Roman" w:eastAsia="Times New Roman" w:hAnsi="Times New Roman" w:cs="Times New Roman"/>
            <w:noProof/>
            <w:webHidden/>
            <w:kern w:val="0"/>
            <w:sz w:val="28"/>
            <w:szCs w:val="28"/>
            <w:lang w:val="uk-UA" w:eastAsia="uk-UA"/>
          </w:rPr>
          <w:fldChar w:fldCharType="separate"/>
        </w:r>
        <w:r w:rsidRPr="003C1388">
          <w:rPr>
            <w:rFonts w:ascii="Times New Roman" w:eastAsia="Times New Roman" w:hAnsi="Times New Roman" w:cs="Times New Roman"/>
            <w:noProof/>
            <w:webHidden/>
            <w:kern w:val="0"/>
            <w:sz w:val="28"/>
            <w:szCs w:val="28"/>
            <w:lang w:val="uk-UA" w:eastAsia="uk-UA"/>
          </w:rPr>
          <w:t>193</w:t>
        </w:r>
        <w:r w:rsidRPr="003C1388">
          <w:rPr>
            <w:rFonts w:ascii="Times New Roman" w:eastAsia="Times New Roman" w:hAnsi="Times New Roman" w:cs="Times New Roman"/>
            <w:noProof/>
            <w:webHidden/>
            <w:kern w:val="0"/>
            <w:sz w:val="28"/>
            <w:szCs w:val="28"/>
            <w:lang w:val="uk-UA" w:eastAsia="uk-UA"/>
          </w:rPr>
          <w:fldChar w:fldCharType="end"/>
        </w:r>
      </w:hyperlink>
    </w:p>
    <w:p w14:paraId="1331C821" w14:textId="77777777" w:rsidR="003C1388" w:rsidRPr="003C1388" w:rsidRDefault="003C1388" w:rsidP="003C1388">
      <w:pPr>
        <w:widowControl/>
        <w:tabs>
          <w:tab w:val="clear" w:pos="709"/>
          <w:tab w:val="right" w:leader="dot" w:pos="9540"/>
        </w:tabs>
        <w:suppressAutoHyphens w:val="0"/>
        <w:spacing w:after="0" w:line="360" w:lineRule="auto"/>
        <w:ind w:firstLine="0"/>
        <w:jc w:val="left"/>
        <w:rPr>
          <w:rFonts w:ascii="Times New Roman" w:eastAsia="Times New Roman" w:hAnsi="Times New Roman" w:cs="Times New Roman"/>
          <w:noProof/>
          <w:kern w:val="0"/>
          <w:sz w:val="28"/>
          <w:szCs w:val="28"/>
          <w:lang w:eastAsia="ru-RU"/>
        </w:rPr>
      </w:pPr>
      <w:hyperlink w:anchor="_Toc385326769" w:history="1">
        <w:r w:rsidRPr="003C1388">
          <w:rPr>
            <w:rFonts w:ascii="Times New Roman" w:eastAsia="Times New Roman" w:hAnsi="Times New Roman" w:cs="Times New Roman"/>
            <w:noProof/>
            <w:color w:val="0000FF"/>
            <w:kern w:val="0"/>
            <w:sz w:val="28"/>
            <w:szCs w:val="28"/>
            <w:u w:val="single"/>
            <w:lang w:val="uk-UA" w:eastAsia="ru-RU"/>
          </w:rPr>
          <w:t>ВИСНОВКИ</w:t>
        </w:r>
        <w:r w:rsidRPr="003C1388">
          <w:rPr>
            <w:rFonts w:ascii="Times New Roman" w:eastAsia="Times New Roman" w:hAnsi="Times New Roman" w:cs="Times New Roman"/>
            <w:noProof/>
            <w:webHidden/>
            <w:kern w:val="0"/>
            <w:sz w:val="28"/>
            <w:szCs w:val="28"/>
            <w:lang w:eastAsia="ru-RU"/>
          </w:rPr>
          <w:tab/>
        </w:r>
        <w:r w:rsidRPr="003C1388">
          <w:rPr>
            <w:rFonts w:ascii="Times New Roman" w:eastAsia="Times New Roman" w:hAnsi="Times New Roman" w:cs="Times New Roman"/>
            <w:noProof/>
            <w:webHidden/>
            <w:kern w:val="0"/>
            <w:sz w:val="28"/>
            <w:szCs w:val="28"/>
            <w:lang w:eastAsia="ru-RU"/>
          </w:rPr>
          <w:fldChar w:fldCharType="begin"/>
        </w:r>
        <w:r w:rsidRPr="003C1388">
          <w:rPr>
            <w:rFonts w:ascii="Times New Roman" w:eastAsia="Times New Roman" w:hAnsi="Times New Roman" w:cs="Times New Roman"/>
            <w:noProof/>
            <w:webHidden/>
            <w:kern w:val="0"/>
            <w:sz w:val="28"/>
            <w:szCs w:val="28"/>
            <w:lang w:eastAsia="ru-RU"/>
          </w:rPr>
          <w:instrText xml:space="preserve"> PAGEREF _Toc385326769 \h </w:instrText>
        </w:r>
        <w:r w:rsidRPr="003C1388">
          <w:rPr>
            <w:rFonts w:ascii="Times New Roman" w:eastAsia="Times New Roman" w:hAnsi="Times New Roman" w:cs="Times New Roman"/>
            <w:noProof/>
            <w:kern w:val="0"/>
            <w:sz w:val="28"/>
            <w:szCs w:val="28"/>
            <w:lang w:eastAsia="ru-RU"/>
          </w:rPr>
        </w:r>
        <w:r w:rsidRPr="003C1388">
          <w:rPr>
            <w:rFonts w:ascii="Times New Roman" w:eastAsia="Times New Roman" w:hAnsi="Times New Roman" w:cs="Times New Roman"/>
            <w:noProof/>
            <w:webHidden/>
            <w:kern w:val="0"/>
            <w:sz w:val="28"/>
            <w:szCs w:val="28"/>
            <w:lang w:eastAsia="ru-RU"/>
          </w:rPr>
          <w:fldChar w:fldCharType="separate"/>
        </w:r>
        <w:r w:rsidRPr="003C1388">
          <w:rPr>
            <w:rFonts w:ascii="Times New Roman" w:eastAsia="Times New Roman" w:hAnsi="Times New Roman" w:cs="Times New Roman"/>
            <w:noProof/>
            <w:webHidden/>
            <w:kern w:val="0"/>
            <w:sz w:val="28"/>
            <w:szCs w:val="28"/>
            <w:lang w:eastAsia="ru-RU"/>
          </w:rPr>
          <w:t>196</w:t>
        </w:r>
        <w:r w:rsidRPr="003C1388">
          <w:rPr>
            <w:rFonts w:ascii="Times New Roman" w:eastAsia="Times New Roman" w:hAnsi="Times New Roman" w:cs="Times New Roman"/>
            <w:noProof/>
            <w:webHidden/>
            <w:kern w:val="0"/>
            <w:sz w:val="28"/>
            <w:szCs w:val="28"/>
            <w:lang w:eastAsia="ru-RU"/>
          </w:rPr>
          <w:fldChar w:fldCharType="end"/>
        </w:r>
      </w:hyperlink>
    </w:p>
    <w:p w14:paraId="77D75BD9" w14:textId="77777777" w:rsidR="003C1388" w:rsidRPr="003C1388" w:rsidRDefault="003C1388" w:rsidP="003C1388">
      <w:pPr>
        <w:widowControl/>
        <w:tabs>
          <w:tab w:val="clear" w:pos="709"/>
          <w:tab w:val="right" w:leader="dot" w:pos="9540"/>
        </w:tabs>
        <w:suppressAutoHyphens w:val="0"/>
        <w:spacing w:after="0" w:line="360" w:lineRule="auto"/>
        <w:ind w:firstLine="0"/>
        <w:jc w:val="left"/>
        <w:rPr>
          <w:rFonts w:ascii="Times New Roman" w:eastAsia="Times New Roman" w:hAnsi="Times New Roman" w:cs="Times New Roman"/>
          <w:noProof/>
          <w:kern w:val="0"/>
          <w:sz w:val="28"/>
          <w:szCs w:val="28"/>
          <w:lang w:eastAsia="ru-RU"/>
        </w:rPr>
      </w:pPr>
      <w:hyperlink w:anchor="_Toc385326770" w:history="1">
        <w:r w:rsidRPr="003C1388">
          <w:rPr>
            <w:rFonts w:ascii="Times New Roman" w:eastAsia="Times New Roman" w:hAnsi="Times New Roman" w:cs="Times New Roman"/>
            <w:noProof/>
            <w:color w:val="0000FF"/>
            <w:kern w:val="0"/>
            <w:sz w:val="28"/>
            <w:szCs w:val="28"/>
            <w:u w:val="single"/>
            <w:lang w:val="uk-UA" w:eastAsia="ru-RU"/>
          </w:rPr>
          <w:t>СПИСОК ВИКОРИСТАНОЇ ЛІТЕРАТУРИ</w:t>
        </w:r>
        <w:r w:rsidRPr="003C1388">
          <w:rPr>
            <w:rFonts w:ascii="Times New Roman" w:eastAsia="Times New Roman" w:hAnsi="Times New Roman" w:cs="Times New Roman"/>
            <w:noProof/>
            <w:webHidden/>
            <w:kern w:val="0"/>
            <w:sz w:val="28"/>
            <w:szCs w:val="28"/>
            <w:lang w:eastAsia="ru-RU"/>
          </w:rPr>
          <w:tab/>
        </w:r>
        <w:r w:rsidRPr="003C1388">
          <w:rPr>
            <w:rFonts w:ascii="Times New Roman" w:eastAsia="Times New Roman" w:hAnsi="Times New Roman" w:cs="Times New Roman"/>
            <w:noProof/>
            <w:webHidden/>
            <w:kern w:val="0"/>
            <w:sz w:val="28"/>
            <w:szCs w:val="28"/>
            <w:lang w:eastAsia="ru-RU"/>
          </w:rPr>
          <w:fldChar w:fldCharType="begin"/>
        </w:r>
        <w:r w:rsidRPr="003C1388">
          <w:rPr>
            <w:rFonts w:ascii="Times New Roman" w:eastAsia="Times New Roman" w:hAnsi="Times New Roman" w:cs="Times New Roman"/>
            <w:noProof/>
            <w:webHidden/>
            <w:kern w:val="0"/>
            <w:sz w:val="28"/>
            <w:szCs w:val="28"/>
            <w:lang w:eastAsia="ru-RU"/>
          </w:rPr>
          <w:instrText xml:space="preserve"> PAGEREF _Toc385326770 \h </w:instrText>
        </w:r>
        <w:r w:rsidRPr="003C1388">
          <w:rPr>
            <w:rFonts w:ascii="Times New Roman" w:eastAsia="Times New Roman" w:hAnsi="Times New Roman" w:cs="Times New Roman"/>
            <w:noProof/>
            <w:kern w:val="0"/>
            <w:sz w:val="28"/>
            <w:szCs w:val="28"/>
            <w:lang w:eastAsia="ru-RU"/>
          </w:rPr>
        </w:r>
        <w:r w:rsidRPr="003C1388">
          <w:rPr>
            <w:rFonts w:ascii="Times New Roman" w:eastAsia="Times New Roman" w:hAnsi="Times New Roman" w:cs="Times New Roman"/>
            <w:noProof/>
            <w:webHidden/>
            <w:kern w:val="0"/>
            <w:sz w:val="28"/>
            <w:szCs w:val="28"/>
            <w:lang w:eastAsia="ru-RU"/>
          </w:rPr>
          <w:fldChar w:fldCharType="separate"/>
        </w:r>
        <w:r w:rsidRPr="003C1388">
          <w:rPr>
            <w:rFonts w:ascii="Times New Roman" w:eastAsia="Times New Roman" w:hAnsi="Times New Roman" w:cs="Times New Roman"/>
            <w:noProof/>
            <w:webHidden/>
            <w:kern w:val="0"/>
            <w:sz w:val="28"/>
            <w:szCs w:val="28"/>
            <w:lang w:eastAsia="ru-RU"/>
          </w:rPr>
          <w:t>199</w:t>
        </w:r>
        <w:r w:rsidRPr="003C1388">
          <w:rPr>
            <w:rFonts w:ascii="Times New Roman" w:eastAsia="Times New Roman" w:hAnsi="Times New Roman" w:cs="Times New Roman"/>
            <w:noProof/>
            <w:webHidden/>
            <w:kern w:val="0"/>
            <w:sz w:val="28"/>
            <w:szCs w:val="28"/>
            <w:lang w:eastAsia="ru-RU"/>
          </w:rPr>
          <w:fldChar w:fldCharType="end"/>
        </w:r>
      </w:hyperlink>
    </w:p>
    <w:p w14:paraId="1BEB8713" w14:textId="77777777" w:rsidR="003C1388" w:rsidRPr="003C1388" w:rsidRDefault="003C1388" w:rsidP="003C1388">
      <w:pPr>
        <w:widowControl/>
        <w:tabs>
          <w:tab w:val="clear" w:pos="709"/>
          <w:tab w:val="right" w:leader="dot" w:pos="9540"/>
        </w:tabs>
        <w:suppressAutoHyphens w:val="0"/>
        <w:spacing w:after="0" w:line="360" w:lineRule="auto"/>
        <w:ind w:firstLine="0"/>
        <w:jc w:val="left"/>
        <w:rPr>
          <w:rFonts w:ascii="Times New Roman" w:eastAsia="Times New Roman" w:hAnsi="Times New Roman" w:cs="Times New Roman"/>
          <w:noProof/>
          <w:kern w:val="0"/>
          <w:sz w:val="28"/>
          <w:szCs w:val="28"/>
          <w:lang w:eastAsia="ru-RU"/>
        </w:rPr>
      </w:pPr>
      <w:hyperlink w:anchor="_Toc385326771" w:history="1">
        <w:r w:rsidRPr="003C1388">
          <w:rPr>
            <w:rFonts w:ascii="Times New Roman" w:eastAsia="Times New Roman" w:hAnsi="Times New Roman" w:cs="Times New Roman"/>
            <w:noProof/>
            <w:color w:val="0000FF"/>
            <w:kern w:val="0"/>
            <w:sz w:val="28"/>
            <w:szCs w:val="28"/>
            <w:u w:val="single"/>
            <w:lang w:eastAsia="ru-RU"/>
          </w:rPr>
          <w:t>ДОДАТКИ</w:t>
        </w:r>
        <w:r w:rsidRPr="003C1388">
          <w:rPr>
            <w:rFonts w:ascii="Times New Roman" w:eastAsia="Times New Roman" w:hAnsi="Times New Roman" w:cs="Times New Roman"/>
            <w:noProof/>
            <w:webHidden/>
            <w:kern w:val="0"/>
            <w:sz w:val="28"/>
            <w:szCs w:val="28"/>
            <w:lang w:eastAsia="ru-RU"/>
          </w:rPr>
          <w:tab/>
        </w:r>
        <w:r w:rsidRPr="003C1388">
          <w:rPr>
            <w:rFonts w:ascii="Times New Roman" w:eastAsia="Times New Roman" w:hAnsi="Times New Roman" w:cs="Times New Roman"/>
            <w:noProof/>
            <w:webHidden/>
            <w:kern w:val="0"/>
            <w:sz w:val="28"/>
            <w:szCs w:val="28"/>
            <w:lang w:eastAsia="ru-RU"/>
          </w:rPr>
          <w:fldChar w:fldCharType="begin"/>
        </w:r>
        <w:r w:rsidRPr="003C1388">
          <w:rPr>
            <w:rFonts w:ascii="Times New Roman" w:eastAsia="Times New Roman" w:hAnsi="Times New Roman" w:cs="Times New Roman"/>
            <w:noProof/>
            <w:webHidden/>
            <w:kern w:val="0"/>
            <w:sz w:val="28"/>
            <w:szCs w:val="28"/>
            <w:lang w:eastAsia="ru-RU"/>
          </w:rPr>
          <w:instrText xml:space="preserve"> PAGEREF _Toc385326771 \h </w:instrText>
        </w:r>
        <w:r w:rsidRPr="003C1388">
          <w:rPr>
            <w:rFonts w:ascii="Times New Roman" w:eastAsia="Times New Roman" w:hAnsi="Times New Roman" w:cs="Times New Roman"/>
            <w:noProof/>
            <w:kern w:val="0"/>
            <w:sz w:val="28"/>
            <w:szCs w:val="28"/>
            <w:lang w:eastAsia="ru-RU"/>
          </w:rPr>
        </w:r>
        <w:r w:rsidRPr="003C1388">
          <w:rPr>
            <w:rFonts w:ascii="Times New Roman" w:eastAsia="Times New Roman" w:hAnsi="Times New Roman" w:cs="Times New Roman"/>
            <w:noProof/>
            <w:webHidden/>
            <w:kern w:val="0"/>
            <w:sz w:val="28"/>
            <w:szCs w:val="28"/>
            <w:lang w:eastAsia="ru-RU"/>
          </w:rPr>
          <w:fldChar w:fldCharType="separate"/>
        </w:r>
        <w:r w:rsidRPr="003C1388">
          <w:rPr>
            <w:rFonts w:ascii="Times New Roman" w:eastAsia="Times New Roman" w:hAnsi="Times New Roman" w:cs="Times New Roman"/>
            <w:noProof/>
            <w:webHidden/>
            <w:kern w:val="0"/>
            <w:sz w:val="28"/>
            <w:szCs w:val="28"/>
            <w:lang w:eastAsia="ru-RU"/>
          </w:rPr>
          <w:t>218</w:t>
        </w:r>
        <w:r w:rsidRPr="003C1388">
          <w:rPr>
            <w:rFonts w:ascii="Times New Roman" w:eastAsia="Times New Roman" w:hAnsi="Times New Roman" w:cs="Times New Roman"/>
            <w:noProof/>
            <w:webHidden/>
            <w:kern w:val="0"/>
            <w:sz w:val="28"/>
            <w:szCs w:val="28"/>
            <w:lang w:eastAsia="ru-RU"/>
          </w:rPr>
          <w:fldChar w:fldCharType="end"/>
        </w:r>
      </w:hyperlink>
    </w:p>
    <w:p w14:paraId="35A9A577" w14:textId="77777777" w:rsidR="003C1388" w:rsidRPr="003C1388" w:rsidRDefault="003C1388" w:rsidP="003C1388">
      <w:pPr>
        <w:keepNext/>
        <w:keepLines/>
        <w:widowControl/>
        <w:numPr>
          <w:ilvl w:val="0"/>
          <w:numId w:val="2"/>
        </w:numPr>
        <w:tabs>
          <w:tab w:val="clear" w:pos="360"/>
          <w:tab w:val="clear" w:pos="709"/>
        </w:tabs>
        <w:suppressAutoHyphens w:val="0"/>
        <w:spacing w:before="100" w:beforeAutospacing="1" w:after="0" w:afterAutospacing="1" w:line="360" w:lineRule="auto"/>
        <w:ind w:left="0" w:firstLine="0"/>
        <w:jc w:val="center"/>
        <w:outlineLvl w:val="0"/>
        <w:rPr>
          <w:rFonts w:ascii="Times New Roman" w:eastAsia="Times New Roman" w:hAnsi="Times New Roman" w:cs="Times New Roman"/>
          <w:b/>
          <w:bCs/>
          <w:kern w:val="0"/>
          <w:sz w:val="28"/>
          <w:szCs w:val="28"/>
          <w:lang w:val="uk-UA" w:eastAsia="ru-RU"/>
        </w:rPr>
      </w:pPr>
      <w:r w:rsidRPr="003C1388">
        <w:rPr>
          <w:rFonts w:ascii="Times New Roman" w:eastAsia="Times New Roman" w:hAnsi="Times New Roman" w:cs="Times New Roman"/>
          <w:b/>
          <w:bCs/>
          <w:color w:val="365F91"/>
          <w:kern w:val="0"/>
          <w:sz w:val="28"/>
          <w:szCs w:val="28"/>
          <w:lang w:val="uk-UA" w:eastAsia="ru-RU"/>
        </w:rPr>
        <w:fldChar w:fldCharType="end"/>
      </w:r>
      <w:r w:rsidRPr="003C1388">
        <w:rPr>
          <w:rFonts w:ascii="Times New Roman" w:eastAsia="Times New Roman" w:hAnsi="Times New Roman" w:cs="Times New Roman"/>
          <w:b/>
          <w:bCs/>
          <w:color w:val="365F91"/>
          <w:kern w:val="0"/>
          <w:sz w:val="28"/>
          <w:szCs w:val="28"/>
          <w:lang w:val="uk-UA" w:eastAsia="ru-RU"/>
        </w:rPr>
        <w:br w:type="page"/>
      </w:r>
      <w:r w:rsidRPr="003C1388">
        <w:rPr>
          <w:rFonts w:ascii="Times New Roman" w:eastAsia="Times New Roman" w:hAnsi="Times New Roman" w:cs="Times New Roman"/>
          <w:b/>
          <w:bCs/>
          <w:kern w:val="0"/>
          <w:sz w:val="28"/>
          <w:szCs w:val="28"/>
          <w:lang w:val="uk-UA" w:eastAsia="ru-RU"/>
        </w:rPr>
        <w:lastRenderedPageBreak/>
        <w:t xml:space="preserve"> </w:t>
      </w:r>
      <w:bookmarkStart w:id="0" w:name="_Toc385326753"/>
      <w:r w:rsidRPr="003C1388">
        <w:rPr>
          <w:rFonts w:ascii="Times New Roman" w:eastAsia="Times New Roman" w:hAnsi="Times New Roman" w:cs="Times New Roman"/>
          <w:b/>
          <w:bCs/>
          <w:kern w:val="0"/>
          <w:sz w:val="28"/>
          <w:szCs w:val="28"/>
          <w:lang w:val="uk-UA" w:eastAsia="ru-RU"/>
        </w:rPr>
        <w:t>Вступ</w:t>
      </w:r>
      <w:bookmarkEnd w:id="0"/>
    </w:p>
    <w:p w14:paraId="483D9D99"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b/>
          <w:kern w:val="0"/>
          <w:sz w:val="28"/>
          <w:szCs w:val="28"/>
          <w:lang w:val="uk-UA" w:eastAsia="ru-RU"/>
        </w:rPr>
        <w:t xml:space="preserve">Актуальність теми дослідження.  </w:t>
      </w:r>
      <w:r w:rsidRPr="003C1388">
        <w:rPr>
          <w:rFonts w:ascii="Times New Roman" w:eastAsia="Times New Roman" w:hAnsi="Times New Roman" w:cs="Times New Roman"/>
          <w:kern w:val="0"/>
          <w:sz w:val="28"/>
          <w:szCs w:val="28"/>
          <w:lang w:val="uk-UA" w:eastAsia="ru-RU"/>
        </w:rPr>
        <w:t xml:space="preserve">Перехід вітчизняної економіки на ринкові методи господарювання став передумовою багатьох трансформаційних процесів і сприяв залученню нових учасників, зокрема домогосподарств, до активної фінансової взаємодії. </w:t>
      </w:r>
    </w:p>
    <w:p w14:paraId="7ED3C87A"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Набуття домогосподарствами України нових рис як самостійних і повноправних учасників фінансового ринку та залучення їх до активної економічної взаємодії породжує низку проблем, які пов’язані з особливостями формування та використання фінансових ресурсів в умовах трансформаційних процесів в економіці. До таких проблем відносяться: складність забезпечення високого рівня доходів домогосподарств, державної соціальної політики та системи регламентування взаємодії учасників фінансового ринку, недостатня розробленість інструментів залучення фінансових ресурсів домогосподарств до реального сектору економіки Україні і т. ін.</w:t>
      </w:r>
    </w:p>
    <w:p w14:paraId="1DBEDE9E"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Дослідженню теоретичних постулатів функціонування домогосподарств як суб’єктів господарювання присвячено праці таких відомих науковців, як: </w:t>
      </w:r>
      <w:r w:rsidRPr="003C1388">
        <w:rPr>
          <w:rFonts w:ascii="Times New Roman" w:eastAsia="Times New Roman" w:hAnsi="Times New Roman" w:cs="Times New Roman"/>
          <w:color w:val="000000"/>
          <w:kern w:val="0"/>
          <w:sz w:val="28"/>
          <w:szCs w:val="28"/>
          <w:lang w:val="uk-UA" w:eastAsia="ru-RU"/>
        </w:rPr>
        <w:t>Ф. Модільяні,</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color w:val="000000"/>
          <w:kern w:val="0"/>
          <w:sz w:val="28"/>
          <w:szCs w:val="28"/>
          <w:lang w:val="uk-UA" w:eastAsia="ru-RU"/>
        </w:rPr>
        <w:t>Г. Беккера, М. Фрідмана,</w:t>
      </w:r>
      <w:r w:rsidRPr="003C1388">
        <w:rPr>
          <w:rFonts w:ascii="Times New Roman" w:eastAsia="Times New Roman" w:hAnsi="Times New Roman" w:cs="Times New Roman"/>
          <w:kern w:val="0"/>
          <w:sz w:val="28"/>
          <w:szCs w:val="28"/>
          <w:lang w:val="uk-UA" w:eastAsia="ru-RU"/>
        </w:rPr>
        <w:t xml:space="preserve"> Д. Журавського, В. Варзара, П. Черв</w:t>
      </w:r>
      <w:r w:rsidRPr="003C1388">
        <w:rPr>
          <w:rFonts w:ascii="Times New Roman" w:eastAsia="Times New Roman" w:hAnsi="Times New Roman" w:cs="Times New Roman"/>
          <w:kern w:val="0"/>
          <w:sz w:val="28"/>
          <w:szCs w:val="28"/>
          <w:lang w:eastAsia="ru-RU"/>
        </w:rPr>
        <w:t>i</w:t>
      </w:r>
      <w:r w:rsidRPr="003C1388">
        <w:rPr>
          <w:rFonts w:ascii="Times New Roman" w:eastAsia="Times New Roman" w:hAnsi="Times New Roman" w:cs="Times New Roman"/>
          <w:kern w:val="0"/>
          <w:sz w:val="28"/>
          <w:szCs w:val="28"/>
          <w:lang w:val="uk-UA" w:eastAsia="ru-RU"/>
        </w:rPr>
        <w:t xml:space="preserve">нського та інших. Теоретико-методологічні засади функціонування домогосподарств в умовах ринкової економіки  досліджували: Є. Болотіна, З. Варналій, М. Звєряков, О. Зухба, Н. Іванов, О. Марець, О. Міроненко, М. Муслова, О. Шубна та ін. Вивченню економічного аспекту функціонування українських домогосподарств в умовах трансформаційних процесів присвячено напрацювання О. Шубної –  досліджувала регіональні особливості економічної поведінки українських домашніх господарств, О. Гладуна – розглядав роль та місце домогосподарств в економіці країни в розрізі статистичних досліджень, І. Кузів – вивчала пріоритетні напрямки інвестування заощаджень домашніх господарств тощо. </w:t>
      </w:r>
    </w:p>
    <w:p w14:paraId="3E6F1543"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 xml:space="preserve"> Фінансові ресурси домогосподарств стали об’єктом ґрунтовного дослідження як вітчизняних так і зарубіжних науковців: С. Бєлозьорова, Н. Героніної, В. Глухова, Т. Кізими, Д. Нехайчука, М. Тарасюка, І.</w:t>
      </w:r>
      <w:r w:rsidRPr="003C1388">
        <w:rPr>
          <w:rFonts w:ascii="Times New Roman" w:eastAsia="Times New Roman" w:hAnsi="Times New Roman" w:cs="Times New Roman"/>
          <w:b/>
          <w:bCs/>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Санько</w:t>
      </w:r>
      <w:r w:rsidRPr="003C1388">
        <w:rPr>
          <w:rFonts w:ascii="Times New Roman" w:eastAsia="Times New Roman" w:hAnsi="Times New Roman" w:cs="Times New Roman"/>
          <w:b/>
          <w:kern w:val="0"/>
          <w:sz w:val="28"/>
          <w:szCs w:val="28"/>
          <w:lang w:val="uk-UA" w:eastAsia="ru-RU"/>
        </w:rPr>
        <w:t>,</w:t>
      </w:r>
      <w:r w:rsidRPr="003C1388">
        <w:rPr>
          <w:rFonts w:ascii="Times New Roman" w:eastAsia="Times New Roman" w:hAnsi="Times New Roman" w:cs="Times New Roman"/>
          <w:kern w:val="0"/>
          <w:sz w:val="28"/>
          <w:szCs w:val="28"/>
          <w:lang w:val="uk-UA" w:eastAsia="ru-RU"/>
        </w:rPr>
        <w:t xml:space="preserve"> В. Суркіна, С. Юрій та інших.</w:t>
      </w:r>
    </w:p>
    <w:p w14:paraId="468F7837"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Дослідженню сучасних тенденцій формування та використання фінансових ресурсів домогосподарств в Україні присвячено багато наукових праць вчених-економістів. Зокрема, особливості формування доходів домогосподарств досліджували С. Каламбет, С. Панчишина, Н. Холод; проблеми інвестування заощаджень домогосподарств розкривали А. </w:t>
      </w:r>
      <w:r w:rsidRPr="003C1388">
        <w:rPr>
          <w:rFonts w:ascii="Times New Roman" w:eastAsia="Times New Roman" w:hAnsi="Times New Roman" w:cs="Calibri"/>
          <w:kern w:val="0"/>
          <w:sz w:val="28"/>
          <w:szCs w:val="28"/>
          <w:lang w:val="uk-UA" w:eastAsia="ru-RU"/>
        </w:rPr>
        <w:t>Берегуля, З. Ватаманюк,  Ю. Янель</w:t>
      </w:r>
      <w:r w:rsidRPr="003C1388">
        <w:rPr>
          <w:rFonts w:ascii="Times New Roman" w:eastAsia="Times New Roman" w:hAnsi="Times New Roman" w:cs="Times New Roman"/>
          <w:kern w:val="0"/>
          <w:sz w:val="28"/>
          <w:szCs w:val="28"/>
          <w:lang w:val="uk-UA" w:eastAsia="ru-RU"/>
        </w:rPr>
        <w:t>.</w:t>
      </w:r>
    </w:p>
    <w:p w14:paraId="0903BDC3"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Водночас потребують подальшого дослідження теоретичні основи формування та використання фінансових ресурсів домогосподарств з урахуванням трансформаційних процесів; поглиблення та розробка науково-практичних та методичних рекомендацій щодо оцінювання умов формування та підвищення ефективності використання фінансових ресурсів домогосподарств, виявлення напрямів та розробка форм залучення фінансових ресурсів домогосподарств до фінансового ринку.</w:t>
      </w:r>
    </w:p>
    <w:p w14:paraId="6F9384E7"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Вищевикладене обумовило актуальність, мету, за</w:t>
      </w:r>
      <w:r w:rsidRPr="003C1388">
        <w:rPr>
          <w:rFonts w:ascii="Times New Roman" w:eastAsia="Times New Roman" w:hAnsi="Times New Roman" w:cs="Times New Roman"/>
          <w:kern w:val="0"/>
          <w:sz w:val="28"/>
          <w:szCs w:val="28"/>
          <w:lang w:val="uk-UA" w:eastAsia="ru-RU"/>
        </w:rPr>
        <w:t>дачі</w:t>
      </w:r>
      <w:r w:rsidRPr="003C1388">
        <w:rPr>
          <w:rFonts w:ascii="Times New Roman" w:eastAsia="Times New Roman" w:hAnsi="Times New Roman" w:cs="Times New Roman"/>
          <w:kern w:val="0"/>
          <w:sz w:val="28"/>
          <w:szCs w:val="28"/>
          <w:lang w:eastAsia="ru-RU"/>
        </w:rPr>
        <w:t xml:space="preserve"> та структуру</w:t>
      </w:r>
      <w:r w:rsidRPr="003C1388">
        <w:rPr>
          <w:rFonts w:ascii="Times New Roman" w:eastAsia="Times New Roman" w:hAnsi="Times New Roman" w:cs="Times New Roman"/>
          <w:kern w:val="0"/>
          <w:sz w:val="28"/>
          <w:szCs w:val="28"/>
          <w:lang w:val="uk-UA" w:eastAsia="ru-RU"/>
        </w:rPr>
        <w:t xml:space="preserve"> дисертаційного дослідження</w:t>
      </w:r>
      <w:r w:rsidRPr="003C1388">
        <w:rPr>
          <w:rFonts w:ascii="Times New Roman" w:eastAsia="Times New Roman" w:hAnsi="Times New Roman" w:cs="Times New Roman"/>
          <w:kern w:val="0"/>
          <w:sz w:val="28"/>
          <w:szCs w:val="28"/>
          <w:lang w:eastAsia="ru-RU"/>
        </w:rPr>
        <w:t xml:space="preserve">. </w:t>
      </w:r>
    </w:p>
    <w:p w14:paraId="095E926C"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b/>
          <w:kern w:val="0"/>
          <w:sz w:val="28"/>
          <w:szCs w:val="28"/>
          <w:lang w:val="uk-UA" w:eastAsia="ru-RU"/>
        </w:rPr>
        <w:t>Зв'язок роботи з науковими програмами</w:t>
      </w:r>
      <w:r w:rsidRPr="003C1388">
        <w:rPr>
          <w:rFonts w:ascii="Times New Roman" w:eastAsia="Times New Roman" w:hAnsi="Times New Roman" w:cs="Times New Roman"/>
          <w:b/>
          <w:kern w:val="0"/>
          <w:sz w:val="28"/>
          <w:szCs w:val="28"/>
          <w:lang w:eastAsia="ru-RU"/>
        </w:rPr>
        <w:t xml:space="preserve">, планами, темами. </w:t>
      </w:r>
    </w:p>
    <w:p w14:paraId="0C24007F"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Дисертаційна робота виконана відповідно до плану науково-дослідних робіт Одеського національного економічного університету. Теоретичні положення та наукові результати дисертації були використані у розробці науково-дослідної теми кафедри фінансів Одеського національного економічного університету «Бюджетна система України: аналіз стану і основні напрямки удосконалення бюджетних відносин в умовах макроекономічного розвитку» </w:t>
      </w:r>
      <w:r w:rsidRPr="003C1388">
        <w:rPr>
          <w:rFonts w:ascii="Times New Roman" w:eastAsia="Times New Roman" w:hAnsi="Times New Roman" w:cs="Times New Roman"/>
          <w:kern w:val="0"/>
          <w:sz w:val="28"/>
          <w:szCs w:val="28"/>
          <w:shd w:val="clear" w:color="auto" w:fill="FFFFFF"/>
          <w:lang w:val="uk-UA" w:eastAsia="ru-RU"/>
        </w:rPr>
        <w:t xml:space="preserve">(ДР №0107U011415) – особистий внесок автора полягає у </w:t>
      </w:r>
      <w:r w:rsidRPr="003C1388">
        <w:rPr>
          <w:rFonts w:ascii="Times New Roman" w:eastAsia="Times New Roman" w:hAnsi="Times New Roman" w:cs="Times New Roman"/>
          <w:spacing w:val="-10"/>
          <w:kern w:val="0"/>
          <w:sz w:val="28"/>
          <w:szCs w:val="28"/>
          <w:lang w:val="uk-UA" w:eastAsia="ru-RU"/>
        </w:rPr>
        <w:t>науково-методичному обґрунтуванні</w:t>
      </w:r>
      <w:r w:rsidRPr="003C1388">
        <w:rPr>
          <w:rFonts w:ascii="Times New Roman" w:eastAsia="Times New Roman" w:hAnsi="Times New Roman" w:cs="Times New Roman"/>
          <w:kern w:val="0"/>
          <w:sz w:val="28"/>
          <w:szCs w:val="28"/>
          <w:lang w:val="uk-UA" w:eastAsia="ru-RU"/>
        </w:rPr>
        <w:t xml:space="preserve"> можливості застосування показників соціальних стандартів для </w:t>
      </w:r>
      <w:r w:rsidRPr="003C1388">
        <w:rPr>
          <w:rFonts w:ascii="Times New Roman" w:eastAsia="Times New Roman" w:hAnsi="Times New Roman" w:cs="Times New Roman"/>
          <w:spacing w:val="-12"/>
          <w:kern w:val="0"/>
          <w:sz w:val="28"/>
          <w:szCs w:val="28"/>
          <w:lang w:val="uk-UA" w:eastAsia="ru-RU"/>
        </w:rPr>
        <w:t xml:space="preserve">планування та прогнозування фінансових потоків домогосподарств </w:t>
      </w:r>
      <w:r w:rsidRPr="003C1388">
        <w:rPr>
          <w:rFonts w:ascii="Times New Roman" w:eastAsia="Times New Roman" w:hAnsi="Times New Roman" w:cs="Times New Roman"/>
          <w:spacing w:val="-12"/>
          <w:kern w:val="0"/>
          <w:sz w:val="28"/>
          <w:szCs w:val="28"/>
          <w:lang w:val="uk-UA" w:eastAsia="ru-RU"/>
        </w:rPr>
        <w:lastRenderedPageBreak/>
        <w:t>через визначення прожиткового мінімуму</w:t>
      </w:r>
      <w:r w:rsidRPr="003C1388">
        <w:rPr>
          <w:rFonts w:ascii="Times New Roman" w:eastAsia="Times New Roman" w:hAnsi="Times New Roman" w:cs="Times New Roman"/>
          <w:i/>
          <w:kern w:val="0"/>
          <w:sz w:val="28"/>
          <w:szCs w:val="28"/>
          <w:lang w:val="uk-UA" w:eastAsia="ru-RU"/>
        </w:rPr>
        <w:t xml:space="preserve">. </w:t>
      </w:r>
      <w:r w:rsidRPr="003C1388">
        <w:rPr>
          <w:rFonts w:ascii="Times New Roman" w:eastAsia="Times New Roman" w:hAnsi="Times New Roman" w:cs="Times New Roman"/>
          <w:kern w:val="0"/>
          <w:sz w:val="28"/>
          <w:szCs w:val="28"/>
          <w:shd w:val="clear" w:color="auto" w:fill="FFFFFF"/>
          <w:lang w:val="uk-UA" w:eastAsia="ru-RU"/>
        </w:rPr>
        <w:t xml:space="preserve">Положення дисертації знайшли своє відображення у прикладних роботах: </w:t>
      </w:r>
      <w:r w:rsidRPr="003C1388">
        <w:rPr>
          <w:rFonts w:ascii="Times New Roman" w:eastAsia="Times New Roman" w:hAnsi="Times New Roman" w:cs="Times New Roman"/>
          <w:kern w:val="0"/>
          <w:sz w:val="28"/>
          <w:szCs w:val="28"/>
          <w:lang w:val="uk-UA" w:eastAsia="ru-RU"/>
        </w:rPr>
        <w:t>«Фінансові ресурси Причорномор’я України та удосконалення  механізму їх використання в забезпеченні розвитку малих та середніх підприємств» (ДР №0112</w:t>
      </w:r>
      <w:r w:rsidRPr="003C1388">
        <w:rPr>
          <w:rFonts w:ascii="Times New Roman" w:eastAsia="Times New Roman" w:hAnsi="Times New Roman" w:cs="Times New Roman"/>
          <w:kern w:val="0"/>
          <w:sz w:val="28"/>
          <w:szCs w:val="28"/>
          <w:lang w:val="en-US" w:eastAsia="ru-RU"/>
        </w:rPr>
        <w:t>U</w:t>
      </w:r>
      <w:r w:rsidRPr="003C1388">
        <w:rPr>
          <w:rFonts w:ascii="Times New Roman" w:eastAsia="Times New Roman" w:hAnsi="Times New Roman" w:cs="Times New Roman"/>
          <w:kern w:val="0"/>
          <w:sz w:val="28"/>
          <w:szCs w:val="28"/>
          <w:lang w:val="uk-UA" w:eastAsia="ru-RU"/>
        </w:rPr>
        <w:t>003344), «Напрями реформування економіки півдня України» (ДР №0112</w:t>
      </w:r>
      <w:r w:rsidRPr="003C1388">
        <w:rPr>
          <w:rFonts w:ascii="Times New Roman" w:eastAsia="Times New Roman" w:hAnsi="Times New Roman" w:cs="Times New Roman"/>
          <w:kern w:val="0"/>
          <w:sz w:val="28"/>
          <w:szCs w:val="28"/>
          <w:lang w:val="en-US" w:eastAsia="ru-RU"/>
        </w:rPr>
        <w:t>U</w:t>
      </w:r>
      <w:r w:rsidRPr="003C1388">
        <w:rPr>
          <w:rFonts w:ascii="Times New Roman" w:eastAsia="Times New Roman" w:hAnsi="Times New Roman" w:cs="Times New Roman"/>
          <w:kern w:val="0"/>
          <w:sz w:val="28"/>
          <w:szCs w:val="28"/>
          <w:lang w:val="uk-UA" w:eastAsia="ru-RU"/>
        </w:rPr>
        <w:t xml:space="preserve">003343). У рамках вказаних тем автором розроблено методичні рекомендації до прогнозування інвестиційного потенціалу домогосподарств, проведено аналіз стану формування, розподілу та використання фінансових ресурсів домогосподарств Півдня України, обґрунтовано основні напрями підвищення ефективності формування фінансових ресурсів домогосподарств. Матеріали дослідження були використані у складі фундаментальної роботи: «Управління фінансами вищих навчальних закладів в умовах бюджетного дефіциту» (ДР №0110U0022459), де автором були розроблені напрями взаємодії між домогосподарствами та ВНЗ як контрагентами щодо реалізації певних видів послуг. </w:t>
      </w:r>
    </w:p>
    <w:p w14:paraId="5C33B1A5"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b/>
          <w:kern w:val="0"/>
          <w:sz w:val="28"/>
          <w:szCs w:val="28"/>
          <w:lang w:val="uk-UA" w:eastAsia="ru-RU"/>
        </w:rPr>
        <w:t xml:space="preserve">Мета і задачі дослідження. </w:t>
      </w:r>
      <w:r w:rsidRPr="003C1388">
        <w:rPr>
          <w:rFonts w:ascii="Times New Roman" w:eastAsia="Times New Roman" w:hAnsi="Times New Roman" w:cs="Times New Roman"/>
          <w:kern w:val="0"/>
          <w:sz w:val="28"/>
          <w:szCs w:val="28"/>
          <w:lang w:val="uk-UA" w:eastAsia="ru-RU"/>
        </w:rPr>
        <w:t>Метою дисертаційного дослідження є поглиблення теоретичних основ та розробка науково-практичних рекомендацій щодо підвищення ефективності формування, розподілу та використання фінансових ресурсів домогосподарств України.</w:t>
      </w:r>
    </w:p>
    <w:p w14:paraId="4632F8E8"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Для досягнення поставленої мети у дисертації визначені такі задачі:</w:t>
      </w:r>
    </w:p>
    <w:p w14:paraId="2C83C0B0" w14:textId="77777777" w:rsidR="003C1388" w:rsidRPr="003C1388" w:rsidRDefault="003C1388" w:rsidP="003C1388">
      <w:pPr>
        <w:widowControl/>
        <w:numPr>
          <w:ilvl w:val="0"/>
          <w:numId w:val="40"/>
        </w:numPr>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узагальнити теоретичні та методичні засади формування та використання фінансових ресурсів домогосподарств і систематизувати джерела формування, напрями розподілу та використання фінансових ресурсів домогосподарств;</w:t>
      </w:r>
    </w:p>
    <w:p w14:paraId="5583E2B3" w14:textId="77777777" w:rsidR="003C1388" w:rsidRPr="003C1388" w:rsidRDefault="003C1388" w:rsidP="003C1388">
      <w:pPr>
        <w:widowControl/>
        <w:numPr>
          <w:ilvl w:val="0"/>
          <w:numId w:val="40"/>
        </w:numPr>
        <w:tabs>
          <w:tab w:val="clear" w:pos="720"/>
        </w:tabs>
        <w:suppressAutoHyphens w:val="0"/>
        <w:spacing w:before="100" w:beforeAutospacing="1" w:after="0" w:afterAutospacing="1" w:line="360" w:lineRule="auto"/>
        <w:contextualSpacing/>
        <w:jc w:val="left"/>
        <w:rPr>
          <w:rFonts w:ascii="Times New Roman" w:eastAsia="Times New Roman" w:hAnsi="Times New Roman" w:cs="Times New Roman"/>
          <w:i/>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на основі дослідження сучасних підходів до оцінювання фінансового стану домогосподарств запропонувати теоретичний підхід до оцінювання умов формування фінансових ресурсів домогосподарств;</w:t>
      </w:r>
    </w:p>
    <w:p w14:paraId="3F9CC0CC" w14:textId="77777777" w:rsidR="003C1388" w:rsidRPr="003C1388" w:rsidRDefault="003C1388" w:rsidP="003C1388">
      <w:pPr>
        <w:widowControl/>
        <w:numPr>
          <w:ilvl w:val="0"/>
          <w:numId w:val="40"/>
        </w:numPr>
        <w:tabs>
          <w:tab w:val="clear" w:pos="720"/>
        </w:tabs>
        <w:suppressAutoHyphens w:val="0"/>
        <w:spacing w:before="100" w:beforeAutospacing="1" w:after="0" w:afterAutospacing="1" w:line="360" w:lineRule="auto"/>
        <w:contextualSpacing/>
        <w:jc w:val="left"/>
        <w:rPr>
          <w:rFonts w:ascii="Times New Roman" w:eastAsia="Times New Roman" w:hAnsi="Times New Roman" w:cs="Times New Roman"/>
          <w:i/>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розробити рекомендації до визначення інвестиційного потенціалу домогосподарств;</w:t>
      </w:r>
    </w:p>
    <w:p w14:paraId="7B9D2ECB" w14:textId="77777777" w:rsidR="003C1388" w:rsidRPr="003C1388" w:rsidRDefault="003C1388" w:rsidP="003C1388">
      <w:pPr>
        <w:widowControl/>
        <w:numPr>
          <w:ilvl w:val="0"/>
          <w:numId w:val="40"/>
        </w:numPr>
        <w:tabs>
          <w:tab w:val="clear" w:pos="720"/>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 xml:space="preserve"> провести моніторинг стану та умов формування фінансових ресурсів домогосподарств в Україні;</w:t>
      </w:r>
    </w:p>
    <w:p w14:paraId="58191609" w14:textId="77777777" w:rsidR="003C1388" w:rsidRPr="003C1388" w:rsidRDefault="003C1388" w:rsidP="003C1388">
      <w:pPr>
        <w:widowControl/>
        <w:numPr>
          <w:ilvl w:val="0"/>
          <w:numId w:val="40"/>
        </w:numPr>
        <w:tabs>
          <w:tab w:val="clear" w:pos="720"/>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проаналізувати напрями розподілу та використання фінансових ресурсів домогосподарств в Україні;</w:t>
      </w:r>
    </w:p>
    <w:p w14:paraId="556F2D83" w14:textId="77777777" w:rsidR="003C1388" w:rsidRPr="003C1388" w:rsidRDefault="003C1388" w:rsidP="003C1388">
      <w:pPr>
        <w:widowControl/>
        <w:numPr>
          <w:ilvl w:val="0"/>
          <w:numId w:val="40"/>
        </w:numPr>
        <w:tabs>
          <w:tab w:val="clear" w:pos="720"/>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виявити тенденції в інвестуванні фінансових ресурсів домогосподарств України на сучасному етапі;</w:t>
      </w:r>
    </w:p>
    <w:p w14:paraId="2531D70E" w14:textId="77777777" w:rsidR="003C1388" w:rsidRPr="003C1388" w:rsidRDefault="003C1388" w:rsidP="003C1388">
      <w:pPr>
        <w:widowControl/>
        <w:numPr>
          <w:ilvl w:val="0"/>
          <w:numId w:val="40"/>
        </w:numPr>
        <w:tabs>
          <w:tab w:val="clear" w:pos="720"/>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запропонувати теоретичні засади оцінювання фінансового стану домогосподарств та розробити фінансові стратегії домогосподарств;</w:t>
      </w:r>
    </w:p>
    <w:p w14:paraId="0413ED1C" w14:textId="77777777" w:rsidR="003C1388" w:rsidRPr="003C1388" w:rsidRDefault="003C1388" w:rsidP="003C1388">
      <w:pPr>
        <w:widowControl/>
        <w:numPr>
          <w:ilvl w:val="0"/>
          <w:numId w:val="40"/>
        </w:numPr>
        <w:tabs>
          <w:tab w:val="clear" w:pos="720"/>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розробити</w:t>
      </w:r>
      <w:r w:rsidRPr="003C1388">
        <w:rPr>
          <w:rFonts w:ascii="Times New Roman" w:eastAsia="Times New Roman" w:hAnsi="Times New Roman" w:cs="Times New Roman"/>
          <w:kern w:val="0"/>
          <w:sz w:val="28"/>
          <w:szCs w:val="28"/>
          <w:lang w:val="uk-UA" w:eastAsia="uk-UA"/>
        </w:rPr>
        <w:t xml:space="preserve"> рекомендації </w:t>
      </w:r>
      <w:r w:rsidRPr="003C1388">
        <w:rPr>
          <w:rFonts w:ascii="Times New Roman" w:eastAsia="Times New Roman" w:hAnsi="Times New Roman" w:cs="Times New Roman"/>
          <w:kern w:val="0"/>
          <w:sz w:val="28"/>
          <w:szCs w:val="28"/>
          <w:lang w:val="uk-UA" w:eastAsia="ru-RU"/>
        </w:rPr>
        <w:t>щодо підвищення ефективності використання фінансових ресурсів домогосподарств;</w:t>
      </w:r>
    </w:p>
    <w:p w14:paraId="0B7C076B" w14:textId="77777777" w:rsidR="003C1388" w:rsidRPr="003C1388" w:rsidRDefault="003C1388" w:rsidP="003C1388">
      <w:pPr>
        <w:widowControl/>
        <w:numPr>
          <w:ilvl w:val="0"/>
          <w:numId w:val="40"/>
        </w:numPr>
        <w:tabs>
          <w:tab w:val="clear" w:pos="720"/>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обґрунтувати</w:t>
      </w:r>
      <w:r w:rsidRPr="003C1388">
        <w:rPr>
          <w:rFonts w:ascii="Times New Roman" w:eastAsia="Times New Roman" w:hAnsi="Times New Roman" w:cs="Times New Roman"/>
          <w:kern w:val="0"/>
          <w:sz w:val="28"/>
          <w:szCs w:val="28"/>
          <w:lang w:val="uk-UA" w:eastAsia="uk-UA"/>
        </w:rPr>
        <w:t xml:space="preserve"> напрями державної політики сприяння формуванню,  розподілу та використанню фінансових ресурсів  домогосподарств України.</w:t>
      </w:r>
    </w:p>
    <w:p w14:paraId="303548D9"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i/>
          <w:kern w:val="0"/>
          <w:sz w:val="28"/>
          <w:szCs w:val="28"/>
          <w:lang w:val="uk-UA" w:eastAsia="ru-RU"/>
        </w:rPr>
        <w:t>Об’єктом дослідження</w:t>
      </w:r>
      <w:r w:rsidRPr="003C1388">
        <w:rPr>
          <w:rFonts w:ascii="Times New Roman" w:eastAsia="Times New Roman" w:hAnsi="Times New Roman" w:cs="Times New Roman"/>
          <w:b/>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є процес формування, розподілу та використання фінансових ресурсів домогосподарств.</w:t>
      </w:r>
    </w:p>
    <w:p w14:paraId="0738706C"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i/>
          <w:kern w:val="0"/>
          <w:sz w:val="28"/>
          <w:szCs w:val="28"/>
          <w:lang w:val="uk-UA" w:eastAsia="ru-RU"/>
        </w:rPr>
        <w:t>Предметом дослідження</w:t>
      </w:r>
      <w:r w:rsidRPr="003C1388">
        <w:rPr>
          <w:rFonts w:ascii="Times New Roman" w:eastAsia="Times New Roman" w:hAnsi="Times New Roman" w:cs="Times New Roman"/>
          <w:b/>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є теоретичні та методичні положення з управління процесом формування, розподілу та використання фінансових ресурсів домогосподарств в Україні.</w:t>
      </w:r>
    </w:p>
    <w:p w14:paraId="1B3D8C92"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b/>
          <w:kern w:val="0"/>
          <w:sz w:val="28"/>
          <w:szCs w:val="28"/>
          <w:lang w:val="uk-UA" w:eastAsia="ru-RU"/>
        </w:rPr>
        <w:t xml:space="preserve">Методи дослідження. </w:t>
      </w:r>
      <w:r w:rsidRPr="003C1388">
        <w:rPr>
          <w:rFonts w:ascii="Times New Roman" w:eastAsia="Times New Roman" w:hAnsi="Times New Roman" w:cs="Times New Roman"/>
          <w:kern w:val="0"/>
          <w:sz w:val="28"/>
          <w:szCs w:val="28"/>
          <w:lang w:val="uk-UA" w:eastAsia="ru-RU"/>
        </w:rPr>
        <w:t xml:space="preserve">В основу дисертаційної роботи покладено сукупність принципів, методів і прийомів наукового пізнання економічних явищ і процесів, що дозволило реалізувати концептуальну єдність дослідження. </w:t>
      </w:r>
    </w:p>
    <w:p w14:paraId="23466C65"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У процесі дослідження теоретичних основ формування та використання фінансових ресурсів домогосподарств та ідентифікації понятійного апарату використовувались такі загальнонаукові методи пізнання, як: аналіз і синтез, індукція та дедукція, абстрагування та узагальнення, логічний та історичний; з метою наочного зображення статистичного матеріалу, теоретичних та практичних положень – метод спостереження, узагальнення та графічного зображення даних; для моніторингу формування та аналізу використання </w:t>
      </w:r>
      <w:r w:rsidRPr="003C1388">
        <w:rPr>
          <w:rFonts w:ascii="Times New Roman" w:eastAsia="Times New Roman" w:hAnsi="Times New Roman" w:cs="Times New Roman"/>
          <w:kern w:val="0"/>
          <w:sz w:val="28"/>
          <w:szCs w:val="28"/>
          <w:lang w:val="uk-UA" w:eastAsia="ru-RU"/>
        </w:rPr>
        <w:lastRenderedPageBreak/>
        <w:t>фінансових ресурсів домогосподарств застосовувались методи порівняльного, статистичного, вертикального та горизонтального аналізу, для оцінювання стану формування фінансових ресурсів домогосподарств – інтерактивного та ієрархічного аналізу; при розробці методичного підходу та здійсненні розрахунку інвестиційного потенціалу домогосподарства – методи імітаційного моделювання та регресійного аналізу.</w:t>
      </w:r>
    </w:p>
    <w:p w14:paraId="5FB930BC"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Інформаційну базу дослідження склали основні результати та положення теоретичних розробок щодо функціонування фінансів домогосподарств, опубліковані у працях вітчизняних та іноземних науковців, а також Закони України, статистичні дані Державної служби статистики України, Національної комісії, що здійснює державне регулювання у сфері ринків фінансових послуг, Національної комісії з цінних паперів та фонового ринку, Національного банку України, Фонду гарантування внесків фізичних осіб, Організації економічного співробітництва і розвитку, дані періодичних видань, Інтернет-видань.</w:t>
      </w:r>
    </w:p>
    <w:p w14:paraId="5E8F9887"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b/>
          <w:kern w:val="0"/>
          <w:sz w:val="28"/>
          <w:szCs w:val="28"/>
          <w:lang w:val="uk-UA" w:eastAsia="ru-RU"/>
        </w:rPr>
        <w:t xml:space="preserve">Наукова новизна одержаних результатів </w:t>
      </w:r>
      <w:r w:rsidRPr="003C1388">
        <w:rPr>
          <w:rFonts w:ascii="Times New Roman" w:eastAsia="Times New Roman" w:hAnsi="Times New Roman" w:cs="Times New Roman"/>
          <w:kern w:val="0"/>
          <w:sz w:val="28"/>
          <w:szCs w:val="28"/>
          <w:lang w:val="uk-UA" w:eastAsia="ru-RU"/>
        </w:rPr>
        <w:t xml:space="preserve">полягає в теоретичному обґрунтуванні та практичному вирішенні комплексу задач, пов’язаних із підвищенням ефективності формування, розподілу та використання фінансових ресурсів домогосподарств в умовах ринкової економіки. </w:t>
      </w:r>
    </w:p>
    <w:p w14:paraId="45DB5307"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Найбільш суттєві теоретичні та практичні результати дисертаційної роботи, що визначають її наукову новизну, полягають у наступному:</w:t>
      </w:r>
    </w:p>
    <w:p w14:paraId="0A0D012C"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Calibri"/>
          <w:i/>
          <w:kern w:val="0"/>
          <w:sz w:val="28"/>
          <w:szCs w:val="28"/>
          <w:lang w:val="uk-UA" w:eastAsia="ru-RU"/>
        </w:rPr>
      </w:pPr>
      <w:r w:rsidRPr="003C1388">
        <w:rPr>
          <w:rFonts w:ascii="Times New Roman" w:eastAsia="Times New Roman" w:hAnsi="Times New Roman" w:cs="Calibri"/>
          <w:i/>
          <w:kern w:val="0"/>
          <w:sz w:val="28"/>
          <w:szCs w:val="28"/>
          <w:lang w:val="uk-UA" w:eastAsia="ru-RU"/>
        </w:rPr>
        <w:t>вперше:</w:t>
      </w:r>
    </w:p>
    <w:p w14:paraId="2FF2AF5B" w14:textId="77777777" w:rsidR="003C1388" w:rsidRPr="003C1388" w:rsidRDefault="003C1388" w:rsidP="003C1388">
      <w:pPr>
        <w:widowControl/>
        <w:numPr>
          <w:ilvl w:val="0"/>
          <w:numId w:val="42"/>
        </w:numPr>
        <w:tabs>
          <w:tab w:val="clear" w:pos="709"/>
        </w:tabs>
        <w:suppressAutoHyphens w:val="0"/>
        <w:spacing w:before="100" w:beforeAutospacing="1" w:after="0" w:afterAutospacing="1" w:line="360" w:lineRule="auto"/>
        <w:jc w:val="left"/>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запропоновано теоретичний підхід до оцінювання умов формування фінансових ресурсів домогосподарств, залежно від оплати праці, що дає змогу розробити методичні рекомендації щодо виявляння особливостей формування фінансових ресурсів домогосподарств областей; такий підхід може бути використаний при плануванні економіко-соціального розвитку областей;</w:t>
      </w:r>
    </w:p>
    <w:p w14:paraId="0C3DFCA5"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i/>
          <w:kern w:val="0"/>
          <w:sz w:val="28"/>
          <w:szCs w:val="28"/>
          <w:lang w:val="uk-UA" w:eastAsia="ru-RU"/>
        </w:rPr>
      </w:pPr>
      <w:r w:rsidRPr="003C1388">
        <w:rPr>
          <w:rFonts w:ascii="Times New Roman" w:eastAsia="Times New Roman" w:hAnsi="Times New Roman" w:cs="Times New Roman"/>
          <w:i/>
          <w:kern w:val="0"/>
          <w:sz w:val="28"/>
          <w:szCs w:val="28"/>
          <w:lang w:val="uk-UA" w:eastAsia="ru-RU"/>
        </w:rPr>
        <w:t>удосконалено:</w:t>
      </w:r>
    </w:p>
    <w:p w14:paraId="4111FD77" w14:textId="77777777" w:rsidR="003C1388" w:rsidRPr="003C1388" w:rsidRDefault="003C1388" w:rsidP="003C1388">
      <w:pPr>
        <w:widowControl/>
        <w:numPr>
          <w:ilvl w:val="0"/>
          <w:numId w:val="41"/>
        </w:numPr>
        <w:tabs>
          <w:tab w:val="clear" w:pos="720"/>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 xml:space="preserve">класифікацію фінансових ресурсів домогосподарств за критерієм «потенційності управління» з розподілом на активні та пасивні, яка, на відміну від існуючих, ґрунтується на використанні прожиткового мінімуму у якості основного економічного показника витрат учасника домогосподарства. Дана класифікація може бути покладена в основу розробки управлінських дій щодо підвищення ефективності використання фінансових ресурсів домогосподарств; </w:t>
      </w:r>
    </w:p>
    <w:p w14:paraId="6A35888F" w14:textId="77777777" w:rsidR="003C1388" w:rsidRPr="003C1388" w:rsidRDefault="003C1388" w:rsidP="003C1388">
      <w:pPr>
        <w:widowControl/>
        <w:numPr>
          <w:ilvl w:val="0"/>
          <w:numId w:val="41"/>
        </w:numPr>
        <w:tabs>
          <w:tab w:val="clear" w:pos="720"/>
        </w:tabs>
        <w:suppressAutoHyphens w:val="0"/>
        <w:spacing w:before="100" w:beforeAutospacing="1" w:after="0" w:afterAutospacing="1" w:line="360" w:lineRule="auto"/>
        <w:jc w:val="left"/>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систему показників оцінювання фінансового стану домогосподарства, що, на відміну від існуючих, базується на дослідженні ефективності розподілу наявних доходів у відповідності до необхідних витрат з метою визначення впливу на фінансову стійкість домогосподарства. Такий підхід дає змогу аналізувати динаміку змін фінансової стійкості домогосподарства та приймати рішення щодо її забезпечення; </w:t>
      </w:r>
    </w:p>
    <w:p w14:paraId="22C4B6FC" w14:textId="77777777" w:rsidR="003C1388" w:rsidRPr="003C1388" w:rsidRDefault="003C1388" w:rsidP="003C1388">
      <w:pPr>
        <w:widowControl/>
        <w:numPr>
          <w:ilvl w:val="0"/>
          <w:numId w:val="41"/>
        </w:numPr>
        <w:tabs>
          <w:tab w:val="clear" w:pos="720"/>
        </w:tabs>
        <w:suppressAutoHyphens w:val="0"/>
        <w:spacing w:before="100" w:beforeAutospacing="1" w:after="0" w:afterAutospacing="1" w:line="360" w:lineRule="auto"/>
        <w:jc w:val="left"/>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механізм активізації залучення фінансових ресурсів домогосподарств до внутрішнього інвестиційного ринку, що на відміну від існуючих, передбачає впровадження інвестиційного пенсійного внеску (ІПВ) та акумуляцію його у державному інституті спільного інвестування (ДІСІ). Впровадження такого механізму сприятиме розв’язанню проблеми недостатності коштів для ефективного функціонування пенсійної системи, забезпеченню працюючих гідним рівнем пенсійних виплат у майбутньому та акумуляції у державному розпорядженні внутрішніх інвестиційних ресурсів на довгостроковій основі;</w:t>
      </w:r>
    </w:p>
    <w:p w14:paraId="6FAC9DA3" w14:textId="77777777" w:rsidR="003C1388" w:rsidRPr="003C1388" w:rsidRDefault="003C1388" w:rsidP="003C1388">
      <w:pPr>
        <w:widowControl/>
        <w:numPr>
          <w:ilvl w:val="0"/>
          <w:numId w:val="41"/>
        </w:numPr>
        <w:tabs>
          <w:tab w:val="clear" w:pos="720"/>
        </w:tabs>
        <w:suppressAutoHyphens w:val="0"/>
        <w:spacing w:before="100" w:beforeAutospacing="1" w:after="0" w:afterAutospacing="1" w:line="360" w:lineRule="auto"/>
        <w:jc w:val="left"/>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систему державного забезпечення фінансової взаємодії домогосподарств з контрагентами як складову реалізації заходів державної політики соціально-економічного розвитку; </w:t>
      </w:r>
    </w:p>
    <w:p w14:paraId="4C2869FB"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i/>
          <w:kern w:val="0"/>
          <w:sz w:val="28"/>
          <w:szCs w:val="28"/>
          <w:lang w:val="uk-UA" w:eastAsia="ru-RU"/>
        </w:rPr>
      </w:pPr>
      <w:r w:rsidRPr="003C1388">
        <w:rPr>
          <w:rFonts w:ascii="Times New Roman" w:eastAsia="Times New Roman" w:hAnsi="Times New Roman" w:cs="Times New Roman"/>
          <w:i/>
          <w:kern w:val="0"/>
          <w:sz w:val="28"/>
          <w:szCs w:val="28"/>
          <w:lang w:val="uk-UA" w:eastAsia="ru-RU"/>
        </w:rPr>
        <w:t>набуло подальшого розвитку:</w:t>
      </w:r>
    </w:p>
    <w:p w14:paraId="45768E16" w14:textId="77777777" w:rsidR="003C1388" w:rsidRPr="003C1388" w:rsidRDefault="003C1388" w:rsidP="003C1388">
      <w:pPr>
        <w:widowControl/>
        <w:numPr>
          <w:ilvl w:val="1"/>
          <w:numId w:val="39"/>
        </w:numPr>
        <w:tabs>
          <w:tab w:val="clear" w:pos="720"/>
        </w:tabs>
        <w:suppressAutoHyphens w:val="0"/>
        <w:spacing w:before="100" w:beforeAutospacing="1" w:after="0" w:afterAutospacing="1" w:line="360" w:lineRule="auto"/>
        <w:ind w:left="0"/>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 xml:space="preserve"> понятійний апарат теорії фінансів, зокрема: розширено поняття «натуральна форма неорганізованих заощаджень», під яким запропоновано розглядати сукупність активів, вартість яких з часом не зменшується, що дає змогу в подальшому змінити форму заощаджень на організовану та залучити їх до активного економічного кругообігу. Таке визначення сприятиме більш чіткому розмежуванню процесів заощадження та споживання домогосподарства з метою розробки управлінських дій щодо формування системи оподаткування домогосподарства; уточнено визначення поняття інвестиційного потенціалу домогосподарства як  сукупності грошових коштів, що знаходяться у розпорядженні домогосподарства, які можуть авансуватись у фінансові інструменти; </w:t>
      </w:r>
    </w:p>
    <w:p w14:paraId="7035BBE7" w14:textId="77777777" w:rsidR="003C1388" w:rsidRPr="003C1388" w:rsidRDefault="003C1388" w:rsidP="003C1388">
      <w:pPr>
        <w:widowControl/>
        <w:numPr>
          <w:ilvl w:val="1"/>
          <w:numId w:val="39"/>
        </w:numPr>
        <w:tabs>
          <w:tab w:val="clear" w:pos="720"/>
        </w:tabs>
        <w:suppressAutoHyphens w:val="0"/>
        <w:spacing w:before="100" w:beforeAutospacing="1" w:after="0" w:afterAutospacing="1" w:line="360" w:lineRule="auto"/>
        <w:ind w:left="0"/>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рекомендації щодо визначення інвестиційного потенціалу домогосподарства, в основу яких покладено використання показника сукупного прожиткового мінімуму як базового соціального стандарту, що дає змогу здійснювати розрахунок та прогнозування величини внутрішніх потенційних інвестиційних ресурсів економіки України;</w:t>
      </w:r>
    </w:p>
    <w:p w14:paraId="58768BEC" w14:textId="77777777" w:rsidR="003C1388" w:rsidRPr="003C1388" w:rsidRDefault="003C1388" w:rsidP="003C1388">
      <w:pPr>
        <w:widowControl/>
        <w:numPr>
          <w:ilvl w:val="1"/>
          <w:numId w:val="39"/>
        </w:numPr>
        <w:tabs>
          <w:tab w:val="clear" w:pos="720"/>
        </w:tabs>
        <w:suppressAutoHyphens w:val="0"/>
        <w:spacing w:before="100" w:beforeAutospacing="1" w:after="0" w:afterAutospacing="1" w:line="360" w:lineRule="auto"/>
        <w:ind w:left="0"/>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 види фінансових стратегій домогосподарства, які враховують напрями використання фінансових ресурсів з урахуванням вікових особливостей учасників домогосподарства. Запропонований підхід може бути покладено в основу розробки державної політики соціального страхування та використано фінансовими посередниками при формуванні довгострокових комплексних «пакетів» фінансових послуг для домогосподарств.</w:t>
      </w:r>
    </w:p>
    <w:p w14:paraId="56E2B214"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b/>
          <w:kern w:val="0"/>
          <w:sz w:val="28"/>
          <w:szCs w:val="28"/>
          <w:lang w:val="uk-UA" w:eastAsia="ru-RU"/>
        </w:rPr>
        <w:t xml:space="preserve">Практичне значення одержаних результатів. </w:t>
      </w:r>
      <w:r w:rsidRPr="003C1388">
        <w:rPr>
          <w:rFonts w:ascii="Times New Roman" w:eastAsia="Times New Roman" w:hAnsi="Times New Roman" w:cs="Times New Roman"/>
          <w:kern w:val="0"/>
          <w:sz w:val="28"/>
          <w:szCs w:val="28"/>
          <w:lang w:val="uk-UA" w:eastAsia="ru-RU"/>
        </w:rPr>
        <w:t xml:space="preserve">Результати дослідження мають теоретичне і практичне значення для удосконалення процесу формування, розподілу та використання фінансових ресурсів домашніх господарств. </w:t>
      </w:r>
    </w:p>
    <w:p w14:paraId="51D67ED5"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Пропозиції щодо оцінювання умов формування фінансових ресурсів домогосподарств на основі використання системи макроекономічних </w:t>
      </w:r>
      <w:r w:rsidRPr="003C1388">
        <w:rPr>
          <w:rFonts w:ascii="Times New Roman" w:eastAsia="Times New Roman" w:hAnsi="Times New Roman" w:cs="Times New Roman"/>
          <w:kern w:val="0"/>
          <w:sz w:val="28"/>
          <w:szCs w:val="28"/>
          <w:lang w:val="uk-UA" w:eastAsia="ru-RU"/>
        </w:rPr>
        <w:lastRenderedPageBreak/>
        <w:t xml:space="preserve">показників, що враховують регіональну специфіку області, застосовувались у діяльності Департаменту фінансів Одеської обласної державної адміністрації при розробці балансів грошових доходів і витрат населення області (довідка № 01-53/639 від 14.01.2014 р.) </w:t>
      </w:r>
    </w:p>
    <w:p w14:paraId="2CCC9BDA"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Рекомендації щодо розрахунку інвестиційного потенціалу домогосподарств і прогнозування величини потенційних інвестиційних ресурсів використовуються Департаментом фінансів Одеської міської ради (довідка № 418 від 27.02.2014 р.). </w:t>
      </w:r>
    </w:p>
    <w:p w14:paraId="4083D84E"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Запропоновані в дисертаційній роботі рекомендації були впроваджені у практику діяльності АТЗ «Інзернопродукт» (довідка № 1/07 від 02.07.2012 р.) – щодо формування для працівників системи ефективного використання отриманих доходів; Громадської організації «Назустріч реформам» (довідка № 27/12 від 15.12.2012 р.) – щодо підвищення фінансової грамотності та розвитку системи базової фінансової освіти членів домогосподарств.</w:t>
      </w:r>
    </w:p>
    <w:p w14:paraId="1D0E0792"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Окремі положення дисертації використовуються у навчальному процесі Одеського національного економічного університету при викладанні дисциплін: «Фінанси», «Фінансовий менеджмент», «Податковий менеджмент» та «Ринок фінансових послуг» (довідка №01-18/447 від 14.01.2014 р.).</w:t>
      </w:r>
    </w:p>
    <w:p w14:paraId="3E4540B5" w14:textId="77777777" w:rsidR="003C1388" w:rsidRPr="003C1388" w:rsidRDefault="003C1388" w:rsidP="003C1388">
      <w:pPr>
        <w:widowControl/>
        <w:tabs>
          <w:tab w:val="clear" w:pos="709"/>
          <w:tab w:val="num" w:pos="0"/>
        </w:tabs>
        <w:suppressAutoHyphens w:val="0"/>
        <w:spacing w:after="0" w:line="360" w:lineRule="auto"/>
        <w:ind w:firstLine="709"/>
        <w:rPr>
          <w:rFonts w:ascii="Times New Roman" w:eastAsia="Times New Roman" w:hAnsi="Times New Roman" w:cs="Times New Roman"/>
          <w:kern w:val="0"/>
          <w:sz w:val="28"/>
          <w:szCs w:val="28"/>
          <w:shd w:val="clear" w:color="auto" w:fill="FFFFFF"/>
          <w:lang w:val="uk-UA" w:eastAsia="ru-RU"/>
        </w:rPr>
      </w:pPr>
      <w:r w:rsidRPr="003C1388">
        <w:rPr>
          <w:rFonts w:ascii="Times New Roman" w:eastAsia="Times New Roman" w:hAnsi="Times New Roman" w:cs="Times New Roman"/>
          <w:b/>
          <w:kern w:val="0"/>
          <w:sz w:val="28"/>
          <w:szCs w:val="28"/>
          <w:shd w:val="clear" w:color="auto" w:fill="FFFFFF"/>
          <w:lang w:val="uk-UA" w:eastAsia="ru-RU"/>
        </w:rPr>
        <w:t>Особистий внесок здобувача.</w:t>
      </w:r>
      <w:r w:rsidRPr="003C1388">
        <w:rPr>
          <w:rFonts w:ascii="Times New Roman" w:eastAsia="Times New Roman" w:hAnsi="Times New Roman" w:cs="Times New Roman"/>
          <w:kern w:val="0"/>
          <w:sz w:val="28"/>
          <w:szCs w:val="28"/>
          <w:shd w:val="clear" w:color="auto" w:fill="FFFFFF"/>
          <w:lang w:val="uk-UA" w:eastAsia="ru-RU"/>
        </w:rPr>
        <w:t xml:space="preserve"> Дисертаційна робота є самостійним завершеним науковим дослідженням, в якому викладено авторський підхід до вирішення актуальної наукової проблеми – розробка напрямів </w:t>
      </w:r>
      <w:r w:rsidRPr="003C1388">
        <w:rPr>
          <w:rFonts w:ascii="Times New Roman" w:eastAsia="Times New Roman" w:hAnsi="Times New Roman" w:cs="Times New Roman"/>
          <w:kern w:val="0"/>
          <w:sz w:val="28"/>
          <w:szCs w:val="28"/>
          <w:lang w:val="uk-UA" w:eastAsia="ru-RU"/>
        </w:rPr>
        <w:t>удосконалення процесу формування та використання фінансових ресурсів домогосподарств в умовах ринкової економіки</w:t>
      </w:r>
      <w:r w:rsidRPr="003C1388">
        <w:rPr>
          <w:rFonts w:ascii="Times New Roman" w:eastAsia="Times New Roman" w:hAnsi="Times New Roman" w:cs="Times New Roman"/>
          <w:kern w:val="0"/>
          <w:sz w:val="28"/>
          <w:szCs w:val="28"/>
          <w:shd w:val="clear" w:color="auto" w:fill="FFFFFF"/>
          <w:lang w:val="uk-UA" w:eastAsia="ru-RU"/>
        </w:rPr>
        <w:t>.</w:t>
      </w:r>
    </w:p>
    <w:p w14:paraId="01D04356"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shd w:val="clear" w:color="auto" w:fill="FFFFFF"/>
          <w:lang w:eastAsia="ru-RU"/>
        </w:rPr>
      </w:pPr>
      <w:r w:rsidRPr="003C1388">
        <w:rPr>
          <w:rFonts w:ascii="Times New Roman" w:eastAsia="Times New Roman" w:hAnsi="Times New Roman" w:cs="Times New Roman"/>
          <w:kern w:val="0"/>
          <w:sz w:val="28"/>
          <w:szCs w:val="28"/>
          <w:shd w:val="clear" w:color="auto" w:fill="FFFFFF"/>
          <w:lang w:val="uk-UA" w:eastAsia="ru-RU"/>
        </w:rPr>
        <w:t>Результати досліджень</w:t>
      </w:r>
      <w:r w:rsidRPr="003C1388">
        <w:rPr>
          <w:rFonts w:ascii="Times New Roman" w:eastAsia="Times New Roman" w:hAnsi="Times New Roman" w:cs="Times New Roman"/>
          <w:kern w:val="0"/>
          <w:sz w:val="28"/>
          <w:szCs w:val="28"/>
          <w:shd w:val="clear" w:color="auto" w:fill="FFFFFF"/>
          <w:lang w:eastAsia="ru-RU"/>
        </w:rPr>
        <w:t>,</w:t>
      </w:r>
      <w:r w:rsidRPr="003C1388">
        <w:rPr>
          <w:rFonts w:ascii="Times New Roman" w:eastAsia="Times New Roman" w:hAnsi="Times New Roman" w:cs="Times New Roman"/>
          <w:kern w:val="0"/>
          <w:sz w:val="28"/>
          <w:szCs w:val="28"/>
          <w:shd w:val="clear" w:color="auto" w:fill="FFFFFF"/>
          <w:lang w:val="uk-UA" w:eastAsia="ru-RU"/>
        </w:rPr>
        <w:t xml:space="preserve"> основні ідеї</w:t>
      </w:r>
      <w:r w:rsidRPr="003C1388">
        <w:rPr>
          <w:rFonts w:ascii="Times New Roman" w:eastAsia="Times New Roman" w:hAnsi="Times New Roman" w:cs="Times New Roman"/>
          <w:kern w:val="0"/>
          <w:sz w:val="28"/>
          <w:szCs w:val="28"/>
          <w:shd w:val="clear" w:color="auto" w:fill="FFFFFF"/>
          <w:lang w:eastAsia="ru-RU"/>
        </w:rPr>
        <w:t>,</w:t>
      </w:r>
      <w:r w:rsidRPr="003C1388">
        <w:rPr>
          <w:rFonts w:ascii="Times New Roman" w:eastAsia="Times New Roman" w:hAnsi="Times New Roman" w:cs="Times New Roman"/>
          <w:kern w:val="0"/>
          <w:sz w:val="28"/>
          <w:szCs w:val="28"/>
          <w:shd w:val="clear" w:color="auto" w:fill="FFFFFF"/>
          <w:lang w:val="uk-UA" w:eastAsia="ru-RU"/>
        </w:rPr>
        <w:t xml:space="preserve"> підходи</w:t>
      </w:r>
      <w:r w:rsidRPr="003C1388">
        <w:rPr>
          <w:rFonts w:ascii="Times New Roman" w:eastAsia="Times New Roman" w:hAnsi="Times New Roman" w:cs="Times New Roman"/>
          <w:kern w:val="0"/>
          <w:sz w:val="28"/>
          <w:szCs w:val="28"/>
          <w:shd w:val="clear" w:color="auto" w:fill="FFFFFF"/>
          <w:lang w:eastAsia="ru-RU"/>
        </w:rPr>
        <w:t xml:space="preserve"> та</w:t>
      </w:r>
      <w:r w:rsidRPr="003C1388">
        <w:rPr>
          <w:rFonts w:ascii="Times New Roman" w:eastAsia="Times New Roman" w:hAnsi="Times New Roman" w:cs="Times New Roman"/>
          <w:kern w:val="0"/>
          <w:sz w:val="28"/>
          <w:szCs w:val="28"/>
          <w:shd w:val="clear" w:color="auto" w:fill="FFFFFF"/>
          <w:lang w:val="uk-UA" w:eastAsia="ru-RU"/>
        </w:rPr>
        <w:t xml:space="preserve"> розробки</w:t>
      </w:r>
      <w:r w:rsidRPr="003C1388">
        <w:rPr>
          <w:rFonts w:ascii="Times New Roman" w:eastAsia="Times New Roman" w:hAnsi="Times New Roman" w:cs="Times New Roman"/>
          <w:kern w:val="0"/>
          <w:sz w:val="28"/>
          <w:szCs w:val="28"/>
          <w:shd w:val="clear" w:color="auto" w:fill="FFFFFF"/>
          <w:lang w:eastAsia="ru-RU"/>
        </w:rPr>
        <w:t>, які визначають</w:t>
      </w:r>
      <w:r w:rsidRPr="003C1388">
        <w:rPr>
          <w:rFonts w:ascii="Times New Roman" w:eastAsia="Times New Roman" w:hAnsi="Times New Roman" w:cs="Times New Roman"/>
          <w:kern w:val="0"/>
          <w:sz w:val="28"/>
          <w:szCs w:val="28"/>
          <w:shd w:val="clear" w:color="auto" w:fill="FFFFFF"/>
          <w:lang w:val="uk-UA" w:eastAsia="ru-RU"/>
        </w:rPr>
        <w:t xml:space="preserve"> наукову</w:t>
      </w:r>
      <w:r w:rsidRPr="003C1388">
        <w:rPr>
          <w:rFonts w:ascii="Times New Roman" w:eastAsia="Times New Roman" w:hAnsi="Times New Roman" w:cs="Times New Roman"/>
          <w:kern w:val="0"/>
          <w:sz w:val="28"/>
          <w:szCs w:val="28"/>
          <w:shd w:val="clear" w:color="auto" w:fill="FFFFFF"/>
          <w:lang w:eastAsia="ru-RU"/>
        </w:rPr>
        <w:t xml:space="preserve"> новизну та</w:t>
      </w:r>
      <w:r w:rsidRPr="003C1388">
        <w:rPr>
          <w:rFonts w:ascii="Times New Roman" w:eastAsia="Times New Roman" w:hAnsi="Times New Roman" w:cs="Times New Roman"/>
          <w:kern w:val="0"/>
          <w:sz w:val="28"/>
          <w:szCs w:val="28"/>
          <w:shd w:val="clear" w:color="auto" w:fill="FFFFFF"/>
          <w:lang w:val="uk-UA" w:eastAsia="ru-RU"/>
        </w:rPr>
        <w:t xml:space="preserve"> виносяться</w:t>
      </w:r>
      <w:r w:rsidRPr="003C1388">
        <w:rPr>
          <w:rFonts w:ascii="Times New Roman" w:eastAsia="Times New Roman" w:hAnsi="Times New Roman" w:cs="Times New Roman"/>
          <w:kern w:val="0"/>
          <w:sz w:val="28"/>
          <w:szCs w:val="28"/>
          <w:shd w:val="clear" w:color="auto" w:fill="FFFFFF"/>
          <w:lang w:eastAsia="ru-RU"/>
        </w:rPr>
        <w:t xml:space="preserve"> на</w:t>
      </w:r>
      <w:r w:rsidRPr="003C1388">
        <w:rPr>
          <w:rFonts w:ascii="Times New Roman" w:eastAsia="Times New Roman" w:hAnsi="Times New Roman" w:cs="Times New Roman"/>
          <w:kern w:val="0"/>
          <w:sz w:val="28"/>
          <w:szCs w:val="28"/>
          <w:shd w:val="clear" w:color="auto" w:fill="FFFFFF"/>
          <w:lang w:val="uk-UA" w:eastAsia="ru-RU"/>
        </w:rPr>
        <w:t xml:space="preserve"> захист</w:t>
      </w:r>
      <w:r w:rsidRPr="003C1388">
        <w:rPr>
          <w:rFonts w:ascii="Times New Roman" w:eastAsia="Times New Roman" w:hAnsi="Times New Roman" w:cs="Times New Roman"/>
          <w:kern w:val="0"/>
          <w:sz w:val="28"/>
          <w:szCs w:val="28"/>
          <w:shd w:val="clear" w:color="auto" w:fill="FFFFFF"/>
          <w:lang w:eastAsia="ru-RU"/>
        </w:rPr>
        <w:t>, належать</w:t>
      </w:r>
      <w:r w:rsidRPr="003C1388">
        <w:rPr>
          <w:rFonts w:ascii="Times New Roman" w:eastAsia="Times New Roman" w:hAnsi="Times New Roman" w:cs="Times New Roman"/>
          <w:kern w:val="0"/>
          <w:sz w:val="28"/>
          <w:szCs w:val="28"/>
          <w:shd w:val="clear" w:color="auto" w:fill="FFFFFF"/>
          <w:lang w:val="uk-UA" w:eastAsia="ru-RU"/>
        </w:rPr>
        <w:t xml:space="preserve"> особисто</w:t>
      </w:r>
      <w:r w:rsidRPr="003C1388">
        <w:rPr>
          <w:rFonts w:ascii="Times New Roman" w:eastAsia="Times New Roman" w:hAnsi="Times New Roman" w:cs="Times New Roman"/>
          <w:kern w:val="0"/>
          <w:sz w:val="28"/>
          <w:szCs w:val="28"/>
          <w:shd w:val="clear" w:color="auto" w:fill="FFFFFF"/>
          <w:lang w:eastAsia="ru-RU"/>
        </w:rPr>
        <w:t xml:space="preserve"> автору.</w:t>
      </w:r>
    </w:p>
    <w:p w14:paraId="2DB3FD14"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iCs/>
          <w:kern w:val="0"/>
          <w:sz w:val="28"/>
          <w:szCs w:val="28"/>
          <w:u w:val="single"/>
          <w:lang w:val="uk-UA" w:eastAsia="ru-RU"/>
        </w:rPr>
      </w:pPr>
      <w:r w:rsidRPr="003C1388">
        <w:rPr>
          <w:rFonts w:ascii="Times New Roman" w:eastAsia="Times New Roman" w:hAnsi="Times New Roman" w:cs="Times New Roman"/>
          <w:b/>
          <w:iCs/>
          <w:kern w:val="0"/>
          <w:sz w:val="28"/>
          <w:szCs w:val="28"/>
          <w:lang w:val="uk-UA" w:eastAsia="ru-RU"/>
        </w:rPr>
        <w:t>Апробація результатів дослідження.</w:t>
      </w:r>
      <w:r w:rsidRPr="003C1388">
        <w:rPr>
          <w:rFonts w:ascii="Times New Roman" w:eastAsia="Times New Roman" w:hAnsi="Times New Roman" w:cs="Times New Roman"/>
          <w:iCs/>
          <w:kern w:val="0"/>
          <w:sz w:val="28"/>
          <w:szCs w:val="28"/>
          <w:lang w:val="uk-UA" w:eastAsia="ru-RU"/>
        </w:rPr>
        <w:t xml:space="preserve"> Основні положення та результати дисертаційного дослідження доповідались та обговорювались на Всеукраїнській науково-практичній конференції молодих вчених і студентів «Формування ефективних фінансових механізмів державного управління </w:t>
      </w:r>
      <w:r w:rsidRPr="003C1388">
        <w:rPr>
          <w:rFonts w:ascii="Times New Roman" w:eastAsia="Times New Roman" w:hAnsi="Times New Roman" w:cs="Times New Roman"/>
          <w:iCs/>
          <w:kern w:val="0"/>
          <w:sz w:val="28"/>
          <w:szCs w:val="28"/>
          <w:lang w:val="uk-UA" w:eastAsia="ru-RU"/>
        </w:rPr>
        <w:lastRenderedPageBreak/>
        <w:t xml:space="preserve">економікою України» (м. Донецьк, 2009 р.), ІІІ Міжнародній  виїзній науково-практичній конференції «Особливості функціонування національних фінансових систем в умовах поглиблення глобалізаційних процесів» (м. Варшава, 2010 р.), ІІІ Міжнародній науково-практичній конференції студентів та аспірантів «Формування стратегії розвитку економіки України як передумова стійкого соціально-економічного зростання (з урахуванням закордонного досвіду)» (м. Чернівці, 2010 р.), ІІ Міжнародній науково-практичній конференції студентів, аспірантів та молодих вчених «Проблеми глобалізації та моделі стійкого розвитку економіки» (м. Луганськ, 2010 р.), </w:t>
      </w:r>
      <w:r w:rsidRPr="003C1388">
        <w:rPr>
          <w:rFonts w:ascii="Times New Roman" w:eastAsia="Times New Roman" w:hAnsi="Times New Roman" w:cs="Times New Roman"/>
          <w:iCs/>
          <w:kern w:val="0"/>
          <w:sz w:val="28"/>
          <w:szCs w:val="28"/>
          <w:lang w:val="en-US" w:eastAsia="ru-RU"/>
        </w:rPr>
        <w:t>V</w:t>
      </w:r>
      <w:r w:rsidRPr="003C1388">
        <w:rPr>
          <w:rFonts w:ascii="Times New Roman" w:eastAsia="Times New Roman" w:hAnsi="Times New Roman" w:cs="Times New Roman"/>
          <w:iCs/>
          <w:kern w:val="0"/>
          <w:sz w:val="28"/>
          <w:szCs w:val="28"/>
          <w:lang w:val="uk-UA" w:eastAsia="ru-RU"/>
        </w:rPr>
        <w:t xml:space="preserve"> Всеукраїнській науково-практичній конференції молодих науковців «Україна в умовах соціально-економічного розвитку: проблеми та перспективи» (м. Одеса, 2010 р.), Підсумковій науково-практичній конференції професорсько-викладацького складу Одеського державного економічного університету, академічних установ та вищих навчальних закладів України (м. Одеса, 2010 р.), І Міжнародній науково-практичній Інтернет-конференції «Сучасні проблеми економічної теорії та практики господарювання в ринкових умовах» (м. Одеса, 2010 р.), </w:t>
      </w:r>
      <w:r w:rsidRPr="003C1388">
        <w:rPr>
          <w:rFonts w:ascii="Times New Roman" w:eastAsia="Times New Roman" w:hAnsi="Times New Roman" w:cs="Times New Roman"/>
          <w:iCs/>
          <w:kern w:val="0"/>
          <w:sz w:val="28"/>
          <w:szCs w:val="28"/>
          <w:lang w:val="en-US" w:eastAsia="ru-RU"/>
        </w:rPr>
        <w:t>VII</w:t>
      </w:r>
      <w:r w:rsidRPr="003C1388">
        <w:rPr>
          <w:rFonts w:ascii="Times New Roman" w:eastAsia="Times New Roman" w:hAnsi="Times New Roman" w:cs="Times New Roman"/>
          <w:iCs/>
          <w:kern w:val="0"/>
          <w:sz w:val="28"/>
          <w:szCs w:val="28"/>
          <w:lang w:val="uk-UA" w:eastAsia="ru-RU"/>
        </w:rPr>
        <w:t xml:space="preserve"> Всеукраїнській науково-практичної конференції молодих вчених, аспірантів та студентів «Актуальні проблеми фінансової системи України» (м. Черкаси, 2010 р.), </w:t>
      </w:r>
      <w:r w:rsidRPr="003C1388">
        <w:rPr>
          <w:rFonts w:ascii="Times New Roman" w:eastAsia="Times New Roman" w:hAnsi="Times New Roman" w:cs="Times New Roman"/>
          <w:iCs/>
          <w:kern w:val="0"/>
          <w:sz w:val="28"/>
          <w:szCs w:val="28"/>
          <w:lang w:val="en-US" w:eastAsia="ru-RU"/>
        </w:rPr>
        <w:t>V</w:t>
      </w:r>
      <w:r w:rsidRPr="003C1388">
        <w:rPr>
          <w:rFonts w:ascii="Times New Roman" w:eastAsia="Times New Roman" w:hAnsi="Times New Roman" w:cs="Times New Roman"/>
          <w:iCs/>
          <w:kern w:val="0"/>
          <w:sz w:val="28"/>
          <w:szCs w:val="28"/>
          <w:lang w:val="uk-UA" w:eastAsia="ru-RU"/>
        </w:rPr>
        <w:t xml:space="preserve"> Міжнародній науковій конференції «Інституціональні перетворення в суспільстві: світовий досвід і українська реальність» (м. Мелітополь, 2010 р.), ІІ Міжнародній науково-практичній конференції «Україна в системі світових економічних процесів» (м. Харків, 2010 р.), </w:t>
      </w:r>
      <w:r w:rsidRPr="003C1388">
        <w:rPr>
          <w:rFonts w:ascii="Times New Roman" w:eastAsia="Times New Roman" w:hAnsi="Times New Roman" w:cs="Times New Roman"/>
          <w:iCs/>
          <w:kern w:val="0"/>
          <w:sz w:val="28"/>
          <w:szCs w:val="28"/>
          <w:lang w:val="en-US" w:eastAsia="ru-RU"/>
        </w:rPr>
        <w:t>VI</w:t>
      </w:r>
      <w:r w:rsidRPr="003C1388">
        <w:rPr>
          <w:rFonts w:ascii="Times New Roman" w:eastAsia="Times New Roman" w:hAnsi="Times New Roman" w:cs="Times New Roman"/>
          <w:iCs/>
          <w:kern w:val="0"/>
          <w:sz w:val="28"/>
          <w:szCs w:val="28"/>
          <w:lang w:val="uk-UA" w:eastAsia="ru-RU"/>
        </w:rPr>
        <w:t xml:space="preserve"> Всеукраїнській науково-практичній конференції молодих науковців «Україна в посткризовий період: економічний і політичний аспекти» (м. Одеса, 2011 р.), </w:t>
      </w:r>
      <w:r w:rsidRPr="003C1388">
        <w:rPr>
          <w:rFonts w:ascii="Times New Roman" w:eastAsia="Times New Roman" w:hAnsi="Times New Roman" w:cs="Times New Roman"/>
          <w:bCs/>
          <w:iCs/>
          <w:kern w:val="36"/>
          <w:sz w:val="28"/>
          <w:szCs w:val="28"/>
          <w:lang w:val="uk-UA" w:eastAsia="ru-RU"/>
        </w:rPr>
        <w:t xml:space="preserve">Міжнародній науково-практичній конференції «Соціально-економічний розвиток України та її регіонів: проблеми науки та практики» (Харків, 2011 р.), </w:t>
      </w:r>
      <w:r w:rsidRPr="003C1388">
        <w:rPr>
          <w:rFonts w:ascii="Times New Roman" w:eastAsia="Times New Roman" w:hAnsi="Times New Roman" w:cs="Times New Roman"/>
          <w:iCs/>
          <w:kern w:val="0"/>
          <w:sz w:val="28"/>
          <w:szCs w:val="28"/>
          <w:lang w:val="uk-UA" w:eastAsia="ru-RU"/>
        </w:rPr>
        <w:t>Підсумковій науково-практичній конференції професорсько-викладацького складу Одеського державного економічного університету, академічних установ та вищих навчальних закладів України (м. Одеса, 2011 р.), Х</w:t>
      </w:r>
      <w:r w:rsidRPr="003C1388">
        <w:rPr>
          <w:rFonts w:ascii="Times New Roman" w:eastAsia="Times New Roman" w:hAnsi="Times New Roman" w:cs="Times New Roman"/>
          <w:iCs/>
          <w:kern w:val="0"/>
          <w:sz w:val="28"/>
          <w:szCs w:val="28"/>
          <w:lang w:eastAsia="ru-RU"/>
        </w:rPr>
        <w:t>V</w:t>
      </w:r>
      <w:r w:rsidRPr="003C1388">
        <w:rPr>
          <w:rFonts w:ascii="Times New Roman" w:eastAsia="Times New Roman" w:hAnsi="Times New Roman" w:cs="Times New Roman"/>
          <w:iCs/>
          <w:kern w:val="0"/>
          <w:sz w:val="28"/>
          <w:szCs w:val="28"/>
          <w:lang w:val="uk-UA" w:eastAsia="ru-RU"/>
        </w:rPr>
        <w:t xml:space="preserve"> Всеукраїнській </w:t>
      </w:r>
      <w:r w:rsidRPr="003C1388">
        <w:rPr>
          <w:rFonts w:ascii="Times New Roman" w:eastAsia="Times New Roman" w:hAnsi="Times New Roman" w:cs="Times New Roman"/>
          <w:iCs/>
          <w:kern w:val="0"/>
          <w:sz w:val="28"/>
          <w:szCs w:val="28"/>
          <w:lang w:val="uk-UA" w:eastAsia="ru-RU"/>
        </w:rPr>
        <w:lastRenderedPageBreak/>
        <w:t>науково-практичній конференції студентів, аспірантів та молодих вчених «Фінансова політика соціально-економічного розвитку регіонів України» (Дніпропетровськ, 2012 р.), ІІІ Міжнародній науково-практичній конференції «Соціально-економічний розвиток України і регіонів» (Запоріжжя, 2013 р.)</w:t>
      </w:r>
    </w:p>
    <w:p w14:paraId="6D00C301"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b/>
          <w:kern w:val="0"/>
          <w:sz w:val="28"/>
          <w:szCs w:val="28"/>
          <w:lang w:val="uk-UA" w:eastAsia="ru-RU"/>
        </w:rPr>
        <w:t xml:space="preserve">Публікації. </w:t>
      </w:r>
      <w:r w:rsidRPr="003C1388">
        <w:rPr>
          <w:rFonts w:ascii="Times New Roman" w:eastAsia="Times New Roman" w:hAnsi="Times New Roman" w:cs="Times New Roman"/>
          <w:kern w:val="0"/>
          <w:sz w:val="28"/>
          <w:szCs w:val="28"/>
          <w:lang w:val="uk-UA" w:eastAsia="ru-RU"/>
        </w:rPr>
        <w:t>Основні положення дисертаційної роботи опубліковано у  24 наукових працях, загальним обсягом  11,21 д.а.</w:t>
      </w:r>
    </w:p>
    <w:p w14:paraId="5145ECEE" w14:textId="77777777" w:rsidR="003C1388" w:rsidRPr="003C1388" w:rsidRDefault="003C1388" w:rsidP="003C138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b/>
          <w:kern w:val="0"/>
          <w:sz w:val="28"/>
          <w:szCs w:val="28"/>
          <w:lang w:val="uk-UA" w:eastAsia="ru-RU"/>
        </w:rPr>
        <w:t xml:space="preserve">Структура та обсяг дисертаційної роботи. </w:t>
      </w:r>
      <w:r w:rsidRPr="003C1388">
        <w:rPr>
          <w:rFonts w:ascii="Times New Roman" w:eastAsia="Times New Roman" w:hAnsi="Times New Roman" w:cs="Times New Roman"/>
          <w:kern w:val="0"/>
          <w:sz w:val="28"/>
          <w:szCs w:val="28"/>
          <w:lang w:val="uk-UA" w:eastAsia="ru-RU"/>
        </w:rPr>
        <w:t>Дисер</w:t>
      </w:r>
      <w:r w:rsidRPr="003C1388">
        <w:rPr>
          <w:rFonts w:ascii="Times New Roman" w:eastAsia="Times New Roman" w:hAnsi="Times New Roman" w:cs="Times New Roman"/>
          <w:kern w:val="0"/>
          <w:sz w:val="28"/>
          <w:szCs w:val="28"/>
          <w:lang w:eastAsia="ru-RU"/>
        </w:rPr>
        <w:t>таційна робота складається із вступу,</w:t>
      </w:r>
      <w:r w:rsidRPr="003C1388">
        <w:rPr>
          <w:rFonts w:ascii="Times New Roman" w:eastAsia="Times New Roman" w:hAnsi="Times New Roman" w:cs="Times New Roman"/>
          <w:kern w:val="0"/>
          <w:sz w:val="28"/>
          <w:szCs w:val="28"/>
          <w:lang w:val="uk-UA" w:eastAsia="ru-RU"/>
        </w:rPr>
        <w:t xml:space="preserve"> трьох</w:t>
      </w:r>
      <w:r w:rsidRPr="003C1388">
        <w:rPr>
          <w:rFonts w:ascii="Times New Roman" w:eastAsia="Times New Roman" w:hAnsi="Times New Roman" w:cs="Times New Roman"/>
          <w:kern w:val="0"/>
          <w:sz w:val="28"/>
          <w:szCs w:val="28"/>
          <w:lang w:eastAsia="ru-RU"/>
        </w:rPr>
        <w:t xml:space="preserve"> розділів, висновків, додатків, списку використаних джерел, викладених на </w:t>
      </w:r>
      <w:r w:rsidRPr="003C1388">
        <w:rPr>
          <w:rFonts w:ascii="Times New Roman" w:eastAsia="Times New Roman" w:hAnsi="Times New Roman" w:cs="Times New Roman"/>
          <w:kern w:val="0"/>
          <w:sz w:val="28"/>
          <w:szCs w:val="28"/>
          <w:lang w:val="uk-UA" w:eastAsia="ru-RU"/>
        </w:rPr>
        <w:t xml:space="preserve">248 </w:t>
      </w:r>
      <w:r w:rsidRPr="003C1388">
        <w:rPr>
          <w:rFonts w:ascii="Times New Roman" w:eastAsia="Times New Roman" w:hAnsi="Times New Roman" w:cs="Times New Roman"/>
          <w:kern w:val="0"/>
          <w:sz w:val="28"/>
          <w:szCs w:val="28"/>
          <w:lang w:eastAsia="ru-RU"/>
        </w:rPr>
        <w:t xml:space="preserve">сторінках комп’ютерного тексту. Список літератури, що складається із </w:t>
      </w:r>
      <w:r w:rsidRPr="003C1388">
        <w:rPr>
          <w:rFonts w:ascii="Times New Roman" w:eastAsia="Times New Roman" w:hAnsi="Times New Roman" w:cs="Times New Roman"/>
          <w:kern w:val="0"/>
          <w:sz w:val="28"/>
          <w:szCs w:val="28"/>
          <w:lang w:val="uk-UA" w:eastAsia="ru-RU"/>
        </w:rPr>
        <w:t>171</w:t>
      </w:r>
      <w:r w:rsidRPr="003C1388">
        <w:rPr>
          <w:rFonts w:ascii="Times New Roman" w:eastAsia="Times New Roman" w:hAnsi="Times New Roman" w:cs="Times New Roman"/>
          <w:kern w:val="0"/>
          <w:sz w:val="28"/>
          <w:szCs w:val="28"/>
          <w:lang w:eastAsia="ru-RU"/>
        </w:rPr>
        <w:t xml:space="preserve"> джерел</w:t>
      </w:r>
      <w:r w:rsidRPr="003C1388">
        <w:rPr>
          <w:rFonts w:ascii="Times New Roman" w:eastAsia="Times New Roman" w:hAnsi="Times New Roman" w:cs="Times New Roman"/>
          <w:kern w:val="0"/>
          <w:sz w:val="28"/>
          <w:szCs w:val="28"/>
          <w:lang w:val="uk-UA" w:eastAsia="ru-RU"/>
        </w:rPr>
        <w:t>а</w:t>
      </w:r>
      <w:r w:rsidRPr="003C1388">
        <w:rPr>
          <w:rFonts w:ascii="Times New Roman" w:eastAsia="Times New Roman" w:hAnsi="Times New Roman" w:cs="Times New Roman"/>
          <w:kern w:val="0"/>
          <w:sz w:val="28"/>
          <w:szCs w:val="28"/>
          <w:lang w:eastAsia="ru-RU"/>
        </w:rPr>
        <w:t xml:space="preserve">, розташовано на </w:t>
      </w:r>
      <w:r w:rsidRPr="003C1388">
        <w:rPr>
          <w:rFonts w:ascii="Times New Roman" w:eastAsia="Times New Roman" w:hAnsi="Times New Roman" w:cs="Times New Roman"/>
          <w:kern w:val="0"/>
          <w:sz w:val="28"/>
          <w:szCs w:val="28"/>
          <w:lang w:val="uk-UA" w:eastAsia="ru-RU"/>
        </w:rPr>
        <w:t xml:space="preserve">19 </w:t>
      </w:r>
      <w:r w:rsidRPr="003C1388">
        <w:rPr>
          <w:rFonts w:ascii="Times New Roman" w:eastAsia="Times New Roman" w:hAnsi="Times New Roman" w:cs="Times New Roman"/>
          <w:kern w:val="0"/>
          <w:sz w:val="28"/>
          <w:szCs w:val="28"/>
          <w:lang w:eastAsia="ru-RU"/>
        </w:rPr>
        <w:t xml:space="preserve">сторінках, </w:t>
      </w:r>
      <w:r w:rsidRPr="003C1388">
        <w:rPr>
          <w:rFonts w:ascii="Times New Roman" w:eastAsia="Times New Roman" w:hAnsi="Times New Roman" w:cs="Times New Roman"/>
          <w:kern w:val="0"/>
          <w:sz w:val="28"/>
          <w:szCs w:val="28"/>
          <w:lang w:val="uk-UA" w:eastAsia="ru-RU"/>
        </w:rPr>
        <w:t>31</w:t>
      </w:r>
      <w:r w:rsidRPr="003C1388">
        <w:rPr>
          <w:rFonts w:ascii="Times New Roman" w:eastAsia="Times New Roman" w:hAnsi="Times New Roman" w:cs="Times New Roman"/>
          <w:kern w:val="0"/>
          <w:sz w:val="28"/>
          <w:szCs w:val="28"/>
          <w:lang w:eastAsia="ru-RU"/>
        </w:rPr>
        <w:t xml:space="preserve"> додат</w:t>
      </w:r>
      <w:r w:rsidRPr="003C1388">
        <w:rPr>
          <w:rFonts w:ascii="Times New Roman" w:eastAsia="Times New Roman" w:hAnsi="Times New Roman" w:cs="Times New Roman"/>
          <w:kern w:val="0"/>
          <w:sz w:val="28"/>
          <w:szCs w:val="28"/>
          <w:lang w:val="uk-UA" w:eastAsia="ru-RU"/>
        </w:rPr>
        <w:t>ок</w:t>
      </w:r>
      <w:r w:rsidRPr="003C1388">
        <w:rPr>
          <w:rFonts w:ascii="Times New Roman" w:eastAsia="Times New Roman" w:hAnsi="Times New Roman" w:cs="Times New Roman"/>
          <w:kern w:val="0"/>
          <w:sz w:val="28"/>
          <w:szCs w:val="28"/>
          <w:lang w:eastAsia="ru-RU"/>
        </w:rPr>
        <w:t xml:space="preserve"> подано на </w:t>
      </w:r>
      <w:r w:rsidRPr="003C1388">
        <w:rPr>
          <w:rFonts w:ascii="Times New Roman" w:eastAsia="Times New Roman" w:hAnsi="Times New Roman" w:cs="Times New Roman"/>
          <w:kern w:val="0"/>
          <w:sz w:val="28"/>
          <w:szCs w:val="28"/>
          <w:lang w:val="uk-UA" w:eastAsia="ru-RU"/>
        </w:rPr>
        <w:t xml:space="preserve">31 </w:t>
      </w:r>
      <w:r w:rsidRPr="003C1388">
        <w:rPr>
          <w:rFonts w:ascii="Times New Roman" w:eastAsia="Times New Roman" w:hAnsi="Times New Roman" w:cs="Times New Roman"/>
          <w:kern w:val="0"/>
          <w:sz w:val="28"/>
          <w:szCs w:val="28"/>
          <w:lang w:eastAsia="ru-RU"/>
        </w:rPr>
        <w:t>сторін</w:t>
      </w:r>
      <w:r w:rsidRPr="003C1388">
        <w:rPr>
          <w:rFonts w:ascii="Times New Roman" w:eastAsia="Times New Roman" w:hAnsi="Times New Roman" w:cs="Times New Roman"/>
          <w:kern w:val="0"/>
          <w:sz w:val="28"/>
          <w:szCs w:val="28"/>
          <w:lang w:val="uk-UA" w:eastAsia="ru-RU"/>
        </w:rPr>
        <w:t>ці</w:t>
      </w:r>
      <w:r w:rsidRPr="003C1388">
        <w:rPr>
          <w:rFonts w:ascii="Times New Roman" w:eastAsia="Times New Roman" w:hAnsi="Times New Roman" w:cs="Times New Roman"/>
          <w:kern w:val="0"/>
          <w:sz w:val="28"/>
          <w:szCs w:val="28"/>
          <w:lang w:eastAsia="ru-RU"/>
        </w:rPr>
        <w:t>.</w:t>
      </w:r>
      <w:r w:rsidRPr="003C1388">
        <w:rPr>
          <w:rFonts w:ascii="Times New Roman" w:eastAsia="Times New Roman" w:hAnsi="Times New Roman" w:cs="Times New Roman"/>
          <w:kern w:val="0"/>
          <w:sz w:val="28"/>
          <w:szCs w:val="28"/>
          <w:lang w:val="uk-UA" w:eastAsia="ru-RU"/>
        </w:rPr>
        <w:t xml:space="preserve"> Матеріали дисертації містять</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28</w:t>
      </w:r>
      <w:r w:rsidRPr="003C1388">
        <w:rPr>
          <w:rFonts w:ascii="Times New Roman" w:eastAsia="Times New Roman" w:hAnsi="Times New Roman" w:cs="Times New Roman"/>
          <w:kern w:val="0"/>
          <w:sz w:val="28"/>
          <w:szCs w:val="28"/>
          <w:lang w:eastAsia="ru-RU"/>
        </w:rPr>
        <w:t xml:space="preserve"> таблиц</w:t>
      </w:r>
      <w:r w:rsidRPr="003C1388">
        <w:rPr>
          <w:rFonts w:ascii="Times New Roman" w:eastAsia="Times New Roman" w:hAnsi="Times New Roman" w:cs="Times New Roman"/>
          <w:kern w:val="0"/>
          <w:sz w:val="28"/>
          <w:szCs w:val="28"/>
          <w:lang w:val="uk-UA" w:eastAsia="ru-RU"/>
        </w:rPr>
        <w:t>ь</w:t>
      </w:r>
      <w:r w:rsidRPr="003C1388">
        <w:rPr>
          <w:rFonts w:ascii="Times New Roman" w:eastAsia="Times New Roman" w:hAnsi="Times New Roman" w:cs="Times New Roman"/>
          <w:kern w:val="0"/>
          <w:sz w:val="28"/>
          <w:szCs w:val="28"/>
          <w:lang w:eastAsia="ru-RU"/>
        </w:rPr>
        <w:t xml:space="preserve"> та </w:t>
      </w:r>
      <w:r w:rsidRPr="003C1388">
        <w:rPr>
          <w:rFonts w:ascii="Times New Roman" w:eastAsia="Times New Roman" w:hAnsi="Times New Roman" w:cs="Times New Roman"/>
          <w:kern w:val="0"/>
          <w:sz w:val="28"/>
          <w:szCs w:val="28"/>
          <w:lang w:val="uk-UA" w:eastAsia="ru-RU"/>
        </w:rPr>
        <w:t>27 ілюстрацій</w:t>
      </w:r>
      <w:r w:rsidRPr="003C1388">
        <w:rPr>
          <w:rFonts w:ascii="Times New Roman" w:eastAsia="Times New Roman" w:hAnsi="Times New Roman" w:cs="Times New Roman"/>
          <w:kern w:val="0"/>
          <w:sz w:val="28"/>
          <w:szCs w:val="28"/>
          <w:lang w:eastAsia="ru-RU"/>
        </w:rPr>
        <w:t>.</w:t>
      </w:r>
    </w:p>
    <w:p w14:paraId="16A255AB" w14:textId="77777777" w:rsidR="0036136F" w:rsidRDefault="0036136F" w:rsidP="003C1388"/>
    <w:p w14:paraId="029F5223" w14:textId="77777777" w:rsidR="003C1388" w:rsidRDefault="003C1388" w:rsidP="003C1388"/>
    <w:p w14:paraId="351EBCDE" w14:textId="77777777" w:rsidR="003C1388" w:rsidRDefault="003C1388" w:rsidP="003C1388"/>
    <w:p w14:paraId="23194928" w14:textId="77777777" w:rsidR="003C1388" w:rsidRPr="003C1388" w:rsidRDefault="003C1388" w:rsidP="003C1388">
      <w:pPr>
        <w:keepNext/>
        <w:keepLines/>
        <w:widowControl/>
        <w:numPr>
          <w:ilvl w:val="0"/>
          <w:numId w:val="43"/>
        </w:numPr>
        <w:tabs>
          <w:tab w:val="clear" w:pos="709"/>
        </w:tabs>
        <w:suppressAutoHyphens w:val="0"/>
        <w:spacing w:before="100" w:beforeAutospacing="1" w:after="0" w:afterAutospacing="1" w:line="324" w:lineRule="auto"/>
        <w:ind w:firstLine="0"/>
        <w:jc w:val="center"/>
        <w:outlineLvl w:val="0"/>
        <w:rPr>
          <w:rFonts w:ascii="Times New Roman" w:eastAsia="Times New Roman" w:hAnsi="Times New Roman" w:cs="Times New Roman"/>
          <w:b/>
          <w:bCs/>
          <w:kern w:val="0"/>
          <w:sz w:val="28"/>
          <w:szCs w:val="28"/>
          <w:lang w:val="uk-UA" w:eastAsia="ru-RU"/>
        </w:rPr>
      </w:pPr>
      <w:bookmarkStart w:id="1" w:name="_Toc385326769"/>
      <w:r w:rsidRPr="003C1388">
        <w:rPr>
          <w:rFonts w:ascii="Times New Roman" w:eastAsia="Times New Roman" w:hAnsi="Times New Roman" w:cs="Times New Roman"/>
          <w:b/>
          <w:bCs/>
          <w:kern w:val="0"/>
          <w:sz w:val="28"/>
          <w:szCs w:val="28"/>
          <w:lang w:val="uk-UA" w:eastAsia="ru-RU"/>
        </w:rPr>
        <w:t>ВИСНОВКИ</w:t>
      </w:r>
      <w:bookmarkEnd w:id="1"/>
    </w:p>
    <w:p w14:paraId="1C1858CD" w14:textId="77777777" w:rsidR="003C1388" w:rsidRPr="003C1388" w:rsidRDefault="003C1388" w:rsidP="003C1388">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У дисертаційному дослідженні було здійснено теоретичне узагальнення та запропоновано практичні рекомендації щодо підвищення ефективності формування та використання фінансових ресурсів домогосподарств в умовах ринкової економіки. Це дало змогу сформувати низку висновків та пропозицій, які розкривають результати виконання поставлених задач дослідження:</w:t>
      </w:r>
    </w:p>
    <w:p w14:paraId="6D137F12" w14:textId="77777777" w:rsidR="003C1388" w:rsidRPr="003C1388" w:rsidRDefault="003C1388" w:rsidP="003C1388">
      <w:pPr>
        <w:widowControl/>
        <w:numPr>
          <w:ilvl w:val="0"/>
          <w:numId w:val="44"/>
        </w:numPr>
        <w:tabs>
          <w:tab w:val="clear" w:pos="709"/>
        </w:tabs>
        <w:suppressAutoHyphens w:val="0"/>
        <w:spacing w:before="100" w:beforeAutospacing="1" w:after="0" w:afterAutospacing="1" w:line="324" w:lineRule="auto"/>
        <w:ind w:left="0" w:firstLine="709"/>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У роботі уточнено визначення дефініції «фінансові ресурси домогосподарства» як сукупності грошових коштів, що знаходяться в розпорядженні домогосподарств та призначені для забезпечення потреб у відтворенні кожного учасника домогосподарства та реалізації можливостей щодо здійснення накопичень. Обґрунтовано доцільність поділу фінансових ресурсів за критерієм «потенційності управління</w:t>
      </w:r>
      <w:r w:rsidRPr="003C1388">
        <w:rPr>
          <w:rFonts w:ascii="Times New Roman" w:eastAsia="Times New Roman" w:hAnsi="Times New Roman" w:cs="Times New Roman"/>
          <w:b/>
          <w:kern w:val="0"/>
          <w:sz w:val="28"/>
          <w:szCs w:val="28"/>
          <w:lang w:val="uk-UA" w:eastAsia="ru-RU"/>
        </w:rPr>
        <w:t>»</w:t>
      </w:r>
      <w:r w:rsidRPr="003C1388">
        <w:rPr>
          <w:rFonts w:ascii="Times New Roman" w:eastAsia="Times New Roman" w:hAnsi="Times New Roman" w:cs="Times New Roman"/>
          <w:kern w:val="0"/>
          <w:sz w:val="28"/>
          <w:szCs w:val="28"/>
          <w:lang w:val="uk-UA" w:eastAsia="ru-RU"/>
        </w:rPr>
        <w:t xml:space="preserve"> на пасивні та активні. Проведене дослідження існуючих класифікацій джерел формування та напрямів використання фінансових ресурсів домогосподарств дало змогу </w:t>
      </w:r>
      <w:r w:rsidRPr="003C1388">
        <w:rPr>
          <w:rFonts w:ascii="Times New Roman" w:eastAsia="Times New Roman" w:hAnsi="Times New Roman" w:cs="Times New Roman"/>
          <w:kern w:val="0"/>
          <w:sz w:val="28"/>
          <w:szCs w:val="28"/>
          <w:lang w:val="uk-UA" w:eastAsia="ru-RU"/>
        </w:rPr>
        <w:lastRenderedPageBreak/>
        <w:t xml:space="preserve">систематизувати джерела формування доходів домогосподарства, уточнити критерії розмежування між собою витрати на споживання й на здійснення заощаджень та розширити поняття «натуральна форма неорганізованих заощаджень», під яким запропоновано розглядати сукупність активів, вартість яких з часом не зменшується. Таке визначення сприятиме більш чіткому розмежуванню процесів заощадження та споживання домогосподарства з метою розробки управлінських дій щодо формування системи оподаткування домогосподарства; </w:t>
      </w:r>
    </w:p>
    <w:p w14:paraId="1FFEC423" w14:textId="77777777" w:rsidR="003C1388" w:rsidRPr="003C1388" w:rsidRDefault="003C1388" w:rsidP="003C1388">
      <w:pPr>
        <w:widowControl/>
        <w:shd w:val="clear" w:color="auto" w:fill="FFFFFF"/>
        <w:tabs>
          <w:tab w:val="clear" w:pos="709"/>
        </w:tabs>
        <w:suppressAutoHyphens w:val="0"/>
        <w:spacing w:after="0" w:line="324"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2. Запропоновано визначати процес управління фінансовими ресурсами домогосподарств як сукупність дій щодо забезпечення послідовного руху фінансових ресурсів домогосподарств по наступних стадіях: формування, розподіл, використання. Відповідно до оцінювання фінансового стану домогосподарств у роботі розроблено теоретичний підхід до оцінювання умов формування фінансових ресурсів домогосподарств на основі аналізу макроекономічних показників розвитку областей.</w:t>
      </w:r>
    </w:p>
    <w:p w14:paraId="0BB72A17" w14:textId="77777777" w:rsidR="003C1388" w:rsidRPr="003C1388" w:rsidRDefault="003C1388" w:rsidP="003C1388">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3. Уточнено визначення поняття інвестиційного потенціалу домогосподарств як сукупності грошових коштів, що знаходяться у розпорядженні домогосподарства, які можуть авансуватись у фінансові інструменти. Це надало можливість розробити рекомендації щодо визначення інвестиційного потенціалу домогосподарств та запропонувати регресійне рівняння для його прогнозування. Такий підхід дає змогу визначати потенційний обсяг фінансових ресурсів домогосподарств, які можуть бути залучені до інвестиційних процесів у державі.</w:t>
      </w:r>
    </w:p>
    <w:p w14:paraId="0CD670C0" w14:textId="77777777" w:rsidR="003C1388" w:rsidRPr="003C1388" w:rsidRDefault="003C1388" w:rsidP="003C1388">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4. Моніторинг стану формування фінансових ресурсів домогосподарств дозволив проаналізувати доходи домогосподарств та виявити особливості формування доходної бази бюджету домогосподарств областей України. За результатами проведеного дослідження розраховано граничні значення показників умов формування фінансових ресурсів домогосподарств, отриманих у формі заробітної плати, на прикладі сукупностей домогосподарств областей України. Такий підхід дозволяє розробити напрями економічної політики з </w:t>
      </w:r>
      <w:r w:rsidRPr="003C1388">
        <w:rPr>
          <w:rFonts w:ascii="Times New Roman" w:eastAsia="Times New Roman" w:hAnsi="Times New Roman" w:cs="Times New Roman"/>
          <w:kern w:val="0"/>
          <w:sz w:val="28"/>
          <w:szCs w:val="28"/>
          <w:lang w:val="uk-UA" w:eastAsia="ru-RU"/>
        </w:rPr>
        <w:lastRenderedPageBreak/>
        <w:t xml:space="preserve">урахуванням існуючих регіональних особливостей для підвищення доходів домогосподарств. </w:t>
      </w:r>
    </w:p>
    <w:p w14:paraId="19B038AA" w14:textId="77777777" w:rsidR="003C1388" w:rsidRPr="003C1388" w:rsidRDefault="003C1388" w:rsidP="003C1388">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5. Аналіз напрямів розподілу та використання фінансових ресурсів домогосподарств показав незадовільну структуру витрат домогосподарств, які мають значну питому вагу споживчих витрат, що негативно впиває на рівень соціальної та економічної безпеки країни. Має місце тенденція до зменшення участі домогосподарств у інвестиційних процесах на фінансовому ринку та збільшення формування нефінансових накопичень. Доведено</w:t>
      </w:r>
      <w:r w:rsidRPr="003C1388">
        <w:rPr>
          <w:rFonts w:ascii="Times New Roman" w:eastAsia="Times New Roman" w:hAnsi="Times New Roman" w:cs="Times New Roman"/>
          <w:color w:val="000000"/>
          <w:kern w:val="0"/>
          <w:sz w:val="28"/>
          <w:szCs w:val="28"/>
          <w:lang w:val="uk-UA" w:eastAsia="ru-RU"/>
        </w:rPr>
        <w:t xml:space="preserve"> необхідність зміни структури прожиткового мінімуму, який встановлений законодавчо, його розміру у відповідності до темпів росту основних макроекономічних показників.</w:t>
      </w:r>
    </w:p>
    <w:p w14:paraId="187A8D1B" w14:textId="77777777" w:rsidR="003C1388" w:rsidRPr="003C1388" w:rsidRDefault="003C1388" w:rsidP="003C1388">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6. Виявлено лідируючі позиції депозитних корпорацій серед інших фінансових корпорацій, на основі дослідження форм залучення та напрямів інвестування фінансових ресурсів домогосподарств. Запропоновано складові формування фінансової довіри домогосподарств, що дасть змогу сформувати комплексний підхід до гарантування захисту прав домогосподарства-інвестора, сприятиме підвищенню довіри до фінансових посередників та побудові ефективної взаємодії між домогосподарством-інвестором та фінансовим інститутом.</w:t>
      </w:r>
    </w:p>
    <w:p w14:paraId="3083F2E4" w14:textId="77777777" w:rsidR="003C1388" w:rsidRPr="003C1388" w:rsidRDefault="003C1388" w:rsidP="003C1388">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7. Розроблено теоретичні засади управління фінансовими ресурсами домогосподарств, в рамках яких запропоновано складові реалізації заходів щодо формування та забезпечення фінансової стійкості домогосподарства, а саме: оцінювання існуючого стану фінансової стійкості на основі моніторингу змін фінансового стану; прийняття рішень щодо забезпечення фінансової стійкості домогосподарств і реалізації фінансової стратегії. Для здійснення моніторингу фінансового стану домогосподарств запропоновано сукупність показників оцінювання фінансового стану домогосподарств із введенням граничних значень. Це дає змогу проводити моніторинг фінансового стану для окремого домогосподарства, так і здійснювати порівняльний аналіз фінансового стану домогосподарств контрагентами. </w:t>
      </w:r>
    </w:p>
    <w:p w14:paraId="5109E381" w14:textId="77777777" w:rsidR="003C1388" w:rsidRPr="003C1388" w:rsidRDefault="003C1388" w:rsidP="003C1388">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val="uk-UA" w:eastAsia="ru-RU"/>
        </w:rPr>
        <w:t xml:space="preserve">Обґрунтовано види фінансових стратегій домогосподарств за напрямом використання доходу з урахуванням вікових особливостей учасників </w:t>
      </w:r>
      <w:r w:rsidRPr="003C1388">
        <w:rPr>
          <w:rFonts w:ascii="Times New Roman" w:eastAsia="Times New Roman" w:hAnsi="Times New Roman" w:cs="Times New Roman"/>
          <w:kern w:val="0"/>
          <w:sz w:val="28"/>
          <w:szCs w:val="28"/>
          <w:lang w:val="uk-UA" w:eastAsia="ru-RU"/>
        </w:rPr>
        <w:lastRenderedPageBreak/>
        <w:t>домогосподарства. Запропонований підхід може бути покладено в основу розробки державної політики соціального страхування, використано фінансовими посередниками при формуванні довгострокових комплексних «пакетів» фінансових послуг для домогосподарств, що надасть змогу залучення фінансових ресурсів до фінансового ринку.</w:t>
      </w:r>
    </w:p>
    <w:p w14:paraId="03699B11" w14:textId="77777777" w:rsidR="003C1388" w:rsidRPr="003C1388" w:rsidRDefault="003C1388" w:rsidP="003C1388">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8. Розроблено заходи та інструменти підвищення ефективності використання фінансових ресурсів домогосподарств на макро- та мікрорівні. Запропоновано впровадження нового суб’єкта оподаткування – домогосподарства та розроблено механізм оподаткування доходів домогосподарства. Обґрунтовано необхідність запровадження інвестиційного пенсійного внеску (ІПВ) і створення Державного інституту спільного інвестування (ДІСІ). Запровадження ІПВ та ДІСІ надасть можливість формувати фінансову базу Накопичувальної системи пенсійного страхування, що сприятиме можливості вирішення проблеми недостатності коштів для пенсійних виплат та дасть змогу акумуляції частини фінансових ресурсів домогосподарств на державному рівні на довгостроковій основі. У рамках дій на мікрорівні запропоновано структуризацію напрямів реалізації інвестиційного потенціалу домогосподарств.</w:t>
      </w:r>
    </w:p>
    <w:p w14:paraId="056E8E6E" w14:textId="77777777" w:rsidR="003C1388" w:rsidRPr="003C1388" w:rsidRDefault="003C1388" w:rsidP="003C1388">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9. Для підвищення ефективності управління фінансовими ресурсами домогосподарств запропонована система державного забезпечення фінансової взаємодії домогосподарств України з контрагентами, що позитивно вплине на підвищення добробуту, залучення внутрішніх інвестиційних ресурсів до фінансового ринку і активізацію споживчого попиту в державі.</w:t>
      </w:r>
    </w:p>
    <w:p w14:paraId="7D5ACEB9" w14:textId="77777777" w:rsidR="003C1388" w:rsidRPr="003C1388" w:rsidRDefault="003C1388" w:rsidP="003C1388">
      <w:pPr>
        <w:keepNext/>
        <w:keepLines/>
        <w:widowControl/>
        <w:numPr>
          <w:ilvl w:val="0"/>
          <w:numId w:val="43"/>
        </w:numPr>
        <w:tabs>
          <w:tab w:val="clear" w:pos="709"/>
        </w:tabs>
        <w:suppressAutoHyphens w:val="0"/>
        <w:spacing w:before="100" w:beforeAutospacing="1" w:after="0" w:afterAutospacing="1" w:line="360" w:lineRule="auto"/>
        <w:ind w:firstLine="0"/>
        <w:jc w:val="center"/>
        <w:outlineLvl w:val="0"/>
        <w:rPr>
          <w:rFonts w:ascii="Times New Roman" w:eastAsia="Times New Roman" w:hAnsi="Times New Roman" w:cs="Times New Roman"/>
          <w:b/>
          <w:bCs/>
          <w:kern w:val="0"/>
          <w:sz w:val="28"/>
          <w:szCs w:val="28"/>
          <w:lang w:val="uk-UA" w:eastAsia="ru-RU"/>
        </w:rPr>
      </w:pPr>
      <w:r w:rsidRPr="003C1388">
        <w:rPr>
          <w:rFonts w:ascii="Cambria" w:eastAsia="Times New Roman" w:hAnsi="Cambria" w:cs="Times New Roman"/>
          <w:b/>
          <w:bCs/>
          <w:color w:val="365F91"/>
          <w:kern w:val="0"/>
          <w:sz w:val="28"/>
          <w:szCs w:val="28"/>
          <w:lang w:val="uk-UA" w:eastAsia="ru-RU"/>
        </w:rPr>
        <w:br w:type="page"/>
      </w:r>
      <w:bookmarkStart w:id="2" w:name="_Toc385326770"/>
      <w:r w:rsidRPr="003C1388">
        <w:rPr>
          <w:rFonts w:ascii="Times New Roman" w:eastAsia="Times New Roman" w:hAnsi="Times New Roman" w:cs="Times New Roman"/>
          <w:b/>
          <w:bCs/>
          <w:kern w:val="0"/>
          <w:sz w:val="28"/>
          <w:szCs w:val="28"/>
          <w:lang w:val="uk-UA" w:eastAsia="ru-RU"/>
        </w:rPr>
        <w:lastRenderedPageBreak/>
        <w:t>СПИСОК ВИКОРИСТАНОЇ ЛІТЕРАТУРИ</w:t>
      </w:r>
      <w:bookmarkEnd w:id="2"/>
    </w:p>
    <w:p w14:paraId="1FB99B53"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bCs/>
          <w:iCs/>
          <w:kern w:val="0"/>
          <w:sz w:val="28"/>
          <w:szCs w:val="28"/>
          <w:lang w:val="uk-UA" w:eastAsia="ru-RU"/>
        </w:rPr>
        <w:t xml:space="preserve">Аналітичний огляд ринку управління активами в України </w:t>
      </w:r>
      <w:r w:rsidRPr="003C1388">
        <w:rPr>
          <w:rFonts w:ascii="Times New Roman" w:eastAsia="Times New Roman" w:hAnsi="Times New Roman" w:cs="Times New Roman"/>
          <w:kern w:val="0"/>
          <w:sz w:val="28"/>
          <w:szCs w:val="28"/>
          <w:lang w:val="uk-UA" w:eastAsia="ru-RU"/>
        </w:rPr>
        <w:t>[Електронний ресурс]</w:t>
      </w:r>
      <w:r w:rsidRPr="003C1388">
        <w:rPr>
          <w:rFonts w:ascii="Times New Roman" w:eastAsia="Times New Roman" w:hAnsi="Times New Roman" w:cs="Times New Roman"/>
          <w:bCs/>
          <w:kern w:val="0"/>
          <w:sz w:val="28"/>
          <w:szCs w:val="28"/>
          <w:lang w:val="uk-UA" w:eastAsia="ru-RU"/>
        </w:rPr>
        <w:t>//</w:t>
      </w:r>
      <w:r w:rsidRPr="003C1388">
        <w:rPr>
          <w:rFonts w:ascii="Times New Roman" w:eastAsia="Times New Roman" w:hAnsi="Times New Roman" w:cs="Times New Roman"/>
          <w:kern w:val="0"/>
          <w:sz w:val="28"/>
          <w:szCs w:val="28"/>
          <w:lang w:val="uk-UA" w:eastAsia="ru-RU"/>
        </w:rPr>
        <w:t xml:space="preserve"> Офіційний сайт Української Асоціації Інвестиційного Бізнесу – Режим доступу: http://www.uaib.com.ua/analituaib/publ_ici_quart.html</w:t>
      </w:r>
    </w:p>
    <w:p w14:paraId="2E888C68"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Артус М. М. Проблеми трактування сутності та функцій категорії «фінанси»/ М. М. Артус. – Фінанси України. – 2007. – №4. – с.127-135.</w:t>
      </w:r>
    </w:p>
    <w:p w14:paraId="477F2FA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Бабич А. М. Финансы: Учебник/ Бабич А. М., Павлова Л.Н. – М.: ИД ФБК-ПРЕСС, 2000. – 760 с.</w:t>
      </w:r>
    </w:p>
    <w:p w14:paraId="7554B4A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Боди З. Финансы: Пер. с англ.: уч. пос/ Боди З., Мертон Р. – М.: Издательский дом «Вильямс», 2000. – 529 с. </w:t>
      </w:r>
    </w:p>
    <w:p w14:paraId="4DA4067F"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Бойчук Н.И., Корнеева Е.С. Домашнее хозяйство как сектор экономики</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 xml:space="preserve"> Н.И.Бойчук, Е.С. Корнеева // Вологдинские чтения. –  2005. –  № 54-2. –  С. 27-29.</w:t>
      </w:r>
    </w:p>
    <w:p w14:paraId="289A1213"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Балабанов А. И. Финансы/ А. И. Балабанов, И. Т. Балабанов. – СПб: Издательство «Питер», 2000. – 192 с.: ил. – (Серия «Краткий курс»)</w:t>
      </w:r>
    </w:p>
    <w:p w14:paraId="39B437DF"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Белозёров С. А. Сущность и функции финансов домашнего хазяйства / С. А. Белозёров // Вестник СПбГУ. Сер.5. – 2006. – Вып.3. – с.30-39.</w:t>
      </w:r>
    </w:p>
    <w:p w14:paraId="51D03F1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Белозёров С. А. Финансы домашнего хазяйства как элемент финансовой системы / С. А. Белозёров //Дайджест-Финансы. – 2007. - №8(125). – с.17-24.</w:t>
      </w:r>
    </w:p>
    <w:p w14:paraId="3D11A129"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Бережанський А. </w:t>
      </w:r>
      <w:r w:rsidRPr="003C1388">
        <w:rPr>
          <w:rFonts w:ascii="Times New Roman" w:eastAsia="Times New Roman" w:hAnsi="Times New Roman" w:cs="Times New Roman"/>
          <w:kern w:val="0"/>
          <w:sz w:val="28"/>
          <w:szCs w:val="28"/>
          <w:lang w:eastAsia="ru-RU"/>
        </w:rPr>
        <w:t>У світовому автопромі – криза, в Україні – автомобільний бум</w:t>
      </w:r>
      <w:r w:rsidRPr="003C1388">
        <w:rPr>
          <w:rFonts w:ascii="Times New Roman" w:eastAsia="Times New Roman" w:hAnsi="Times New Roman" w:cs="Times New Roman"/>
          <w:kern w:val="0"/>
          <w:sz w:val="28"/>
          <w:szCs w:val="28"/>
          <w:lang w:val="uk-UA" w:eastAsia="ru-RU"/>
        </w:rPr>
        <w:t xml:space="preserve"> [Електронний ресурс]/ А. Бережанський// </w:t>
      </w:r>
      <w:r w:rsidRPr="003C1388">
        <w:rPr>
          <w:rFonts w:ascii="Times New Roman" w:eastAsia="Times New Roman" w:hAnsi="Times New Roman" w:cs="Times New Roman"/>
          <w:kern w:val="0"/>
          <w:sz w:val="28"/>
          <w:szCs w:val="28"/>
          <w:lang w:eastAsia="ru-RU"/>
        </w:rPr>
        <w:t>Тиждень.ua</w:t>
      </w:r>
      <w:r w:rsidRPr="003C1388">
        <w:rPr>
          <w:rFonts w:ascii="Times New Roman" w:eastAsia="Times New Roman" w:hAnsi="Times New Roman" w:cs="Times New Roman"/>
          <w:kern w:val="0"/>
          <w:sz w:val="28"/>
          <w:szCs w:val="28"/>
          <w:lang w:val="uk-UA" w:eastAsia="ru-RU"/>
        </w:rPr>
        <w:t>. – Режим доступу: http://tyzhden.ua/Economics/43800</w:t>
      </w:r>
    </w:p>
    <w:p w14:paraId="68607E2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Бонд Р. Фінансова грамотність та обізнаність в Україні: Факти та висновки / Р. Бонд, О. Куценко, Н. Лозицька. – Видання  друге, доповнене та виправлене. – К.: </w:t>
      </w:r>
      <w:r w:rsidRPr="003C1388">
        <w:rPr>
          <w:rFonts w:ascii="Times New Roman" w:eastAsia="Times New Roman" w:hAnsi="Times New Roman" w:cs="Times New Roman"/>
          <w:kern w:val="0"/>
          <w:sz w:val="28"/>
          <w:szCs w:val="28"/>
          <w:lang w:val="en-US" w:eastAsia="ru-RU"/>
        </w:rPr>
        <w:t>USAID</w:t>
      </w:r>
      <w:r w:rsidRPr="003C1388">
        <w:rPr>
          <w:rFonts w:ascii="Times New Roman" w:eastAsia="Times New Roman" w:hAnsi="Times New Roman" w:cs="Times New Roman"/>
          <w:kern w:val="0"/>
          <w:sz w:val="28"/>
          <w:szCs w:val="28"/>
          <w:lang w:val="uk-UA" w:eastAsia="ru-RU"/>
        </w:rPr>
        <w:t xml:space="preserve">, 2010. – с.41 </w:t>
      </w:r>
    </w:p>
    <w:p w14:paraId="58D3A8D4"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Бутук О.І., Волкова Н.І. Економічна теорія:тренінг-курс. Навч. посіб/ О.І.Бутук, Н.І.Волкова. – К.: Знання, 2007. – 291 с.</w:t>
      </w:r>
    </w:p>
    <w:p w14:paraId="4B00BBF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Roman" w:hAnsi="Times New Roman" w:cs="Times New Roman"/>
          <w:kern w:val="0"/>
          <w:sz w:val="28"/>
          <w:szCs w:val="28"/>
          <w:lang w:eastAsia="ru-RU"/>
        </w:rPr>
        <w:lastRenderedPageBreak/>
        <w:t>Ван Хорн Дж. К.</w:t>
      </w:r>
      <w:r w:rsidRPr="003C1388">
        <w:rPr>
          <w:rFonts w:ascii="Times New Roman" w:eastAsia="Times-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eastAsia="ru-RU"/>
        </w:rPr>
        <w:t>Основы управления финансами: пер. с англ.</w:t>
      </w:r>
      <w:r w:rsidRPr="003C1388">
        <w:rPr>
          <w:rFonts w:ascii="Times New Roman" w:eastAsia="Times-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eastAsia="ru-RU"/>
        </w:rPr>
        <w:t xml:space="preserve">Гл. ред. </w:t>
      </w:r>
      <w:r w:rsidRPr="003C1388">
        <w:rPr>
          <w:rFonts w:ascii="Times New Roman" w:eastAsia="Times-Roman" w:hAnsi="Times New Roman" w:cs="Times New Roman"/>
          <w:kern w:val="0"/>
          <w:sz w:val="28"/>
          <w:szCs w:val="28"/>
          <w:lang w:val="uk-UA" w:eastAsia="ru-RU"/>
        </w:rPr>
        <w:t>с</w:t>
      </w:r>
      <w:r w:rsidRPr="003C1388">
        <w:rPr>
          <w:rFonts w:ascii="Times New Roman" w:eastAsia="Times-Roman" w:hAnsi="Times New Roman" w:cs="Times New Roman"/>
          <w:kern w:val="0"/>
          <w:sz w:val="28"/>
          <w:szCs w:val="28"/>
          <w:lang w:eastAsia="ru-RU"/>
        </w:rPr>
        <w:t>ерии Я. В. Соколов</w:t>
      </w:r>
      <w:r w:rsidRPr="003C1388">
        <w:rPr>
          <w:rFonts w:ascii="Times New Roman" w:eastAsia="Times-Roman" w:hAnsi="Times New Roman" w:cs="Times New Roman"/>
          <w:kern w:val="0"/>
          <w:sz w:val="28"/>
          <w:szCs w:val="28"/>
          <w:lang w:val="uk-UA" w:eastAsia="ru-RU"/>
        </w:rPr>
        <w:t>]</w:t>
      </w:r>
      <w:r w:rsidRPr="003C1388">
        <w:rPr>
          <w:rFonts w:ascii="Times New Roman" w:eastAsia="Times-Roman" w:hAnsi="Times New Roman" w:cs="Times New Roman"/>
          <w:kern w:val="0"/>
          <w:sz w:val="28"/>
          <w:szCs w:val="28"/>
          <w:lang w:eastAsia="ru-RU"/>
        </w:rPr>
        <w:t>/ Ван Хорн Дж. К.</w:t>
      </w:r>
      <w:r w:rsidRPr="003C1388">
        <w:rPr>
          <w:rFonts w:ascii="Times New Roman" w:eastAsia="Times-Roman" w:hAnsi="Times New Roman" w:cs="Times New Roman"/>
          <w:kern w:val="0"/>
          <w:sz w:val="28"/>
          <w:szCs w:val="28"/>
          <w:lang w:val="uk-UA" w:eastAsia="ru-RU"/>
        </w:rPr>
        <w:t>.</w:t>
      </w:r>
      <w:r w:rsidRPr="003C1388">
        <w:rPr>
          <w:rFonts w:ascii="Times New Roman" w:eastAsia="Times-Roman" w:hAnsi="Times New Roman" w:cs="Times New Roman"/>
          <w:kern w:val="0"/>
          <w:sz w:val="28"/>
          <w:szCs w:val="28"/>
          <w:lang w:eastAsia="ru-RU"/>
        </w:rPr>
        <w:t>– М.: Финансы и стаистика, 2003. – 800 с.: ил. – (Серия по бухгалтерскому учету и аудиту)</w:t>
      </w:r>
    </w:p>
    <w:p w14:paraId="76388CC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Василик О. Д. Теорія фінансів: Підручник/ О. Д. Василик.  – К.: НІОС. – 2000. – 416 с.</w:t>
      </w:r>
    </w:p>
    <w:p w14:paraId="727CE2FD"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val="uk-UA" w:eastAsia="ru-RU"/>
        </w:rPr>
        <w:t>Вдовиченко А. М. Фінансовий потенціал населення в умовах інноваційного розвитку економіки України:</w:t>
      </w:r>
      <w:r w:rsidRPr="003C1388">
        <w:rPr>
          <w:rFonts w:ascii="Times New Roman" w:eastAsia="Times New Roman" w:hAnsi="Times New Roman" w:cs="Times New Roman"/>
          <w:color w:val="000000"/>
          <w:kern w:val="0"/>
          <w:sz w:val="28"/>
          <w:szCs w:val="28"/>
          <w:lang w:val="uk-UA" w:eastAsia="ru-RU"/>
        </w:rPr>
        <w:t xml:space="preserve"> автореф. дис. канд. екон. наук: спец. 08.00.08 «</w:t>
      </w:r>
      <w:r w:rsidRPr="003C1388">
        <w:rPr>
          <w:rFonts w:ascii="Times New Roman" w:eastAsia="Times New Roman" w:hAnsi="Times New Roman" w:cs="Times New Roman"/>
          <w:bCs/>
          <w:kern w:val="0"/>
          <w:sz w:val="28"/>
          <w:szCs w:val="28"/>
          <w:lang w:val="uk-UA" w:eastAsia="ru-RU"/>
        </w:rPr>
        <w:t>Гроші, фінанси і кредит»</w:t>
      </w:r>
      <w:r w:rsidRPr="003C1388">
        <w:rPr>
          <w:rFonts w:ascii="Times New Roman" w:eastAsia="Times New Roman" w:hAnsi="Times New Roman" w:cs="Times New Roman"/>
          <w:color w:val="000000"/>
          <w:kern w:val="0"/>
          <w:sz w:val="28"/>
          <w:szCs w:val="28"/>
          <w:lang w:val="uk-UA" w:eastAsia="ru-RU"/>
        </w:rPr>
        <w:t xml:space="preserve"> / </w:t>
      </w:r>
      <w:r w:rsidRPr="003C1388">
        <w:rPr>
          <w:rFonts w:ascii="Times New Roman" w:eastAsia="Times New Roman" w:hAnsi="Times New Roman" w:cs="Times New Roman"/>
          <w:kern w:val="0"/>
          <w:sz w:val="28"/>
          <w:szCs w:val="28"/>
          <w:lang w:val="uk-UA" w:eastAsia="ru-RU"/>
        </w:rPr>
        <w:t>А. М. Вдовиченко</w:t>
      </w:r>
      <w:r w:rsidRPr="003C1388">
        <w:rPr>
          <w:rFonts w:ascii="Times New Roman" w:eastAsia="Times New Roman" w:hAnsi="Times New Roman" w:cs="Times New Roman"/>
          <w:color w:val="000000"/>
          <w:kern w:val="0"/>
          <w:sz w:val="28"/>
          <w:szCs w:val="28"/>
          <w:lang w:val="uk-UA" w:eastAsia="ru-RU"/>
        </w:rPr>
        <w:t xml:space="preserve">. — Ірпінь, 2010. — 28 с. </w:t>
      </w:r>
    </w:p>
    <w:p w14:paraId="3C1CEF2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Венгер В. В. Фінанси: навч. посіб.[для студентів вищих навчальних закладів]/ В. В. Венгер. – К.: Центр учбової літератури, 2009. – 432 с</w:t>
      </w:r>
    </w:p>
    <w:p w14:paraId="3D0EC27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Ворошило В. В. </w:t>
      </w:r>
      <w:r w:rsidRPr="003C1388">
        <w:rPr>
          <w:rFonts w:ascii="Times New Roman" w:eastAsia="Times New Roman" w:hAnsi="Times New Roman" w:cs="Times New Roman"/>
          <w:kern w:val="0"/>
          <w:sz w:val="28"/>
          <w:szCs w:val="28"/>
          <w:lang w:eastAsia="ru-RU"/>
        </w:rPr>
        <w:t>Типологизация финансовых решений домохозяйств/ В. В. Ворошило</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Науковий</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вісник:</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Фінанси,</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банки,</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інвестиції</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Науковий журнал</w:t>
      </w:r>
      <w:r w:rsidRPr="003C1388">
        <w:rPr>
          <w:rFonts w:ascii="Times New Roman" w:eastAsia="Times New Roman" w:hAnsi="Times New Roman" w:cs="Times New Roman"/>
          <w:kern w:val="0"/>
          <w:sz w:val="28"/>
          <w:szCs w:val="28"/>
          <w:lang w:val="uk-UA" w:eastAsia="ru-RU"/>
        </w:rPr>
        <w:t>. – №1. – 2008. – С.40-41.</w:t>
      </w:r>
    </w:p>
    <w:p w14:paraId="7A483F20"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Ворошило В. В. </w:t>
      </w:r>
      <w:r w:rsidRPr="003C1388">
        <w:rPr>
          <w:rFonts w:ascii="Times New Roman" w:eastAsia="Times New Roman" w:hAnsi="Times New Roman" w:cs="Times New Roman"/>
          <w:kern w:val="0"/>
          <w:sz w:val="28"/>
          <w:szCs w:val="28"/>
          <w:lang w:eastAsia="ru-RU"/>
        </w:rPr>
        <w:t xml:space="preserve">Финансовые ресурсы домохозяйств: сущность и классификация/ </w:t>
      </w:r>
      <w:r w:rsidRPr="003C1388">
        <w:rPr>
          <w:rFonts w:ascii="Times New Roman" w:eastAsia="Times New Roman" w:hAnsi="Times New Roman" w:cs="Times New Roman"/>
          <w:kern w:val="0"/>
          <w:sz w:val="28"/>
          <w:szCs w:val="28"/>
          <w:lang w:val="uk-UA" w:eastAsia="ru-RU"/>
        </w:rPr>
        <w:t>В. В. Ворошило// Науковий вісник: фінанси, банки, інвестиції. – 2010. – №1. – с. 31-34</w:t>
      </w:r>
    </w:p>
    <w:p w14:paraId="40AAA948"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Ворошило В. В.</w:t>
      </w:r>
      <w:r w:rsidRPr="003C1388">
        <w:rPr>
          <w:rFonts w:ascii="Times New Roman" w:eastAsia="Times New Roman" w:hAnsi="Times New Roman" w:cs="Times New Roman"/>
          <w:b/>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Фінанси</w:t>
      </w:r>
      <w:r w:rsidRPr="003C1388">
        <w:rPr>
          <w:rFonts w:ascii="Times New Roman" w:eastAsia="Times New Roman" w:hAnsi="Times New Roman" w:cs="Times New Roman"/>
          <w:b/>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 xml:space="preserve">домашніх господарств у фінансовій системі держави: </w:t>
      </w:r>
      <w:r w:rsidRPr="003C1388">
        <w:rPr>
          <w:rFonts w:ascii="Times New Roman" w:eastAsia="Times New Roman" w:hAnsi="Times New Roman" w:cs="Times New Roman"/>
          <w:kern w:val="0"/>
          <w:sz w:val="28"/>
          <w:szCs w:val="28"/>
          <w:lang w:eastAsia="ru-RU"/>
        </w:rPr>
        <w:t xml:space="preserve">дис. </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 xml:space="preserve"> канд</w:t>
      </w:r>
      <w:r w:rsidRPr="003C1388">
        <w:rPr>
          <w:rFonts w:ascii="Times New Roman" w:eastAsia="Times New Roman" w:hAnsi="Times New Roman" w:cs="Times New Roman"/>
          <w:kern w:val="0"/>
          <w:sz w:val="28"/>
          <w:szCs w:val="28"/>
          <w:lang w:val="uk-UA" w:eastAsia="ru-RU"/>
        </w:rPr>
        <w:t>идата</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економ</w:t>
      </w:r>
      <w:r w:rsidRPr="003C1388">
        <w:rPr>
          <w:rFonts w:ascii="Times New Roman" w:eastAsia="Times New Roman" w:hAnsi="Times New Roman" w:cs="Times New Roman"/>
          <w:kern w:val="0"/>
          <w:sz w:val="28"/>
          <w:szCs w:val="28"/>
          <w:lang w:eastAsia="ru-RU"/>
        </w:rPr>
        <w:t xml:space="preserve">. наук: спец. </w:t>
      </w:r>
      <w:r w:rsidRPr="003C1388">
        <w:rPr>
          <w:rFonts w:ascii="Times New Roman" w:eastAsia="Times New Roman" w:hAnsi="Times New Roman" w:cs="Times New Roman"/>
          <w:kern w:val="0"/>
          <w:sz w:val="28"/>
          <w:szCs w:val="28"/>
          <w:lang w:val="uk-UA" w:eastAsia="ru-RU"/>
        </w:rPr>
        <w:t>08.00.08</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В. В. Ворошило</w:t>
      </w:r>
      <w:r w:rsidRPr="003C1388">
        <w:rPr>
          <w:rFonts w:ascii="Times New Roman" w:eastAsia="Times New Roman" w:hAnsi="Times New Roman" w:cs="Times New Roman"/>
          <w:kern w:val="0"/>
          <w:sz w:val="28"/>
          <w:szCs w:val="28"/>
          <w:lang w:eastAsia="ru-RU"/>
        </w:rPr>
        <w:t xml:space="preserve">. – </w:t>
      </w:r>
      <w:r w:rsidRPr="003C1388">
        <w:rPr>
          <w:rFonts w:ascii="Times New Roman" w:eastAsia="Times New Roman" w:hAnsi="Times New Roman" w:cs="Times New Roman"/>
          <w:kern w:val="0"/>
          <w:sz w:val="28"/>
          <w:szCs w:val="28"/>
          <w:lang w:val="uk-UA" w:eastAsia="ru-RU"/>
        </w:rPr>
        <w:t>С</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spacing w:val="-2"/>
          <w:kern w:val="0"/>
          <w:sz w:val="28"/>
          <w:szCs w:val="28"/>
          <w:lang w:eastAsia="ru-RU"/>
        </w:rPr>
        <w:t>20</w:t>
      </w:r>
      <w:r w:rsidRPr="003C1388">
        <w:rPr>
          <w:rFonts w:ascii="Times New Roman" w:eastAsia="Times New Roman" w:hAnsi="Times New Roman" w:cs="Times New Roman"/>
          <w:spacing w:val="-2"/>
          <w:kern w:val="0"/>
          <w:sz w:val="28"/>
          <w:szCs w:val="28"/>
          <w:lang w:val="uk-UA" w:eastAsia="ru-RU"/>
        </w:rPr>
        <w:t>12</w:t>
      </w:r>
      <w:r w:rsidRPr="003C1388">
        <w:rPr>
          <w:rFonts w:ascii="Times New Roman" w:eastAsia="Times New Roman" w:hAnsi="Times New Roman" w:cs="Times New Roman"/>
          <w:spacing w:val="-2"/>
          <w:kern w:val="0"/>
          <w:sz w:val="28"/>
          <w:szCs w:val="28"/>
          <w:lang w:eastAsia="ru-RU"/>
        </w:rPr>
        <w:t xml:space="preserve">. – </w:t>
      </w:r>
      <w:r w:rsidRPr="003C1388">
        <w:rPr>
          <w:rFonts w:ascii="Times New Roman" w:eastAsia="Times New Roman" w:hAnsi="Times New Roman" w:cs="Times New Roman"/>
          <w:spacing w:val="-2"/>
          <w:kern w:val="0"/>
          <w:sz w:val="28"/>
          <w:szCs w:val="28"/>
          <w:lang w:val="uk-UA" w:eastAsia="ru-RU"/>
        </w:rPr>
        <w:t>255</w:t>
      </w:r>
      <w:r w:rsidRPr="003C1388">
        <w:rPr>
          <w:rFonts w:ascii="Times New Roman" w:eastAsia="Times New Roman" w:hAnsi="Times New Roman" w:cs="Times New Roman"/>
          <w:spacing w:val="-2"/>
          <w:kern w:val="0"/>
          <w:sz w:val="28"/>
          <w:szCs w:val="28"/>
          <w:lang w:eastAsia="ru-RU"/>
        </w:rPr>
        <w:t xml:space="preserve"> с.</w:t>
      </w:r>
      <w:r w:rsidRPr="003C1388">
        <w:rPr>
          <w:rFonts w:ascii="Times New Roman" w:eastAsia="Times New Roman" w:hAnsi="Times New Roman" w:cs="Times New Roman"/>
          <w:kern w:val="0"/>
          <w:sz w:val="28"/>
          <w:szCs w:val="28"/>
          <w:lang w:val="uk-UA" w:eastAsia="ru-RU"/>
        </w:rPr>
        <w:t xml:space="preserve"> </w:t>
      </w:r>
    </w:p>
    <w:p w14:paraId="6E2D1654"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Вступ до економічної теорії. Підручник / [ З. Ватаманюк, О. Ватаманюк, С. Панчишин, С. Кудин та ін.]; За ред. З. Ватаманюка. – [3-є вид., допов.]. –  Львів: «Новий світ - 2000», 2006. – 504 с.</w:t>
      </w:r>
    </w:p>
    <w:p w14:paraId="52BE994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Габбард, Р. Глен.</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Гроші, фінансова система та економіка: Підручник / Пер. з англ.; Наук. ред. пер. М. Савлук, Д. Олесневич. — К.: КНЕУ, 2004. — 889 с.</w:t>
      </w:r>
      <w:r w:rsidRPr="003C1388">
        <w:rPr>
          <w:rFonts w:ascii="Times New Roman" w:eastAsia="Times New Roman" w:hAnsi="Times New Roman" w:cs="Times New Roman"/>
          <w:kern w:val="0"/>
          <w:sz w:val="28"/>
          <w:szCs w:val="28"/>
          <w:lang w:val="uk-UA" w:eastAsia="ru-RU"/>
        </w:rPr>
        <w:t xml:space="preserve"> [Електронний ресурс]. – Режим доступу:</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 xml:space="preserve"> www.</w:t>
      </w:r>
      <w:r w:rsidRPr="003C1388">
        <w:rPr>
          <w:rFonts w:ascii="Times New Roman" w:eastAsia="Times New Roman" w:hAnsi="Times New Roman" w:cs="Times New Roman"/>
          <w:kern w:val="0"/>
          <w:sz w:val="28"/>
          <w:szCs w:val="28"/>
          <w:lang w:eastAsia="ru-RU"/>
        </w:rPr>
        <w:t xml:space="preserve"> ubooks.com.ua/books/000273/inx.php</w:t>
      </w:r>
    </w:p>
    <w:p w14:paraId="750B80A0"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color w:val="262626"/>
          <w:kern w:val="0"/>
          <w:sz w:val="28"/>
          <w:szCs w:val="28"/>
          <w:lang w:val="uk-UA" w:eastAsia="ru-RU"/>
        </w:rPr>
        <w:t xml:space="preserve">Герасименко П. </w:t>
      </w:r>
      <w:r w:rsidRPr="003C1388">
        <w:rPr>
          <w:rFonts w:ascii="Times New Roman" w:eastAsia="Times New Roman" w:hAnsi="Times New Roman" w:cs="Times New Roman"/>
          <w:kern w:val="0"/>
          <w:sz w:val="28"/>
          <w:szCs w:val="28"/>
          <w:lang w:val="uk-UA" w:eastAsia="ru-RU"/>
        </w:rPr>
        <w:t xml:space="preserve">Податок на доходи фізичних осіб: українські парадокси та світовий досвід[Електронний ресурс] / П. Герасименко// Аналітичне </w:t>
      </w:r>
      <w:r w:rsidRPr="003C1388">
        <w:rPr>
          <w:rFonts w:ascii="Times New Roman" w:eastAsia="Times New Roman" w:hAnsi="Times New Roman" w:cs="Times New Roman"/>
          <w:kern w:val="0"/>
          <w:sz w:val="28"/>
          <w:szCs w:val="28"/>
          <w:lang w:val="uk-UA" w:eastAsia="ru-RU"/>
        </w:rPr>
        <w:lastRenderedPageBreak/>
        <w:t>Інтернет-видання Львова «</w:t>
      </w:r>
      <w:r w:rsidRPr="003C1388">
        <w:rPr>
          <w:rFonts w:ascii="Times New Roman" w:eastAsia="Times New Roman" w:hAnsi="Times New Roman" w:cs="Times New Roman"/>
          <w:bCs/>
          <w:kern w:val="0"/>
          <w:sz w:val="28"/>
          <w:szCs w:val="28"/>
          <w:lang w:eastAsia="ru-RU"/>
        </w:rPr>
        <w:t>ZAXID</w:t>
      </w:r>
      <w:r w:rsidRPr="003C1388">
        <w:rPr>
          <w:rFonts w:ascii="Times New Roman" w:eastAsia="Times New Roman" w:hAnsi="Times New Roman" w:cs="Times New Roman"/>
          <w:bCs/>
          <w:kern w:val="0"/>
          <w:sz w:val="28"/>
          <w:szCs w:val="28"/>
          <w:lang w:val="uk-UA" w:eastAsia="ru-RU"/>
        </w:rPr>
        <w:t>.</w:t>
      </w:r>
      <w:r w:rsidRPr="003C1388">
        <w:rPr>
          <w:rFonts w:ascii="Times New Roman" w:eastAsia="Times New Roman" w:hAnsi="Times New Roman" w:cs="Times New Roman"/>
          <w:bCs/>
          <w:kern w:val="0"/>
          <w:sz w:val="28"/>
          <w:szCs w:val="28"/>
          <w:lang w:eastAsia="ru-RU"/>
        </w:rPr>
        <w:t>NET</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 Режим доступу: http://zaxid.net/home/showSingleNews.do?podatok_na_dohodi_fizichnih_osib_ukrayinski_paradoksi_ta_svitoviy_dosvid&amp;objectId=1126349</w:t>
      </w:r>
    </w:p>
    <w:p w14:paraId="555264A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Геронина Н. Р. Финансы сектора домашних хазяйств/ Н. Р. Геронина // Финансы. Деньги. Инвестиции. – 2004. - №4. – с.3-15</w:t>
      </w:r>
    </w:p>
    <w:p w14:paraId="54ECFFB6"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Говорушко Т. А. Страхові послуги. Навчальний посібник/ Т. А.Говорушко. – Київ: Центр навчальної літератури, 2005. – 400 с.</w:t>
      </w:r>
    </w:p>
    <w:p w14:paraId="231AD22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Государственные и муниципальные финансы: Учебник /[А.</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Я. Быстряков, Т.</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Д. Викулина, В.</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Ф. Воля, Гаврилова Н.</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М. и др.]; Под общ. ред. И.</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Д. Мацкуляка</w:t>
      </w:r>
      <w:r w:rsidRPr="003C1388">
        <w:rPr>
          <w:rFonts w:ascii="Times New Roman" w:eastAsia="Times New Roman" w:hAnsi="Times New Roman" w:cs="Times New Roman"/>
          <w:kern w:val="0"/>
          <w:sz w:val="28"/>
          <w:szCs w:val="28"/>
          <w:lang w:val="uk-UA" w:eastAsia="ru-RU"/>
        </w:rPr>
        <w:t xml:space="preserve">. – </w:t>
      </w:r>
      <w:r w:rsidRPr="003C1388">
        <w:rPr>
          <w:rFonts w:ascii="Times New Roman" w:eastAsia="Times New Roman" w:hAnsi="Times New Roman" w:cs="Times New Roman"/>
          <w:kern w:val="0"/>
          <w:sz w:val="28"/>
          <w:szCs w:val="28"/>
          <w:lang w:eastAsia="ru-RU"/>
        </w:rPr>
        <w:t>М.: Изд-во РАГС, 2003. - 680 с</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Электронная библиотека Северо-западной академии государственной службы//</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val="uk-UA" w:eastAsia="ru-RU"/>
        </w:rPr>
        <w:t>[Електронний ресурс]. – [Режим доступу].</w:t>
      </w:r>
      <w:r w:rsidRPr="003C1388">
        <w:rPr>
          <w:rFonts w:ascii="Times New Roman" w:eastAsia="Times New Roman" w:hAnsi="Times New Roman" w:cs="Times New Roman"/>
          <w:kern w:val="0"/>
          <w:sz w:val="28"/>
          <w:szCs w:val="28"/>
          <w:lang w:val="uk-UA" w:eastAsia="ru-RU"/>
        </w:rPr>
        <w:t xml:space="preserve"> – htpp:// www.nwapa.spb.ru/ftxt/2030/.</w:t>
      </w:r>
    </w:p>
    <w:p w14:paraId="56FD886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Гуменюк І.О. </w:t>
      </w:r>
      <w:r w:rsidRPr="003C1388">
        <w:rPr>
          <w:rFonts w:ascii="Times New Roman" w:eastAsia="Times New Roman" w:hAnsi="Times New Roman" w:cs="Times New Roman"/>
          <w:bCs/>
          <w:kern w:val="0"/>
          <w:sz w:val="28"/>
          <w:szCs w:val="28"/>
          <w:lang w:val="uk-UA" w:eastAsia="ru-RU"/>
        </w:rPr>
        <w:t>Соціальна ринкова система соціального страхування: напрямки реформування та проблеми законодавчого забезпечення</w:t>
      </w:r>
      <w:r w:rsidRPr="003C1388">
        <w:rPr>
          <w:rFonts w:ascii="Times New Roman" w:eastAsia="Times New Roman" w:hAnsi="Times New Roman" w:cs="Times New Roman"/>
          <w:kern w:val="0"/>
          <w:sz w:val="28"/>
          <w:szCs w:val="28"/>
          <w:lang w:val="uk-UA" w:eastAsia="ru-RU"/>
        </w:rPr>
        <w:t xml:space="preserve"> [Електронний ресурс]/ І.О.Гуменюк// Юридичний журнал – 2007. – №9. – Режим доступу:</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 xml:space="preserve"> htpp:// www.justinian.com.ua</w:t>
      </w:r>
    </w:p>
    <w:p w14:paraId="5767780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Давидюк О. О.</w:t>
      </w:r>
      <w:r w:rsidRPr="003C1388">
        <w:rPr>
          <w:rFonts w:ascii="Times New Roman" w:eastAsia="Times New Roman" w:hAnsi="Times New Roman" w:cs="Times New Roman"/>
          <w:color w:val="333333"/>
          <w:kern w:val="0"/>
          <w:sz w:val="28"/>
          <w:szCs w:val="28"/>
          <w:lang w:val="uk-UA" w:eastAsia="ru-RU"/>
        </w:rPr>
        <w:t xml:space="preserve"> </w:t>
      </w:r>
      <w:r w:rsidRPr="003C1388">
        <w:rPr>
          <w:rFonts w:ascii="Times New Roman" w:eastAsia="Times New Roman" w:hAnsi="Times New Roman" w:cs="Times New Roman"/>
          <w:bCs/>
          <w:kern w:val="36"/>
          <w:sz w:val="28"/>
          <w:szCs w:val="28"/>
          <w:lang w:val="uk-UA" w:eastAsia="ru-RU"/>
        </w:rPr>
        <w:t xml:space="preserve">Світовий досвід фінансування соціальних виплат </w:t>
      </w:r>
      <w:r w:rsidRPr="003C1388">
        <w:rPr>
          <w:rFonts w:ascii="Times New Roman" w:eastAsia="Times New Roman" w:hAnsi="Times New Roman" w:cs="Times New Roman"/>
          <w:kern w:val="0"/>
          <w:sz w:val="28"/>
          <w:szCs w:val="28"/>
          <w:lang w:val="uk-UA" w:eastAsia="ru-RU"/>
        </w:rPr>
        <w:t>[Електронний ресурс]/ О. О. Давидюк// Центр перспективних соціальних досліджень</w:t>
      </w:r>
      <w:r w:rsidRPr="003C1388">
        <w:rPr>
          <w:rFonts w:ascii="Times New Roman" w:eastAsia="Times New Roman" w:hAnsi="Times New Roman" w:cs="Times New Roman"/>
          <w:kern w:val="0"/>
          <w:sz w:val="28"/>
          <w:szCs w:val="28"/>
          <w:lang w:eastAsia="ru-RU"/>
        </w:rPr>
        <w:t> </w:t>
      </w:r>
      <w:r w:rsidRPr="003C1388">
        <w:rPr>
          <w:rFonts w:ascii="Times New Roman" w:eastAsia="Times New Roman" w:hAnsi="Times New Roman" w:cs="Times New Roman"/>
          <w:kern w:val="0"/>
          <w:sz w:val="28"/>
          <w:szCs w:val="28"/>
          <w:lang w:val="uk-UA" w:eastAsia="ru-RU"/>
        </w:rPr>
        <w:t xml:space="preserve"> Міністерства праці та соціальної політики України та Національної академії наук України. – Режим доступу: </w:t>
      </w:r>
      <w:r w:rsidRPr="003C1388">
        <w:rPr>
          <w:rFonts w:ascii="Times New Roman" w:eastAsia="Times New Roman" w:hAnsi="Times New Roman" w:cs="Times New Roman"/>
          <w:kern w:val="0"/>
          <w:sz w:val="28"/>
          <w:szCs w:val="28"/>
          <w:lang w:eastAsia="ru-RU"/>
        </w:rPr>
        <w:t>http</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www</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cpsr</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org</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ua</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index</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php</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option</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com</w:t>
      </w:r>
      <w:r w:rsidRPr="003C1388">
        <w:rPr>
          <w:rFonts w:ascii="Times New Roman" w:eastAsia="Times New Roman" w:hAnsi="Times New Roman" w:cs="Times New Roman"/>
          <w:kern w:val="0"/>
          <w:sz w:val="28"/>
          <w:szCs w:val="28"/>
          <w:lang w:val="uk-UA" w:eastAsia="ru-RU"/>
        </w:rPr>
        <w:t>_</w:t>
      </w:r>
      <w:r w:rsidRPr="003C1388">
        <w:rPr>
          <w:rFonts w:ascii="Times New Roman" w:eastAsia="Times New Roman" w:hAnsi="Times New Roman" w:cs="Times New Roman"/>
          <w:kern w:val="0"/>
          <w:sz w:val="28"/>
          <w:szCs w:val="28"/>
          <w:lang w:eastAsia="ru-RU"/>
        </w:rPr>
        <w:t>content</w:t>
      </w:r>
      <w:r w:rsidRPr="003C1388">
        <w:rPr>
          <w:rFonts w:ascii="Times New Roman" w:eastAsia="Times New Roman" w:hAnsi="Times New Roman" w:cs="Times New Roman"/>
          <w:kern w:val="0"/>
          <w:sz w:val="28"/>
          <w:szCs w:val="28"/>
          <w:lang w:val="uk-UA" w:eastAsia="ru-RU"/>
        </w:rPr>
        <w:t>&amp;</w:t>
      </w:r>
      <w:r w:rsidRPr="003C1388">
        <w:rPr>
          <w:rFonts w:ascii="Times New Roman" w:eastAsia="Times New Roman" w:hAnsi="Times New Roman" w:cs="Times New Roman"/>
          <w:kern w:val="0"/>
          <w:sz w:val="28"/>
          <w:szCs w:val="28"/>
          <w:lang w:eastAsia="ru-RU"/>
        </w:rPr>
        <w:t>view</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article</w:t>
      </w:r>
      <w:r w:rsidRPr="003C1388">
        <w:rPr>
          <w:rFonts w:ascii="Times New Roman" w:eastAsia="Times New Roman" w:hAnsi="Times New Roman" w:cs="Times New Roman"/>
          <w:kern w:val="0"/>
          <w:sz w:val="28"/>
          <w:szCs w:val="28"/>
          <w:lang w:val="uk-UA" w:eastAsia="ru-RU"/>
        </w:rPr>
        <w:t>&amp;</w:t>
      </w:r>
      <w:r w:rsidRPr="003C1388">
        <w:rPr>
          <w:rFonts w:ascii="Times New Roman" w:eastAsia="Times New Roman" w:hAnsi="Times New Roman" w:cs="Times New Roman"/>
          <w:kern w:val="0"/>
          <w:sz w:val="28"/>
          <w:szCs w:val="28"/>
          <w:lang w:eastAsia="ru-RU"/>
        </w:rPr>
        <w:t>id</w:t>
      </w:r>
      <w:r w:rsidRPr="003C1388">
        <w:rPr>
          <w:rFonts w:ascii="Times New Roman" w:eastAsia="Times New Roman" w:hAnsi="Times New Roman" w:cs="Times New Roman"/>
          <w:kern w:val="0"/>
          <w:sz w:val="28"/>
          <w:szCs w:val="28"/>
          <w:lang w:val="uk-UA" w:eastAsia="ru-RU"/>
        </w:rPr>
        <w:t>=9:2010-06-10-20-27-33&amp;</w:t>
      </w:r>
      <w:r w:rsidRPr="003C1388">
        <w:rPr>
          <w:rFonts w:ascii="Times New Roman" w:eastAsia="Times New Roman" w:hAnsi="Times New Roman" w:cs="Times New Roman"/>
          <w:kern w:val="0"/>
          <w:sz w:val="28"/>
          <w:szCs w:val="28"/>
          <w:lang w:eastAsia="ru-RU"/>
        </w:rPr>
        <w:t>catid</w:t>
      </w:r>
      <w:r w:rsidRPr="003C1388">
        <w:rPr>
          <w:rFonts w:ascii="Times New Roman" w:eastAsia="Times New Roman" w:hAnsi="Times New Roman" w:cs="Times New Roman"/>
          <w:kern w:val="0"/>
          <w:sz w:val="28"/>
          <w:szCs w:val="28"/>
          <w:lang w:val="uk-UA" w:eastAsia="ru-RU"/>
        </w:rPr>
        <w:t>=16:2010-06-10-20-23-45&amp;</w:t>
      </w:r>
      <w:r w:rsidRPr="003C1388">
        <w:rPr>
          <w:rFonts w:ascii="Times New Roman" w:eastAsia="Times New Roman" w:hAnsi="Times New Roman" w:cs="Times New Roman"/>
          <w:kern w:val="0"/>
          <w:sz w:val="28"/>
          <w:szCs w:val="28"/>
          <w:lang w:eastAsia="ru-RU"/>
        </w:rPr>
        <w:t>Itemid</w:t>
      </w:r>
      <w:r w:rsidRPr="003C1388">
        <w:rPr>
          <w:rFonts w:ascii="Times New Roman" w:eastAsia="Times New Roman" w:hAnsi="Times New Roman" w:cs="Times New Roman"/>
          <w:kern w:val="0"/>
          <w:sz w:val="28"/>
          <w:szCs w:val="28"/>
          <w:lang w:val="uk-UA" w:eastAsia="ru-RU"/>
        </w:rPr>
        <w:t>=23</w:t>
      </w:r>
    </w:p>
    <w:p w14:paraId="37750B8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Дєгтяр А. О. Методологічні підходи до формування інтелектуального капіталу для інноваційної промислової економіки [Електронний ресурс] / А. О. Дєгтяр // </w:t>
      </w:r>
      <w:r w:rsidRPr="003C1388">
        <w:rPr>
          <w:rFonts w:ascii="Times New Roman" w:eastAsia="Times New Roman" w:hAnsi="Times New Roman" w:cs="Times New Roman"/>
          <w:bCs/>
          <w:kern w:val="0"/>
          <w:sz w:val="28"/>
          <w:szCs w:val="28"/>
          <w:lang w:val="uk-UA" w:eastAsia="ru-RU"/>
        </w:rPr>
        <w:t>Державне будівництво</w:t>
      </w:r>
      <w:r w:rsidRPr="003C1388">
        <w:rPr>
          <w:rFonts w:ascii="Times New Roman" w:eastAsia="Times New Roman" w:hAnsi="Times New Roman" w:cs="Times New Roman"/>
          <w:kern w:val="0"/>
          <w:sz w:val="28"/>
          <w:szCs w:val="28"/>
          <w:lang w:val="uk-UA" w:eastAsia="ru-RU"/>
        </w:rPr>
        <w:t xml:space="preserve">. – 2010. –   № 1. – Режим доступу до журн.: </w:t>
      </w:r>
      <w:r w:rsidRPr="003C1388">
        <w:rPr>
          <w:rFonts w:ascii="Times New Roman" w:eastAsia="Times New Roman" w:hAnsi="Times New Roman" w:cs="Times New Roman"/>
          <w:kern w:val="0"/>
          <w:sz w:val="28"/>
          <w:szCs w:val="28"/>
          <w:lang w:eastAsia="ru-RU"/>
        </w:rPr>
        <w:t>http</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www</w:t>
      </w:r>
      <w:r w:rsidRPr="003C1388">
        <w:rPr>
          <w:rFonts w:ascii="Times New Roman" w:eastAsia="Times New Roman" w:hAnsi="Times New Roman" w:cs="Times New Roman"/>
          <w:kern w:val="0"/>
          <w:sz w:val="28"/>
          <w:szCs w:val="28"/>
          <w:lang w:val="uk-UA" w:eastAsia="ru-RU"/>
        </w:rPr>
        <w:t>.195.5.41.214/</w:t>
      </w:r>
      <w:r w:rsidRPr="003C1388">
        <w:rPr>
          <w:rFonts w:ascii="Times New Roman" w:eastAsia="Times New Roman" w:hAnsi="Times New Roman" w:cs="Times New Roman"/>
          <w:kern w:val="0"/>
          <w:sz w:val="28"/>
          <w:szCs w:val="28"/>
          <w:lang w:eastAsia="ru-RU"/>
        </w:rPr>
        <w:t>e</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book</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db</w:t>
      </w:r>
      <w:r w:rsidRPr="003C1388">
        <w:rPr>
          <w:rFonts w:ascii="Times New Roman" w:eastAsia="Times New Roman" w:hAnsi="Times New Roman" w:cs="Times New Roman"/>
          <w:kern w:val="0"/>
          <w:sz w:val="28"/>
          <w:szCs w:val="28"/>
          <w:lang w:val="uk-UA" w:eastAsia="ru-RU"/>
        </w:rPr>
        <w:t>/2010-1/</w:t>
      </w:r>
      <w:r w:rsidRPr="003C1388">
        <w:rPr>
          <w:rFonts w:ascii="Times New Roman" w:eastAsia="Times New Roman" w:hAnsi="Times New Roman" w:cs="Times New Roman"/>
          <w:kern w:val="0"/>
          <w:sz w:val="28"/>
          <w:szCs w:val="28"/>
          <w:lang w:eastAsia="ru-RU"/>
        </w:rPr>
        <w:t>doc</w:t>
      </w:r>
      <w:r w:rsidRPr="003C1388">
        <w:rPr>
          <w:rFonts w:ascii="Times New Roman" w:eastAsia="Times New Roman" w:hAnsi="Times New Roman" w:cs="Times New Roman"/>
          <w:kern w:val="0"/>
          <w:sz w:val="28"/>
          <w:szCs w:val="28"/>
          <w:lang w:val="uk-UA" w:eastAsia="ru-RU"/>
        </w:rPr>
        <w:t>/1/01.</w:t>
      </w:r>
      <w:r w:rsidRPr="003C1388">
        <w:rPr>
          <w:rFonts w:ascii="Times New Roman" w:eastAsia="Times New Roman" w:hAnsi="Times New Roman" w:cs="Times New Roman"/>
          <w:kern w:val="0"/>
          <w:sz w:val="28"/>
          <w:szCs w:val="28"/>
          <w:lang w:eastAsia="ru-RU"/>
        </w:rPr>
        <w:t>pdf</w:t>
      </w:r>
    </w:p>
    <w:p w14:paraId="2048D3A0"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Дмитров Т. Персонални финанси: Учебникът/ Т. Дмитров. – Свищов: АИ «Ценов». – 2010. – с.225</w:t>
      </w:r>
    </w:p>
    <w:p w14:paraId="24EB6BD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lastRenderedPageBreak/>
        <w:t>Екшембиев Р. С. Особенности менеджмента в сфере персональных финансов/ Р. С. Екшембиев // Менеджмент в России и зарубежом. – 2006. - №4. – с. 3-11.</w:t>
      </w:r>
    </w:p>
    <w:p w14:paraId="76948186"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Загальнообов’язкове державне соціальне страхування, соціальний захист та пенсійне забезпечення. У цифрах і фактах – 2012 [Електронний ресурс]// Проект </w:t>
      </w:r>
      <w:r w:rsidRPr="003C1388">
        <w:rPr>
          <w:rFonts w:ascii="Times New Roman" w:eastAsia="Times New Roman" w:hAnsi="Times New Roman" w:cs="Times New Roman"/>
          <w:kern w:val="0"/>
          <w:sz w:val="28"/>
          <w:szCs w:val="28"/>
          <w:lang w:eastAsia="ru-RU"/>
        </w:rPr>
        <w:t>USAID</w:t>
      </w:r>
      <w:r w:rsidRPr="003C1388">
        <w:rPr>
          <w:rFonts w:ascii="Times New Roman" w:eastAsia="Times New Roman" w:hAnsi="Times New Roman" w:cs="Times New Roman"/>
          <w:kern w:val="0"/>
          <w:sz w:val="28"/>
          <w:szCs w:val="28"/>
          <w:lang w:val="uk-UA" w:eastAsia="ru-RU"/>
        </w:rPr>
        <w:t xml:space="preserve"> "Розвиток фінансового сектору (</w:t>
      </w:r>
      <w:r w:rsidRPr="003C1388">
        <w:rPr>
          <w:rFonts w:ascii="Times New Roman" w:eastAsia="Times New Roman" w:hAnsi="Times New Roman" w:cs="Times New Roman"/>
          <w:kern w:val="0"/>
          <w:sz w:val="28"/>
          <w:szCs w:val="28"/>
          <w:lang w:eastAsia="ru-RU"/>
        </w:rPr>
        <w:t>FINREP</w:t>
      </w:r>
      <w:r w:rsidRPr="003C1388">
        <w:rPr>
          <w:rFonts w:ascii="Times New Roman" w:eastAsia="Times New Roman" w:hAnsi="Times New Roman" w:cs="Times New Roman"/>
          <w:kern w:val="0"/>
          <w:sz w:val="28"/>
          <w:szCs w:val="28"/>
          <w:lang w:val="uk-UA" w:eastAsia="ru-RU"/>
        </w:rPr>
        <w:t xml:space="preserve">)" – Режим доступу:  </w:t>
      </w:r>
      <w:r w:rsidRPr="003C1388">
        <w:rPr>
          <w:rFonts w:ascii="Times New Roman" w:eastAsia="Times New Roman" w:hAnsi="Times New Roman" w:cs="Times New Roman"/>
          <w:kern w:val="0"/>
          <w:sz w:val="28"/>
          <w:szCs w:val="28"/>
          <w:lang w:eastAsia="ru-RU"/>
        </w:rPr>
        <w:t>http://finrep.kiev.ua/download/msp_stat_1q_2012.pdf</w:t>
      </w:r>
    </w:p>
    <w:p w14:paraId="3A39E5E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Загальнообов’язкове державне соціальне страхування, соціальний захист та пенсійне забезпечення. У цифрах і фактах – 2010 [Електронний ресурс]// Офіційний сайт Міністерства соціальної політики України. – Режим доступу: </w:t>
      </w:r>
      <w:r w:rsidRPr="003C1388">
        <w:rPr>
          <w:rFonts w:ascii="Times New Roman" w:eastAsia="Times New Roman" w:hAnsi="Times New Roman" w:cs="Times New Roman"/>
          <w:kern w:val="0"/>
          <w:sz w:val="28"/>
          <w:szCs w:val="28"/>
          <w:lang w:eastAsia="ru-RU"/>
        </w:rPr>
        <w:t>http</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www</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mlsp</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gov</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ua</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control</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uk</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publish</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article</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art</w:t>
      </w:r>
      <w:r w:rsidRPr="003C1388">
        <w:rPr>
          <w:rFonts w:ascii="Times New Roman" w:eastAsia="Times New Roman" w:hAnsi="Times New Roman" w:cs="Times New Roman"/>
          <w:kern w:val="0"/>
          <w:sz w:val="28"/>
          <w:szCs w:val="28"/>
          <w:lang w:val="uk-UA" w:eastAsia="ru-RU"/>
        </w:rPr>
        <w:t>_</w:t>
      </w:r>
      <w:r w:rsidRPr="003C1388">
        <w:rPr>
          <w:rFonts w:ascii="Times New Roman" w:eastAsia="Times New Roman" w:hAnsi="Times New Roman" w:cs="Times New Roman"/>
          <w:kern w:val="0"/>
          <w:sz w:val="28"/>
          <w:szCs w:val="28"/>
          <w:lang w:eastAsia="ru-RU"/>
        </w:rPr>
        <w:t>id</w:t>
      </w:r>
      <w:r w:rsidRPr="003C1388">
        <w:rPr>
          <w:rFonts w:ascii="Times New Roman" w:eastAsia="Times New Roman" w:hAnsi="Times New Roman" w:cs="Times New Roman"/>
          <w:kern w:val="0"/>
          <w:sz w:val="28"/>
          <w:szCs w:val="28"/>
          <w:lang w:val="uk-UA" w:eastAsia="ru-RU"/>
        </w:rPr>
        <w:t>=96595&amp;</w:t>
      </w:r>
      <w:r w:rsidRPr="003C1388">
        <w:rPr>
          <w:rFonts w:ascii="Times New Roman" w:eastAsia="Times New Roman" w:hAnsi="Times New Roman" w:cs="Times New Roman"/>
          <w:kern w:val="0"/>
          <w:sz w:val="28"/>
          <w:szCs w:val="28"/>
          <w:lang w:eastAsia="ru-RU"/>
        </w:rPr>
        <w:t>cat</w:t>
      </w:r>
      <w:r w:rsidRPr="003C1388">
        <w:rPr>
          <w:rFonts w:ascii="Times New Roman" w:eastAsia="Times New Roman" w:hAnsi="Times New Roman" w:cs="Times New Roman"/>
          <w:kern w:val="0"/>
          <w:sz w:val="28"/>
          <w:szCs w:val="28"/>
          <w:lang w:val="uk-UA" w:eastAsia="ru-RU"/>
        </w:rPr>
        <w:t>_</w:t>
      </w:r>
      <w:r w:rsidRPr="003C1388">
        <w:rPr>
          <w:rFonts w:ascii="Times New Roman" w:eastAsia="Times New Roman" w:hAnsi="Times New Roman" w:cs="Times New Roman"/>
          <w:kern w:val="0"/>
          <w:sz w:val="28"/>
          <w:szCs w:val="28"/>
          <w:lang w:eastAsia="ru-RU"/>
        </w:rPr>
        <w:t>id</w:t>
      </w:r>
      <w:r w:rsidRPr="003C1388">
        <w:rPr>
          <w:rFonts w:ascii="Times New Roman" w:eastAsia="Times New Roman" w:hAnsi="Times New Roman" w:cs="Times New Roman"/>
          <w:kern w:val="0"/>
          <w:sz w:val="28"/>
          <w:szCs w:val="28"/>
          <w:lang w:val="uk-UA" w:eastAsia="ru-RU"/>
        </w:rPr>
        <w:t>=41296</w:t>
      </w:r>
    </w:p>
    <w:p w14:paraId="5A35518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Закон Российской  Федерации «О прожиточном минимуме» [Електронний ресурс] – Режим доступу: http://www.inotec.ru/law/000527_2.shtml</w:t>
      </w:r>
    </w:p>
    <w:p w14:paraId="4A8602AF"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Закон України «Про державний бюджет України», 2001-2011 рр. [Електроний ресурс]/Офіційний портал </w:t>
      </w:r>
      <w:r w:rsidRPr="003C1388">
        <w:rPr>
          <w:rFonts w:ascii="Times New Roman" w:eastAsia="Times New Roman" w:hAnsi="Times New Roman" w:cs="Times New Roman"/>
          <w:kern w:val="0"/>
          <w:sz w:val="28"/>
          <w:szCs w:val="28"/>
          <w:lang w:eastAsia="ru-RU"/>
        </w:rPr>
        <w:t>Верховної Ради України</w:t>
      </w:r>
      <w:r w:rsidRPr="003C1388">
        <w:rPr>
          <w:rFonts w:ascii="Times New Roman" w:eastAsia="Times New Roman" w:hAnsi="Times New Roman" w:cs="Times New Roman"/>
          <w:kern w:val="0"/>
          <w:sz w:val="28"/>
          <w:szCs w:val="28"/>
          <w:lang w:val="uk-UA" w:eastAsia="ru-RU"/>
        </w:rPr>
        <w:t>. – Режим доступу: http://zakon.rada.gov.ua/</w:t>
      </w:r>
    </w:p>
    <w:p w14:paraId="1221CE7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Закон України «Про державні соціальні стандарти та державні соціальні гарантії» [Електроний ресурс]/ Офіційний портал </w:t>
      </w:r>
      <w:r w:rsidRPr="003C1388">
        <w:rPr>
          <w:rFonts w:ascii="Times New Roman" w:eastAsia="Times New Roman" w:hAnsi="Times New Roman" w:cs="Times New Roman"/>
          <w:kern w:val="0"/>
          <w:sz w:val="28"/>
          <w:szCs w:val="28"/>
          <w:lang w:eastAsia="ru-RU"/>
        </w:rPr>
        <w:t>Верховної Ради України</w:t>
      </w:r>
      <w:r w:rsidRPr="003C1388">
        <w:rPr>
          <w:rFonts w:ascii="Times New Roman" w:eastAsia="Times New Roman" w:hAnsi="Times New Roman" w:cs="Times New Roman"/>
          <w:kern w:val="0"/>
          <w:sz w:val="28"/>
          <w:szCs w:val="28"/>
          <w:lang w:val="uk-UA" w:eastAsia="ru-RU"/>
        </w:rPr>
        <w:t>. – Режим доступу: http://zakon.rada.gov.ua/cgi-bin/laws/main.cgi?nreg=2017-14</w:t>
      </w:r>
    </w:p>
    <w:p w14:paraId="35FA6B5F"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Закон України «</w:t>
      </w:r>
      <w:r w:rsidRPr="003C1388">
        <w:rPr>
          <w:rFonts w:ascii="Times New Roman" w:eastAsia="Times New Roman" w:hAnsi="Times New Roman" w:cs="Times New Roman"/>
          <w:bCs/>
          <w:kern w:val="0"/>
          <w:sz w:val="28"/>
          <w:szCs w:val="28"/>
          <w:lang w:eastAsia="ru-RU"/>
        </w:rPr>
        <w:t>Про заходи щодо законодавчого забезпечення</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bCs/>
          <w:kern w:val="0"/>
          <w:sz w:val="28"/>
          <w:szCs w:val="28"/>
          <w:lang w:eastAsia="ru-RU"/>
        </w:rPr>
        <w:t>реформування пенсійної системи</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України [Електронний ресурс]</w:t>
      </w:r>
      <w:r w:rsidRPr="003C1388">
        <w:rPr>
          <w:rFonts w:ascii="Times New Roman" w:eastAsia="Times New Roman" w:hAnsi="Times New Roman" w:cs="Times New Roman"/>
          <w:bCs/>
          <w:kern w:val="0"/>
          <w:sz w:val="28"/>
          <w:szCs w:val="28"/>
          <w:lang w:val="uk-UA" w:eastAsia="ru-RU"/>
        </w:rPr>
        <w:t>/</w:t>
      </w:r>
      <w:r w:rsidRPr="003C1388">
        <w:rPr>
          <w:rFonts w:ascii="Times New Roman" w:eastAsia="Times New Roman" w:hAnsi="Times New Roman" w:cs="Times New Roman"/>
          <w:kern w:val="0"/>
          <w:sz w:val="28"/>
          <w:szCs w:val="28"/>
          <w:lang w:val="uk-UA" w:eastAsia="ru-RU"/>
        </w:rPr>
        <w:t xml:space="preserve"> Офіційний портал Верховної Ради України. – Режим доступу: http://zakon4.rada.gov.ua/laws/show/3668-17</w:t>
      </w:r>
    </w:p>
    <w:p w14:paraId="62F5E19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Закон України «Про прожитковий мінімум» [Електроний ресурс]/</w:t>
      </w:r>
      <w:r w:rsidRPr="003C1388">
        <w:rPr>
          <w:rFonts w:ascii="Calibri" w:eastAsia="Times New Roman" w:hAnsi="Calibri" w:cs="Times New Roman"/>
          <w:kern w:val="0"/>
          <w:lang w:eastAsia="ru-RU"/>
        </w:rPr>
        <w:t xml:space="preserve"> </w:t>
      </w:r>
      <w:r w:rsidRPr="003C1388">
        <w:rPr>
          <w:rFonts w:ascii="Times New Roman" w:eastAsia="Times New Roman" w:hAnsi="Times New Roman" w:cs="Times New Roman"/>
          <w:kern w:val="0"/>
          <w:sz w:val="28"/>
          <w:szCs w:val="28"/>
          <w:lang w:val="uk-UA" w:eastAsia="ru-RU"/>
        </w:rPr>
        <w:t xml:space="preserve">Офіційний портал Верховної Ради України. – Режим доступу: </w:t>
      </w:r>
      <w:r w:rsidRPr="003C1388">
        <w:rPr>
          <w:rFonts w:ascii="Times New Roman" w:eastAsia="Times New Roman" w:hAnsi="Times New Roman" w:cs="Times New Roman"/>
          <w:bCs/>
          <w:kern w:val="0"/>
          <w:sz w:val="28"/>
          <w:szCs w:val="28"/>
          <w:lang w:val="uk-UA" w:eastAsia="ru-RU"/>
        </w:rPr>
        <w:t>http://zakon.rada.gov.ua/cgi-bin/laws/main.cgi?nreg=966-14</w:t>
      </w:r>
    </w:p>
    <w:p w14:paraId="0DDB7183"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Закон України «Про страхування» [Електроний ресурс]/ Офіційний портал Верховної Ради України. – Режим доступу:  http://zakon4.rada.gov.ua/laws/show/85/96-%D0%B2%D1%80</w:t>
      </w:r>
    </w:p>
    <w:p w14:paraId="369E6F6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 xml:space="preserve">Заробітчани скуповують нерухомість </w:t>
      </w:r>
      <w:r w:rsidRPr="003C1388">
        <w:rPr>
          <w:rFonts w:ascii="Times New Roman" w:eastAsia="Times New Roman" w:hAnsi="Times New Roman" w:cs="Times New Roman"/>
          <w:kern w:val="0"/>
          <w:sz w:val="28"/>
          <w:szCs w:val="28"/>
          <w:lang w:val="uk-UA" w:eastAsia="ru-RU"/>
        </w:rPr>
        <w:t>[Електронний ресурс] / Газета по-українськи. – Режим доступу: http://gazeta.ua/articles/scandals-newspaper/446343</w:t>
      </w:r>
    </w:p>
    <w:p w14:paraId="7724A0D3"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Захарченко С. П. Обґрунтування концепції дослідження сутності фінансів / С. П. Захарченко // Фінанси України. – 2009. - №9. – с.108-114.</w:t>
      </w:r>
    </w:p>
    <w:p w14:paraId="533AB9C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З</w:t>
      </w:r>
      <w:r w:rsidRPr="003C1388">
        <w:rPr>
          <w:rFonts w:ascii="Times New Roman" w:eastAsia="Times New Roman" w:hAnsi="Times New Roman" w:cs="Times New Roman"/>
          <w:kern w:val="0"/>
          <w:sz w:val="28"/>
          <w:szCs w:val="28"/>
          <w:lang w:eastAsia="ru-RU"/>
        </w:rPr>
        <w:t>віт про виконання бюджету Пенсійного фонду України</w:t>
      </w:r>
      <w:r w:rsidRPr="003C1388">
        <w:rPr>
          <w:rFonts w:ascii="Times New Roman" w:eastAsia="Times New Roman" w:hAnsi="Times New Roman" w:cs="Times New Roman"/>
          <w:kern w:val="0"/>
          <w:sz w:val="28"/>
          <w:szCs w:val="28"/>
          <w:lang w:val="uk-UA" w:eastAsia="ru-RU"/>
        </w:rPr>
        <w:t xml:space="preserve">, 2007-2012рр.  [Електроний ресурс]/ Офіційний веб-сайт Пенсійного фонду України. – Режим доступу:  </w:t>
      </w:r>
      <w:r w:rsidRPr="003C1388">
        <w:rPr>
          <w:rFonts w:ascii="Times New Roman" w:eastAsia="Times New Roman" w:hAnsi="Times New Roman" w:cs="Times New Roman"/>
          <w:kern w:val="0"/>
          <w:sz w:val="28"/>
          <w:szCs w:val="28"/>
          <w:lang w:eastAsia="ru-RU"/>
        </w:rPr>
        <w:t>http://www.pfu.gov.ua/pfu/control/uk/publish/category?cat_id=94750</w:t>
      </w:r>
    </w:p>
    <w:p w14:paraId="0EF5321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Звягільський Ю. А. Рівень заробітної плати – індикатор ефективності економічних реформ/ Ю. А. Звягільський// Економіка України.  – 2013. – №9 (622). – с. 73-84</w:t>
      </w:r>
    </w:p>
    <w:p w14:paraId="6F8FD520"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Земцов А. А. Долгосрочное фиансовое планирование в домохозяйствах: </w:t>
      </w:r>
      <w:r w:rsidRPr="003C1388">
        <w:rPr>
          <w:rFonts w:ascii="Times New Roman" w:eastAsia="Times New Roman" w:hAnsi="Times New Roman" w:cs="Times New Roman"/>
          <w:kern w:val="0"/>
          <w:sz w:val="28"/>
          <w:szCs w:val="28"/>
          <w:lang w:eastAsia="ru-RU"/>
        </w:rPr>
        <w:t xml:space="preserve">количественный параметры возможности/ </w:t>
      </w:r>
      <w:r w:rsidRPr="003C1388">
        <w:rPr>
          <w:rFonts w:ascii="Times New Roman" w:eastAsia="Times New Roman" w:hAnsi="Times New Roman" w:cs="Times New Roman"/>
          <w:kern w:val="0"/>
          <w:sz w:val="28"/>
          <w:szCs w:val="28"/>
          <w:lang w:val="uk-UA" w:eastAsia="ru-RU"/>
        </w:rPr>
        <w:t xml:space="preserve">А. А. Земцов// Проблемы учета и финансов. – 2011. - № 3. – с. 11-13  </w:t>
      </w:r>
    </w:p>
    <w:p w14:paraId="7BF029F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Злупко С. М. Історія економічної теорії: Підручник/ С. М.Злупко. – 2-ге вид., випр. і доп. – К.: Знання, 2005. – 719 с.</w:t>
      </w:r>
    </w:p>
    <w:p w14:paraId="478757AD"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Иванова Н. А. Развитие домохозяйств как института трансформационной экономики: </w:t>
      </w:r>
      <w:r w:rsidRPr="003C1388">
        <w:rPr>
          <w:rFonts w:ascii="Times New Roman" w:eastAsia="Times New Roman" w:hAnsi="Times New Roman" w:cs="Times New Roman"/>
          <w:kern w:val="0"/>
          <w:sz w:val="28"/>
          <w:szCs w:val="28"/>
          <w:lang w:eastAsia="ru-RU"/>
        </w:rPr>
        <w:t>Автореф. дис. канд. экон. наук: 08.00.01/ Оренбургский государственный университет</w:t>
      </w:r>
      <w:r w:rsidRPr="003C1388">
        <w:rPr>
          <w:rFonts w:ascii="Times New Roman" w:eastAsia="Times New Roman" w:hAnsi="Times New Roman" w:cs="Times New Roman"/>
          <w:kern w:val="0"/>
          <w:sz w:val="28"/>
          <w:szCs w:val="28"/>
          <w:lang w:val="uk-UA" w:eastAsia="ru-RU"/>
        </w:rPr>
        <w:t>. – О., 2009. – 24с.</w:t>
      </w:r>
    </w:p>
    <w:p w14:paraId="2E3B6B6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Івченко М</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bCs/>
          <w:kern w:val="36"/>
          <w:sz w:val="28"/>
          <w:szCs w:val="28"/>
          <w:lang w:eastAsia="ru-RU"/>
        </w:rPr>
        <w:t>Думка експерта: Золото збереже потенціал зростання до наступного літа</w:t>
      </w:r>
      <w:r w:rsidRPr="003C1388">
        <w:rPr>
          <w:rFonts w:ascii="Times New Roman" w:eastAsia="Times New Roman" w:hAnsi="Times New Roman" w:cs="Times New Roman"/>
          <w:bCs/>
          <w:kern w:val="36"/>
          <w:sz w:val="28"/>
          <w:szCs w:val="28"/>
          <w:lang w:val="uk-UA" w:eastAsia="ru-RU"/>
        </w:rPr>
        <w:t xml:space="preserve"> </w:t>
      </w:r>
      <w:r w:rsidRPr="003C1388">
        <w:rPr>
          <w:rFonts w:ascii="Times New Roman" w:eastAsia="Times New Roman" w:hAnsi="Times New Roman" w:cs="Times New Roman"/>
          <w:kern w:val="0"/>
          <w:sz w:val="28"/>
          <w:szCs w:val="28"/>
          <w:lang w:val="uk-UA" w:eastAsia="ru-RU"/>
        </w:rPr>
        <w:t>[Електронний ресурс]</w:t>
      </w:r>
      <w:r w:rsidRPr="003C1388">
        <w:rPr>
          <w:rFonts w:ascii="Times New Roman" w:eastAsia="Times New Roman" w:hAnsi="Times New Roman" w:cs="Times New Roman"/>
          <w:bCs/>
          <w:kern w:val="36"/>
          <w:sz w:val="28"/>
          <w:szCs w:val="28"/>
          <w:lang w:val="uk-UA" w:eastAsia="ru-RU"/>
        </w:rPr>
        <w:t xml:space="preserve">/ </w:t>
      </w:r>
      <w:r w:rsidRPr="003C1388">
        <w:rPr>
          <w:rFonts w:ascii="Times New Roman" w:eastAsia="Times New Roman" w:hAnsi="Times New Roman" w:cs="Times New Roman"/>
          <w:kern w:val="0"/>
          <w:sz w:val="28"/>
          <w:szCs w:val="28"/>
          <w:lang w:eastAsia="ru-RU"/>
        </w:rPr>
        <w:t>М</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 xml:space="preserve">Івченко </w:t>
      </w:r>
      <w:r w:rsidRPr="003C1388">
        <w:rPr>
          <w:rFonts w:ascii="Times New Roman" w:eastAsia="Times New Roman" w:hAnsi="Times New Roman" w:cs="Times New Roman"/>
          <w:kern w:val="0"/>
          <w:sz w:val="28"/>
          <w:szCs w:val="28"/>
          <w:lang w:val="uk-UA" w:eastAsia="ru-RU"/>
        </w:rPr>
        <w:t xml:space="preserve">// Економічна правда. – 25.07.2011. – Режим доступу: http://www.epravda.com.ua/news/2011/07/25/292788/ </w:t>
      </w:r>
    </w:p>
    <w:p w14:paraId="38951DC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Кізима Т. Домогосподарство як елемент економічної системи: сутність, еволюція та функції в умовах ринку/Т. Кізима// Вісник ТНЕУ. – 2008. - №3. – с.22-36</w:t>
      </w:r>
    </w:p>
    <w:p w14:paraId="4BA4F5D9"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val="uk-UA" w:eastAsia="ru-RU"/>
        </w:rPr>
        <w:lastRenderedPageBreak/>
        <w:t>Кізима Т.О. Фінанси домогосподарств: сучасна парадигма та домінанти розвитку: монографія/ Т.О. Кізима; [вст. слово С.І. Юрія]. – К.: Знання, 2010. – 431 с.</w:t>
      </w:r>
    </w:p>
    <w:p w14:paraId="12785E66"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eastAsia="ru-RU"/>
        </w:rPr>
        <w:t>Как возраст влияет на финансовое поведение?</w:t>
      </w:r>
      <w:r w:rsidRPr="003C1388">
        <w:rPr>
          <w:rFonts w:ascii="Times New Roman" w:eastAsia="Times New Roman" w:hAnsi="Times New Roman" w:cs="Times New Roman"/>
          <w:kern w:val="0"/>
          <w:sz w:val="28"/>
          <w:szCs w:val="28"/>
          <w:lang w:val="uk-UA" w:eastAsia="ru-RU"/>
        </w:rPr>
        <w:t xml:space="preserve"> [Електронний ресурс]</w:t>
      </w:r>
      <w:r w:rsidRPr="003C1388">
        <w:rPr>
          <w:rFonts w:ascii="Times New Roman" w:eastAsia="Times New Roman" w:hAnsi="Times New Roman" w:cs="Times New Roman"/>
          <w:bCs/>
          <w:kern w:val="0"/>
          <w:sz w:val="28"/>
          <w:szCs w:val="28"/>
          <w:lang w:val="uk-UA" w:eastAsia="ru-RU"/>
        </w:rPr>
        <w:t>//</w:t>
      </w:r>
      <w:r w:rsidRPr="003C1388">
        <w:rPr>
          <w:rFonts w:ascii="Times New Roman" w:eastAsia="Times New Roman" w:hAnsi="Times New Roman" w:cs="Times New Roman"/>
          <w:kern w:val="0"/>
          <w:sz w:val="28"/>
          <w:szCs w:val="28"/>
          <w:lang w:val="uk-UA" w:eastAsia="ru-RU"/>
        </w:rPr>
        <w:t xml:space="preserve"> Информационный ресурс </w:t>
      </w:r>
      <w:r w:rsidRPr="003C1388">
        <w:rPr>
          <w:rFonts w:ascii="Times New Roman" w:eastAsia="Times New Roman" w:hAnsi="Times New Roman" w:cs="Times New Roman"/>
          <w:kern w:val="0"/>
          <w:sz w:val="28"/>
          <w:szCs w:val="28"/>
          <w:lang w:eastAsia="ru-RU"/>
        </w:rPr>
        <w:t xml:space="preserve">Комитета по защите прав потребителей финансовых услуг НБРК </w:t>
      </w:r>
      <w:r w:rsidRPr="003C1388">
        <w:rPr>
          <w:rFonts w:ascii="Times New Roman" w:eastAsia="Times New Roman" w:hAnsi="Times New Roman" w:cs="Times New Roman"/>
          <w:kern w:val="0"/>
          <w:sz w:val="28"/>
          <w:szCs w:val="28"/>
          <w:lang w:val="uk-UA" w:eastAsia="ru-RU"/>
        </w:rPr>
        <w:t xml:space="preserve">«Финграмота» – Режим доступу: </w:t>
      </w:r>
      <w:r w:rsidRPr="003C1388">
        <w:rPr>
          <w:rFonts w:ascii="Times New Roman" w:eastAsia="Times New Roman" w:hAnsi="Times New Roman" w:cs="Times New Roman"/>
          <w:kern w:val="0"/>
          <w:sz w:val="28"/>
          <w:szCs w:val="28"/>
          <w:lang w:eastAsia="ru-RU"/>
        </w:rPr>
        <w:t>http://www.fingramota.kz/pensia/publication/show-30840</w:t>
      </w:r>
    </w:p>
    <w:p w14:paraId="2ECA3D5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spacing w:val="-7"/>
          <w:kern w:val="0"/>
          <w:sz w:val="28"/>
          <w:szCs w:val="28"/>
          <w:lang w:val="uk-UA" w:eastAsia="ru-RU"/>
        </w:rPr>
        <w:t>Карпінський Б. А. Фінансова система. Навчальний посібник / Б. А. Карпінський, В. О. Герасименко. –  Київ.: «Центр навчальної літератури», 2003. – 184 с.</w:t>
      </w:r>
    </w:p>
    <w:p w14:paraId="1FA09EC8"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Карпінський Б.А. Фінанси: термінологічний словник/ Б.А.Карпінський, Т. Б.Шира. – К.: «Видавничий дім «Професіонал», 2007. – 608 с.</w:t>
      </w:r>
    </w:p>
    <w:p w14:paraId="6FF82683"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Ковалев В. В. </w:t>
      </w:r>
      <w:r w:rsidRPr="003C1388">
        <w:rPr>
          <w:rFonts w:ascii="Times New Roman" w:eastAsia="Times New Roman" w:hAnsi="Times New Roman" w:cs="Times New Roman"/>
          <w:kern w:val="0"/>
          <w:sz w:val="28"/>
          <w:szCs w:val="28"/>
          <w:lang w:eastAsia="ru-RU"/>
        </w:rPr>
        <w:t xml:space="preserve">Финансовый менеджмент: теория и практика / </w:t>
      </w:r>
      <w:r w:rsidRPr="003C1388">
        <w:rPr>
          <w:rFonts w:ascii="Times New Roman" w:eastAsia="Times New Roman" w:hAnsi="Times New Roman" w:cs="Times New Roman"/>
          <w:kern w:val="0"/>
          <w:sz w:val="28"/>
          <w:szCs w:val="28"/>
          <w:lang w:val="uk-UA" w:eastAsia="ru-RU"/>
        </w:rPr>
        <w:t>В. В. Ковалев.</w:t>
      </w:r>
      <w:r w:rsidRPr="003C1388">
        <w:rPr>
          <w:rFonts w:ascii="Times New Roman" w:eastAsia="Times New Roman" w:hAnsi="Times New Roman" w:cs="Times New Roman"/>
          <w:kern w:val="0"/>
          <w:sz w:val="28"/>
          <w:szCs w:val="28"/>
          <w:lang w:eastAsia="ru-RU"/>
        </w:rPr>
        <w:t xml:space="preserve">–[2-е изд., перераб. </w:t>
      </w:r>
      <w:r w:rsidRPr="003C1388">
        <w:rPr>
          <w:rFonts w:ascii="Times New Roman" w:eastAsia="Times New Roman" w:hAnsi="Times New Roman" w:cs="Times New Roman"/>
          <w:kern w:val="0"/>
          <w:sz w:val="28"/>
          <w:szCs w:val="28"/>
          <w:lang w:val="uk-UA" w:eastAsia="ru-RU"/>
        </w:rPr>
        <w:t>и</w:t>
      </w:r>
      <w:r w:rsidRPr="003C1388">
        <w:rPr>
          <w:rFonts w:ascii="Times New Roman" w:eastAsia="Times New Roman" w:hAnsi="Times New Roman" w:cs="Times New Roman"/>
          <w:kern w:val="0"/>
          <w:sz w:val="28"/>
          <w:szCs w:val="28"/>
          <w:lang w:eastAsia="ru-RU"/>
        </w:rPr>
        <w:t xml:space="preserve"> доп.]. – М.: ТК Велби, Изд-во Проспект, 2007. – 1024 с.</w:t>
      </w:r>
    </w:p>
    <w:p w14:paraId="1DEA50D9"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Кокшаров А.</w:t>
      </w:r>
      <w:r w:rsidRPr="003C1388">
        <w:rPr>
          <w:rFonts w:ascii="Times New Roman" w:eastAsia="Times New Roman" w:hAnsi="Times New Roman" w:cs="Times New Roman"/>
          <w:bCs/>
          <w:iCs/>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Как считать бедность</w:t>
      </w:r>
      <w:r w:rsidRPr="003C1388">
        <w:rPr>
          <w:rFonts w:ascii="Times New Roman" w:eastAsia="Times New Roman" w:hAnsi="Times New Roman" w:cs="Times New Roman"/>
          <w:kern w:val="0"/>
          <w:sz w:val="28"/>
          <w:szCs w:val="28"/>
          <w:lang w:val="uk-UA" w:eastAsia="ru-RU"/>
        </w:rPr>
        <w:t xml:space="preserve"> [Електронний ресурс]/ </w:t>
      </w:r>
      <w:r w:rsidRPr="003C1388">
        <w:rPr>
          <w:rFonts w:ascii="Times New Roman" w:eastAsia="Times New Roman" w:hAnsi="Times New Roman" w:cs="Times New Roman"/>
          <w:kern w:val="0"/>
          <w:sz w:val="28"/>
          <w:szCs w:val="28"/>
          <w:lang w:eastAsia="ru-RU"/>
        </w:rPr>
        <w:t>А.</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Кокшаров</w:t>
      </w:r>
      <w:r w:rsidRPr="003C1388">
        <w:rPr>
          <w:rFonts w:ascii="Times New Roman" w:eastAsia="Times New Roman" w:hAnsi="Times New Roman" w:cs="Times New Roman"/>
          <w:kern w:val="0"/>
          <w:sz w:val="28"/>
          <w:szCs w:val="28"/>
          <w:lang w:val="uk-UA" w:eastAsia="ru-RU"/>
        </w:rPr>
        <w:t>// Експерт. – 2010. - № 49 (773). – Режим доступу: http://expert.ru/expert/2010/49/kak-schitat-bednost/</w:t>
      </w:r>
    </w:p>
    <w:p w14:paraId="412C65F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Конституція України [Електронний ресурс]/ Офіційний портал Верховної Ради України. – Режим доступу:  </w:t>
      </w:r>
      <w:r w:rsidRPr="003C1388">
        <w:rPr>
          <w:rFonts w:ascii="Times New Roman" w:eastAsia="Times New Roman" w:hAnsi="Times New Roman" w:cs="Times New Roman"/>
          <w:kern w:val="0"/>
          <w:sz w:val="28"/>
          <w:szCs w:val="28"/>
          <w:lang w:eastAsia="ru-RU"/>
        </w:rPr>
        <w:t>http</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zakon</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rada</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gov</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ua</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cgi</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bin</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laws</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main</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cgi</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nreg</w:t>
      </w:r>
      <w:r w:rsidRPr="003C1388">
        <w:rPr>
          <w:rFonts w:ascii="Times New Roman" w:eastAsia="Times New Roman" w:hAnsi="Times New Roman" w:cs="Times New Roman"/>
          <w:kern w:val="0"/>
          <w:sz w:val="28"/>
          <w:szCs w:val="28"/>
          <w:lang w:val="uk-UA" w:eastAsia="ru-RU"/>
        </w:rPr>
        <w:t>=254%</w:t>
      </w:r>
      <w:r w:rsidRPr="003C1388">
        <w:rPr>
          <w:rFonts w:ascii="Times New Roman" w:eastAsia="Times New Roman" w:hAnsi="Times New Roman" w:cs="Times New Roman"/>
          <w:kern w:val="0"/>
          <w:sz w:val="28"/>
          <w:szCs w:val="28"/>
          <w:lang w:eastAsia="ru-RU"/>
        </w:rPr>
        <w:t>EA</w:t>
      </w:r>
      <w:r w:rsidRPr="003C1388">
        <w:rPr>
          <w:rFonts w:ascii="Times New Roman" w:eastAsia="Times New Roman" w:hAnsi="Times New Roman" w:cs="Times New Roman"/>
          <w:kern w:val="0"/>
          <w:sz w:val="28"/>
          <w:szCs w:val="28"/>
          <w:lang w:val="uk-UA" w:eastAsia="ru-RU"/>
        </w:rPr>
        <w:t>%2</w:t>
      </w:r>
      <w:r w:rsidRPr="003C1388">
        <w:rPr>
          <w:rFonts w:ascii="Times New Roman" w:eastAsia="Times New Roman" w:hAnsi="Times New Roman" w:cs="Times New Roman"/>
          <w:kern w:val="0"/>
          <w:sz w:val="28"/>
          <w:szCs w:val="28"/>
          <w:lang w:eastAsia="ru-RU"/>
        </w:rPr>
        <w:t>F</w:t>
      </w:r>
      <w:r w:rsidRPr="003C1388">
        <w:rPr>
          <w:rFonts w:ascii="Times New Roman" w:eastAsia="Times New Roman" w:hAnsi="Times New Roman" w:cs="Times New Roman"/>
          <w:kern w:val="0"/>
          <w:sz w:val="28"/>
          <w:szCs w:val="28"/>
          <w:lang w:val="uk-UA" w:eastAsia="ru-RU"/>
        </w:rPr>
        <w:t>96-%</w:t>
      </w:r>
      <w:r w:rsidRPr="003C1388">
        <w:rPr>
          <w:rFonts w:ascii="Times New Roman" w:eastAsia="Times New Roman" w:hAnsi="Times New Roman" w:cs="Times New Roman"/>
          <w:kern w:val="0"/>
          <w:sz w:val="28"/>
          <w:szCs w:val="28"/>
          <w:lang w:eastAsia="ru-RU"/>
        </w:rPr>
        <w:t>E</w:t>
      </w:r>
      <w:r w:rsidRPr="003C1388">
        <w:rPr>
          <w:rFonts w:ascii="Times New Roman" w:eastAsia="Times New Roman" w:hAnsi="Times New Roman" w:cs="Times New Roman"/>
          <w:kern w:val="0"/>
          <w:sz w:val="28"/>
          <w:szCs w:val="28"/>
          <w:lang w:val="uk-UA" w:eastAsia="ru-RU"/>
        </w:rPr>
        <w:t>2%</w:t>
      </w:r>
      <w:r w:rsidRPr="003C1388">
        <w:rPr>
          <w:rFonts w:ascii="Times New Roman" w:eastAsia="Times New Roman" w:hAnsi="Times New Roman" w:cs="Times New Roman"/>
          <w:kern w:val="0"/>
          <w:sz w:val="28"/>
          <w:szCs w:val="28"/>
          <w:lang w:eastAsia="ru-RU"/>
        </w:rPr>
        <w:t>F</w:t>
      </w:r>
      <w:r w:rsidRPr="003C1388">
        <w:rPr>
          <w:rFonts w:ascii="Times New Roman" w:eastAsia="Times New Roman" w:hAnsi="Times New Roman" w:cs="Times New Roman"/>
          <w:kern w:val="0"/>
          <w:sz w:val="28"/>
          <w:szCs w:val="28"/>
          <w:lang w:val="uk-UA" w:eastAsia="ru-RU"/>
        </w:rPr>
        <w:t>0</w:t>
      </w:r>
    </w:p>
    <w:p w14:paraId="5F511D28"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Корицкий Э. Б., Нинциева Г. В., Дмитриева А. Л. Экономисты русской эмиграции: Учебное пособие/ Э. Б. Корицкий, Г. В.Нинциева, А. Л.  Дмитриева; Под общей редакцией Э. Б. Корицкого. – СП б.: Изд-во «Юридический центр Пресс», 2000. – 286 с.</w:t>
      </w:r>
    </w:p>
    <w:p w14:paraId="45D8729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Коробов Д. С., Клейнер Г. Б. История современного кредитного скоринга</w:t>
      </w:r>
      <w:r w:rsidRPr="003C1388">
        <w:rPr>
          <w:rFonts w:ascii="Times New Roman" w:eastAsia="Times New Roman" w:hAnsi="Times New Roman" w:cs="Times New Roman"/>
          <w:kern w:val="0"/>
          <w:sz w:val="28"/>
          <w:szCs w:val="28"/>
          <w:lang w:val="uk-UA" w:eastAsia="ru-RU"/>
        </w:rPr>
        <w:t xml:space="preserve"> [Електронний ресурс]/ </w:t>
      </w:r>
      <w:r w:rsidRPr="003C1388">
        <w:rPr>
          <w:rFonts w:ascii="Times New Roman" w:eastAsia="Times New Roman" w:hAnsi="Times New Roman" w:cs="Times New Roman"/>
          <w:kern w:val="0"/>
          <w:sz w:val="28"/>
          <w:szCs w:val="28"/>
          <w:lang w:eastAsia="ru-RU"/>
        </w:rPr>
        <w:t xml:space="preserve">Д. С. Коробов, Г. Б. Клейнер </w:t>
      </w:r>
      <w:r w:rsidRPr="003C1388">
        <w:rPr>
          <w:rFonts w:ascii="Times New Roman" w:eastAsia="Times New Roman" w:hAnsi="Times New Roman" w:cs="Times New Roman"/>
          <w:kern w:val="0"/>
          <w:sz w:val="28"/>
          <w:szCs w:val="28"/>
          <w:lang w:val="uk-UA" w:eastAsia="ru-RU"/>
        </w:rPr>
        <w:t>// Проблем</w:t>
      </w:r>
      <w:r w:rsidRPr="003C1388">
        <w:rPr>
          <w:rFonts w:ascii="Times New Roman" w:eastAsia="Times New Roman" w:hAnsi="Times New Roman" w:cs="Times New Roman"/>
          <w:kern w:val="0"/>
          <w:sz w:val="28"/>
          <w:szCs w:val="28"/>
          <w:lang w:eastAsia="ru-RU"/>
        </w:rPr>
        <w:t>ы</w:t>
      </w:r>
      <w:r w:rsidRPr="003C1388">
        <w:rPr>
          <w:rFonts w:ascii="Times New Roman" w:eastAsia="Times New Roman" w:hAnsi="Times New Roman" w:cs="Times New Roman"/>
          <w:kern w:val="0"/>
          <w:sz w:val="28"/>
          <w:szCs w:val="28"/>
          <w:lang w:val="uk-UA" w:eastAsia="ru-RU"/>
        </w:rPr>
        <w:t xml:space="preserve"> региональной экономики. Интренет-издательство. – 2012. - №17 – Режим доступу: http://regec.ru/archive/index.php?infoblock_id=96</w:t>
      </w:r>
    </w:p>
    <w:p w14:paraId="1BB16D7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Коропецький І.-С. Українські економісти ХІХ століття та західна наука/ Коропецький І.-С. – К.: Либідь, 1993. – 192 с.</w:t>
      </w:r>
    </w:p>
    <w:p w14:paraId="00C0465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eastAsia="ru-RU"/>
        </w:rPr>
        <w:t>Костомарова А.В. Кризисные тенденции в сфере сбережений населения в странах с развитой рыночной экономикой и России / А.В. Костомарова // Вестник МГИМО-Университета. - 2012. - № 4. - С. 237-240.</w:t>
      </w:r>
    </w:p>
    <w:p w14:paraId="6B56691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Коцюрубенко</w:t>
      </w:r>
      <w:r w:rsidRPr="003C1388">
        <w:rPr>
          <w:rFonts w:ascii="Times New Roman" w:eastAsia="Times New Roman" w:hAnsi="Times New Roman" w:cs="Times New Roman"/>
          <w:color w:val="000000"/>
          <w:kern w:val="0"/>
          <w:sz w:val="28"/>
          <w:szCs w:val="28"/>
          <w:lang w:eastAsia="ru-RU"/>
        </w:rPr>
        <w:t xml:space="preserve"> А. Н., Мартынюк И. В. Финансовый потенциал домохозяйства и методика его расчета / А. Н. </w:t>
      </w:r>
      <w:r w:rsidRPr="003C1388">
        <w:rPr>
          <w:rFonts w:ascii="Times New Roman" w:eastAsia="Times New Roman" w:hAnsi="Times New Roman" w:cs="Times New Roman"/>
          <w:kern w:val="0"/>
          <w:sz w:val="28"/>
          <w:szCs w:val="28"/>
          <w:lang w:eastAsia="ru-RU"/>
        </w:rPr>
        <w:t>Коцюрубенко</w:t>
      </w:r>
      <w:r w:rsidRPr="003C1388">
        <w:rPr>
          <w:rFonts w:ascii="Times New Roman" w:eastAsia="Times New Roman" w:hAnsi="Times New Roman" w:cs="Times New Roman"/>
          <w:color w:val="000000"/>
          <w:kern w:val="0"/>
          <w:sz w:val="28"/>
          <w:szCs w:val="28"/>
          <w:lang w:eastAsia="ru-RU"/>
        </w:rPr>
        <w:t xml:space="preserve">, И. В. Мартынюк// </w:t>
      </w:r>
      <w:r w:rsidRPr="003C1388">
        <w:rPr>
          <w:rFonts w:ascii="Times New Roman" w:eastAsia="Times New Roman" w:hAnsi="Times New Roman" w:cs="Times New Roman"/>
          <w:color w:val="000000"/>
          <w:kern w:val="0"/>
          <w:sz w:val="28"/>
          <w:szCs w:val="28"/>
          <w:lang w:val="uk-UA" w:eastAsia="ru-RU"/>
        </w:rPr>
        <w:t xml:space="preserve">Новый университет. Научный журнал. Серия «Экономика и право». </w:t>
      </w:r>
      <w:r w:rsidRPr="003C1388">
        <w:rPr>
          <w:rFonts w:ascii="Times New Roman" w:eastAsia="Times New Roman" w:hAnsi="Times New Roman" w:cs="Times New Roman"/>
          <w:color w:val="000000"/>
          <w:kern w:val="0"/>
          <w:sz w:val="28"/>
          <w:szCs w:val="28"/>
          <w:lang w:eastAsia="ru-RU"/>
        </w:rPr>
        <w:t>Россия,  Республика Марий Эл, г. Йошкар-Ола</w:t>
      </w:r>
      <w:r w:rsidRPr="003C1388">
        <w:rPr>
          <w:rFonts w:ascii="Times New Roman" w:eastAsia="Times New Roman" w:hAnsi="Times New Roman" w:cs="Times New Roman"/>
          <w:color w:val="000000"/>
          <w:kern w:val="0"/>
          <w:sz w:val="28"/>
          <w:szCs w:val="28"/>
          <w:lang w:val="uk-UA" w:eastAsia="ru-RU"/>
        </w:rPr>
        <w:t xml:space="preserve"> – 2013. – 1(23). – с. 73. –</w:t>
      </w:r>
      <w:r w:rsidRPr="003C1388">
        <w:rPr>
          <w:rFonts w:ascii="Times New Roman" w:eastAsia="Times New Roman" w:hAnsi="Times New Roman" w:cs="Times New Roman"/>
          <w:color w:val="000000"/>
          <w:kern w:val="0"/>
          <w:sz w:val="28"/>
          <w:szCs w:val="28"/>
          <w:lang w:eastAsia="ru-RU"/>
        </w:rPr>
        <w:t>.С. 18-22.</w:t>
      </w:r>
    </w:p>
    <w:p w14:paraId="6D0A8520"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Коцюрубенко А. Н., Чернов А. Ю. Управление финансовыми ресурсами домохозяйства [Электронный ресурс]/ А. Ю. Чернов, А. Н. Коцюрубенко// Электронный научный журнал "Финансы и учет". – 2012. – Выпуск 5(18) Сентябрь-Декабрь. – с. 3-7 – Режим доступа: http://www.financeandaccounting.ingnpublishing.com/archive/22012/release_5_18_september-december/chernov_a_yu_kocyurubenko_a_n_upravlenie_finansovymi_resursami_domohozyajstva/</w:t>
      </w:r>
    </w:p>
    <w:p w14:paraId="47A2060D"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Коцюрубенко</w:t>
      </w:r>
      <w:r w:rsidRPr="003C1388">
        <w:rPr>
          <w:rFonts w:ascii="Times New Roman" w:eastAsia="Times New Roman" w:hAnsi="Times New Roman" w:cs="Times New Roman"/>
          <w:color w:val="000000"/>
          <w:kern w:val="0"/>
          <w:sz w:val="28"/>
          <w:szCs w:val="28"/>
          <w:lang w:eastAsia="ru-RU"/>
        </w:rPr>
        <w:t xml:space="preserve"> А. Н., </w:t>
      </w:r>
      <w:r w:rsidRPr="003C1388">
        <w:rPr>
          <w:rFonts w:ascii="Times New Roman" w:eastAsia="Times New Roman" w:hAnsi="Times New Roman" w:cs="Times New Roman"/>
          <w:kern w:val="0"/>
          <w:sz w:val="28"/>
          <w:szCs w:val="28"/>
          <w:lang w:eastAsia="ru-RU"/>
        </w:rPr>
        <w:t>Шикина</w:t>
      </w:r>
      <w:r w:rsidRPr="003C1388">
        <w:rPr>
          <w:rFonts w:ascii="Times New Roman" w:eastAsia="Times New Roman" w:hAnsi="Times New Roman" w:cs="Times New Roman"/>
          <w:color w:val="000000"/>
          <w:kern w:val="0"/>
          <w:sz w:val="28"/>
          <w:szCs w:val="28"/>
          <w:lang w:eastAsia="ru-RU"/>
        </w:rPr>
        <w:t xml:space="preserve"> </w:t>
      </w:r>
      <w:r w:rsidRPr="003C1388">
        <w:rPr>
          <w:rFonts w:ascii="Times New Roman" w:eastAsia="Times New Roman" w:hAnsi="Times New Roman" w:cs="Times New Roman"/>
          <w:kern w:val="0"/>
          <w:sz w:val="28"/>
          <w:szCs w:val="28"/>
          <w:lang w:eastAsia="ru-RU"/>
        </w:rPr>
        <w:t>Н. А.</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Формирование пенсионной составляющей финансовых ресурсов домохозяйств Украины</w:t>
      </w:r>
      <w:r w:rsidRPr="003C1388">
        <w:rPr>
          <w:rFonts w:ascii="Times New Roman" w:eastAsia="Times New Roman" w:hAnsi="Times New Roman" w:cs="Times New Roman"/>
          <w:caps/>
          <w:kern w:val="0"/>
          <w:sz w:val="28"/>
          <w:szCs w:val="28"/>
          <w:lang w:eastAsia="ru-RU"/>
        </w:rPr>
        <w:t xml:space="preserve">/  </w:t>
      </w:r>
      <w:r w:rsidRPr="003C1388">
        <w:rPr>
          <w:rFonts w:ascii="Times New Roman" w:eastAsia="Times New Roman" w:hAnsi="Times New Roman" w:cs="Times New Roman"/>
          <w:color w:val="000000"/>
          <w:kern w:val="0"/>
          <w:sz w:val="28"/>
          <w:szCs w:val="28"/>
          <w:lang w:eastAsia="ru-RU"/>
        </w:rPr>
        <w:t xml:space="preserve">А. Н. </w:t>
      </w:r>
      <w:r w:rsidRPr="003C1388">
        <w:rPr>
          <w:rFonts w:ascii="Times New Roman" w:eastAsia="Times New Roman" w:hAnsi="Times New Roman" w:cs="Times New Roman"/>
          <w:kern w:val="0"/>
          <w:sz w:val="28"/>
          <w:szCs w:val="28"/>
          <w:lang w:eastAsia="ru-RU"/>
        </w:rPr>
        <w:t xml:space="preserve">Коцюрубенко, Н. А. Шикина// Журнал "Вестник ВГУ. Серия: Экономика и управление". Воронеж, 2013. - №2. – с. 186. – с. 176-184  </w:t>
      </w:r>
    </w:p>
    <w:p w14:paraId="2DCEEA14"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Коцюрубенко Г. М. Аналіз доходів та витрат вітчизняних домогосподарств у сучасних умовах розвитку економіки України/ Г. М. Коцюрубенко // Наукові праці Кіровоградського  національного технічного університету.  Економічні науки, вип. 19. – Кіровоград: КНТУ, 2011. – с. 262-269   </w:t>
      </w:r>
    </w:p>
    <w:p w14:paraId="75F6D46F"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 xml:space="preserve">Коцюрубенко Г. М. Витрати домогосподарства та їх класифікація / Г. М. Коцюрубенко // Збірник наукових праць Черкаського державного технологічного університету. Серія: Економічні науки[Текст]: Випуск 26: </w:t>
      </w:r>
      <w:r w:rsidRPr="003C1388">
        <w:rPr>
          <w:rFonts w:ascii="Times New Roman" w:eastAsia="Times New Roman" w:hAnsi="Times New Roman" w:cs="Times New Roman"/>
          <w:kern w:val="0"/>
          <w:sz w:val="28"/>
          <w:szCs w:val="28"/>
          <w:lang w:eastAsia="ru-RU"/>
        </w:rPr>
        <w:lastRenderedPageBreak/>
        <w:t xml:space="preserve">Удвох частинах/ М-во освіти та науки України, Черкас. держ. технол. ун-т  - Черкаси: ЧДТУ, 2010. – Частина І. Том 1. –  с. 186-191 </w:t>
      </w:r>
    </w:p>
    <w:p w14:paraId="194097F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 xml:space="preserve">Коцюрубенко Г. М. Джерела формування доходної частини бюджету домогосподарства/ Г. М. Коцюрубенко // Формування ринкових відносин в Україні: Збірник наукових праць. – Вип. 12 (115)/ Наук. ред. І. Г. Манцуров. – К., 2010. – с. 249-252      </w:t>
      </w:r>
    </w:p>
    <w:p w14:paraId="5E13B3E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 xml:space="preserve">Коцюрубенко Г. М. Домогосподарство як об’єкт дослідження економічної науки/ Г. М. Коцюрубенко // Науковий вісник №4(105) – 2010 –  с.173-184 </w:t>
      </w:r>
    </w:p>
    <w:p w14:paraId="34E898F4"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 xml:space="preserve">Коцюрубенко Г. М. До питання про теоретичні основи фінансів домогосподарств/ Г. М. Коцюрубенко // Вісник соціально-економічних досліджень. Вип. 38. ОДЕУ, 2010 с. – 100-105 </w:t>
      </w:r>
    </w:p>
    <w:p w14:paraId="5A4096C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Коцюрубенко Г. М. Зарубіжний досвід реформування соціальної політики як передумови формування фінансових ресурсів домогосподарств/ Г. М. Коцюрубенко// Вісник соціально-економічних досліджень. Вип. 45. ОДЕУ, 2012  –  С. 232-239</w:t>
      </w:r>
    </w:p>
    <w:p w14:paraId="7AE5AE8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 xml:space="preserve">Коцюрубенко Г. М. Кластерний аналіз областей України в розрізі формування фінансових ресурсів домогосподарств/ Г. М. Коцюрубенко //   Науковий журнал «Вісник  ДДФА: Економічні  науки». 2012 –  №2 (28). – с. 84-90  </w:t>
      </w:r>
    </w:p>
    <w:p w14:paraId="5865678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Коцюрубенко Г. М. Місце фінансів домогосподарств у фінансовій системі країни/ Г. М. Коцюрубенко // Матеріали І Міжнародної науково-практичної Інтернет-конференції СФПК ОДЕУ. – Одеса – 16 квітня 2010 рік</w:t>
      </w:r>
    </w:p>
    <w:p w14:paraId="4540A07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eastAsia="ru-RU"/>
        </w:rPr>
        <w:t>Коцюрубенко Г. М. Соціальні стандарти та їх вплив на фінанси домогосподарств/ Г. М. Коцюрубенко // Науковий економічний журнал «Вісник Бердянського університету менеджменту і бізнесу». – 2011. –  №3 (15). – с. 145-149</w:t>
      </w:r>
    </w:p>
    <w:p w14:paraId="5B58146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 xml:space="preserve">Коцюрубенко Г. М. Стан та проблеми формування заощаджень українськими домогосподарствами/ Г. М. Коцюрубенко // Вісник Київського  </w:t>
      </w:r>
      <w:r w:rsidRPr="003C1388">
        <w:rPr>
          <w:rFonts w:ascii="Times New Roman" w:eastAsia="Times New Roman" w:hAnsi="Times New Roman" w:cs="Times New Roman"/>
          <w:kern w:val="0"/>
          <w:sz w:val="28"/>
          <w:szCs w:val="28"/>
          <w:lang w:eastAsia="ru-RU"/>
        </w:rPr>
        <w:lastRenderedPageBreak/>
        <w:t xml:space="preserve">національного  торговельно-економічного університету № 5 (79). – 2011. – с. 71 – 81 </w:t>
      </w:r>
    </w:p>
    <w:p w14:paraId="5D14595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eastAsia="ru-RU"/>
        </w:rPr>
        <w:t>Коцюрубенко Г. М. Фінанси домогосподарств: соціально-економічний аспект/ Г. М. Коцюрубенко // Інституціональний вектор економічного розвитку: Збірник наукових праць МІДМУ «КПУ». – Вип.3(1). – Мелітополь: Вид-во КПУ, 2010. –с. 66-73</w:t>
      </w:r>
    </w:p>
    <w:p w14:paraId="70B50E5D"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Кудряшов В. П. Фінанси. Навчальний посібник / В. П. Кудряшов –   Херсон: Олді-плюс, 2002р. – 352 с.</w:t>
      </w:r>
    </w:p>
    <w:p w14:paraId="6CF4EDD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Кузів І. В. Пріоритетні напрями інвестування заощаджень домашніх господарств в Україні / І. В. Кузів // Формування ринкових відносин в Україні. – 2007. - № 10(77). – с. 68 – 72</w:t>
      </w:r>
    </w:p>
    <w:p w14:paraId="0B55F64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Лондар С. Л. Входження України у світовий економічний простір та трансформація фінансових визначень/ С. Л. Лондар// Фінанси України . – 2006. - № 5. – с.39-49</w:t>
      </w:r>
    </w:p>
    <w:p w14:paraId="7BD6B8A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Люблинский В. В. </w:t>
      </w:r>
      <w:r w:rsidRPr="003C1388">
        <w:rPr>
          <w:rFonts w:ascii="Times New Roman" w:eastAsia="Times New Roman" w:hAnsi="Times New Roman" w:cs="Times New Roman"/>
          <w:kern w:val="0"/>
          <w:sz w:val="28"/>
          <w:szCs w:val="28"/>
          <w:lang w:eastAsia="ru-RU"/>
        </w:rPr>
        <w:t xml:space="preserve">Социальная политика в условиях глобализации: опыт развитых стран/ </w:t>
      </w:r>
      <w:r w:rsidRPr="003C1388">
        <w:rPr>
          <w:rFonts w:ascii="Times New Roman" w:eastAsia="Times New Roman" w:hAnsi="Times New Roman" w:cs="Times New Roman"/>
          <w:kern w:val="0"/>
          <w:sz w:val="28"/>
          <w:szCs w:val="28"/>
          <w:lang w:val="uk-UA" w:eastAsia="ru-RU"/>
        </w:rPr>
        <w:t xml:space="preserve">В. В. Люблинский //Политические иследования. – 2008. - №6. – с. 130-146 </w:t>
      </w:r>
    </w:p>
    <w:p w14:paraId="77776A0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Макконнелл К. Р. Экономикс: принципы, проблемы и політика/ Макконнелл К. Р., Брю О. Л. – Пер. с англ. 11-го изд.: К., Хагар-Демос, 1993. – 785 с.; табл., граф.</w:t>
      </w:r>
    </w:p>
    <w:p w14:paraId="3B2AD28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Медичне страхування в Україні, Великобританії, Канаді, Німеччині, Бельгії (Огляд, складений з фрагментів статей) [Електронний ресурс]// Національний загальномедичний інтернет-проект </w:t>
      </w:r>
      <w:r w:rsidRPr="003C1388">
        <w:rPr>
          <w:rFonts w:ascii="Times New Roman" w:eastAsia="Times New Roman" w:hAnsi="Times New Roman" w:cs="Times New Roman"/>
          <w:kern w:val="0"/>
          <w:sz w:val="28"/>
          <w:szCs w:val="28"/>
          <w:lang w:eastAsia="ru-RU"/>
        </w:rPr>
        <w:t>LIKAR</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INFO</w:t>
      </w:r>
      <w:r w:rsidRPr="003C1388">
        <w:rPr>
          <w:rFonts w:ascii="Times New Roman" w:eastAsia="Times New Roman" w:hAnsi="Times New Roman" w:cs="Times New Roman"/>
          <w:kern w:val="0"/>
          <w:sz w:val="28"/>
          <w:szCs w:val="28"/>
          <w:lang w:val="uk-UA" w:eastAsia="ru-RU"/>
        </w:rPr>
        <w:t xml:space="preserve"> – Режим доступу: http://www.likar.info/pro/article-43586-medichne-strahuvannya-v-ukrayini-velikobritaniyi-kanadi-nimechchini-belgiyi-oglyad-skladeniy-z-fragmentiv-statey/</w:t>
      </w:r>
    </w:p>
    <w:p w14:paraId="74DB4BFF"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Мельник А. Сектор домогосподарств у сучасній економічній системі: теоретичний та емпіричній аспекти// А. Мельник, Н. Ціщик. – Вісник ТНЕУ. – 2008. - №3. – с.7-21</w:t>
      </w:r>
    </w:p>
    <w:p w14:paraId="1BFF765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 xml:space="preserve">Методика розрахунку рівня економічної безпеки України [Електронний ресурс]// Офіційний сайт Міністерства економічного розвитку і торгівлі України. – Режим доступу: </w:t>
      </w:r>
      <w:r w:rsidRPr="003C1388">
        <w:rPr>
          <w:rFonts w:ascii="Times New Roman" w:eastAsia="Times New Roman" w:hAnsi="Times New Roman" w:cs="Times New Roman"/>
          <w:kern w:val="0"/>
          <w:sz w:val="28"/>
          <w:szCs w:val="28"/>
          <w:lang w:eastAsia="ru-RU"/>
        </w:rPr>
        <w:t>http</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www</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me</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gov</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ua</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control</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publish</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article</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art</w:t>
      </w:r>
      <w:r w:rsidRPr="003C1388">
        <w:rPr>
          <w:rFonts w:ascii="Times New Roman" w:eastAsia="Times New Roman" w:hAnsi="Times New Roman" w:cs="Times New Roman"/>
          <w:kern w:val="0"/>
          <w:sz w:val="28"/>
          <w:szCs w:val="28"/>
          <w:lang w:val="uk-UA" w:eastAsia="ru-RU"/>
        </w:rPr>
        <w:t>_</w:t>
      </w:r>
      <w:r w:rsidRPr="003C1388">
        <w:rPr>
          <w:rFonts w:ascii="Times New Roman" w:eastAsia="Times New Roman" w:hAnsi="Times New Roman" w:cs="Times New Roman"/>
          <w:kern w:val="0"/>
          <w:sz w:val="28"/>
          <w:szCs w:val="28"/>
          <w:lang w:eastAsia="ru-RU"/>
        </w:rPr>
        <w:t>id</w:t>
      </w:r>
      <w:r w:rsidRPr="003C1388">
        <w:rPr>
          <w:rFonts w:ascii="Times New Roman" w:eastAsia="Times New Roman" w:hAnsi="Times New Roman" w:cs="Times New Roman"/>
          <w:kern w:val="0"/>
          <w:sz w:val="28"/>
          <w:szCs w:val="28"/>
          <w:lang w:val="uk-UA" w:eastAsia="ru-RU"/>
        </w:rPr>
        <w:t>=97980</w:t>
      </w:r>
    </w:p>
    <w:p w14:paraId="326CAA06"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eastAsia="ru-RU"/>
        </w:rPr>
        <w:t>Методологічні коментарі для користувачів щодо програми та системи показників вибіркового обстеження умов життя домогосподарств</w:t>
      </w:r>
      <w:r w:rsidRPr="003C1388">
        <w:rPr>
          <w:rFonts w:ascii="Times New Roman" w:eastAsia="Times New Roman" w:hAnsi="Times New Roman" w:cs="Times New Roman"/>
          <w:kern w:val="0"/>
          <w:sz w:val="28"/>
          <w:szCs w:val="28"/>
          <w:lang w:val="uk-UA" w:eastAsia="ru-RU"/>
        </w:rPr>
        <w:t xml:space="preserve"> [Електронний ресурс] </w:t>
      </w:r>
      <w:r w:rsidRPr="003C1388">
        <w:rPr>
          <w:rFonts w:ascii="Times New Roman" w:eastAsia="Times New Roman" w:hAnsi="Times New Roman" w:cs="Times New Roman"/>
          <w:kern w:val="0"/>
          <w:sz w:val="28"/>
          <w:szCs w:val="28"/>
          <w:lang w:eastAsia="ru-RU"/>
        </w:rPr>
        <w:t>/</w:t>
      </w:r>
      <w:r w:rsidRPr="003C1388">
        <w:rPr>
          <w:rFonts w:ascii="Times New Roman" w:eastAsia="Times New Roman" w:hAnsi="Times New Roman" w:cs="Times New Roman"/>
          <w:kern w:val="0"/>
          <w:sz w:val="28"/>
          <w:szCs w:val="28"/>
          <w:lang w:val="uk-UA" w:eastAsia="ru-RU"/>
        </w:rPr>
        <w:t>Офіційний сайт Державної служби статистики України. – Режим доступу:</w:t>
      </w:r>
      <w:r w:rsidRPr="003C1388">
        <w:rPr>
          <w:rFonts w:ascii="Times New Roman" w:eastAsia="Times New Roman" w:hAnsi="Times New Roman" w:cs="Times New Roman"/>
          <w:kern w:val="0"/>
          <w:sz w:val="28"/>
          <w:szCs w:val="28"/>
          <w:lang w:eastAsia="ru-RU"/>
        </w:rPr>
        <w:t>http://www.ukrstat.gov.ua/metod_polog/metod_doc/koment/koment_dom_gosp.htm</w:t>
      </w:r>
    </w:p>
    <w:p w14:paraId="0DC372A9"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М</w:t>
      </w:r>
      <w:r w:rsidRPr="003C1388">
        <w:rPr>
          <w:rFonts w:ascii="Times New Roman" w:eastAsia="Times New Roman" w:hAnsi="Times New Roman" w:cs="Times New Roman"/>
          <w:kern w:val="0"/>
          <w:sz w:val="28"/>
          <w:szCs w:val="28"/>
          <w:lang w:eastAsia="ru-RU"/>
        </w:rPr>
        <w:t>ироненко О. В. Домашнее хозяйство в системе социально-трудовых отношении: Автореф.  дис. канд. экон. наук: 08.00.05/ Дальневосточный государственный университет путей сообщения. – Х., 2008. – 20с.</w:t>
      </w:r>
    </w:p>
    <w:p w14:paraId="1E12860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Можайкина Н. Социально-экономическая сущность категории домохозяйства [Електронний ресурс]// Н. В. Можайкина /</w:t>
      </w:r>
      <w:r w:rsidRPr="003C1388">
        <w:rPr>
          <w:rFonts w:ascii="Calibri" w:eastAsia="Times New Roman" w:hAnsi="Calibri" w:cs="Times New Roman"/>
          <w:kern w:val="0"/>
          <w:lang w:eastAsia="ru-RU"/>
        </w:rPr>
        <w:t xml:space="preserve"> </w:t>
      </w:r>
      <w:r w:rsidRPr="003C1388">
        <w:rPr>
          <w:rFonts w:ascii="Times New Roman" w:eastAsia="Times New Roman" w:hAnsi="Times New Roman" w:cs="Times New Roman"/>
          <w:kern w:val="0"/>
          <w:sz w:val="28"/>
          <w:szCs w:val="28"/>
          <w:lang w:val="uk-UA" w:eastAsia="ru-RU"/>
        </w:rPr>
        <w:t xml:space="preserve">Офіційний сайт </w:t>
      </w:r>
      <w:r w:rsidRPr="003C1388">
        <w:rPr>
          <w:rFonts w:ascii="Times New Roman" w:eastAsia="Times New Roman" w:hAnsi="Times New Roman" w:cs="Times New Roman"/>
          <w:kern w:val="0"/>
          <w:sz w:val="28"/>
          <w:szCs w:val="28"/>
          <w:lang w:eastAsia="ru-RU"/>
        </w:rPr>
        <w:t>Національн</w:t>
      </w:r>
      <w:r w:rsidRPr="003C1388">
        <w:rPr>
          <w:rFonts w:ascii="Times New Roman" w:eastAsia="Times New Roman" w:hAnsi="Times New Roman" w:cs="Times New Roman"/>
          <w:kern w:val="0"/>
          <w:sz w:val="28"/>
          <w:szCs w:val="28"/>
          <w:lang w:val="uk-UA" w:eastAsia="ru-RU"/>
        </w:rPr>
        <w:t>ої</w:t>
      </w:r>
      <w:r w:rsidRPr="003C1388">
        <w:rPr>
          <w:rFonts w:ascii="Times New Roman" w:eastAsia="Times New Roman" w:hAnsi="Times New Roman" w:cs="Times New Roman"/>
          <w:kern w:val="0"/>
          <w:sz w:val="28"/>
          <w:szCs w:val="28"/>
          <w:lang w:eastAsia="ru-RU"/>
        </w:rPr>
        <w:t xml:space="preserve"> бібліотек</w:t>
      </w:r>
      <w:r w:rsidRPr="003C1388">
        <w:rPr>
          <w:rFonts w:ascii="Times New Roman" w:eastAsia="Times New Roman" w:hAnsi="Times New Roman" w:cs="Times New Roman"/>
          <w:kern w:val="0"/>
          <w:sz w:val="28"/>
          <w:szCs w:val="28"/>
          <w:lang w:val="uk-UA" w:eastAsia="ru-RU"/>
        </w:rPr>
        <w:t>и</w:t>
      </w:r>
      <w:r w:rsidRPr="003C1388">
        <w:rPr>
          <w:rFonts w:ascii="Times New Roman" w:eastAsia="Times New Roman" w:hAnsi="Times New Roman" w:cs="Times New Roman"/>
          <w:kern w:val="0"/>
          <w:sz w:val="28"/>
          <w:szCs w:val="28"/>
          <w:lang w:eastAsia="ru-RU"/>
        </w:rPr>
        <w:t xml:space="preserve"> України імені В. І. Вернадського</w:t>
      </w:r>
      <w:r w:rsidRPr="003C1388">
        <w:rPr>
          <w:rFonts w:ascii="Times New Roman" w:eastAsia="Times New Roman" w:hAnsi="Times New Roman" w:cs="Times New Roman"/>
          <w:kern w:val="0"/>
          <w:sz w:val="28"/>
          <w:szCs w:val="28"/>
          <w:lang w:val="uk-UA" w:eastAsia="ru-RU"/>
        </w:rPr>
        <w:t>. – [Режим доступу]</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bCs/>
          <w:kern w:val="0"/>
          <w:sz w:val="28"/>
          <w:szCs w:val="28"/>
          <w:lang w:eastAsia="ru-RU"/>
        </w:rPr>
        <w:t>http://www.nbuv.gov.ua/portal/soc_gum/vmsu/2008-01/08mnvyaia.htm</w:t>
      </w:r>
    </w:p>
    <w:p w14:paraId="47AB883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Моніторинг законодавства: Щодо Закону України "Про заходи щодо законодавчого забезпечення реформування пенсійної системи", Жовтень 10, 2011[Електронний ресурс]/ Проект </w:t>
      </w:r>
      <w:r w:rsidRPr="003C1388">
        <w:rPr>
          <w:rFonts w:ascii="Times New Roman" w:eastAsia="Times New Roman" w:hAnsi="Times New Roman" w:cs="Times New Roman"/>
          <w:kern w:val="0"/>
          <w:sz w:val="28"/>
          <w:szCs w:val="28"/>
          <w:lang w:eastAsia="ru-RU"/>
        </w:rPr>
        <w:t>USAID</w:t>
      </w:r>
      <w:r w:rsidRPr="003C1388">
        <w:rPr>
          <w:rFonts w:ascii="Times New Roman" w:eastAsia="Times New Roman" w:hAnsi="Times New Roman" w:cs="Times New Roman"/>
          <w:kern w:val="0"/>
          <w:sz w:val="28"/>
          <w:szCs w:val="28"/>
          <w:lang w:val="uk-UA" w:eastAsia="ru-RU"/>
        </w:rPr>
        <w:t xml:space="preserve"> "Розвиток фінансового сектору (</w:t>
      </w:r>
      <w:r w:rsidRPr="003C1388">
        <w:rPr>
          <w:rFonts w:ascii="Times New Roman" w:eastAsia="Times New Roman" w:hAnsi="Times New Roman" w:cs="Times New Roman"/>
          <w:kern w:val="0"/>
          <w:sz w:val="28"/>
          <w:szCs w:val="28"/>
          <w:lang w:eastAsia="ru-RU"/>
        </w:rPr>
        <w:t>FINREP</w:t>
      </w:r>
      <w:r w:rsidRPr="003C1388">
        <w:rPr>
          <w:rFonts w:ascii="Times New Roman" w:eastAsia="Times New Roman" w:hAnsi="Times New Roman" w:cs="Times New Roman"/>
          <w:kern w:val="0"/>
          <w:sz w:val="28"/>
          <w:szCs w:val="28"/>
          <w:lang w:val="uk-UA" w:eastAsia="ru-RU"/>
        </w:rPr>
        <w:t>)" – Режим доступу: http://www.finrep.kiev.ua/structure/pension-reform/normative_ua.php</w:t>
      </w:r>
    </w:p>
    <w:p w14:paraId="1A95742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Мочерний С. В, Ларіна Я. С., Плахотнюк О. Я. Сутність фінансів у контексті економічних відносин/ С. В. Мочерний, Я. С. Ларіна, О. Я.Плахотнюк. – Фінанси України. – 2005. – №3. – с.16-22.</w:t>
      </w:r>
    </w:p>
    <w:p w14:paraId="7295012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bCs/>
          <w:kern w:val="0"/>
          <w:sz w:val="28"/>
          <w:szCs w:val="28"/>
          <w:lang w:val="uk-UA" w:eastAsia="ru-RU"/>
        </w:rPr>
        <w:t> </w:t>
      </w:r>
      <w:r w:rsidRPr="003C1388">
        <w:rPr>
          <w:rFonts w:ascii="Times New Roman" w:eastAsia="Times New Roman" w:hAnsi="Times New Roman" w:cs="Times New Roman"/>
          <w:kern w:val="0"/>
          <w:sz w:val="28"/>
          <w:szCs w:val="28"/>
          <w:lang w:eastAsia="ru-RU"/>
        </w:rPr>
        <w:t>Наказ Держкомстату</w:t>
      </w:r>
      <w:r w:rsidRPr="003C1388">
        <w:rPr>
          <w:rFonts w:ascii="Times New Roman" w:eastAsia="Times New Roman" w:hAnsi="Times New Roman" w:cs="Times New Roman"/>
          <w:kern w:val="0"/>
          <w:sz w:val="28"/>
          <w:szCs w:val="28"/>
          <w:lang w:val="uk-UA" w:eastAsia="ru-RU"/>
        </w:rPr>
        <w:t xml:space="preserve"> від </w:t>
      </w:r>
      <w:r w:rsidRPr="003C1388">
        <w:rPr>
          <w:rFonts w:ascii="Times New Roman" w:eastAsia="Times New Roman" w:hAnsi="Times New Roman" w:cs="Times New Roman"/>
          <w:kern w:val="0"/>
          <w:sz w:val="28"/>
          <w:szCs w:val="28"/>
          <w:lang w:eastAsia="ru-RU"/>
        </w:rPr>
        <w:t>29.02.2000 р. №73</w:t>
      </w:r>
      <w:r w:rsidRPr="003C1388">
        <w:rPr>
          <w:rFonts w:ascii="Times New Roman" w:eastAsia="Times New Roman" w:hAnsi="Times New Roman" w:cs="Times New Roman"/>
          <w:kern w:val="0"/>
          <w:sz w:val="28"/>
          <w:szCs w:val="28"/>
          <w:lang w:val="uk-UA" w:eastAsia="ru-RU"/>
        </w:rPr>
        <w:t xml:space="preserve"> «Про </w:t>
      </w:r>
      <w:r w:rsidRPr="003C1388">
        <w:rPr>
          <w:rFonts w:ascii="Times New Roman" w:eastAsia="Times New Roman" w:hAnsi="Times New Roman" w:cs="Times New Roman"/>
          <w:bCs/>
          <w:kern w:val="0"/>
          <w:sz w:val="28"/>
          <w:szCs w:val="28"/>
          <w:lang w:val="uk-UA" w:eastAsia="ru-RU"/>
        </w:rPr>
        <w:t>м</w:t>
      </w:r>
      <w:r w:rsidRPr="003C1388">
        <w:rPr>
          <w:rFonts w:ascii="Times New Roman" w:eastAsia="Times New Roman" w:hAnsi="Times New Roman" w:cs="Times New Roman"/>
          <w:bCs/>
          <w:kern w:val="0"/>
          <w:sz w:val="28"/>
          <w:szCs w:val="28"/>
          <w:lang w:eastAsia="ru-RU"/>
        </w:rPr>
        <w:t>етодик</w:t>
      </w:r>
      <w:r w:rsidRPr="003C1388">
        <w:rPr>
          <w:rFonts w:ascii="Times New Roman" w:eastAsia="Times New Roman" w:hAnsi="Times New Roman" w:cs="Times New Roman"/>
          <w:bCs/>
          <w:kern w:val="0"/>
          <w:sz w:val="28"/>
          <w:szCs w:val="28"/>
          <w:lang w:val="uk-UA" w:eastAsia="ru-RU"/>
        </w:rPr>
        <w:t>у</w:t>
      </w:r>
      <w:r w:rsidRPr="003C1388">
        <w:rPr>
          <w:rFonts w:ascii="Times New Roman" w:eastAsia="Times New Roman" w:hAnsi="Times New Roman" w:cs="Times New Roman"/>
          <w:bCs/>
          <w:kern w:val="0"/>
          <w:sz w:val="28"/>
          <w:szCs w:val="28"/>
          <w:lang w:eastAsia="ru-RU"/>
        </w:rPr>
        <w:t xml:space="preserve"> визначення обсягів зайнятості у неформальному секторі економіки України</w:t>
      </w:r>
      <w:r w:rsidRPr="003C1388">
        <w:rPr>
          <w:rFonts w:ascii="Times New Roman" w:eastAsia="Times New Roman" w:hAnsi="Times New Roman" w:cs="Times New Roman"/>
          <w:bCs/>
          <w:kern w:val="0"/>
          <w:sz w:val="28"/>
          <w:szCs w:val="28"/>
          <w:lang w:val="uk-UA" w:eastAsia="ru-RU"/>
        </w:rPr>
        <w:t>»</w:t>
      </w:r>
      <w:r w:rsidRPr="003C1388">
        <w:rPr>
          <w:rFonts w:ascii="Times New Roman" w:eastAsia="Times New Roman" w:hAnsi="Times New Roman" w:cs="Times New Roman"/>
          <w:bCs/>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[Електронний ресурс]/</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 xml:space="preserve">Офіційний сайт Державної служби статистики </w:t>
      </w:r>
      <w:r w:rsidRPr="003C1388">
        <w:rPr>
          <w:rFonts w:ascii="Times New Roman" w:eastAsia="Times New Roman" w:hAnsi="Times New Roman" w:cs="Times New Roman"/>
          <w:kern w:val="0"/>
          <w:sz w:val="28"/>
          <w:szCs w:val="28"/>
          <w:lang w:val="uk-UA" w:eastAsia="ru-RU"/>
        </w:rPr>
        <w:lastRenderedPageBreak/>
        <w:t>України. – Режим доступу: http://www.ukrstat.gov.ua/metod_polog/metod_doc/2000/73/73.htm</w:t>
      </w:r>
    </w:p>
    <w:p w14:paraId="59596BD0"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Наказ «Про затвердження Методики обчислення сукупного доходу сім'ї для всіх видів соціальної допомоги» [Електронний ресурс] // Офіційний сайт Верховної Ради України. – Режим доступу: http://zakon2.rada.gov.ua/</w:t>
      </w:r>
    </w:p>
    <w:p w14:paraId="5689EB2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Наказ про затвердження «</w:t>
      </w:r>
      <w:r w:rsidRPr="003C1388">
        <w:rPr>
          <w:rFonts w:ascii="Times New Roman" w:eastAsia="Times New Roman" w:hAnsi="Times New Roman" w:cs="Times New Roman"/>
          <w:kern w:val="0"/>
          <w:sz w:val="28"/>
          <w:szCs w:val="28"/>
          <w:lang w:eastAsia="ru-RU"/>
        </w:rPr>
        <w:t>Методик</w:t>
      </w:r>
      <w:r w:rsidRPr="003C1388">
        <w:rPr>
          <w:rFonts w:ascii="Times New Roman" w:eastAsia="Times New Roman" w:hAnsi="Times New Roman" w:cs="Times New Roman"/>
          <w:kern w:val="0"/>
          <w:sz w:val="28"/>
          <w:szCs w:val="28"/>
          <w:lang w:val="uk-UA" w:eastAsia="ru-RU"/>
        </w:rPr>
        <w:t xml:space="preserve">и </w:t>
      </w:r>
      <w:r w:rsidRPr="003C1388">
        <w:rPr>
          <w:rFonts w:ascii="Times New Roman" w:eastAsia="Times New Roman" w:hAnsi="Times New Roman" w:cs="Times New Roman"/>
          <w:kern w:val="0"/>
          <w:sz w:val="28"/>
          <w:szCs w:val="28"/>
          <w:lang w:eastAsia="ru-RU"/>
        </w:rPr>
        <w:t>визначення прожиткового мінімуму на одну особу та</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для  осіб, які</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відносяться до основних соціальних</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і демографічних груп населення</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b/>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 Офіційний сайт Верховної Ради України. – Режим доступу: http://zakon.rada.gov.ua/</w:t>
      </w:r>
    </w:p>
    <w:p w14:paraId="040EC974"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Наказ «</w:t>
      </w:r>
      <w:r w:rsidRPr="003C1388">
        <w:rPr>
          <w:rFonts w:ascii="Times New Roman" w:eastAsia="Times New Roman" w:hAnsi="Times New Roman" w:cs="Times New Roman"/>
          <w:kern w:val="0"/>
          <w:sz w:val="28"/>
          <w:szCs w:val="28"/>
          <w:lang w:eastAsia="ru-RU"/>
        </w:rPr>
        <w:t>Про затвердження плану заходів Мінагрополітики України щодо розвитку сільського зеленого туризму на період до 2015 рок</w:t>
      </w:r>
      <w:r w:rsidRPr="003C1388">
        <w:rPr>
          <w:rFonts w:ascii="Times New Roman" w:eastAsia="Times New Roman" w:hAnsi="Times New Roman" w:cs="Times New Roman"/>
          <w:kern w:val="0"/>
          <w:sz w:val="28"/>
          <w:szCs w:val="28"/>
          <w:lang w:val="uk-UA" w:eastAsia="ru-RU"/>
        </w:rPr>
        <w:t>у» [Електронний ресурс]</w:t>
      </w:r>
      <w:r w:rsidRPr="003C1388">
        <w:rPr>
          <w:rFonts w:ascii="Times New Roman" w:eastAsia="Times New Roman" w:hAnsi="Times New Roman" w:cs="Times New Roman"/>
          <w:bCs/>
          <w:kern w:val="0"/>
          <w:sz w:val="28"/>
          <w:szCs w:val="28"/>
          <w:lang w:val="uk-UA" w:eastAsia="ru-RU"/>
        </w:rPr>
        <w:t>//</w:t>
      </w:r>
      <w:r w:rsidRPr="003C1388">
        <w:rPr>
          <w:rFonts w:ascii="Times New Roman" w:eastAsia="Times New Roman" w:hAnsi="Times New Roman" w:cs="Times New Roman"/>
          <w:kern w:val="0"/>
          <w:sz w:val="28"/>
          <w:szCs w:val="28"/>
          <w:lang w:val="uk-UA" w:eastAsia="ru-RU"/>
        </w:rPr>
        <w:t xml:space="preserve">  Офіційний сайт </w:t>
      </w:r>
      <w:r w:rsidRPr="003C1388">
        <w:rPr>
          <w:rFonts w:ascii="Times New Roman" w:eastAsia="Times New Roman" w:hAnsi="Times New Roman" w:cs="Times New Roman"/>
          <w:kern w:val="0"/>
          <w:sz w:val="28"/>
          <w:szCs w:val="28"/>
          <w:lang w:eastAsia="ru-RU"/>
        </w:rPr>
        <w:t>Міністерство аграрної політики та продовольства України</w:t>
      </w:r>
      <w:r w:rsidRPr="003C1388">
        <w:rPr>
          <w:rFonts w:ascii="Times New Roman" w:eastAsia="Times New Roman" w:hAnsi="Times New Roman" w:cs="Times New Roman"/>
          <w:kern w:val="0"/>
          <w:sz w:val="28"/>
          <w:szCs w:val="28"/>
          <w:lang w:val="uk-UA" w:eastAsia="ru-RU"/>
        </w:rPr>
        <w:t xml:space="preserve"> – Режим доступу:</w:t>
      </w:r>
      <w:r w:rsidRPr="003C1388">
        <w:rPr>
          <w:rFonts w:ascii="Times New Roman" w:eastAsia="Times New Roman" w:hAnsi="Times New Roman" w:cs="Times New Roman"/>
          <w:bCs/>
          <w:iCs/>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http://minagro.gov.ua/ministry?nid=4454</w:t>
      </w:r>
    </w:p>
    <w:p w14:paraId="465326E8"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Накопительная пенсионная система Чили провалилась</w:t>
      </w:r>
      <w:r w:rsidRPr="003C1388">
        <w:rPr>
          <w:rFonts w:ascii="Times New Roman" w:eastAsia="Times New Roman" w:hAnsi="Times New Roman" w:cs="Times New Roman"/>
          <w:kern w:val="0"/>
          <w:sz w:val="28"/>
          <w:szCs w:val="28"/>
          <w:lang w:val="uk-UA" w:eastAsia="ru-RU"/>
        </w:rPr>
        <w:t xml:space="preserve"> [Електронний ресурс]// Офіційний</w:t>
      </w:r>
      <w:r w:rsidRPr="003C1388">
        <w:rPr>
          <w:rFonts w:ascii="Times New Roman" w:eastAsia="Times New Roman" w:hAnsi="Times New Roman" w:cs="Times New Roman"/>
          <w:kern w:val="0"/>
          <w:sz w:val="28"/>
          <w:szCs w:val="28"/>
          <w:lang w:eastAsia="ru-RU"/>
        </w:rPr>
        <w:t xml:space="preserve"> сайт</w:t>
      </w:r>
      <w:r w:rsidRPr="003C1388">
        <w:rPr>
          <w:rFonts w:ascii="Times New Roman" w:eastAsia="Times New Roman" w:hAnsi="Times New Roman" w:cs="Times New Roman"/>
          <w:kern w:val="0"/>
          <w:sz w:val="28"/>
          <w:szCs w:val="28"/>
          <w:lang w:val="uk-UA" w:eastAsia="ru-RU"/>
        </w:rPr>
        <w:t xml:space="preserve"> маркетингової компанії «</w:t>
      </w:r>
      <w:r w:rsidRPr="003C1388">
        <w:rPr>
          <w:rFonts w:ascii="Times New Roman" w:eastAsia="Times New Roman" w:hAnsi="Times New Roman" w:cs="Times New Roman"/>
          <w:bCs/>
          <w:kern w:val="0"/>
          <w:sz w:val="28"/>
          <w:szCs w:val="28"/>
          <w:lang w:eastAsia="ru-RU"/>
        </w:rPr>
        <w:t>ПРОСТОБАНК КОНСАЛТИНГ</w:t>
      </w:r>
      <w:r w:rsidRPr="003C1388">
        <w:rPr>
          <w:rFonts w:ascii="Times New Roman" w:eastAsia="Times New Roman" w:hAnsi="Times New Roman" w:cs="Times New Roman"/>
          <w:b/>
          <w:bCs/>
          <w:kern w:val="0"/>
          <w:sz w:val="28"/>
          <w:szCs w:val="28"/>
          <w:lang w:val="uk-UA" w:eastAsia="ru-RU"/>
        </w:rPr>
        <w:t>»</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 xml:space="preserve">– Режим доступу: </w:t>
      </w:r>
      <w:r w:rsidRPr="003C1388">
        <w:rPr>
          <w:rFonts w:ascii="Times New Roman" w:eastAsia="Times New Roman" w:hAnsi="Times New Roman" w:cs="Times New Roman"/>
          <w:kern w:val="0"/>
          <w:sz w:val="28"/>
          <w:szCs w:val="28"/>
          <w:lang w:eastAsia="ru-RU"/>
        </w:rPr>
        <w:t>http://www.prostobank.ua/finansovyy_gid/pensiya/novosti/nakopitelnaya_pensionnaya_sistema_chili_provalilas</w:t>
      </w:r>
    </w:p>
    <w:p w14:paraId="7F085BD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eastAsia="ru-RU"/>
        </w:rPr>
        <w:t>Налог на доходы физических лиц во Франции</w:t>
      </w:r>
      <w:r w:rsidRPr="003C1388">
        <w:rPr>
          <w:rFonts w:ascii="Times New Roman" w:eastAsia="Times New Roman" w:hAnsi="Times New Roman" w:cs="Times New Roman"/>
          <w:kern w:val="0"/>
          <w:sz w:val="28"/>
          <w:szCs w:val="28"/>
          <w:lang w:val="uk-UA" w:eastAsia="ru-RU"/>
        </w:rPr>
        <w:t xml:space="preserve"> [Електронний ресурс]</w:t>
      </w:r>
      <w:r w:rsidRPr="003C1388">
        <w:rPr>
          <w:rFonts w:ascii="Times New Roman" w:eastAsia="Times New Roman" w:hAnsi="Times New Roman" w:cs="Times New Roman"/>
          <w:bCs/>
          <w:kern w:val="0"/>
          <w:sz w:val="28"/>
          <w:szCs w:val="28"/>
          <w:lang w:val="uk-UA" w:eastAsia="ru-RU"/>
        </w:rPr>
        <w:t>/Кволити Финанс.</w:t>
      </w:r>
      <w:r w:rsidRPr="003C1388">
        <w:rPr>
          <w:rFonts w:ascii="Times New Roman" w:eastAsia="Times New Roman" w:hAnsi="Times New Roman" w:cs="Times New Roman"/>
          <w:bCs/>
          <w:iCs/>
          <w:kern w:val="0"/>
          <w:sz w:val="28"/>
          <w:szCs w:val="28"/>
          <w:lang w:val="uk-UA" w:eastAsia="ru-RU"/>
        </w:rPr>
        <w:t xml:space="preserve"> </w:t>
      </w:r>
      <w:r w:rsidRPr="003C1388">
        <w:rPr>
          <w:rFonts w:ascii="Times New Roman" w:eastAsia="Times New Roman" w:hAnsi="Times New Roman" w:cs="Times New Roman"/>
          <w:iCs/>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Режим доступу:  http://fin-c.ru/interesting/201/</w:t>
      </w:r>
    </w:p>
    <w:p w14:paraId="7EB8EEF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Национальное</w:t>
      </w:r>
      <w:r w:rsidRPr="003C1388">
        <w:rPr>
          <w:rFonts w:ascii="Times New Roman" w:eastAsia="Times New Roman" w:hAnsi="Times New Roman" w:cs="Times New Roman"/>
          <w:kern w:val="0"/>
          <w:sz w:val="28"/>
          <w:szCs w:val="28"/>
          <w:lang w:val="uk-UA" w:eastAsia="ru-RU"/>
        </w:rPr>
        <w:t xml:space="preserve"> бюро статистики </w:t>
      </w:r>
      <w:r w:rsidRPr="003C1388">
        <w:rPr>
          <w:rFonts w:ascii="Times New Roman" w:eastAsia="Times New Roman" w:hAnsi="Times New Roman" w:cs="Times New Roman"/>
          <w:kern w:val="0"/>
          <w:sz w:val="28"/>
          <w:szCs w:val="28"/>
          <w:lang w:eastAsia="ru-RU"/>
        </w:rPr>
        <w:t>Республики</w:t>
      </w:r>
      <w:r w:rsidRPr="003C1388">
        <w:rPr>
          <w:rFonts w:ascii="Times New Roman" w:eastAsia="Times New Roman" w:hAnsi="Times New Roman" w:cs="Times New Roman"/>
          <w:kern w:val="0"/>
          <w:sz w:val="28"/>
          <w:szCs w:val="28"/>
          <w:lang w:val="uk-UA" w:eastAsia="ru-RU"/>
        </w:rPr>
        <w:t xml:space="preserve"> Молдова [Електронний ресурс]. – Режим доступу: </w:t>
      </w:r>
      <w:r w:rsidRPr="003C1388">
        <w:rPr>
          <w:rFonts w:ascii="Times New Roman" w:eastAsia="Times New Roman" w:hAnsi="Times New Roman" w:cs="Times New Roman"/>
          <w:kern w:val="0"/>
          <w:sz w:val="28"/>
          <w:szCs w:val="28"/>
          <w:lang w:eastAsia="ru-RU"/>
        </w:rPr>
        <w:t>http://www.statistica.md/</w:t>
      </w:r>
    </w:p>
    <w:p w14:paraId="17B59204"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Национальный</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статистический</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комитет</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Республики</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Беларусь</w:t>
      </w:r>
      <w:r w:rsidRPr="003C1388">
        <w:rPr>
          <w:rFonts w:ascii="Times New Roman" w:eastAsia="Times New Roman" w:hAnsi="Times New Roman" w:cs="Times New Roman"/>
          <w:kern w:val="0"/>
          <w:sz w:val="28"/>
          <w:szCs w:val="28"/>
          <w:lang w:val="uk-UA" w:eastAsia="ru-RU"/>
        </w:rPr>
        <w:t xml:space="preserve"> [Електронний ресурс]. – Режим доступу: </w:t>
      </w:r>
      <w:hyperlink r:id="rId7" w:tgtFrame="_blank" w:history="1">
        <w:r w:rsidRPr="003C1388">
          <w:rPr>
            <w:rFonts w:ascii="Tahoma" w:eastAsia="Times New Roman" w:hAnsi="Tahoma" w:cs="Tahoma"/>
            <w:color w:val="000000"/>
            <w:kern w:val="0"/>
            <w:sz w:val="28"/>
            <w:szCs w:val="28"/>
            <w:lang w:eastAsia="ru-RU"/>
          </w:rPr>
          <w:t>www.belstat.gov.by</w:t>
        </w:r>
      </w:hyperlink>
    </w:p>
    <w:p w14:paraId="2BAF742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Нехайчук Д. Заощадження населення як вагомий фінансовий ресурс регіону/ Д. Нехайчук // Світ фінансів. – 2011. – №2. – С. 66-73.</w:t>
      </w:r>
    </w:p>
    <w:p w14:paraId="0507C7B3"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bCs/>
          <w:kern w:val="0"/>
          <w:sz w:val="28"/>
          <w:szCs w:val="28"/>
          <w:lang w:val="uk-UA" w:eastAsia="ru-RU"/>
        </w:rPr>
        <w:t>Нехайчук Д. В.</w:t>
      </w:r>
      <w:r w:rsidRPr="003C1388">
        <w:rPr>
          <w:rFonts w:ascii="Times New Roman" w:eastAsia="Times New Roman" w:hAnsi="Times New Roman" w:cs="Times New Roman"/>
          <w:kern w:val="0"/>
          <w:sz w:val="28"/>
          <w:szCs w:val="28"/>
          <w:lang w:val="uk-UA" w:eastAsia="ru-RU"/>
        </w:rPr>
        <w:t xml:space="preserve"> Методологічні підходи щодо формування та використання фінансових ресурсів задля сталого розвитку регіону/ Д. В. Нехайчук // Вісник соціально-економічних досліджень. Одеський </w:t>
      </w:r>
      <w:r w:rsidRPr="003C1388">
        <w:rPr>
          <w:rFonts w:ascii="Times New Roman" w:eastAsia="Times New Roman" w:hAnsi="Times New Roman" w:cs="Times New Roman"/>
          <w:kern w:val="0"/>
          <w:sz w:val="28"/>
          <w:szCs w:val="28"/>
          <w:lang w:val="uk-UA" w:eastAsia="ru-RU"/>
        </w:rPr>
        <w:lastRenderedPageBreak/>
        <w:t>національний економічний університет. Збірник наукових праць. – № 3 (43). – 2011 – С. 108-113.</w:t>
      </w:r>
    </w:p>
    <w:p w14:paraId="1684D51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bCs/>
          <w:kern w:val="0"/>
          <w:sz w:val="28"/>
          <w:szCs w:val="28"/>
          <w:lang w:val="uk-UA" w:eastAsia="ru-RU"/>
        </w:rPr>
        <w:t>Нехайчук Д. В.</w:t>
      </w:r>
      <w:r w:rsidRPr="003C1388">
        <w:rPr>
          <w:rFonts w:ascii="Times New Roman" w:eastAsia="Times New Roman" w:hAnsi="Times New Roman" w:cs="Times New Roman"/>
          <w:kern w:val="0"/>
          <w:sz w:val="28"/>
          <w:szCs w:val="28"/>
          <w:lang w:val="uk-UA" w:eastAsia="ru-RU"/>
        </w:rPr>
        <w:t xml:space="preserve"> Регіональні стратегії розвитку як інструмент залучення фінансових ресурсів / Д. В. Нехайчук // Держава та регіони. — № 1. — 2010. — С. 139—143.</w:t>
      </w:r>
    </w:p>
    <w:p w14:paraId="00F00D5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bCs/>
          <w:kern w:val="0"/>
          <w:sz w:val="28"/>
          <w:szCs w:val="28"/>
          <w:lang w:val="uk-UA" w:eastAsia="ru-RU"/>
        </w:rPr>
        <w:t>Нехайчук Д. В.</w:t>
      </w:r>
      <w:r w:rsidRPr="003C1388">
        <w:rPr>
          <w:rFonts w:ascii="Times New Roman" w:eastAsia="Times New Roman" w:hAnsi="Times New Roman" w:cs="Times New Roman"/>
          <w:kern w:val="0"/>
          <w:sz w:val="28"/>
          <w:szCs w:val="28"/>
          <w:lang w:val="uk-UA" w:eastAsia="ru-RU"/>
        </w:rPr>
        <w:t xml:space="preserve"> Фінансові ресурси суб’єктів господарювання та домогосподарств як основа фінансової бази регіону / Д. В. Нехайчук // Науковий вісник: Фінанси, банки, інвестиції. — 2009. — № 3 (4). — С. 31—35.</w:t>
      </w:r>
    </w:p>
    <w:p w14:paraId="143C22E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Олійник В. Податкова система: Навчальний посібник/ В.Олійник, І. Філан. – Київ: Центр навчальної літератури, 2006. – 456 с.</w:t>
      </w:r>
    </w:p>
    <w:p w14:paraId="621424D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Опарін В. М. Фінанси (Загальна теорія): Навч. посібник/ В. М. Опарін— 2-ге вид., доп. і перероб. — К.: КНЕУ, 2002. — 240 с</w:t>
      </w:r>
    </w:p>
    <w:p w14:paraId="39D6AD3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Опарін В. Фінансова система України (теоретико-методологічні аспекти). Монографія/ В. Опарін. – К.: КНЕУ, 2005. – 240</w:t>
      </w:r>
    </w:p>
    <w:p w14:paraId="7BC06D1F"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kern w:val="0"/>
          <w:sz w:val="28"/>
          <w:szCs w:val="28"/>
          <w:lang w:val="uk-UA" w:eastAsia="ru-RU"/>
        </w:rPr>
        <w:t>Осипова  Т.  Ю. Финансовое планирование в домашних хазяйствах: автореф. дис. кандидата эконом. наук: спец. 08.00.10. «Финансы, денежное обращение и кредит»/ Т.  Ю.Осипова; НИ Томский гос. ун-р.</w:t>
      </w:r>
      <w:r w:rsidRPr="003C1388">
        <w:rPr>
          <w:rFonts w:ascii="Times New Roman" w:eastAsia="Times New Roman" w:hAnsi="Times New Roman" w:cs="Times New Roman"/>
          <w:color w:val="000000"/>
          <w:kern w:val="0"/>
          <w:sz w:val="28"/>
          <w:szCs w:val="28"/>
          <w:lang w:val="uk-UA" w:eastAsia="ru-RU"/>
        </w:rPr>
        <w:t xml:space="preserve"> — Томск, 2012. — 25 с.</w:t>
      </w:r>
    </w:p>
    <w:p w14:paraId="20274369"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Офіційний сайт Всеукраїнського перепису населення 2001</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[Електронний ресурс]. – Режим доступу:</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 xml:space="preserve"> www.ukrcensus.gov.ua/information/definition</w:t>
      </w:r>
    </w:p>
    <w:p w14:paraId="1D51E47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Офіційний сайт газети «Економічна правда»</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[Електронний ресурс]. – Режим доступу: http://www.epravda.com.ua/news/2010/12/17/262528/</w:t>
      </w:r>
    </w:p>
    <w:p w14:paraId="69B59FF6"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Офіційний сайт державного комітету статистики України [Електронний ресурс]. – Режим доступу:  </w:t>
      </w:r>
      <w:r w:rsidRPr="003C1388">
        <w:rPr>
          <w:rFonts w:ascii="Times New Roman" w:eastAsia="Times New Roman" w:hAnsi="Times New Roman" w:cs="Times New Roman"/>
          <w:kern w:val="0"/>
          <w:sz w:val="28"/>
          <w:szCs w:val="28"/>
          <w:lang w:eastAsia="ru-RU"/>
        </w:rPr>
        <w:t>http</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www</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ukrstat</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gov</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ua</w:t>
      </w:r>
      <w:r w:rsidRPr="003C1388">
        <w:rPr>
          <w:rFonts w:ascii="Times New Roman" w:eastAsia="Times New Roman" w:hAnsi="Times New Roman" w:cs="Times New Roman"/>
          <w:kern w:val="0"/>
          <w:sz w:val="28"/>
          <w:szCs w:val="28"/>
          <w:lang w:val="uk-UA" w:eastAsia="ru-RU"/>
        </w:rPr>
        <w:t>/</w:t>
      </w:r>
    </w:p>
    <w:p w14:paraId="77C6833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Офіційний сайт «Інфораційної служби Бі-Бі-Сі Україна» [Електроний ресурс]. –  Режим доступу: </w:t>
      </w:r>
      <w:r w:rsidRPr="003C1388">
        <w:rPr>
          <w:rFonts w:ascii="Times New Roman" w:eastAsia="Times New Roman" w:hAnsi="Times New Roman" w:cs="Times New Roman"/>
          <w:kern w:val="0"/>
          <w:sz w:val="28"/>
          <w:szCs w:val="28"/>
          <w:lang w:eastAsia="ru-RU"/>
        </w:rPr>
        <w:t>http</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www</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bbc</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co</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uk</w:t>
      </w:r>
      <w:r w:rsidRPr="003C1388">
        <w:rPr>
          <w:rFonts w:ascii="Times New Roman" w:eastAsia="Times New Roman" w:hAnsi="Times New Roman" w:cs="Times New Roman"/>
          <w:kern w:val="0"/>
          <w:sz w:val="28"/>
          <w:szCs w:val="28"/>
          <w:lang w:val="uk-UA" w:eastAsia="ru-RU"/>
        </w:rPr>
        <w:t>/</w:t>
      </w:r>
    </w:p>
    <w:p w14:paraId="15A40569"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Офіційний сайт Національного банку України [Електронний ресурс]. – Режим доступу: </w:t>
      </w:r>
      <w:r w:rsidRPr="003C1388">
        <w:rPr>
          <w:rFonts w:ascii="Times New Roman" w:eastAsia="Times New Roman" w:hAnsi="Times New Roman" w:cs="Times New Roman"/>
          <w:kern w:val="0"/>
          <w:sz w:val="28"/>
          <w:szCs w:val="28"/>
          <w:lang w:eastAsia="ru-RU"/>
        </w:rPr>
        <w:t>http://www.bank.gov.ua/Statist/sfs.htm</w:t>
      </w:r>
    </w:p>
    <w:p w14:paraId="50704484"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color w:val="000000"/>
          <w:kern w:val="0"/>
          <w:sz w:val="28"/>
          <w:szCs w:val="28"/>
          <w:lang w:val="uk-UA" w:eastAsia="ru-RU"/>
        </w:rPr>
        <w:lastRenderedPageBreak/>
        <w:t xml:space="preserve">Офіційний сайт Національної комісії, що здійснює регулювання ринку фінансових послуг [Електронний ресурс]. – Режим доступу: </w:t>
      </w:r>
      <w:r w:rsidRPr="003C1388">
        <w:rPr>
          <w:rFonts w:ascii="Times New Roman" w:eastAsia="Times New Roman" w:hAnsi="Times New Roman" w:cs="Times New Roman"/>
          <w:color w:val="000000"/>
          <w:kern w:val="0"/>
          <w:sz w:val="28"/>
          <w:szCs w:val="28"/>
          <w:lang w:val="en-US" w:eastAsia="ru-RU"/>
        </w:rPr>
        <w:t>www</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val="en-US" w:eastAsia="ru-RU"/>
        </w:rPr>
        <w:t>dfp</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val="en-US" w:eastAsia="ru-RU"/>
        </w:rPr>
        <w:t>gov</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val="en-US" w:eastAsia="ru-RU"/>
        </w:rPr>
        <w:t>ua</w:t>
      </w:r>
    </w:p>
    <w:p w14:paraId="7E015EB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Офіційний сайт спілки сприяння розвитку зеленого туризму в Україні Електронний ресурс]</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 Режим доступу: http://www.greentour.com.ua/ukrainian/</w:t>
      </w:r>
    </w:p>
    <w:p w14:paraId="159B2F08"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bCs/>
          <w:kern w:val="0"/>
          <w:sz w:val="28"/>
          <w:szCs w:val="28"/>
          <w:lang w:val="uk-UA" w:eastAsia="ru-RU"/>
        </w:rPr>
        <w:t xml:space="preserve">Офіційний сайт центру Разумкова </w:t>
      </w:r>
      <w:r w:rsidRPr="003C1388">
        <w:rPr>
          <w:rFonts w:ascii="Times New Roman" w:eastAsia="Times New Roman" w:hAnsi="Times New Roman" w:cs="Times New Roman"/>
          <w:kern w:val="0"/>
          <w:sz w:val="28"/>
          <w:szCs w:val="28"/>
          <w:lang w:val="uk-UA" w:eastAsia="ru-RU"/>
        </w:rPr>
        <w:t xml:space="preserve">[Електронний ресурс]. – Режим доступу: </w:t>
      </w:r>
      <w:r w:rsidRPr="003C1388">
        <w:rPr>
          <w:rFonts w:ascii="Times New Roman" w:eastAsia="Times New Roman" w:hAnsi="Times New Roman" w:cs="Times New Roman"/>
          <w:kern w:val="0"/>
          <w:sz w:val="28"/>
          <w:szCs w:val="28"/>
          <w:lang w:eastAsia="ru-RU"/>
        </w:rPr>
        <w:t>http://www.uceps.org/ukr/article.php?news_id=817</w:t>
      </w:r>
    </w:p>
    <w:p w14:paraId="7D68015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bCs/>
          <w:kern w:val="36"/>
          <w:sz w:val="28"/>
          <w:szCs w:val="28"/>
          <w:lang w:eastAsia="ru-RU"/>
        </w:rPr>
        <w:t>Официальный сайт Федеральной службы государственной статистики Российской Федерации</w:t>
      </w:r>
      <w:r w:rsidRPr="003C1388">
        <w:rPr>
          <w:rFonts w:ascii="Times New Roman" w:eastAsia="Times New Roman" w:hAnsi="Times New Roman" w:cs="Times New Roman"/>
          <w:kern w:val="0"/>
          <w:sz w:val="28"/>
          <w:szCs w:val="28"/>
          <w:lang w:val="uk-UA" w:eastAsia="ru-RU"/>
        </w:rPr>
        <w:t xml:space="preserve"> [Електронний ресурс]. – Режим доступу:</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http://www.gks.ru/</w:t>
      </w:r>
      <w:r w:rsidRPr="003C1388">
        <w:rPr>
          <w:rFonts w:ascii="Times New Roman" w:eastAsia="Times New Roman" w:hAnsi="Times New Roman" w:cs="Times New Roman"/>
          <w:kern w:val="0"/>
          <w:sz w:val="28"/>
          <w:szCs w:val="28"/>
          <w:lang w:val="uk-UA" w:eastAsia="ru-RU"/>
        </w:rPr>
        <w:t xml:space="preserve"> </w:t>
      </w:r>
    </w:p>
    <w:p w14:paraId="1A07A89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bCs/>
          <w:kern w:val="0"/>
          <w:sz w:val="28"/>
          <w:szCs w:val="28"/>
          <w:lang w:val="uk-UA" w:eastAsia="ru-RU"/>
        </w:rPr>
        <w:t xml:space="preserve">Пенсійне забезпечення: міжнародний досвід </w:t>
      </w:r>
      <w:r w:rsidRPr="003C1388">
        <w:rPr>
          <w:rFonts w:ascii="Times New Roman" w:eastAsia="Times New Roman" w:hAnsi="Times New Roman" w:cs="Times New Roman"/>
          <w:kern w:val="0"/>
          <w:sz w:val="28"/>
          <w:szCs w:val="28"/>
          <w:lang w:val="uk-UA" w:eastAsia="ru-RU"/>
        </w:rPr>
        <w:t>[Електронний ресурс]//</w:t>
      </w:r>
      <w:r w:rsidRPr="003C1388">
        <w:rPr>
          <w:rFonts w:ascii="Times New Roman" w:eastAsia="Times New Roman" w:hAnsi="Times New Roman" w:cs="Times New Roman"/>
          <w:b/>
          <w:bCs/>
          <w:color w:val="E1E7F2"/>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Офіційний сайт проекту</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bCs/>
          <w:kern w:val="0"/>
          <w:sz w:val="28"/>
          <w:szCs w:val="28"/>
          <w:lang w:eastAsia="ru-RU"/>
        </w:rPr>
        <w:t>USAID</w:t>
      </w:r>
      <w:r w:rsidRPr="003C1388">
        <w:rPr>
          <w:rFonts w:ascii="Times New Roman" w:eastAsia="Times New Roman" w:hAnsi="Times New Roman" w:cs="Times New Roman"/>
          <w:bCs/>
          <w:kern w:val="0"/>
          <w:sz w:val="28"/>
          <w:szCs w:val="28"/>
          <w:lang w:val="uk-UA" w:eastAsia="ru-RU"/>
        </w:rPr>
        <w:t xml:space="preserve"> "Розвиток фінансового сектору (</w:t>
      </w:r>
      <w:r w:rsidRPr="003C1388">
        <w:rPr>
          <w:rFonts w:ascii="Times New Roman" w:eastAsia="Times New Roman" w:hAnsi="Times New Roman" w:cs="Times New Roman"/>
          <w:bCs/>
          <w:kern w:val="0"/>
          <w:sz w:val="28"/>
          <w:szCs w:val="28"/>
          <w:lang w:eastAsia="ru-RU"/>
        </w:rPr>
        <w:t>FINREP</w:t>
      </w:r>
      <w:r w:rsidRPr="003C1388">
        <w:rPr>
          <w:rFonts w:ascii="Times New Roman" w:eastAsia="Times New Roman" w:hAnsi="Times New Roman" w:cs="Times New Roman"/>
          <w:bCs/>
          <w:kern w:val="0"/>
          <w:sz w:val="28"/>
          <w:szCs w:val="28"/>
          <w:lang w:val="uk-UA" w:eastAsia="ru-RU"/>
        </w:rPr>
        <w:t>)"</w:t>
      </w:r>
      <w:r w:rsidRPr="003C1388">
        <w:rPr>
          <w:rFonts w:ascii="Times New Roman" w:eastAsia="Times New Roman" w:hAnsi="Times New Roman" w:cs="Times New Roman"/>
          <w:kern w:val="0"/>
          <w:sz w:val="28"/>
          <w:szCs w:val="28"/>
          <w:lang w:val="uk-UA" w:eastAsia="ru-RU"/>
        </w:rPr>
        <w:t xml:space="preserve"> ). – Режим доступу: http://www.finrep.kiev.ua/download/pensp _international_experience_feb2011_ua.pdf</w:t>
      </w:r>
    </w:p>
    <w:p w14:paraId="32DA8D3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Пищуліна О. М. Зміна методики розрахунку прожиткового мінімуму – крок до реформування соціальної політики / О. Піщуліна // Стратегічні пріоритети. – 2009. - №1(10). – с.106-114</w:t>
      </w:r>
    </w:p>
    <w:p w14:paraId="0568E003"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Податковий Кодекс України [Електронний ресурс] // Офіційний сайт Верховної Ради України. – Режим доступу: http://zakon1.rada.gov.ua/laws/show/2755-17/page19</w:t>
      </w:r>
    </w:p>
    <w:p w14:paraId="236682D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Подводные камни открытия депозитов за рубежом</w:t>
      </w:r>
      <w:r w:rsidRPr="003C1388">
        <w:rPr>
          <w:rFonts w:ascii="Times New Roman" w:eastAsia="Times New Roman" w:hAnsi="Times New Roman" w:cs="Times New Roman"/>
          <w:kern w:val="0"/>
          <w:sz w:val="28"/>
          <w:szCs w:val="28"/>
          <w:lang w:val="uk-UA" w:eastAsia="ru-RU"/>
        </w:rPr>
        <w:t xml:space="preserve"> [Електронний ресурс] //</w:t>
      </w:r>
      <w:r w:rsidRPr="003C1388">
        <w:rPr>
          <w:rFonts w:ascii="Times New Roman" w:eastAsia="Times New Roman" w:hAnsi="Times New Roman" w:cs="Times New Roman"/>
          <w:kern w:val="0"/>
          <w:sz w:val="28"/>
          <w:szCs w:val="28"/>
          <w:lang w:eastAsia="ru-RU"/>
        </w:rPr>
        <w:t>Простобанк Консалтинг</w:t>
      </w:r>
      <w:r w:rsidRPr="003C1388">
        <w:rPr>
          <w:rFonts w:ascii="Times New Roman" w:eastAsia="Times New Roman" w:hAnsi="Times New Roman" w:cs="Times New Roman"/>
          <w:kern w:val="0"/>
          <w:sz w:val="28"/>
          <w:szCs w:val="28"/>
          <w:lang w:val="uk-UA" w:eastAsia="ru-RU"/>
        </w:rPr>
        <w:t xml:space="preserve"> – Режим доступу: http://www.prostobank.ua/depozity/stati/podvodnye_kamni_otkrytiya_depozitov_za_rubezhom</w:t>
      </w:r>
    </w:p>
    <w:p w14:paraId="2EB580D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Політична економія: Підручник/ За науковою редакцією доктора економічних наук, професора В. Г. Федоренка. – К.: Алеута, 2008. – 487 с.</w:t>
      </w:r>
    </w:p>
    <w:p w14:paraId="041B933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Політична економія: Навч. посіб./ Г. А. Оганян, В.О. Паламарчук, А.П. Румянцев та ін.; За заг. ред. Г. А. Оганяна. – К.: МАУП, 2003. – 520 с.</w:t>
      </w:r>
    </w:p>
    <w:p w14:paraId="30EA7A4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Політична економія: Навчальний посібник / За ред. д.е.н., проф. Г. І. Башнянина і к.е.н., доц. Є.С. Шевчука. – 4-та вид., перероблене і виправлене – Львів: «Магнолія 2006», 2008. – 280 с.</w:t>
      </w:r>
    </w:p>
    <w:p w14:paraId="2E6271A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bCs/>
          <w:kern w:val="0"/>
          <w:sz w:val="28"/>
          <w:szCs w:val="28"/>
          <w:lang w:eastAsia="ru-RU"/>
        </w:rPr>
        <w:t>Положення</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bCs/>
          <w:kern w:val="0"/>
          <w:sz w:val="28"/>
          <w:szCs w:val="28"/>
          <w:lang w:eastAsia="ru-RU"/>
        </w:rPr>
        <w:t>про порядок здійснення банками України</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bCs/>
          <w:kern w:val="0"/>
          <w:sz w:val="28"/>
          <w:szCs w:val="28"/>
          <w:lang w:eastAsia="ru-RU"/>
        </w:rPr>
        <w:t>вкладних (депозитних)</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bCs/>
          <w:kern w:val="0"/>
          <w:sz w:val="28"/>
          <w:szCs w:val="28"/>
          <w:lang w:eastAsia="ru-RU"/>
        </w:rPr>
        <w:t>операцій з юридичними і фізичними особами</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bCs/>
          <w:kern w:val="0"/>
          <w:sz w:val="28"/>
          <w:szCs w:val="28"/>
          <w:lang w:eastAsia="ru-RU"/>
        </w:rPr>
        <w:t>[</w:t>
      </w:r>
      <w:r w:rsidRPr="003C1388">
        <w:rPr>
          <w:rFonts w:ascii="Times New Roman" w:eastAsia="Times New Roman" w:hAnsi="Times New Roman" w:cs="Times New Roman"/>
          <w:bCs/>
          <w:kern w:val="0"/>
          <w:sz w:val="28"/>
          <w:szCs w:val="28"/>
          <w:lang w:val="uk-UA" w:eastAsia="ru-RU"/>
        </w:rPr>
        <w:t>Електроний ресурс</w:t>
      </w:r>
      <w:r w:rsidRPr="003C1388">
        <w:rPr>
          <w:rFonts w:ascii="Times New Roman" w:eastAsia="Times New Roman" w:hAnsi="Times New Roman" w:cs="Times New Roman"/>
          <w:bCs/>
          <w:kern w:val="0"/>
          <w:sz w:val="28"/>
          <w:szCs w:val="28"/>
          <w:lang w:eastAsia="ru-RU"/>
        </w:rPr>
        <w:t>]</w:t>
      </w:r>
      <w:r w:rsidRPr="003C1388">
        <w:rPr>
          <w:rFonts w:ascii="Times New Roman" w:eastAsia="Times New Roman" w:hAnsi="Times New Roman" w:cs="Times New Roman"/>
          <w:bCs/>
          <w:kern w:val="0"/>
          <w:sz w:val="28"/>
          <w:szCs w:val="28"/>
          <w:lang w:val="uk-UA" w:eastAsia="ru-RU"/>
        </w:rPr>
        <w:t xml:space="preserve"> /</w:t>
      </w:r>
      <w:r w:rsidRPr="003C1388">
        <w:rPr>
          <w:rFonts w:ascii="Calibri" w:eastAsia="Times New Roman" w:hAnsi="Calibri" w:cs="Times New Roman"/>
          <w:kern w:val="0"/>
          <w:lang w:eastAsia="ru-RU"/>
        </w:rPr>
        <w:t xml:space="preserve"> </w:t>
      </w:r>
      <w:r w:rsidRPr="003C1388">
        <w:rPr>
          <w:rFonts w:ascii="Times New Roman" w:eastAsia="Times New Roman" w:hAnsi="Times New Roman" w:cs="Times New Roman"/>
          <w:kern w:val="0"/>
          <w:sz w:val="28"/>
          <w:szCs w:val="28"/>
          <w:lang w:eastAsia="ru-RU"/>
        </w:rPr>
        <w:t>Офіційн</w:t>
      </w:r>
      <w:r w:rsidRPr="003C1388">
        <w:rPr>
          <w:rFonts w:ascii="Times New Roman" w:eastAsia="Times New Roman" w:hAnsi="Times New Roman" w:cs="Times New Roman"/>
          <w:kern w:val="0"/>
          <w:sz w:val="28"/>
          <w:szCs w:val="28"/>
          <w:lang w:val="uk-UA" w:eastAsia="ru-RU"/>
        </w:rPr>
        <w:t>ий</w:t>
      </w:r>
      <w:r w:rsidRPr="003C1388">
        <w:rPr>
          <w:rFonts w:ascii="Times New Roman" w:eastAsia="Times New Roman" w:hAnsi="Times New Roman" w:cs="Times New Roman"/>
          <w:kern w:val="0"/>
          <w:sz w:val="28"/>
          <w:szCs w:val="28"/>
          <w:lang w:eastAsia="ru-RU"/>
        </w:rPr>
        <w:t xml:space="preserve"> вісник Україн</w:t>
      </w:r>
      <w:r w:rsidRPr="003C1388">
        <w:rPr>
          <w:rFonts w:ascii="Times New Roman" w:eastAsia="Times New Roman" w:hAnsi="Times New Roman" w:cs="Times New Roman"/>
          <w:kern w:val="0"/>
          <w:sz w:val="28"/>
          <w:szCs w:val="28"/>
          <w:lang w:val="uk-UA" w:eastAsia="ru-RU"/>
        </w:rPr>
        <w:t>и. –</w:t>
      </w:r>
      <w:r w:rsidRPr="003C1388">
        <w:rPr>
          <w:rFonts w:ascii="Calibri" w:eastAsia="Times New Roman" w:hAnsi="Calibri" w:cs="Times New Roman"/>
          <w:kern w:val="0"/>
          <w:lang w:val="uk-UA" w:eastAsia="ru-RU"/>
        </w:rPr>
        <w:t xml:space="preserve"> </w:t>
      </w:r>
      <w:r w:rsidRPr="003C1388">
        <w:rPr>
          <w:rFonts w:ascii="Times New Roman" w:eastAsia="Times New Roman" w:hAnsi="Times New Roman" w:cs="Times New Roman"/>
          <w:bCs/>
          <w:kern w:val="0"/>
          <w:sz w:val="28"/>
          <w:szCs w:val="28"/>
          <w:lang w:val="uk-UA" w:eastAsia="ru-RU"/>
        </w:rPr>
        <w:t xml:space="preserve">[Режим доступу]: </w:t>
      </w:r>
      <w:r w:rsidRPr="003C1388">
        <w:rPr>
          <w:rFonts w:ascii="Times New Roman" w:eastAsia="Times New Roman" w:hAnsi="Times New Roman" w:cs="Times New Roman"/>
          <w:iCs/>
          <w:kern w:val="0"/>
          <w:sz w:val="28"/>
          <w:szCs w:val="28"/>
          <w:lang w:val="uk-UA" w:eastAsia="ru-RU"/>
        </w:rPr>
        <w:t>http://www.gdo.kiev.ua/files/db.php?god=2004&amp;st=8</w:t>
      </w:r>
    </w:p>
    <w:p w14:paraId="11ADF3ED"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Положення про порядок формування та використання резерву для відшкодування можливих втрат за кредитними операціями банків</w:t>
      </w:r>
      <w:r w:rsidRPr="003C1388">
        <w:rPr>
          <w:rFonts w:ascii="Times New Roman" w:eastAsia="Times New Roman" w:hAnsi="Times New Roman" w:cs="Times New Roman"/>
          <w:kern w:val="0"/>
          <w:sz w:val="28"/>
          <w:szCs w:val="28"/>
          <w:lang w:val="uk-UA" w:eastAsia="ru-RU"/>
        </w:rPr>
        <w:t>[Електронний ресурс]  // Офіційний сайт Верховної Ради України. – Режим доступу: http://zakon1.rada.gov.ua/laws/show/z0474-00/page2</w:t>
      </w:r>
    </w:p>
    <w:p w14:paraId="597374A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Почему заробитчане возвращаются домой /</w:t>
      </w:r>
      <w:r w:rsidRPr="003C1388">
        <w:rPr>
          <w:rFonts w:ascii="Times New Roman" w:eastAsia="Times New Roman" w:hAnsi="Times New Roman" w:cs="Times New Roman"/>
          <w:kern w:val="0"/>
          <w:sz w:val="28"/>
          <w:szCs w:val="28"/>
          <w:lang w:val="uk-UA" w:eastAsia="ru-RU"/>
        </w:rPr>
        <w:t>Інтернет – видання «Обозреватель»// [Електронний ресурс]. – Режим доступу: http://finance.obozrevatel.com/analytics-and-forecasts/51809-pochemu-zarobitchane-vozvraschayutsya-domoj.htm</w:t>
      </w:r>
    </w:p>
    <w:p w14:paraId="3D50302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Пояснювальна записка Міністерства фінансів України до звіту про виконання Державного бюджету  України за 2009 р. [Електроний ресурс]/</w:t>
      </w:r>
      <w:r w:rsidRPr="003C1388">
        <w:rPr>
          <w:rFonts w:ascii="Calibri" w:eastAsia="Times New Roman" w:hAnsi="Calibri" w:cs="Times New Roman"/>
          <w:kern w:val="0"/>
          <w:lang w:val="uk-UA" w:eastAsia="ru-RU"/>
        </w:rPr>
        <w:t xml:space="preserve"> </w:t>
      </w:r>
      <w:r w:rsidRPr="003C1388">
        <w:rPr>
          <w:rFonts w:ascii="Times New Roman" w:eastAsia="Times New Roman" w:hAnsi="Times New Roman" w:cs="Times New Roman"/>
          <w:kern w:val="0"/>
          <w:sz w:val="28"/>
          <w:szCs w:val="28"/>
          <w:lang w:val="uk-UA" w:eastAsia="ru-RU"/>
        </w:rPr>
        <w:t>Офіційний сайт Міністерства фінансів України.</w:t>
      </w:r>
      <w:r w:rsidRPr="003C1388">
        <w:rPr>
          <w:rFonts w:ascii="Calibri" w:eastAsia="Times New Roman" w:hAnsi="Calibri" w:cs="Times New Roman"/>
          <w:kern w:val="0"/>
          <w:lang w:val="uk-UA" w:eastAsia="ru-RU"/>
        </w:rPr>
        <w:t xml:space="preserve"> </w:t>
      </w:r>
      <w:r w:rsidRPr="003C1388">
        <w:rPr>
          <w:rFonts w:ascii="Times New Roman" w:eastAsia="Times New Roman" w:hAnsi="Times New Roman" w:cs="Times New Roman"/>
          <w:kern w:val="0"/>
          <w:sz w:val="28"/>
          <w:szCs w:val="28"/>
          <w:lang w:val="uk-UA" w:eastAsia="ru-RU"/>
        </w:rPr>
        <w:t>– Режим доступу: http://www.minfin.gov.ua/control/uk/publish/article?art_id=276024&amp;cat_id=244333</w:t>
      </w:r>
    </w:p>
    <w:p w14:paraId="4853DBB9"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П</w:t>
      </w:r>
      <w:r w:rsidRPr="003C1388">
        <w:rPr>
          <w:rFonts w:ascii="Times New Roman" w:eastAsia="Times New Roman" w:hAnsi="Times New Roman" w:cs="Times New Roman"/>
          <w:kern w:val="0"/>
          <w:sz w:val="28"/>
          <w:szCs w:val="28"/>
          <w:lang w:eastAsia="ru-RU"/>
        </w:rPr>
        <w:t>редпринимательство: Учебник /</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[Лапуста М. Г., Поршнев А. Г., Старостин Ю. Л, Скамай Л. Г.]. – М.: ИНФРА. – 2000. – с. 448</w:t>
      </w:r>
    </w:p>
    <w:p w14:paraId="542131B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Платыгин Д. Н. Социальная политика в развитых странах Запада: опыт и перспективы/ Д. Н. Платыгин //Труд за рубежом. – 2010. - №1-2. – с. 53-74</w:t>
      </w:r>
    </w:p>
    <w:p w14:paraId="187CBD0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П</w:t>
      </w:r>
      <w:r w:rsidRPr="003C1388">
        <w:rPr>
          <w:rFonts w:ascii="Times New Roman" w:eastAsia="Times New Roman" w:hAnsi="Times New Roman" w:cs="Times New Roman"/>
          <w:kern w:val="0"/>
          <w:sz w:val="28"/>
          <w:szCs w:val="28"/>
          <w:lang w:eastAsia="ru-RU"/>
        </w:rPr>
        <w:t>редпринимательство: Учебник /</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[Лапуста М. Г., Поршнев А. Г., Старостин Ю. Л, Скамай Л. Г.]. – М.: ИНФРА. – 2000. – с. 448</w:t>
      </w:r>
    </w:p>
    <w:p w14:paraId="046B9773"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Прес реліз Фонду гарантування вкладів фізичних осіб [Електронний ресурс]// Офіційний сайт Фонду гарантування вкладів фізичних осіб. – Режим доступу: http://www.fg.gov.ua/relises/?YEAR=2010</w:t>
      </w:r>
    </w:p>
    <w:p w14:paraId="2E9DC03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lastRenderedPageBreak/>
        <w:t>Профспілки назвали реальний прожитковий мінімум - 3900 гривень</w:t>
      </w:r>
      <w:r w:rsidRPr="003C1388">
        <w:rPr>
          <w:rFonts w:ascii="Times New Roman" w:eastAsia="Times New Roman" w:hAnsi="Times New Roman" w:cs="Times New Roman"/>
          <w:b/>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[Електронний ресурс]// Інтересне-газета «Вголос». – Режим доступу: http://vgolos.com.ua/economic/news/5129.html</w:t>
      </w:r>
    </w:p>
    <w:p w14:paraId="74E3C29D"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Реальний прожитковий мінімум в Україні</w:t>
      </w:r>
      <w:r w:rsidRPr="003C1388">
        <w:rPr>
          <w:rFonts w:ascii="Times New Roman" w:eastAsia="Times New Roman" w:hAnsi="Times New Roman" w:cs="Times New Roman"/>
          <w:kern w:val="0"/>
          <w:sz w:val="28"/>
          <w:szCs w:val="28"/>
          <w:lang w:val="uk-UA" w:eastAsia="ru-RU"/>
        </w:rPr>
        <w:t xml:space="preserve"> – </w:t>
      </w:r>
      <w:r w:rsidRPr="003C1388">
        <w:rPr>
          <w:rFonts w:ascii="Times New Roman" w:eastAsia="Times New Roman" w:hAnsi="Times New Roman" w:cs="Times New Roman"/>
          <w:kern w:val="0"/>
          <w:sz w:val="28"/>
          <w:szCs w:val="28"/>
          <w:lang w:eastAsia="ru-RU"/>
        </w:rPr>
        <w:t>2000 грн</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w:t>
      </w:r>
      <w:r w:rsidRPr="003C1388">
        <w:rPr>
          <w:rFonts w:ascii="Times New Roman" w:eastAsia="Times New Roman" w:hAnsi="Times New Roman" w:cs="Times New Roman"/>
          <w:kern w:val="0"/>
          <w:sz w:val="28"/>
          <w:szCs w:val="28"/>
          <w:lang w:val="uk-UA" w:eastAsia="ru-RU"/>
        </w:rPr>
        <w:t xml:space="preserve"> – </w:t>
      </w:r>
      <w:r w:rsidRPr="003C1388">
        <w:rPr>
          <w:rFonts w:ascii="Times New Roman" w:eastAsia="Times New Roman" w:hAnsi="Times New Roman" w:cs="Times New Roman"/>
          <w:kern w:val="0"/>
          <w:sz w:val="28"/>
          <w:szCs w:val="28"/>
          <w:lang w:eastAsia="ru-RU"/>
        </w:rPr>
        <w:t>профспілки</w:t>
      </w:r>
      <w:r w:rsidRPr="003C1388">
        <w:rPr>
          <w:rFonts w:ascii="Times New Roman" w:eastAsia="Times New Roman" w:hAnsi="Times New Roman" w:cs="Times New Roman"/>
          <w:kern w:val="0"/>
          <w:sz w:val="28"/>
          <w:szCs w:val="28"/>
          <w:lang w:val="uk-UA" w:eastAsia="ru-RU"/>
        </w:rPr>
        <w:t xml:space="preserve"> [Електроний ресурс]/</w:t>
      </w:r>
      <w:r w:rsidRPr="003C1388">
        <w:rPr>
          <w:rFonts w:ascii="Calibri" w:eastAsia="Times New Roman" w:hAnsi="Calibri" w:cs="Times New Roman"/>
          <w:kern w:val="0"/>
          <w:lang w:eastAsia="ru-RU"/>
        </w:rPr>
        <w:t xml:space="preserve"> </w:t>
      </w:r>
      <w:r w:rsidRPr="003C1388">
        <w:rPr>
          <w:rFonts w:ascii="Times New Roman" w:eastAsia="Times New Roman" w:hAnsi="Times New Roman" w:cs="Times New Roman"/>
          <w:kern w:val="0"/>
          <w:sz w:val="28"/>
          <w:szCs w:val="28"/>
          <w:lang w:val="uk-UA" w:eastAsia="ru-RU"/>
        </w:rPr>
        <w:t>А</w:t>
      </w:r>
      <w:r w:rsidRPr="003C1388">
        <w:rPr>
          <w:rFonts w:ascii="Times New Roman" w:eastAsia="Times New Roman" w:hAnsi="Times New Roman" w:cs="Times New Roman"/>
          <w:kern w:val="0"/>
          <w:sz w:val="28"/>
          <w:szCs w:val="28"/>
          <w:lang w:eastAsia="ru-RU"/>
        </w:rPr>
        <w:t>налітичне Інтернет-видання</w:t>
      </w:r>
      <w:r w:rsidRPr="003C1388">
        <w:rPr>
          <w:rFonts w:ascii="Times New Roman" w:eastAsia="Times New Roman" w:hAnsi="Times New Roman" w:cs="Times New Roman"/>
          <w:kern w:val="0"/>
          <w:sz w:val="28"/>
          <w:szCs w:val="28"/>
          <w:lang w:val="uk-UA" w:eastAsia="ru-RU"/>
        </w:rPr>
        <w:t xml:space="preserve"> ZAXID.NET. – Режим доступу: </w:t>
      </w:r>
      <w:r w:rsidRPr="003C1388">
        <w:rPr>
          <w:rFonts w:ascii="Times New Roman" w:eastAsia="Times New Roman" w:hAnsi="Times New Roman" w:cs="Times New Roman"/>
          <w:kern w:val="0"/>
          <w:sz w:val="28"/>
          <w:szCs w:val="28"/>
          <w:lang w:eastAsia="ru-RU"/>
        </w:rPr>
        <w:t>http</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www</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zaxid</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net</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newsua</w:t>
      </w:r>
      <w:r w:rsidRPr="003C1388">
        <w:rPr>
          <w:rFonts w:ascii="Times New Roman" w:eastAsia="Times New Roman" w:hAnsi="Times New Roman" w:cs="Times New Roman"/>
          <w:kern w:val="0"/>
          <w:sz w:val="28"/>
          <w:szCs w:val="28"/>
          <w:lang w:val="uk-UA" w:eastAsia="ru-RU"/>
        </w:rPr>
        <w:t>/2010/10/8/85000/</w:t>
      </w:r>
    </w:p>
    <w:p w14:paraId="60ADE98F"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Регіональні угоди [Електронний ресурс]// </w:t>
      </w:r>
      <w:r w:rsidRPr="003C1388">
        <w:rPr>
          <w:rFonts w:ascii="Times New Roman" w:eastAsia="Times New Roman" w:hAnsi="Times New Roman" w:cs="Times New Roman"/>
          <w:iCs/>
          <w:kern w:val="0"/>
          <w:sz w:val="28"/>
          <w:szCs w:val="28"/>
          <w:lang w:val="uk-UA" w:eastAsia="ru-RU"/>
        </w:rPr>
        <w:t xml:space="preserve">Офіційний веб портал Федерації професійних спілок України  – </w:t>
      </w:r>
      <w:r w:rsidRPr="003C1388">
        <w:rPr>
          <w:rFonts w:ascii="Times New Roman" w:eastAsia="Times New Roman" w:hAnsi="Times New Roman" w:cs="Times New Roman"/>
          <w:kern w:val="0"/>
          <w:sz w:val="28"/>
          <w:szCs w:val="28"/>
          <w:lang w:val="uk-UA" w:eastAsia="ru-RU"/>
        </w:rPr>
        <w:t>Режим доступу: http://fpsu.org.ua/generalna-ugoda-galuzevi-ugodi-teritorialni-ugodi/teritorialni-ugodi/533-regionalni-ugodi</w:t>
      </w:r>
    </w:p>
    <w:p w14:paraId="0AE5FBC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Рішення адміністративної ради Фонду гарантування вкладів фізичних осіб від 21.08.2012 №</w:t>
      </w:r>
      <w:r w:rsidRPr="003C1388">
        <w:rPr>
          <w:rFonts w:ascii="Times New Roman" w:eastAsia="Times New Roman" w:hAnsi="Times New Roman" w:cs="Times New Roman"/>
          <w:kern w:val="0"/>
          <w:sz w:val="28"/>
          <w:szCs w:val="28"/>
          <w:lang w:eastAsia="ru-RU"/>
        </w:rPr>
        <w:t>  </w:t>
      </w:r>
      <w:r w:rsidRPr="003C1388">
        <w:rPr>
          <w:rFonts w:ascii="Times New Roman" w:eastAsia="Times New Roman" w:hAnsi="Times New Roman" w:cs="Times New Roman"/>
          <w:kern w:val="0"/>
          <w:sz w:val="28"/>
          <w:szCs w:val="28"/>
          <w:lang w:val="uk-UA" w:eastAsia="ru-RU"/>
        </w:rPr>
        <w:t>27 [Електронний ресурс] // Офіційний сайт Фонду гарантування вкладів фізичних осіб. – Режим доступу: http://www.fg.gov.ua/legislation/</w:t>
      </w:r>
    </w:p>
    <w:p w14:paraId="33F8B931"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Розпорядженні Кабінету Міністрів України "Про затвердження плану заходів щодо державної підтримки розвитку сільського туризму на 2006-2010 роки"» [Електронний ресурс]</w:t>
      </w:r>
      <w:r w:rsidRPr="003C1388">
        <w:rPr>
          <w:rFonts w:ascii="Times New Roman" w:eastAsia="Times New Roman" w:hAnsi="Times New Roman" w:cs="Times New Roman"/>
          <w:bCs/>
          <w:kern w:val="0"/>
          <w:sz w:val="28"/>
          <w:szCs w:val="28"/>
          <w:lang w:val="uk-UA" w:eastAsia="ru-RU"/>
        </w:rPr>
        <w:t>//</w:t>
      </w:r>
      <w:r w:rsidRPr="003C1388">
        <w:rPr>
          <w:rFonts w:ascii="Times New Roman" w:eastAsia="Times New Roman" w:hAnsi="Times New Roman" w:cs="Times New Roman"/>
          <w:kern w:val="0"/>
          <w:sz w:val="28"/>
          <w:szCs w:val="28"/>
          <w:lang w:val="uk-UA" w:eastAsia="ru-RU"/>
        </w:rPr>
        <w:t xml:space="preserve">  Офіційний сайт Верховної ради України – Режим доступу: http://zakon4.rada.gov.ua/laws/show/373-2006-%D1%80</w:t>
      </w:r>
    </w:p>
    <w:p w14:paraId="67E5539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Розпорядження Кабінет Міністрів України «</w:t>
      </w:r>
      <w:r w:rsidRPr="003C1388">
        <w:rPr>
          <w:rFonts w:ascii="Times New Roman" w:eastAsia="Times New Roman" w:hAnsi="Times New Roman" w:cs="Times New Roman"/>
          <w:kern w:val="0"/>
          <w:sz w:val="28"/>
          <w:szCs w:val="28"/>
          <w:lang w:eastAsia="ru-RU"/>
        </w:rPr>
        <w:t>Про схвалення Стратегії реформування системи захисту прав споживачів на ринках фінансових послуг на 2012-2017 роки</w:t>
      </w:r>
      <w:r w:rsidRPr="003C1388">
        <w:rPr>
          <w:rFonts w:ascii="Times New Roman" w:eastAsia="Times New Roman" w:hAnsi="Times New Roman" w:cs="Times New Roman"/>
          <w:kern w:val="0"/>
          <w:sz w:val="28"/>
          <w:szCs w:val="28"/>
          <w:lang w:val="uk-UA" w:eastAsia="ru-RU"/>
        </w:rPr>
        <w:t>» [Електронний ресурс]</w:t>
      </w:r>
      <w:r w:rsidRPr="003C1388">
        <w:rPr>
          <w:rFonts w:ascii="Times New Roman" w:eastAsia="Times New Roman" w:hAnsi="Times New Roman" w:cs="Times New Roman"/>
          <w:bCs/>
          <w:kern w:val="0"/>
          <w:sz w:val="28"/>
          <w:szCs w:val="28"/>
          <w:lang w:val="uk-UA" w:eastAsia="ru-RU"/>
        </w:rPr>
        <w:t>//</w:t>
      </w:r>
      <w:r w:rsidRPr="003C1388">
        <w:rPr>
          <w:rFonts w:ascii="Times New Roman" w:eastAsia="Times New Roman" w:hAnsi="Times New Roman" w:cs="Times New Roman"/>
          <w:kern w:val="0"/>
          <w:sz w:val="28"/>
          <w:szCs w:val="28"/>
          <w:lang w:val="uk-UA" w:eastAsia="ru-RU"/>
        </w:rPr>
        <w:t xml:space="preserve">  Офіційний сайт Верховної ради України – Режим доступу: http://zakon4.rada.gov.ua/laws/show/867-2012-%D1%80</w:t>
      </w:r>
    </w:p>
    <w:p w14:paraId="63C55419"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Рогатенюк Э. В. О приоритетных направлениях реструктуризации финансовой системы в условиях трансформационной экономики</w:t>
      </w:r>
      <w:r w:rsidRPr="003C1388">
        <w:rPr>
          <w:rFonts w:ascii="Times New Roman" w:eastAsia="Times New Roman" w:hAnsi="Times New Roman" w:cs="Times New Roman"/>
          <w:kern w:val="0"/>
          <w:sz w:val="28"/>
          <w:szCs w:val="28"/>
          <w:lang w:val="uk-UA" w:eastAsia="ru-RU"/>
        </w:rPr>
        <w:t xml:space="preserve"> [Електронний ресурс]/ Офіційний сайт </w:t>
      </w:r>
      <w:r w:rsidRPr="003C1388">
        <w:rPr>
          <w:rFonts w:ascii="Times New Roman" w:eastAsia="Times New Roman" w:hAnsi="Times New Roman" w:cs="Times New Roman"/>
          <w:kern w:val="0"/>
          <w:sz w:val="28"/>
          <w:szCs w:val="28"/>
          <w:lang w:eastAsia="ru-RU"/>
        </w:rPr>
        <w:t>Національн</w:t>
      </w:r>
      <w:r w:rsidRPr="003C1388">
        <w:rPr>
          <w:rFonts w:ascii="Times New Roman" w:eastAsia="Times New Roman" w:hAnsi="Times New Roman" w:cs="Times New Roman"/>
          <w:kern w:val="0"/>
          <w:sz w:val="28"/>
          <w:szCs w:val="28"/>
          <w:lang w:val="uk-UA" w:eastAsia="ru-RU"/>
        </w:rPr>
        <w:t>ої</w:t>
      </w:r>
      <w:r w:rsidRPr="003C1388">
        <w:rPr>
          <w:rFonts w:ascii="Times New Roman" w:eastAsia="Times New Roman" w:hAnsi="Times New Roman" w:cs="Times New Roman"/>
          <w:kern w:val="0"/>
          <w:sz w:val="28"/>
          <w:szCs w:val="28"/>
          <w:lang w:eastAsia="ru-RU"/>
        </w:rPr>
        <w:t xml:space="preserve"> бібліотек</w:t>
      </w:r>
      <w:r w:rsidRPr="003C1388">
        <w:rPr>
          <w:rFonts w:ascii="Times New Roman" w:eastAsia="Times New Roman" w:hAnsi="Times New Roman" w:cs="Times New Roman"/>
          <w:kern w:val="0"/>
          <w:sz w:val="28"/>
          <w:szCs w:val="28"/>
          <w:lang w:val="uk-UA" w:eastAsia="ru-RU"/>
        </w:rPr>
        <w:t>и</w:t>
      </w:r>
      <w:r w:rsidRPr="003C1388">
        <w:rPr>
          <w:rFonts w:ascii="Times New Roman" w:eastAsia="Times New Roman" w:hAnsi="Times New Roman" w:cs="Times New Roman"/>
          <w:kern w:val="0"/>
          <w:sz w:val="28"/>
          <w:szCs w:val="28"/>
          <w:lang w:eastAsia="ru-RU"/>
        </w:rPr>
        <w:t xml:space="preserve"> України імені В. І. Вернадського</w:t>
      </w:r>
      <w:r w:rsidRPr="003C1388">
        <w:rPr>
          <w:rFonts w:ascii="Times New Roman" w:eastAsia="Times New Roman" w:hAnsi="Times New Roman" w:cs="Times New Roman"/>
          <w:kern w:val="0"/>
          <w:sz w:val="28"/>
          <w:szCs w:val="28"/>
          <w:lang w:val="uk-UA" w:eastAsia="ru-RU"/>
        </w:rPr>
        <w:t>. – Режим доступу:</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http://www.nbuv.gov.ua/portal/Soc_Gum/Nvfbi/2008_1/Magazine_01_08_st2_pp18-23.pdf</w:t>
      </w:r>
    </w:p>
    <w:p w14:paraId="2438276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Рогатенюк Э. В. Финансы: Учебное пособие / Э. В. Рогатенюк, И. М. Пожарицкая. – Симферополь: «Крымская академия природоохранного и курортного строительства», 2002. – 232 с.</w:t>
      </w:r>
    </w:p>
    <w:p w14:paraId="194CC94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Роик В. Д. </w:t>
      </w:r>
      <w:r w:rsidRPr="003C1388">
        <w:rPr>
          <w:rFonts w:ascii="Times New Roman" w:eastAsia="Times New Roman" w:hAnsi="Times New Roman" w:cs="Times New Roman"/>
          <w:kern w:val="0"/>
          <w:sz w:val="28"/>
          <w:szCs w:val="28"/>
          <w:lang w:eastAsia="ru-RU"/>
        </w:rPr>
        <w:t xml:space="preserve">Основные тенденции развития социального обеспечения в странах Европы/ </w:t>
      </w:r>
      <w:r w:rsidRPr="003C1388">
        <w:rPr>
          <w:rFonts w:ascii="Times New Roman" w:eastAsia="Times New Roman" w:hAnsi="Times New Roman" w:cs="Times New Roman"/>
          <w:kern w:val="0"/>
          <w:sz w:val="28"/>
          <w:szCs w:val="28"/>
          <w:lang w:val="uk-UA" w:eastAsia="ru-RU"/>
        </w:rPr>
        <w:t xml:space="preserve">В. Д. Роик// </w:t>
      </w:r>
      <w:r w:rsidRPr="003C1388">
        <w:rPr>
          <w:rFonts w:ascii="Times New Roman" w:eastAsia="Times New Roman" w:hAnsi="Times New Roman" w:cs="Times New Roman"/>
          <w:kern w:val="0"/>
          <w:sz w:val="28"/>
          <w:szCs w:val="28"/>
          <w:lang w:eastAsia="ru-RU"/>
        </w:rPr>
        <w:t>Труд за рубежом. – 2010. - №1-2. – с.74-88</w:t>
      </w:r>
    </w:p>
    <w:p w14:paraId="31D366DD"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Романовский М.</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В. Финансы: Учебник для вузов/Под ред. М.</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В. Романовского, О. В. Врублевской, Б. М. Сабанти. – М.: Издательство «Перспектива»; Издательство «Юрайт», 2000. – 520 с.</w:t>
      </w:r>
    </w:p>
    <w:p w14:paraId="161E089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bCs/>
          <w:kern w:val="36"/>
          <w:sz w:val="28"/>
          <w:szCs w:val="28"/>
          <w:lang w:val="uk-UA" w:eastAsia="ru-RU"/>
        </w:rPr>
        <w:t xml:space="preserve">Российские реформы в цифрах и фактах </w:t>
      </w:r>
      <w:r w:rsidRPr="003C1388">
        <w:rPr>
          <w:rFonts w:ascii="Times New Roman" w:eastAsia="Times New Roman" w:hAnsi="Times New Roman" w:cs="Times New Roman"/>
          <w:kern w:val="0"/>
          <w:sz w:val="28"/>
          <w:szCs w:val="28"/>
          <w:lang w:val="uk-UA" w:eastAsia="ru-RU"/>
        </w:rPr>
        <w:t xml:space="preserve">[Електронний ресурс]. – Режим доступу: </w:t>
      </w:r>
      <w:r w:rsidRPr="003C1388">
        <w:rPr>
          <w:rFonts w:ascii="Times New Roman" w:eastAsia="Times New Roman" w:hAnsi="Times New Roman" w:cs="Times New Roman"/>
          <w:bCs/>
          <w:kern w:val="36"/>
          <w:sz w:val="28"/>
          <w:szCs w:val="28"/>
          <w:lang w:val="uk-UA" w:eastAsia="ru-RU"/>
        </w:rPr>
        <w:t xml:space="preserve"> http://kaivg.narod.ru</w:t>
      </w:r>
    </w:p>
    <w:p w14:paraId="193CA708"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eastAsia="ru-RU"/>
        </w:rPr>
        <w:t xml:space="preserve">Россия и страны мира. 2008.: Стат.сб. </w:t>
      </w:r>
      <w:r w:rsidRPr="003C1388">
        <w:rPr>
          <w:rFonts w:ascii="Times New Roman" w:eastAsia="Times New Roman" w:hAnsi="Times New Roman" w:cs="Times New Roman"/>
          <w:kern w:val="0"/>
          <w:sz w:val="28"/>
          <w:szCs w:val="28"/>
          <w:lang w:val="uk-UA" w:eastAsia="ru-RU"/>
        </w:rPr>
        <w:t>[Електронний ресурс]</w:t>
      </w:r>
      <w:r w:rsidRPr="003C1388">
        <w:rPr>
          <w:rFonts w:ascii="Times New Roman" w:eastAsia="Times New Roman" w:hAnsi="Times New Roman" w:cs="Times New Roman"/>
          <w:kern w:val="0"/>
          <w:sz w:val="28"/>
          <w:szCs w:val="28"/>
          <w:lang w:eastAsia="ru-RU"/>
        </w:rPr>
        <w:t>/</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А.Е. Суринов</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Б.И. Башкатов, А.Н. Гончаров, Л.М. Гохберг</w:t>
      </w:r>
      <w:r w:rsidRPr="003C1388">
        <w:rPr>
          <w:rFonts w:ascii="Times New Roman" w:eastAsia="Times New Roman" w:hAnsi="Times New Roman" w:cs="Times New Roman"/>
          <w:kern w:val="0"/>
          <w:sz w:val="28"/>
          <w:szCs w:val="28"/>
          <w:lang w:val="uk-UA" w:eastAsia="ru-RU"/>
        </w:rPr>
        <w:t xml:space="preserve"> и др.]</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Росстат.</w:t>
      </w:r>
      <w:r w:rsidRPr="003C1388">
        <w:rPr>
          <w:rFonts w:ascii="Times New Roman" w:eastAsia="Times New Roman" w:hAnsi="Times New Roman" w:cs="Times New Roman"/>
          <w:kern w:val="0"/>
          <w:sz w:val="28"/>
          <w:szCs w:val="28"/>
          <w:lang w:val="uk-UA" w:eastAsia="ru-RU"/>
        </w:rPr>
        <w:t xml:space="preserve"> – </w:t>
      </w:r>
      <w:r w:rsidRPr="003C1388">
        <w:rPr>
          <w:rFonts w:ascii="Times New Roman" w:eastAsia="Times New Roman" w:hAnsi="Times New Roman" w:cs="Times New Roman"/>
          <w:kern w:val="0"/>
          <w:sz w:val="28"/>
          <w:szCs w:val="28"/>
          <w:lang w:eastAsia="ru-RU"/>
        </w:rPr>
        <w:t xml:space="preserve"> M., 2008. – 361 c.</w:t>
      </w:r>
      <w:r w:rsidRPr="003C1388">
        <w:rPr>
          <w:rFonts w:ascii="Times New Roman" w:eastAsia="Times New Roman" w:hAnsi="Times New Roman" w:cs="Times New Roman"/>
          <w:kern w:val="0"/>
          <w:sz w:val="28"/>
          <w:szCs w:val="28"/>
          <w:lang w:val="uk-UA" w:eastAsia="ru-RU"/>
        </w:rPr>
        <w:t xml:space="preserve"> – Режим доступу: http://demoscope.ru/weekly/2009/0369/biblio01.php</w:t>
      </w:r>
    </w:p>
    <w:p w14:paraId="46E0A264"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iCs/>
          <w:kern w:val="0"/>
          <w:sz w:val="28"/>
          <w:szCs w:val="28"/>
          <w:lang w:eastAsia="ru-RU"/>
        </w:rPr>
        <w:t>Румянцев А</w:t>
      </w:r>
      <w:r w:rsidRPr="003C1388">
        <w:rPr>
          <w:rFonts w:ascii="Times New Roman" w:eastAsia="Times New Roman" w:hAnsi="Times New Roman" w:cs="Times New Roman"/>
          <w:iCs/>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Споживчі кредити знову з вами</w:t>
      </w:r>
      <w:r w:rsidRPr="003C1388">
        <w:rPr>
          <w:rFonts w:ascii="Times New Roman" w:eastAsia="Times New Roman" w:hAnsi="Times New Roman" w:cs="Times New Roman"/>
          <w:kern w:val="0"/>
          <w:sz w:val="28"/>
          <w:szCs w:val="28"/>
          <w:lang w:val="uk-UA" w:eastAsia="ru-RU"/>
        </w:rPr>
        <w:t xml:space="preserve"> [Електронний ресурс]// </w:t>
      </w:r>
      <w:r w:rsidRPr="003C1388">
        <w:rPr>
          <w:rFonts w:ascii="Times New Roman" w:eastAsia="Times New Roman" w:hAnsi="Times New Roman" w:cs="Times New Roman"/>
          <w:bCs/>
          <w:iCs/>
          <w:kern w:val="0"/>
          <w:sz w:val="28"/>
          <w:szCs w:val="28"/>
          <w:lang w:val="uk-UA" w:eastAsia="ru-RU"/>
        </w:rPr>
        <w:t xml:space="preserve"> </w:t>
      </w:r>
      <w:r w:rsidRPr="003C1388">
        <w:rPr>
          <w:rFonts w:ascii="Times New Roman" w:eastAsia="Times New Roman" w:hAnsi="Times New Roman" w:cs="Times New Roman"/>
          <w:iCs/>
          <w:kern w:val="0"/>
          <w:sz w:val="28"/>
          <w:szCs w:val="28"/>
          <w:lang w:eastAsia="ru-RU"/>
        </w:rPr>
        <w:t>А</w:t>
      </w:r>
      <w:r w:rsidRPr="003C1388">
        <w:rPr>
          <w:rFonts w:ascii="Times New Roman" w:eastAsia="Times New Roman" w:hAnsi="Times New Roman" w:cs="Times New Roman"/>
          <w:iCs/>
          <w:kern w:val="0"/>
          <w:sz w:val="28"/>
          <w:szCs w:val="28"/>
          <w:lang w:val="uk-UA" w:eastAsia="ru-RU"/>
        </w:rPr>
        <w:t>.</w:t>
      </w:r>
      <w:r w:rsidRPr="003C1388">
        <w:rPr>
          <w:rFonts w:ascii="Times New Roman" w:eastAsia="Times New Roman" w:hAnsi="Times New Roman" w:cs="Times New Roman"/>
          <w:iCs/>
          <w:kern w:val="0"/>
          <w:sz w:val="28"/>
          <w:szCs w:val="28"/>
          <w:lang w:eastAsia="ru-RU"/>
        </w:rPr>
        <w:t xml:space="preserve">Румянцев </w:t>
      </w:r>
      <w:r w:rsidRPr="003C1388">
        <w:rPr>
          <w:rFonts w:ascii="Times New Roman" w:eastAsia="Times New Roman" w:hAnsi="Times New Roman" w:cs="Times New Roman"/>
          <w:iCs/>
          <w:kern w:val="0"/>
          <w:sz w:val="28"/>
          <w:szCs w:val="28"/>
          <w:lang w:val="uk-UA" w:eastAsia="ru-RU"/>
        </w:rPr>
        <w:t xml:space="preserve">// </w:t>
      </w:r>
      <w:r w:rsidRPr="003C1388">
        <w:rPr>
          <w:rFonts w:ascii="Times New Roman" w:eastAsia="Times New Roman" w:hAnsi="Times New Roman" w:cs="Times New Roman"/>
          <w:iCs/>
          <w:caps/>
          <w:kern w:val="0"/>
          <w:sz w:val="28"/>
          <w:szCs w:val="28"/>
          <w:lang w:val="uk-UA" w:eastAsia="ru-RU"/>
        </w:rPr>
        <w:t>finance</w:t>
      </w:r>
      <w:r w:rsidRPr="003C1388">
        <w:rPr>
          <w:rFonts w:ascii="Times New Roman" w:eastAsia="Times New Roman" w:hAnsi="Times New Roman" w:cs="Times New Roman"/>
          <w:iCs/>
          <w:kern w:val="0"/>
          <w:sz w:val="28"/>
          <w:szCs w:val="28"/>
          <w:lang w:val="uk-UA" w:eastAsia="ru-RU"/>
        </w:rPr>
        <w:t>.</w:t>
      </w:r>
      <w:r w:rsidRPr="003C1388">
        <w:rPr>
          <w:rFonts w:ascii="Times New Roman" w:eastAsia="Times New Roman" w:hAnsi="Times New Roman" w:cs="Times New Roman"/>
          <w:iCs/>
          <w:caps/>
          <w:kern w:val="0"/>
          <w:sz w:val="28"/>
          <w:szCs w:val="28"/>
          <w:lang w:val="uk-UA" w:eastAsia="ru-RU"/>
        </w:rPr>
        <w:t>ua</w:t>
      </w:r>
      <w:r w:rsidRPr="003C1388">
        <w:rPr>
          <w:rFonts w:ascii="Times New Roman" w:eastAsia="Times New Roman" w:hAnsi="Times New Roman" w:cs="Times New Roman"/>
          <w:iCs/>
          <w:kern w:val="0"/>
          <w:sz w:val="28"/>
          <w:szCs w:val="28"/>
          <w:lang w:val="uk-UA" w:eastAsia="ru-RU"/>
        </w:rPr>
        <w:t xml:space="preserve">. Про гроші – </w:t>
      </w:r>
      <w:r w:rsidRPr="003C1388">
        <w:rPr>
          <w:rFonts w:ascii="Times New Roman" w:eastAsia="Times New Roman" w:hAnsi="Times New Roman" w:cs="Times New Roman"/>
          <w:kern w:val="0"/>
          <w:sz w:val="28"/>
          <w:szCs w:val="28"/>
          <w:lang w:val="uk-UA" w:eastAsia="ru-RU"/>
        </w:rPr>
        <w:t xml:space="preserve">Режим доступу: </w:t>
      </w:r>
      <w:r w:rsidRPr="003C1388">
        <w:rPr>
          <w:rFonts w:ascii="Times New Roman" w:eastAsia="Times New Roman" w:hAnsi="Times New Roman" w:cs="Times New Roman"/>
          <w:iCs/>
          <w:kern w:val="0"/>
          <w:sz w:val="28"/>
          <w:szCs w:val="28"/>
          <w:lang w:val="uk-UA" w:eastAsia="ru-RU"/>
        </w:rPr>
        <w:t xml:space="preserve">  http://news.finance.ua/ua/~/2/20/all/2011/03/18/231642</w:t>
      </w:r>
    </w:p>
    <w:p w14:paraId="32C2B0E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Свиридонов О. Ю. </w:t>
      </w:r>
      <w:r w:rsidRPr="003C1388">
        <w:rPr>
          <w:rFonts w:ascii="Times New Roman" w:eastAsia="Times New Roman" w:hAnsi="Times New Roman" w:cs="Times New Roman"/>
          <w:kern w:val="0"/>
          <w:sz w:val="28"/>
          <w:szCs w:val="28"/>
          <w:lang w:eastAsia="ru-RU"/>
        </w:rPr>
        <w:t>Финансы, денежное обращение, кредит /</w:t>
      </w:r>
      <w:r w:rsidRPr="003C1388">
        <w:rPr>
          <w:rFonts w:ascii="Times New Roman" w:eastAsia="Times New Roman" w:hAnsi="Times New Roman" w:cs="Times New Roman"/>
          <w:kern w:val="0"/>
          <w:sz w:val="28"/>
          <w:szCs w:val="28"/>
          <w:lang w:val="uk-UA" w:eastAsia="ru-RU"/>
        </w:rPr>
        <w:t xml:space="preserve"> О. Ю.</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 xml:space="preserve">Свиридонов. </w:t>
      </w:r>
      <w:r w:rsidRPr="003C1388">
        <w:rPr>
          <w:rFonts w:ascii="Times New Roman" w:eastAsia="Times New Roman" w:hAnsi="Times New Roman" w:cs="Times New Roman"/>
          <w:kern w:val="0"/>
          <w:sz w:val="28"/>
          <w:szCs w:val="28"/>
          <w:lang w:eastAsia="ru-RU"/>
        </w:rPr>
        <w:t>– Ростов н/Д: Феникс, 2005. – 288с. – (Высшее образование).</w:t>
      </w:r>
    </w:p>
    <w:p w14:paraId="7209F1FF"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eastAsia="ru-RU"/>
        </w:rPr>
      </w:pPr>
      <w:r w:rsidRPr="003C1388">
        <w:rPr>
          <w:rFonts w:ascii="Times New Roman" w:eastAsia="Times New Roman" w:hAnsi="Times New Roman" w:cs="Times New Roman"/>
          <w:color w:val="000000"/>
          <w:kern w:val="0"/>
          <w:sz w:val="28"/>
          <w:szCs w:val="28"/>
          <w:lang w:val="uk-UA" w:eastAsia="ru-RU"/>
        </w:rPr>
        <w:t xml:space="preserve">Сидорович О. Ю. </w:t>
      </w:r>
      <w:r w:rsidRPr="003C1388">
        <w:rPr>
          <w:rFonts w:ascii="Times New Roman" w:eastAsia="Times New Roman" w:hAnsi="Times New Roman" w:cs="Times New Roman"/>
          <w:bCs/>
          <w:color w:val="000000"/>
          <w:kern w:val="36"/>
          <w:sz w:val="28"/>
          <w:szCs w:val="28"/>
          <w:lang w:val="uk-UA" w:eastAsia="ru-RU"/>
        </w:rPr>
        <w:t>Оподаткування доходів фізичних осіб: фіскальні пріоритети та асиметрії вибору в персональному податковому менеджменті:</w:t>
      </w:r>
      <w:r w:rsidRPr="003C1388">
        <w:rPr>
          <w:rFonts w:ascii="Times New Roman" w:eastAsia="Times New Roman" w:hAnsi="Times New Roman" w:cs="Times New Roman"/>
          <w:color w:val="000000"/>
          <w:kern w:val="0"/>
          <w:sz w:val="28"/>
          <w:szCs w:val="28"/>
          <w:lang w:val="uk-UA" w:eastAsia="ru-RU"/>
        </w:rPr>
        <w:t xml:space="preserve"> автореф. дис. канд. екон. наук: спец. 08.04.01 «</w:t>
      </w:r>
      <w:r w:rsidRPr="003C1388">
        <w:rPr>
          <w:rFonts w:ascii="Times New Roman" w:eastAsia="Times New Roman" w:hAnsi="Times New Roman" w:cs="Times New Roman"/>
          <w:bCs/>
          <w:kern w:val="0"/>
          <w:sz w:val="28"/>
          <w:szCs w:val="28"/>
          <w:lang w:val="uk-UA" w:eastAsia="ru-RU"/>
        </w:rPr>
        <w:t>Фінанси, грошовий обіг і кредит»</w:t>
      </w:r>
      <w:r w:rsidRPr="003C1388">
        <w:rPr>
          <w:rFonts w:ascii="Times New Roman" w:eastAsia="Times New Roman" w:hAnsi="Times New Roman" w:cs="Times New Roman"/>
          <w:color w:val="000000"/>
          <w:kern w:val="0"/>
          <w:sz w:val="28"/>
          <w:szCs w:val="28"/>
          <w:lang w:val="uk-UA" w:eastAsia="ru-RU"/>
        </w:rPr>
        <w:t xml:space="preserve"> / О. Ю. Сидорович; Терноп. держ. екон. ун-т. — Тернопіль, 2006. — 20 с.</w:t>
      </w:r>
    </w:p>
    <w:p w14:paraId="0295C08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С</w:t>
      </w:r>
      <w:r w:rsidRPr="003C1388">
        <w:rPr>
          <w:rFonts w:ascii="Times New Roman" w:eastAsia="Times New Roman" w:hAnsi="Times New Roman" w:cs="Times New Roman"/>
          <w:kern w:val="0"/>
          <w:sz w:val="28"/>
          <w:szCs w:val="28"/>
          <w:lang w:val="uk-UA" w:eastAsia="ru-RU"/>
        </w:rPr>
        <w:t>имоненко</w:t>
      </w:r>
      <w:r w:rsidRPr="003C1388">
        <w:rPr>
          <w:rFonts w:ascii="Times New Roman" w:eastAsia="Times New Roman" w:hAnsi="Times New Roman" w:cs="Times New Roman"/>
          <w:kern w:val="0"/>
          <w:sz w:val="28"/>
          <w:szCs w:val="28"/>
          <w:lang w:eastAsia="ru-RU"/>
        </w:rPr>
        <w:t xml:space="preserve"> В</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36"/>
          <w:sz w:val="28"/>
          <w:szCs w:val="28"/>
          <w:lang w:eastAsia="ru-RU"/>
        </w:rPr>
        <w:t xml:space="preserve">Бедность - основной показатель «эффективности» власти </w:t>
      </w:r>
      <w:r w:rsidRPr="003C1388">
        <w:rPr>
          <w:rFonts w:ascii="Times New Roman" w:eastAsia="Times New Roman" w:hAnsi="Times New Roman" w:cs="Times New Roman"/>
          <w:kern w:val="0"/>
          <w:sz w:val="28"/>
          <w:szCs w:val="28"/>
          <w:lang w:val="uk-UA" w:eastAsia="ru-RU"/>
        </w:rPr>
        <w:t xml:space="preserve">[Електронний ресурс] / </w:t>
      </w:r>
      <w:r w:rsidRPr="003C1388">
        <w:rPr>
          <w:rFonts w:ascii="Times New Roman" w:eastAsia="Times New Roman" w:hAnsi="Times New Roman" w:cs="Times New Roman"/>
          <w:kern w:val="0"/>
          <w:sz w:val="28"/>
          <w:szCs w:val="28"/>
          <w:lang w:eastAsia="ru-RU"/>
        </w:rPr>
        <w:t>В</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С</w:t>
      </w:r>
      <w:r w:rsidRPr="003C1388">
        <w:rPr>
          <w:rFonts w:ascii="Times New Roman" w:eastAsia="Times New Roman" w:hAnsi="Times New Roman" w:cs="Times New Roman"/>
          <w:kern w:val="0"/>
          <w:sz w:val="28"/>
          <w:szCs w:val="28"/>
          <w:lang w:val="uk-UA" w:eastAsia="ru-RU"/>
        </w:rPr>
        <w:t>имоненко</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 xml:space="preserve">Еженедельник «2000». – 2011. - №11(550). </w:t>
      </w:r>
      <w:r w:rsidRPr="003C1388">
        <w:rPr>
          <w:rFonts w:ascii="Times New Roman" w:eastAsia="Times New Roman" w:hAnsi="Times New Roman" w:cs="Times New Roman"/>
          <w:kern w:val="0"/>
          <w:sz w:val="28"/>
          <w:szCs w:val="28"/>
          <w:lang w:val="uk-UA" w:eastAsia="ru-RU"/>
        </w:rPr>
        <w:t xml:space="preserve">– Режим доступу: </w:t>
      </w:r>
      <w:r w:rsidRPr="003C1388">
        <w:rPr>
          <w:rFonts w:ascii="Times New Roman" w:eastAsia="Times New Roman" w:hAnsi="Times New Roman" w:cs="Times New Roman"/>
          <w:kern w:val="0"/>
          <w:sz w:val="28"/>
          <w:szCs w:val="28"/>
          <w:lang w:eastAsia="ru-RU"/>
        </w:rPr>
        <w:t>http://www.ac-rada.gov.ua/control/main/ru/publish/article/16736154</w:t>
      </w:r>
    </w:p>
    <w:p w14:paraId="4608668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bCs/>
          <w:kern w:val="0"/>
          <w:sz w:val="28"/>
          <w:szCs w:val="28"/>
          <w:lang w:eastAsia="ru-RU"/>
        </w:rPr>
        <w:lastRenderedPageBreak/>
        <w:t>Словник української мови</w:t>
      </w:r>
      <w:r w:rsidRPr="003C1388">
        <w:rPr>
          <w:rFonts w:ascii="Times New Roman" w:eastAsia="Times New Roman" w:hAnsi="Times New Roman" w:cs="Times New Roman"/>
          <w:bCs/>
          <w:kern w:val="0"/>
          <w:sz w:val="28"/>
          <w:szCs w:val="28"/>
          <w:lang w:val="uk-UA" w:eastAsia="ru-RU"/>
        </w:rPr>
        <w:t>. Академічний тлумачний словник (1970-1980)</w:t>
      </w:r>
      <w:r w:rsidRPr="003C1388">
        <w:rPr>
          <w:rFonts w:ascii="Times New Roman" w:eastAsia="Times New Roman" w:hAnsi="Times New Roman" w:cs="Times New Roman"/>
          <w:b/>
          <w:bCs/>
          <w:i/>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[Електронний ресурс] /</w:t>
      </w:r>
      <w:r w:rsidRPr="003C1388">
        <w:rPr>
          <w:rFonts w:ascii="Times New Roman" w:eastAsia="Times New Roman" w:hAnsi="Times New Roman" w:cs="Times New Roman"/>
          <w:bCs/>
          <w:kern w:val="0"/>
          <w:sz w:val="28"/>
          <w:szCs w:val="28"/>
          <w:lang w:val="uk-UA" w:eastAsia="ru-RU"/>
        </w:rPr>
        <w:t>О</w:t>
      </w:r>
      <w:r w:rsidRPr="003C1388">
        <w:rPr>
          <w:rFonts w:ascii="Times New Roman" w:eastAsia="Times New Roman" w:hAnsi="Times New Roman" w:cs="Times New Roman"/>
          <w:bCs/>
          <w:kern w:val="0"/>
          <w:sz w:val="28"/>
          <w:szCs w:val="28"/>
          <w:lang w:eastAsia="ru-RU"/>
        </w:rPr>
        <w:t>нлайн-версі</w:t>
      </w:r>
      <w:r w:rsidRPr="003C1388">
        <w:rPr>
          <w:rFonts w:ascii="Times New Roman" w:eastAsia="Times New Roman" w:hAnsi="Times New Roman" w:cs="Times New Roman"/>
          <w:bCs/>
          <w:kern w:val="0"/>
          <w:sz w:val="28"/>
          <w:szCs w:val="28"/>
          <w:lang w:val="uk-UA" w:eastAsia="ru-RU"/>
        </w:rPr>
        <w:t xml:space="preserve">я </w:t>
      </w:r>
      <w:r w:rsidRPr="003C1388">
        <w:rPr>
          <w:rFonts w:ascii="Times New Roman" w:eastAsia="Times New Roman" w:hAnsi="Times New Roman" w:cs="Times New Roman"/>
          <w:bCs/>
          <w:kern w:val="0"/>
          <w:sz w:val="28"/>
          <w:szCs w:val="28"/>
          <w:lang w:eastAsia="ru-RU"/>
        </w:rPr>
        <w:t>«Словника української мови»</w:t>
      </w:r>
      <w:r w:rsidRPr="003C1388">
        <w:rPr>
          <w:rFonts w:ascii="Times New Roman" w:eastAsia="Times New Roman" w:hAnsi="Times New Roman" w:cs="Times New Roman"/>
          <w:b/>
          <w:kern w:val="0"/>
          <w:sz w:val="28"/>
          <w:szCs w:val="28"/>
          <w:lang w:val="uk-UA" w:eastAsia="ru-RU"/>
        </w:rPr>
        <w:t>.</w:t>
      </w:r>
      <w:r w:rsidRPr="003C1388">
        <w:rPr>
          <w:rFonts w:ascii="Times New Roman" w:eastAsia="Times New Roman" w:hAnsi="Times New Roman" w:cs="Times New Roman"/>
          <w:kern w:val="0"/>
          <w:sz w:val="28"/>
          <w:szCs w:val="28"/>
          <w:lang w:val="uk-UA" w:eastAsia="ru-RU"/>
        </w:rPr>
        <w:t xml:space="preserve"> – Режим доступу: </w:t>
      </w:r>
      <w:r w:rsidRPr="003C1388">
        <w:rPr>
          <w:rFonts w:ascii="Times New Roman" w:eastAsia="Times New Roman" w:hAnsi="Times New Roman" w:cs="Times New Roman"/>
          <w:b/>
          <w:bCs/>
          <w:i/>
          <w:kern w:val="0"/>
          <w:sz w:val="28"/>
          <w:szCs w:val="28"/>
          <w:lang w:val="uk-UA" w:eastAsia="ru-RU"/>
        </w:rPr>
        <w:t xml:space="preserve"> </w:t>
      </w:r>
      <w:r w:rsidRPr="003C1388">
        <w:rPr>
          <w:rFonts w:ascii="Times New Roman" w:eastAsia="Times New Roman" w:hAnsi="Times New Roman" w:cs="Times New Roman"/>
          <w:b/>
          <w:i/>
          <w:kern w:val="0"/>
          <w:sz w:val="28"/>
          <w:szCs w:val="28"/>
          <w:lang w:val="uk-UA" w:eastAsia="ru-RU"/>
        </w:rPr>
        <w:t xml:space="preserve"> </w:t>
      </w:r>
      <w:r w:rsidRPr="003C1388">
        <w:rPr>
          <w:rFonts w:ascii="Times New Roman" w:eastAsia="Times New Roman" w:hAnsi="Times New Roman" w:cs="Times New Roman"/>
          <w:kern w:val="0"/>
          <w:sz w:val="28"/>
          <w:szCs w:val="28"/>
          <w:lang w:val="uk-UA" w:eastAsia="ru-RU"/>
        </w:rPr>
        <w:t>http://sum.in.ua/s/funkcionuvaty</w:t>
      </w:r>
    </w:p>
    <w:p w14:paraId="4B52B85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iCs/>
          <w:kern w:val="0"/>
          <w:sz w:val="28"/>
          <w:szCs w:val="28"/>
          <w:lang w:eastAsia="ru-RU"/>
        </w:rPr>
        <w:t xml:space="preserve">Смирнова </w:t>
      </w:r>
      <w:r w:rsidRPr="003C1388">
        <w:rPr>
          <w:rFonts w:ascii="Times New Roman" w:eastAsia="Times New Roman" w:hAnsi="Times New Roman" w:cs="Times New Roman"/>
          <w:iCs/>
          <w:kern w:val="0"/>
          <w:sz w:val="28"/>
          <w:szCs w:val="28"/>
          <w:lang w:val="uk-UA" w:eastAsia="ru-RU"/>
        </w:rPr>
        <w:t xml:space="preserve">Н. </w:t>
      </w:r>
      <w:r w:rsidRPr="003C1388">
        <w:rPr>
          <w:rFonts w:ascii="Times New Roman" w:eastAsia="Times New Roman" w:hAnsi="Times New Roman" w:cs="Times New Roman"/>
          <w:kern w:val="0"/>
          <w:sz w:val="28"/>
          <w:szCs w:val="28"/>
          <w:lang w:eastAsia="ru-RU"/>
        </w:rPr>
        <w:t>Практика повышения финансовой грамотности в мире</w:t>
      </w:r>
      <w:r w:rsidRPr="003C1388">
        <w:rPr>
          <w:rFonts w:ascii="Times New Roman" w:eastAsia="Times New Roman" w:hAnsi="Times New Roman" w:cs="Times New Roman"/>
          <w:kern w:val="0"/>
          <w:sz w:val="28"/>
          <w:szCs w:val="28"/>
          <w:lang w:val="uk-UA" w:eastAsia="ru-RU"/>
        </w:rPr>
        <w:t xml:space="preserve"> [Електронний ресурс]// </w:t>
      </w:r>
      <w:r w:rsidRPr="003C1388">
        <w:rPr>
          <w:rFonts w:ascii="Times New Roman" w:eastAsia="Times New Roman" w:hAnsi="Times New Roman" w:cs="Times New Roman"/>
          <w:iCs/>
          <w:kern w:val="0"/>
          <w:sz w:val="28"/>
          <w:szCs w:val="28"/>
          <w:lang w:val="uk-UA" w:eastAsia="ru-RU"/>
        </w:rPr>
        <w:t xml:space="preserve">Н. </w:t>
      </w:r>
      <w:r w:rsidRPr="003C1388">
        <w:rPr>
          <w:rFonts w:ascii="Times New Roman" w:eastAsia="Times New Roman" w:hAnsi="Times New Roman" w:cs="Times New Roman"/>
          <w:iCs/>
          <w:kern w:val="0"/>
          <w:sz w:val="28"/>
          <w:szCs w:val="28"/>
          <w:lang w:eastAsia="ru-RU"/>
        </w:rPr>
        <w:t xml:space="preserve">Смирнова </w:t>
      </w:r>
      <w:r w:rsidRPr="003C1388">
        <w:rPr>
          <w:rFonts w:ascii="Times New Roman" w:eastAsia="Times New Roman" w:hAnsi="Times New Roman" w:cs="Times New Roman"/>
          <w:iCs/>
          <w:kern w:val="0"/>
          <w:sz w:val="28"/>
          <w:szCs w:val="28"/>
          <w:lang w:val="uk-UA" w:eastAsia="ru-RU"/>
        </w:rPr>
        <w:t>//</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И</w:t>
      </w:r>
      <w:r w:rsidRPr="003C1388">
        <w:rPr>
          <w:rFonts w:ascii="Times New Roman" w:eastAsia="Times New Roman" w:hAnsi="Times New Roman" w:cs="Times New Roman"/>
          <w:kern w:val="0"/>
          <w:sz w:val="28"/>
          <w:szCs w:val="28"/>
          <w:lang w:eastAsia="ru-RU"/>
        </w:rPr>
        <w:t>нтернет-журнал "Личные Деньги"</w:t>
      </w:r>
      <w:r w:rsidRPr="003C1388">
        <w:rPr>
          <w:rFonts w:ascii="Times New Roman" w:eastAsia="Times New Roman" w:hAnsi="Times New Roman" w:cs="Times New Roman"/>
          <w:iCs/>
          <w:kern w:val="0"/>
          <w:sz w:val="28"/>
          <w:szCs w:val="28"/>
          <w:lang w:val="uk-UA" w:eastAsia="ru-RU"/>
        </w:rPr>
        <w:t xml:space="preserve"> . – </w:t>
      </w:r>
      <w:r w:rsidRPr="003C1388">
        <w:rPr>
          <w:rFonts w:ascii="Times New Roman" w:eastAsia="Times New Roman" w:hAnsi="Times New Roman" w:cs="Times New Roman"/>
          <w:kern w:val="0"/>
          <w:sz w:val="28"/>
          <w:szCs w:val="28"/>
          <w:lang w:val="uk-UA" w:eastAsia="ru-RU"/>
        </w:rPr>
        <w:t xml:space="preserve">Режим доступу: </w:t>
      </w:r>
      <w:r w:rsidRPr="003C1388">
        <w:rPr>
          <w:rFonts w:ascii="Times New Roman" w:eastAsia="Times New Roman" w:hAnsi="Times New Roman" w:cs="Times New Roman"/>
          <w:iCs/>
          <w:kern w:val="0"/>
          <w:sz w:val="28"/>
          <w:szCs w:val="28"/>
          <w:lang w:val="uk-UA" w:eastAsia="ru-RU"/>
        </w:rPr>
        <w:t>http://www.personalmoney.ru/txt.asp?sec=0&amp;id=1634435</w:t>
      </w:r>
    </w:p>
    <w:p w14:paraId="3F77BEC6"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color w:val="000000"/>
          <w:kern w:val="0"/>
          <w:sz w:val="28"/>
          <w:szCs w:val="28"/>
          <w:lang w:val="uk-UA" w:eastAsia="ru-RU"/>
        </w:rPr>
        <w:t xml:space="preserve">Споживчий кошик українця виявився гіршим, ніж пайок військовополоненого у 1941 році [Електронний ресурс] /Сайт </w:t>
      </w:r>
      <w:r w:rsidRPr="003C1388">
        <w:rPr>
          <w:rFonts w:ascii="Times New Roman" w:eastAsia="Times New Roman" w:hAnsi="Times New Roman" w:cs="Times New Roman"/>
          <w:color w:val="000000"/>
          <w:kern w:val="0"/>
          <w:sz w:val="28"/>
          <w:szCs w:val="28"/>
          <w:lang w:eastAsia="ru-RU"/>
        </w:rPr>
        <w:t>TCH</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ua</w:t>
      </w:r>
      <w:r w:rsidRPr="003C1388">
        <w:rPr>
          <w:rFonts w:ascii="Times New Roman" w:eastAsia="Times New Roman" w:hAnsi="Times New Roman" w:cs="Times New Roman"/>
          <w:color w:val="000000"/>
          <w:kern w:val="0"/>
          <w:sz w:val="28"/>
          <w:szCs w:val="28"/>
          <w:lang w:val="uk-UA" w:eastAsia="ru-RU"/>
        </w:rPr>
        <w:t xml:space="preserve"> </w:t>
      </w:r>
      <w:r w:rsidRPr="003C1388">
        <w:rPr>
          <w:rFonts w:ascii="Times New Roman" w:eastAsia="Times New Roman" w:hAnsi="Times New Roman" w:cs="Times New Roman"/>
          <w:color w:val="000000"/>
          <w:kern w:val="0"/>
          <w:sz w:val="28"/>
          <w:szCs w:val="28"/>
          <w:lang w:val="uk-UA" w:eastAsia="ru-RU"/>
        </w:rPr>
        <w:br/>
        <w:t xml:space="preserve">– Режим доступу: </w:t>
      </w:r>
      <w:r w:rsidRPr="003C1388">
        <w:rPr>
          <w:rFonts w:ascii="Times New Roman" w:eastAsia="Times New Roman" w:hAnsi="Times New Roman" w:cs="Times New Roman"/>
          <w:color w:val="000000"/>
          <w:kern w:val="0"/>
          <w:sz w:val="28"/>
          <w:szCs w:val="28"/>
          <w:lang w:eastAsia="ru-RU"/>
        </w:rPr>
        <w:t>http</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tsn</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ua</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groshi</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spozhivchiy</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koshik</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ukrayincya</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viyavivsya</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girshim</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nizh</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payok</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viyskovopolonenogo</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u</w:t>
      </w:r>
      <w:r w:rsidRPr="003C1388">
        <w:rPr>
          <w:rFonts w:ascii="Times New Roman" w:eastAsia="Times New Roman" w:hAnsi="Times New Roman" w:cs="Times New Roman"/>
          <w:color w:val="000000"/>
          <w:kern w:val="0"/>
          <w:sz w:val="28"/>
          <w:szCs w:val="28"/>
          <w:lang w:val="uk-UA" w:eastAsia="ru-RU"/>
        </w:rPr>
        <w:t>-1941-</w:t>
      </w:r>
      <w:r w:rsidRPr="003C1388">
        <w:rPr>
          <w:rFonts w:ascii="Times New Roman" w:eastAsia="Times New Roman" w:hAnsi="Times New Roman" w:cs="Times New Roman"/>
          <w:color w:val="000000"/>
          <w:kern w:val="0"/>
          <w:sz w:val="28"/>
          <w:szCs w:val="28"/>
          <w:lang w:eastAsia="ru-RU"/>
        </w:rPr>
        <w:t>roci</w:t>
      </w:r>
      <w:r w:rsidRPr="003C1388">
        <w:rPr>
          <w:rFonts w:ascii="Times New Roman" w:eastAsia="Times New Roman" w:hAnsi="Times New Roman" w:cs="Times New Roman"/>
          <w:color w:val="000000"/>
          <w:kern w:val="0"/>
          <w:sz w:val="28"/>
          <w:szCs w:val="28"/>
          <w:lang w:val="uk-UA" w:eastAsia="ru-RU"/>
        </w:rPr>
        <w:t>.</w:t>
      </w:r>
      <w:r w:rsidRPr="003C1388">
        <w:rPr>
          <w:rFonts w:ascii="Times New Roman" w:eastAsia="Times New Roman" w:hAnsi="Times New Roman" w:cs="Times New Roman"/>
          <w:color w:val="000000"/>
          <w:kern w:val="0"/>
          <w:sz w:val="28"/>
          <w:szCs w:val="28"/>
          <w:lang w:eastAsia="ru-RU"/>
        </w:rPr>
        <w:t>html</w:t>
      </w:r>
    </w:p>
    <w:p w14:paraId="6FDE767D"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Старостенко Г. Г. Політична економія: Навч. посібник/ Г. Г. Старостенко.  – К.: Центр навчальної літератури, 2006. – 344 с..</w:t>
      </w:r>
    </w:p>
    <w:p w14:paraId="44747AF8"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Статистичний щорічник України за 2010 рік / [За редакцією О.Г. Осауленко]. – К., 2011. – 560 с. </w:t>
      </w:r>
    </w:p>
    <w:p w14:paraId="439E42C0"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Статистичний щорічник України за 2011 рік / [За редакцією О.Г. Осауленко]. – К., 2012. – 558 с. </w:t>
      </w:r>
    </w:p>
    <w:p w14:paraId="2973A49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Статистичний щорічник України за 2012 рік / [За редакцією О.Г. Осауленко]. – К., 2012. – 552 с. </w:t>
      </w:r>
    </w:p>
    <w:p w14:paraId="547E9484"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 xml:space="preserve">Страховики </w:t>
      </w:r>
      <w:r w:rsidRPr="003C1388">
        <w:rPr>
          <w:rFonts w:ascii="Times New Roman" w:eastAsia="Times New Roman" w:hAnsi="Times New Roman" w:cs="Times New Roman"/>
          <w:kern w:val="0"/>
          <w:sz w:val="28"/>
          <w:szCs w:val="28"/>
          <w:lang w:val="uk-UA" w:eastAsia="ru-RU"/>
        </w:rPr>
        <w:t>відмовляються</w:t>
      </w:r>
      <w:r w:rsidRPr="003C1388">
        <w:rPr>
          <w:rFonts w:ascii="Times New Roman" w:eastAsia="Times New Roman" w:hAnsi="Times New Roman" w:cs="Times New Roman"/>
          <w:kern w:val="0"/>
          <w:sz w:val="28"/>
          <w:szCs w:val="28"/>
          <w:lang w:eastAsia="ru-RU"/>
        </w:rPr>
        <w:t xml:space="preserve"> від </w:t>
      </w:r>
      <w:r w:rsidRPr="003C1388">
        <w:rPr>
          <w:rFonts w:ascii="Times New Roman" w:eastAsia="Times New Roman" w:hAnsi="Times New Roman" w:cs="Times New Roman"/>
          <w:kern w:val="0"/>
          <w:sz w:val="28"/>
          <w:szCs w:val="28"/>
          <w:lang w:val="uk-UA" w:eastAsia="ru-RU"/>
        </w:rPr>
        <w:t>медстрахування [Електронний ресурс]// Офіційний</w:t>
      </w:r>
      <w:r w:rsidRPr="003C1388">
        <w:rPr>
          <w:rFonts w:ascii="Times New Roman" w:eastAsia="Times New Roman" w:hAnsi="Times New Roman" w:cs="Times New Roman"/>
          <w:kern w:val="0"/>
          <w:sz w:val="28"/>
          <w:szCs w:val="28"/>
          <w:lang w:eastAsia="ru-RU"/>
        </w:rPr>
        <w:t xml:space="preserve"> сайт</w:t>
      </w:r>
      <w:r w:rsidRPr="003C1388">
        <w:rPr>
          <w:rFonts w:ascii="Times New Roman" w:eastAsia="Times New Roman" w:hAnsi="Times New Roman" w:cs="Times New Roman"/>
          <w:kern w:val="0"/>
          <w:sz w:val="28"/>
          <w:szCs w:val="28"/>
          <w:lang w:val="uk-UA" w:eastAsia="ru-RU"/>
        </w:rPr>
        <w:t xml:space="preserve"> маркетингової компанії «</w:t>
      </w:r>
      <w:r w:rsidRPr="003C1388">
        <w:rPr>
          <w:rFonts w:ascii="Times New Roman" w:eastAsia="Times New Roman" w:hAnsi="Times New Roman" w:cs="Times New Roman"/>
          <w:bCs/>
          <w:kern w:val="0"/>
          <w:sz w:val="28"/>
          <w:szCs w:val="28"/>
          <w:lang w:eastAsia="ru-RU"/>
        </w:rPr>
        <w:t>ПРОСТОБАНК КОНСАЛТИНГ</w:t>
      </w:r>
      <w:r w:rsidRPr="003C1388">
        <w:rPr>
          <w:rFonts w:ascii="Times New Roman" w:eastAsia="Times New Roman" w:hAnsi="Times New Roman" w:cs="Times New Roman"/>
          <w:b/>
          <w:bCs/>
          <w:kern w:val="0"/>
          <w:sz w:val="28"/>
          <w:szCs w:val="28"/>
          <w:lang w:val="uk-UA" w:eastAsia="ru-RU"/>
        </w:rPr>
        <w:t>»</w:t>
      </w:r>
      <w:r w:rsidRPr="003C1388">
        <w:rPr>
          <w:rFonts w:ascii="Times New Roman" w:eastAsia="Times New Roman" w:hAnsi="Times New Roman" w:cs="Times New Roman"/>
          <w:kern w:val="0"/>
          <w:sz w:val="28"/>
          <w:szCs w:val="28"/>
          <w:lang w:eastAsia="ru-RU"/>
        </w:rPr>
        <w:t xml:space="preserve"> </w:t>
      </w:r>
      <w:r w:rsidRPr="003C1388">
        <w:rPr>
          <w:rFonts w:ascii="Times New Roman" w:eastAsia="Times New Roman" w:hAnsi="Times New Roman" w:cs="Times New Roman"/>
          <w:kern w:val="0"/>
          <w:sz w:val="28"/>
          <w:szCs w:val="28"/>
          <w:lang w:val="uk-UA" w:eastAsia="ru-RU"/>
        </w:rPr>
        <w:t>– Режим доступу:</w:t>
      </w:r>
    </w:p>
    <w:p w14:paraId="17146D5D" w14:textId="77777777" w:rsidR="003C1388" w:rsidRPr="003C1388" w:rsidRDefault="003C1388" w:rsidP="003C1388">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http://ua.prostobank.ua/finansoviy_gid/strahuvannya/statti/strahoviki_vidmovlyayutsya_vid_medstrahuvannya</w:t>
      </w:r>
    </w:p>
    <w:p w14:paraId="05B4415C"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Тарасюк М. В. Місцеві податки і збори у контексті реформування оподаткування в Україні / М.В. Тарасюк, І.В. Руденко // Вісник КНТЕУ. – 2012. - № 8. – С. 230-235.</w:t>
      </w:r>
    </w:p>
    <w:p w14:paraId="6F3C1F3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Тарасюк М. В. Основні види та принципи державного податкового менеджменту / М.В. Тарасюк // Вісник ЧТЕІ КНТЕУ. – 2013. – Випуск ІІІ (51) – С. 283-288.</w:t>
      </w:r>
    </w:p>
    <w:p w14:paraId="7086750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Тарасюк М. В. Роль та особливості функціонування фінансів домогосподарств у ринковій економіці/ М. В. Тарасюк/ Економіка та інноваційний розвиток національного господарства. – № 9 (47). – 2013. – с. 11-16</w:t>
      </w:r>
    </w:p>
    <w:p w14:paraId="71450EC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Тарасюк  М. В. Соціально-економічна природа податкового менеджменту / М.В. Тарасюк // Економіка. Фінанси. Право. – 2013. - № 3/1. – С. 85-87.</w:t>
      </w:r>
    </w:p>
    <w:p w14:paraId="01548B70"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Тарасюк М. В. Теоретичні засади державного податкового менеджменту / М.В. Тарасюк // Сталий розвиток економіки. – 2013. - № 3 (20). – С. 3-8.</w:t>
      </w:r>
    </w:p>
    <w:p w14:paraId="2376028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Тарасюк М. В. Функції фінансів домогосподарств у ринковій економіці посткризового періоду / М.В. Тарасюк // Економічний вісник університету. – 2013. - № 21/1. – С. 230-235.</w:t>
      </w:r>
    </w:p>
    <w:p w14:paraId="014AFF43"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Финансы: Учебник для вузов / [Л. А. Дробозина, Г. Б. Поляк, Ю. Н. Константинова и др.]; под ред</w:t>
      </w:r>
      <w:r w:rsidRPr="003C1388">
        <w:rPr>
          <w:rFonts w:ascii="Times New Roman" w:eastAsia="Times New Roman" w:hAnsi="Times New Roman" w:cs="Times New Roman"/>
          <w:kern w:val="0"/>
          <w:sz w:val="28"/>
          <w:szCs w:val="28"/>
          <w:lang w:val="uk-UA" w:eastAsia="ru-RU"/>
        </w:rPr>
        <w:t>.</w:t>
      </w:r>
      <w:r w:rsidRPr="003C1388">
        <w:rPr>
          <w:rFonts w:ascii="Times New Roman" w:eastAsia="Times New Roman" w:hAnsi="Times New Roman" w:cs="Times New Roman"/>
          <w:kern w:val="0"/>
          <w:sz w:val="28"/>
          <w:szCs w:val="28"/>
          <w:lang w:eastAsia="ru-RU"/>
        </w:rPr>
        <w:t xml:space="preserve"> Л. А. Дробозиной. – М.: Финансы. ЮНИТИ, 1999. – 527 с.</w:t>
      </w:r>
      <w:r w:rsidRPr="003C1388">
        <w:rPr>
          <w:rFonts w:ascii="Times New Roman" w:eastAsia="Times New Roman" w:hAnsi="Times New Roman" w:cs="Times New Roman"/>
          <w:kern w:val="0"/>
          <w:sz w:val="28"/>
          <w:szCs w:val="28"/>
          <w:lang w:val="uk-UA" w:eastAsia="ru-RU"/>
        </w:rPr>
        <w:t>.</w:t>
      </w:r>
    </w:p>
    <w:p w14:paraId="352F57A3"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Финансы: Учебник /[Е. В. Быкова, В. А. Галанов, Е. И. Громова, Л. М. Гужавина и др.];</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Под ред. С.И. Лушина, В. А. Слепова. – М.: Изд-во Рос. эконом. акад., 2000. – 384 с.</w:t>
      </w:r>
    </w:p>
    <w:p w14:paraId="7441E370"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Финансы, денежное обращение и кредит / [В. К. Сенчагов, А. И. Архипов, Г. Н. Чубаков и др.]; под ред. В. К. Сенчагова, А. И. Архипова. – М.: «Проспект», 2000. – 496 с.</w:t>
      </w:r>
    </w:p>
    <w:p w14:paraId="1EBF3DD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Финансы. </w:t>
      </w:r>
      <w:r w:rsidRPr="003C1388">
        <w:rPr>
          <w:rFonts w:ascii="Times New Roman" w:eastAsia="Times New Roman" w:hAnsi="Times New Roman" w:cs="Times New Roman"/>
          <w:kern w:val="0"/>
          <w:sz w:val="28"/>
          <w:szCs w:val="28"/>
          <w:lang w:eastAsia="ru-RU"/>
        </w:rPr>
        <w:t>Денежное обращение. Кредит: Учебник для вузов / [Г.Б. Поляк</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Л. Д. Андросова</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Т. А. Башкатова</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и др.];</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под ред. проф. Г. Б. Поляка. – [2-е изд.]. – М.: ЮНИТИ-ДАНА, 2006. – 512с.</w:t>
      </w:r>
    </w:p>
    <w:p w14:paraId="29B542FE"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lastRenderedPageBreak/>
        <w:t>Финансы: учеб. / [ В. В. Ковалев, С. А. Белозёров, С. Г. Горбушина и др.]. –Под. ред. В. В. Ковалева. – [2-е изд., перераб. и доп.]. – М.: ТК Велби, Изд-во Проспект, 2007. – 610 с.</w:t>
      </w:r>
    </w:p>
    <w:p w14:paraId="29D7DFD8"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Фінанси (теоретичні основи). Підручник/ М. В. Грідчина, В. Б. Захожай, Л. Л. Осіпчук та ін..; Під кер-вом і за наук. ред. М. В. Грідчиної, В. Б. Захожая. – 2-ге вид., випр. і допов. – К.: МАУП, 2004. – 312 с.</w:t>
      </w:r>
    </w:p>
    <w:p w14:paraId="59B32594"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Фінанси: Підручник / [С. І. Юрій, В. М. Федосов, Л. М. Алексеєнко та ін.]; за ред. С. І. Юрія, В. М. Федосова. – К.: Знання, 2008. – 611 с.</w:t>
      </w:r>
    </w:p>
    <w:p w14:paraId="48B57CE0"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Хілобок Ю. А. Фінансові ресурси домогосподарств в умовах трансформації економіки/ Ю. А. Хілобок// Вісник Бердянського університету менеджменту і бізнесу. – 2010. –  №4(12). – с. 126-130. </w:t>
      </w:r>
    </w:p>
    <w:p w14:paraId="75847C9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Чепель А. И. Предпринимательство как основа рынка / А. И. Чепель // Вопросы экономических наук. – 2006. – №6. – с. 89-95 </w:t>
      </w:r>
    </w:p>
    <w:p w14:paraId="76AD4156"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bCs/>
          <w:iCs/>
          <w:kern w:val="0"/>
          <w:sz w:val="28"/>
          <w:szCs w:val="28"/>
          <w:lang w:val="uk-UA" w:eastAsia="ru-RU"/>
        </w:rPr>
        <w:t>Чернов А. Ю. Личн</w:t>
      </w:r>
      <w:r w:rsidRPr="003C1388">
        <w:rPr>
          <w:rFonts w:ascii="Times New Roman" w:eastAsia="Times New Roman" w:hAnsi="Times New Roman" w:cs="Times New Roman"/>
          <w:bCs/>
          <w:iCs/>
          <w:kern w:val="0"/>
          <w:sz w:val="28"/>
          <w:szCs w:val="28"/>
          <w:lang w:eastAsia="ru-RU"/>
        </w:rPr>
        <w:t xml:space="preserve">ые финансы: доходы и расходы семейного бюджета/ </w:t>
      </w:r>
      <w:r w:rsidRPr="003C1388">
        <w:rPr>
          <w:rFonts w:ascii="Times New Roman" w:eastAsia="Times New Roman" w:hAnsi="Times New Roman" w:cs="Times New Roman"/>
          <w:bCs/>
          <w:iCs/>
          <w:kern w:val="0"/>
          <w:sz w:val="28"/>
          <w:szCs w:val="28"/>
          <w:lang w:val="uk-UA" w:eastAsia="ru-RU"/>
        </w:rPr>
        <w:t xml:space="preserve">А. Ю. Чернов. – М.: Перспектива, 1995. – 176 с. </w:t>
      </w:r>
    </w:p>
    <w:p w14:paraId="6FB08A5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bCs/>
          <w:iCs/>
          <w:kern w:val="0"/>
          <w:sz w:val="28"/>
          <w:szCs w:val="28"/>
          <w:lang w:val="uk-UA" w:eastAsia="ru-RU"/>
        </w:rPr>
      </w:pPr>
      <w:r w:rsidRPr="003C1388">
        <w:rPr>
          <w:rFonts w:ascii="Times New Roman" w:eastAsia="Times New Roman" w:hAnsi="Times New Roman" w:cs="Times New Roman"/>
          <w:kern w:val="0"/>
          <w:sz w:val="28"/>
          <w:szCs w:val="28"/>
          <w:lang w:val="uk-UA" w:eastAsia="ru-RU"/>
        </w:rPr>
        <w:t xml:space="preserve">Шибалов Є. Узаконені злидні [Електронний ресурс]//  Є. Шибалов// Дзеркало тижня. – 2007. - № 37. – Режим доступу: http://gazeta.dt.ua/ECONOMICS/uzakoneni_zlidni.html </w:t>
      </w:r>
    </w:p>
    <w:p w14:paraId="62B7D617"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Шикіна Н. А., Коцюрубенко Г. М. Фінанси домогосподарств як основа розвитку людського капіталу/ Н. А. Шикіна, Г. М. Коцюрубенко, //  Науковий журнал Донецького національного університету економіки і торгівлі імені Михайла Туган-Барановського "Вісник ДонНУЕТ". Економічні науки, вип.№3(51). – Донецьк. – 2011. – с.288-296</w:t>
      </w:r>
    </w:p>
    <w:p w14:paraId="419D09E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bCs/>
          <w:kern w:val="0"/>
          <w:sz w:val="28"/>
          <w:szCs w:val="28"/>
          <w:lang w:eastAsia="ru-RU"/>
        </w:rPr>
        <w:t>Щербакова</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bCs/>
          <w:color w:val="333333"/>
          <w:kern w:val="0"/>
          <w:sz w:val="28"/>
          <w:szCs w:val="28"/>
          <w:lang w:eastAsia="ru-RU"/>
        </w:rPr>
        <w:t>М</w:t>
      </w:r>
      <w:r w:rsidRPr="003C1388">
        <w:rPr>
          <w:rFonts w:ascii="Times New Roman" w:eastAsia="Times New Roman" w:hAnsi="Times New Roman" w:cs="Times New Roman"/>
          <w:bCs/>
          <w:color w:val="333333"/>
          <w:kern w:val="0"/>
          <w:sz w:val="28"/>
          <w:szCs w:val="28"/>
          <w:lang w:val="uk-UA" w:eastAsia="ru-RU"/>
        </w:rPr>
        <w:t>.</w:t>
      </w:r>
      <w:r w:rsidRPr="003C1388">
        <w:rPr>
          <w:rFonts w:ascii="Times New Roman" w:eastAsia="Times New Roman" w:hAnsi="Times New Roman" w:cs="Times New Roman"/>
          <w:bCs/>
          <w:kern w:val="0"/>
          <w:sz w:val="28"/>
          <w:szCs w:val="28"/>
          <w:lang w:val="uk-UA" w:eastAsia="ru-RU"/>
        </w:rPr>
        <w:t xml:space="preserve"> «</w:t>
      </w:r>
      <w:r w:rsidRPr="003C1388">
        <w:rPr>
          <w:rFonts w:ascii="Times New Roman" w:eastAsia="Times New Roman" w:hAnsi="Times New Roman" w:cs="Times New Roman"/>
          <w:bCs/>
          <w:kern w:val="0"/>
          <w:sz w:val="28"/>
          <w:szCs w:val="28"/>
          <w:lang w:eastAsia="ru-RU"/>
        </w:rPr>
        <w:t>Зарплатные слезы». Кто виноват и что делать?</w:t>
      </w:r>
      <w:r w:rsidRPr="003C1388">
        <w:rPr>
          <w:rFonts w:ascii="Times New Roman" w:eastAsia="Times New Roman" w:hAnsi="Times New Roman" w:cs="Times New Roman"/>
          <w:kern w:val="0"/>
          <w:sz w:val="28"/>
          <w:szCs w:val="28"/>
          <w:lang w:val="uk-UA" w:eastAsia="ru-RU"/>
        </w:rPr>
        <w:t xml:space="preserve"> [Електроний ресурс]</w:t>
      </w:r>
      <w:r w:rsidRPr="003C1388">
        <w:rPr>
          <w:rFonts w:ascii="Times New Roman" w:eastAsia="Times New Roman" w:hAnsi="Times New Roman" w:cs="Times New Roman"/>
          <w:bCs/>
          <w:color w:val="333333"/>
          <w:kern w:val="0"/>
          <w:sz w:val="28"/>
          <w:szCs w:val="28"/>
          <w:lang w:eastAsia="ru-RU"/>
        </w:rPr>
        <w:t>/ М</w:t>
      </w:r>
      <w:r w:rsidRPr="003C1388">
        <w:rPr>
          <w:rFonts w:ascii="Times New Roman" w:eastAsia="Times New Roman" w:hAnsi="Times New Roman" w:cs="Times New Roman"/>
          <w:bCs/>
          <w:color w:val="333333"/>
          <w:kern w:val="0"/>
          <w:sz w:val="28"/>
          <w:szCs w:val="28"/>
          <w:lang w:val="uk-UA" w:eastAsia="ru-RU"/>
        </w:rPr>
        <w:t xml:space="preserve">. </w:t>
      </w:r>
      <w:r w:rsidRPr="003C1388">
        <w:rPr>
          <w:rFonts w:ascii="Times New Roman" w:eastAsia="Times New Roman" w:hAnsi="Times New Roman" w:cs="Times New Roman"/>
          <w:bCs/>
          <w:kern w:val="0"/>
          <w:sz w:val="28"/>
          <w:szCs w:val="28"/>
          <w:lang w:eastAsia="ru-RU"/>
        </w:rPr>
        <w:t>Щербакова</w:t>
      </w:r>
      <w:r w:rsidRPr="003C1388">
        <w:rPr>
          <w:rFonts w:ascii="Times New Roman" w:eastAsia="Times New Roman" w:hAnsi="Times New Roman" w:cs="Times New Roman"/>
          <w:kern w:val="0"/>
          <w:sz w:val="28"/>
          <w:szCs w:val="28"/>
          <w:lang w:val="uk-UA" w:eastAsia="ru-RU"/>
        </w:rPr>
        <w:t>// Обозреватель. – 14.10.2010.  – Режим доступу: http://obozrevatel.com/news/2010/10/13/397059.htm</w:t>
      </w:r>
    </w:p>
    <w:p w14:paraId="4091725A"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eastAsia="ru-RU"/>
        </w:rPr>
        <w:t>Ювсечко О</w:t>
      </w:r>
      <w:r w:rsidRPr="003C1388">
        <w:rPr>
          <w:rFonts w:ascii="Times New Roman" w:eastAsia="Times New Roman" w:hAnsi="Times New Roman" w:cs="Times New Roman"/>
          <w:kern w:val="0"/>
          <w:sz w:val="28"/>
          <w:szCs w:val="28"/>
          <w:lang w:val="uk-UA" w:eastAsia="ru-RU"/>
        </w:rPr>
        <w:t>. Недоліки стимулювання розвитку добровільного медичного страхування в Україні [Електронний ресурс]/</w:t>
      </w:r>
      <w:r w:rsidRPr="003C1388">
        <w:rPr>
          <w:rFonts w:ascii="Times New Roman" w:eastAsia="Times New Roman" w:hAnsi="Times New Roman" w:cs="Times New Roman"/>
          <w:kern w:val="0"/>
          <w:sz w:val="28"/>
          <w:szCs w:val="28"/>
          <w:lang w:eastAsia="ru-RU"/>
        </w:rPr>
        <w:t xml:space="preserve"> О</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t>Ювсечко</w:t>
      </w:r>
      <w:r w:rsidRPr="003C1388">
        <w:rPr>
          <w:rFonts w:ascii="Times New Roman" w:eastAsia="Times New Roman" w:hAnsi="Times New Roman" w:cs="Times New Roman"/>
          <w:kern w:val="0"/>
          <w:sz w:val="28"/>
          <w:szCs w:val="28"/>
          <w:lang w:val="uk-UA" w:eastAsia="ru-RU"/>
        </w:rPr>
        <w:t xml:space="preserve">// </w:t>
      </w:r>
      <w:r w:rsidRPr="003C1388">
        <w:rPr>
          <w:rFonts w:ascii="Times New Roman" w:eastAsia="Times New Roman" w:hAnsi="Times New Roman" w:cs="Times New Roman"/>
          <w:kern w:val="0"/>
          <w:sz w:val="28"/>
          <w:szCs w:val="28"/>
          <w:lang w:eastAsia="ru-RU"/>
        </w:rPr>
        <w:lastRenderedPageBreak/>
        <w:t>Науковий блог НаУ «Острозька академія»</w:t>
      </w:r>
      <w:r w:rsidRPr="003C1388">
        <w:rPr>
          <w:rFonts w:ascii="Times New Roman" w:eastAsia="Times New Roman" w:hAnsi="Times New Roman" w:cs="Times New Roman"/>
          <w:kern w:val="0"/>
          <w:sz w:val="28"/>
          <w:szCs w:val="28"/>
          <w:lang w:val="uk-UA" w:eastAsia="ru-RU"/>
        </w:rPr>
        <w:t>. – Режим доступу: http://naub.org.ua/?p=1212</w:t>
      </w:r>
    </w:p>
    <w:p w14:paraId="26DCD092"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Юрій С. І. Фінанси домогосподарств: теоретичні підходи до трактування сутності]//  С. І. Юрій, Т. О. Кізима // Фінанси України. – 2008. - №8. – с.3-10.</w:t>
      </w:r>
    </w:p>
    <w:p w14:paraId="003A3DC5"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 New Roman" w:hAnsi="Times New Roman" w:cs="Times New Roman"/>
          <w:kern w:val="0"/>
          <w:sz w:val="28"/>
          <w:szCs w:val="28"/>
          <w:lang w:val="uk-UA" w:eastAsia="ru-RU"/>
        </w:rPr>
        <w:t>Янель Ю. А. Заощадження домогосподарств України та їх мотивація / Ю. А. Янель, К. О. Соломянова // Економіка, фінанси, право. – 2006. - №6. – с. 9 – 13.</w:t>
      </w:r>
    </w:p>
    <w:p w14:paraId="5560620B" w14:textId="77777777" w:rsidR="003C1388" w:rsidRPr="003C1388" w:rsidRDefault="003C1388" w:rsidP="003C1388">
      <w:pPr>
        <w:widowControl/>
        <w:numPr>
          <w:ilvl w:val="0"/>
          <w:numId w:val="43"/>
        </w:numPr>
        <w:tabs>
          <w:tab w:val="clear" w:pos="709"/>
        </w:tabs>
        <w:suppressAutoHyphens w:val="0"/>
        <w:spacing w:before="100" w:beforeAutospacing="1" w:after="0" w:afterAutospacing="1" w:line="360" w:lineRule="auto"/>
        <w:contextualSpacing/>
        <w:jc w:val="left"/>
        <w:rPr>
          <w:rFonts w:ascii="Times New Roman" w:eastAsia="Times New Roman" w:hAnsi="Times New Roman" w:cs="Times New Roman"/>
          <w:kern w:val="0"/>
          <w:sz w:val="28"/>
          <w:szCs w:val="28"/>
          <w:lang w:val="uk-UA" w:eastAsia="ru-RU"/>
        </w:rPr>
      </w:pPr>
      <w:r w:rsidRPr="003C1388">
        <w:rPr>
          <w:rFonts w:ascii="Times New Roman" w:eastAsia="Times-Roman" w:hAnsi="Times New Roman" w:cs="Times New Roman"/>
          <w:kern w:val="0"/>
          <w:sz w:val="28"/>
          <w:szCs w:val="28"/>
          <w:lang w:val="en-US" w:eastAsia="ru-RU"/>
        </w:rPr>
        <w:t>John</w:t>
      </w:r>
      <w:r w:rsidRPr="003C1388">
        <w:rPr>
          <w:rFonts w:ascii="Times New Roman" w:eastAsia="Times-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val="en-US" w:eastAsia="ru-RU"/>
        </w:rPr>
        <w:t>Y</w:t>
      </w:r>
      <w:r w:rsidRPr="003C1388">
        <w:rPr>
          <w:rFonts w:ascii="Times New Roman" w:eastAsia="Times-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val="en-US" w:eastAsia="ru-RU"/>
        </w:rPr>
        <w:t>Campbell</w:t>
      </w:r>
      <w:r w:rsidRPr="003C1388">
        <w:rPr>
          <w:rFonts w:ascii="Times New Roman" w:eastAsia="Times-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val="en-US" w:eastAsia="ru-RU"/>
        </w:rPr>
        <w:t>Household</w:t>
      </w:r>
      <w:r w:rsidRPr="003C1388">
        <w:rPr>
          <w:rFonts w:ascii="Times New Roman" w:eastAsia="Times-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val="en-US" w:eastAsia="ru-RU"/>
        </w:rPr>
        <w:t>Finance</w:t>
      </w:r>
      <w:r w:rsidRPr="003C1388">
        <w:rPr>
          <w:rFonts w:ascii="Times New Roman" w:eastAsia="Times-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val="en-US" w:eastAsia="ru-RU"/>
        </w:rPr>
        <w:t>Working</w:t>
      </w:r>
      <w:r w:rsidRPr="003C1388">
        <w:rPr>
          <w:rFonts w:ascii="Times New Roman" w:eastAsia="Times-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val="en-US" w:eastAsia="ru-RU"/>
        </w:rPr>
        <w:t>Paper</w:t>
      </w:r>
      <w:r w:rsidRPr="003C1388">
        <w:rPr>
          <w:rFonts w:ascii="Times New Roman" w:eastAsia="Times-Roman" w:hAnsi="Times New Roman" w:cs="Times New Roman"/>
          <w:kern w:val="0"/>
          <w:sz w:val="28"/>
          <w:szCs w:val="28"/>
          <w:lang w:val="uk-UA" w:eastAsia="ru-RU"/>
        </w:rPr>
        <w:t xml:space="preserve"> 12149/ </w:t>
      </w:r>
      <w:r w:rsidRPr="003C1388">
        <w:rPr>
          <w:rFonts w:ascii="Times New Roman" w:eastAsia="Times-Roman" w:hAnsi="Times New Roman" w:cs="Times New Roman"/>
          <w:kern w:val="0"/>
          <w:sz w:val="28"/>
          <w:szCs w:val="28"/>
          <w:lang w:val="en-US" w:eastAsia="ru-RU"/>
        </w:rPr>
        <w:t>John</w:t>
      </w:r>
      <w:r w:rsidRPr="003C1388">
        <w:rPr>
          <w:rFonts w:ascii="Times New Roman" w:eastAsia="Times-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val="en-US" w:eastAsia="ru-RU"/>
        </w:rPr>
        <w:t>Y</w:t>
      </w:r>
      <w:r w:rsidRPr="003C1388">
        <w:rPr>
          <w:rFonts w:ascii="Times New Roman" w:eastAsia="Times-Roman" w:hAnsi="Times New Roman" w:cs="Times New Roman"/>
          <w:kern w:val="0"/>
          <w:sz w:val="28"/>
          <w:szCs w:val="28"/>
          <w:lang w:val="uk-UA" w:eastAsia="ru-RU"/>
        </w:rPr>
        <w:t xml:space="preserve">. </w:t>
      </w:r>
      <w:r w:rsidRPr="003C1388">
        <w:rPr>
          <w:rFonts w:ascii="Times New Roman" w:eastAsia="Times-Roman" w:hAnsi="Times New Roman" w:cs="Times New Roman"/>
          <w:kern w:val="0"/>
          <w:sz w:val="28"/>
          <w:szCs w:val="28"/>
          <w:lang w:val="en-US" w:eastAsia="ru-RU"/>
        </w:rPr>
        <w:t>Campbell</w:t>
      </w:r>
      <w:r w:rsidRPr="003C1388">
        <w:rPr>
          <w:rFonts w:ascii="Times New Roman" w:eastAsia="Times-Roman" w:hAnsi="Times New Roman" w:cs="Times New Roman"/>
          <w:kern w:val="0"/>
          <w:sz w:val="28"/>
          <w:szCs w:val="28"/>
          <w:lang w:val="uk-UA" w:eastAsia="ru-RU"/>
        </w:rPr>
        <w:t xml:space="preserve"> [Електронний ресурс]. – [Режим доступу]. – </w:t>
      </w:r>
      <w:r w:rsidRPr="003C1388">
        <w:rPr>
          <w:rFonts w:ascii="Times New Roman" w:eastAsia="Times-Roman" w:hAnsi="Times New Roman" w:cs="Times New Roman"/>
          <w:kern w:val="0"/>
          <w:sz w:val="28"/>
          <w:szCs w:val="28"/>
          <w:lang w:val="en-US" w:eastAsia="ru-RU"/>
        </w:rPr>
        <w:t>http://www.nber.org/papers/w12149</w:t>
      </w:r>
    </w:p>
    <w:p w14:paraId="7740544F" w14:textId="77777777" w:rsidR="003C1388" w:rsidRPr="003C1388" w:rsidRDefault="003C1388" w:rsidP="003C1388">
      <w:pPr>
        <w:rPr>
          <w:lang w:val="uk-UA"/>
        </w:rPr>
      </w:pPr>
      <w:bookmarkStart w:id="3" w:name="_GoBack"/>
      <w:bookmarkEnd w:id="3"/>
    </w:p>
    <w:sectPr w:rsidR="003C1388" w:rsidRPr="003C1388"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82F0B" w14:textId="77777777" w:rsidR="0093018A" w:rsidRDefault="0093018A">
      <w:pPr>
        <w:spacing w:after="0" w:line="240" w:lineRule="auto"/>
      </w:pPr>
      <w:r>
        <w:separator/>
      </w:r>
    </w:p>
  </w:endnote>
  <w:endnote w:type="continuationSeparator" w:id="0">
    <w:p w14:paraId="3A9E605E" w14:textId="77777777" w:rsidR="0093018A" w:rsidRDefault="0093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Microsoft PhagsPa">
    <w:panose1 w:val="020B0502040204020203"/>
    <w:charset w:val="00"/>
    <w:family w:val="swiss"/>
    <w:pitch w:val="variable"/>
    <w:sig w:usb0="00000003" w:usb1="00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CA2B7" w14:textId="77777777" w:rsidR="0093018A" w:rsidRDefault="0093018A">
      <w:pPr>
        <w:spacing w:after="0" w:line="240" w:lineRule="auto"/>
      </w:pPr>
      <w:r>
        <w:separator/>
      </w:r>
    </w:p>
  </w:footnote>
  <w:footnote w:type="continuationSeparator" w:id="0">
    <w:p w14:paraId="10F438F1" w14:textId="77777777" w:rsidR="0093018A" w:rsidRDefault="00930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7125D9"/>
    <w:multiLevelType w:val="hybridMultilevel"/>
    <w:tmpl w:val="5C5A5D62"/>
    <w:lvl w:ilvl="0" w:tplc="FB349A28">
      <w:start w:val="3"/>
      <w:numFmt w:val="bullet"/>
      <w:lvlText w:val="―"/>
      <w:lvlJc w:val="left"/>
      <w:pPr>
        <w:tabs>
          <w:tab w:val="num" w:pos="0"/>
        </w:tabs>
        <w:ind w:firstLine="709"/>
      </w:pPr>
      <w:rPr>
        <w:rFonts w:ascii="Microsoft PhagsPa" w:eastAsia="Times New Roman" w:hAnsi="Microsoft PhagsPa" w:hint="default"/>
      </w:rPr>
    </w:lvl>
    <w:lvl w:ilvl="1" w:tplc="04190003" w:tentative="1">
      <w:start w:val="1"/>
      <w:numFmt w:val="bullet"/>
      <w:lvlText w:val="o"/>
      <w:lvlJc w:val="left"/>
      <w:pPr>
        <w:tabs>
          <w:tab w:val="num" w:pos="2213"/>
        </w:tabs>
        <w:ind w:left="2213" w:hanging="360"/>
      </w:pPr>
      <w:rPr>
        <w:rFonts w:ascii="Courier New" w:hAnsi="Courier New" w:hint="default"/>
      </w:rPr>
    </w:lvl>
    <w:lvl w:ilvl="2" w:tplc="04190005" w:tentative="1">
      <w:start w:val="1"/>
      <w:numFmt w:val="bullet"/>
      <w:lvlText w:val=""/>
      <w:lvlJc w:val="left"/>
      <w:pPr>
        <w:tabs>
          <w:tab w:val="num" w:pos="2933"/>
        </w:tabs>
        <w:ind w:left="2933" w:hanging="360"/>
      </w:pPr>
      <w:rPr>
        <w:rFonts w:ascii="Wingdings" w:hAnsi="Wingdings" w:hint="default"/>
      </w:rPr>
    </w:lvl>
    <w:lvl w:ilvl="3" w:tplc="04190001" w:tentative="1">
      <w:start w:val="1"/>
      <w:numFmt w:val="bullet"/>
      <w:lvlText w:val=""/>
      <w:lvlJc w:val="left"/>
      <w:pPr>
        <w:tabs>
          <w:tab w:val="num" w:pos="3653"/>
        </w:tabs>
        <w:ind w:left="3653" w:hanging="360"/>
      </w:pPr>
      <w:rPr>
        <w:rFonts w:ascii="Symbol" w:hAnsi="Symbol" w:hint="default"/>
      </w:rPr>
    </w:lvl>
    <w:lvl w:ilvl="4" w:tplc="04190003" w:tentative="1">
      <w:start w:val="1"/>
      <w:numFmt w:val="bullet"/>
      <w:lvlText w:val="o"/>
      <w:lvlJc w:val="left"/>
      <w:pPr>
        <w:tabs>
          <w:tab w:val="num" w:pos="4373"/>
        </w:tabs>
        <w:ind w:left="4373" w:hanging="360"/>
      </w:pPr>
      <w:rPr>
        <w:rFonts w:ascii="Courier New" w:hAnsi="Courier New" w:hint="default"/>
      </w:rPr>
    </w:lvl>
    <w:lvl w:ilvl="5" w:tplc="04190005" w:tentative="1">
      <w:start w:val="1"/>
      <w:numFmt w:val="bullet"/>
      <w:lvlText w:val=""/>
      <w:lvlJc w:val="left"/>
      <w:pPr>
        <w:tabs>
          <w:tab w:val="num" w:pos="5093"/>
        </w:tabs>
        <w:ind w:left="5093" w:hanging="360"/>
      </w:pPr>
      <w:rPr>
        <w:rFonts w:ascii="Wingdings" w:hAnsi="Wingdings" w:hint="default"/>
      </w:rPr>
    </w:lvl>
    <w:lvl w:ilvl="6" w:tplc="04190001" w:tentative="1">
      <w:start w:val="1"/>
      <w:numFmt w:val="bullet"/>
      <w:lvlText w:val=""/>
      <w:lvlJc w:val="left"/>
      <w:pPr>
        <w:tabs>
          <w:tab w:val="num" w:pos="5813"/>
        </w:tabs>
        <w:ind w:left="5813" w:hanging="360"/>
      </w:pPr>
      <w:rPr>
        <w:rFonts w:ascii="Symbol" w:hAnsi="Symbol" w:hint="default"/>
      </w:rPr>
    </w:lvl>
    <w:lvl w:ilvl="7" w:tplc="04190003" w:tentative="1">
      <w:start w:val="1"/>
      <w:numFmt w:val="bullet"/>
      <w:lvlText w:val="o"/>
      <w:lvlJc w:val="left"/>
      <w:pPr>
        <w:tabs>
          <w:tab w:val="num" w:pos="6533"/>
        </w:tabs>
        <w:ind w:left="6533" w:hanging="360"/>
      </w:pPr>
      <w:rPr>
        <w:rFonts w:ascii="Courier New" w:hAnsi="Courier New" w:hint="default"/>
      </w:rPr>
    </w:lvl>
    <w:lvl w:ilvl="8" w:tplc="04190005" w:tentative="1">
      <w:start w:val="1"/>
      <w:numFmt w:val="bullet"/>
      <w:lvlText w:val=""/>
      <w:lvlJc w:val="left"/>
      <w:pPr>
        <w:tabs>
          <w:tab w:val="num" w:pos="7253"/>
        </w:tabs>
        <w:ind w:left="7253" w:hanging="360"/>
      </w:pPr>
      <w:rPr>
        <w:rFonts w:ascii="Wingdings" w:hAnsi="Wingdings" w:hint="default"/>
      </w:rPr>
    </w:lvl>
  </w:abstractNum>
  <w:abstractNum w:abstractNumId="21"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731E7A"/>
    <w:multiLevelType w:val="multilevel"/>
    <w:tmpl w:val="E2127A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9"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4716FF"/>
    <w:multiLevelType w:val="hybridMultilevel"/>
    <w:tmpl w:val="CE52A6CC"/>
    <w:lvl w:ilvl="0" w:tplc="20280232">
      <w:numFmt w:val="bullet"/>
      <w:lvlText w:val="–"/>
      <w:lvlJc w:val="left"/>
      <w:pPr>
        <w:tabs>
          <w:tab w:val="num" w:pos="1633"/>
        </w:tabs>
        <w:ind w:left="1633" w:hanging="924"/>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30CB1A2A"/>
    <w:multiLevelType w:val="hybridMultilevel"/>
    <w:tmpl w:val="B0FC44B8"/>
    <w:lvl w:ilvl="0" w:tplc="F1143586">
      <w:start w:val="1"/>
      <w:numFmt w:val="decimal"/>
      <w:lvlText w:val="%1."/>
      <w:lvlJc w:val="left"/>
      <w:pPr>
        <w:tabs>
          <w:tab w:val="num" w:pos="720"/>
        </w:tabs>
        <w:ind w:left="-349" w:firstLine="709"/>
      </w:pPr>
      <w:rPr>
        <w:rFonts w:ascii="Times New Roman" w:hAnsi="Times New Roman" w:hint="default"/>
        <w:b w:val="0"/>
        <w:i w:val="0"/>
        <w:caps w:val="0"/>
        <w:sz w:val="28"/>
        <w:szCs w:val="28"/>
        <w:u w:val="none"/>
      </w:rPr>
    </w:lvl>
    <w:lvl w:ilvl="1" w:tplc="04190019" w:tentative="1">
      <w:start w:val="1"/>
      <w:numFmt w:val="lowerLetter"/>
      <w:lvlText w:val="%2."/>
      <w:lvlJc w:val="left"/>
      <w:pPr>
        <w:tabs>
          <w:tab w:val="num" w:pos="1095"/>
        </w:tabs>
        <w:ind w:left="1095" w:hanging="360"/>
      </w:pPr>
    </w:lvl>
    <w:lvl w:ilvl="2" w:tplc="0419001B" w:tentative="1">
      <w:start w:val="1"/>
      <w:numFmt w:val="lowerRoman"/>
      <w:lvlText w:val="%3."/>
      <w:lvlJc w:val="right"/>
      <w:pPr>
        <w:tabs>
          <w:tab w:val="num" w:pos="1815"/>
        </w:tabs>
        <w:ind w:left="1815" w:hanging="180"/>
      </w:pPr>
    </w:lvl>
    <w:lvl w:ilvl="3" w:tplc="0419000F" w:tentative="1">
      <w:start w:val="1"/>
      <w:numFmt w:val="decimal"/>
      <w:lvlText w:val="%4."/>
      <w:lvlJc w:val="left"/>
      <w:pPr>
        <w:tabs>
          <w:tab w:val="num" w:pos="2535"/>
        </w:tabs>
        <w:ind w:left="2535" w:hanging="360"/>
      </w:pPr>
    </w:lvl>
    <w:lvl w:ilvl="4" w:tplc="04190019" w:tentative="1">
      <w:start w:val="1"/>
      <w:numFmt w:val="lowerLetter"/>
      <w:lvlText w:val="%5."/>
      <w:lvlJc w:val="left"/>
      <w:pPr>
        <w:tabs>
          <w:tab w:val="num" w:pos="3255"/>
        </w:tabs>
        <w:ind w:left="3255" w:hanging="360"/>
      </w:pPr>
    </w:lvl>
    <w:lvl w:ilvl="5" w:tplc="0419001B" w:tentative="1">
      <w:start w:val="1"/>
      <w:numFmt w:val="lowerRoman"/>
      <w:lvlText w:val="%6."/>
      <w:lvlJc w:val="right"/>
      <w:pPr>
        <w:tabs>
          <w:tab w:val="num" w:pos="3975"/>
        </w:tabs>
        <w:ind w:left="3975" w:hanging="180"/>
      </w:pPr>
    </w:lvl>
    <w:lvl w:ilvl="6" w:tplc="0419000F" w:tentative="1">
      <w:start w:val="1"/>
      <w:numFmt w:val="decimal"/>
      <w:lvlText w:val="%7."/>
      <w:lvlJc w:val="left"/>
      <w:pPr>
        <w:tabs>
          <w:tab w:val="num" w:pos="4695"/>
        </w:tabs>
        <w:ind w:left="4695" w:hanging="360"/>
      </w:pPr>
    </w:lvl>
    <w:lvl w:ilvl="7" w:tplc="04190019" w:tentative="1">
      <w:start w:val="1"/>
      <w:numFmt w:val="lowerLetter"/>
      <w:lvlText w:val="%8."/>
      <w:lvlJc w:val="left"/>
      <w:pPr>
        <w:tabs>
          <w:tab w:val="num" w:pos="5415"/>
        </w:tabs>
        <w:ind w:left="5415" w:hanging="360"/>
      </w:pPr>
    </w:lvl>
    <w:lvl w:ilvl="8" w:tplc="0419001B" w:tentative="1">
      <w:start w:val="1"/>
      <w:numFmt w:val="lowerRoman"/>
      <w:lvlText w:val="%9."/>
      <w:lvlJc w:val="right"/>
      <w:pPr>
        <w:tabs>
          <w:tab w:val="num" w:pos="6135"/>
        </w:tabs>
        <w:ind w:left="6135" w:hanging="180"/>
      </w:pPr>
    </w:lvl>
  </w:abstractNum>
  <w:abstractNum w:abstractNumId="37" w15:restartNumberingAfterBreak="0">
    <w:nsid w:val="33F04B1E"/>
    <w:multiLevelType w:val="hybridMultilevel"/>
    <w:tmpl w:val="ACB6472A"/>
    <w:lvl w:ilvl="0" w:tplc="790C2B3C">
      <w:start w:val="1"/>
      <w:numFmt w:val="decimal"/>
      <w:suff w:val="space"/>
      <w:lvlText w:val="%1."/>
      <w:lvlJc w:val="left"/>
      <w:pPr>
        <w:ind w:firstLine="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4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880F4D"/>
    <w:multiLevelType w:val="hybridMultilevel"/>
    <w:tmpl w:val="E6AE2152"/>
    <w:lvl w:ilvl="0" w:tplc="0A2CBBB2">
      <w:numFmt w:val="bullet"/>
      <w:suff w:val="space"/>
      <w:lvlText w:val="-"/>
      <w:lvlJc w:val="left"/>
      <w:pPr>
        <w:ind w:firstLine="709"/>
      </w:pPr>
      <w:rPr>
        <w:rFonts w:ascii="Times New Roman" w:eastAsia="Times New Roman" w:hAnsi="Times New Roman" w:hint="default"/>
      </w:rPr>
    </w:lvl>
    <w:lvl w:ilvl="1" w:tplc="42E48FD0">
      <w:start w:val="3"/>
      <w:numFmt w:val="bullet"/>
      <w:lvlText w:val="―"/>
      <w:lvlJc w:val="left"/>
      <w:pPr>
        <w:tabs>
          <w:tab w:val="num" w:pos="720"/>
        </w:tabs>
        <w:ind w:left="720" w:firstLine="709"/>
      </w:pPr>
      <w:rPr>
        <w:rFonts w:ascii="Microsoft PhagsPa" w:eastAsia="Times New Roman" w:hAnsi="Microsoft PhagsPa"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6"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51834C0B"/>
    <w:multiLevelType w:val="hybridMultilevel"/>
    <w:tmpl w:val="2D70822A"/>
    <w:lvl w:ilvl="0" w:tplc="42E48FD0">
      <w:start w:val="3"/>
      <w:numFmt w:val="bullet"/>
      <w:lvlText w:val="―"/>
      <w:lvlJc w:val="left"/>
      <w:pPr>
        <w:tabs>
          <w:tab w:val="num" w:pos="720"/>
        </w:tabs>
        <w:ind w:left="720" w:firstLine="709"/>
      </w:pPr>
      <w:rPr>
        <w:rFonts w:ascii="Microsoft PhagsPa" w:eastAsia="Times New Roman" w:hAnsi="Microsoft PhagsPa"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3B1758B"/>
    <w:multiLevelType w:val="hybridMultilevel"/>
    <w:tmpl w:val="722A330E"/>
    <w:lvl w:ilvl="0" w:tplc="42E48FD0">
      <w:start w:val="3"/>
      <w:numFmt w:val="bullet"/>
      <w:lvlText w:val="―"/>
      <w:lvlJc w:val="left"/>
      <w:pPr>
        <w:tabs>
          <w:tab w:val="num" w:pos="720"/>
        </w:tabs>
        <w:ind w:left="720" w:firstLine="709"/>
      </w:pPr>
      <w:rPr>
        <w:rFonts w:ascii="Microsoft PhagsPa" w:eastAsia="Times New Roman" w:hAnsi="Microsoft PhagsPa"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64462714"/>
    <w:multiLevelType w:val="hybridMultilevel"/>
    <w:tmpl w:val="44FE1E5A"/>
    <w:lvl w:ilvl="0" w:tplc="01D0F7A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6"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6870D0B"/>
    <w:multiLevelType w:val="hybridMultilevel"/>
    <w:tmpl w:val="11A667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7497158"/>
    <w:multiLevelType w:val="multilevel"/>
    <w:tmpl w:val="323CA3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2" w15:restartNumberingAfterBreak="0">
    <w:nsid w:val="776A689A"/>
    <w:multiLevelType w:val="hybridMultilevel"/>
    <w:tmpl w:val="38406C68"/>
    <w:lvl w:ilvl="0" w:tplc="92BA8D26">
      <w:numFmt w:val="bullet"/>
      <w:lvlText w:val="-"/>
      <w:lvlJc w:val="left"/>
      <w:pPr>
        <w:tabs>
          <w:tab w:val="num" w:pos="2613"/>
        </w:tabs>
        <w:ind w:left="2613" w:hanging="1005"/>
      </w:pPr>
      <w:rPr>
        <w:rFonts w:ascii="Times New Roman" w:eastAsia="Times New Roman" w:hAnsi="Times New Roman" w:hint="default"/>
      </w:rPr>
    </w:lvl>
    <w:lvl w:ilvl="1" w:tplc="04220003">
      <w:start w:val="1"/>
      <w:numFmt w:val="bullet"/>
      <w:lvlText w:val="o"/>
      <w:lvlJc w:val="left"/>
      <w:pPr>
        <w:tabs>
          <w:tab w:val="num" w:pos="2340"/>
        </w:tabs>
        <w:ind w:left="2340" w:hanging="360"/>
      </w:pPr>
      <w:rPr>
        <w:rFonts w:ascii="Courier New" w:hAnsi="Courier New" w:cs="Courier New" w:hint="default"/>
      </w:rPr>
    </w:lvl>
    <w:lvl w:ilvl="2" w:tplc="04220005">
      <w:start w:val="1"/>
      <w:numFmt w:val="bullet"/>
      <w:lvlText w:val=""/>
      <w:lvlJc w:val="left"/>
      <w:pPr>
        <w:tabs>
          <w:tab w:val="num" w:pos="3060"/>
        </w:tabs>
        <w:ind w:left="3060" w:hanging="360"/>
      </w:pPr>
      <w:rPr>
        <w:rFonts w:ascii="Wingdings" w:hAnsi="Wingdings" w:cs="Wingdings" w:hint="default"/>
      </w:rPr>
    </w:lvl>
    <w:lvl w:ilvl="3" w:tplc="04220001">
      <w:start w:val="1"/>
      <w:numFmt w:val="bullet"/>
      <w:lvlText w:val=""/>
      <w:lvlJc w:val="left"/>
      <w:pPr>
        <w:tabs>
          <w:tab w:val="num" w:pos="3780"/>
        </w:tabs>
        <w:ind w:left="3780" w:hanging="360"/>
      </w:pPr>
      <w:rPr>
        <w:rFonts w:ascii="Symbol" w:hAnsi="Symbol" w:cs="Symbol" w:hint="default"/>
      </w:rPr>
    </w:lvl>
    <w:lvl w:ilvl="4" w:tplc="04220003">
      <w:start w:val="1"/>
      <w:numFmt w:val="bullet"/>
      <w:lvlText w:val="o"/>
      <w:lvlJc w:val="left"/>
      <w:pPr>
        <w:tabs>
          <w:tab w:val="num" w:pos="4500"/>
        </w:tabs>
        <w:ind w:left="4500" w:hanging="360"/>
      </w:pPr>
      <w:rPr>
        <w:rFonts w:ascii="Courier New" w:hAnsi="Courier New" w:cs="Courier New" w:hint="default"/>
      </w:rPr>
    </w:lvl>
    <w:lvl w:ilvl="5" w:tplc="04220005">
      <w:start w:val="1"/>
      <w:numFmt w:val="bullet"/>
      <w:lvlText w:val=""/>
      <w:lvlJc w:val="left"/>
      <w:pPr>
        <w:tabs>
          <w:tab w:val="num" w:pos="5220"/>
        </w:tabs>
        <w:ind w:left="5220" w:hanging="360"/>
      </w:pPr>
      <w:rPr>
        <w:rFonts w:ascii="Wingdings" w:hAnsi="Wingdings" w:cs="Wingdings" w:hint="default"/>
      </w:rPr>
    </w:lvl>
    <w:lvl w:ilvl="6" w:tplc="04220001">
      <w:start w:val="1"/>
      <w:numFmt w:val="bullet"/>
      <w:lvlText w:val=""/>
      <w:lvlJc w:val="left"/>
      <w:pPr>
        <w:tabs>
          <w:tab w:val="num" w:pos="5940"/>
        </w:tabs>
        <w:ind w:left="5940" w:hanging="360"/>
      </w:pPr>
      <w:rPr>
        <w:rFonts w:ascii="Symbol" w:hAnsi="Symbol" w:cs="Symbol" w:hint="default"/>
      </w:rPr>
    </w:lvl>
    <w:lvl w:ilvl="7" w:tplc="04220003">
      <w:start w:val="1"/>
      <w:numFmt w:val="bullet"/>
      <w:lvlText w:val="o"/>
      <w:lvlJc w:val="left"/>
      <w:pPr>
        <w:tabs>
          <w:tab w:val="num" w:pos="6660"/>
        </w:tabs>
        <w:ind w:left="6660" w:hanging="360"/>
      </w:pPr>
      <w:rPr>
        <w:rFonts w:ascii="Courier New" w:hAnsi="Courier New" w:cs="Courier New" w:hint="default"/>
      </w:rPr>
    </w:lvl>
    <w:lvl w:ilvl="8" w:tplc="04220005">
      <w:start w:val="1"/>
      <w:numFmt w:val="bullet"/>
      <w:lvlText w:val=""/>
      <w:lvlJc w:val="left"/>
      <w:pPr>
        <w:tabs>
          <w:tab w:val="num" w:pos="7380"/>
        </w:tabs>
        <w:ind w:left="7380" w:hanging="360"/>
      </w:pPr>
      <w:rPr>
        <w:rFonts w:ascii="Wingdings" w:hAnsi="Wingdings" w:cs="Wingdings" w:hint="default"/>
      </w:rPr>
    </w:lvl>
  </w:abstractNum>
  <w:abstractNum w:abstractNumId="63"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2"/>
  </w:num>
  <w:num w:numId="7">
    <w:abstractNumId w:val="63"/>
  </w:num>
  <w:num w:numId="8">
    <w:abstractNumId w:val="53"/>
  </w:num>
  <w:num w:numId="9">
    <w:abstractNumId w:val="38"/>
  </w:num>
  <w:num w:numId="10">
    <w:abstractNumId w:val="31"/>
  </w:num>
  <w:num w:numId="11">
    <w:abstractNumId w:val="28"/>
  </w:num>
  <w:num w:numId="12">
    <w:abstractNumId w:val="44"/>
  </w:num>
  <w:num w:numId="13">
    <w:abstractNumId w:val="60"/>
  </w:num>
  <w:num w:numId="14">
    <w:abstractNumId w:val="58"/>
  </w:num>
  <w:num w:numId="15">
    <w:abstractNumId w:val="29"/>
  </w:num>
  <w:num w:numId="16">
    <w:abstractNumId w:val="26"/>
  </w:num>
  <w:num w:numId="17">
    <w:abstractNumId w:val="40"/>
  </w:num>
  <w:num w:numId="18">
    <w:abstractNumId w:val="46"/>
  </w:num>
  <w:num w:numId="19">
    <w:abstractNumId w:val="32"/>
  </w:num>
  <w:num w:numId="20">
    <w:abstractNumId w:val="48"/>
  </w:num>
  <w:num w:numId="21">
    <w:abstractNumId w:val="35"/>
  </w:num>
  <w:num w:numId="22">
    <w:abstractNumId w:val="47"/>
  </w:num>
  <w:num w:numId="23">
    <w:abstractNumId w:val="56"/>
  </w:num>
  <w:num w:numId="24">
    <w:abstractNumId w:val="50"/>
  </w:num>
  <w:num w:numId="25">
    <w:abstractNumId w:val="21"/>
  </w:num>
  <w:num w:numId="26">
    <w:abstractNumId w:val="23"/>
  </w:num>
  <w:num w:numId="27">
    <w:abstractNumId w:val="33"/>
  </w:num>
  <w:num w:numId="28">
    <w:abstractNumId w:val="25"/>
  </w:num>
  <w:num w:numId="29">
    <w:abstractNumId w:val="41"/>
  </w:num>
  <w:num w:numId="30">
    <w:abstractNumId w:val="24"/>
  </w:num>
  <w:num w:numId="31">
    <w:abstractNumId w:val="30"/>
  </w:num>
  <w:num w:numId="32">
    <w:abstractNumId w:val="59"/>
  </w:num>
  <w:num w:numId="33">
    <w:abstractNumId w:val="27"/>
  </w:num>
  <w:num w:numId="34">
    <w:abstractNumId w:val="34"/>
  </w:num>
  <w:num w:numId="35">
    <w:abstractNumId w:val="36"/>
  </w:num>
  <w:num w:numId="36">
    <w:abstractNumId w:val="61"/>
  </w:num>
  <w:num w:numId="37">
    <w:abstractNumId w:val="62"/>
  </w:num>
  <w:num w:numId="38">
    <w:abstractNumId w:val="57"/>
  </w:num>
  <w:num w:numId="39">
    <w:abstractNumId w:val="45"/>
  </w:num>
  <w:num w:numId="40">
    <w:abstractNumId w:val="49"/>
  </w:num>
  <w:num w:numId="41">
    <w:abstractNumId w:val="51"/>
  </w:num>
  <w:num w:numId="42">
    <w:abstractNumId w:val="20"/>
  </w:num>
  <w:num w:numId="43">
    <w:abstractNumId w:val="37"/>
  </w:num>
  <w:num w:numId="44">
    <w:abstractNumId w:val="5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18A"/>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D77"/>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3BD1"/>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lstat.gov.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13239</TotalTime>
  <Pages>37</Pages>
  <Words>8755</Words>
  <Characters>49909</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58547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2965</cp:revision>
  <cp:lastPrinted>2009-02-06T05:36:00Z</cp:lastPrinted>
  <dcterms:created xsi:type="dcterms:W3CDTF">2016-09-19T15:12:00Z</dcterms:created>
  <dcterms:modified xsi:type="dcterms:W3CDTF">2017-01-17T23:59:00Z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