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E117F0" w:rsidRDefault="00E117F0" w:rsidP="00E117F0">
      <w:r w:rsidRPr="00E117F0">
        <w:rPr>
          <w:rFonts w:ascii="Times New Roman" w:eastAsia="Arial Narrow" w:hAnsi="Times New Roman" w:cs="Times New Roman"/>
          <w:b/>
          <w:bCs/>
          <w:color w:val="000000"/>
          <w:kern w:val="0"/>
          <w:sz w:val="24"/>
          <w:lang w:val="uk-UA" w:eastAsia="uk-UA" w:bidi="uk-UA"/>
        </w:rPr>
        <w:t>Дорожинський Володимир Володимирович</w:t>
      </w:r>
      <w:r w:rsidRPr="00E117F0">
        <w:rPr>
          <w:rFonts w:ascii="Times New Roman" w:hAnsi="Times New Roman" w:cs="Times New Roman"/>
          <w:color w:val="000000"/>
          <w:kern w:val="0"/>
          <w:sz w:val="24"/>
          <w:szCs w:val="24"/>
          <w:lang w:val="uk-UA" w:eastAsia="uk-UA" w:bidi="uk-UA"/>
        </w:rPr>
        <w:t>, аспірант ка</w:t>
      </w:r>
      <w:r w:rsidRPr="00E117F0">
        <w:rPr>
          <w:rFonts w:ascii="Times New Roman" w:hAnsi="Times New Roman" w:cs="Times New Roman"/>
          <w:color w:val="000000"/>
          <w:kern w:val="0"/>
          <w:sz w:val="24"/>
          <w:szCs w:val="24"/>
          <w:lang w:val="uk-UA" w:eastAsia="uk-UA" w:bidi="uk-UA"/>
        </w:rPr>
        <w:softHyphen/>
        <w:t>федри теоретичної та прикладної інформатики Харківського національного університету імені В. Н. Каразіна: «Математич</w:t>
      </w:r>
      <w:r w:rsidRPr="00E117F0">
        <w:rPr>
          <w:rFonts w:ascii="Times New Roman" w:hAnsi="Times New Roman" w:cs="Times New Roman"/>
          <w:color w:val="000000"/>
          <w:kern w:val="0"/>
          <w:sz w:val="24"/>
          <w:szCs w:val="24"/>
          <w:lang w:val="uk-UA" w:eastAsia="uk-UA" w:bidi="uk-UA"/>
        </w:rPr>
        <w:softHyphen/>
        <w:t>ні моделі для специфікації та аналізу компонентів керованих подіями систем» (01.05.02 - математичне моделювання та обчислювальні методи). Спецрада Д 64.051.09 у Харківському національному університеті імені В. Н. Каразіна</w:t>
      </w:r>
    </w:p>
    <w:sectPr w:rsidR="00086D61" w:rsidRPr="00E117F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3998D-878A-42B5-864D-BDB1C858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2020-05-14T12:20:00Z</dcterms:created>
  <dcterms:modified xsi:type="dcterms:W3CDTF">2020-05-18T22:01:00Z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