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AA13C0" w:rsidRDefault="00AA13C0" w:rsidP="00AA13C0">
      <w:pPr>
        <w:pStyle w:val="afffffff9"/>
        <w:rPr>
          <w:rFonts w:ascii="Times New Roman CYR" w:hAnsi="Times New Roman CYR"/>
          <w:b/>
        </w:rPr>
      </w:pPr>
      <w:bookmarkStart w:id="0" w:name="_GoBack"/>
      <w:bookmarkEnd w:id="0"/>
      <w:r>
        <w:rPr>
          <w:rFonts w:ascii="Times New Roman CYR" w:hAnsi="Times New Roman CYR"/>
          <w:b/>
        </w:rPr>
        <w:t>МІНІСТЕРСТВО ОСВІТИ І НАУКИ УКРАЇНИ</w:t>
      </w:r>
    </w:p>
    <w:p w:rsidR="00AA13C0" w:rsidRDefault="00AA13C0" w:rsidP="00AA13C0">
      <w:pPr>
        <w:spacing w:line="360" w:lineRule="auto"/>
        <w:jc w:val="center"/>
        <w:rPr>
          <w:rFonts w:ascii="Times New Roman CYR" w:hAnsi="Times New Roman CYR"/>
          <w:sz w:val="32"/>
          <w:lang w:val="uk-UA"/>
        </w:rPr>
      </w:pPr>
      <w:r>
        <w:rPr>
          <w:rFonts w:ascii="Times New Roman CYR" w:hAnsi="Times New Roman CYR"/>
          <w:sz w:val="32"/>
          <w:lang w:val="uk-UA"/>
        </w:rPr>
        <w:t>Національний транспортний университет</w:t>
      </w:r>
    </w:p>
    <w:p w:rsidR="00AA13C0" w:rsidRDefault="00AA13C0" w:rsidP="00AA13C0">
      <w:pPr>
        <w:spacing w:line="360" w:lineRule="auto"/>
        <w:jc w:val="right"/>
        <w:rPr>
          <w:rFonts w:ascii="Times New Roman CYR" w:hAnsi="Times New Roman CYR"/>
          <w:lang w:val="uk-UA"/>
        </w:rPr>
      </w:pPr>
    </w:p>
    <w:p w:rsidR="00AA13C0" w:rsidRDefault="00AA13C0" w:rsidP="00AA13C0">
      <w:pPr>
        <w:spacing w:line="360" w:lineRule="auto"/>
        <w:jc w:val="right"/>
        <w:rPr>
          <w:rFonts w:ascii="Times New Roman CYR" w:hAnsi="Times New Roman CYR"/>
          <w:lang w:val="uk-UA"/>
        </w:rPr>
      </w:pPr>
      <w:r>
        <w:rPr>
          <w:rFonts w:ascii="Times New Roman CYR" w:hAnsi="Times New Roman CYR"/>
          <w:lang w:val="uk-UA"/>
        </w:rPr>
        <w:t>На правах рукопису</w:t>
      </w:r>
    </w:p>
    <w:p w:rsidR="00AA13C0" w:rsidRDefault="00AA13C0" w:rsidP="00AA13C0">
      <w:pPr>
        <w:spacing w:line="360" w:lineRule="auto"/>
        <w:jc w:val="center"/>
        <w:rPr>
          <w:rFonts w:ascii="Times New Roman CYR" w:hAnsi="Times New Roman CYR"/>
          <w:lang w:val="uk-UA"/>
        </w:rPr>
      </w:pPr>
    </w:p>
    <w:p w:rsidR="00AA13C0" w:rsidRDefault="00AA13C0" w:rsidP="00AA13C0">
      <w:pPr>
        <w:spacing w:line="360" w:lineRule="auto"/>
        <w:jc w:val="center"/>
        <w:rPr>
          <w:rFonts w:ascii="Times New Roman CYR" w:hAnsi="Times New Roman CYR"/>
          <w:lang w:val="uk-UA"/>
        </w:rPr>
      </w:pPr>
    </w:p>
    <w:p w:rsidR="00AA13C0" w:rsidRDefault="00AA13C0" w:rsidP="00AA13C0">
      <w:pPr>
        <w:spacing w:line="360" w:lineRule="auto"/>
        <w:jc w:val="center"/>
        <w:rPr>
          <w:rFonts w:ascii="Times New Roman CYR" w:hAnsi="Times New Roman CYR"/>
          <w:sz w:val="32"/>
          <w:lang w:val="uk-UA"/>
        </w:rPr>
      </w:pPr>
      <w:r>
        <w:rPr>
          <w:rFonts w:ascii="Times New Roman CYR" w:hAnsi="Times New Roman CYR"/>
          <w:sz w:val="32"/>
          <w:lang w:val="uk-UA"/>
        </w:rPr>
        <w:t>МАСАЛІТІНА</w:t>
      </w:r>
    </w:p>
    <w:p w:rsidR="00AA13C0" w:rsidRDefault="00AA13C0" w:rsidP="00AA13C0">
      <w:pPr>
        <w:pStyle w:val="1"/>
        <w:spacing w:line="360" w:lineRule="auto"/>
        <w:rPr>
          <w:rFonts w:ascii="Times New Roman CYR" w:hAnsi="Times New Roman CYR"/>
          <w:b w:val="0"/>
        </w:rPr>
      </w:pPr>
      <w:r>
        <w:rPr>
          <w:rFonts w:ascii="Times New Roman CYR" w:hAnsi="Times New Roman CYR"/>
          <w:b w:val="0"/>
        </w:rPr>
        <w:t>Вікторія Володимирівна</w:t>
      </w:r>
    </w:p>
    <w:p w:rsidR="00AA13C0" w:rsidRDefault="00AA13C0" w:rsidP="00AA13C0">
      <w:pPr>
        <w:spacing w:line="360" w:lineRule="auto"/>
        <w:jc w:val="center"/>
        <w:rPr>
          <w:rFonts w:ascii="Times New Roman CYR" w:hAnsi="Times New Roman CYR"/>
          <w:lang w:val="uk-UA"/>
        </w:rPr>
      </w:pPr>
    </w:p>
    <w:p w:rsidR="00AA13C0" w:rsidRDefault="00AA13C0" w:rsidP="00AA13C0">
      <w:pPr>
        <w:spacing w:line="360" w:lineRule="auto"/>
        <w:jc w:val="right"/>
        <w:rPr>
          <w:rFonts w:ascii="Times New Roman CYR" w:hAnsi="Times New Roman CYR"/>
          <w:lang w:val="uk-UA"/>
        </w:rPr>
      </w:pPr>
      <w:r>
        <w:rPr>
          <w:rFonts w:ascii="Times New Roman CYR" w:hAnsi="Times New Roman CYR"/>
          <w:lang w:val="uk-UA"/>
        </w:rPr>
        <w:t>УДК 656.13:658.5</w:t>
      </w:r>
    </w:p>
    <w:p w:rsidR="00AA13C0" w:rsidRDefault="00AA13C0" w:rsidP="00AA13C0">
      <w:pPr>
        <w:spacing w:line="360" w:lineRule="auto"/>
        <w:jc w:val="right"/>
        <w:rPr>
          <w:rFonts w:ascii="Times New Roman CYR" w:hAnsi="Times New Roman CYR"/>
          <w:lang w:val="uk-UA"/>
        </w:rPr>
      </w:pPr>
    </w:p>
    <w:p w:rsidR="00AA13C0" w:rsidRDefault="00AA13C0" w:rsidP="00AA13C0">
      <w:pPr>
        <w:pStyle w:val="afffffff5"/>
        <w:jc w:val="center"/>
        <w:rPr>
          <w:rFonts w:ascii="Times New Roman CYR" w:hAnsi="Times New Roman CYR"/>
          <w:sz w:val="32"/>
        </w:rPr>
      </w:pPr>
      <w:r>
        <w:rPr>
          <w:rFonts w:ascii="Times New Roman CYR" w:hAnsi="Times New Roman CYR"/>
          <w:sz w:val="32"/>
        </w:rPr>
        <w:t xml:space="preserve">ПЛАНУВАННЯ РУХУ ГРОШОВИХ КОШТІВ </w:t>
      </w:r>
      <w:proofErr w:type="gramStart"/>
      <w:r>
        <w:rPr>
          <w:rFonts w:ascii="Times New Roman CYR" w:hAnsi="Times New Roman CYR"/>
          <w:sz w:val="32"/>
        </w:rPr>
        <w:t>В</w:t>
      </w:r>
      <w:proofErr w:type="gramEnd"/>
      <w:r>
        <w:rPr>
          <w:rFonts w:ascii="Times New Roman CYR" w:hAnsi="Times New Roman CYR"/>
          <w:sz w:val="32"/>
        </w:rPr>
        <w:t xml:space="preserve"> СИСТЕМІ УПРАВЛІННЯ ФІНАНСОВИМИ РИЗИКАМИ</w:t>
      </w:r>
    </w:p>
    <w:p w:rsidR="00AA13C0" w:rsidRDefault="00AA13C0" w:rsidP="00AA13C0">
      <w:pPr>
        <w:spacing w:line="360" w:lineRule="auto"/>
        <w:rPr>
          <w:rFonts w:ascii="Times New Roman CYR" w:hAnsi="Times New Roman CYR"/>
          <w:lang w:val="uk-UA"/>
        </w:rPr>
      </w:pPr>
    </w:p>
    <w:p w:rsidR="00AA13C0" w:rsidRDefault="00AA13C0" w:rsidP="00AA13C0">
      <w:pPr>
        <w:spacing w:line="360" w:lineRule="auto"/>
        <w:rPr>
          <w:rFonts w:ascii="Times New Roman CYR" w:hAnsi="Times New Roman CYR"/>
          <w:lang w:val="uk-UA"/>
        </w:rPr>
      </w:pPr>
    </w:p>
    <w:p w:rsidR="00AA13C0" w:rsidRDefault="00AA13C0" w:rsidP="00AA13C0">
      <w:pPr>
        <w:spacing w:line="360" w:lineRule="auto"/>
        <w:ind w:left="4111" w:hanging="4111"/>
        <w:jc w:val="both"/>
        <w:rPr>
          <w:rFonts w:ascii="Times New Roman CYR" w:hAnsi="Times New Roman CYR"/>
          <w:lang w:val="uk-UA"/>
        </w:rPr>
      </w:pPr>
      <w:r>
        <w:rPr>
          <w:rFonts w:ascii="Times New Roman CYR" w:hAnsi="Times New Roman CYR"/>
          <w:lang w:val="uk-UA"/>
        </w:rPr>
        <w:t>Спеціальність 08.06.01. – “Економіка, організація та управління</w:t>
      </w:r>
    </w:p>
    <w:p w:rsidR="00AA13C0" w:rsidRDefault="00AA13C0" w:rsidP="00AA13C0">
      <w:pPr>
        <w:spacing w:line="360" w:lineRule="auto"/>
        <w:ind w:left="3261"/>
        <w:jc w:val="both"/>
        <w:rPr>
          <w:rFonts w:ascii="Times New Roman CYR" w:hAnsi="Times New Roman CYR"/>
          <w:lang w:val="uk-UA"/>
        </w:rPr>
      </w:pPr>
      <w:r>
        <w:rPr>
          <w:rFonts w:ascii="Times New Roman CYR" w:hAnsi="Times New Roman CYR"/>
          <w:lang w:val="uk-UA"/>
        </w:rPr>
        <w:t>підприємствами”</w:t>
      </w:r>
    </w:p>
    <w:p w:rsidR="00AA13C0" w:rsidRDefault="00AA13C0" w:rsidP="00AA13C0">
      <w:pPr>
        <w:spacing w:line="360" w:lineRule="auto"/>
        <w:ind w:left="3261"/>
        <w:jc w:val="both"/>
        <w:rPr>
          <w:rFonts w:ascii="Times New Roman CYR" w:hAnsi="Times New Roman CYR"/>
          <w:lang w:val="uk-UA"/>
        </w:rPr>
      </w:pPr>
    </w:p>
    <w:p w:rsidR="00AA13C0" w:rsidRDefault="00AA13C0" w:rsidP="00AA13C0">
      <w:pPr>
        <w:spacing w:line="360" w:lineRule="auto"/>
        <w:ind w:left="3261"/>
        <w:jc w:val="both"/>
        <w:rPr>
          <w:rFonts w:ascii="Times New Roman CYR" w:hAnsi="Times New Roman CYR"/>
          <w:lang w:val="uk-UA"/>
        </w:rPr>
      </w:pPr>
    </w:p>
    <w:p w:rsidR="00AA13C0" w:rsidRDefault="00AA13C0" w:rsidP="00AA13C0">
      <w:pPr>
        <w:spacing w:line="360" w:lineRule="auto"/>
        <w:jc w:val="center"/>
        <w:rPr>
          <w:rFonts w:ascii="Times New Roman CYR" w:hAnsi="Times New Roman CYR"/>
          <w:lang w:val="uk-UA"/>
        </w:rPr>
      </w:pPr>
      <w:r>
        <w:rPr>
          <w:rFonts w:ascii="Times New Roman CYR" w:hAnsi="Times New Roman CYR"/>
          <w:lang w:val="uk-UA"/>
        </w:rPr>
        <w:t>Дисертація</w:t>
      </w:r>
    </w:p>
    <w:p w:rsidR="00AA13C0" w:rsidRDefault="00AA13C0" w:rsidP="00AA13C0">
      <w:pPr>
        <w:spacing w:line="360" w:lineRule="auto"/>
        <w:jc w:val="center"/>
        <w:rPr>
          <w:rFonts w:ascii="Times New Roman CYR" w:hAnsi="Times New Roman CYR"/>
          <w:lang w:val="uk-UA"/>
        </w:rPr>
      </w:pPr>
      <w:r>
        <w:rPr>
          <w:rFonts w:ascii="Times New Roman CYR" w:hAnsi="Times New Roman CYR"/>
          <w:lang w:val="uk-UA"/>
        </w:rPr>
        <w:t>на здобуття наукового ступеня</w:t>
      </w:r>
    </w:p>
    <w:p w:rsidR="00AA13C0" w:rsidRDefault="00AA13C0" w:rsidP="00AA13C0">
      <w:pPr>
        <w:spacing w:line="360" w:lineRule="auto"/>
        <w:jc w:val="center"/>
        <w:rPr>
          <w:rFonts w:ascii="Times New Roman CYR" w:hAnsi="Times New Roman CYR"/>
          <w:lang w:val="uk-UA"/>
        </w:rPr>
      </w:pPr>
      <w:r>
        <w:rPr>
          <w:rFonts w:ascii="Times New Roman CYR" w:hAnsi="Times New Roman CYR"/>
          <w:lang w:val="uk-UA"/>
        </w:rPr>
        <w:t>кандидата економічних наук</w:t>
      </w:r>
    </w:p>
    <w:p w:rsidR="00AA13C0" w:rsidRDefault="00AA13C0" w:rsidP="00AA13C0">
      <w:pPr>
        <w:spacing w:line="360" w:lineRule="auto"/>
        <w:jc w:val="center"/>
        <w:rPr>
          <w:rFonts w:ascii="Times New Roman CYR" w:hAnsi="Times New Roman CYR"/>
          <w:lang w:val="uk-UA"/>
        </w:rPr>
      </w:pPr>
    </w:p>
    <w:p w:rsidR="00AA13C0" w:rsidRDefault="00AA13C0" w:rsidP="00AA13C0">
      <w:pPr>
        <w:spacing w:line="360" w:lineRule="auto"/>
        <w:jc w:val="center"/>
        <w:rPr>
          <w:rFonts w:ascii="Times New Roman CYR" w:hAnsi="Times New Roman CYR"/>
          <w:lang w:val="uk-UA"/>
        </w:rPr>
      </w:pPr>
    </w:p>
    <w:p w:rsidR="00AA13C0" w:rsidRDefault="00AA13C0" w:rsidP="00AA13C0">
      <w:pPr>
        <w:spacing w:line="360" w:lineRule="auto"/>
        <w:ind w:left="6663"/>
        <w:rPr>
          <w:rFonts w:ascii="Times New Roman CYR" w:hAnsi="Times New Roman CYR"/>
          <w:lang w:val="uk-UA"/>
        </w:rPr>
      </w:pPr>
      <w:r>
        <w:rPr>
          <w:rFonts w:ascii="Times New Roman CYR" w:hAnsi="Times New Roman CYR"/>
          <w:lang w:val="uk-UA"/>
        </w:rPr>
        <w:t>Науковий керівник</w:t>
      </w:r>
    </w:p>
    <w:p w:rsidR="00AA13C0" w:rsidRDefault="00AA13C0" w:rsidP="00AA13C0">
      <w:pPr>
        <w:spacing w:line="360" w:lineRule="auto"/>
        <w:ind w:left="6521"/>
        <w:rPr>
          <w:rFonts w:ascii="Times New Roman CYR" w:hAnsi="Times New Roman CYR"/>
          <w:lang w:val="uk-UA"/>
        </w:rPr>
      </w:pPr>
      <w:r>
        <w:rPr>
          <w:rFonts w:ascii="Times New Roman CYR" w:hAnsi="Times New Roman CYR"/>
          <w:lang w:val="uk-UA"/>
        </w:rPr>
        <w:t>доктор технічних наук,</w:t>
      </w:r>
    </w:p>
    <w:p w:rsidR="00AA13C0" w:rsidRDefault="00AA13C0" w:rsidP="00AA13C0">
      <w:pPr>
        <w:spacing w:line="360" w:lineRule="auto"/>
        <w:ind w:left="6379"/>
        <w:rPr>
          <w:rFonts w:ascii="Times New Roman CYR" w:hAnsi="Times New Roman CYR"/>
          <w:lang w:val="uk-UA"/>
        </w:rPr>
      </w:pPr>
      <w:r>
        <w:rPr>
          <w:rFonts w:ascii="Times New Roman CYR" w:hAnsi="Times New Roman CYR"/>
          <w:lang w:val="uk-UA"/>
        </w:rPr>
        <w:t>професор БІДНЯК М.Н.</w:t>
      </w:r>
    </w:p>
    <w:p w:rsidR="00AA13C0" w:rsidRDefault="00AA13C0" w:rsidP="00AA13C0">
      <w:pPr>
        <w:spacing w:line="360" w:lineRule="auto"/>
        <w:rPr>
          <w:rFonts w:ascii="Times New Roman CYR" w:hAnsi="Times New Roman CYR"/>
          <w:lang w:val="uk-UA"/>
        </w:rPr>
      </w:pPr>
    </w:p>
    <w:p w:rsidR="00AA13C0" w:rsidRDefault="00AA13C0" w:rsidP="00AA13C0">
      <w:pPr>
        <w:spacing w:line="360" w:lineRule="auto"/>
        <w:jc w:val="center"/>
        <w:rPr>
          <w:rFonts w:ascii="Times New Roman CYR" w:hAnsi="Times New Roman CYR"/>
          <w:lang w:val="uk-UA"/>
        </w:rPr>
      </w:pPr>
    </w:p>
    <w:p w:rsidR="00AA13C0" w:rsidRDefault="00AA13C0" w:rsidP="00AA13C0">
      <w:pPr>
        <w:spacing w:line="360" w:lineRule="auto"/>
        <w:jc w:val="center"/>
        <w:rPr>
          <w:rFonts w:ascii="Times New Roman CYR" w:hAnsi="Times New Roman CYR"/>
          <w:lang w:val="uk-UA"/>
        </w:rPr>
      </w:pPr>
      <w:r>
        <w:rPr>
          <w:rFonts w:ascii="Times New Roman CYR" w:hAnsi="Times New Roman CYR"/>
          <w:lang w:val="uk-UA"/>
        </w:rPr>
        <w:lastRenderedPageBreak/>
        <w:t>КИЇВ – 2003</w:t>
      </w:r>
    </w:p>
    <w:p w:rsidR="00AA13C0" w:rsidRDefault="00AA13C0" w:rsidP="00AA13C0">
      <w:pPr>
        <w:pStyle w:val="34"/>
        <w:rPr>
          <w:rFonts w:ascii="Times New Roman CYR" w:hAnsi="Times New Roman CYR"/>
        </w:rPr>
      </w:pPr>
      <w:r>
        <w:rPr>
          <w:rFonts w:ascii="Times New Roman CYR" w:hAnsi="Times New Roman CYR"/>
        </w:rPr>
        <w:br w:type="page"/>
      </w:r>
      <w:r>
        <w:rPr>
          <w:rFonts w:ascii="Times New Roman CYR" w:hAnsi="Times New Roman CYR"/>
        </w:rPr>
        <w:lastRenderedPageBreak/>
        <w:t>ЗМІ</w:t>
      </w:r>
      <w:proofErr w:type="gramStart"/>
      <w:r>
        <w:rPr>
          <w:rFonts w:ascii="Times New Roman CYR" w:hAnsi="Times New Roman CYR"/>
        </w:rPr>
        <w:t>СТ</w:t>
      </w:r>
      <w:proofErr w:type="gramEnd"/>
    </w:p>
    <w:p w:rsidR="00AA13C0" w:rsidRDefault="00AA13C0" w:rsidP="00AA13C0">
      <w:pPr>
        <w:pStyle w:val="34"/>
        <w:rPr>
          <w:rFonts w:ascii="Times New Roman CYR" w:hAnsi="Times New Roman CYR"/>
          <w:b/>
        </w:rPr>
      </w:pPr>
    </w:p>
    <w:p w:rsidR="00AA13C0" w:rsidRDefault="00AA13C0" w:rsidP="00AA13C0">
      <w:pPr>
        <w:spacing w:line="360" w:lineRule="auto"/>
        <w:ind w:right="-1"/>
        <w:jc w:val="both"/>
        <w:rPr>
          <w:rFonts w:ascii="Times New Roman CYR" w:hAnsi="Times New Roman CYR"/>
          <w:lang w:val="uk-UA"/>
        </w:rPr>
      </w:pPr>
      <w:r>
        <w:rPr>
          <w:rFonts w:ascii="Times New Roman CYR" w:hAnsi="Times New Roman CYR"/>
          <w:lang w:val="uk-UA"/>
        </w:rPr>
        <w:t>ВСТУП ………………………………………………………………………………4</w:t>
      </w:r>
    </w:p>
    <w:p w:rsidR="00AA13C0" w:rsidRDefault="00AA13C0" w:rsidP="00AA13C0">
      <w:pPr>
        <w:pStyle w:val="2ffffc"/>
        <w:spacing w:line="360" w:lineRule="auto"/>
        <w:rPr>
          <w:rFonts w:ascii="Times New Roman CYR" w:hAnsi="Times New Roman CYR"/>
          <w:i/>
        </w:rPr>
      </w:pPr>
    </w:p>
    <w:p w:rsidR="00AA13C0" w:rsidRDefault="00AA13C0" w:rsidP="00AA13C0">
      <w:pPr>
        <w:pStyle w:val="2ffffc"/>
        <w:spacing w:line="360" w:lineRule="auto"/>
        <w:rPr>
          <w:rFonts w:ascii="Times New Roman CYR" w:hAnsi="Times New Roman CYR"/>
          <w:i/>
        </w:rPr>
      </w:pPr>
      <w:r>
        <w:rPr>
          <w:rFonts w:ascii="Times New Roman CYR" w:hAnsi="Times New Roman CYR"/>
          <w:i/>
        </w:rPr>
        <w:t xml:space="preserve">РОЗДІЛ 1. СТАН НАУКОВИХ РОЗРОБОК </w:t>
      </w:r>
      <w:proofErr w:type="gramStart"/>
      <w:r>
        <w:rPr>
          <w:rFonts w:ascii="Times New Roman CYR" w:hAnsi="Times New Roman CYR"/>
          <w:i/>
        </w:rPr>
        <w:t>В</w:t>
      </w:r>
      <w:proofErr w:type="gramEnd"/>
      <w:r>
        <w:rPr>
          <w:rFonts w:ascii="Times New Roman CYR" w:hAnsi="Times New Roman CYR"/>
          <w:i/>
        </w:rPr>
        <w:t xml:space="preserve"> СИСТЕМІ</w:t>
      </w:r>
    </w:p>
    <w:p w:rsidR="00AA13C0" w:rsidRDefault="00AA13C0" w:rsidP="00AA13C0">
      <w:pPr>
        <w:pStyle w:val="2ffffc"/>
        <w:spacing w:line="360" w:lineRule="auto"/>
        <w:rPr>
          <w:rFonts w:ascii="Times New Roman CYR" w:hAnsi="Times New Roman CYR"/>
          <w:i/>
        </w:rPr>
      </w:pPr>
      <w:r>
        <w:rPr>
          <w:rFonts w:ascii="Times New Roman CYR" w:hAnsi="Times New Roman CYR"/>
          <w:i/>
        </w:rPr>
        <w:t>УПРАВЛІННЯ ФІНАНСОВИМИ РИЗИКАМИ</w:t>
      </w:r>
    </w:p>
    <w:p w:rsidR="00AA13C0" w:rsidRDefault="00AA13C0" w:rsidP="002460B6">
      <w:pPr>
        <w:numPr>
          <w:ilvl w:val="1"/>
          <w:numId w:val="48"/>
        </w:numPr>
        <w:tabs>
          <w:tab w:val="left" w:pos="993"/>
        </w:tabs>
        <w:suppressAutoHyphens w:val="0"/>
        <w:spacing w:line="360" w:lineRule="auto"/>
        <w:ind w:right="-1"/>
        <w:jc w:val="both"/>
        <w:rPr>
          <w:rFonts w:ascii="Times New Roman CYR" w:hAnsi="Times New Roman CYR"/>
          <w:lang w:val="uk-UA"/>
        </w:rPr>
      </w:pPr>
      <w:r>
        <w:rPr>
          <w:rFonts w:ascii="Times New Roman CYR" w:hAnsi="Times New Roman CYR"/>
          <w:lang w:val="uk-UA"/>
        </w:rPr>
        <w:t>Сучасні підходи до управління фінансовими ризиками ……………….9</w:t>
      </w:r>
    </w:p>
    <w:p w:rsidR="00AA13C0" w:rsidRDefault="00AA13C0" w:rsidP="002460B6">
      <w:pPr>
        <w:numPr>
          <w:ilvl w:val="1"/>
          <w:numId w:val="48"/>
        </w:numPr>
        <w:tabs>
          <w:tab w:val="left" w:pos="993"/>
        </w:tabs>
        <w:suppressAutoHyphens w:val="0"/>
        <w:spacing w:line="360" w:lineRule="auto"/>
        <w:jc w:val="both"/>
        <w:rPr>
          <w:rFonts w:ascii="Times New Roman CYR" w:hAnsi="Times New Roman CYR"/>
          <w:lang w:val="uk-UA"/>
        </w:rPr>
      </w:pPr>
      <w:r>
        <w:rPr>
          <w:rFonts w:ascii="Times New Roman CYR" w:hAnsi="Times New Roman CYR"/>
          <w:lang w:val="uk-UA"/>
        </w:rPr>
        <w:t>Ідентифікація ризику ………………………………………………………11</w:t>
      </w:r>
    </w:p>
    <w:p w:rsidR="00AA13C0" w:rsidRDefault="00AA13C0" w:rsidP="002460B6">
      <w:pPr>
        <w:numPr>
          <w:ilvl w:val="1"/>
          <w:numId w:val="48"/>
        </w:numPr>
        <w:suppressAutoHyphens w:val="0"/>
        <w:spacing w:line="360" w:lineRule="auto"/>
        <w:jc w:val="both"/>
        <w:rPr>
          <w:rFonts w:ascii="Times New Roman CYR" w:hAnsi="Times New Roman CYR"/>
          <w:lang w:val="uk-UA"/>
        </w:rPr>
      </w:pPr>
      <w:r>
        <w:rPr>
          <w:rFonts w:ascii="Times New Roman CYR" w:hAnsi="Times New Roman CYR"/>
          <w:lang w:val="uk-UA"/>
        </w:rPr>
        <w:t>Виявлення фінансових ризиків …………………………………………...19</w:t>
      </w:r>
    </w:p>
    <w:p w:rsidR="00AA13C0" w:rsidRDefault="00AA13C0" w:rsidP="002460B6">
      <w:pPr>
        <w:numPr>
          <w:ilvl w:val="1"/>
          <w:numId w:val="48"/>
        </w:numPr>
        <w:suppressAutoHyphens w:val="0"/>
        <w:spacing w:line="360" w:lineRule="auto"/>
        <w:jc w:val="both"/>
        <w:rPr>
          <w:rFonts w:ascii="Times New Roman CYR" w:hAnsi="Times New Roman CYR"/>
          <w:lang w:val="uk-UA"/>
        </w:rPr>
      </w:pPr>
      <w:r>
        <w:rPr>
          <w:rFonts w:ascii="Times New Roman CYR" w:hAnsi="Times New Roman CYR"/>
          <w:lang w:val="uk-UA"/>
        </w:rPr>
        <w:t>Причини виникнення фінансових ризиків………………………………27</w:t>
      </w:r>
    </w:p>
    <w:p w:rsidR="00AA13C0" w:rsidRDefault="00AA13C0" w:rsidP="002460B6">
      <w:pPr>
        <w:numPr>
          <w:ilvl w:val="1"/>
          <w:numId w:val="48"/>
        </w:numPr>
        <w:suppressAutoHyphens w:val="0"/>
        <w:spacing w:line="360" w:lineRule="auto"/>
        <w:jc w:val="both"/>
        <w:rPr>
          <w:rFonts w:ascii="Times New Roman CYR" w:hAnsi="Times New Roman CYR"/>
          <w:lang w:val="uk-UA"/>
        </w:rPr>
      </w:pPr>
      <w:r>
        <w:rPr>
          <w:rFonts w:ascii="Times New Roman CYR" w:hAnsi="Times New Roman CYR"/>
          <w:lang w:val="uk-UA"/>
        </w:rPr>
        <w:t>Оцінка фінансових ризиків………………………………………………..34</w:t>
      </w:r>
    </w:p>
    <w:p w:rsidR="00AA13C0" w:rsidRDefault="00AA13C0" w:rsidP="00AA13C0">
      <w:pPr>
        <w:spacing w:line="360" w:lineRule="auto"/>
        <w:jc w:val="both"/>
        <w:rPr>
          <w:rFonts w:ascii="Times New Roman CYR" w:hAnsi="Times New Roman CYR"/>
          <w:lang w:val="uk-UA"/>
        </w:rPr>
      </w:pPr>
    </w:p>
    <w:p w:rsidR="00AA13C0" w:rsidRDefault="00AA13C0" w:rsidP="00AA13C0">
      <w:pPr>
        <w:pStyle w:val="2ffffc"/>
        <w:spacing w:line="360" w:lineRule="auto"/>
        <w:rPr>
          <w:rFonts w:ascii="Times New Roman CYR" w:hAnsi="Times New Roman CYR"/>
          <w:i/>
        </w:rPr>
      </w:pPr>
      <w:r>
        <w:rPr>
          <w:rFonts w:ascii="Times New Roman CYR" w:hAnsi="Times New Roman CYR"/>
          <w:i/>
        </w:rPr>
        <w:t>РОЗДІЛ 2. ВИБІ</w:t>
      </w:r>
      <w:proofErr w:type="gramStart"/>
      <w:r>
        <w:rPr>
          <w:rFonts w:ascii="Times New Roman CYR" w:hAnsi="Times New Roman CYR"/>
          <w:i/>
        </w:rPr>
        <w:t>Р</w:t>
      </w:r>
      <w:proofErr w:type="gramEnd"/>
      <w:r>
        <w:rPr>
          <w:rFonts w:ascii="Times New Roman CYR" w:hAnsi="Times New Roman CYR"/>
          <w:i/>
        </w:rPr>
        <w:t xml:space="preserve"> ТА ОБҐРУНТУВАННЯ МЕТОДІВ</w:t>
      </w:r>
    </w:p>
    <w:p w:rsidR="00AA13C0" w:rsidRDefault="00AA13C0" w:rsidP="00AA13C0">
      <w:pPr>
        <w:pStyle w:val="2ffffc"/>
        <w:spacing w:line="360" w:lineRule="auto"/>
        <w:rPr>
          <w:rFonts w:ascii="Times New Roman CYR" w:hAnsi="Times New Roman CYR"/>
          <w:i/>
        </w:rPr>
      </w:pPr>
      <w:proofErr w:type="gramStart"/>
      <w:r>
        <w:rPr>
          <w:rFonts w:ascii="Times New Roman CYR" w:hAnsi="Times New Roman CYR"/>
          <w:i/>
        </w:rPr>
        <w:t>ДОСЛ</w:t>
      </w:r>
      <w:proofErr w:type="gramEnd"/>
      <w:r>
        <w:rPr>
          <w:rFonts w:ascii="Times New Roman CYR" w:hAnsi="Times New Roman CYR"/>
          <w:i/>
        </w:rPr>
        <w:t>ІДЖЕННЯ</w:t>
      </w:r>
    </w:p>
    <w:p w:rsidR="00AA13C0" w:rsidRDefault="00AA13C0" w:rsidP="002460B6">
      <w:pPr>
        <w:numPr>
          <w:ilvl w:val="1"/>
          <w:numId w:val="46"/>
        </w:numPr>
        <w:suppressAutoHyphens w:val="0"/>
        <w:spacing w:line="360" w:lineRule="auto"/>
        <w:jc w:val="both"/>
        <w:rPr>
          <w:rFonts w:ascii="Times New Roman CYR" w:hAnsi="Times New Roman CYR"/>
          <w:lang w:val="uk-UA"/>
        </w:rPr>
      </w:pPr>
      <w:r>
        <w:rPr>
          <w:rFonts w:ascii="Times New Roman CYR" w:hAnsi="Times New Roman CYR"/>
          <w:lang w:val="uk-UA"/>
        </w:rPr>
        <w:t>Обґрунтування доцільності дослідження ризику втрати</w:t>
      </w:r>
    </w:p>
    <w:p w:rsidR="00AA13C0" w:rsidRDefault="00AA13C0" w:rsidP="00AA13C0">
      <w:pPr>
        <w:spacing w:line="360" w:lineRule="auto"/>
        <w:ind w:left="709" w:right="-1"/>
        <w:jc w:val="both"/>
        <w:rPr>
          <w:rFonts w:ascii="Times New Roman CYR" w:hAnsi="Times New Roman CYR"/>
          <w:lang w:val="uk-UA"/>
        </w:rPr>
      </w:pPr>
      <w:r>
        <w:rPr>
          <w:rFonts w:ascii="Times New Roman CYR" w:hAnsi="Times New Roman CYR"/>
          <w:lang w:val="uk-UA"/>
        </w:rPr>
        <w:t>платоспроможності автобусних підприємств…………………………..40</w:t>
      </w:r>
    </w:p>
    <w:p w:rsidR="00AA13C0" w:rsidRDefault="00AA13C0" w:rsidP="002460B6">
      <w:pPr>
        <w:numPr>
          <w:ilvl w:val="1"/>
          <w:numId w:val="46"/>
        </w:numPr>
        <w:suppressAutoHyphens w:val="0"/>
        <w:spacing w:line="360" w:lineRule="auto"/>
        <w:jc w:val="both"/>
        <w:rPr>
          <w:rFonts w:ascii="Times New Roman CYR" w:hAnsi="Times New Roman CYR"/>
          <w:lang w:val="uk-UA"/>
        </w:rPr>
      </w:pPr>
      <w:r>
        <w:rPr>
          <w:rFonts w:ascii="Times New Roman CYR" w:hAnsi="Times New Roman CYR"/>
          <w:lang w:val="uk-UA"/>
        </w:rPr>
        <w:t>Вибір методу зниженя ризику втрати платоспроможності………...…52</w:t>
      </w:r>
    </w:p>
    <w:p w:rsidR="00AA13C0" w:rsidRDefault="00AA13C0" w:rsidP="002460B6">
      <w:pPr>
        <w:numPr>
          <w:ilvl w:val="1"/>
          <w:numId w:val="46"/>
        </w:numPr>
        <w:suppressAutoHyphens w:val="0"/>
        <w:spacing w:line="360" w:lineRule="auto"/>
        <w:jc w:val="both"/>
        <w:rPr>
          <w:rFonts w:ascii="Times New Roman CYR" w:hAnsi="Times New Roman CYR"/>
          <w:lang w:val="uk-UA"/>
        </w:rPr>
      </w:pPr>
      <w:r>
        <w:rPr>
          <w:rFonts w:ascii="Times New Roman CYR" w:hAnsi="Times New Roman CYR"/>
          <w:lang w:val="uk-UA"/>
        </w:rPr>
        <w:t>Загальна методика дослідження………………………………………….65</w:t>
      </w:r>
    </w:p>
    <w:p w:rsidR="00AA13C0" w:rsidRDefault="00AA13C0" w:rsidP="002460B6">
      <w:pPr>
        <w:numPr>
          <w:ilvl w:val="1"/>
          <w:numId w:val="46"/>
        </w:numPr>
        <w:suppressAutoHyphens w:val="0"/>
        <w:spacing w:line="360" w:lineRule="auto"/>
        <w:jc w:val="both"/>
        <w:rPr>
          <w:rFonts w:ascii="Times New Roman CYR" w:hAnsi="Times New Roman CYR"/>
          <w:lang w:val="uk-UA"/>
        </w:rPr>
      </w:pPr>
      <w:r>
        <w:rPr>
          <w:rFonts w:ascii="Times New Roman CYR" w:hAnsi="Times New Roman CYR"/>
          <w:lang w:val="uk-UA"/>
        </w:rPr>
        <w:t>Обґрунтування методів планування руху грошових коштів………….68</w:t>
      </w:r>
    </w:p>
    <w:p w:rsidR="00AA13C0" w:rsidRDefault="00AA13C0" w:rsidP="00AA13C0">
      <w:pPr>
        <w:spacing w:line="360" w:lineRule="auto"/>
        <w:jc w:val="both"/>
        <w:rPr>
          <w:rFonts w:ascii="Times New Roman CYR" w:hAnsi="Times New Roman CYR"/>
          <w:lang w:val="uk-UA"/>
        </w:rPr>
      </w:pPr>
    </w:p>
    <w:p w:rsidR="00AA13C0" w:rsidRDefault="00AA13C0" w:rsidP="00AA13C0">
      <w:pPr>
        <w:spacing w:line="360" w:lineRule="auto"/>
        <w:jc w:val="both"/>
        <w:rPr>
          <w:rFonts w:ascii="Times New Roman CYR" w:hAnsi="Times New Roman CYR"/>
        </w:rPr>
      </w:pPr>
      <w:r>
        <w:rPr>
          <w:rFonts w:ascii="Times New Roman CYR" w:hAnsi="Times New Roman CYR"/>
          <w:lang w:val="uk-UA"/>
        </w:rPr>
        <w:t xml:space="preserve">РОЗДІЛ 3. </w:t>
      </w:r>
      <w:r>
        <w:rPr>
          <w:rFonts w:ascii="Times New Roman CYR" w:hAnsi="Times New Roman CYR"/>
        </w:rPr>
        <w:t>РОЗРОБКА МОДЕЛІ ПЛАНУВАННЯ РУХУ</w:t>
      </w:r>
    </w:p>
    <w:p w:rsidR="00AA13C0" w:rsidRDefault="00AA13C0" w:rsidP="00AA13C0">
      <w:pPr>
        <w:spacing w:line="360" w:lineRule="auto"/>
        <w:jc w:val="both"/>
        <w:rPr>
          <w:rFonts w:ascii="Times New Roman CYR" w:hAnsi="Times New Roman CYR"/>
        </w:rPr>
      </w:pPr>
      <w:r>
        <w:rPr>
          <w:rFonts w:ascii="Times New Roman CYR" w:hAnsi="Times New Roman CYR"/>
        </w:rPr>
        <w:t>ГРОШОВИХ КОШТІ</w:t>
      </w:r>
      <w:proofErr w:type="gramStart"/>
      <w:r>
        <w:rPr>
          <w:rFonts w:ascii="Times New Roman CYR" w:hAnsi="Times New Roman CYR"/>
        </w:rPr>
        <w:t>В</w:t>
      </w:r>
      <w:proofErr w:type="gramEnd"/>
      <w:r>
        <w:rPr>
          <w:rFonts w:ascii="Times New Roman CYR" w:hAnsi="Times New Roman CYR"/>
        </w:rPr>
        <w:t xml:space="preserve"> ЯК СКЛАДОВОЇ СИСТЕМИ</w:t>
      </w:r>
    </w:p>
    <w:p w:rsidR="00AA13C0" w:rsidRDefault="00AA13C0" w:rsidP="00AA13C0">
      <w:pPr>
        <w:spacing w:line="360" w:lineRule="auto"/>
        <w:jc w:val="both"/>
        <w:rPr>
          <w:rFonts w:ascii="Times New Roman CYR" w:hAnsi="Times New Roman CYR"/>
        </w:rPr>
      </w:pPr>
      <w:r>
        <w:rPr>
          <w:rFonts w:ascii="Times New Roman CYR" w:hAnsi="Times New Roman CYR"/>
        </w:rPr>
        <w:t>УПРАВЛІННЯ ФІНАНСОВИМИ РИЗИКАМИ НА</w:t>
      </w:r>
    </w:p>
    <w:p w:rsidR="00AA13C0" w:rsidRDefault="00AA13C0" w:rsidP="00AA13C0">
      <w:pPr>
        <w:spacing w:line="360" w:lineRule="auto"/>
        <w:jc w:val="both"/>
        <w:rPr>
          <w:rFonts w:ascii="Times New Roman CYR" w:hAnsi="Times New Roman CYR"/>
          <w:lang w:val="uk-UA"/>
        </w:rPr>
      </w:pPr>
      <w:r>
        <w:rPr>
          <w:rFonts w:ascii="Times New Roman CYR" w:hAnsi="Times New Roman CYR"/>
        </w:rPr>
        <w:t xml:space="preserve">АВТОБУСНИХ </w:t>
      </w:r>
      <w:proofErr w:type="gramStart"/>
      <w:r>
        <w:rPr>
          <w:rFonts w:ascii="Times New Roman CYR" w:hAnsi="Times New Roman CYR"/>
        </w:rPr>
        <w:t>П</w:t>
      </w:r>
      <w:proofErr w:type="gramEnd"/>
      <w:r>
        <w:rPr>
          <w:rFonts w:ascii="Times New Roman CYR" w:hAnsi="Times New Roman CYR"/>
        </w:rPr>
        <w:t>ІДПРИЄМСТВАХ</w:t>
      </w:r>
    </w:p>
    <w:p w:rsidR="00AA13C0" w:rsidRDefault="00AA13C0" w:rsidP="002460B6">
      <w:pPr>
        <w:numPr>
          <w:ilvl w:val="1"/>
          <w:numId w:val="50"/>
        </w:numPr>
        <w:suppressAutoHyphens w:val="0"/>
        <w:spacing w:line="360" w:lineRule="auto"/>
        <w:jc w:val="both"/>
        <w:rPr>
          <w:rFonts w:ascii="Times New Roman CYR" w:hAnsi="Times New Roman CYR"/>
          <w:lang w:val="uk-UA"/>
        </w:rPr>
      </w:pPr>
      <w:r>
        <w:rPr>
          <w:rFonts w:ascii="Times New Roman CYR" w:hAnsi="Times New Roman CYR"/>
        </w:rPr>
        <w:t>Вибі</w:t>
      </w:r>
      <w:proofErr w:type="gramStart"/>
      <w:r>
        <w:rPr>
          <w:rFonts w:ascii="Times New Roman CYR" w:hAnsi="Times New Roman CYR"/>
        </w:rPr>
        <w:t>р</w:t>
      </w:r>
      <w:proofErr w:type="gramEnd"/>
      <w:r>
        <w:rPr>
          <w:rFonts w:ascii="Times New Roman CYR" w:hAnsi="Times New Roman CYR"/>
        </w:rPr>
        <w:t xml:space="preserve"> та обґрунтування критеріїв ефективності планування</w:t>
      </w:r>
    </w:p>
    <w:p w:rsidR="00AA13C0" w:rsidRDefault="00AA13C0" w:rsidP="00AA13C0">
      <w:pPr>
        <w:spacing w:line="360" w:lineRule="auto"/>
        <w:ind w:left="709" w:right="-1"/>
        <w:jc w:val="both"/>
        <w:rPr>
          <w:rFonts w:ascii="Times New Roman CYR" w:hAnsi="Times New Roman CYR"/>
          <w:lang w:val="uk-UA"/>
        </w:rPr>
      </w:pPr>
      <w:r>
        <w:rPr>
          <w:rFonts w:ascii="Times New Roman CYR" w:hAnsi="Times New Roman CYR"/>
        </w:rPr>
        <w:t>руху грошових коштів………………………………………..……………85</w:t>
      </w:r>
    </w:p>
    <w:p w:rsidR="00AA13C0" w:rsidRDefault="00AA13C0" w:rsidP="002460B6">
      <w:pPr>
        <w:numPr>
          <w:ilvl w:val="1"/>
          <w:numId w:val="50"/>
        </w:numPr>
        <w:suppressAutoHyphens w:val="0"/>
        <w:spacing w:line="360" w:lineRule="auto"/>
        <w:jc w:val="both"/>
        <w:rPr>
          <w:rFonts w:ascii="Times New Roman CYR" w:hAnsi="Times New Roman CYR"/>
          <w:lang w:val="uk-UA"/>
        </w:rPr>
      </w:pPr>
      <w:proofErr w:type="gramStart"/>
      <w:r>
        <w:rPr>
          <w:rFonts w:ascii="Times New Roman CYR" w:hAnsi="Times New Roman CYR"/>
        </w:rPr>
        <w:t>Досл</w:t>
      </w:r>
      <w:proofErr w:type="gramEnd"/>
      <w:r>
        <w:rPr>
          <w:rFonts w:ascii="Times New Roman CYR" w:hAnsi="Times New Roman CYR"/>
        </w:rPr>
        <w:t>ідження сезонності на автобусних перевезеннях…………………87</w:t>
      </w:r>
    </w:p>
    <w:p w:rsidR="00AA13C0" w:rsidRDefault="00AA13C0" w:rsidP="002460B6">
      <w:pPr>
        <w:numPr>
          <w:ilvl w:val="1"/>
          <w:numId w:val="50"/>
        </w:numPr>
        <w:suppressAutoHyphens w:val="0"/>
        <w:spacing w:line="360" w:lineRule="auto"/>
        <w:jc w:val="both"/>
        <w:rPr>
          <w:rFonts w:ascii="Times New Roman CYR" w:hAnsi="Times New Roman CYR"/>
          <w:lang w:val="uk-UA"/>
        </w:rPr>
      </w:pPr>
      <w:r>
        <w:rPr>
          <w:rFonts w:ascii="Times New Roman CYR" w:hAnsi="Times New Roman CYR"/>
        </w:rPr>
        <w:t>Алгоритм моделювання бюджету руху грошових коштів………..…..92</w:t>
      </w:r>
    </w:p>
    <w:p w:rsidR="00AA13C0" w:rsidRDefault="00AA13C0" w:rsidP="00AA13C0">
      <w:pPr>
        <w:spacing w:line="360" w:lineRule="auto"/>
        <w:jc w:val="both"/>
        <w:rPr>
          <w:rFonts w:ascii="Times New Roman CYR" w:hAnsi="Times New Roman CYR"/>
          <w:lang w:val="uk-UA"/>
        </w:rPr>
      </w:pPr>
    </w:p>
    <w:p w:rsidR="00AA13C0" w:rsidRDefault="00AA13C0" w:rsidP="00AA13C0">
      <w:pPr>
        <w:spacing w:line="360" w:lineRule="auto"/>
        <w:jc w:val="both"/>
        <w:rPr>
          <w:rFonts w:ascii="Times New Roman CYR" w:hAnsi="Times New Roman CYR"/>
          <w:lang w:val="uk-UA"/>
        </w:rPr>
      </w:pPr>
    </w:p>
    <w:p w:rsidR="00AA13C0" w:rsidRDefault="00AA13C0" w:rsidP="00AA13C0">
      <w:pPr>
        <w:spacing w:line="360" w:lineRule="auto"/>
        <w:jc w:val="both"/>
        <w:rPr>
          <w:rFonts w:ascii="Times New Roman CYR" w:hAnsi="Times New Roman CYR"/>
          <w:lang w:val="uk-UA"/>
        </w:rPr>
      </w:pPr>
      <w:r>
        <w:rPr>
          <w:rFonts w:ascii="Times New Roman CYR" w:hAnsi="Times New Roman CYR"/>
          <w:lang w:val="uk-UA"/>
        </w:rPr>
        <w:t>РОЗДІЛ 4. ОЦІНКА РЕЗУЛЬТАТІВ МОДЕЛЮВАННЯ</w:t>
      </w:r>
    </w:p>
    <w:p w:rsidR="00AA13C0" w:rsidRDefault="00AA13C0" w:rsidP="00AA13C0">
      <w:pPr>
        <w:spacing w:line="360" w:lineRule="auto"/>
        <w:jc w:val="both"/>
        <w:rPr>
          <w:rFonts w:ascii="Times New Roman CYR" w:hAnsi="Times New Roman CYR"/>
          <w:lang w:val="uk-UA"/>
        </w:rPr>
      </w:pPr>
      <w:r>
        <w:rPr>
          <w:rFonts w:ascii="Times New Roman CYR" w:hAnsi="Times New Roman CYR"/>
          <w:lang w:val="uk-UA"/>
        </w:rPr>
        <w:t>БЮДЖЕТУ РУХУ ГРОШОВИХ КОШТІВ</w:t>
      </w:r>
    </w:p>
    <w:p w:rsidR="00AA13C0" w:rsidRDefault="00AA13C0" w:rsidP="002460B6">
      <w:pPr>
        <w:pStyle w:val="2ffffc"/>
        <w:numPr>
          <w:ilvl w:val="1"/>
          <w:numId w:val="49"/>
        </w:numPr>
        <w:suppressAutoHyphens w:val="0"/>
        <w:spacing w:after="0" w:line="360" w:lineRule="auto"/>
        <w:jc w:val="both"/>
        <w:rPr>
          <w:rFonts w:ascii="Times New Roman CYR" w:hAnsi="Times New Roman CYR"/>
          <w:i/>
        </w:rPr>
      </w:pPr>
      <w:r>
        <w:rPr>
          <w:rFonts w:ascii="Times New Roman CYR" w:hAnsi="Times New Roman CYR"/>
          <w:i/>
        </w:rPr>
        <w:lastRenderedPageBreak/>
        <w:t xml:space="preserve"> Вибі</w:t>
      </w:r>
      <w:proofErr w:type="gramStart"/>
      <w:r>
        <w:rPr>
          <w:rFonts w:ascii="Times New Roman CYR" w:hAnsi="Times New Roman CYR"/>
          <w:i/>
        </w:rPr>
        <w:t>р</w:t>
      </w:r>
      <w:proofErr w:type="gramEnd"/>
      <w:r>
        <w:rPr>
          <w:rFonts w:ascii="Times New Roman CYR" w:hAnsi="Times New Roman CYR"/>
          <w:i/>
        </w:rPr>
        <w:t xml:space="preserve"> об</w:t>
      </w:r>
      <w:r w:rsidRPr="00AA13C0">
        <w:rPr>
          <w:rFonts w:ascii="Times New Roman CYR" w:hAnsi="Times New Roman CYR"/>
          <w:i/>
        </w:rPr>
        <w:t>’</w:t>
      </w:r>
      <w:r>
        <w:rPr>
          <w:rFonts w:ascii="Times New Roman CYR" w:hAnsi="Times New Roman CYR"/>
          <w:i/>
        </w:rPr>
        <w:t>єкта для проведення експерименту…………………………112</w:t>
      </w:r>
    </w:p>
    <w:p w:rsidR="00AA13C0" w:rsidRDefault="00AA13C0" w:rsidP="002460B6">
      <w:pPr>
        <w:pStyle w:val="2ffffc"/>
        <w:numPr>
          <w:ilvl w:val="1"/>
          <w:numId w:val="49"/>
        </w:numPr>
        <w:suppressAutoHyphens w:val="0"/>
        <w:spacing w:after="0" w:line="360" w:lineRule="auto"/>
        <w:jc w:val="both"/>
        <w:rPr>
          <w:rFonts w:ascii="Times New Roman CYR" w:hAnsi="Times New Roman CYR"/>
          <w:i/>
        </w:rPr>
      </w:pPr>
      <w:r>
        <w:rPr>
          <w:rFonts w:ascii="Times New Roman CYR" w:hAnsi="Times New Roman CYR"/>
          <w:i/>
        </w:rPr>
        <w:t>Обґрунтування параметрів статистичних законів розподілу……….116</w:t>
      </w:r>
    </w:p>
    <w:p w:rsidR="00AA13C0" w:rsidRDefault="00AA13C0" w:rsidP="002460B6">
      <w:pPr>
        <w:pStyle w:val="2ffffc"/>
        <w:numPr>
          <w:ilvl w:val="1"/>
          <w:numId w:val="49"/>
        </w:numPr>
        <w:suppressAutoHyphens w:val="0"/>
        <w:spacing w:after="0" w:line="360" w:lineRule="auto"/>
        <w:jc w:val="both"/>
        <w:rPr>
          <w:rFonts w:ascii="Times New Roman CYR" w:hAnsi="Times New Roman CYR"/>
          <w:i/>
        </w:rPr>
      </w:pPr>
      <w:r>
        <w:rPr>
          <w:rFonts w:ascii="Times New Roman CYR" w:hAnsi="Times New Roman CYR"/>
          <w:i/>
        </w:rPr>
        <w:t>Результати моделювання чистого грошового</w:t>
      </w:r>
    </w:p>
    <w:p w:rsidR="00AA13C0" w:rsidRDefault="00AA13C0" w:rsidP="00AA13C0">
      <w:pPr>
        <w:pStyle w:val="2ffffc"/>
        <w:spacing w:line="360" w:lineRule="auto"/>
        <w:ind w:left="709"/>
        <w:rPr>
          <w:rFonts w:ascii="Times New Roman CYR" w:hAnsi="Times New Roman CYR"/>
          <w:i/>
        </w:rPr>
      </w:pPr>
      <w:r>
        <w:rPr>
          <w:rFonts w:ascii="Times New Roman CYR" w:hAnsi="Times New Roman CYR"/>
          <w:i/>
        </w:rPr>
        <w:t>потоку………………………………………………………………………126</w:t>
      </w:r>
    </w:p>
    <w:p w:rsidR="00AA13C0" w:rsidRDefault="00AA13C0" w:rsidP="002460B6">
      <w:pPr>
        <w:pStyle w:val="2ffffc"/>
        <w:numPr>
          <w:ilvl w:val="1"/>
          <w:numId w:val="49"/>
        </w:numPr>
        <w:suppressAutoHyphens w:val="0"/>
        <w:spacing w:after="0" w:line="360" w:lineRule="auto"/>
        <w:jc w:val="both"/>
        <w:rPr>
          <w:rFonts w:ascii="Times New Roman CYR" w:hAnsi="Times New Roman CYR"/>
          <w:i/>
        </w:rPr>
      </w:pPr>
      <w:r>
        <w:rPr>
          <w:rFonts w:ascii="Times New Roman CYR" w:hAnsi="Times New Roman CYR"/>
          <w:i/>
          <w:lang w:val="en-US"/>
        </w:rPr>
        <w:t>Результати моделювання структури джерел</w:t>
      </w:r>
      <w:r>
        <w:rPr>
          <w:rFonts w:ascii="Times New Roman CYR" w:hAnsi="Times New Roman CYR"/>
          <w:i/>
        </w:rPr>
        <w:t xml:space="preserve"> </w:t>
      </w:r>
      <w:r>
        <w:rPr>
          <w:rFonts w:ascii="Times New Roman CYR" w:hAnsi="Times New Roman CYR"/>
          <w:i/>
          <w:lang w:val="en-US"/>
        </w:rPr>
        <w:t>фінансування</w:t>
      </w:r>
    </w:p>
    <w:p w:rsidR="00AA13C0" w:rsidRDefault="00AA13C0" w:rsidP="00AA13C0">
      <w:pPr>
        <w:pStyle w:val="2ffffc"/>
        <w:spacing w:line="360" w:lineRule="auto"/>
        <w:ind w:left="709"/>
        <w:rPr>
          <w:rFonts w:ascii="Times New Roman CYR" w:hAnsi="Times New Roman CYR"/>
          <w:i/>
        </w:rPr>
      </w:pPr>
      <w:r w:rsidRPr="00AA13C0">
        <w:rPr>
          <w:rFonts w:ascii="Times New Roman CYR" w:hAnsi="Times New Roman CYR"/>
          <w:i/>
        </w:rPr>
        <w:t>від’</w:t>
      </w:r>
      <w:r>
        <w:rPr>
          <w:rFonts w:ascii="Times New Roman CYR" w:hAnsi="Times New Roman CYR"/>
          <w:i/>
        </w:rPr>
        <w:t>ємного чистого грошового потоку як засобу попередження</w:t>
      </w:r>
    </w:p>
    <w:p w:rsidR="00AA13C0" w:rsidRDefault="00AA13C0" w:rsidP="00AA13C0">
      <w:pPr>
        <w:pStyle w:val="2ffffc"/>
        <w:spacing w:line="360" w:lineRule="auto"/>
        <w:ind w:left="709" w:right="-1"/>
        <w:rPr>
          <w:rFonts w:ascii="Times New Roman CYR" w:hAnsi="Times New Roman CYR"/>
          <w:i/>
        </w:rPr>
      </w:pPr>
      <w:r>
        <w:rPr>
          <w:rFonts w:ascii="Times New Roman CYR" w:hAnsi="Times New Roman CYR"/>
          <w:i/>
        </w:rPr>
        <w:t>ризику втрати платоспроможності….………….………………………133</w:t>
      </w:r>
    </w:p>
    <w:p w:rsidR="00AA13C0" w:rsidRDefault="00AA13C0" w:rsidP="00AA13C0">
      <w:pPr>
        <w:pStyle w:val="2ffffc"/>
        <w:spacing w:line="360" w:lineRule="auto"/>
        <w:ind w:firstLine="284"/>
        <w:rPr>
          <w:rFonts w:ascii="Times New Roman CYR" w:hAnsi="Times New Roman CYR"/>
          <w:i/>
        </w:rPr>
      </w:pPr>
    </w:p>
    <w:p w:rsidR="00AA13C0" w:rsidRDefault="00AA13C0" w:rsidP="00AA13C0">
      <w:pPr>
        <w:pStyle w:val="2ffffc"/>
        <w:spacing w:line="360" w:lineRule="auto"/>
        <w:ind w:firstLine="284"/>
        <w:rPr>
          <w:rFonts w:ascii="Times New Roman CYR" w:hAnsi="Times New Roman CYR"/>
          <w:i/>
        </w:rPr>
      </w:pPr>
      <w:r>
        <w:rPr>
          <w:rFonts w:ascii="Times New Roman CYR" w:hAnsi="Times New Roman CYR"/>
          <w:i/>
        </w:rPr>
        <w:t>ВИСНОВКИ…………………………………………………………………..154</w:t>
      </w:r>
    </w:p>
    <w:p w:rsidR="00AA13C0" w:rsidRDefault="00AA13C0" w:rsidP="00AA13C0">
      <w:pPr>
        <w:pStyle w:val="2ffffc"/>
        <w:spacing w:line="360" w:lineRule="auto"/>
        <w:ind w:firstLine="284"/>
        <w:rPr>
          <w:rFonts w:ascii="Times New Roman CYR" w:hAnsi="Times New Roman CYR"/>
          <w:i/>
        </w:rPr>
      </w:pPr>
    </w:p>
    <w:p w:rsidR="00AA13C0" w:rsidRDefault="00AA13C0" w:rsidP="00AA13C0">
      <w:pPr>
        <w:pStyle w:val="2ffffc"/>
        <w:spacing w:line="360" w:lineRule="auto"/>
        <w:ind w:firstLine="284"/>
        <w:rPr>
          <w:rFonts w:ascii="Times New Roman CYR" w:hAnsi="Times New Roman CYR"/>
          <w:i/>
        </w:rPr>
      </w:pPr>
      <w:r>
        <w:rPr>
          <w:rFonts w:ascii="Times New Roman CYR" w:hAnsi="Times New Roman CYR"/>
          <w:i/>
        </w:rPr>
        <w:t>ПЕРЕЛІК ПОСИЛАНЬ……………………………………………………..157</w:t>
      </w:r>
    </w:p>
    <w:p w:rsidR="00AA13C0" w:rsidRDefault="00AA13C0" w:rsidP="00AA13C0">
      <w:pPr>
        <w:pStyle w:val="2ffffc"/>
        <w:spacing w:line="360" w:lineRule="auto"/>
        <w:ind w:firstLine="284"/>
        <w:rPr>
          <w:rFonts w:ascii="Times New Roman CYR" w:hAnsi="Times New Roman CYR"/>
          <w:i/>
        </w:rPr>
      </w:pPr>
    </w:p>
    <w:p w:rsidR="00AA13C0" w:rsidRDefault="00AA13C0" w:rsidP="00AA13C0">
      <w:pPr>
        <w:pStyle w:val="2ffffc"/>
        <w:spacing w:line="360" w:lineRule="auto"/>
        <w:ind w:firstLine="284"/>
        <w:rPr>
          <w:rFonts w:ascii="Times New Roman CYR" w:hAnsi="Times New Roman CYR"/>
          <w:i/>
        </w:rPr>
      </w:pPr>
      <w:r>
        <w:rPr>
          <w:rFonts w:ascii="Times New Roman CYR" w:hAnsi="Times New Roman CYR"/>
          <w:i/>
        </w:rPr>
        <w:t>ДОДАТКИ…………………………………………………………………….174</w:t>
      </w:r>
    </w:p>
    <w:p w:rsidR="00AA13C0" w:rsidRDefault="00AA13C0" w:rsidP="00AA13C0">
      <w:pPr>
        <w:spacing w:line="360" w:lineRule="auto"/>
        <w:jc w:val="center"/>
        <w:rPr>
          <w:rFonts w:ascii="Times New Roman CYR" w:hAnsi="Times New Roman CYR"/>
          <w:lang w:val="uk-UA"/>
        </w:rPr>
        <w:sectPr w:rsidR="00AA13C0">
          <w:headerReference w:type="even" r:id="rId10"/>
          <w:headerReference w:type="default" r:id="rId11"/>
          <w:pgSz w:w="11906" w:h="16838" w:code="9"/>
          <w:pgMar w:top="1134" w:right="567" w:bottom="1134" w:left="1701" w:header="1134" w:footer="0" w:gutter="0"/>
          <w:pgNumType w:start="1"/>
          <w:cols w:space="720"/>
          <w:titlePg/>
        </w:sectPr>
      </w:pPr>
    </w:p>
    <w:p w:rsidR="00AA13C0" w:rsidRDefault="00AA13C0" w:rsidP="00AA13C0">
      <w:pPr>
        <w:pStyle w:val="afffffffc"/>
        <w:jc w:val="center"/>
        <w:rPr>
          <w:rFonts w:ascii="Times New Roman CYR" w:hAnsi="Times New Roman CYR"/>
        </w:rPr>
      </w:pPr>
      <w:proofErr w:type="gramStart"/>
      <w:r>
        <w:rPr>
          <w:rFonts w:ascii="Times New Roman CYR" w:hAnsi="Times New Roman CYR"/>
        </w:rPr>
        <w:lastRenderedPageBreak/>
        <w:t>ВСТУП</w:t>
      </w:r>
      <w:proofErr w:type="gramEnd"/>
    </w:p>
    <w:p w:rsidR="00AA13C0" w:rsidRDefault="00AA13C0" w:rsidP="00AA13C0">
      <w:pPr>
        <w:pStyle w:val="afffffffc"/>
        <w:rPr>
          <w:rFonts w:ascii="Times New Roman CYR" w:hAnsi="Times New Roman CYR"/>
        </w:rPr>
      </w:pPr>
    </w:p>
    <w:p w:rsidR="00AA13C0" w:rsidRDefault="00AA13C0" w:rsidP="00AA13C0">
      <w:pPr>
        <w:pStyle w:val="afffffffc"/>
        <w:rPr>
          <w:rFonts w:ascii="Times New Roman CYR" w:hAnsi="Times New Roman CYR"/>
        </w:rPr>
      </w:pPr>
      <w:r>
        <w:rPr>
          <w:rFonts w:ascii="Times New Roman CYR" w:hAnsi="Times New Roman CYR"/>
          <w:b/>
        </w:rPr>
        <w:t xml:space="preserve">Актуальність теми </w:t>
      </w:r>
      <w:proofErr w:type="gramStart"/>
      <w:r>
        <w:rPr>
          <w:rFonts w:ascii="Times New Roman CYR" w:hAnsi="Times New Roman CYR"/>
          <w:b/>
        </w:rPr>
        <w:t>досл</w:t>
      </w:r>
      <w:proofErr w:type="gramEnd"/>
      <w:r>
        <w:rPr>
          <w:rFonts w:ascii="Times New Roman CYR" w:hAnsi="Times New Roman CYR"/>
          <w:b/>
        </w:rPr>
        <w:t>ідження.</w:t>
      </w:r>
      <w:r>
        <w:rPr>
          <w:rFonts w:ascii="Times New Roman CYR" w:hAnsi="Times New Roman CYR"/>
        </w:rPr>
        <w:t xml:space="preserve"> </w:t>
      </w:r>
      <w:proofErr w:type="gramStart"/>
      <w:r>
        <w:rPr>
          <w:rFonts w:ascii="Times New Roman CYR" w:hAnsi="Times New Roman CYR"/>
        </w:rPr>
        <w:t>З</w:t>
      </w:r>
      <w:proofErr w:type="gramEnd"/>
      <w:r>
        <w:rPr>
          <w:rFonts w:ascii="Times New Roman CYR" w:hAnsi="Times New Roman CYR"/>
        </w:rPr>
        <w:t xml:space="preserve"> переходом до ринкових відносин в діяльності підприємств з</w:t>
      </w:r>
      <w:r w:rsidRPr="00AA13C0">
        <w:rPr>
          <w:rFonts w:ascii="Times New Roman CYR" w:hAnsi="Times New Roman CYR"/>
        </w:rPr>
        <w:t>’</w:t>
      </w:r>
      <w:r>
        <w:rPr>
          <w:rFonts w:ascii="Times New Roman CYR" w:hAnsi="Times New Roman CYR"/>
        </w:rPr>
        <w:t>явилося нове явище –</w:t>
      </w:r>
      <w:r w:rsidRPr="00AA13C0">
        <w:rPr>
          <w:rFonts w:ascii="Times New Roman CYR" w:hAnsi="Times New Roman CYR"/>
        </w:rPr>
        <w:t xml:space="preserve"> </w:t>
      </w:r>
      <w:r>
        <w:rPr>
          <w:rFonts w:ascii="Times New Roman CYR" w:hAnsi="Times New Roman CYR"/>
        </w:rPr>
        <w:t>фінансові ризики, серед яких особл</w:t>
      </w:r>
      <w:r>
        <w:rPr>
          <w:rFonts w:ascii="Times New Roman CYR" w:hAnsi="Times New Roman CYR"/>
        </w:rPr>
        <w:t>и</w:t>
      </w:r>
      <w:r>
        <w:rPr>
          <w:rFonts w:ascii="Times New Roman CYR" w:hAnsi="Times New Roman CYR"/>
        </w:rPr>
        <w:t>ве місце сьогодні в умовах економічної кризи займає ризик утрати платоспром</w:t>
      </w:r>
      <w:r>
        <w:rPr>
          <w:rFonts w:ascii="Times New Roman CYR" w:hAnsi="Times New Roman CYR"/>
        </w:rPr>
        <w:t>о</w:t>
      </w:r>
      <w:r>
        <w:rPr>
          <w:rFonts w:ascii="Times New Roman CYR" w:hAnsi="Times New Roman CYR"/>
        </w:rPr>
        <w:t>жності. У значній мірі це стосується підприємств автомобільного транспорту, що здійснюють автобусні пасажирські перевезення. Збитковість переважної більшо</w:t>
      </w:r>
      <w:r>
        <w:rPr>
          <w:rFonts w:ascii="Times New Roman CYR" w:hAnsi="Times New Roman CYR"/>
        </w:rPr>
        <w:t>с</w:t>
      </w:r>
      <w:r>
        <w:rPr>
          <w:rFonts w:ascii="Times New Roman CYR" w:hAnsi="Times New Roman CYR"/>
        </w:rPr>
        <w:t xml:space="preserve">ті </w:t>
      </w:r>
      <w:proofErr w:type="gramStart"/>
      <w:r>
        <w:rPr>
          <w:rFonts w:ascii="Times New Roman CYR" w:hAnsi="Times New Roman CYR"/>
        </w:rPr>
        <w:t>п</w:t>
      </w:r>
      <w:proofErr w:type="gramEnd"/>
      <w:r>
        <w:rPr>
          <w:rFonts w:ascii="Times New Roman CYR" w:hAnsi="Times New Roman CYR"/>
        </w:rPr>
        <w:t>ідприємств призводить до нестачі надходжень коштів на банківські рахунки для здійснення необхідних виплат, що обумовлює високий рівень ризику втрати ними платоспроможності. Це у свою чергу погіршує технічний стан транспортних засобів, забезпечення їх паливно-мастильними матеріалами, безпеку дорожнього руху, наслідком чого є низька якість обслуговування пасажирів, зниження продуктивності праці, що, в певній мі</w:t>
      </w:r>
      <w:proofErr w:type="gramStart"/>
      <w:r>
        <w:rPr>
          <w:rFonts w:ascii="Times New Roman CYR" w:hAnsi="Times New Roman CYR"/>
        </w:rPr>
        <w:t>р</w:t>
      </w:r>
      <w:proofErr w:type="gramEnd"/>
      <w:r>
        <w:rPr>
          <w:rFonts w:ascii="Times New Roman CYR" w:hAnsi="Times New Roman CYR"/>
        </w:rPr>
        <w:t>і, погіршує ефективність функціонування економіки держави у цілому.</w:t>
      </w:r>
    </w:p>
    <w:p w:rsidR="00AA13C0" w:rsidRDefault="00AA13C0" w:rsidP="00AA13C0">
      <w:pPr>
        <w:pStyle w:val="afffffffc"/>
        <w:rPr>
          <w:rFonts w:ascii="Times New Roman CYR" w:hAnsi="Times New Roman CYR"/>
        </w:rPr>
      </w:pPr>
      <w:r>
        <w:rPr>
          <w:rFonts w:ascii="Times New Roman CYR" w:hAnsi="Times New Roman CYR"/>
        </w:rPr>
        <w:t xml:space="preserve">Не зважаючи на таке положення, дотепер на </w:t>
      </w:r>
      <w:proofErr w:type="gramStart"/>
      <w:r>
        <w:rPr>
          <w:rFonts w:ascii="Times New Roman CYR" w:hAnsi="Times New Roman CYR"/>
        </w:rPr>
        <w:t>п</w:t>
      </w:r>
      <w:proofErr w:type="gramEnd"/>
      <w:r>
        <w:rPr>
          <w:rFonts w:ascii="Times New Roman CYR" w:hAnsi="Times New Roman CYR"/>
        </w:rPr>
        <w:t>ідприємствах не створені еф</w:t>
      </w:r>
      <w:r>
        <w:rPr>
          <w:rFonts w:ascii="Times New Roman CYR" w:hAnsi="Times New Roman CYR"/>
        </w:rPr>
        <w:t>е</w:t>
      </w:r>
      <w:r>
        <w:rPr>
          <w:rFonts w:ascii="Times New Roman CYR" w:hAnsi="Times New Roman CYR"/>
        </w:rPr>
        <w:t>ктивні системи управління ризиками, головним чином, через відсутність необхі</w:t>
      </w:r>
      <w:r>
        <w:rPr>
          <w:rFonts w:ascii="Times New Roman CYR" w:hAnsi="Times New Roman CYR"/>
        </w:rPr>
        <w:t>д</w:t>
      </w:r>
      <w:r>
        <w:rPr>
          <w:rFonts w:ascii="Times New Roman CYR" w:hAnsi="Times New Roman CYR"/>
        </w:rPr>
        <w:t xml:space="preserve">ної теоретичної бази. Лише на протязі останніх десяти років </w:t>
      </w:r>
      <w:proofErr w:type="gramStart"/>
      <w:r>
        <w:rPr>
          <w:rFonts w:ascii="Times New Roman CYR" w:hAnsi="Times New Roman CYR"/>
        </w:rPr>
        <w:t>в</w:t>
      </w:r>
      <w:proofErr w:type="gramEnd"/>
      <w:r>
        <w:rPr>
          <w:rFonts w:ascii="Times New Roman CYR" w:hAnsi="Times New Roman CYR"/>
        </w:rPr>
        <w:t xml:space="preserve"> Україні почали з’являтися дослідження та розробки в галузі ризикології. Так, питання оцінки р</w:t>
      </w:r>
      <w:r>
        <w:rPr>
          <w:rFonts w:ascii="Times New Roman CYR" w:hAnsi="Times New Roman CYR"/>
        </w:rPr>
        <w:t>и</w:t>
      </w:r>
      <w:r>
        <w:rPr>
          <w:rFonts w:ascii="Times New Roman CYR" w:hAnsi="Times New Roman CYR"/>
        </w:rPr>
        <w:t>зику найбільш докладно висвітлено у працях В.В. Вітлінського, С.М. Ілляшенко,</w:t>
      </w:r>
      <w:r w:rsidRPr="00AA13C0">
        <w:rPr>
          <w:rFonts w:ascii="Times New Roman CYR" w:hAnsi="Times New Roman CYR"/>
        </w:rPr>
        <w:t xml:space="preserve"> </w:t>
      </w:r>
      <w:r>
        <w:rPr>
          <w:rFonts w:ascii="Times New Roman CYR" w:hAnsi="Times New Roman CYR"/>
        </w:rPr>
        <w:t>О.С. Олексюка, В.В. Чепурко, О.І. Ястремського. Класифікація ризикі</w:t>
      </w:r>
      <w:proofErr w:type="gramStart"/>
      <w:r>
        <w:rPr>
          <w:rFonts w:ascii="Times New Roman CYR" w:hAnsi="Times New Roman CYR"/>
        </w:rPr>
        <w:t>в</w:t>
      </w:r>
      <w:proofErr w:type="gramEnd"/>
      <w:r>
        <w:rPr>
          <w:rFonts w:ascii="Times New Roman CYR" w:hAnsi="Times New Roman CYR"/>
        </w:rPr>
        <w:t xml:space="preserve"> та методи їх зниження розглянуті Н.Ю. Івановою, В.І.</w:t>
      </w:r>
      <w:r w:rsidRPr="00AA13C0">
        <w:rPr>
          <w:rFonts w:ascii="Times New Roman CYR" w:hAnsi="Times New Roman CYR"/>
        </w:rPr>
        <w:t xml:space="preserve"> </w:t>
      </w:r>
      <w:r>
        <w:rPr>
          <w:rFonts w:ascii="Times New Roman CYR" w:hAnsi="Times New Roman CYR"/>
        </w:rPr>
        <w:t xml:space="preserve">Котелянцем, Л.О. Лігоненко, С.В. Сочнєвим, О.Л. Устенко. Вказані праці носять загальний характер або стосуються, </w:t>
      </w:r>
      <w:proofErr w:type="gramStart"/>
      <w:r>
        <w:rPr>
          <w:rFonts w:ascii="Times New Roman CYR" w:hAnsi="Times New Roman CYR"/>
        </w:rPr>
        <w:t>в</w:t>
      </w:r>
      <w:proofErr w:type="gramEnd"/>
      <w:r>
        <w:rPr>
          <w:rFonts w:ascii="Times New Roman CYR" w:hAnsi="Times New Roman CYR"/>
        </w:rPr>
        <w:t xml:space="preserve"> основному, агропромислового комплексу та фінансово-кредитної сфери. На автомобільному транспорті такі розробки вітчизняних учених практично відсутні. Отже, невідповідність діючого на </w:t>
      </w:r>
      <w:proofErr w:type="gramStart"/>
      <w:r>
        <w:rPr>
          <w:rFonts w:ascii="Times New Roman CYR" w:hAnsi="Times New Roman CYR"/>
        </w:rPr>
        <w:t>п</w:t>
      </w:r>
      <w:proofErr w:type="gramEnd"/>
      <w:r>
        <w:rPr>
          <w:rFonts w:ascii="Times New Roman CYR" w:hAnsi="Times New Roman CYR"/>
        </w:rPr>
        <w:t>ідприємствах господарського механізму вимогам ринкової економіки, недостатня структурованість проблеми управління фінансовими ризиками роблять актуальним дослідження задачі планування руху грошових коштів як складової системи управління ризиком втрати платоспроможності автобусних підприємств.</w:t>
      </w:r>
    </w:p>
    <w:p w:rsidR="00AA13C0" w:rsidRDefault="00AA13C0" w:rsidP="00AA13C0">
      <w:pPr>
        <w:pStyle w:val="afffffffc"/>
        <w:rPr>
          <w:rFonts w:ascii="Times New Roman CYR" w:hAnsi="Times New Roman CYR"/>
        </w:rPr>
      </w:pPr>
      <w:r>
        <w:rPr>
          <w:rFonts w:ascii="Times New Roman CYR" w:hAnsi="Times New Roman CYR"/>
          <w:b/>
        </w:rPr>
        <w:t>Зв</w:t>
      </w:r>
      <w:r w:rsidRPr="00AA13C0">
        <w:rPr>
          <w:rFonts w:ascii="Times New Roman CYR" w:hAnsi="Times New Roman CYR"/>
          <w:b/>
        </w:rPr>
        <w:t>’</w:t>
      </w:r>
      <w:r>
        <w:rPr>
          <w:rFonts w:ascii="Times New Roman CYR" w:hAnsi="Times New Roman CYR"/>
          <w:b/>
        </w:rPr>
        <w:t>язок роботи з науковими програмами, планами, темами.</w:t>
      </w:r>
      <w:r>
        <w:rPr>
          <w:rFonts w:ascii="Times New Roman CYR" w:hAnsi="Times New Roman CYR"/>
        </w:rPr>
        <w:t xml:space="preserve"> Дисертація виконана відповідно до теми науково-дослідної роботи кафедри менеджменту та </w:t>
      </w:r>
      <w:proofErr w:type="gramStart"/>
      <w:r>
        <w:rPr>
          <w:rFonts w:ascii="Times New Roman CYR" w:hAnsi="Times New Roman CYR"/>
        </w:rPr>
        <w:t>п</w:t>
      </w:r>
      <w:proofErr w:type="gramEnd"/>
      <w:r>
        <w:rPr>
          <w:rFonts w:ascii="Times New Roman CYR" w:hAnsi="Times New Roman CYR"/>
        </w:rPr>
        <w:t>ідприємництва Національного транспортного університету “Оцінка фінансової стійкості підприємств автомобільного транспорту в ринкових умовах” (номер державної реєстрації 0102</w:t>
      </w:r>
      <w:r>
        <w:rPr>
          <w:rFonts w:ascii="Times New Roman CYR" w:hAnsi="Times New Roman CYR"/>
          <w:lang w:val="en-US"/>
        </w:rPr>
        <w:t>U</w:t>
      </w:r>
      <w:r w:rsidRPr="00AA13C0">
        <w:rPr>
          <w:rFonts w:ascii="Times New Roman CYR" w:hAnsi="Times New Roman CYR"/>
        </w:rPr>
        <w:t>006741)</w:t>
      </w:r>
      <w:r>
        <w:rPr>
          <w:rFonts w:ascii="Times New Roman CYR" w:hAnsi="Times New Roman CYR"/>
        </w:rPr>
        <w:t xml:space="preserve">. Здобувачем розроблена модель планування руху грошових коштів для забезпечення фінансової </w:t>
      </w:r>
      <w:proofErr w:type="gramStart"/>
      <w:r>
        <w:rPr>
          <w:rFonts w:ascii="Times New Roman CYR" w:hAnsi="Times New Roman CYR"/>
        </w:rPr>
        <w:t>ст</w:t>
      </w:r>
      <w:proofErr w:type="gramEnd"/>
      <w:r>
        <w:rPr>
          <w:rFonts w:ascii="Times New Roman CYR" w:hAnsi="Times New Roman CYR"/>
        </w:rPr>
        <w:t>ійкості підприємств.</w:t>
      </w:r>
    </w:p>
    <w:p w:rsidR="00AA13C0" w:rsidRDefault="00AA13C0" w:rsidP="00AA13C0">
      <w:pPr>
        <w:spacing w:line="360" w:lineRule="auto"/>
        <w:ind w:firstLine="720"/>
        <w:jc w:val="both"/>
        <w:rPr>
          <w:rFonts w:ascii="Times New Roman CYR" w:hAnsi="Times New Roman CYR"/>
          <w:lang w:val="uk-UA"/>
        </w:rPr>
      </w:pPr>
      <w:r>
        <w:rPr>
          <w:rFonts w:ascii="Times New Roman CYR" w:hAnsi="Times New Roman CYR"/>
          <w:b/>
          <w:lang w:val="uk-UA"/>
        </w:rPr>
        <w:t>Мета та задачі дослідження.</w:t>
      </w:r>
      <w:r>
        <w:rPr>
          <w:rFonts w:ascii="Times New Roman CYR" w:hAnsi="Times New Roman CYR"/>
          <w:lang w:val="uk-UA"/>
        </w:rPr>
        <w:t xml:space="preserve"> Метою дослідження є розробка системи планування руху грошових коштів для створення передумов зниження ризику втр</w:t>
      </w:r>
      <w:r>
        <w:rPr>
          <w:rFonts w:ascii="Times New Roman CYR" w:hAnsi="Times New Roman CYR"/>
          <w:lang w:val="uk-UA"/>
        </w:rPr>
        <w:t>а</w:t>
      </w:r>
      <w:r>
        <w:rPr>
          <w:rFonts w:ascii="Times New Roman CYR" w:hAnsi="Times New Roman CYR"/>
          <w:lang w:val="uk-UA"/>
        </w:rPr>
        <w:t>ти платоспроможності автобусних підприємств.</w:t>
      </w:r>
    </w:p>
    <w:p w:rsidR="00AA13C0" w:rsidRDefault="00AA13C0" w:rsidP="00AA13C0">
      <w:pPr>
        <w:spacing w:line="360" w:lineRule="auto"/>
        <w:ind w:firstLine="720"/>
        <w:jc w:val="both"/>
        <w:rPr>
          <w:rFonts w:ascii="Times New Roman CYR" w:hAnsi="Times New Roman CYR"/>
          <w:lang w:val="uk-UA"/>
        </w:rPr>
      </w:pPr>
      <w:r>
        <w:rPr>
          <w:rFonts w:ascii="Times New Roman CYR" w:hAnsi="Times New Roman CYR"/>
          <w:lang w:val="uk-UA"/>
        </w:rPr>
        <w:lastRenderedPageBreak/>
        <w:t>Відповідно до поставленої мети необхідно було розв</w:t>
      </w:r>
      <w:r w:rsidRPr="00AA13C0">
        <w:rPr>
          <w:rFonts w:ascii="Times New Roman CYR" w:hAnsi="Times New Roman CYR"/>
        </w:rPr>
        <w:t>’</w:t>
      </w:r>
      <w:r>
        <w:rPr>
          <w:rFonts w:ascii="Times New Roman CYR" w:hAnsi="Times New Roman CYR"/>
          <w:lang w:val="uk-UA"/>
        </w:rPr>
        <w:t>язати комплекс наст</w:t>
      </w:r>
      <w:r>
        <w:rPr>
          <w:rFonts w:ascii="Times New Roman CYR" w:hAnsi="Times New Roman CYR"/>
          <w:lang w:val="uk-UA"/>
        </w:rPr>
        <w:t>у</w:t>
      </w:r>
      <w:r>
        <w:rPr>
          <w:rFonts w:ascii="Times New Roman CYR" w:hAnsi="Times New Roman CYR"/>
          <w:lang w:val="uk-UA"/>
        </w:rPr>
        <w:t>пних задач:</w:t>
      </w:r>
    </w:p>
    <w:p w:rsidR="00AA13C0" w:rsidRDefault="00AA13C0" w:rsidP="002460B6">
      <w:pPr>
        <w:numPr>
          <w:ilvl w:val="0"/>
          <w:numId w:val="47"/>
        </w:numPr>
        <w:tabs>
          <w:tab w:val="num" w:pos="360"/>
          <w:tab w:val="left" w:pos="993"/>
        </w:tabs>
        <w:suppressAutoHyphens w:val="0"/>
        <w:spacing w:line="360" w:lineRule="auto"/>
        <w:ind w:left="0" w:firstLine="567"/>
        <w:jc w:val="both"/>
        <w:rPr>
          <w:rFonts w:ascii="Times New Roman CYR" w:hAnsi="Times New Roman CYR"/>
          <w:lang w:val="uk-UA"/>
        </w:rPr>
      </w:pPr>
      <w:r>
        <w:rPr>
          <w:rFonts w:ascii="Times New Roman CYR" w:hAnsi="Times New Roman CYR"/>
          <w:lang w:val="uk-UA"/>
        </w:rPr>
        <w:t>дослідити вітчизняні та зарубіжні наукові розробки в галузі управлін-ня фінансовими ризиками;</w:t>
      </w:r>
    </w:p>
    <w:p w:rsidR="00AA13C0" w:rsidRDefault="00AA13C0" w:rsidP="002460B6">
      <w:pPr>
        <w:numPr>
          <w:ilvl w:val="0"/>
          <w:numId w:val="47"/>
        </w:numPr>
        <w:tabs>
          <w:tab w:val="num" w:pos="360"/>
          <w:tab w:val="left" w:pos="993"/>
        </w:tabs>
        <w:suppressAutoHyphens w:val="0"/>
        <w:spacing w:line="360" w:lineRule="auto"/>
        <w:ind w:left="0" w:firstLine="567"/>
        <w:jc w:val="both"/>
        <w:rPr>
          <w:rFonts w:ascii="Times New Roman CYR" w:hAnsi="Times New Roman CYR"/>
          <w:lang w:val="uk-UA"/>
        </w:rPr>
      </w:pPr>
      <w:r>
        <w:rPr>
          <w:rFonts w:ascii="Times New Roman CYR" w:hAnsi="Times New Roman CYR"/>
          <w:lang w:val="uk-UA"/>
        </w:rPr>
        <w:t>обґрунтувати доцільність дослідження ризику втрати платоспро-можності автобусних підприємств;</w:t>
      </w:r>
    </w:p>
    <w:p w:rsidR="00AA13C0" w:rsidRDefault="00AA13C0" w:rsidP="002460B6">
      <w:pPr>
        <w:numPr>
          <w:ilvl w:val="0"/>
          <w:numId w:val="47"/>
        </w:numPr>
        <w:tabs>
          <w:tab w:val="num" w:pos="360"/>
          <w:tab w:val="left" w:pos="993"/>
        </w:tabs>
        <w:suppressAutoHyphens w:val="0"/>
        <w:spacing w:line="360" w:lineRule="auto"/>
        <w:ind w:left="0" w:firstLine="567"/>
        <w:jc w:val="both"/>
        <w:rPr>
          <w:rFonts w:ascii="Times New Roman CYR" w:hAnsi="Times New Roman CYR"/>
          <w:lang w:val="uk-UA"/>
        </w:rPr>
      </w:pPr>
      <w:r>
        <w:rPr>
          <w:rFonts w:ascii="Times New Roman CYR" w:hAnsi="Times New Roman CYR"/>
          <w:lang w:val="uk-UA"/>
        </w:rPr>
        <w:t>вибрати метод зниження ризику;</w:t>
      </w:r>
    </w:p>
    <w:p w:rsidR="00AA13C0" w:rsidRDefault="00AA13C0" w:rsidP="002460B6">
      <w:pPr>
        <w:numPr>
          <w:ilvl w:val="0"/>
          <w:numId w:val="47"/>
        </w:numPr>
        <w:tabs>
          <w:tab w:val="num" w:pos="360"/>
          <w:tab w:val="left" w:pos="993"/>
        </w:tabs>
        <w:suppressAutoHyphens w:val="0"/>
        <w:spacing w:line="360" w:lineRule="auto"/>
        <w:ind w:left="0" w:firstLine="567"/>
        <w:jc w:val="both"/>
        <w:rPr>
          <w:rFonts w:ascii="Times New Roman CYR" w:hAnsi="Times New Roman CYR"/>
          <w:lang w:val="uk-UA"/>
        </w:rPr>
      </w:pPr>
      <w:r>
        <w:rPr>
          <w:rFonts w:ascii="Times New Roman CYR" w:hAnsi="Times New Roman CYR"/>
          <w:lang w:val="uk-UA"/>
        </w:rPr>
        <w:t>розробити модель планування руху грошових коштів для поперед-ження відхилень ризику втрати платоспроможності від прийнятного рівня;</w:t>
      </w:r>
    </w:p>
    <w:p w:rsidR="00AA13C0" w:rsidRDefault="00AA13C0" w:rsidP="002460B6">
      <w:pPr>
        <w:numPr>
          <w:ilvl w:val="0"/>
          <w:numId w:val="47"/>
        </w:numPr>
        <w:tabs>
          <w:tab w:val="num" w:pos="360"/>
          <w:tab w:val="left" w:pos="993"/>
        </w:tabs>
        <w:suppressAutoHyphens w:val="0"/>
        <w:spacing w:line="360" w:lineRule="auto"/>
        <w:ind w:left="0" w:firstLine="567"/>
        <w:jc w:val="both"/>
        <w:rPr>
          <w:rFonts w:ascii="Times New Roman CYR" w:hAnsi="Times New Roman CYR"/>
          <w:lang w:val="uk-UA"/>
        </w:rPr>
      </w:pPr>
      <w:r>
        <w:rPr>
          <w:rFonts w:ascii="Times New Roman CYR" w:hAnsi="Times New Roman CYR"/>
          <w:lang w:val="uk-UA"/>
        </w:rPr>
        <w:t>провести експериментальну перевірку моделі в умовах конкретного пі</w:t>
      </w:r>
      <w:r>
        <w:rPr>
          <w:rFonts w:ascii="Times New Roman CYR" w:hAnsi="Times New Roman CYR"/>
          <w:lang w:val="uk-UA"/>
        </w:rPr>
        <w:t>д</w:t>
      </w:r>
      <w:r>
        <w:rPr>
          <w:rFonts w:ascii="Times New Roman CYR" w:hAnsi="Times New Roman CYR"/>
          <w:lang w:val="uk-UA"/>
        </w:rPr>
        <w:t>приємства;</w:t>
      </w:r>
    </w:p>
    <w:p w:rsidR="00AA13C0" w:rsidRDefault="00AA13C0" w:rsidP="002460B6">
      <w:pPr>
        <w:numPr>
          <w:ilvl w:val="0"/>
          <w:numId w:val="47"/>
        </w:numPr>
        <w:tabs>
          <w:tab w:val="num" w:pos="360"/>
          <w:tab w:val="left" w:pos="993"/>
        </w:tabs>
        <w:suppressAutoHyphens w:val="0"/>
        <w:spacing w:line="360" w:lineRule="auto"/>
        <w:ind w:left="0" w:firstLine="567"/>
        <w:jc w:val="both"/>
        <w:rPr>
          <w:rFonts w:ascii="Times New Roman CYR" w:hAnsi="Times New Roman CYR"/>
          <w:lang w:val="uk-UA"/>
        </w:rPr>
      </w:pPr>
      <w:r>
        <w:rPr>
          <w:rFonts w:ascii="Times New Roman CYR" w:hAnsi="Times New Roman CYR"/>
          <w:lang w:val="uk-UA"/>
        </w:rPr>
        <w:t>розробити практичні рекомендації щодо планування руху грошових ко</w:t>
      </w:r>
      <w:r>
        <w:rPr>
          <w:rFonts w:ascii="Times New Roman CYR" w:hAnsi="Times New Roman CYR"/>
          <w:lang w:val="uk-UA"/>
        </w:rPr>
        <w:t>ш</w:t>
      </w:r>
      <w:r>
        <w:rPr>
          <w:rFonts w:ascii="Times New Roman CYR" w:hAnsi="Times New Roman CYR"/>
          <w:lang w:val="uk-UA"/>
        </w:rPr>
        <w:t>тів на автобусних підприємствах.</w:t>
      </w:r>
    </w:p>
    <w:p w:rsidR="00AA13C0" w:rsidRDefault="00AA13C0" w:rsidP="00AA13C0">
      <w:pPr>
        <w:tabs>
          <w:tab w:val="left" w:pos="993"/>
        </w:tabs>
        <w:spacing w:line="360" w:lineRule="auto"/>
        <w:ind w:firstLine="680"/>
        <w:jc w:val="both"/>
        <w:rPr>
          <w:rFonts w:ascii="Times New Roman CYR" w:hAnsi="Times New Roman CYR"/>
          <w:lang w:val="uk-UA"/>
        </w:rPr>
      </w:pPr>
      <w:r>
        <w:rPr>
          <w:rFonts w:ascii="Times New Roman CYR" w:hAnsi="Times New Roman CYR"/>
          <w:i/>
          <w:lang w:val="uk-UA"/>
        </w:rPr>
        <w:t>Об</w:t>
      </w:r>
      <w:r w:rsidRPr="00AA13C0">
        <w:rPr>
          <w:rFonts w:ascii="Times New Roman CYR" w:hAnsi="Times New Roman CYR"/>
          <w:i/>
          <w:lang w:val="uk-UA"/>
        </w:rPr>
        <w:t>’</w:t>
      </w:r>
      <w:r>
        <w:rPr>
          <w:rFonts w:ascii="Times New Roman CYR" w:hAnsi="Times New Roman CYR"/>
          <w:i/>
          <w:lang w:val="uk-UA"/>
        </w:rPr>
        <w:t>єкт і предмет дослідження.</w:t>
      </w:r>
      <w:r>
        <w:rPr>
          <w:rFonts w:ascii="Times New Roman CYR" w:hAnsi="Times New Roman CYR"/>
          <w:lang w:val="uk-UA"/>
        </w:rPr>
        <w:t xml:space="preserve"> </w:t>
      </w:r>
      <w:r>
        <w:rPr>
          <w:rFonts w:ascii="Times New Roman CYR" w:hAnsi="Times New Roman CYR"/>
          <w:u w:val="single"/>
          <w:lang w:val="uk-UA"/>
        </w:rPr>
        <w:t>Об</w:t>
      </w:r>
      <w:r w:rsidRPr="00AA13C0">
        <w:rPr>
          <w:rFonts w:ascii="Times New Roman CYR" w:hAnsi="Times New Roman CYR"/>
          <w:u w:val="single"/>
          <w:lang w:val="uk-UA"/>
        </w:rPr>
        <w:t>’</w:t>
      </w:r>
      <w:r>
        <w:rPr>
          <w:rFonts w:ascii="Times New Roman CYR" w:hAnsi="Times New Roman CYR"/>
          <w:u w:val="single"/>
          <w:lang w:val="uk-UA"/>
        </w:rPr>
        <w:t>єктом</w:t>
      </w:r>
      <w:r>
        <w:rPr>
          <w:rFonts w:ascii="Times New Roman CYR" w:hAnsi="Times New Roman CYR"/>
          <w:lang w:val="uk-UA"/>
        </w:rPr>
        <w:t xml:space="preserve"> дослідження є ризик втрати платоспроможності автобусних підприємств. </w:t>
      </w:r>
      <w:r>
        <w:rPr>
          <w:rFonts w:ascii="Times New Roman CYR" w:hAnsi="Times New Roman CYR"/>
          <w:u w:val="single"/>
          <w:lang w:val="uk-UA"/>
        </w:rPr>
        <w:t>Предмет</w:t>
      </w:r>
      <w:r>
        <w:rPr>
          <w:rFonts w:ascii="Times New Roman CYR" w:hAnsi="Times New Roman CYR"/>
          <w:lang w:val="uk-UA"/>
        </w:rPr>
        <w:t xml:space="preserve"> дослідження – процес план</w:t>
      </w:r>
      <w:r>
        <w:rPr>
          <w:rFonts w:ascii="Times New Roman CYR" w:hAnsi="Times New Roman CYR"/>
          <w:lang w:val="uk-UA"/>
        </w:rPr>
        <w:t>у</w:t>
      </w:r>
      <w:r>
        <w:rPr>
          <w:rFonts w:ascii="Times New Roman CYR" w:hAnsi="Times New Roman CYR"/>
          <w:lang w:val="uk-UA"/>
        </w:rPr>
        <w:t>вання руху грошових коштів в системі управління ризиком втрати платоспроможності.</w:t>
      </w:r>
    </w:p>
    <w:p w:rsidR="00AA13C0" w:rsidRDefault="00AA13C0" w:rsidP="00AA13C0">
      <w:pPr>
        <w:spacing w:line="360" w:lineRule="auto"/>
        <w:ind w:firstLine="720"/>
        <w:jc w:val="both"/>
        <w:rPr>
          <w:rFonts w:ascii="Times New Roman CYR" w:hAnsi="Times New Roman CYR"/>
          <w:lang w:val="uk-UA"/>
        </w:rPr>
      </w:pPr>
      <w:r>
        <w:rPr>
          <w:rFonts w:ascii="Times New Roman CYR" w:hAnsi="Times New Roman CYR"/>
          <w:i/>
          <w:lang w:val="uk-UA"/>
        </w:rPr>
        <w:t>Методи дослідження.</w:t>
      </w:r>
      <w:r>
        <w:rPr>
          <w:rFonts w:ascii="Times New Roman CYR" w:hAnsi="Times New Roman CYR"/>
          <w:lang w:val="uk-UA"/>
        </w:rPr>
        <w:t xml:space="preserve"> Теоретичною основою проведених досліджень є на</w:t>
      </w:r>
      <w:r>
        <w:rPr>
          <w:rFonts w:ascii="Times New Roman CYR" w:hAnsi="Times New Roman CYR"/>
          <w:lang w:val="uk-UA"/>
        </w:rPr>
        <w:t>у</w:t>
      </w:r>
      <w:r>
        <w:rPr>
          <w:rFonts w:ascii="Times New Roman CYR" w:hAnsi="Times New Roman CYR"/>
          <w:lang w:val="uk-UA"/>
        </w:rPr>
        <w:t>кові роботи класиків економічної науки, сучасних вітчизняних і зарубіжних уч</w:t>
      </w:r>
      <w:r>
        <w:rPr>
          <w:rFonts w:ascii="Times New Roman CYR" w:hAnsi="Times New Roman CYR"/>
          <w:lang w:val="uk-UA"/>
        </w:rPr>
        <w:t>е</w:t>
      </w:r>
      <w:r>
        <w:rPr>
          <w:rFonts w:ascii="Times New Roman CYR" w:hAnsi="Times New Roman CYR"/>
          <w:lang w:val="uk-UA"/>
        </w:rPr>
        <w:t>них-економістів із питань ризикології, Закони та нормативні акти України у сфері економіки. Для досягнення поставленої у роботі мети використано системний підхід до ств</w:t>
      </w:r>
      <w:r>
        <w:rPr>
          <w:rFonts w:ascii="Times New Roman CYR" w:hAnsi="Times New Roman CYR"/>
          <w:lang w:val="uk-UA"/>
        </w:rPr>
        <w:t>о</w:t>
      </w:r>
      <w:r>
        <w:rPr>
          <w:rFonts w:ascii="Times New Roman CYR" w:hAnsi="Times New Roman CYR"/>
          <w:lang w:val="uk-UA"/>
        </w:rPr>
        <w:t>рення механізму планування руху грошових коштів; закони розподілу вхідних параметрів, метод статистичних випробувань – для моделювання доходів, витрат операційної діяльності та коефіціє</w:t>
      </w:r>
      <w:r>
        <w:rPr>
          <w:rFonts w:ascii="Times New Roman CYR" w:hAnsi="Times New Roman CYR"/>
          <w:lang w:val="uk-UA"/>
        </w:rPr>
        <w:t>н</w:t>
      </w:r>
      <w:r>
        <w:rPr>
          <w:rFonts w:ascii="Times New Roman CYR" w:hAnsi="Times New Roman CYR"/>
          <w:lang w:val="uk-UA"/>
        </w:rPr>
        <w:t>та використання парку за видами перевезень; ряди Фур</w:t>
      </w:r>
      <w:r w:rsidRPr="00AA13C0">
        <w:rPr>
          <w:rFonts w:ascii="Times New Roman CYR" w:hAnsi="Times New Roman CYR"/>
          <w:lang w:val="uk-UA"/>
        </w:rPr>
        <w:t>’</w:t>
      </w:r>
      <w:r>
        <w:rPr>
          <w:rFonts w:ascii="Times New Roman CYR" w:hAnsi="Times New Roman CYR"/>
          <w:lang w:val="uk-UA"/>
        </w:rPr>
        <w:t>є – для виявлення сезонних коливань зазначених показників; балансовий та аналітично-розрахунковий – для розробки бюджету руху грошових коштів; аналітичний метод – для аналізу стану платоспроможності автобусних підприємств та оцінки рівня ризику втрати ними платоспроможності; метод компаундирування – для врахування впливу інфляці</w:t>
      </w:r>
      <w:r>
        <w:rPr>
          <w:rFonts w:ascii="Times New Roman CYR" w:hAnsi="Times New Roman CYR"/>
          <w:lang w:val="uk-UA"/>
        </w:rPr>
        <w:t>й</w:t>
      </w:r>
      <w:r>
        <w:rPr>
          <w:rFonts w:ascii="Times New Roman CYR" w:hAnsi="Times New Roman CYR"/>
          <w:lang w:val="uk-UA"/>
        </w:rPr>
        <w:t>них процесів на виручку та витрати; вибірка звітних даних, типологічне угруп</w:t>
      </w:r>
      <w:r>
        <w:rPr>
          <w:rFonts w:ascii="Times New Roman CYR" w:hAnsi="Times New Roman CYR"/>
          <w:lang w:val="uk-UA"/>
        </w:rPr>
        <w:t>у</w:t>
      </w:r>
      <w:r>
        <w:rPr>
          <w:rFonts w:ascii="Times New Roman CYR" w:hAnsi="Times New Roman CYR"/>
          <w:lang w:val="uk-UA"/>
        </w:rPr>
        <w:t>вання – для формування вхідної інформації; комп</w:t>
      </w:r>
      <w:r w:rsidRPr="00AA13C0">
        <w:rPr>
          <w:rFonts w:ascii="Times New Roman CYR" w:hAnsi="Times New Roman CYR"/>
          <w:lang w:val="uk-UA"/>
        </w:rPr>
        <w:t>’</w:t>
      </w:r>
      <w:r>
        <w:rPr>
          <w:rFonts w:ascii="Times New Roman CYR" w:hAnsi="Times New Roman CYR"/>
          <w:lang w:val="uk-UA"/>
        </w:rPr>
        <w:t>ютерне програмування – для а</w:t>
      </w:r>
      <w:r>
        <w:rPr>
          <w:rFonts w:ascii="Times New Roman CYR" w:hAnsi="Times New Roman CYR"/>
          <w:lang w:val="uk-UA"/>
        </w:rPr>
        <w:t>п</w:t>
      </w:r>
      <w:r>
        <w:rPr>
          <w:rFonts w:ascii="Times New Roman CYR" w:hAnsi="Times New Roman CYR"/>
          <w:lang w:val="uk-UA"/>
        </w:rPr>
        <w:t>робації моделі планування руху грошових коштів.</w:t>
      </w:r>
    </w:p>
    <w:p w:rsidR="00AA13C0" w:rsidRDefault="00AA13C0" w:rsidP="00AA13C0">
      <w:pPr>
        <w:spacing w:line="360" w:lineRule="auto"/>
        <w:ind w:firstLine="720"/>
        <w:jc w:val="both"/>
        <w:rPr>
          <w:rFonts w:ascii="Times New Roman CYR" w:hAnsi="Times New Roman CYR"/>
          <w:lang w:val="uk-UA"/>
        </w:rPr>
      </w:pPr>
      <w:r>
        <w:rPr>
          <w:rFonts w:ascii="Times New Roman CYR" w:hAnsi="Times New Roman CYR"/>
          <w:b/>
          <w:lang w:val="uk-UA"/>
        </w:rPr>
        <w:t>Наукова новизна одержаних результатів.</w:t>
      </w:r>
      <w:r>
        <w:rPr>
          <w:rFonts w:ascii="Times New Roman CYR" w:hAnsi="Times New Roman CYR"/>
          <w:lang w:val="uk-UA"/>
        </w:rPr>
        <w:t xml:space="preserve"> Загальним результатом пров</w:t>
      </w:r>
      <w:r>
        <w:rPr>
          <w:rFonts w:ascii="Times New Roman CYR" w:hAnsi="Times New Roman CYR"/>
          <w:lang w:val="uk-UA"/>
        </w:rPr>
        <w:t>е</w:t>
      </w:r>
      <w:r>
        <w:rPr>
          <w:rFonts w:ascii="Times New Roman CYR" w:hAnsi="Times New Roman CYR"/>
          <w:lang w:val="uk-UA"/>
        </w:rPr>
        <w:t>деного дослідження є розроблена система планування руху грошових коштів а</w:t>
      </w:r>
      <w:r>
        <w:rPr>
          <w:rFonts w:ascii="Times New Roman CYR" w:hAnsi="Times New Roman CYR"/>
          <w:lang w:val="uk-UA"/>
        </w:rPr>
        <w:t>в</w:t>
      </w:r>
      <w:r>
        <w:rPr>
          <w:rFonts w:ascii="Times New Roman CYR" w:hAnsi="Times New Roman CYR"/>
          <w:lang w:val="uk-UA"/>
        </w:rPr>
        <w:t>тобусних підприємств, яка враховує особливості функціонування галузі в ринк</w:t>
      </w:r>
      <w:r>
        <w:rPr>
          <w:rFonts w:ascii="Times New Roman CYR" w:hAnsi="Times New Roman CYR"/>
          <w:lang w:val="uk-UA"/>
        </w:rPr>
        <w:t>о</w:t>
      </w:r>
      <w:r>
        <w:rPr>
          <w:rFonts w:ascii="Times New Roman CYR" w:hAnsi="Times New Roman CYR"/>
          <w:lang w:val="uk-UA"/>
        </w:rPr>
        <w:t>вих умовах і створює передумови для зниження ризику втрати платоспроможності, а отже, підвищення соціально-економічної ефективності роботи підприємств, якості обслуговування пасажирів. У дисертаційній роботі:</w:t>
      </w:r>
    </w:p>
    <w:p w:rsidR="00AA13C0" w:rsidRDefault="00AA13C0" w:rsidP="00AA13C0">
      <w:pPr>
        <w:spacing w:line="360" w:lineRule="auto"/>
        <w:ind w:firstLine="720"/>
        <w:jc w:val="both"/>
        <w:rPr>
          <w:rFonts w:ascii="Times New Roman CYR" w:hAnsi="Times New Roman CYR"/>
          <w:i/>
          <w:lang w:val="uk-UA"/>
        </w:rPr>
      </w:pPr>
      <w:r>
        <w:rPr>
          <w:rFonts w:ascii="Times New Roman CYR" w:hAnsi="Times New Roman CYR"/>
          <w:i/>
          <w:lang w:val="uk-UA"/>
        </w:rPr>
        <w:t>вперше:</w:t>
      </w:r>
    </w:p>
    <w:p w:rsidR="00AA13C0" w:rsidRDefault="00AA13C0" w:rsidP="002460B6">
      <w:pPr>
        <w:numPr>
          <w:ilvl w:val="0"/>
          <w:numId w:val="51"/>
        </w:numPr>
        <w:suppressAutoHyphens w:val="0"/>
        <w:spacing w:line="360" w:lineRule="auto"/>
        <w:jc w:val="both"/>
        <w:rPr>
          <w:rFonts w:ascii="Times New Roman CYR" w:hAnsi="Times New Roman CYR"/>
          <w:b/>
          <w:i/>
          <w:lang w:val="uk-UA"/>
        </w:rPr>
      </w:pPr>
      <w:r>
        <w:rPr>
          <w:rFonts w:ascii="Times New Roman CYR" w:hAnsi="Times New Roman CYR"/>
          <w:lang w:val="uk-UA"/>
        </w:rPr>
        <w:lastRenderedPageBreak/>
        <w:t xml:space="preserve">запропоновано </w:t>
      </w:r>
      <w:r>
        <w:rPr>
          <w:rFonts w:ascii="Times New Roman CYR" w:hAnsi="Times New Roman CYR"/>
          <w:b/>
          <w:i/>
          <w:lang w:val="uk-UA"/>
        </w:rPr>
        <w:t>метод бюджетування для зниження ризику втрати платоспроможності</w:t>
      </w:r>
      <w:r>
        <w:rPr>
          <w:rFonts w:ascii="Times New Roman CYR" w:hAnsi="Times New Roman CYR"/>
          <w:b/>
          <w:i/>
        </w:rPr>
        <w:t>;</w:t>
      </w:r>
    </w:p>
    <w:p w:rsidR="00AA13C0" w:rsidRPr="00AA13C0" w:rsidRDefault="00AA13C0" w:rsidP="002460B6">
      <w:pPr>
        <w:numPr>
          <w:ilvl w:val="0"/>
          <w:numId w:val="51"/>
        </w:numPr>
        <w:tabs>
          <w:tab w:val="left" w:pos="567"/>
        </w:tabs>
        <w:suppressAutoHyphens w:val="0"/>
        <w:spacing w:line="360" w:lineRule="auto"/>
        <w:ind w:left="284" w:hanging="284"/>
        <w:jc w:val="both"/>
        <w:rPr>
          <w:rFonts w:ascii="Times New Roman CYR" w:hAnsi="Times New Roman CYR"/>
          <w:i/>
          <w:lang w:val="uk-UA"/>
        </w:rPr>
      </w:pPr>
      <w:r>
        <w:rPr>
          <w:rFonts w:ascii="Times New Roman CYR" w:hAnsi="Times New Roman CYR"/>
          <w:lang w:val="uk-UA"/>
        </w:rPr>
        <w:t xml:space="preserve">розроблено </w:t>
      </w:r>
      <w:r>
        <w:rPr>
          <w:rFonts w:ascii="Times New Roman CYR" w:hAnsi="Times New Roman CYR"/>
          <w:b/>
          <w:i/>
          <w:lang w:val="uk-UA"/>
        </w:rPr>
        <w:t xml:space="preserve">імітаційну </w:t>
      </w:r>
      <w:r w:rsidRPr="00AA13C0">
        <w:rPr>
          <w:rFonts w:ascii="Times New Roman CYR" w:hAnsi="Times New Roman CYR"/>
          <w:b/>
          <w:i/>
          <w:lang w:val="uk-UA"/>
        </w:rPr>
        <w:t xml:space="preserve">модель планування руху грошових коштів, </w:t>
      </w:r>
      <w:r w:rsidRPr="00AA13C0">
        <w:rPr>
          <w:rFonts w:ascii="Times New Roman CYR" w:hAnsi="Times New Roman CYR"/>
          <w:lang w:val="uk-UA"/>
        </w:rPr>
        <w:t>що враховує ймовірнісний хара</w:t>
      </w:r>
      <w:r w:rsidRPr="00AA13C0">
        <w:rPr>
          <w:rFonts w:ascii="Times New Roman CYR" w:hAnsi="Times New Roman CYR"/>
          <w:lang w:val="uk-UA"/>
        </w:rPr>
        <w:t>к</w:t>
      </w:r>
      <w:r w:rsidRPr="00AA13C0">
        <w:rPr>
          <w:rFonts w:ascii="Times New Roman CYR" w:hAnsi="Times New Roman CYR"/>
          <w:lang w:val="uk-UA"/>
        </w:rPr>
        <w:t>тер формування вхідних параметрів, різні інвестиційні стратегії та інфляційні очікування, оптимізує структуру зовнішніх джерел фінансування дефіциту грошових надходжень за крите-рієм прийнятного рівня ризику втрати платоспроможності;</w:t>
      </w:r>
    </w:p>
    <w:p w:rsidR="00AA13C0" w:rsidRDefault="00AA13C0" w:rsidP="00AA13C0">
      <w:pPr>
        <w:spacing w:line="360" w:lineRule="auto"/>
        <w:ind w:left="709"/>
        <w:jc w:val="both"/>
        <w:rPr>
          <w:rFonts w:ascii="Times New Roman CYR" w:hAnsi="Times New Roman CYR"/>
          <w:i/>
        </w:rPr>
      </w:pPr>
      <w:r>
        <w:rPr>
          <w:rFonts w:ascii="Times New Roman CYR" w:hAnsi="Times New Roman CYR"/>
          <w:i/>
        </w:rPr>
        <w:t>удосконалено:</w:t>
      </w:r>
    </w:p>
    <w:p w:rsidR="00AA13C0" w:rsidRDefault="00AA13C0" w:rsidP="002460B6">
      <w:pPr>
        <w:numPr>
          <w:ilvl w:val="0"/>
          <w:numId w:val="54"/>
        </w:numPr>
        <w:tabs>
          <w:tab w:val="left" w:pos="709"/>
          <w:tab w:val="num" w:pos="1200"/>
        </w:tabs>
        <w:suppressAutoHyphens w:val="0"/>
        <w:spacing w:line="360" w:lineRule="auto"/>
        <w:jc w:val="both"/>
        <w:rPr>
          <w:rFonts w:ascii="Times New Roman CYR" w:hAnsi="Times New Roman CYR"/>
        </w:rPr>
      </w:pPr>
      <w:r>
        <w:rPr>
          <w:rFonts w:ascii="Times New Roman CYR" w:hAnsi="Times New Roman CYR"/>
          <w:b/>
          <w:i/>
        </w:rPr>
        <w:t>аналітичний метод оцінки</w:t>
      </w:r>
      <w:r w:rsidRPr="00AA13C0">
        <w:rPr>
          <w:rFonts w:ascii="Times New Roman CYR" w:hAnsi="Times New Roman CYR"/>
          <w:b/>
          <w:i/>
        </w:rPr>
        <w:t xml:space="preserve"> </w:t>
      </w:r>
      <w:r>
        <w:rPr>
          <w:rFonts w:ascii="Times New Roman CYR" w:hAnsi="Times New Roman CYR"/>
          <w:b/>
          <w:i/>
        </w:rPr>
        <w:t>ризику втрати</w:t>
      </w:r>
      <w:r w:rsidRPr="00AA13C0">
        <w:rPr>
          <w:rFonts w:ascii="Times New Roman CYR" w:hAnsi="Times New Roman CYR"/>
          <w:b/>
          <w:i/>
        </w:rPr>
        <w:t xml:space="preserve"> </w:t>
      </w:r>
      <w:r>
        <w:rPr>
          <w:rFonts w:ascii="Times New Roman CYR" w:hAnsi="Times New Roman CYR"/>
          <w:b/>
          <w:i/>
        </w:rPr>
        <w:t>платоспроможності</w:t>
      </w:r>
      <w:r>
        <w:rPr>
          <w:rFonts w:ascii="Times New Roman CYR" w:hAnsi="Times New Roman CYR"/>
        </w:rPr>
        <w:t xml:space="preserve">, що врахо-вує особливості формування фінансових показників діяльності автобусних </w:t>
      </w:r>
      <w:proofErr w:type="gramStart"/>
      <w:r>
        <w:rPr>
          <w:rFonts w:ascii="Times New Roman CYR" w:hAnsi="Times New Roman CYR"/>
        </w:rPr>
        <w:t>п</w:t>
      </w:r>
      <w:proofErr w:type="gramEnd"/>
      <w:r>
        <w:rPr>
          <w:rFonts w:ascii="Times New Roman CYR" w:hAnsi="Times New Roman CYR"/>
        </w:rPr>
        <w:t>ідприємств;</w:t>
      </w:r>
    </w:p>
    <w:p w:rsidR="00AA13C0" w:rsidRDefault="00AA13C0" w:rsidP="002460B6">
      <w:pPr>
        <w:pStyle w:val="afffffffc"/>
        <w:numPr>
          <w:ilvl w:val="0"/>
          <w:numId w:val="54"/>
        </w:numPr>
        <w:tabs>
          <w:tab w:val="left" w:pos="709"/>
          <w:tab w:val="num" w:pos="1200"/>
        </w:tabs>
        <w:suppressAutoHyphens w:val="0"/>
        <w:spacing w:after="0" w:line="360" w:lineRule="auto"/>
        <w:jc w:val="both"/>
        <w:rPr>
          <w:rFonts w:ascii="Times New Roman CYR" w:hAnsi="Times New Roman CYR"/>
        </w:rPr>
      </w:pPr>
      <w:r>
        <w:rPr>
          <w:rFonts w:ascii="Times New Roman CYR" w:hAnsi="Times New Roman CYR"/>
          <w:b/>
          <w:i/>
        </w:rPr>
        <w:t>порядок визначення обсягу дотацій з місцевого бюджету,</w:t>
      </w:r>
      <w:r>
        <w:rPr>
          <w:rFonts w:ascii="Times New Roman CYR" w:hAnsi="Times New Roman CYR"/>
        </w:rPr>
        <w:t xml:space="preserve"> який забезпечує прийнятний </w:t>
      </w:r>
      <w:proofErr w:type="gramStart"/>
      <w:r>
        <w:rPr>
          <w:rFonts w:ascii="Times New Roman CYR" w:hAnsi="Times New Roman CYR"/>
        </w:rPr>
        <w:t>р</w:t>
      </w:r>
      <w:proofErr w:type="gramEnd"/>
      <w:r>
        <w:rPr>
          <w:rFonts w:ascii="Times New Roman CYR" w:hAnsi="Times New Roman CYR"/>
        </w:rPr>
        <w:t>івень платоспроможності автобусних підприємств, підвищує якість бюджетного процесу;</w:t>
      </w:r>
    </w:p>
    <w:p w:rsidR="00AA13C0" w:rsidRDefault="00AA13C0" w:rsidP="00AA13C0">
      <w:pPr>
        <w:tabs>
          <w:tab w:val="left" w:pos="709"/>
        </w:tabs>
        <w:spacing w:line="360" w:lineRule="auto"/>
        <w:ind w:firstLine="709"/>
        <w:jc w:val="both"/>
        <w:rPr>
          <w:rFonts w:ascii="Times New Roman CYR" w:hAnsi="Times New Roman CYR"/>
        </w:rPr>
      </w:pPr>
      <w:r>
        <w:rPr>
          <w:rFonts w:ascii="Times New Roman CYR" w:hAnsi="Times New Roman CYR"/>
          <w:i/>
        </w:rPr>
        <w:t>отримали подальший розвиток:</w:t>
      </w:r>
    </w:p>
    <w:p w:rsidR="00AA13C0" w:rsidRDefault="00AA13C0" w:rsidP="002460B6">
      <w:pPr>
        <w:numPr>
          <w:ilvl w:val="0"/>
          <w:numId w:val="56"/>
        </w:numPr>
        <w:tabs>
          <w:tab w:val="left" w:pos="709"/>
        </w:tabs>
        <w:suppressAutoHyphens w:val="0"/>
        <w:spacing w:line="360" w:lineRule="auto"/>
        <w:jc w:val="both"/>
        <w:rPr>
          <w:rFonts w:ascii="Times New Roman CYR" w:hAnsi="Times New Roman CYR"/>
          <w:b/>
          <w:i/>
        </w:rPr>
      </w:pPr>
      <w:r>
        <w:rPr>
          <w:rFonts w:ascii="Times New Roman CYR" w:hAnsi="Times New Roman CYR"/>
          <w:b/>
          <w:i/>
        </w:rPr>
        <w:t>поняття фінансового ризику;</w:t>
      </w:r>
    </w:p>
    <w:p w:rsidR="00AA13C0" w:rsidRDefault="00AA13C0" w:rsidP="002460B6">
      <w:pPr>
        <w:numPr>
          <w:ilvl w:val="0"/>
          <w:numId w:val="54"/>
        </w:numPr>
        <w:tabs>
          <w:tab w:val="left" w:pos="709"/>
          <w:tab w:val="num" w:pos="1200"/>
        </w:tabs>
        <w:suppressAutoHyphens w:val="0"/>
        <w:spacing w:line="360" w:lineRule="auto"/>
        <w:jc w:val="both"/>
        <w:rPr>
          <w:rFonts w:ascii="Times New Roman CYR" w:hAnsi="Times New Roman CYR"/>
        </w:rPr>
      </w:pPr>
      <w:r>
        <w:rPr>
          <w:rFonts w:ascii="Times New Roman CYR" w:hAnsi="Times New Roman CYR"/>
          <w:b/>
          <w:i/>
        </w:rPr>
        <w:t>класифікація фінансових ризиків</w:t>
      </w:r>
      <w:r>
        <w:rPr>
          <w:rFonts w:ascii="Times New Roman CYR" w:hAnsi="Times New Roman CYR"/>
        </w:rPr>
        <w:t xml:space="preserve"> </w:t>
      </w:r>
      <w:proofErr w:type="gramStart"/>
      <w:r>
        <w:rPr>
          <w:rFonts w:ascii="Times New Roman CYR" w:hAnsi="Times New Roman CYR"/>
        </w:rPr>
        <w:t>в</w:t>
      </w:r>
      <w:proofErr w:type="gramEnd"/>
      <w:r>
        <w:rPr>
          <w:rFonts w:ascii="Times New Roman CYR" w:hAnsi="Times New Roman CYR"/>
        </w:rPr>
        <w:t>ідповідно до видів господарської діяльності;</w:t>
      </w:r>
    </w:p>
    <w:p w:rsidR="00AA13C0" w:rsidRDefault="00AA13C0" w:rsidP="002460B6">
      <w:pPr>
        <w:numPr>
          <w:ilvl w:val="0"/>
          <w:numId w:val="54"/>
        </w:numPr>
        <w:tabs>
          <w:tab w:val="left" w:pos="709"/>
          <w:tab w:val="num" w:pos="1200"/>
        </w:tabs>
        <w:suppressAutoHyphens w:val="0"/>
        <w:spacing w:line="360" w:lineRule="auto"/>
        <w:jc w:val="both"/>
        <w:rPr>
          <w:rFonts w:ascii="Times New Roman CYR" w:hAnsi="Times New Roman CYR"/>
        </w:rPr>
      </w:pPr>
      <w:r>
        <w:rPr>
          <w:rFonts w:ascii="Times New Roman CYR" w:hAnsi="Times New Roman CYR"/>
          <w:b/>
          <w:i/>
        </w:rPr>
        <w:t xml:space="preserve">класифікація факторів, </w:t>
      </w:r>
      <w:r>
        <w:rPr>
          <w:rFonts w:ascii="Times New Roman CYR" w:hAnsi="Times New Roman CYR"/>
        </w:rPr>
        <w:t>що обумовлюють фінансові ризики;</w:t>
      </w:r>
    </w:p>
    <w:p w:rsidR="00AA13C0" w:rsidRDefault="00AA13C0" w:rsidP="00AA13C0">
      <w:pPr>
        <w:pStyle w:val="afffffffc"/>
        <w:tabs>
          <w:tab w:val="num" w:pos="1134"/>
        </w:tabs>
        <w:ind w:left="709"/>
        <w:rPr>
          <w:rFonts w:ascii="Times New Roman CYR" w:hAnsi="Times New Roman CYR"/>
          <w:i/>
        </w:rPr>
      </w:pPr>
      <w:r>
        <w:rPr>
          <w:rFonts w:ascii="Times New Roman CYR" w:hAnsi="Times New Roman CYR"/>
          <w:i/>
        </w:rPr>
        <w:t xml:space="preserve">поглиблені </w:t>
      </w:r>
      <w:proofErr w:type="gramStart"/>
      <w:r>
        <w:rPr>
          <w:rFonts w:ascii="Times New Roman CYR" w:hAnsi="Times New Roman CYR"/>
          <w:i/>
        </w:rPr>
        <w:t>п</w:t>
      </w:r>
      <w:proofErr w:type="gramEnd"/>
      <w:r>
        <w:rPr>
          <w:rFonts w:ascii="Times New Roman CYR" w:hAnsi="Times New Roman CYR"/>
          <w:i/>
        </w:rPr>
        <w:t>ізнання</w:t>
      </w:r>
    </w:p>
    <w:p w:rsidR="00AA13C0" w:rsidRDefault="00AA13C0" w:rsidP="002460B6">
      <w:pPr>
        <w:pStyle w:val="afffffffc"/>
        <w:numPr>
          <w:ilvl w:val="0"/>
          <w:numId w:val="55"/>
        </w:numPr>
        <w:tabs>
          <w:tab w:val="num" w:pos="1080"/>
        </w:tabs>
        <w:suppressAutoHyphens w:val="0"/>
        <w:spacing w:after="0" w:line="360" w:lineRule="auto"/>
        <w:jc w:val="both"/>
        <w:rPr>
          <w:rFonts w:ascii="Times New Roman CYR" w:hAnsi="Times New Roman CYR"/>
        </w:rPr>
      </w:pPr>
      <w:r>
        <w:rPr>
          <w:rFonts w:ascii="Times New Roman CYR" w:hAnsi="Times New Roman CYR"/>
          <w:b/>
          <w:i/>
        </w:rPr>
        <w:t>характеру сезонних коливань та законів розподілу</w:t>
      </w:r>
      <w:r>
        <w:rPr>
          <w:rFonts w:ascii="Times New Roman CYR" w:hAnsi="Times New Roman CYR"/>
        </w:rPr>
        <w:t xml:space="preserve"> показників діяльності автобусних </w:t>
      </w:r>
      <w:proofErr w:type="gramStart"/>
      <w:r>
        <w:rPr>
          <w:rFonts w:ascii="Times New Roman CYR" w:hAnsi="Times New Roman CYR"/>
        </w:rPr>
        <w:t>п</w:t>
      </w:r>
      <w:proofErr w:type="gramEnd"/>
      <w:r>
        <w:rPr>
          <w:rFonts w:ascii="Times New Roman CYR" w:hAnsi="Times New Roman CYR"/>
        </w:rPr>
        <w:t>ідприємств за видами перевезень.</w:t>
      </w:r>
    </w:p>
    <w:p w:rsidR="00AA13C0" w:rsidRDefault="00AA13C0" w:rsidP="00AA13C0">
      <w:pPr>
        <w:pStyle w:val="afffffffc"/>
        <w:tabs>
          <w:tab w:val="num" w:pos="1134"/>
        </w:tabs>
        <w:ind w:firstLine="709"/>
        <w:rPr>
          <w:rFonts w:ascii="Times New Roman CYR" w:hAnsi="Times New Roman CYR"/>
        </w:rPr>
      </w:pPr>
      <w:r>
        <w:rPr>
          <w:rFonts w:ascii="Times New Roman CYR" w:hAnsi="Times New Roman CYR"/>
          <w:b/>
        </w:rPr>
        <w:t>Практичне значення одержаних результатів.</w:t>
      </w:r>
      <w:r>
        <w:rPr>
          <w:rFonts w:ascii="Times New Roman CYR" w:hAnsi="Times New Roman CYR"/>
        </w:rPr>
        <w:t xml:space="preserve"> Використання результатів </w:t>
      </w:r>
      <w:proofErr w:type="gramStart"/>
      <w:r>
        <w:rPr>
          <w:rFonts w:ascii="Times New Roman CYR" w:hAnsi="Times New Roman CYR"/>
        </w:rPr>
        <w:t>досл</w:t>
      </w:r>
      <w:proofErr w:type="gramEnd"/>
      <w:r>
        <w:rPr>
          <w:rFonts w:ascii="Times New Roman CYR" w:hAnsi="Times New Roman CYR"/>
        </w:rPr>
        <w:t>ідження дозволить:</w:t>
      </w:r>
    </w:p>
    <w:p w:rsidR="00AA13C0" w:rsidRDefault="00AA13C0" w:rsidP="00AA13C0">
      <w:pPr>
        <w:spacing w:line="360" w:lineRule="auto"/>
        <w:ind w:firstLine="720"/>
        <w:jc w:val="both"/>
        <w:rPr>
          <w:rFonts w:ascii="Times New Roman CYR" w:hAnsi="Times New Roman CYR"/>
          <w:i/>
          <w:lang w:val="uk-UA"/>
        </w:rPr>
      </w:pPr>
      <w:r>
        <w:rPr>
          <w:rFonts w:ascii="Times New Roman CYR" w:hAnsi="Times New Roman CYR"/>
          <w:i/>
          <w:lang w:val="uk-UA"/>
        </w:rPr>
        <w:t>автобусним підприємствам:</w:t>
      </w:r>
    </w:p>
    <w:p w:rsidR="00AA13C0" w:rsidRDefault="00AA13C0" w:rsidP="002460B6">
      <w:pPr>
        <w:numPr>
          <w:ilvl w:val="0"/>
          <w:numId w:val="52"/>
        </w:numPr>
        <w:tabs>
          <w:tab w:val="num" w:pos="757"/>
          <w:tab w:val="num" w:pos="1134"/>
        </w:tabs>
        <w:suppressAutoHyphens w:val="0"/>
        <w:spacing w:line="360" w:lineRule="auto"/>
        <w:ind w:hanging="227"/>
        <w:jc w:val="both"/>
        <w:rPr>
          <w:rFonts w:ascii="Times New Roman CYR" w:hAnsi="Times New Roman CYR"/>
          <w:lang w:val="uk-UA"/>
        </w:rPr>
      </w:pPr>
      <w:r>
        <w:rPr>
          <w:rFonts w:ascii="Times New Roman CYR" w:hAnsi="Times New Roman CYR"/>
          <w:lang w:val="uk-UA"/>
        </w:rPr>
        <w:t>створити систему неперервного планування руху грошових коштів як складової загальної системи управління ризиками;</w:t>
      </w:r>
    </w:p>
    <w:p w:rsidR="00AA13C0" w:rsidRDefault="00AA13C0" w:rsidP="002460B6">
      <w:pPr>
        <w:numPr>
          <w:ilvl w:val="0"/>
          <w:numId w:val="52"/>
        </w:numPr>
        <w:tabs>
          <w:tab w:val="num" w:pos="757"/>
          <w:tab w:val="num" w:pos="1134"/>
        </w:tabs>
        <w:suppressAutoHyphens w:val="0"/>
        <w:spacing w:line="360" w:lineRule="auto"/>
        <w:ind w:hanging="227"/>
        <w:jc w:val="both"/>
        <w:rPr>
          <w:rFonts w:ascii="Times New Roman CYR" w:hAnsi="Times New Roman CYR"/>
          <w:lang w:val="uk-UA"/>
        </w:rPr>
      </w:pPr>
      <w:r>
        <w:rPr>
          <w:rFonts w:ascii="Times New Roman CYR" w:hAnsi="Times New Roman CYR"/>
          <w:lang w:val="uk-UA"/>
        </w:rPr>
        <w:t>розробляти багатоваріантні бюджети руху грошових коштів для виявлення потреб у зовнішньому фінансуванні усіх видів діяльності за різними інвестиційними стратегіями та інфляційними очікуваннями;</w:t>
      </w:r>
    </w:p>
    <w:p w:rsidR="00AA13C0" w:rsidRDefault="00AA13C0" w:rsidP="002460B6">
      <w:pPr>
        <w:numPr>
          <w:ilvl w:val="0"/>
          <w:numId w:val="52"/>
        </w:numPr>
        <w:tabs>
          <w:tab w:val="num" w:pos="757"/>
          <w:tab w:val="num" w:pos="1134"/>
        </w:tabs>
        <w:suppressAutoHyphens w:val="0"/>
        <w:spacing w:line="360" w:lineRule="auto"/>
        <w:ind w:hanging="227"/>
        <w:jc w:val="both"/>
        <w:rPr>
          <w:rFonts w:ascii="Times New Roman CYR" w:hAnsi="Times New Roman CYR"/>
          <w:lang w:val="uk-UA"/>
        </w:rPr>
      </w:pPr>
      <w:r>
        <w:rPr>
          <w:rFonts w:ascii="Times New Roman CYR" w:hAnsi="Times New Roman CYR"/>
          <w:lang w:val="uk-UA"/>
        </w:rPr>
        <w:t>обґрунтовувати плани-замовлення на отримання дотацій з місцевого бюдж</w:t>
      </w:r>
      <w:r>
        <w:rPr>
          <w:rFonts w:ascii="Times New Roman CYR" w:hAnsi="Times New Roman CYR"/>
          <w:lang w:val="uk-UA"/>
        </w:rPr>
        <w:t>е</w:t>
      </w:r>
      <w:r>
        <w:rPr>
          <w:rFonts w:ascii="Times New Roman CYR" w:hAnsi="Times New Roman CYR"/>
          <w:lang w:val="uk-UA"/>
        </w:rPr>
        <w:t>ту для фінансування операційної та інвестиційної діяльності, які б забезпечили прийнятний рівень ризику втрати платоспроможності;</w:t>
      </w:r>
    </w:p>
    <w:p w:rsidR="00AA13C0" w:rsidRDefault="00AA13C0" w:rsidP="002460B6">
      <w:pPr>
        <w:numPr>
          <w:ilvl w:val="0"/>
          <w:numId w:val="52"/>
        </w:numPr>
        <w:tabs>
          <w:tab w:val="num" w:pos="1134"/>
        </w:tabs>
        <w:suppressAutoHyphens w:val="0"/>
        <w:spacing w:line="360" w:lineRule="auto"/>
        <w:ind w:hanging="227"/>
        <w:jc w:val="both"/>
        <w:rPr>
          <w:rFonts w:ascii="Times New Roman CYR" w:hAnsi="Times New Roman CYR"/>
          <w:lang w:val="uk-UA"/>
        </w:rPr>
      </w:pPr>
      <w:r>
        <w:rPr>
          <w:rFonts w:ascii="Times New Roman CYR" w:hAnsi="Times New Roman CYR"/>
          <w:lang w:val="uk-UA"/>
        </w:rPr>
        <w:t>підвищити якість планування основних фінансових показників роботи;</w:t>
      </w:r>
    </w:p>
    <w:p w:rsidR="00AA13C0" w:rsidRDefault="00AA13C0" w:rsidP="00AA13C0">
      <w:pPr>
        <w:spacing w:line="360" w:lineRule="auto"/>
        <w:ind w:left="720"/>
        <w:jc w:val="both"/>
        <w:rPr>
          <w:rFonts w:ascii="Times New Roman CYR" w:hAnsi="Times New Roman CYR"/>
          <w:i/>
          <w:lang w:val="uk-UA"/>
        </w:rPr>
      </w:pPr>
      <w:r>
        <w:rPr>
          <w:rFonts w:ascii="Times New Roman CYR" w:hAnsi="Times New Roman CYR"/>
          <w:i/>
          <w:lang w:val="uk-UA"/>
        </w:rPr>
        <w:t>місцевим органам влади:</w:t>
      </w:r>
    </w:p>
    <w:p w:rsidR="00AA13C0" w:rsidRDefault="00AA13C0" w:rsidP="002460B6">
      <w:pPr>
        <w:numPr>
          <w:ilvl w:val="0"/>
          <w:numId w:val="53"/>
        </w:numPr>
        <w:tabs>
          <w:tab w:val="num" w:pos="709"/>
          <w:tab w:val="num" w:pos="1080"/>
        </w:tabs>
        <w:suppressAutoHyphens w:val="0"/>
        <w:spacing w:line="360" w:lineRule="auto"/>
        <w:ind w:hanging="227"/>
        <w:jc w:val="both"/>
        <w:rPr>
          <w:rFonts w:ascii="Times New Roman CYR" w:hAnsi="Times New Roman CYR"/>
          <w:lang w:val="uk-UA"/>
        </w:rPr>
      </w:pPr>
      <w:r>
        <w:rPr>
          <w:rFonts w:ascii="Times New Roman CYR" w:hAnsi="Times New Roman CYR"/>
          <w:lang w:val="uk-UA"/>
        </w:rPr>
        <w:t>підвищити рівень обґрунтованості бюджетних витрат, якість бюджетного процесу.</w:t>
      </w:r>
    </w:p>
    <w:p w:rsidR="00AA13C0" w:rsidRDefault="00AA13C0" w:rsidP="00AA13C0">
      <w:pPr>
        <w:pStyle w:val="afffffffc"/>
        <w:rPr>
          <w:rFonts w:ascii="Times New Roman CYR" w:hAnsi="Times New Roman CYR"/>
        </w:rPr>
      </w:pPr>
      <w:r>
        <w:rPr>
          <w:rFonts w:ascii="Times New Roman CYR" w:hAnsi="Times New Roman CYR"/>
        </w:rPr>
        <w:lastRenderedPageBreak/>
        <w:t xml:space="preserve">Розроблена методика планування руху грошових коштів впроваджена в автобусному парку № 7 комунального </w:t>
      </w:r>
      <w:proofErr w:type="gramStart"/>
      <w:r>
        <w:rPr>
          <w:rFonts w:ascii="Times New Roman CYR" w:hAnsi="Times New Roman CYR"/>
        </w:rPr>
        <w:t>п</w:t>
      </w:r>
      <w:proofErr w:type="gramEnd"/>
      <w:r>
        <w:rPr>
          <w:rFonts w:ascii="Times New Roman CYR" w:hAnsi="Times New Roman CYR"/>
        </w:rPr>
        <w:t>ідприємства “Київпастранс” (акт про впровадження № 650, від 19.09.2002 р.).</w:t>
      </w:r>
    </w:p>
    <w:p w:rsidR="00AA13C0" w:rsidRDefault="00AA13C0" w:rsidP="00AA13C0">
      <w:pPr>
        <w:spacing w:line="360" w:lineRule="auto"/>
        <w:ind w:firstLine="720"/>
        <w:jc w:val="both"/>
        <w:rPr>
          <w:rFonts w:ascii="Times New Roman CYR" w:hAnsi="Times New Roman CYR"/>
          <w:lang w:val="uk-UA"/>
        </w:rPr>
      </w:pPr>
      <w:r>
        <w:rPr>
          <w:rFonts w:ascii="Times New Roman CYR" w:hAnsi="Times New Roman CYR"/>
          <w:lang w:val="uk-UA"/>
        </w:rPr>
        <w:t>Матеріали дослідження включені у навчальний процес кафедри “Менед-жмент і підприємництво” Національного транспортного університету при викладанні дисципліни “Фінанси підприємства” для студентів спеціальностей “Менеджмент організацій” та “Економіка підприємства”.</w:t>
      </w:r>
    </w:p>
    <w:p w:rsidR="00AA13C0" w:rsidRPr="00AA13C0" w:rsidRDefault="00AA13C0" w:rsidP="00AA13C0">
      <w:pPr>
        <w:pStyle w:val="afffffffc"/>
        <w:ind w:firstLine="851"/>
        <w:rPr>
          <w:rFonts w:ascii="Times New Roman CYR" w:hAnsi="Times New Roman CYR"/>
          <w:lang w:val="uk-UA"/>
        </w:rPr>
      </w:pPr>
      <w:r w:rsidRPr="00AA13C0">
        <w:rPr>
          <w:rFonts w:ascii="Times New Roman CYR" w:hAnsi="Times New Roman CYR"/>
          <w:b/>
          <w:lang w:val="uk-UA"/>
        </w:rPr>
        <w:t>Особистим внеском здобувача</w:t>
      </w:r>
      <w:r w:rsidRPr="00AA13C0">
        <w:rPr>
          <w:rFonts w:ascii="Times New Roman CYR" w:hAnsi="Times New Roman CYR"/>
          <w:lang w:val="uk-UA"/>
        </w:rPr>
        <w:t xml:space="preserve"> в опублікованій у співавторстві статті “Управління фінансовими ризиками на підприємствах автомобільного транс-порту” є класифікація фінансових ризиків у залежності від видів г</w:t>
      </w:r>
      <w:r w:rsidRPr="00AA13C0">
        <w:rPr>
          <w:rFonts w:ascii="Times New Roman CYR" w:hAnsi="Times New Roman CYR"/>
          <w:lang w:val="uk-UA"/>
        </w:rPr>
        <w:t>о</w:t>
      </w:r>
      <w:r w:rsidRPr="00AA13C0">
        <w:rPr>
          <w:rFonts w:ascii="Times New Roman CYR" w:hAnsi="Times New Roman CYR"/>
          <w:lang w:val="uk-UA"/>
        </w:rPr>
        <w:t>сподарсь-кої діяльності.</w:t>
      </w:r>
    </w:p>
    <w:p w:rsidR="00AA13C0" w:rsidRDefault="00AA13C0" w:rsidP="00AA13C0">
      <w:pPr>
        <w:spacing w:line="360" w:lineRule="auto"/>
        <w:ind w:firstLine="720"/>
        <w:jc w:val="both"/>
        <w:rPr>
          <w:rFonts w:ascii="Times New Roman CYR" w:hAnsi="Times New Roman CYR"/>
          <w:lang w:val="uk-UA"/>
        </w:rPr>
      </w:pPr>
      <w:r>
        <w:rPr>
          <w:rFonts w:ascii="Times New Roman CYR" w:hAnsi="Times New Roman CYR"/>
          <w:b/>
          <w:lang w:val="uk-UA"/>
        </w:rPr>
        <w:t>Апробація результатів дисертації.</w:t>
      </w:r>
      <w:r>
        <w:rPr>
          <w:rFonts w:ascii="Times New Roman CYR" w:hAnsi="Times New Roman CYR"/>
          <w:lang w:val="uk-UA"/>
        </w:rPr>
        <w:t xml:space="preserve"> Основні положення та результати дис</w:t>
      </w:r>
      <w:r>
        <w:rPr>
          <w:rFonts w:ascii="Times New Roman CYR" w:hAnsi="Times New Roman CYR"/>
          <w:lang w:val="uk-UA"/>
        </w:rPr>
        <w:t>е</w:t>
      </w:r>
      <w:r>
        <w:rPr>
          <w:rFonts w:ascii="Times New Roman CYR" w:hAnsi="Times New Roman CYR"/>
          <w:lang w:val="uk-UA"/>
        </w:rPr>
        <w:t>ртаційної роботи були викладені, обговорені та схвалені на міжнародній науково-практичній конференції “Ризикологія в економіці та підприємницт-ві” (Київ, 27</w:t>
      </w:r>
      <w:r>
        <w:rPr>
          <w:rFonts w:ascii="Times New Roman CYR" w:hAnsi="Times New Roman CYR"/>
          <w:lang w:val="uk-UA"/>
        </w:rPr>
        <w:sym w:font="Symbol" w:char="F0B8"/>
      </w:r>
      <w:r>
        <w:rPr>
          <w:rFonts w:ascii="Times New Roman CYR" w:hAnsi="Times New Roman CYR"/>
          <w:lang w:val="uk-UA"/>
        </w:rPr>
        <w:t>28 березня 2001 року), щорічних наукових конференціях профе-сорсько-викладацького складу Національного транспортного університету (1998</w:t>
      </w:r>
      <w:r>
        <w:rPr>
          <w:rFonts w:ascii="Times New Roman CYR" w:hAnsi="Times New Roman CYR"/>
          <w:lang w:val="uk-UA"/>
        </w:rPr>
        <w:sym w:font="Symbol" w:char="F0B8"/>
      </w:r>
      <w:r>
        <w:rPr>
          <w:rFonts w:ascii="Times New Roman CYR" w:hAnsi="Times New Roman CYR"/>
          <w:lang w:val="uk-UA"/>
        </w:rPr>
        <w:t>2002 рр.).</w:t>
      </w:r>
    </w:p>
    <w:p w:rsidR="00AA13C0" w:rsidRDefault="00AA13C0" w:rsidP="00AA13C0">
      <w:pPr>
        <w:spacing w:line="360" w:lineRule="auto"/>
        <w:ind w:firstLine="720"/>
        <w:jc w:val="both"/>
        <w:rPr>
          <w:rFonts w:ascii="Times New Roman CYR" w:hAnsi="Times New Roman CYR"/>
        </w:rPr>
      </w:pPr>
      <w:r>
        <w:rPr>
          <w:rFonts w:ascii="Times New Roman CYR" w:hAnsi="Times New Roman CYR"/>
          <w:b/>
          <w:lang w:val="uk-UA"/>
        </w:rPr>
        <w:t>Публікації.</w:t>
      </w:r>
      <w:r>
        <w:rPr>
          <w:rFonts w:ascii="Times New Roman CYR" w:hAnsi="Times New Roman CYR"/>
          <w:lang w:val="uk-UA"/>
        </w:rPr>
        <w:t xml:space="preserve"> За темою дисертаційного дослідження опубліковано шість статей у фахових наукових виданнях ВАК України і одна наукова праця за матеріалами міжнародної науково-практичної конференції.</w:t>
      </w:r>
    </w:p>
    <w:p w:rsidR="00AA13C0" w:rsidRDefault="00AA13C0" w:rsidP="00AA13C0">
      <w:pPr>
        <w:pStyle w:val="afffffffc"/>
        <w:rPr>
          <w:rFonts w:ascii="Times New Roman CYR" w:hAnsi="Times New Roman CYR"/>
        </w:rPr>
      </w:pPr>
    </w:p>
    <w:p w:rsidR="00AA13C0" w:rsidRPr="005712A2" w:rsidRDefault="00AA13C0" w:rsidP="00AA13C0">
      <w:pPr>
        <w:pStyle w:val="5"/>
        <w:spacing w:line="360" w:lineRule="auto"/>
        <w:rPr>
          <w:rFonts w:ascii="Times New Roman CYR" w:hAnsi="Times New Roman CYR"/>
          <w:b w:val="0"/>
          <w:lang w:val="uk-UA"/>
        </w:rPr>
      </w:pPr>
      <w:r w:rsidRPr="005712A2">
        <w:rPr>
          <w:rFonts w:ascii="Times New Roman CYR" w:hAnsi="Times New Roman CYR"/>
          <w:b w:val="0"/>
          <w:lang w:val="uk-UA"/>
        </w:rPr>
        <w:t>ВИСНОВКИ</w:t>
      </w:r>
    </w:p>
    <w:p w:rsidR="00AA13C0" w:rsidRDefault="00AA13C0" w:rsidP="00AA13C0">
      <w:pPr>
        <w:spacing w:line="360" w:lineRule="auto"/>
        <w:rPr>
          <w:rFonts w:ascii="Times New Roman CYR" w:hAnsi="Times New Roman CYR"/>
          <w:lang w:val="uk-UA"/>
        </w:rPr>
      </w:pPr>
    </w:p>
    <w:p w:rsidR="00AA13C0" w:rsidRPr="00AA13C0" w:rsidRDefault="00AA13C0" w:rsidP="00AA13C0">
      <w:pPr>
        <w:pStyle w:val="afffffffc"/>
        <w:tabs>
          <w:tab w:val="num" w:pos="1418"/>
        </w:tabs>
        <w:ind w:firstLine="680"/>
        <w:rPr>
          <w:rFonts w:ascii="Times New Roman CYR" w:hAnsi="Times New Roman CYR"/>
          <w:lang w:val="uk-UA"/>
        </w:rPr>
      </w:pPr>
      <w:r w:rsidRPr="00AA13C0">
        <w:rPr>
          <w:rFonts w:ascii="Times New Roman CYR" w:hAnsi="Times New Roman CYR"/>
          <w:lang w:val="uk-UA"/>
        </w:rPr>
        <w:t xml:space="preserve">У дисертаційній роботі наведене теоретичне узагальнення та нове вирішення наукової задачі, що полягає у розробці системи планування руху грошових коштів, матеріалізованої у відповідній імітаційній моделі, практичне використання якої створює передумови для зменшення ризику втрати платоспроможності автобусних підприємств до прийнятного рівня. </w:t>
      </w:r>
    </w:p>
    <w:p w:rsidR="00AA13C0" w:rsidRDefault="00AA13C0" w:rsidP="00AA13C0">
      <w:pPr>
        <w:pStyle w:val="afffffffc"/>
        <w:tabs>
          <w:tab w:val="num" w:pos="1418"/>
        </w:tabs>
        <w:ind w:firstLine="680"/>
        <w:rPr>
          <w:rFonts w:ascii="Times New Roman CYR" w:hAnsi="Times New Roman CYR"/>
        </w:rPr>
      </w:pPr>
      <w:r>
        <w:rPr>
          <w:rFonts w:ascii="Times New Roman CYR" w:hAnsi="Times New Roman CYR"/>
        </w:rPr>
        <w:t xml:space="preserve">За результатами проведеного </w:t>
      </w:r>
      <w:proofErr w:type="gramStart"/>
      <w:r>
        <w:rPr>
          <w:rFonts w:ascii="Times New Roman CYR" w:hAnsi="Times New Roman CYR"/>
        </w:rPr>
        <w:t>досл</w:t>
      </w:r>
      <w:proofErr w:type="gramEnd"/>
      <w:r>
        <w:rPr>
          <w:rFonts w:ascii="Times New Roman CYR" w:hAnsi="Times New Roman CYR"/>
        </w:rPr>
        <w:t>ідження зроблені наступні висновки і пропозиції:</w:t>
      </w:r>
    </w:p>
    <w:p w:rsidR="00AA13C0" w:rsidRDefault="00AA13C0" w:rsidP="002460B6">
      <w:pPr>
        <w:pStyle w:val="afffffffc"/>
        <w:numPr>
          <w:ilvl w:val="0"/>
          <w:numId w:val="58"/>
        </w:numPr>
        <w:tabs>
          <w:tab w:val="num" w:pos="417"/>
          <w:tab w:val="left" w:pos="1134"/>
          <w:tab w:val="num" w:pos="1418"/>
        </w:tabs>
        <w:suppressAutoHyphens w:val="0"/>
        <w:spacing w:after="0" w:line="360" w:lineRule="auto"/>
        <w:ind w:left="0" w:firstLine="709"/>
        <w:jc w:val="both"/>
        <w:rPr>
          <w:rFonts w:ascii="Times New Roman CYR" w:hAnsi="Times New Roman CYR"/>
        </w:rPr>
      </w:pPr>
      <w:r>
        <w:rPr>
          <w:rFonts w:ascii="Times New Roman CYR" w:hAnsi="Times New Roman CYR"/>
        </w:rPr>
        <w:t xml:space="preserve">Через збитковість, нецільове використання основного джерела фінансування інвестиційної діяльності – амортизаційних відрахувань – більшість автобусних </w:t>
      </w:r>
      <w:proofErr w:type="gramStart"/>
      <w:r>
        <w:rPr>
          <w:rFonts w:ascii="Times New Roman CYR" w:hAnsi="Times New Roman CYR"/>
        </w:rPr>
        <w:t>п</w:t>
      </w:r>
      <w:proofErr w:type="gramEnd"/>
      <w:r>
        <w:rPr>
          <w:rFonts w:ascii="Times New Roman CYR" w:hAnsi="Times New Roman CYR"/>
        </w:rPr>
        <w:t xml:space="preserve">ідприємств знаходяться під значним впливом ризику втрати ними платоспроможності. Незважаючи на таке становище, ризик не </w:t>
      </w:r>
      <w:r>
        <w:rPr>
          <w:rFonts w:ascii="Times New Roman CYR" w:hAnsi="Times New Roman CYR"/>
        </w:rPr>
        <w:lastRenderedPageBreak/>
        <w:t>являється об’єктом управління на підприємствах. Наукова проблема створення систем управління фінансовими ризиками залишається слабо структурованою.</w:t>
      </w:r>
    </w:p>
    <w:p w:rsidR="00AA13C0" w:rsidRDefault="00AA13C0" w:rsidP="002460B6">
      <w:pPr>
        <w:pStyle w:val="afffffffc"/>
        <w:numPr>
          <w:ilvl w:val="0"/>
          <w:numId w:val="58"/>
        </w:numPr>
        <w:tabs>
          <w:tab w:val="num" w:pos="417"/>
          <w:tab w:val="left" w:pos="1134"/>
          <w:tab w:val="num" w:pos="1418"/>
        </w:tabs>
        <w:suppressAutoHyphens w:val="0"/>
        <w:spacing w:after="0" w:line="360" w:lineRule="auto"/>
        <w:ind w:left="0" w:firstLine="709"/>
        <w:jc w:val="both"/>
        <w:rPr>
          <w:rFonts w:ascii="Times New Roman CYR" w:hAnsi="Times New Roman CYR"/>
        </w:rPr>
      </w:pPr>
      <w:r>
        <w:rPr>
          <w:rFonts w:ascii="Times New Roman CYR" w:hAnsi="Times New Roman CYR"/>
        </w:rPr>
        <w:t xml:space="preserve">Фінансові ризики </w:t>
      </w:r>
      <w:proofErr w:type="gramStart"/>
      <w:r>
        <w:rPr>
          <w:rFonts w:ascii="Times New Roman CYR" w:hAnsi="Times New Roman CYR"/>
        </w:rPr>
        <w:t>доц</w:t>
      </w:r>
      <w:proofErr w:type="gramEnd"/>
      <w:r>
        <w:rPr>
          <w:rFonts w:ascii="Times New Roman CYR" w:hAnsi="Times New Roman CYR"/>
        </w:rPr>
        <w:t>ільно розглядати як невизначеність, пов</w:t>
      </w:r>
      <w:r w:rsidRPr="005712A2">
        <w:rPr>
          <w:rFonts w:ascii="Times New Roman CYR" w:hAnsi="Times New Roman CYR"/>
          <w:lang w:val="uk-UA"/>
        </w:rPr>
        <w:t>’</w:t>
      </w:r>
      <w:r>
        <w:rPr>
          <w:rFonts w:ascii="Times New Roman CYR" w:hAnsi="Times New Roman CYR"/>
        </w:rPr>
        <w:t>яза-ну із залученням і використанням джерел фінансування операційної та інвестиційної діяльності підприємства. Класифікація ризикі</w:t>
      </w:r>
      <w:proofErr w:type="gramStart"/>
      <w:r>
        <w:rPr>
          <w:rFonts w:ascii="Times New Roman CYR" w:hAnsi="Times New Roman CYR"/>
        </w:rPr>
        <w:t>в</w:t>
      </w:r>
      <w:proofErr w:type="gramEnd"/>
      <w:r>
        <w:rPr>
          <w:rFonts w:ascii="Times New Roman CYR" w:hAnsi="Times New Roman CYR"/>
        </w:rPr>
        <w:t xml:space="preserve"> </w:t>
      </w:r>
      <w:proofErr w:type="gramStart"/>
      <w:r>
        <w:rPr>
          <w:rFonts w:ascii="Times New Roman CYR" w:hAnsi="Times New Roman CYR"/>
        </w:rPr>
        <w:t>за</w:t>
      </w:r>
      <w:proofErr w:type="gramEnd"/>
      <w:r>
        <w:rPr>
          <w:rFonts w:ascii="Times New Roman CYR" w:hAnsi="Times New Roman CYR"/>
        </w:rPr>
        <w:t xml:space="preserve"> видами господарської діяльності засвідчила, що ризик втрати платоспроможності пронизує всі її сфери, а отже, носить комплексний, постійний характер.</w:t>
      </w:r>
    </w:p>
    <w:p w:rsidR="00AA13C0" w:rsidRDefault="00AA13C0" w:rsidP="002460B6">
      <w:pPr>
        <w:pStyle w:val="afffffffc"/>
        <w:numPr>
          <w:ilvl w:val="0"/>
          <w:numId w:val="58"/>
        </w:numPr>
        <w:tabs>
          <w:tab w:val="num" w:pos="417"/>
          <w:tab w:val="left" w:pos="1134"/>
          <w:tab w:val="num" w:pos="1418"/>
        </w:tabs>
        <w:suppressAutoHyphens w:val="0"/>
        <w:spacing w:after="0" w:line="360" w:lineRule="auto"/>
        <w:ind w:left="0" w:firstLine="709"/>
        <w:jc w:val="both"/>
        <w:rPr>
          <w:rFonts w:ascii="Times New Roman CYR" w:hAnsi="Times New Roman CYR"/>
        </w:rPr>
      </w:pPr>
      <w:r>
        <w:rPr>
          <w:rFonts w:ascii="Times New Roman CYR" w:hAnsi="Times New Roman CYR"/>
        </w:rPr>
        <w:t xml:space="preserve">Через комплексний характер ризику втрати платоспроможності його можна оцінити лише опосередковано за допомогою аналітичного методу. Запропонована система показників платоспроможності автобусних </w:t>
      </w:r>
      <w:proofErr w:type="gramStart"/>
      <w:r>
        <w:rPr>
          <w:rFonts w:ascii="Times New Roman CYR" w:hAnsi="Times New Roman CYR"/>
        </w:rPr>
        <w:t>п</w:t>
      </w:r>
      <w:proofErr w:type="gramEnd"/>
      <w:r>
        <w:rPr>
          <w:rFonts w:ascii="Times New Roman CYR" w:hAnsi="Times New Roman CYR"/>
        </w:rPr>
        <w:t>ідприємств, яка враховує, що (а) в структурі розрахунків за транспортні послуги домінують готівкові розрахунки; (б) строк обороту дебіторської заборгованості за послуги є незначним; (в) ефективність роботи підприємств визначає обсяг дотацій з місцевого бюджету.</w:t>
      </w:r>
    </w:p>
    <w:p w:rsidR="00AA13C0" w:rsidRDefault="00AA13C0" w:rsidP="002460B6">
      <w:pPr>
        <w:pStyle w:val="afffffffc"/>
        <w:numPr>
          <w:ilvl w:val="0"/>
          <w:numId w:val="58"/>
        </w:numPr>
        <w:tabs>
          <w:tab w:val="num" w:pos="417"/>
          <w:tab w:val="left" w:pos="1134"/>
          <w:tab w:val="num" w:pos="1418"/>
        </w:tabs>
        <w:suppressAutoHyphens w:val="0"/>
        <w:spacing w:after="0" w:line="360" w:lineRule="auto"/>
        <w:ind w:left="0" w:firstLine="709"/>
        <w:jc w:val="both"/>
        <w:rPr>
          <w:rFonts w:ascii="Times New Roman CYR" w:hAnsi="Times New Roman CYR"/>
        </w:rPr>
      </w:pPr>
      <w:r>
        <w:rPr>
          <w:rFonts w:ascii="Times New Roman CYR" w:hAnsi="Times New Roman CYR"/>
        </w:rPr>
        <w:t>Ефективним попереджуючим методом зниження ризику втрати платоспроможності є бюджетування, що забезпечує відповідність грошо-вих виплат грошовим надходженням, в т.ч. із зовнішніх джерел, охоплює всі види господарської діяльності, тобто відповідає особливостям цього виду фінансового ризику.</w:t>
      </w:r>
    </w:p>
    <w:p w:rsidR="00AA13C0" w:rsidRDefault="00AA13C0" w:rsidP="002460B6">
      <w:pPr>
        <w:pStyle w:val="afffffffc"/>
        <w:numPr>
          <w:ilvl w:val="0"/>
          <w:numId w:val="58"/>
        </w:numPr>
        <w:tabs>
          <w:tab w:val="num" w:pos="417"/>
          <w:tab w:val="left" w:pos="1134"/>
          <w:tab w:val="num" w:pos="1418"/>
        </w:tabs>
        <w:suppressAutoHyphens w:val="0"/>
        <w:spacing w:after="0" w:line="360" w:lineRule="auto"/>
        <w:ind w:left="0" w:firstLine="709"/>
        <w:jc w:val="both"/>
        <w:rPr>
          <w:rFonts w:ascii="Times New Roman CYR" w:hAnsi="Times New Roman CYR"/>
        </w:rPr>
      </w:pPr>
      <w:r>
        <w:rPr>
          <w:rFonts w:ascii="Times New Roman CYR" w:hAnsi="Times New Roman CYR"/>
        </w:rPr>
        <w:t xml:space="preserve">Розроблена модель планування руху грошових коштів враховує ймовірнісний характер формування показників діяльності автобусних </w:t>
      </w:r>
      <w:proofErr w:type="gramStart"/>
      <w:r>
        <w:rPr>
          <w:rFonts w:ascii="Times New Roman CYR" w:hAnsi="Times New Roman CYR"/>
        </w:rPr>
        <w:t>п</w:t>
      </w:r>
      <w:proofErr w:type="gramEnd"/>
      <w:r>
        <w:rPr>
          <w:rFonts w:ascii="Times New Roman CYR" w:hAnsi="Times New Roman CYR"/>
        </w:rPr>
        <w:t>ідприємств, різні інвестиційні стратегії, рівень інвестиційної активності підприємства, вплив зовнішніх систематичних ризиків у вигляді інфляцій-них очікувань. Модель дозволяє визначити оптимальну структуру зовніш-ніх джерел фінансування від</w:t>
      </w:r>
      <w:r w:rsidRPr="005712A2">
        <w:rPr>
          <w:rFonts w:ascii="Times New Roman CYR" w:hAnsi="Times New Roman CYR"/>
        </w:rPr>
        <w:t>’</w:t>
      </w:r>
      <w:r>
        <w:rPr>
          <w:rFonts w:ascii="Times New Roman CYR" w:hAnsi="Times New Roman CYR"/>
        </w:rPr>
        <w:t xml:space="preserve">ємного чистого грошового потоку для </w:t>
      </w:r>
      <w:proofErr w:type="gramStart"/>
      <w:r>
        <w:rPr>
          <w:rFonts w:ascii="Times New Roman CYR" w:hAnsi="Times New Roman CYR"/>
        </w:rPr>
        <w:t>р</w:t>
      </w:r>
      <w:proofErr w:type="gramEnd"/>
      <w:r>
        <w:rPr>
          <w:rFonts w:ascii="Times New Roman CYR" w:hAnsi="Times New Roman CYR"/>
        </w:rPr>
        <w:t>ізних варіантів плану руху грошових коштів.</w:t>
      </w:r>
    </w:p>
    <w:p w:rsidR="00AA13C0" w:rsidRPr="005712A2" w:rsidRDefault="00AA13C0" w:rsidP="002460B6">
      <w:pPr>
        <w:pStyle w:val="25"/>
        <w:numPr>
          <w:ilvl w:val="0"/>
          <w:numId w:val="58"/>
        </w:numPr>
        <w:tabs>
          <w:tab w:val="num" w:pos="417"/>
          <w:tab w:val="left" w:pos="1134"/>
          <w:tab w:val="num" w:pos="1418"/>
        </w:tabs>
        <w:spacing w:after="0" w:line="360" w:lineRule="auto"/>
        <w:ind w:left="0" w:right="-1" w:firstLine="709"/>
        <w:jc w:val="both"/>
        <w:rPr>
          <w:rFonts w:ascii="Times New Roman CYR" w:hAnsi="Times New Roman CYR"/>
          <w:lang w:val="uk-UA"/>
        </w:rPr>
      </w:pPr>
      <w:r w:rsidRPr="005712A2">
        <w:rPr>
          <w:rFonts w:ascii="Times New Roman CYR" w:hAnsi="Times New Roman CYR"/>
          <w:lang w:val="uk-UA"/>
        </w:rPr>
        <w:t xml:space="preserve">Оптимізація структури зовнішніх джерел фінансування дефіциту грошових надходжень за критерієм прийнятного рівня ризику втрати </w:t>
      </w:r>
      <w:r w:rsidRPr="005712A2">
        <w:rPr>
          <w:rFonts w:ascii="Times New Roman CYR" w:hAnsi="Times New Roman CYR"/>
          <w:lang w:val="uk-UA"/>
        </w:rPr>
        <w:lastRenderedPageBreak/>
        <w:t>платоспроможності удосконалює порядок визначення обсягів дотацій із місцевого бюджету, підвищує рівень їх обґрунтованості.</w:t>
      </w:r>
    </w:p>
    <w:p w:rsidR="00AA13C0" w:rsidRPr="005712A2" w:rsidRDefault="00AA13C0" w:rsidP="002460B6">
      <w:pPr>
        <w:pStyle w:val="25"/>
        <w:numPr>
          <w:ilvl w:val="0"/>
          <w:numId w:val="58"/>
        </w:numPr>
        <w:tabs>
          <w:tab w:val="num" w:pos="417"/>
          <w:tab w:val="left" w:pos="1134"/>
          <w:tab w:val="num" w:pos="1418"/>
        </w:tabs>
        <w:spacing w:after="0" w:line="360" w:lineRule="auto"/>
        <w:ind w:left="0" w:right="-1" w:firstLine="709"/>
        <w:jc w:val="both"/>
        <w:rPr>
          <w:rFonts w:ascii="Times New Roman CYR" w:hAnsi="Times New Roman CYR"/>
        </w:rPr>
      </w:pPr>
      <w:r w:rsidRPr="005712A2">
        <w:rPr>
          <w:rFonts w:ascii="Times New Roman CYR" w:hAnsi="Times New Roman CYR"/>
        </w:rPr>
        <w:t>Результати експерименту, проведеного за допомогою імітаційної моделі, довели, що:</w:t>
      </w:r>
    </w:p>
    <w:p w:rsidR="00AA13C0" w:rsidRDefault="00AA13C0" w:rsidP="002460B6">
      <w:pPr>
        <w:numPr>
          <w:ilvl w:val="0"/>
          <w:numId w:val="57"/>
        </w:numPr>
        <w:tabs>
          <w:tab w:val="left" w:pos="1418"/>
        </w:tabs>
        <w:suppressAutoHyphens w:val="0"/>
        <w:spacing w:line="360" w:lineRule="auto"/>
        <w:jc w:val="both"/>
        <w:rPr>
          <w:rFonts w:ascii="Times New Roman CYR" w:hAnsi="Times New Roman CYR"/>
          <w:lang w:val="uk-UA"/>
        </w:rPr>
      </w:pPr>
      <w:r>
        <w:rPr>
          <w:rFonts w:ascii="Times New Roman CYR" w:hAnsi="Times New Roman CYR"/>
          <w:lang w:val="uk-UA"/>
        </w:rPr>
        <w:t>при оптимальній структурі джерел фінансування від</w:t>
      </w:r>
      <w:r w:rsidRPr="005712A2">
        <w:rPr>
          <w:rFonts w:ascii="Times New Roman CYR" w:hAnsi="Times New Roman CYR"/>
        </w:rPr>
        <w:t>’</w:t>
      </w:r>
      <w:r>
        <w:rPr>
          <w:rFonts w:ascii="Times New Roman CYR" w:hAnsi="Times New Roman CYR"/>
          <w:lang w:val="uk-UA"/>
        </w:rPr>
        <w:t>ємного чистого грошового потоку інвестиційна діяльність по оновленню рухомого складу вимагає більшого обсягу дотацій, аніж по його поповненню;</w:t>
      </w:r>
    </w:p>
    <w:p w:rsidR="00AA13C0" w:rsidRDefault="00AA13C0" w:rsidP="002460B6">
      <w:pPr>
        <w:numPr>
          <w:ilvl w:val="0"/>
          <w:numId w:val="57"/>
        </w:numPr>
        <w:tabs>
          <w:tab w:val="left" w:pos="1418"/>
        </w:tabs>
        <w:suppressAutoHyphens w:val="0"/>
        <w:spacing w:line="360" w:lineRule="auto"/>
        <w:jc w:val="both"/>
        <w:rPr>
          <w:rFonts w:ascii="Times New Roman CYR" w:hAnsi="Times New Roman CYR"/>
          <w:lang w:val="uk-UA"/>
        </w:rPr>
      </w:pPr>
      <w:r>
        <w:rPr>
          <w:rFonts w:ascii="Times New Roman CYR" w:hAnsi="Times New Roman CYR"/>
          <w:lang w:val="uk-UA"/>
        </w:rPr>
        <w:t>порівняно зі стратегіями скорочення і незмінної кількості рухомого складу, капітальні інвестиції на оновлення і поповнення автобусного парку майже у 2,5 рази скорочують потребу у зовнішньому фінансуванні операційної діяльності, в т. ч. за рахунок дотацій;</w:t>
      </w:r>
    </w:p>
    <w:p w:rsidR="00AA13C0" w:rsidRDefault="00AA13C0" w:rsidP="002460B6">
      <w:pPr>
        <w:numPr>
          <w:ilvl w:val="0"/>
          <w:numId w:val="57"/>
        </w:numPr>
        <w:tabs>
          <w:tab w:val="left" w:pos="1418"/>
        </w:tabs>
        <w:suppressAutoHyphens w:val="0"/>
        <w:spacing w:line="360" w:lineRule="auto"/>
        <w:jc w:val="both"/>
        <w:rPr>
          <w:rFonts w:ascii="Times New Roman CYR" w:hAnsi="Times New Roman CYR"/>
          <w:lang w:val="uk-UA"/>
        </w:rPr>
      </w:pPr>
      <w:r>
        <w:rPr>
          <w:rFonts w:ascii="Times New Roman CYR" w:hAnsi="Times New Roman CYR"/>
          <w:lang w:val="uk-UA"/>
        </w:rPr>
        <w:t>чим активнішою є інвестиційна діяльність підприємства, тим вона забезпечує менший від</w:t>
      </w:r>
      <w:r w:rsidRPr="005712A2">
        <w:rPr>
          <w:rFonts w:ascii="Times New Roman CYR" w:hAnsi="Times New Roman CYR"/>
          <w:lang w:val="uk-UA"/>
        </w:rPr>
        <w:t>’</w:t>
      </w:r>
      <w:r>
        <w:rPr>
          <w:rFonts w:ascii="Times New Roman CYR" w:hAnsi="Times New Roman CYR"/>
          <w:lang w:val="uk-UA"/>
        </w:rPr>
        <w:t>ємний чистий грошовий потік від операційної діяльності і меншу потребу у її фінансуванні із місцевого бюджету;</w:t>
      </w:r>
    </w:p>
    <w:p w:rsidR="00AA13C0" w:rsidRDefault="00AA13C0" w:rsidP="002460B6">
      <w:pPr>
        <w:numPr>
          <w:ilvl w:val="0"/>
          <w:numId w:val="57"/>
        </w:numPr>
        <w:tabs>
          <w:tab w:val="left" w:pos="1418"/>
        </w:tabs>
        <w:suppressAutoHyphens w:val="0"/>
        <w:spacing w:line="360" w:lineRule="auto"/>
        <w:jc w:val="both"/>
        <w:rPr>
          <w:rFonts w:ascii="Times New Roman CYR" w:hAnsi="Times New Roman CYR"/>
          <w:lang w:val="uk-UA"/>
        </w:rPr>
      </w:pPr>
      <w:r>
        <w:rPr>
          <w:rFonts w:ascii="Times New Roman CYR" w:hAnsi="Times New Roman CYR"/>
          <w:lang w:val="uk-UA"/>
        </w:rPr>
        <w:t>бюджетне фінансування стратегій оновлення й поповнення автобус-ного парку більш ніж на 25 % скорочує частку дотацій для фінансування операційної діяльності порівняно зі стратегіями скорочення і незмінної кількості рухомого складу;</w:t>
      </w:r>
    </w:p>
    <w:p w:rsidR="00AA13C0" w:rsidRDefault="00AA13C0" w:rsidP="002460B6">
      <w:pPr>
        <w:numPr>
          <w:ilvl w:val="0"/>
          <w:numId w:val="57"/>
        </w:numPr>
        <w:tabs>
          <w:tab w:val="left" w:pos="1418"/>
        </w:tabs>
        <w:suppressAutoHyphens w:val="0"/>
        <w:spacing w:line="360" w:lineRule="auto"/>
        <w:jc w:val="both"/>
        <w:rPr>
          <w:rFonts w:ascii="Times New Roman CYR" w:hAnsi="Times New Roman CYR"/>
          <w:lang w:val="uk-UA"/>
        </w:rPr>
      </w:pPr>
      <w:r>
        <w:rPr>
          <w:rFonts w:ascii="Times New Roman CYR" w:hAnsi="Times New Roman CYR"/>
          <w:lang w:val="uk-UA"/>
        </w:rPr>
        <w:t>інтенсивність скорочення рухомого складу практично не впливає на структуру зовнішніх джерел фінансування. Одночасно, ця стратегія при скороченні рухомого складу на 10 % і більше забезпечує менший від</w:t>
      </w:r>
      <w:r w:rsidRPr="005712A2">
        <w:rPr>
          <w:rFonts w:ascii="Times New Roman CYR" w:hAnsi="Times New Roman CYR"/>
          <w:lang w:val="uk-UA"/>
        </w:rPr>
        <w:t>’</w:t>
      </w:r>
      <w:r>
        <w:rPr>
          <w:rFonts w:ascii="Times New Roman CYR" w:hAnsi="Times New Roman CYR"/>
          <w:lang w:val="uk-UA"/>
        </w:rPr>
        <w:t>ємний чистий грошовий потік, аніж стратегія незмінної його кількості;</w:t>
      </w:r>
    </w:p>
    <w:p w:rsidR="00AA13C0" w:rsidRDefault="00AA13C0" w:rsidP="002460B6">
      <w:pPr>
        <w:numPr>
          <w:ilvl w:val="0"/>
          <w:numId w:val="57"/>
        </w:numPr>
        <w:tabs>
          <w:tab w:val="left" w:pos="1418"/>
        </w:tabs>
        <w:suppressAutoHyphens w:val="0"/>
        <w:spacing w:line="360" w:lineRule="auto"/>
        <w:jc w:val="both"/>
        <w:rPr>
          <w:rFonts w:ascii="Times New Roman CYR" w:hAnsi="Times New Roman CYR"/>
          <w:lang w:val="uk-UA"/>
        </w:rPr>
      </w:pPr>
      <w:r>
        <w:rPr>
          <w:rFonts w:ascii="Times New Roman CYR" w:hAnsi="Times New Roman CYR"/>
          <w:lang w:val="uk-UA"/>
        </w:rPr>
        <w:t>при оптимальній структурі зовнішнього фінансування від</w:t>
      </w:r>
      <w:r w:rsidRPr="005712A2">
        <w:rPr>
          <w:rFonts w:ascii="Times New Roman CYR" w:hAnsi="Times New Roman CYR"/>
        </w:rPr>
        <w:t>’</w:t>
      </w:r>
      <w:r>
        <w:rPr>
          <w:rFonts w:ascii="Times New Roman CYR" w:hAnsi="Times New Roman CYR"/>
          <w:lang w:val="uk-UA"/>
        </w:rPr>
        <w:t>ємне значення рентабельності чистого доходу АП скорочується  більш  ніж  на 10 %. При цьому найбільше зменшення показника забезпечує стратегія поповнення рухомого складу.</w:t>
      </w:r>
    </w:p>
    <w:p w:rsidR="00AA13C0" w:rsidRPr="005712A2" w:rsidRDefault="00AA13C0" w:rsidP="002460B6">
      <w:pPr>
        <w:pStyle w:val="25"/>
        <w:numPr>
          <w:ilvl w:val="0"/>
          <w:numId w:val="58"/>
        </w:numPr>
        <w:tabs>
          <w:tab w:val="num" w:pos="1134"/>
        </w:tabs>
        <w:spacing w:after="0" w:line="360" w:lineRule="auto"/>
        <w:ind w:left="0" w:right="-1" w:firstLine="709"/>
        <w:jc w:val="both"/>
        <w:rPr>
          <w:rFonts w:ascii="Times New Roman CYR" w:hAnsi="Times New Roman CYR"/>
        </w:rPr>
      </w:pPr>
      <w:r w:rsidRPr="005712A2">
        <w:rPr>
          <w:rFonts w:ascii="Times New Roman CYR" w:hAnsi="Times New Roman CYR"/>
          <w:lang w:val="uk-UA"/>
        </w:rPr>
        <w:t xml:space="preserve">Практичне використання розробленої моделі дозволяє автобусним підприємствам створити систему неперервного планування руху грошових коштів, розробляти багатоваріантні плани-замовлення на отримання дотацій із місцевого бюджету для фінансування операційної та інвестиційної діяльності, які б забезпечили прийнятний рівень фінансових ризиків, ефективну роботу підприємств та підвищили якість обслуговуван-ня пасажирів. </w:t>
      </w:r>
      <w:r w:rsidRPr="005712A2">
        <w:rPr>
          <w:rFonts w:ascii="Times New Roman CYR" w:hAnsi="Times New Roman CYR"/>
        </w:rPr>
        <w:t xml:space="preserve">Обґрунтованість планів-замовлень у свою чергу покращує бюджетний процес на </w:t>
      </w:r>
      <w:proofErr w:type="gramStart"/>
      <w:r w:rsidRPr="005712A2">
        <w:rPr>
          <w:rFonts w:ascii="Times New Roman CYR" w:hAnsi="Times New Roman CYR"/>
        </w:rPr>
        <w:t>р</w:t>
      </w:r>
      <w:proofErr w:type="gramEnd"/>
      <w:r w:rsidRPr="005712A2">
        <w:rPr>
          <w:rFonts w:ascii="Times New Roman CYR" w:hAnsi="Times New Roman CYR"/>
        </w:rPr>
        <w:t>івні місцевих органів влади.</w:t>
      </w:r>
    </w:p>
    <w:p w:rsidR="00AA13C0" w:rsidRPr="005712A2" w:rsidRDefault="00AA13C0" w:rsidP="002460B6">
      <w:pPr>
        <w:pStyle w:val="25"/>
        <w:numPr>
          <w:ilvl w:val="0"/>
          <w:numId w:val="58"/>
        </w:numPr>
        <w:tabs>
          <w:tab w:val="num" w:pos="1134"/>
        </w:tabs>
        <w:spacing w:after="0" w:line="360" w:lineRule="auto"/>
        <w:ind w:left="0" w:right="-1" w:firstLine="709"/>
        <w:jc w:val="both"/>
        <w:rPr>
          <w:rFonts w:ascii="Times New Roman CYR" w:hAnsi="Times New Roman CYR"/>
        </w:rPr>
      </w:pPr>
      <w:r w:rsidRPr="005712A2">
        <w:rPr>
          <w:rFonts w:ascii="Times New Roman CYR" w:hAnsi="Times New Roman CYR"/>
        </w:rPr>
        <w:lastRenderedPageBreak/>
        <w:t xml:space="preserve">Розроблені рекомендації щодо планування руху грошових коштів можуть стати складовою комплексної системи управління фінансовими ризиками не тільки на </w:t>
      </w:r>
      <w:proofErr w:type="gramStart"/>
      <w:r w:rsidRPr="005712A2">
        <w:rPr>
          <w:rFonts w:ascii="Times New Roman CYR" w:hAnsi="Times New Roman CYR"/>
        </w:rPr>
        <w:t>п</w:t>
      </w:r>
      <w:proofErr w:type="gramEnd"/>
      <w:r w:rsidRPr="005712A2">
        <w:rPr>
          <w:rFonts w:ascii="Times New Roman CYR" w:hAnsi="Times New Roman CYR"/>
        </w:rPr>
        <w:t>ідприємствах пасажирського, а й інших видів транспорту.</w:t>
      </w: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tabs>
          <w:tab w:val="left" w:pos="993"/>
        </w:tabs>
        <w:spacing w:line="360" w:lineRule="auto"/>
        <w:jc w:val="both"/>
        <w:rPr>
          <w:rFonts w:ascii="Times New Roman CYR" w:hAnsi="Times New Roman CYR"/>
          <w:lang w:val="uk-UA"/>
        </w:rPr>
      </w:pPr>
    </w:p>
    <w:p w:rsidR="00AA13C0" w:rsidRDefault="00AA13C0" w:rsidP="00AA13C0">
      <w:pPr>
        <w:pStyle w:val="afffffff9"/>
        <w:rPr>
          <w:rFonts w:ascii="Times New Roman CYR" w:hAnsi="Times New Roman CYR"/>
          <w:b/>
        </w:rPr>
        <w:sectPr w:rsidR="00AA13C0">
          <w:headerReference w:type="even" r:id="rId12"/>
          <w:headerReference w:type="default" r:id="rId13"/>
          <w:footerReference w:type="even" r:id="rId14"/>
          <w:footerReference w:type="default" r:id="rId15"/>
          <w:pgSz w:w="11906" w:h="16838"/>
          <w:pgMar w:top="1134" w:right="566" w:bottom="993" w:left="1701" w:header="1134" w:footer="0" w:gutter="0"/>
          <w:pgNumType w:start="112"/>
          <w:cols w:space="720"/>
        </w:sectPr>
      </w:pPr>
    </w:p>
    <w:p w:rsidR="00AA13C0" w:rsidRDefault="00AA13C0" w:rsidP="00AA13C0">
      <w:pPr>
        <w:pStyle w:val="afffffff9"/>
        <w:rPr>
          <w:rFonts w:ascii="Times New Roman CYR" w:hAnsi="Times New Roman CYR"/>
          <w:b/>
        </w:rPr>
      </w:pPr>
      <w:r>
        <w:rPr>
          <w:rFonts w:ascii="Times New Roman CYR" w:hAnsi="Times New Roman CYR"/>
          <w:b/>
        </w:rPr>
        <w:lastRenderedPageBreak/>
        <w:t>ПЕРЕЛІК ПОСИЛАНЬ</w:t>
      </w:r>
    </w:p>
    <w:p w:rsidR="00AA13C0" w:rsidRDefault="00AA13C0" w:rsidP="00AA13C0">
      <w:pPr>
        <w:spacing w:line="360" w:lineRule="auto"/>
        <w:jc w:val="center"/>
        <w:rPr>
          <w:rFonts w:ascii="Times New Roman CYR" w:hAnsi="Times New Roman CYR"/>
        </w:rPr>
      </w:pPr>
    </w:p>
    <w:p w:rsidR="00AA13C0" w:rsidRDefault="00AA13C0" w:rsidP="002460B6">
      <w:pPr>
        <w:pStyle w:val="BodyText20"/>
        <w:numPr>
          <w:ilvl w:val="0"/>
          <w:numId w:val="59"/>
        </w:numPr>
        <w:tabs>
          <w:tab w:val="left" w:pos="567"/>
        </w:tabs>
        <w:spacing w:line="360" w:lineRule="auto"/>
        <w:ind w:left="567" w:hanging="567"/>
        <w:jc w:val="both"/>
        <w:rPr>
          <w:rFonts w:ascii="Times New Roman CYR" w:hAnsi="Times New Roman CYR"/>
        </w:rPr>
      </w:pPr>
      <w:r>
        <w:rPr>
          <w:rFonts w:ascii="Times New Roman CYR" w:hAnsi="Times New Roman CYR"/>
        </w:rPr>
        <w:t>Абчук В.А. Лекции по менеджменту: Решение. Предвидение. Риск. – СПб: Союз, 1999. – 336с.</w:t>
      </w:r>
    </w:p>
    <w:p w:rsidR="00AA13C0" w:rsidRDefault="00AA13C0" w:rsidP="002460B6">
      <w:pPr>
        <w:pStyle w:val="BodyText20"/>
        <w:numPr>
          <w:ilvl w:val="0"/>
          <w:numId w:val="5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Агапова О.В. Управление реальными инвестициями в условиях </w:t>
      </w:r>
      <w:proofErr w:type="gramStart"/>
      <w:r>
        <w:rPr>
          <w:rFonts w:ascii="Times New Roman CYR" w:hAnsi="Times New Roman CYR"/>
        </w:rPr>
        <w:t>повышен-ного</w:t>
      </w:r>
      <w:proofErr w:type="gramEnd"/>
      <w:r>
        <w:rPr>
          <w:rFonts w:ascii="Times New Roman CYR" w:hAnsi="Times New Roman CYR"/>
        </w:rPr>
        <w:t xml:space="preserve"> риска: Авореф. дис… канд. экон. наук: 08.00.05 / Волжская государственная академия водного транспорта. – Нижний Новгород, 1999. – 25 с.</w:t>
      </w:r>
    </w:p>
    <w:p w:rsidR="00AA13C0" w:rsidRDefault="00AA13C0" w:rsidP="002460B6">
      <w:pPr>
        <w:pStyle w:val="BodyText20"/>
        <w:numPr>
          <w:ilvl w:val="0"/>
          <w:numId w:val="5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Агибалов А.В. Управление хозяйственными рисками в аграрной сфере: Авореф. дис… канд. экон. наук: 08.00.05 / Воронежский </w:t>
      </w:r>
      <w:proofErr w:type="gramStart"/>
      <w:r>
        <w:rPr>
          <w:rFonts w:ascii="Times New Roman CYR" w:hAnsi="Times New Roman CYR"/>
        </w:rPr>
        <w:t>гос. университет</w:t>
      </w:r>
      <w:proofErr w:type="gramEnd"/>
      <w:r>
        <w:rPr>
          <w:rFonts w:ascii="Times New Roman CYR" w:hAnsi="Times New Roman CYR"/>
        </w:rPr>
        <w:t xml:space="preserve"> им. К.Д. Глинки – Воронеж, 1999. – 25 с.</w:t>
      </w:r>
    </w:p>
    <w:p w:rsidR="00AA13C0" w:rsidRDefault="00AA13C0" w:rsidP="002460B6">
      <w:pPr>
        <w:pStyle w:val="BodyText20"/>
        <w:numPr>
          <w:ilvl w:val="0"/>
          <w:numId w:val="60"/>
        </w:numPr>
        <w:tabs>
          <w:tab w:val="left" w:pos="567"/>
        </w:tabs>
        <w:spacing w:line="360" w:lineRule="auto"/>
        <w:ind w:left="567" w:hanging="567"/>
        <w:jc w:val="both"/>
        <w:rPr>
          <w:rFonts w:ascii="Times New Roman CYR" w:hAnsi="Times New Roman CYR"/>
        </w:rPr>
      </w:pPr>
      <w:r>
        <w:rPr>
          <w:rFonts w:ascii="Times New Roman CYR" w:hAnsi="Times New Roman CYR"/>
        </w:rPr>
        <w:t>Агужен Г.А., Булив И.П. Управление финансовой деятельностью предприятий на этапе перехода к рыночной экономике. – Донецк: НАН Украины, Ин-т экономики промышленности, 1995. – 34 с.</w:t>
      </w:r>
    </w:p>
    <w:p w:rsidR="00AA13C0" w:rsidRDefault="00AA13C0" w:rsidP="002460B6">
      <w:pPr>
        <w:pStyle w:val="BodyText20"/>
        <w:numPr>
          <w:ilvl w:val="0"/>
          <w:numId w:val="61"/>
        </w:numPr>
        <w:tabs>
          <w:tab w:val="left" w:pos="567"/>
        </w:tabs>
        <w:spacing w:line="360" w:lineRule="auto"/>
        <w:ind w:left="567" w:hanging="567"/>
        <w:jc w:val="both"/>
        <w:rPr>
          <w:rFonts w:ascii="Times New Roman CYR" w:hAnsi="Times New Roman CYR"/>
        </w:rPr>
      </w:pPr>
      <w:r>
        <w:rPr>
          <w:rFonts w:ascii="Times New Roman CYR" w:hAnsi="Times New Roman CYR"/>
        </w:rPr>
        <w:t>Алексеева М.М. Планирование деятельности фирмы: Учебно-методичес-кое пособие. – М.: Финансы и статистика, 1997.- 248 с.</w:t>
      </w:r>
    </w:p>
    <w:p w:rsidR="00AA13C0" w:rsidRDefault="00AA13C0" w:rsidP="002460B6">
      <w:pPr>
        <w:pStyle w:val="BodyText20"/>
        <w:numPr>
          <w:ilvl w:val="0"/>
          <w:numId w:val="62"/>
        </w:numPr>
        <w:tabs>
          <w:tab w:val="left" w:pos="567"/>
        </w:tabs>
        <w:spacing w:line="360" w:lineRule="auto"/>
        <w:ind w:left="567" w:hanging="567"/>
        <w:jc w:val="both"/>
        <w:rPr>
          <w:rFonts w:ascii="Times New Roman CYR" w:hAnsi="Times New Roman CYR"/>
        </w:rPr>
      </w:pPr>
      <w:proofErr w:type="gramStart"/>
      <w:r>
        <w:rPr>
          <w:rFonts w:ascii="Times New Roman CYR" w:hAnsi="Times New Roman CYR"/>
        </w:rPr>
        <w:t>Альгин А.П. Грани экономического риска (Новое в жизни, науке, техни-ке.</w:t>
      </w:r>
      <w:proofErr w:type="gramEnd"/>
      <w:r>
        <w:rPr>
          <w:rFonts w:ascii="Times New Roman CYR" w:hAnsi="Times New Roman CYR"/>
        </w:rPr>
        <w:t xml:space="preserve"> Сер. «Практика хозяйствования и управления»; №1). – М.: Издательство «Знание», 1991.</w:t>
      </w:r>
    </w:p>
    <w:p w:rsidR="00AA13C0" w:rsidRDefault="00AA13C0" w:rsidP="002460B6">
      <w:pPr>
        <w:pStyle w:val="BodyText20"/>
        <w:numPr>
          <w:ilvl w:val="0"/>
          <w:numId w:val="63"/>
        </w:numPr>
        <w:tabs>
          <w:tab w:val="left" w:pos="567"/>
        </w:tabs>
        <w:spacing w:line="360" w:lineRule="auto"/>
        <w:ind w:left="567" w:hanging="567"/>
        <w:jc w:val="both"/>
        <w:rPr>
          <w:rFonts w:ascii="Times New Roman CYR" w:hAnsi="Times New Roman CYR"/>
        </w:rPr>
      </w:pPr>
      <w:r>
        <w:rPr>
          <w:rFonts w:ascii="Times New Roman CYR" w:hAnsi="Times New Roman CYR"/>
        </w:rPr>
        <w:t>Альгин А.П. Риск и его роль в общественной жизни. – М.: Мысль, 1989.</w:t>
      </w:r>
    </w:p>
    <w:p w:rsidR="00AA13C0" w:rsidRDefault="00AA13C0" w:rsidP="002460B6">
      <w:pPr>
        <w:pStyle w:val="BodyText20"/>
        <w:numPr>
          <w:ilvl w:val="0"/>
          <w:numId w:val="64"/>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Антикризисное управление: от банкротства – к </w:t>
      </w:r>
      <w:proofErr w:type="gramStart"/>
      <w:r>
        <w:rPr>
          <w:rFonts w:ascii="Times New Roman CYR" w:hAnsi="Times New Roman CYR"/>
        </w:rPr>
        <w:t>финансовому</w:t>
      </w:r>
      <w:proofErr w:type="gramEnd"/>
      <w:r>
        <w:rPr>
          <w:rFonts w:ascii="Times New Roman CYR" w:hAnsi="Times New Roman CYR"/>
        </w:rPr>
        <w:t xml:space="preserve"> оздоровле-нию / Иванов Г.П., Беляев С.Г., Кошкин В.И. и др. – М.: Закон и право, ЮНИТИ, 1995. – 320 с.</w:t>
      </w:r>
    </w:p>
    <w:p w:rsidR="00AA13C0" w:rsidRDefault="00AA13C0" w:rsidP="002460B6">
      <w:pPr>
        <w:pStyle w:val="BodyText20"/>
        <w:numPr>
          <w:ilvl w:val="0"/>
          <w:numId w:val="64"/>
        </w:numPr>
        <w:tabs>
          <w:tab w:val="left" w:pos="567"/>
        </w:tabs>
        <w:spacing w:line="360" w:lineRule="auto"/>
        <w:ind w:left="567" w:hanging="567"/>
        <w:jc w:val="both"/>
        <w:rPr>
          <w:rFonts w:ascii="Times New Roman CYR" w:hAnsi="Times New Roman CYR"/>
        </w:rPr>
      </w:pPr>
      <w:r>
        <w:rPr>
          <w:rFonts w:ascii="Times New Roman CYR" w:hAnsi="Times New Roman CYR"/>
        </w:rPr>
        <w:t>Антикризисный менеджмент</w:t>
      </w:r>
      <w:proofErr w:type="gramStart"/>
      <w:r>
        <w:rPr>
          <w:rFonts w:ascii="Times New Roman CYR" w:hAnsi="Times New Roman CYR"/>
        </w:rPr>
        <w:t xml:space="preserve"> / П</w:t>
      </w:r>
      <w:proofErr w:type="gramEnd"/>
      <w:r>
        <w:rPr>
          <w:rFonts w:ascii="Times New Roman CYR" w:hAnsi="Times New Roman CYR"/>
        </w:rPr>
        <w:t>од ред. А.Г. Грязновой – М.: Ассоциация авторов и издателей «ТАНДЕМ». Изд-во ЭКМОС, 1999. – 368 с.</w:t>
      </w:r>
    </w:p>
    <w:p w:rsidR="00AA13C0" w:rsidRDefault="00AA13C0" w:rsidP="002460B6">
      <w:pPr>
        <w:pStyle w:val="BodyText20"/>
        <w:numPr>
          <w:ilvl w:val="0"/>
          <w:numId w:val="65"/>
        </w:numPr>
        <w:tabs>
          <w:tab w:val="left" w:pos="567"/>
        </w:tabs>
        <w:spacing w:line="360" w:lineRule="auto"/>
        <w:ind w:left="567" w:hanging="567"/>
        <w:jc w:val="both"/>
        <w:rPr>
          <w:rFonts w:ascii="Times New Roman CYR" w:hAnsi="Times New Roman CYR"/>
        </w:rPr>
      </w:pPr>
      <w:r>
        <w:rPr>
          <w:rFonts w:ascii="Times New Roman CYR" w:hAnsi="Times New Roman CYR"/>
        </w:rPr>
        <w:t>Баззел Р.Д., Кокс Д.Т., Браун Р.В. Информация и риск в маркетинге / Пер. с англ. под ред. М.Р. Ефимовой. – М.: Финстатинформ, 1993. – 96с.: ил.</w:t>
      </w:r>
    </w:p>
    <w:p w:rsidR="00AA13C0" w:rsidRDefault="00AA13C0" w:rsidP="002460B6">
      <w:pPr>
        <w:pStyle w:val="BodyText20"/>
        <w:numPr>
          <w:ilvl w:val="0"/>
          <w:numId w:val="65"/>
        </w:numPr>
        <w:tabs>
          <w:tab w:val="left" w:pos="567"/>
        </w:tabs>
        <w:spacing w:line="360" w:lineRule="auto"/>
        <w:ind w:left="567" w:hanging="567"/>
        <w:jc w:val="both"/>
        <w:rPr>
          <w:rFonts w:ascii="Times New Roman CYR" w:hAnsi="Times New Roman CYR"/>
        </w:rPr>
      </w:pPr>
      <w:r>
        <w:rPr>
          <w:rFonts w:ascii="Times New Roman CYR" w:hAnsi="Times New Roman CYR"/>
        </w:rPr>
        <w:t>Бай С.И.  Деловой  риск  в  управлении торговым  предприятием:  Дис…</w:t>
      </w:r>
    </w:p>
    <w:p w:rsidR="00AA13C0" w:rsidRDefault="00AA13C0" w:rsidP="00AA13C0">
      <w:pPr>
        <w:pStyle w:val="BodyText20"/>
        <w:tabs>
          <w:tab w:val="left" w:pos="567"/>
        </w:tabs>
        <w:spacing w:line="360" w:lineRule="auto"/>
        <w:ind w:left="567"/>
        <w:rPr>
          <w:rFonts w:ascii="Times New Roman CYR" w:hAnsi="Times New Roman CYR"/>
        </w:rPr>
      </w:pPr>
      <w:r>
        <w:rPr>
          <w:rFonts w:ascii="Times New Roman CYR" w:hAnsi="Times New Roman CYR"/>
        </w:rPr>
        <w:t>канд. экон. наук: 08.06.02. – К., 1996. – 140 с.</w:t>
      </w:r>
    </w:p>
    <w:p w:rsidR="00AA13C0" w:rsidRDefault="00AA13C0" w:rsidP="002460B6">
      <w:pPr>
        <w:pStyle w:val="BodyText20"/>
        <w:numPr>
          <w:ilvl w:val="0"/>
          <w:numId w:val="66"/>
        </w:numPr>
        <w:tabs>
          <w:tab w:val="left" w:pos="567"/>
        </w:tabs>
        <w:spacing w:line="360" w:lineRule="auto"/>
        <w:ind w:left="567" w:hanging="567"/>
        <w:jc w:val="both"/>
        <w:rPr>
          <w:rFonts w:ascii="Times New Roman CYR" w:hAnsi="Times New Roman CYR"/>
        </w:rPr>
      </w:pPr>
      <w:r>
        <w:rPr>
          <w:rFonts w:ascii="Times New Roman CYR" w:hAnsi="Times New Roman CYR"/>
        </w:rPr>
        <w:t>Балабанов И.Т. Основы финансового менеджмента: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особие. – М.: Финансы и статистика, 1997. – 480 с.: ил.</w:t>
      </w:r>
    </w:p>
    <w:p w:rsidR="00AA13C0" w:rsidRDefault="00AA13C0" w:rsidP="002460B6">
      <w:pPr>
        <w:pStyle w:val="BodyText20"/>
        <w:numPr>
          <w:ilvl w:val="0"/>
          <w:numId w:val="67"/>
        </w:numPr>
        <w:tabs>
          <w:tab w:val="left" w:pos="567"/>
        </w:tabs>
        <w:spacing w:line="360" w:lineRule="auto"/>
        <w:ind w:left="567" w:hanging="567"/>
        <w:jc w:val="both"/>
        <w:rPr>
          <w:rFonts w:ascii="Times New Roman CYR" w:hAnsi="Times New Roman CYR"/>
        </w:rPr>
      </w:pPr>
      <w:r>
        <w:rPr>
          <w:rFonts w:ascii="Times New Roman CYR" w:hAnsi="Times New Roman CYR"/>
        </w:rPr>
        <w:t>Балабанов И.Т. Риск-менеджмент. – М.: Финансы и статистика, 1996. – 192 с.: ил.</w:t>
      </w:r>
    </w:p>
    <w:p w:rsidR="00AA13C0" w:rsidRDefault="00AA13C0" w:rsidP="002460B6">
      <w:pPr>
        <w:pStyle w:val="BodyText20"/>
        <w:numPr>
          <w:ilvl w:val="0"/>
          <w:numId w:val="67"/>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 xml:space="preserve">Бахрамов Ю.М. Окороков Р.В., Сахаров А.К. Методы оценки и </w:t>
      </w:r>
      <w:proofErr w:type="gramStart"/>
      <w:r>
        <w:rPr>
          <w:rFonts w:ascii="Times New Roman CYR" w:hAnsi="Times New Roman CYR"/>
        </w:rPr>
        <w:t>сниже-ния</w:t>
      </w:r>
      <w:proofErr w:type="gramEnd"/>
      <w:r>
        <w:rPr>
          <w:rFonts w:ascii="Times New Roman CYR" w:hAnsi="Times New Roman CYR"/>
        </w:rPr>
        <w:t xml:space="preserve"> рисков финансирования инвестиционных проектов. – К.: Общество «Знание» Украины, 1997. – 39 с.</w:t>
      </w:r>
    </w:p>
    <w:p w:rsidR="00AA13C0" w:rsidRDefault="00AA13C0" w:rsidP="002460B6">
      <w:pPr>
        <w:pStyle w:val="BodyText20"/>
        <w:numPr>
          <w:ilvl w:val="0"/>
          <w:numId w:val="68"/>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Беа К. Ф. Э Дихтл, Швайтцер М. Экономика предприятия: Пер. </w:t>
      </w:r>
      <w:proofErr w:type="gramStart"/>
      <w:r>
        <w:rPr>
          <w:rFonts w:ascii="Times New Roman CYR" w:hAnsi="Times New Roman CYR"/>
        </w:rPr>
        <w:t>с</w:t>
      </w:r>
      <w:proofErr w:type="gramEnd"/>
      <w:r>
        <w:rPr>
          <w:rFonts w:ascii="Times New Roman CYR" w:hAnsi="Times New Roman CYR"/>
        </w:rPr>
        <w:t xml:space="preserve"> нем. – М.: ИНФРА-М, 1999. – XVI, 928с.</w:t>
      </w:r>
    </w:p>
    <w:p w:rsidR="00AA13C0" w:rsidRDefault="00AA13C0" w:rsidP="002460B6">
      <w:pPr>
        <w:pStyle w:val="BodyText20"/>
        <w:numPr>
          <w:ilvl w:val="0"/>
          <w:numId w:val="69"/>
        </w:numPr>
        <w:tabs>
          <w:tab w:val="left" w:pos="567"/>
        </w:tabs>
        <w:spacing w:line="360" w:lineRule="auto"/>
        <w:ind w:left="567" w:hanging="567"/>
        <w:jc w:val="both"/>
        <w:rPr>
          <w:rFonts w:ascii="Times New Roman CYR" w:hAnsi="Times New Roman CYR"/>
        </w:rPr>
      </w:pPr>
      <w:r>
        <w:rPr>
          <w:rFonts w:ascii="Times New Roman CYR" w:hAnsi="Times New Roman CYR"/>
        </w:rPr>
        <w:t>Бедняк М.Н. Математические основы управления / Уч. пособие. – К.: КАДИ, 1977. – 128 с.</w:t>
      </w:r>
    </w:p>
    <w:p w:rsidR="00AA13C0" w:rsidRDefault="00AA13C0" w:rsidP="002460B6">
      <w:pPr>
        <w:pStyle w:val="BodyText20"/>
        <w:numPr>
          <w:ilvl w:val="0"/>
          <w:numId w:val="6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Беликов А.Ю. Теория рисков: Учебное пособие / Иркутская </w:t>
      </w:r>
      <w:proofErr w:type="gramStart"/>
      <w:r>
        <w:rPr>
          <w:rFonts w:ascii="Times New Roman CYR" w:hAnsi="Times New Roman CYR"/>
        </w:rPr>
        <w:t>государст-венная</w:t>
      </w:r>
      <w:proofErr w:type="gramEnd"/>
      <w:r>
        <w:rPr>
          <w:rFonts w:ascii="Times New Roman CYR" w:hAnsi="Times New Roman CYR"/>
        </w:rPr>
        <w:t xml:space="preserve"> экономическая академия. Иркутск: ИГЭА, 2001. – 96 с.</w:t>
      </w:r>
    </w:p>
    <w:p w:rsidR="00AA13C0" w:rsidRDefault="00AA13C0" w:rsidP="002460B6">
      <w:pPr>
        <w:pStyle w:val="BodyText20"/>
        <w:numPr>
          <w:ilvl w:val="0"/>
          <w:numId w:val="70"/>
        </w:numPr>
        <w:tabs>
          <w:tab w:val="left" w:pos="567"/>
        </w:tabs>
        <w:spacing w:line="360" w:lineRule="auto"/>
        <w:ind w:left="567" w:hanging="567"/>
        <w:jc w:val="both"/>
        <w:rPr>
          <w:rFonts w:ascii="Times New Roman CYR" w:hAnsi="Times New Roman CYR"/>
        </w:rPr>
      </w:pPr>
      <w:r>
        <w:rPr>
          <w:rFonts w:ascii="Times New Roman CYR" w:hAnsi="Times New Roman CYR"/>
        </w:rPr>
        <w:t>Бригхем Ю., Гапенски Л. Финансовый менеджмент: Полный курс: Пер. с англ.: В 2т. / Экономическая школа. – Спб., 1997. т.2. – 669 с.</w:t>
      </w:r>
    </w:p>
    <w:p w:rsidR="00AA13C0" w:rsidRDefault="00AA13C0" w:rsidP="002460B6">
      <w:pPr>
        <w:pStyle w:val="BodyText20"/>
        <w:numPr>
          <w:ilvl w:val="0"/>
          <w:numId w:val="71"/>
        </w:numPr>
        <w:tabs>
          <w:tab w:val="left" w:pos="567"/>
        </w:tabs>
        <w:spacing w:line="360" w:lineRule="auto"/>
        <w:ind w:left="567" w:hanging="567"/>
        <w:jc w:val="both"/>
        <w:rPr>
          <w:rFonts w:ascii="Times New Roman CYR" w:hAnsi="Times New Roman CYR"/>
        </w:rPr>
      </w:pPr>
      <w:r>
        <w:rPr>
          <w:rFonts w:ascii="Times New Roman CYR" w:hAnsi="Times New Roman CYR"/>
        </w:rPr>
        <w:t>Бланк И.А. Инвестиционный менеджмент. – К.: МП «ИТЕМ» ЛТД. «Юнайтед Лондон Трейд Лимитед», 1995. – 448 с.</w:t>
      </w:r>
    </w:p>
    <w:p w:rsidR="00AA13C0" w:rsidRDefault="00AA13C0" w:rsidP="002460B6">
      <w:pPr>
        <w:pStyle w:val="BodyText20"/>
        <w:numPr>
          <w:ilvl w:val="0"/>
          <w:numId w:val="71"/>
        </w:numPr>
        <w:tabs>
          <w:tab w:val="left" w:pos="567"/>
        </w:tabs>
        <w:spacing w:line="360" w:lineRule="auto"/>
        <w:ind w:left="567" w:hanging="567"/>
        <w:jc w:val="both"/>
        <w:rPr>
          <w:rFonts w:ascii="Times New Roman CYR" w:hAnsi="Times New Roman CYR"/>
        </w:rPr>
      </w:pPr>
      <w:r>
        <w:rPr>
          <w:rFonts w:ascii="Times New Roman CYR" w:hAnsi="Times New Roman CYR"/>
        </w:rPr>
        <w:t>Брилон А.В. Совершенствование методов оценки рисков нефтегазовых проектов: Дис… канд. экон. наук: 08.00.05. – М., 1999. – 141 с.</w:t>
      </w:r>
    </w:p>
    <w:p w:rsidR="00AA13C0" w:rsidRDefault="00AA13C0" w:rsidP="002460B6">
      <w:pPr>
        <w:pStyle w:val="BodyText20"/>
        <w:numPr>
          <w:ilvl w:val="0"/>
          <w:numId w:val="72"/>
        </w:numPr>
        <w:tabs>
          <w:tab w:val="left" w:pos="567"/>
        </w:tabs>
        <w:spacing w:line="360" w:lineRule="auto"/>
        <w:ind w:left="567" w:hanging="567"/>
        <w:jc w:val="both"/>
        <w:rPr>
          <w:rFonts w:ascii="Times New Roman CYR" w:hAnsi="Times New Roman CYR"/>
        </w:rPr>
      </w:pPr>
      <w:r>
        <w:rPr>
          <w:rFonts w:ascii="Times New Roman CYR" w:hAnsi="Times New Roman CYR"/>
        </w:rPr>
        <w:t>Бузько И.Р. Методология анализа и оценки экономического риска в инновационных процессах: Дис… доктора экон. наук: 08.01.02. – Луганск, 1996. – 308 с.</w:t>
      </w:r>
    </w:p>
    <w:p w:rsidR="00AA13C0" w:rsidRDefault="00AA13C0" w:rsidP="002460B6">
      <w:pPr>
        <w:pStyle w:val="BodyText20"/>
        <w:numPr>
          <w:ilvl w:val="0"/>
          <w:numId w:val="72"/>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Буренин А.Н. Рынок ценных бумаг и производственных финансовых </w:t>
      </w:r>
      <w:proofErr w:type="gramStart"/>
      <w:r>
        <w:rPr>
          <w:rFonts w:ascii="Times New Roman CYR" w:hAnsi="Times New Roman CYR"/>
        </w:rPr>
        <w:t>инстру-ментов</w:t>
      </w:r>
      <w:proofErr w:type="gramEnd"/>
      <w:r>
        <w:rPr>
          <w:rFonts w:ascii="Times New Roman CYR" w:hAnsi="Times New Roman CYR"/>
        </w:rPr>
        <w:t>: Учебное пособие – М.: 1 Федеративная Книготорговая Компания, 1998. – 352с.</w:t>
      </w:r>
    </w:p>
    <w:p w:rsidR="00AA13C0" w:rsidRDefault="00AA13C0" w:rsidP="002460B6">
      <w:pPr>
        <w:pStyle w:val="BodyText20"/>
        <w:numPr>
          <w:ilvl w:val="0"/>
          <w:numId w:val="72"/>
        </w:numPr>
        <w:tabs>
          <w:tab w:val="left" w:pos="567"/>
        </w:tabs>
        <w:spacing w:line="360" w:lineRule="auto"/>
        <w:ind w:left="567" w:hanging="567"/>
        <w:jc w:val="both"/>
        <w:rPr>
          <w:rFonts w:ascii="Times New Roman CYR" w:hAnsi="Times New Roman CYR"/>
        </w:rPr>
      </w:pPr>
      <w:r>
        <w:rPr>
          <w:rFonts w:ascii="Times New Roman CYR" w:hAnsi="Times New Roman CYR"/>
        </w:rPr>
        <w:t>Бухалков М.И. Внутрифирменное планирование</w:t>
      </w:r>
      <w:proofErr w:type="gramStart"/>
      <w:r>
        <w:rPr>
          <w:rFonts w:ascii="Times New Roman CYR" w:hAnsi="Times New Roman CYR"/>
        </w:rPr>
        <w:t xml:space="preserve">.: </w:t>
      </w:r>
      <w:proofErr w:type="gramEnd"/>
      <w:r>
        <w:rPr>
          <w:rFonts w:ascii="Times New Roman CYR" w:hAnsi="Times New Roman CYR"/>
        </w:rPr>
        <w:t>Учебник. М.: ИНФРА-М, 1999. – 392 с.</w:t>
      </w:r>
    </w:p>
    <w:p w:rsidR="00AA13C0" w:rsidRDefault="00AA13C0" w:rsidP="002460B6">
      <w:pPr>
        <w:pStyle w:val="BodyText20"/>
        <w:numPr>
          <w:ilvl w:val="0"/>
          <w:numId w:val="72"/>
        </w:numPr>
        <w:tabs>
          <w:tab w:val="left" w:pos="567"/>
        </w:tabs>
        <w:spacing w:line="360" w:lineRule="auto"/>
        <w:ind w:left="567" w:hanging="567"/>
        <w:jc w:val="both"/>
        <w:rPr>
          <w:rFonts w:ascii="Times New Roman CYR" w:hAnsi="Times New Roman CYR"/>
        </w:rPr>
      </w:pPr>
      <w:r>
        <w:rPr>
          <w:rFonts w:ascii="Times New Roman CYR" w:hAnsi="Times New Roman CYR"/>
        </w:rPr>
        <w:t>Быкова  Н.И.  Предпринимательский  риск  /  Санкт-петербургский  госу-</w:t>
      </w:r>
    </w:p>
    <w:p w:rsidR="00AA13C0" w:rsidRDefault="00AA13C0" w:rsidP="00AA13C0">
      <w:pPr>
        <w:pStyle w:val="BodyText20"/>
        <w:tabs>
          <w:tab w:val="left" w:pos="567"/>
        </w:tabs>
        <w:spacing w:line="360" w:lineRule="auto"/>
        <w:ind w:left="567"/>
        <w:rPr>
          <w:rFonts w:ascii="Times New Roman CYR" w:hAnsi="Times New Roman CYR"/>
        </w:rPr>
      </w:pPr>
      <w:r>
        <w:rPr>
          <w:rFonts w:ascii="Times New Roman CYR" w:hAnsi="Times New Roman CYR"/>
        </w:rPr>
        <w:t>дарственный университет экономики и финансов – СПб</w:t>
      </w:r>
      <w:proofErr w:type="gramStart"/>
      <w:r>
        <w:rPr>
          <w:rFonts w:ascii="Times New Roman CYR" w:hAnsi="Times New Roman CYR"/>
        </w:rPr>
        <w:t xml:space="preserve">.: </w:t>
      </w:r>
      <w:proofErr w:type="gramEnd"/>
      <w:r>
        <w:rPr>
          <w:rFonts w:ascii="Times New Roman CYR" w:hAnsi="Times New Roman CYR"/>
        </w:rPr>
        <w:t>Из-во СПбГУЭФ, 2001. – 16 с.</w:t>
      </w:r>
    </w:p>
    <w:p w:rsidR="00AA13C0" w:rsidRDefault="00AA13C0" w:rsidP="002460B6">
      <w:pPr>
        <w:pStyle w:val="BodyText20"/>
        <w:numPr>
          <w:ilvl w:val="0"/>
          <w:numId w:val="73"/>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Ван Хорн Дж. К. Основы управления финансами: Пер. с англ. – М. Финансы и статистика, 1996. – 799 с. </w:t>
      </w:r>
    </w:p>
    <w:p w:rsidR="00AA13C0" w:rsidRDefault="00AA13C0" w:rsidP="002460B6">
      <w:pPr>
        <w:pStyle w:val="BodyText20"/>
        <w:numPr>
          <w:ilvl w:val="0"/>
          <w:numId w:val="74"/>
        </w:numPr>
        <w:tabs>
          <w:tab w:val="left" w:pos="567"/>
        </w:tabs>
        <w:spacing w:line="360" w:lineRule="auto"/>
        <w:ind w:left="567" w:hanging="567"/>
        <w:jc w:val="both"/>
        <w:rPr>
          <w:rFonts w:ascii="Times New Roman CYR" w:hAnsi="Times New Roman CYR"/>
        </w:rPr>
      </w:pPr>
      <w:r>
        <w:rPr>
          <w:rFonts w:ascii="Times New Roman CYR" w:hAnsi="Times New Roman CYR"/>
        </w:rPr>
        <w:t>Венецкий И.Г., Венецкая В.И. Основные математико-статистические понятия и формулы в экономическом анализе: Справочник. – 2-е изд., перераб. И доп. – М.: Статистика, 1979. 447 с., ил. – (Мат. статистика для экономистов).</w:t>
      </w:r>
    </w:p>
    <w:p w:rsidR="00AA13C0" w:rsidRDefault="00AA13C0" w:rsidP="002460B6">
      <w:pPr>
        <w:pStyle w:val="BodyText20"/>
        <w:numPr>
          <w:ilvl w:val="0"/>
          <w:numId w:val="74"/>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Венецкий И.Г. и Кильдишев Г.С. Теория вероятностей и математическая статистика.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особие для студентов экон. Специальностей вузов. Изд. 3-е, перераб. и доп. М., «Статистика», 1975. – 263 с., ил.</w:t>
      </w:r>
    </w:p>
    <w:p w:rsidR="00AA13C0" w:rsidRDefault="00AA13C0" w:rsidP="002460B6">
      <w:pPr>
        <w:pStyle w:val="BodyText20"/>
        <w:numPr>
          <w:ilvl w:val="0"/>
          <w:numId w:val="74"/>
        </w:numPr>
        <w:tabs>
          <w:tab w:val="left" w:pos="567"/>
        </w:tabs>
        <w:spacing w:line="360" w:lineRule="auto"/>
        <w:ind w:left="567" w:hanging="567"/>
        <w:jc w:val="both"/>
        <w:rPr>
          <w:rFonts w:ascii="Times New Roman CYR" w:hAnsi="Times New Roman CYR"/>
        </w:rPr>
      </w:pPr>
      <w:r>
        <w:rPr>
          <w:rFonts w:ascii="Times New Roman CYR" w:hAnsi="Times New Roman CYR"/>
        </w:rPr>
        <w:t>Венцель Е.С. Исследование операций. М.,  «Советское радио»,  1972. – 552 с.</w:t>
      </w:r>
    </w:p>
    <w:p w:rsidR="00AA13C0" w:rsidRDefault="00AA13C0" w:rsidP="002460B6">
      <w:pPr>
        <w:pStyle w:val="BodyText20"/>
        <w:numPr>
          <w:ilvl w:val="0"/>
          <w:numId w:val="74"/>
        </w:numPr>
        <w:tabs>
          <w:tab w:val="left" w:pos="567"/>
        </w:tabs>
        <w:spacing w:line="360" w:lineRule="auto"/>
        <w:ind w:left="567" w:hanging="567"/>
        <w:jc w:val="both"/>
        <w:rPr>
          <w:rFonts w:ascii="Times New Roman CYR" w:hAnsi="Times New Roman CYR"/>
        </w:rPr>
      </w:pPr>
      <w:r>
        <w:rPr>
          <w:rFonts w:ascii="Times New Roman CYR" w:hAnsi="Times New Roman CYR"/>
        </w:rPr>
        <w:t>Воронцова Г.В. Методические основы управления рисками деятельности строительных предприятий: Авореф. дис… канд. экон. наук: 08.00.05 / Хабаровский гос. технический университет – Хабаровск, 2000. – 17 с.</w:t>
      </w:r>
    </w:p>
    <w:p w:rsidR="00AA13C0" w:rsidRDefault="00AA13C0" w:rsidP="002460B6">
      <w:pPr>
        <w:pStyle w:val="BodyText20"/>
        <w:numPr>
          <w:ilvl w:val="0"/>
          <w:numId w:val="75"/>
        </w:numPr>
        <w:tabs>
          <w:tab w:val="left" w:pos="567"/>
        </w:tabs>
        <w:spacing w:line="360" w:lineRule="auto"/>
        <w:ind w:left="567" w:hanging="567"/>
        <w:jc w:val="both"/>
        <w:rPr>
          <w:rFonts w:ascii="Times New Roman CYR" w:hAnsi="Times New Roman CYR"/>
        </w:rPr>
      </w:pPr>
      <w:r>
        <w:rPr>
          <w:rFonts w:ascii="Times New Roman CYR" w:hAnsi="Times New Roman CYR"/>
        </w:rPr>
        <w:t>Воропаев В.И. Риски присущие бизнесу. // «Бух</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у</w:t>
      </w:r>
      <w:proofErr w:type="gramEnd"/>
      <w:r>
        <w:rPr>
          <w:rFonts w:ascii="Times New Roman CYR" w:hAnsi="Times New Roman CYR"/>
        </w:rPr>
        <w:t>чет». –1995, №4, С. 25-27.</w:t>
      </w:r>
    </w:p>
    <w:p w:rsidR="00AA13C0" w:rsidRDefault="00AA13C0" w:rsidP="002460B6">
      <w:pPr>
        <w:pStyle w:val="BodyText20"/>
        <w:numPr>
          <w:ilvl w:val="0"/>
          <w:numId w:val="75"/>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Всемирная история экономической мысли: в 6-ти тт. Т. 4. Теории </w:t>
      </w:r>
      <w:proofErr w:type="gramStart"/>
      <w:r>
        <w:rPr>
          <w:rFonts w:ascii="Times New Roman CYR" w:hAnsi="Times New Roman CYR"/>
        </w:rPr>
        <w:t>капита-лизма</w:t>
      </w:r>
      <w:proofErr w:type="gramEnd"/>
      <w:r>
        <w:rPr>
          <w:rFonts w:ascii="Times New Roman CYR" w:hAnsi="Times New Roman CYR"/>
        </w:rPr>
        <w:t xml:space="preserve"> и социализма в межвоенный период. Гл. ред. Черковец В.Н. – М.: Мысль, 1990. – С.449–450.</w:t>
      </w:r>
    </w:p>
    <w:p w:rsidR="00AA13C0" w:rsidRDefault="00AA13C0" w:rsidP="002460B6">
      <w:pPr>
        <w:pStyle w:val="BodyText20"/>
        <w:numPr>
          <w:ilvl w:val="0"/>
          <w:numId w:val="76"/>
        </w:numPr>
        <w:tabs>
          <w:tab w:val="left" w:pos="567"/>
        </w:tabs>
        <w:spacing w:line="360" w:lineRule="auto"/>
        <w:ind w:left="567" w:hanging="567"/>
        <w:jc w:val="both"/>
        <w:rPr>
          <w:rFonts w:ascii="Times New Roman CYR" w:hAnsi="Times New Roman CYR"/>
        </w:rPr>
      </w:pPr>
      <w:r>
        <w:rPr>
          <w:rFonts w:ascii="Times New Roman CYR" w:hAnsi="Times New Roman CYR"/>
        </w:rPr>
        <w:t>Галушко В.Г. Вероятностно-статистические методы на автотранспорте. – К.: В</w:t>
      </w:r>
      <w:r w:rsidRPr="00AA13C0">
        <w:rPr>
          <w:rFonts w:ascii="Times New Roman CYR" w:hAnsi="Times New Roman CYR"/>
        </w:rPr>
        <w:t>ы</w:t>
      </w:r>
      <w:r>
        <w:rPr>
          <w:rFonts w:ascii="Times New Roman CYR" w:hAnsi="Times New Roman CYR"/>
        </w:rPr>
        <w:t>ща школа, 1976. – 232 с.</w:t>
      </w:r>
    </w:p>
    <w:p w:rsidR="00AA13C0" w:rsidRDefault="00AA13C0" w:rsidP="002460B6">
      <w:pPr>
        <w:pStyle w:val="BodyText20"/>
        <w:numPr>
          <w:ilvl w:val="0"/>
          <w:numId w:val="80"/>
        </w:numPr>
        <w:tabs>
          <w:tab w:val="left" w:pos="567"/>
        </w:tabs>
        <w:spacing w:line="360" w:lineRule="auto"/>
        <w:ind w:left="567" w:hanging="567"/>
        <w:jc w:val="both"/>
        <w:rPr>
          <w:rFonts w:ascii="Times New Roman CYR" w:hAnsi="Times New Roman CYR"/>
        </w:rPr>
      </w:pPr>
      <w:r>
        <w:rPr>
          <w:rFonts w:ascii="Times New Roman CYR" w:hAnsi="Times New Roman CYR"/>
        </w:rPr>
        <w:t>Глухов В.В., Бахрамов Ю.М. Финансовый менеджмент: Учебное пособие. – СПб</w:t>
      </w:r>
      <w:proofErr w:type="gramStart"/>
      <w:r>
        <w:rPr>
          <w:rFonts w:ascii="Times New Roman CYR" w:hAnsi="Times New Roman CYR"/>
        </w:rPr>
        <w:t xml:space="preserve">.: </w:t>
      </w:r>
      <w:proofErr w:type="gramEnd"/>
      <w:r>
        <w:rPr>
          <w:rFonts w:ascii="Times New Roman CYR" w:hAnsi="Times New Roman CYR"/>
        </w:rPr>
        <w:t>Специальная литература, 1995. – 430 с.</w:t>
      </w:r>
    </w:p>
    <w:p w:rsidR="00AA13C0" w:rsidRDefault="00AA13C0" w:rsidP="002460B6">
      <w:pPr>
        <w:pStyle w:val="BodyText20"/>
        <w:numPr>
          <w:ilvl w:val="0"/>
          <w:numId w:val="80"/>
        </w:numPr>
        <w:tabs>
          <w:tab w:val="left" w:pos="567"/>
        </w:tabs>
        <w:spacing w:line="360" w:lineRule="auto"/>
        <w:ind w:left="567" w:hanging="567"/>
        <w:jc w:val="both"/>
        <w:rPr>
          <w:rFonts w:ascii="Times New Roman CYR" w:hAnsi="Times New Roman CYR"/>
        </w:rPr>
      </w:pPr>
      <w:r>
        <w:rPr>
          <w:rFonts w:ascii="Times New Roman CYR" w:hAnsi="Times New Roman CYR"/>
        </w:rPr>
        <w:t>Глухов В.В. Менеджмент: Учебник. – СПб</w:t>
      </w:r>
      <w:proofErr w:type="gramStart"/>
      <w:r>
        <w:rPr>
          <w:rFonts w:ascii="Times New Roman CYR" w:hAnsi="Times New Roman CYR"/>
        </w:rPr>
        <w:t xml:space="preserve">.: </w:t>
      </w:r>
      <w:proofErr w:type="gramEnd"/>
      <w:r>
        <w:rPr>
          <w:rFonts w:ascii="Times New Roman CYR" w:hAnsi="Times New Roman CYR"/>
        </w:rPr>
        <w:t>Специальная литература, 1999. – 700 с.: ил.</w:t>
      </w:r>
    </w:p>
    <w:p w:rsidR="00AA13C0" w:rsidRDefault="00AA13C0" w:rsidP="002460B6">
      <w:pPr>
        <w:pStyle w:val="BodyText20"/>
        <w:numPr>
          <w:ilvl w:val="0"/>
          <w:numId w:val="80"/>
        </w:numPr>
        <w:tabs>
          <w:tab w:val="left" w:pos="567"/>
        </w:tabs>
        <w:spacing w:line="360" w:lineRule="auto"/>
        <w:ind w:left="567" w:hanging="567"/>
        <w:jc w:val="both"/>
        <w:rPr>
          <w:rFonts w:ascii="Times New Roman CYR" w:hAnsi="Times New Roman CYR"/>
        </w:rPr>
      </w:pPr>
      <w:r>
        <w:rPr>
          <w:rFonts w:ascii="Times New Roman CYR" w:hAnsi="Times New Roman CYR"/>
        </w:rPr>
        <w:t>Голенко Д.И. Статистические методы в экономических системах. – М.: Статистика, 1970. – 203 с.</w:t>
      </w:r>
    </w:p>
    <w:p w:rsidR="00AA13C0" w:rsidRDefault="00AA13C0" w:rsidP="002460B6">
      <w:pPr>
        <w:pStyle w:val="BodyText20"/>
        <w:numPr>
          <w:ilvl w:val="0"/>
          <w:numId w:val="80"/>
        </w:numPr>
        <w:tabs>
          <w:tab w:val="left" w:pos="567"/>
        </w:tabs>
        <w:spacing w:line="360" w:lineRule="auto"/>
        <w:ind w:left="567" w:hanging="567"/>
        <w:jc w:val="both"/>
        <w:rPr>
          <w:rFonts w:ascii="Times New Roman CYR" w:hAnsi="Times New Roman CYR"/>
        </w:rPr>
      </w:pPr>
      <w:r>
        <w:rPr>
          <w:rFonts w:ascii="Times New Roman CYR" w:hAnsi="Times New Roman CYR"/>
        </w:rPr>
        <w:t>Голубков Е.П. Использование системного анализа в принятии планового решения. – М.: Экономика, 1982. – 160 с.</w:t>
      </w:r>
    </w:p>
    <w:p w:rsidR="00AA13C0" w:rsidRDefault="00AA13C0" w:rsidP="002460B6">
      <w:pPr>
        <w:pStyle w:val="BodyText20"/>
        <w:numPr>
          <w:ilvl w:val="0"/>
          <w:numId w:val="77"/>
        </w:numPr>
        <w:tabs>
          <w:tab w:val="left" w:pos="567"/>
        </w:tabs>
        <w:spacing w:line="360" w:lineRule="auto"/>
        <w:ind w:left="567" w:hanging="567"/>
        <w:jc w:val="both"/>
        <w:rPr>
          <w:rFonts w:ascii="Times New Roman CYR" w:hAnsi="Times New Roman CYR"/>
        </w:rPr>
      </w:pPr>
      <w:r>
        <w:rPr>
          <w:rFonts w:ascii="Times New Roman CYR" w:hAnsi="Times New Roman CYR"/>
        </w:rPr>
        <w:t>Грабовой П.И., Петрова С.Н., Полтавцев С.И. Риски в современном бизнесе. - М.: Аланс, 1994. - 200 с.</w:t>
      </w:r>
    </w:p>
    <w:p w:rsidR="00AA13C0" w:rsidRDefault="00AA13C0" w:rsidP="002460B6">
      <w:pPr>
        <w:pStyle w:val="BodyText20"/>
        <w:numPr>
          <w:ilvl w:val="0"/>
          <w:numId w:val="79"/>
        </w:numPr>
        <w:tabs>
          <w:tab w:val="left" w:pos="567"/>
        </w:tabs>
        <w:spacing w:line="360" w:lineRule="auto"/>
        <w:ind w:left="567" w:hanging="567"/>
        <w:jc w:val="both"/>
        <w:rPr>
          <w:rFonts w:ascii="Times New Roman CYR" w:hAnsi="Times New Roman CYR"/>
        </w:rPr>
      </w:pPr>
      <w:r>
        <w:rPr>
          <w:rFonts w:ascii="Times New Roman CYR" w:hAnsi="Times New Roman CYR"/>
        </w:rPr>
        <w:t>Гридчина М.В. Как управлять финансами предприятий. – К.: О-во «Знание» Украины, 1995. – 38 с.</w:t>
      </w:r>
    </w:p>
    <w:p w:rsidR="00AA13C0" w:rsidRDefault="00AA13C0" w:rsidP="002460B6">
      <w:pPr>
        <w:pStyle w:val="BodyText20"/>
        <w:numPr>
          <w:ilvl w:val="0"/>
          <w:numId w:val="80"/>
        </w:numPr>
        <w:tabs>
          <w:tab w:val="left" w:pos="567"/>
        </w:tabs>
        <w:spacing w:line="360" w:lineRule="auto"/>
        <w:ind w:left="567" w:hanging="567"/>
        <w:jc w:val="both"/>
        <w:rPr>
          <w:rFonts w:ascii="Times New Roman CYR" w:hAnsi="Times New Roman CYR"/>
        </w:rPr>
      </w:pPr>
      <w:r>
        <w:rPr>
          <w:rFonts w:ascii="Times New Roman CYR" w:hAnsi="Times New Roman CYR"/>
        </w:rPr>
        <w:t>Гринько С.А. Система корпоративного страхования рисков производст-венно-хозяйственной деятельности промышленного предприятия: Дис… канд. экон. наук: 08.00.05 – М., 2000. – 140 с.</w:t>
      </w:r>
    </w:p>
    <w:p w:rsidR="00AA13C0" w:rsidRDefault="00AA13C0" w:rsidP="002460B6">
      <w:pPr>
        <w:pStyle w:val="BodyText20"/>
        <w:numPr>
          <w:ilvl w:val="0"/>
          <w:numId w:val="78"/>
        </w:numPr>
        <w:tabs>
          <w:tab w:val="left" w:pos="567"/>
        </w:tabs>
        <w:spacing w:line="360" w:lineRule="auto"/>
        <w:ind w:left="567" w:hanging="567"/>
        <w:jc w:val="both"/>
        <w:rPr>
          <w:rFonts w:ascii="Times New Roman CYR" w:hAnsi="Times New Roman CYR"/>
        </w:rPr>
      </w:pPr>
      <w:r>
        <w:rPr>
          <w:rFonts w:ascii="Times New Roman CYR" w:hAnsi="Times New Roman CYR"/>
        </w:rPr>
        <w:t>Гриценко О. Деньги и денежно-кредитная политика: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особие. – К.: Основы, 1996. – 180с.</w:t>
      </w:r>
    </w:p>
    <w:p w:rsidR="00AA13C0" w:rsidRDefault="00AA13C0" w:rsidP="002460B6">
      <w:pPr>
        <w:pStyle w:val="BodyText20"/>
        <w:numPr>
          <w:ilvl w:val="0"/>
          <w:numId w:val="80"/>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Гришин В.В. Основы компенсационной защиты микрологических систем от рисков: Дис. канд. экон. наук: 08.00.06 – Саратов, 1999. – 188 с.</w:t>
      </w:r>
    </w:p>
    <w:p w:rsidR="00AA13C0" w:rsidRDefault="00AA13C0" w:rsidP="002460B6">
      <w:pPr>
        <w:pStyle w:val="BodyText20"/>
        <w:numPr>
          <w:ilvl w:val="0"/>
          <w:numId w:val="81"/>
        </w:numPr>
        <w:tabs>
          <w:tab w:val="left" w:pos="567"/>
        </w:tabs>
        <w:spacing w:line="360" w:lineRule="auto"/>
        <w:ind w:left="567" w:hanging="567"/>
        <w:jc w:val="both"/>
        <w:rPr>
          <w:rFonts w:ascii="Times New Roman CYR" w:hAnsi="Times New Roman CYR"/>
        </w:rPr>
      </w:pPr>
      <w:r>
        <w:rPr>
          <w:rFonts w:ascii="Times New Roman CYR" w:hAnsi="Times New Roman CYR"/>
        </w:rPr>
        <w:t>Грядов С.И. Риск и выбор стратегии в предпринимательстве. – М.: Издательство МСХА, 1994. – 218 с.</w:t>
      </w:r>
    </w:p>
    <w:p w:rsidR="00AA13C0" w:rsidRDefault="00AA13C0" w:rsidP="002460B6">
      <w:pPr>
        <w:pStyle w:val="BodyText20"/>
        <w:numPr>
          <w:ilvl w:val="0"/>
          <w:numId w:val="81"/>
        </w:numPr>
        <w:tabs>
          <w:tab w:val="left" w:pos="567"/>
        </w:tabs>
        <w:spacing w:line="360" w:lineRule="auto"/>
        <w:ind w:left="567" w:hanging="567"/>
        <w:jc w:val="both"/>
        <w:rPr>
          <w:rFonts w:ascii="Times New Roman CYR" w:hAnsi="Times New Roman CYR"/>
        </w:rPr>
      </w:pPr>
      <w:r>
        <w:rPr>
          <w:rFonts w:ascii="Times New Roman CYR" w:hAnsi="Times New Roman CYR"/>
        </w:rPr>
        <w:t>Давыдов С.Б. Об оценке инвестиционного риска // «Бух. учет</w:t>
      </w:r>
      <w:proofErr w:type="gramStart"/>
      <w:r>
        <w:rPr>
          <w:rFonts w:ascii="Times New Roman CYR" w:hAnsi="Times New Roman CYR"/>
        </w:rPr>
        <w:t xml:space="preserve">.» – </w:t>
      </w:r>
      <w:proofErr w:type="gramEnd"/>
      <w:r>
        <w:rPr>
          <w:rFonts w:ascii="Times New Roman CYR" w:hAnsi="Times New Roman CYR"/>
        </w:rPr>
        <w:t xml:space="preserve">1993 №8, С. 25–27. </w:t>
      </w:r>
    </w:p>
    <w:p w:rsidR="00AA13C0" w:rsidRDefault="00AA13C0" w:rsidP="002460B6">
      <w:pPr>
        <w:pStyle w:val="BodyText20"/>
        <w:numPr>
          <w:ilvl w:val="0"/>
          <w:numId w:val="82"/>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Дамари Р. Финансы и предпринимательство: Финансовые инструменты, используемые западными фирмами для роста и развития организаций: Пер. с англ. – Ярославль: Периодика, 19936. – 223 с. </w:t>
      </w:r>
    </w:p>
    <w:p w:rsidR="00AA13C0" w:rsidRDefault="00AA13C0" w:rsidP="002460B6">
      <w:pPr>
        <w:pStyle w:val="BodyText20"/>
        <w:numPr>
          <w:ilvl w:val="0"/>
          <w:numId w:val="83"/>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Дубров А.М., Хрусталев Е.Ю., Барановский Т.П. Моделирование </w:t>
      </w:r>
      <w:proofErr w:type="gramStart"/>
      <w:r>
        <w:rPr>
          <w:rFonts w:ascii="Times New Roman CYR" w:hAnsi="Times New Roman CYR"/>
        </w:rPr>
        <w:t>риско-вых</w:t>
      </w:r>
      <w:proofErr w:type="gramEnd"/>
      <w:r>
        <w:rPr>
          <w:rFonts w:ascii="Times New Roman CYR" w:hAnsi="Times New Roman CYR"/>
        </w:rPr>
        <w:t xml:space="preserve"> ситуаций в экономике и бизнесе. – 2-е изд. – М.: Финансы и статистика, 2001. – 224 с.</w:t>
      </w:r>
    </w:p>
    <w:p w:rsidR="00AA13C0" w:rsidRDefault="00AA13C0" w:rsidP="002460B6">
      <w:pPr>
        <w:pStyle w:val="BodyText20"/>
        <w:numPr>
          <w:ilvl w:val="0"/>
          <w:numId w:val="84"/>
        </w:numPr>
        <w:tabs>
          <w:tab w:val="left" w:pos="567"/>
        </w:tabs>
        <w:spacing w:line="360" w:lineRule="auto"/>
        <w:ind w:left="567" w:hanging="567"/>
        <w:jc w:val="both"/>
        <w:rPr>
          <w:rFonts w:ascii="Times New Roman CYR" w:hAnsi="Times New Roman CYR"/>
        </w:rPr>
      </w:pPr>
      <w:r>
        <w:rPr>
          <w:rFonts w:ascii="Times New Roman CYR" w:hAnsi="Times New Roman CYR"/>
        </w:rPr>
        <w:t>Едронова В.Н., Мизиковский Е.А. Учет и анализ финансовых активов: акции, облигации, векселя. – М.: Финансы и статистика, 1995. – 272 с.: ил.</w:t>
      </w:r>
    </w:p>
    <w:p w:rsidR="00AA13C0" w:rsidRDefault="00AA13C0" w:rsidP="002460B6">
      <w:pPr>
        <w:pStyle w:val="BodyText20"/>
        <w:numPr>
          <w:ilvl w:val="0"/>
          <w:numId w:val="84"/>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Елесеева И.И и Рукавишников В.О. Группировка, корреляция, </w:t>
      </w:r>
      <w:proofErr w:type="gramStart"/>
      <w:r>
        <w:rPr>
          <w:rFonts w:ascii="Times New Roman CYR" w:hAnsi="Times New Roman CYR"/>
        </w:rPr>
        <w:t>распоз-навание</w:t>
      </w:r>
      <w:proofErr w:type="gramEnd"/>
      <w:r>
        <w:rPr>
          <w:rFonts w:ascii="Times New Roman CYR" w:hAnsi="Times New Roman CYR"/>
        </w:rPr>
        <w:t xml:space="preserve"> образов (Статистические методы классификации и измерения связей). М., «Статистика», 1997. – 144с.: ил.</w:t>
      </w:r>
    </w:p>
    <w:p w:rsidR="00AA13C0" w:rsidRDefault="00AA13C0" w:rsidP="002460B6">
      <w:pPr>
        <w:pStyle w:val="BodyText20"/>
        <w:numPr>
          <w:ilvl w:val="0"/>
          <w:numId w:val="85"/>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Еремина Л.А. Управление риском в  закупочной  деятельности  </w:t>
      </w:r>
      <w:proofErr w:type="gramStart"/>
      <w:r>
        <w:rPr>
          <w:rFonts w:ascii="Times New Roman CYR" w:hAnsi="Times New Roman CYR"/>
        </w:rPr>
        <w:t>торговых</w:t>
      </w:r>
      <w:proofErr w:type="gramEnd"/>
    </w:p>
    <w:p w:rsidR="00AA13C0" w:rsidRDefault="00AA13C0" w:rsidP="00AA13C0">
      <w:pPr>
        <w:pStyle w:val="BodyText20"/>
        <w:tabs>
          <w:tab w:val="left" w:pos="567"/>
        </w:tabs>
        <w:spacing w:line="360" w:lineRule="auto"/>
        <w:ind w:left="567"/>
        <w:rPr>
          <w:rFonts w:ascii="Times New Roman CYR" w:hAnsi="Times New Roman CYR"/>
        </w:rPr>
      </w:pPr>
      <w:r>
        <w:rPr>
          <w:rFonts w:ascii="Times New Roman CYR" w:hAnsi="Times New Roman CYR"/>
        </w:rPr>
        <w:t>предприятий в рыночной экономике. – АООТ Донецкий торговый дом «Донбасс», Донецк, 1998. – 30 с.</w:t>
      </w:r>
    </w:p>
    <w:p w:rsidR="00AA13C0" w:rsidRDefault="00AA13C0" w:rsidP="002460B6">
      <w:pPr>
        <w:pStyle w:val="BodyText20"/>
        <w:numPr>
          <w:ilvl w:val="0"/>
          <w:numId w:val="85"/>
        </w:numPr>
        <w:tabs>
          <w:tab w:val="left" w:pos="567"/>
        </w:tabs>
        <w:spacing w:line="360" w:lineRule="auto"/>
        <w:ind w:left="567" w:hanging="567"/>
        <w:jc w:val="both"/>
        <w:rPr>
          <w:rFonts w:ascii="Times New Roman CYR" w:hAnsi="Times New Roman CYR"/>
        </w:rPr>
      </w:pPr>
      <w:r>
        <w:rPr>
          <w:rFonts w:ascii="Times New Roman CYR" w:hAnsi="Times New Roman CYR"/>
        </w:rPr>
        <w:t>Ермушко Ж.А. Экономический риск и методы его минимизации: Дис… канд. экон. наук: 08.00.01. – Томск, 2000. – 120 с.</w:t>
      </w:r>
    </w:p>
    <w:p w:rsidR="00AA13C0" w:rsidRDefault="00AA13C0" w:rsidP="002460B6">
      <w:pPr>
        <w:pStyle w:val="BodyText20"/>
        <w:numPr>
          <w:ilvl w:val="0"/>
          <w:numId w:val="85"/>
        </w:numPr>
        <w:tabs>
          <w:tab w:val="left" w:pos="567"/>
        </w:tabs>
        <w:spacing w:line="360" w:lineRule="auto"/>
        <w:ind w:left="567" w:hanging="567"/>
        <w:jc w:val="both"/>
        <w:rPr>
          <w:rFonts w:ascii="Times New Roman CYR" w:hAnsi="Times New Roman CYR"/>
        </w:rPr>
      </w:pPr>
      <w:r>
        <w:rPr>
          <w:rFonts w:ascii="Times New Roman CYR" w:hAnsi="Times New Roman CYR"/>
        </w:rPr>
        <w:t>Живетин В.Б. Введение в анализ риска / Казанское математическое общество. Казань: КМ</w:t>
      </w:r>
      <w:proofErr w:type="gramStart"/>
      <w:r>
        <w:rPr>
          <w:rFonts w:ascii="Times New Roman CYR" w:hAnsi="Times New Roman CYR"/>
          <w:lang w:val="en-US"/>
        </w:rPr>
        <w:t>S</w:t>
      </w:r>
      <w:proofErr w:type="gramEnd"/>
      <w:r>
        <w:rPr>
          <w:rFonts w:ascii="Times New Roman CYR" w:hAnsi="Times New Roman CYR"/>
        </w:rPr>
        <w:t xml:space="preserve"> – 1999. – 319 с.: рис.</w:t>
      </w:r>
    </w:p>
    <w:p w:rsidR="00AA13C0" w:rsidRDefault="00AA13C0" w:rsidP="002460B6">
      <w:pPr>
        <w:pStyle w:val="BodyText20"/>
        <w:numPr>
          <w:ilvl w:val="0"/>
          <w:numId w:val="86"/>
        </w:numPr>
        <w:tabs>
          <w:tab w:val="left" w:pos="567"/>
        </w:tabs>
        <w:spacing w:line="360" w:lineRule="auto"/>
        <w:ind w:left="567" w:hanging="567"/>
        <w:jc w:val="both"/>
        <w:rPr>
          <w:rFonts w:ascii="Times New Roman CYR" w:hAnsi="Times New Roman CYR"/>
        </w:rPr>
      </w:pPr>
      <w:r>
        <w:rPr>
          <w:rFonts w:ascii="Times New Roman CYR" w:hAnsi="Times New Roman CYR"/>
        </w:rPr>
        <w:t>Золотогоров В.Г. Инвестиционное проектирование: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особие. – Мн.: ИП «Экоперспектива», 1998. – 463 с.</w:t>
      </w:r>
    </w:p>
    <w:p w:rsidR="00AA13C0" w:rsidRDefault="00AA13C0" w:rsidP="002460B6">
      <w:pPr>
        <w:pStyle w:val="BodyText20"/>
        <w:numPr>
          <w:ilvl w:val="0"/>
          <w:numId w:val="87"/>
        </w:numPr>
        <w:tabs>
          <w:tab w:val="left" w:pos="567"/>
        </w:tabs>
        <w:spacing w:line="360" w:lineRule="auto"/>
        <w:ind w:left="567" w:hanging="567"/>
        <w:jc w:val="both"/>
        <w:rPr>
          <w:rFonts w:ascii="Times New Roman CYR" w:hAnsi="Times New Roman CYR"/>
        </w:rPr>
      </w:pPr>
      <w:r>
        <w:rPr>
          <w:rFonts w:ascii="Times New Roman CYR" w:hAnsi="Times New Roman CYR"/>
        </w:rPr>
        <w:t>Ивин Л.Н., Иванилов А.С. Введение в финансовый менеджмент. – К.: ICDO, 1994. – 192с.</w:t>
      </w:r>
    </w:p>
    <w:p w:rsidR="00AA13C0" w:rsidRDefault="00AA13C0" w:rsidP="002460B6">
      <w:pPr>
        <w:pStyle w:val="BodyText20"/>
        <w:numPr>
          <w:ilvl w:val="0"/>
          <w:numId w:val="88"/>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Ильяшенко С.Н. Экономические аспекты поиска целевых рынков: </w:t>
      </w:r>
      <w:proofErr w:type="gramStart"/>
      <w:r>
        <w:rPr>
          <w:rFonts w:ascii="Times New Roman CYR" w:hAnsi="Times New Roman CYR"/>
        </w:rPr>
        <w:t>сег-ментация</w:t>
      </w:r>
      <w:proofErr w:type="gramEnd"/>
      <w:r>
        <w:rPr>
          <w:rFonts w:ascii="Times New Roman CYR" w:hAnsi="Times New Roman CYR"/>
        </w:rPr>
        <w:t>, оценка риска, экономический инструментарий. – Суммы: ВВП «Мрія-1 ЛТД», 1997. – 156 с.</w:t>
      </w:r>
    </w:p>
    <w:p w:rsidR="00AA13C0" w:rsidRDefault="00AA13C0" w:rsidP="002460B6">
      <w:pPr>
        <w:pStyle w:val="BodyText20"/>
        <w:numPr>
          <w:ilvl w:val="0"/>
          <w:numId w:val="88"/>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 xml:space="preserve">Камалян А.К. Принятие управленческих решений в условиях риска и неопределенности:  Авореф. дис… канд. экон. наук: 08.00.05 / </w:t>
      </w:r>
      <w:proofErr w:type="gramStart"/>
      <w:r>
        <w:rPr>
          <w:rFonts w:ascii="Times New Roman CYR" w:hAnsi="Times New Roman CYR"/>
        </w:rPr>
        <w:t>Воронежс-кий</w:t>
      </w:r>
      <w:proofErr w:type="gramEnd"/>
      <w:r>
        <w:rPr>
          <w:rFonts w:ascii="Times New Roman CYR" w:hAnsi="Times New Roman CYR"/>
        </w:rPr>
        <w:t xml:space="preserve"> гос. аграрный университет им. К.Д. Глинки – Воронеж, 2000. – 17 с.</w:t>
      </w:r>
    </w:p>
    <w:p w:rsidR="00AA13C0" w:rsidRDefault="00AA13C0" w:rsidP="002460B6">
      <w:pPr>
        <w:pStyle w:val="BodyText20"/>
        <w:numPr>
          <w:ilvl w:val="0"/>
          <w:numId w:val="88"/>
        </w:numPr>
        <w:tabs>
          <w:tab w:val="left" w:pos="567"/>
        </w:tabs>
        <w:spacing w:line="360" w:lineRule="auto"/>
        <w:ind w:left="567" w:hanging="567"/>
        <w:jc w:val="both"/>
        <w:rPr>
          <w:rFonts w:ascii="Times New Roman CYR" w:hAnsi="Times New Roman CYR"/>
        </w:rPr>
      </w:pPr>
      <w:r>
        <w:rPr>
          <w:rFonts w:ascii="Times New Roman CYR" w:hAnsi="Times New Roman CYR"/>
        </w:rPr>
        <w:t>Карданская Н.А. Принятие управленческого решения: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ля вузов. – М.: ЮНИТИ, 1999. – 407 с.</w:t>
      </w:r>
    </w:p>
    <w:p w:rsidR="00AA13C0" w:rsidRDefault="00AA13C0" w:rsidP="002460B6">
      <w:pPr>
        <w:pStyle w:val="BodyText20"/>
        <w:numPr>
          <w:ilvl w:val="0"/>
          <w:numId w:val="89"/>
        </w:numPr>
        <w:tabs>
          <w:tab w:val="left" w:pos="567"/>
        </w:tabs>
        <w:spacing w:line="360" w:lineRule="auto"/>
        <w:ind w:left="567" w:hanging="567"/>
        <w:jc w:val="both"/>
        <w:rPr>
          <w:rFonts w:ascii="Times New Roman CYR" w:hAnsi="Times New Roman CYR"/>
        </w:rPr>
      </w:pPr>
      <w:r>
        <w:rPr>
          <w:rFonts w:ascii="Times New Roman CYR" w:hAnsi="Times New Roman CYR"/>
        </w:rPr>
        <w:t>Карпова Т.П. Управленческий учет: Учебник для вузов. – М.: Аудит, ЮНИТИ, 1998. – 350 с.</w:t>
      </w:r>
    </w:p>
    <w:p w:rsidR="00AA13C0" w:rsidRDefault="00AA13C0" w:rsidP="002460B6">
      <w:pPr>
        <w:pStyle w:val="BodyText20"/>
        <w:numPr>
          <w:ilvl w:val="0"/>
          <w:numId w:val="90"/>
        </w:numPr>
        <w:tabs>
          <w:tab w:val="left" w:pos="567"/>
        </w:tabs>
        <w:spacing w:line="360" w:lineRule="auto"/>
        <w:ind w:left="567" w:hanging="567"/>
        <w:jc w:val="both"/>
        <w:rPr>
          <w:rFonts w:ascii="Times New Roman CYR" w:hAnsi="Times New Roman CYR"/>
        </w:rPr>
      </w:pPr>
      <w:r>
        <w:rPr>
          <w:rFonts w:ascii="Times New Roman CYR" w:hAnsi="Times New Roman CYR"/>
        </w:rPr>
        <w:t>Кейнс</w:t>
      </w:r>
      <w:proofErr w:type="gramStart"/>
      <w:r>
        <w:rPr>
          <w:rFonts w:ascii="Times New Roman CYR" w:hAnsi="Times New Roman CYR"/>
        </w:rPr>
        <w:t xml:space="preserve"> Д</w:t>
      </w:r>
      <w:proofErr w:type="gramEnd"/>
      <w:r>
        <w:rPr>
          <w:rFonts w:ascii="Times New Roman CYR" w:hAnsi="Times New Roman CYR"/>
        </w:rPr>
        <w:t>ж.М. Общая теория занятости, процента и денег. – М.: Прогресс, 1980. – 451 с.</w:t>
      </w:r>
    </w:p>
    <w:p w:rsidR="00AA13C0" w:rsidRDefault="00AA13C0" w:rsidP="002460B6">
      <w:pPr>
        <w:pStyle w:val="BodyText20"/>
        <w:numPr>
          <w:ilvl w:val="0"/>
          <w:numId w:val="90"/>
        </w:numPr>
        <w:tabs>
          <w:tab w:val="left" w:pos="567"/>
        </w:tabs>
        <w:spacing w:line="360" w:lineRule="auto"/>
        <w:ind w:left="567" w:hanging="567"/>
        <w:jc w:val="both"/>
        <w:rPr>
          <w:rFonts w:ascii="Times New Roman CYR" w:hAnsi="Times New Roman CYR"/>
        </w:rPr>
      </w:pPr>
      <w:r>
        <w:rPr>
          <w:rFonts w:ascii="Times New Roman CYR" w:hAnsi="Times New Roman CYR"/>
        </w:rPr>
        <w:t>Клебанова Т.С. Теория экономического риска: Учебное пособие / Т.С. Клебанова, Е.В. Раевнева; Харьковский государственный экономический университет. Х.: ХГЭУ, 2001. – 131 с.</w:t>
      </w:r>
    </w:p>
    <w:p w:rsidR="00AA13C0" w:rsidRDefault="00AA13C0" w:rsidP="002460B6">
      <w:pPr>
        <w:pStyle w:val="BodyText20"/>
        <w:numPr>
          <w:ilvl w:val="0"/>
          <w:numId w:val="91"/>
        </w:numPr>
        <w:tabs>
          <w:tab w:val="left" w:pos="567"/>
        </w:tabs>
        <w:spacing w:line="360" w:lineRule="auto"/>
        <w:ind w:left="567" w:hanging="567"/>
        <w:jc w:val="both"/>
        <w:rPr>
          <w:rFonts w:ascii="Times New Roman CYR" w:hAnsi="Times New Roman CYR"/>
        </w:rPr>
      </w:pPr>
      <w:r>
        <w:rPr>
          <w:rFonts w:ascii="Times New Roman CYR" w:hAnsi="Times New Roman CYR"/>
        </w:rPr>
        <w:t>Клейнер Г.Б. и др. Предприятие в нестабильной экономической среде: риски, стратегии, безопасность / Г.Б. Клейнер, В.Л. Тамбовцев, Р.М. Качалов; под общ</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р</w:t>
      </w:r>
      <w:proofErr w:type="gramEnd"/>
      <w:r>
        <w:rPr>
          <w:rFonts w:ascii="Times New Roman CYR" w:hAnsi="Times New Roman CYR"/>
        </w:rPr>
        <w:t>ед. С.А. Панова. – М.: ОАО «Изд-во «Экономика», 1997. – 288 с.</w:t>
      </w:r>
    </w:p>
    <w:p w:rsidR="00AA13C0" w:rsidRDefault="00AA13C0" w:rsidP="002460B6">
      <w:pPr>
        <w:pStyle w:val="BodyText20"/>
        <w:numPr>
          <w:ilvl w:val="0"/>
          <w:numId w:val="91"/>
        </w:numPr>
        <w:tabs>
          <w:tab w:val="left" w:pos="567"/>
        </w:tabs>
        <w:spacing w:line="360" w:lineRule="auto"/>
        <w:ind w:left="567" w:hanging="567"/>
        <w:jc w:val="both"/>
        <w:rPr>
          <w:rFonts w:ascii="Times New Roman CYR" w:hAnsi="Times New Roman CYR"/>
        </w:rPr>
      </w:pPr>
      <w:r>
        <w:rPr>
          <w:rFonts w:ascii="Times New Roman CYR" w:hAnsi="Times New Roman CYR"/>
        </w:rPr>
        <w:t>Клиланд Д. и Кинг В. Системный анализ и целевое управление. Пер. с англ. М., «Советское радио», 1974. – 280 с.: ил.</w:t>
      </w:r>
    </w:p>
    <w:p w:rsidR="00AA13C0" w:rsidRDefault="00AA13C0" w:rsidP="002460B6">
      <w:pPr>
        <w:pStyle w:val="BodyText20"/>
        <w:numPr>
          <w:ilvl w:val="0"/>
          <w:numId w:val="92"/>
        </w:numPr>
        <w:tabs>
          <w:tab w:val="left" w:pos="567"/>
        </w:tabs>
        <w:spacing w:line="360" w:lineRule="auto"/>
        <w:ind w:left="567" w:hanging="567"/>
        <w:jc w:val="both"/>
        <w:rPr>
          <w:rFonts w:ascii="Times New Roman CYR" w:hAnsi="Times New Roman CYR"/>
        </w:rPr>
      </w:pPr>
      <w:r>
        <w:rPr>
          <w:rFonts w:ascii="Times New Roman CYR" w:hAnsi="Times New Roman CYR"/>
        </w:rPr>
        <w:t>Князевская Н.В., Князевский В.С. Принятие рискованных решений в экономике и бизнесе. – М.: «Контур», 1998. – 160 с.</w:t>
      </w:r>
    </w:p>
    <w:p w:rsidR="00AA13C0" w:rsidRDefault="00AA13C0" w:rsidP="002460B6">
      <w:pPr>
        <w:pStyle w:val="BodyText20"/>
        <w:numPr>
          <w:ilvl w:val="0"/>
          <w:numId w:val="92"/>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Коган А.Б. Исследование рыночных рисков жилищного строительства и способов их упреждения: Авореф. дис… канд. экон. наук: 08.00.05 / </w:t>
      </w:r>
      <w:proofErr w:type="gramStart"/>
      <w:r>
        <w:rPr>
          <w:rFonts w:ascii="Times New Roman CYR" w:hAnsi="Times New Roman CYR"/>
        </w:rPr>
        <w:t>Ново-сибирский</w:t>
      </w:r>
      <w:proofErr w:type="gramEnd"/>
      <w:r>
        <w:rPr>
          <w:rFonts w:ascii="Times New Roman CYR" w:hAnsi="Times New Roman CYR"/>
        </w:rPr>
        <w:t xml:space="preserve"> государственный архитектурно-строительный университет – Ново-сибирск, 2000. – 20 с.</w:t>
      </w:r>
    </w:p>
    <w:p w:rsidR="00AA13C0" w:rsidRDefault="00AA13C0" w:rsidP="002460B6">
      <w:pPr>
        <w:pStyle w:val="BodyText20"/>
        <w:numPr>
          <w:ilvl w:val="0"/>
          <w:numId w:val="94"/>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Коласс Б. Управление финансовой деятельностью предприятия. </w:t>
      </w:r>
      <w:proofErr w:type="gramStart"/>
      <w:r>
        <w:rPr>
          <w:rFonts w:ascii="Times New Roman CYR" w:hAnsi="Times New Roman CYR"/>
        </w:rPr>
        <w:t>Пробле-мы</w:t>
      </w:r>
      <w:proofErr w:type="gramEnd"/>
      <w:r>
        <w:rPr>
          <w:rFonts w:ascii="Times New Roman CYR" w:hAnsi="Times New Roman CYR"/>
        </w:rPr>
        <w:t>, концепции и методы: Учебное пособие. Пер. с франц. – М.: Финансы. ЮНИТИ, 1977. – 576 с.</w:t>
      </w:r>
    </w:p>
    <w:p w:rsidR="00AA13C0" w:rsidRDefault="00AA13C0" w:rsidP="002460B6">
      <w:pPr>
        <w:pStyle w:val="BodyText20"/>
        <w:numPr>
          <w:ilvl w:val="0"/>
          <w:numId w:val="93"/>
        </w:numPr>
        <w:tabs>
          <w:tab w:val="left" w:pos="567"/>
        </w:tabs>
        <w:spacing w:line="360" w:lineRule="auto"/>
        <w:ind w:left="567" w:hanging="567"/>
        <w:jc w:val="both"/>
        <w:rPr>
          <w:rFonts w:ascii="Times New Roman CYR" w:hAnsi="Times New Roman CYR"/>
        </w:rPr>
      </w:pPr>
      <w:r>
        <w:rPr>
          <w:rFonts w:ascii="Times New Roman CYR" w:hAnsi="Times New Roman CYR"/>
        </w:rPr>
        <w:t>Коломина Сущность и измерение инвестиционных рисков. – «Финансы», 1994, №4., С. 9-11.</w:t>
      </w:r>
    </w:p>
    <w:p w:rsidR="00AA13C0" w:rsidRDefault="00AA13C0" w:rsidP="002460B6">
      <w:pPr>
        <w:pStyle w:val="BodyText20"/>
        <w:numPr>
          <w:ilvl w:val="0"/>
          <w:numId w:val="94"/>
        </w:numPr>
        <w:tabs>
          <w:tab w:val="left" w:pos="567"/>
        </w:tabs>
        <w:spacing w:line="360" w:lineRule="auto"/>
        <w:ind w:left="567" w:hanging="567"/>
        <w:jc w:val="both"/>
        <w:rPr>
          <w:rFonts w:ascii="Times New Roman CYR" w:hAnsi="Times New Roman CYR"/>
        </w:rPr>
      </w:pPr>
      <w:r>
        <w:rPr>
          <w:rFonts w:ascii="Times New Roman CYR" w:hAnsi="Times New Roman CYR"/>
        </w:rPr>
        <w:t>Кочетов В.Н. Шипова Н.А. Экономический риск и методы его измерения / Учеб. Пособие. – К., 2000. – 68 с.</w:t>
      </w:r>
    </w:p>
    <w:p w:rsidR="00AA13C0" w:rsidRDefault="00AA13C0" w:rsidP="002460B6">
      <w:pPr>
        <w:pStyle w:val="BodyText20"/>
        <w:numPr>
          <w:ilvl w:val="0"/>
          <w:numId w:val="95"/>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Крейнина М.Н. Финансовый менеджмент /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особие. – М.: Издательство «Дело и Сервис», 1998. – 304 с.</w:t>
      </w:r>
    </w:p>
    <w:p w:rsidR="00AA13C0" w:rsidRDefault="00AA13C0" w:rsidP="002460B6">
      <w:pPr>
        <w:pStyle w:val="BodyText20"/>
        <w:numPr>
          <w:ilvl w:val="0"/>
          <w:numId w:val="96"/>
        </w:numPr>
        <w:tabs>
          <w:tab w:val="left" w:pos="567"/>
        </w:tabs>
        <w:spacing w:line="360" w:lineRule="auto"/>
        <w:ind w:left="567" w:hanging="567"/>
        <w:jc w:val="both"/>
        <w:rPr>
          <w:rFonts w:ascii="Times New Roman CYR" w:hAnsi="Times New Roman CYR"/>
        </w:rPr>
      </w:pPr>
      <w:r>
        <w:rPr>
          <w:rFonts w:ascii="Times New Roman CYR" w:hAnsi="Times New Roman CYR"/>
        </w:rPr>
        <w:t>Крутик А.Б. Основы финансовой деятельности предприятия. – СПб</w:t>
      </w:r>
      <w:proofErr w:type="gramStart"/>
      <w:r>
        <w:rPr>
          <w:rFonts w:ascii="Times New Roman CYR" w:hAnsi="Times New Roman CYR"/>
        </w:rPr>
        <w:t xml:space="preserve">.: </w:t>
      </w:r>
      <w:proofErr w:type="gramEnd"/>
      <w:r>
        <w:rPr>
          <w:rFonts w:ascii="Times New Roman CYR" w:hAnsi="Times New Roman CYR"/>
        </w:rPr>
        <w:t>СПбГУП, 1996. – 396 с.</w:t>
      </w:r>
    </w:p>
    <w:p w:rsidR="00AA13C0" w:rsidRDefault="00AA13C0" w:rsidP="002460B6">
      <w:pPr>
        <w:pStyle w:val="BodyText20"/>
        <w:numPr>
          <w:ilvl w:val="0"/>
          <w:numId w:val="96"/>
        </w:numPr>
        <w:tabs>
          <w:tab w:val="left" w:pos="567"/>
        </w:tabs>
        <w:spacing w:line="360" w:lineRule="auto"/>
        <w:ind w:left="567" w:hanging="567"/>
        <w:jc w:val="both"/>
        <w:rPr>
          <w:rFonts w:ascii="Times New Roman CYR" w:hAnsi="Times New Roman CYR"/>
        </w:rPr>
      </w:pPr>
      <w:r>
        <w:rPr>
          <w:rFonts w:ascii="Times New Roman CYR" w:hAnsi="Times New Roman CYR"/>
        </w:rPr>
        <w:t>Крутик А.Б. Пименова А.Л. Введение в предпринимательство: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особие для вузов. – СПб</w:t>
      </w:r>
      <w:proofErr w:type="gramStart"/>
      <w:r>
        <w:rPr>
          <w:rFonts w:ascii="Times New Roman CYR" w:hAnsi="Times New Roman CYR"/>
        </w:rPr>
        <w:t xml:space="preserve">.: </w:t>
      </w:r>
      <w:proofErr w:type="gramEnd"/>
      <w:r>
        <w:rPr>
          <w:rFonts w:ascii="Times New Roman CYR" w:hAnsi="Times New Roman CYR"/>
        </w:rPr>
        <w:t>Политехника, 1995. – 583 с.: ил.</w:t>
      </w:r>
    </w:p>
    <w:p w:rsidR="00AA13C0" w:rsidRDefault="00AA13C0" w:rsidP="002460B6">
      <w:pPr>
        <w:pStyle w:val="BodyText20"/>
        <w:numPr>
          <w:ilvl w:val="0"/>
          <w:numId w:val="97"/>
        </w:numPr>
        <w:tabs>
          <w:tab w:val="left" w:pos="567"/>
        </w:tabs>
        <w:spacing w:line="360" w:lineRule="auto"/>
        <w:ind w:left="567" w:hanging="567"/>
        <w:jc w:val="both"/>
        <w:rPr>
          <w:rFonts w:ascii="Times New Roman CYR" w:hAnsi="Times New Roman CYR"/>
        </w:rPr>
      </w:pPr>
      <w:r>
        <w:rPr>
          <w:rFonts w:ascii="Times New Roman CYR" w:hAnsi="Times New Roman CYR"/>
        </w:rPr>
        <w:t>Кумбс К.Х. Некоторые подходы к восприятию и оценке степени риска. – М.: Наука, 1981.</w:t>
      </w:r>
    </w:p>
    <w:p w:rsidR="00AA13C0" w:rsidRDefault="00AA13C0" w:rsidP="002460B6">
      <w:pPr>
        <w:pStyle w:val="BodyText20"/>
        <w:numPr>
          <w:ilvl w:val="0"/>
          <w:numId w:val="98"/>
        </w:numPr>
        <w:tabs>
          <w:tab w:val="left" w:pos="567"/>
        </w:tabs>
        <w:spacing w:line="360" w:lineRule="auto"/>
        <w:ind w:left="567" w:hanging="567"/>
        <w:jc w:val="both"/>
        <w:rPr>
          <w:rFonts w:ascii="Times New Roman CYR" w:hAnsi="Times New Roman CYR"/>
        </w:rPr>
      </w:pPr>
      <w:r>
        <w:rPr>
          <w:rFonts w:ascii="Times New Roman CYR" w:hAnsi="Times New Roman CYR"/>
        </w:rPr>
        <w:t>Курс предпринимательства: Учебник для вузов / В.Я. Горфинкель, В.А.Швандар, Е.М. Купряков и др.; под ред. проф. В.Я. Горфинкеля, проф. В.А.Швандара. – М.: Финансы, ЮНИТИ, 1997. – 439 с.</w:t>
      </w:r>
    </w:p>
    <w:p w:rsidR="00AA13C0" w:rsidRDefault="00AA13C0" w:rsidP="002460B6">
      <w:pPr>
        <w:pStyle w:val="BodyText20"/>
        <w:numPr>
          <w:ilvl w:val="0"/>
          <w:numId w:val="9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Лапуста М.Г., Шаршукова Л.Г. Риски </w:t>
      </w:r>
      <w:proofErr w:type="gramStart"/>
      <w:r>
        <w:rPr>
          <w:rFonts w:ascii="Times New Roman CYR" w:hAnsi="Times New Roman CYR"/>
        </w:rPr>
        <w:t>в</w:t>
      </w:r>
      <w:proofErr w:type="gramEnd"/>
      <w:r>
        <w:rPr>
          <w:rFonts w:ascii="Times New Roman CYR" w:hAnsi="Times New Roman CYR"/>
        </w:rPr>
        <w:t xml:space="preserve"> предпринимательской деятель-ности. – М.: ИНФРА-М, 1998 – 224 с.</w:t>
      </w:r>
    </w:p>
    <w:p w:rsidR="00AA13C0" w:rsidRDefault="00AA13C0" w:rsidP="002460B6">
      <w:pPr>
        <w:pStyle w:val="BodyText20"/>
        <w:numPr>
          <w:ilvl w:val="0"/>
          <w:numId w:val="98"/>
        </w:numPr>
        <w:tabs>
          <w:tab w:val="left" w:pos="567"/>
        </w:tabs>
        <w:spacing w:line="360" w:lineRule="auto"/>
        <w:ind w:left="567" w:hanging="567"/>
        <w:jc w:val="both"/>
        <w:rPr>
          <w:rFonts w:ascii="Times New Roman CYR" w:hAnsi="Times New Roman CYR"/>
        </w:rPr>
      </w:pPr>
      <w:r>
        <w:rPr>
          <w:rFonts w:ascii="Times New Roman CYR" w:hAnsi="Times New Roman CYR"/>
          <w:lang w:val="uk-UA"/>
        </w:rPr>
        <w:t>Липкин М.И. Крив</w:t>
      </w:r>
      <w:r>
        <w:rPr>
          <w:rFonts w:ascii="Times New Roman CYR" w:hAnsi="Times New Roman CYR"/>
        </w:rPr>
        <w:t>ые распределения  в  экономических  исследованиях. –</w:t>
      </w:r>
    </w:p>
    <w:p w:rsidR="00AA13C0" w:rsidRDefault="00AA13C0" w:rsidP="00AA13C0">
      <w:pPr>
        <w:pStyle w:val="BodyText20"/>
        <w:tabs>
          <w:tab w:val="left" w:pos="567"/>
        </w:tabs>
        <w:spacing w:line="360" w:lineRule="auto"/>
        <w:ind w:left="567"/>
        <w:rPr>
          <w:rFonts w:ascii="Times New Roman CYR" w:hAnsi="Times New Roman CYR"/>
        </w:rPr>
      </w:pPr>
      <w:r>
        <w:rPr>
          <w:rFonts w:ascii="Times New Roman CYR" w:hAnsi="Times New Roman CYR"/>
        </w:rPr>
        <w:t>М.: Финансы и статистика, 1982. – 176 с.</w:t>
      </w:r>
    </w:p>
    <w:p w:rsidR="00AA13C0" w:rsidRDefault="00AA13C0" w:rsidP="002460B6">
      <w:pPr>
        <w:pStyle w:val="BodyText20"/>
        <w:numPr>
          <w:ilvl w:val="0"/>
          <w:numId w:val="100"/>
        </w:numPr>
        <w:tabs>
          <w:tab w:val="left" w:pos="567"/>
        </w:tabs>
        <w:spacing w:line="360" w:lineRule="auto"/>
        <w:ind w:left="567" w:hanging="567"/>
        <w:jc w:val="both"/>
        <w:rPr>
          <w:rFonts w:ascii="Times New Roman CYR" w:hAnsi="Times New Roman CYR"/>
        </w:rPr>
      </w:pPr>
      <w:r>
        <w:rPr>
          <w:rFonts w:ascii="Times New Roman CYR" w:hAnsi="Times New Roman CYR"/>
        </w:rPr>
        <w:t>Лялин В.А., Воробьев П.В. Финансовый менеджмент: (Управление финансами фирмы). – СПб</w:t>
      </w:r>
      <w:proofErr w:type="gramStart"/>
      <w:r>
        <w:rPr>
          <w:rFonts w:ascii="Times New Roman CYR" w:hAnsi="Times New Roman CYR"/>
        </w:rPr>
        <w:t xml:space="preserve">.: </w:t>
      </w:r>
      <w:proofErr w:type="gramEnd"/>
      <w:r>
        <w:rPr>
          <w:rFonts w:ascii="Times New Roman CYR" w:hAnsi="Times New Roman CYR"/>
        </w:rPr>
        <w:t>Филиал журнала «Юность»: Альманах «Петрополь», 1994. – 108с.</w:t>
      </w:r>
    </w:p>
    <w:p w:rsidR="00AA13C0" w:rsidRDefault="00AA13C0" w:rsidP="002460B6">
      <w:pPr>
        <w:pStyle w:val="BodyText20"/>
        <w:numPr>
          <w:ilvl w:val="0"/>
          <w:numId w:val="101"/>
        </w:numPr>
        <w:tabs>
          <w:tab w:val="left" w:pos="567"/>
        </w:tabs>
        <w:spacing w:line="360" w:lineRule="auto"/>
        <w:ind w:left="567" w:hanging="567"/>
        <w:jc w:val="both"/>
        <w:rPr>
          <w:rFonts w:ascii="Times New Roman CYR" w:hAnsi="Times New Roman CYR"/>
        </w:rPr>
      </w:pPr>
      <w:r>
        <w:rPr>
          <w:rFonts w:ascii="Times New Roman CYR" w:hAnsi="Times New Roman CYR"/>
        </w:rPr>
        <w:t>Максимов Ю.И. О некоторых приложениях теории анализа риска // Математико-статистические методы в эконом</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а</w:t>
      </w:r>
      <w:proofErr w:type="gramEnd"/>
      <w:r>
        <w:rPr>
          <w:rFonts w:ascii="Times New Roman CYR" w:hAnsi="Times New Roman CYR"/>
        </w:rPr>
        <w:t>нализе и планировании. – Новосибирск</w:t>
      </w:r>
      <w:proofErr w:type="gramStart"/>
      <w:r>
        <w:rPr>
          <w:rFonts w:ascii="Times New Roman CYR" w:hAnsi="Times New Roman CYR"/>
        </w:rPr>
        <w:t xml:space="preserve"> :</w:t>
      </w:r>
      <w:proofErr w:type="gramEnd"/>
      <w:r>
        <w:rPr>
          <w:rFonts w:ascii="Times New Roman CYR" w:hAnsi="Times New Roman CYR"/>
        </w:rPr>
        <w:t xml:space="preserve"> Наука, 1983, – С.92-101.</w:t>
      </w:r>
    </w:p>
    <w:p w:rsidR="00AA13C0" w:rsidRDefault="00AA13C0" w:rsidP="002460B6">
      <w:pPr>
        <w:pStyle w:val="BodyText20"/>
        <w:numPr>
          <w:ilvl w:val="0"/>
          <w:numId w:val="101"/>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 Мартынов А.Н. модели управления предприятиями с учетом факторов риска: Дис... канд. экон. наук: 05.13.06. – Херсон, 1999. – 154 с.</w:t>
      </w:r>
    </w:p>
    <w:p w:rsidR="00AA13C0" w:rsidRDefault="00AA13C0" w:rsidP="002460B6">
      <w:pPr>
        <w:pStyle w:val="BodyText20"/>
        <w:numPr>
          <w:ilvl w:val="0"/>
          <w:numId w:val="101"/>
        </w:numPr>
        <w:tabs>
          <w:tab w:val="left" w:pos="567"/>
        </w:tabs>
        <w:spacing w:line="360" w:lineRule="auto"/>
        <w:ind w:left="567" w:hanging="567"/>
        <w:jc w:val="both"/>
        <w:rPr>
          <w:rFonts w:ascii="Times New Roman CYR" w:hAnsi="Times New Roman CYR"/>
        </w:rPr>
      </w:pPr>
      <w:r>
        <w:rPr>
          <w:rFonts w:ascii="Times New Roman CYR" w:hAnsi="Times New Roman CYR"/>
        </w:rPr>
        <w:t>Метод статистических испытаний (метод Монте-Карло) / Под общ</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р</w:t>
      </w:r>
      <w:proofErr w:type="gramEnd"/>
      <w:r>
        <w:rPr>
          <w:rFonts w:ascii="Times New Roman CYR" w:hAnsi="Times New Roman CYR"/>
        </w:rPr>
        <w:t>ед. Л.А. Люстерника, А.Р. Янпольского М., Физматгиз, 1962. – 332 с.: ил.</w:t>
      </w:r>
    </w:p>
    <w:p w:rsidR="00AA13C0" w:rsidRDefault="00AA13C0" w:rsidP="002460B6">
      <w:pPr>
        <w:pStyle w:val="BodyText20"/>
        <w:numPr>
          <w:ilvl w:val="0"/>
          <w:numId w:val="101"/>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Миндрин А.С. Экономический риск в сельском хозяйстве / А.С. Минд-рин, Г.Л. Юсупова; Российская сельскохозяйственная академия, </w:t>
      </w:r>
      <w:proofErr w:type="gramStart"/>
      <w:r>
        <w:rPr>
          <w:rFonts w:ascii="Times New Roman CYR" w:hAnsi="Times New Roman CYR"/>
        </w:rPr>
        <w:t>Всерос-сийский</w:t>
      </w:r>
      <w:proofErr w:type="gramEnd"/>
      <w:r>
        <w:rPr>
          <w:rFonts w:ascii="Times New Roman CYR" w:hAnsi="Times New Roman CYR"/>
        </w:rPr>
        <w:t xml:space="preserve"> НИИ экономики, труда и управления в сельском хозяйстве (ВНИИЭТУСХ). – М., 2001. – 191 с.: рис.</w:t>
      </w:r>
    </w:p>
    <w:p w:rsidR="00AA13C0" w:rsidRDefault="00AA13C0" w:rsidP="002460B6">
      <w:pPr>
        <w:pStyle w:val="BodyText20"/>
        <w:numPr>
          <w:ilvl w:val="0"/>
          <w:numId w:val="101"/>
        </w:numPr>
        <w:tabs>
          <w:tab w:val="left" w:pos="567"/>
        </w:tabs>
        <w:spacing w:line="360" w:lineRule="auto"/>
        <w:ind w:left="567" w:hanging="567"/>
        <w:jc w:val="both"/>
        <w:rPr>
          <w:rFonts w:ascii="Times New Roman CYR" w:hAnsi="Times New Roman CYR"/>
        </w:rPr>
      </w:pPr>
      <w:r>
        <w:rPr>
          <w:rFonts w:ascii="Times New Roman CYR" w:hAnsi="Times New Roman CYR"/>
        </w:rPr>
        <w:t>Морозов Д.С. Проектное финансирование: Управление рисками и страхование: Дис… канд. экон. наук: 08.00.14, 08.00.10. – М., 1999. – 150 с.</w:t>
      </w:r>
    </w:p>
    <w:p w:rsidR="00AA13C0" w:rsidRDefault="00AA13C0" w:rsidP="002460B6">
      <w:pPr>
        <w:pStyle w:val="BodyText20"/>
        <w:numPr>
          <w:ilvl w:val="0"/>
          <w:numId w:val="102"/>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 xml:space="preserve">Мур Алек, Хаирнден Кейт. Руководство по безопасности бизнеса. </w:t>
      </w:r>
      <w:proofErr w:type="gramStart"/>
      <w:r>
        <w:rPr>
          <w:rFonts w:ascii="Times New Roman CYR" w:hAnsi="Times New Roman CYR"/>
        </w:rPr>
        <w:t>Практи-ческое</w:t>
      </w:r>
      <w:proofErr w:type="gramEnd"/>
      <w:r>
        <w:rPr>
          <w:rFonts w:ascii="Times New Roman CYR" w:hAnsi="Times New Roman CYR"/>
        </w:rPr>
        <w:t xml:space="preserve"> пособие по управлению рисками. / Пер. с англ. – М.: Информа-ционно-издательский фонд «Филинъ», 1998. – 328 с.</w:t>
      </w:r>
    </w:p>
    <w:p w:rsidR="00AA13C0" w:rsidRDefault="00AA13C0" w:rsidP="002460B6">
      <w:pPr>
        <w:pStyle w:val="BodyText20"/>
        <w:numPr>
          <w:ilvl w:val="0"/>
          <w:numId w:val="102"/>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Назарова И.Г. Управление рисками в </w:t>
      </w:r>
      <w:proofErr w:type="gramStart"/>
      <w:r>
        <w:rPr>
          <w:rFonts w:ascii="Times New Roman CYR" w:hAnsi="Times New Roman CYR"/>
        </w:rPr>
        <w:t>предпринимательской</w:t>
      </w:r>
      <w:proofErr w:type="gramEnd"/>
      <w:r>
        <w:rPr>
          <w:rFonts w:ascii="Times New Roman CYR" w:hAnsi="Times New Roman CYR"/>
        </w:rPr>
        <w:t xml:space="preserve"> деятель-ности:  Дис… канд. экон. наук: 08.00.05. – Сыктывкар, 2000. – 152 с.</w:t>
      </w:r>
    </w:p>
    <w:p w:rsidR="00AA13C0" w:rsidRDefault="00AA13C0" w:rsidP="002460B6">
      <w:pPr>
        <w:pStyle w:val="BodyText20"/>
        <w:numPr>
          <w:ilvl w:val="0"/>
          <w:numId w:val="103"/>
        </w:numPr>
        <w:tabs>
          <w:tab w:val="left" w:pos="567"/>
        </w:tabs>
        <w:spacing w:line="360" w:lineRule="auto"/>
        <w:ind w:left="567" w:hanging="567"/>
        <w:jc w:val="both"/>
        <w:rPr>
          <w:rFonts w:ascii="Times New Roman CYR" w:hAnsi="Times New Roman CYR"/>
        </w:rPr>
      </w:pPr>
      <w:r>
        <w:rPr>
          <w:rFonts w:ascii="Times New Roman CYR" w:hAnsi="Times New Roman CYR"/>
        </w:rPr>
        <w:t>Об исследованиях в области риска. / Ермольев Ю.М., Михалевич В.С. – К., 1991.–10 с.</w:t>
      </w:r>
    </w:p>
    <w:p w:rsidR="00AA13C0" w:rsidRDefault="00AA13C0" w:rsidP="002460B6">
      <w:pPr>
        <w:pStyle w:val="BodyText20"/>
        <w:numPr>
          <w:ilvl w:val="0"/>
          <w:numId w:val="104"/>
        </w:numPr>
        <w:tabs>
          <w:tab w:val="left" w:pos="567"/>
        </w:tabs>
        <w:spacing w:line="360" w:lineRule="auto"/>
        <w:ind w:left="567" w:hanging="567"/>
        <w:jc w:val="both"/>
        <w:rPr>
          <w:rFonts w:ascii="Times New Roman CYR" w:hAnsi="Times New Roman CYR"/>
        </w:rPr>
      </w:pPr>
      <w:r>
        <w:rPr>
          <w:rFonts w:ascii="Times New Roman CYR" w:hAnsi="Times New Roman CYR"/>
        </w:rPr>
        <w:t>Общая теория статистики: Учебник / Г.С. Кильдишев, В.Е. Овсиенко, П.М. Рабинович, Т.В. Рябушкин. – М.: Статистика, 1980. – 423 с., ил.</w:t>
      </w:r>
    </w:p>
    <w:p w:rsidR="00AA13C0" w:rsidRDefault="00AA13C0" w:rsidP="002460B6">
      <w:pPr>
        <w:pStyle w:val="BodyText20"/>
        <w:numPr>
          <w:ilvl w:val="0"/>
          <w:numId w:val="105"/>
        </w:numPr>
        <w:tabs>
          <w:tab w:val="left" w:pos="567"/>
        </w:tabs>
        <w:spacing w:line="360" w:lineRule="auto"/>
        <w:ind w:left="567" w:hanging="567"/>
        <w:jc w:val="both"/>
        <w:rPr>
          <w:rFonts w:ascii="Times New Roman CYR" w:hAnsi="Times New Roman CYR"/>
        </w:rPr>
      </w:pPr>
      <w:r>
        <w:rPr>
          <w:rFonts w:ascii="Times New Roman CYR" w:hAnsi="Times New Roman CYR"/>
        </w:rPr>
        <w:t>Омаров А.М.. Предприимчивость и хозяйственный риск. Отраслевое и территориальное управление в условиях перестройки. – М.: Изд-во «Система», 1991. – 154 с.</w:t>
      </w:r>
    </w:p>
    <w:p w:rsidR="00AA13C0" w:rsidRDefault="00AA13C0" w:rsidP="002460B6">
      <w:pPr>
        <w:pStyle w:val="BodyText20"/>
        <w:numPr>
          <w:ilvl w:val="0"/>
          <w:numId w:val="105"/>
        </w:numPr>
        <w:tabs>
          <w:tab w:val="left" w:pos="567"/>
        </w:tabs>
        <w:spacing w:line="360" w:lineRule="auto"/>
        <w:ind w:left="567" w:hanging="567"/>
        <w:jc w:val="both"/>
        <w:rPr>
          <w:rFonts w:ascii="Times New Roman CYR" w:hAnsi="Times New Roman CYR"/>
        </w:rPr>
      </w:pPr>
      <w:r>
        <w:rPr>
          <w:rFonts w:ascii="Times New Roman CYR" w:hAnsi="Times New Roman CYR"/>
        </w:rPr>
        <w:t>Оптнер С.Л. Системный анализ. Перев</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с</w:t>
      </w:r>
      <w:proofErr w:type="gramEnd"/>
      <w:r>
        <w:rPr>
          <w:rFonts w:ascii="Times New Roman CYR" w:hAnsi="Times New Roman CYR"/>
        </w:rPr>
        <w:t xml:space="preserve"> англ. С.П. Никанорова. – М., Из-во «Советское радио», 1969. – 216 с.</w:t>
      </w:r>
    </w:p>
    <w:p w:rsidR="00AA13C0" w:rsidRDefault="00AA13C0" w:rsidP="002460B6">
      <w:pPr>
        <w:pStyle w:val="BodyText20"/>
        <w:numPr>
          <w:ilvl w:val="0"/>
          <w:numId w:val="105"/>
        </w:numPr>
        <w:tabs>
          <w:tab w:val="left" w:pos="567"/>
        </w:tabs>
        <w:spacing w:line="360" w:lineRule="auto"/>
        <w:ind w:left="567" w:hanging="567"/>
        <w:jc w:val="both"/>
        <w:rPr>
          <w:rFonts w:ascii="Times New Roman CYR" w:hAnsi="Times New Roman CYR"/>
        </w:rPr>
      </w:pPr>
      <w:r>
        <w:rPr>
          <w:rFonts w:ascii="Times New Roman CYR" w:hAnsi="Times New Roman CYR"/>
        </w:rPr>
        <w:t>Основы предпринимательского дела: Учебник</w:t>
      </w:r>
      <w:proofErr w:type="gramStart"/>
      <w:r>
        <w:rPr>
          <w:rFonts w:ascii="Times New Roman CYR" w:hAnsi="Times New Roman CYR"/>
        </w:rPr>
        <w:t xml:space="preserve"> / П</w:t>
      </w:r>
      <w:proofErr w:type="gramEnd"/>
      <w:r>
        <w:rPr>
          <w:rFonts w:ascii="Times New Roman CYR" w:hAnsi="Times New Roman CYR"/>
        </w:rPr>
        <w:t>од ред. Ю.М. Осипова, Е.Е. Смирновой. М.: Из-во ВЕК, 1996. – 476 с.</w:t>
      </w:r>
    </w:p>
    <w:p w:rsidR="00AA13C0" w:rsidRDefault="00AA13C0" w:rsidP="002460B6">
      <w:pPr>
        <w:pStyle w:val="BodyText20"/>
        <w:numPr>
          <w:ilvl w:val="0"/>
          <w:numId w:val="105"/>
        </w:numPr>
        <w:tabs>
          <w:tab w:val="left" w:pos="567"/>
        </w:tabs>
        <w:spacing w:line="360" w:lineRule="auto"/>
        <w:ind w:left="567" w:hanging="567"/>
        <w:jc w:val="both"/>
        <w:rPr>
          <w:rFonts w:ascii="Times New Roman CYR" w:hAnsi="Times New Roman CYR"/>
        </w:rPr>
      </w:pPr>
      <w:r>
        <w:rPr>
          <w:rFonts w:ascii="Times New Roman CYR" w:hAnsi="Times New Roman CYR"/>
        </w:rPr>
        <w:t>Основы предпринимательства. / Под ред. А.С. Пелиха. – Ростов н/Д.: Экспертное бюро, М.: Гардарика, 1996. – 256 с.</w:t>
      </w:r>
    </w:p>
    <w:p w:rsidR="00AA13C0" w:rsidRDefault="00AA13C0" w:rsidP="002460B6">
      <w:pPr>
        <w:pStyle w:val="BodyText20"/>
        <w:numPr>
          <w:ilvl w:val="0"/>
          <w:numId w:val="106"/>
        </w:numPr>
        <w:tabs>
          <w:tab w:val="left" w:pos="567"/>
        </w:tabs>
        <w:spacing w:line="360" w:lineRule="auto"/>
        <w:ind w:left="567" w:hanging="567"/>
        <w:jc w:val="both"/>
        <w:rPr>
          <w:rFonts w:ascii="Times New Roman CYR" w:hAnsi="Times New Roman CYR"/>
        </w:rPr>
      </w:pPr>
      <w:r>
        <w:rPr>
          <w:rFonts w:ascii="Times New Roman CYR" w:hAnsi="Times New Roman CYR"/>
        </w:rPr>
        <w:t>Основы финансово-кредитных отношений в рыночных условиях: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осо-бие для слушателей факультета последиплом. образования / Л.С. Чеснакова, Н.А. Боровик, В.В. Концевая, Е.Г. Головнина. – К.: УТУ, 1997. – 195 с.</w:t>
      </w:r>
    </w:p>
    <w:p w:rsidR="00AA13C0" w:rsidRDefault="00AA13C0" w:rsidP="002460B6">
      <w:pPr>
        <w:pStyle w:val="BodyText20"/>
        <w:numPr>
          <w:ilvl w:val="0"/>
          <w:numId w:val="107"/>
        </w:numPr>
        <w:tabs>
          <w:tab w:val="left" w:pos="567"/>
        </w:tabs>
        <w:spacing w:line="360" w:lineRule="auto"/>
        <w:ind w:left="567" w:hanging="567"/>
        <w:jc w:val="both"/>
        <w:rPr>
          <w:rFonts w:ascii="Times New Roman CYR" w:hAnsi="Times New Roman CYR"/>
        </w:rPr>
      </w:pPr>
      <w:r>
        <w:rPr>
          <w:rFonts w:ascii="Times New Roman CYR" w:hAnsi="Times New Roman CYR"/>
        </w:rPr>
        <w:t>Павлова Л.Н. Финансы предприятий. Учебник для вузов. М.: Финансы, ЮНИТИ, 1998. – 639 с.</w:t>
      </w:r>
    </w:p>
    <w:p w:rsidR="00AA13C0" w:rsidRDefault="00AA13C0" w:rsidP="002460B6">
      <w:pPr>
        <w:pStyle w:val="BodyText20"/>
        <w:numPr>
          <w:ilvl w:val="0"/>
          <w:numId w:val="108"/>
        </w:numPr>
        <w:tabs>
          <w:tab w:val="left" w:pos="567"/>
        </w:tabs>
        <w:spacing w:line="360" w:lineRule="auto"/>
        <w:ind w:left="567" w:hanging="567"/>
        <w:jc w:val="both"/>
        <w:rPr>
          <w:rFonts w:ascii="Times New Roman CYR" w:hAnsi="Times New Roman CYR"/>
        </w:rPr>
      </w:pPr>
      <w:r>
        <w:rPr>
          <w:rFonts w:ascii="Times New Roman CYR" w:hAnsi="Times New Roman CYR"/>
        </w:rPr>
        <w:t>Первозванский А.А., Первозванская Т.Н. Финансовый рынок</w:t>
      </w:r>
      <w:proofErr w:type="gramStart"/>
      <w:r>
        <w:rPr>
          <w:rFonts w:ascii="Times New Roman CYR" w:hAnsi="Times New Roman CYR"/>
        </w:rPr>
        <w:t xml:space="preserve"> :</w:t>
      </w:r>
      <w:proofErr w:type="gramEnd"/>
      <w:r>
        <w:rPr>
          <w:rFonts w:ascii="Times New Roman CYR" w:hAnsi="Times New Roman CYR"/>
        </w:rPr>
        <w:t xml:space="preserve"> расчет и риск. – М.: ИНФРА–М, 1994 . – 192с.</w:t>
      </w:r>
    </w:p>
    <w:p w:rsidR="00AA13C0" w:rsidRDefault="00AA13C0" w:rsidP="002460B6">
      <w:pPr>
        <w:pStyle w:val="BodyText20"/>
        <w:numPr>
          <w:ilvl w:val="0"/>
          <w:numId w:val="108"/>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Петраков Н.Я., Ротарь В.И. Фактор неопределенности и управление </w:t>
      </w:r>
      <w:proofErr w:type="gramStart"/>
      <w:r>
        <w:rPr>
          <w:rFonts w:ascii="Times New Roman CYR" w:hAnsi="Times New Roman CYR"/>
        </w:rPr>
        <w:t>экономи-ческими</w:t>
      </w:r>
      <w:proofErr w:type="gramEnd"/>
      <w:r>
        <w:rPr>
          <w:rFonts w:ascii="Times New Roman CYR" w:hAnsi="Times New Roman CYR"/>
        </w:rPr>
        <w:t xml:space="preserve"> системами. – М.: Наука, 1985. – 191 с.</w:t>
      </w:r>
    </w:p>
    <w:p w:rsidR="00AA13C0" w:rsidRDefault="00AA13C0" w:rsidP="002460B6">
      <w:pPr>
        <w:pStyle w:val="BodyText20"/>
        <w:numPr>
          <w:ilvl w:val="0"/>
          <w:numId w:val="108"/>
        </w:numPr>
        <w:tabs>
          <w:tab w:val="left" w:pos="567"/>
        </w:tabs>
        <w:spacing w:line="360" w:lineRule="auto"/>
        <w:ind w:left="567" w:hanging="567"/>
        <w:jc w:val="both"/>
        <w:rPr>
          <w:rFonts w:ascii="Times New Roman CYR" w:hAnsi="Times New Roman CYR"/>
        </w:rPr>
      </w:pPr>
      <w:r>
        <w:rPr>
          <w:rFonts w:ascii="Times New Roman CYR" w:hAnsi="Times New Roman CYR"/>
        </w:rPr>
        <w:t>Плотников А.Ю. Инкотермс – 2000. Содержание, практика, применения, комментарии. – М., 2001. – 48 с. (Из-во практики внешнеэкономической деятельности).</w:t>
      </w:r>
    </w:p>
    <w:p w:rsidR="00AA13C0" w:rsidRDefault="00AA13C0" w:rsidP="002460B6">
      <w:pPr>
        <w:pStyle w:val="BodyText20"/>
        <w:numPr>
          <w:ilvl w:val="0"/>
          <w:numId w:val="108"/>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 xml:space="preserve">Принятие решений в условиях неопределенности: Межвузовский </w:t>
      </w:r>
      <w:proofErr w:type="gramStart"/>
      <w:r>
        <w:rPr>
          <w:rFonts w:ascii="Times New Roman CYR" w:hAnsi="Times New Roman CYR"/>
        </w:rPr>
        <w:t>науч-ный</w:t>
      </w:r>
      <w:proofErr w:type="gramEnd"/>
      <w:r>
        <w:rPr>
          <w:rFonts w:ascii="Times New Roman CYR" w:hAnsi="Times New Roman CYR"/>
        </w:rPr>
        <w:t xml:space="preserve"> сборник / Н.И. Юсупова (науч. ред.): Уфимский государственный авиационно-технический университет. Уфа, 2000. – 191 с.: рис.</w:t>
      </w:r>
    </w:p>
    <w:p w:rsidR="00AA13C0" w:rsidRDefault="00AA13C0" w:rsidP="002460B6">
      <w:pPr>
        <w:pStyle w:val="BodyText20"/>
        <w:numPr>
          <w:ilvl w:val="0"/>
          <w:numId w:val="109"/>
        </w:numPr>
        <w:tabs>
          <w:tab w:val="left" w:pos="567"/>
        </w:tabs>
        <w:spacing w:line="360" w:lineRule="auto"/>
        <w:ind w:left="567" w:hanging="567"/>
        <w:jc w:val="both"/>
        <w:rPr>
          <w:rFonts w:ascii="Times New Roman CYR" w:hAnsi="Times New Roman CYR"/>
        </w:rPr>
      </w:pPr>
      <w:r>
        <w:rPr>
          <w:rFonts w:ascii="Times New Roman CYR" w:hAnsi="Times New Roman CYR"/>
        </w:rPr>
        <w:t>Принятие управленческих решений с учетом риска / Мовчан А.А. // Коммунальное хозяйство городов – 1998. Вып. 5 – с. 166-169.</w:t>
      </w:r>
    </w:p>
    <w:p w:rsidR="00AA13C0" w:rsidRDefault="00AA13C0" w:rsidP="002460B6">
      <w:pPr>
        <w:pStyle w:val="BodyText20"/>
        <w:numPr>
          <w:ilvl w:val="0"/>
          <w:numId w:val="110"/>
        </w:numPr>
        <w:tabs>
          <w:tab w:val="left" w:pos="567"/>
        </w:tabs>
        <w:spacing w:line="360" w:lineRule="auto"/>
        <w:ind w:left="567" w:hanging="567"/>
        <w:jc w:val="both"/>
        <w:rPr>
          <w:rFonts w:ascii="Times New Roman CYR" w:hAnsi="Times New Roman CYR"/>
        </w:rPr>
      </w:pPr>
      <w:r>
        <w:rPr>
          <w:rFonts w:ascii="Times New Roman CYR" w:hAnsi="Times New Roman CYR"/>
        </w:rPr>
        <w:t>Раицкий К.А. Экономика предприятия: Учебник для вузов. – М.: Информационно-внедренческий центр «Маркетинг», 1999. – 693 с.</w:t>
      </w:r>
    </w:p>
    <w:p w:rsidR="00AA13C0" w:rsidRDefault="00AA13C0" w:rsidP="002460B6">
      <w:pPr>
        <w:pStyle w:val="BodyText20"/>
        <w:numPr>
          <w:ilvl w:val="0"/>
          <w:numId w:val="113"/>
        </w:numPr>
        <w:tabs>
          <w:tab w:val="left" w:pos="567"/>
        </w:tabs>
        <w:spacing w:line="360" w:lineRule="auto"/>
        <w:ind w:left="567" w:hanging="567"/>
        <w:jc w:val="both"/>
        <w:rPr>
          <w:rFonts w:ascii="Times New Roman CYR" w:hAnsi="Times New Roman CYR"/>
        </w:rPr>
      </w:pPr>
      <w:r>
        <w:rPr>
          <w:rFonts w:ascii="Times New Roman CYR" w:hAnsi="Times New Roman CYR"/>
        </w:rPr>
        <w:t>Райзберг Б.А. Предпринимательский риск (система оценок) / Приборы и системы управления. - 1991.-№9.-с.1-7.</w:t>
      </w:r>
    </w:p>
    <w:p w:rsidR="00AA13C0" w:rsidRDefault="00AA13C0" w:rsidP="002460B6">
      <w:pPr>
        <w:pStyle w:val="BodyText20"/>
        <w:numPr>
          <w:ilvl w:val="0"/>
          <w:numId w:val="114"/>
        </w:numPr>
        <w:tabs>
          <w:tab w:val="left" w:pos="567"/>
        </w:tabs>
        <w:spacing w:line="360" w:lineRule="auto"/>
        <w:ind w:left="567" w:hanging="567"/>
        <w:jc w:val="both"/>
        <w:rPr>
          <w:rFonts w:ascii="Times New Roman CYR" w:hAnsi="Times New Roman CYR"/>
        </w:rPr>
      </w:pPr>
      <w:proofErr w:type="gramStart"/>
      <w:r>
        <w:rPr>
          <w:rFonts w:ascii="Times New Roman CYR" w:hAnsi="Times New Roman CYR"/>
        </w:rPr>
        <w:t>Райзберг Б.А. Предпринимательство и риск (новое в жизни, науке, техни-</w:t>
      </w:r>
      <w:proofErr w:type="gramEnd"/>
    </w:p>
    <w:p w:rsidR="00AA13C0" w:rsidRDefault="00AA13C0" w:rsidP="00AA13C0">
      <w:pPr>
        <w:pStyle w:val="BodyText20"/>
        <w:tabs>
          <w:tab w:val="left" w:pos="567"/>
        </w:tabs>
        <w:spacing w:line="360" w:lineRule="auto"/>
        <w:ind w:left="567"/>
        <w:rPr>
          <w:rFonts w:ascii="Times New Roman CYR" w:hAnsi="Times New Roman CYR"/>
        </w:rPr>
      </w:pPr>
      <w:r>
        <w:rPr>
          <w:rFonts w:ascii="Times New Roman CYR" w:hAnsi="Times New Roman CYR"/>
        </w:rPr>
        <w:t xml:space="preserve">ке сер. </w:t>
      </w:r>
      <w:proofErr w:type="gramStart"/>
      <w:r>
        <w:rPr>
          <w:rFonts w:ascii="Times New Roman CYR" w:hAnsi="Times New Roman CYR"/>
        </w:rPr>
        <w:t>«Экономика»).</w:t>
      </w:r>
      <w:proofErr w:type="gramEnd"/>
      <w:r>
        <w:rPr>
          <w:rFonts w:ascii="Times New Roman CYR" w:hAnsi="Times New Roman CYR"/>
        </w:rPr>
        <w:t xml:space="preserve"> М.: Знание, 1992. - №4. – 64 с.</w:t>
      </w:r>
    </w:p>
    <w:p w:rsidR="00AA13C0" w:rsidRDefault="00AA13C0" w:rsidP="002460B6">
      <w:pPr>
        <w:pStyle w:val="BodyText20"/>
        <w:numPr>
          <w:ilvl w:val="0"/>
          <w:numId w:val="111"/>
        </w:numPr>
        <w:tabs>
          <w:tab w:val="left" w:pos="567"/>
        </w:tabs>
        <w:spacing w:line="360" w:lineRule="auto"/>
        <w:ind w:left="567" w:hanging="567"/>
        <w:jc w:val="both"/>
        <w:rPr>
          <w:rFonts w:ascii="Times New Roman CYR" w:hAnsi="Times New Roman CYR"/>
        </w:rPr>
      </w:pPr>
      <w:r>
        <w:rPr>
          <w:rFonts w:ascii="Times New Roman CYR" w:hAnsi="Times New Roman CYR"/>
        </w:rPr>
        <w:t>Риски во внешнеэкономической деятельности предприятий. Авторы: В.П. Бочарников, С.М. Репецкий, К.В. Захаров, А.В. Цыганюк, Ю.Г. Турло, Ю.В. Репецкая. К-1997г. –124с. ООО «ИнтерГид»</w:t>
      </w:r>
    </w:p>
    <w:p w:rsidR="00AA13C0" w:rsidRDefault="00AA13C0" w:rsidP="002460B6">
      <w:pPr>
        <w:pStyle w:val="BodyText20"/>
        <w:numPr>
          <w:ilvl w:val="0"/>
          <w:numId w:val="112"/>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Риски в современном бизнесе. Авторы: П.Г. </w:t>
      </w:r>
      <w:proofErr w:type="gramStart"/>
      <w:r>
        <w:rPr>
          <w:rFonts w:ascii="Times New Roman CYR" w:hAnsi="Times New Roman CYR"/>
        </w:rPr>
        <w:t>Грабовой</w:t>
      </w:r>
      <w:proofErr w:type="gramEnd"/>
      <w:r>
        <w:rPr>
          <w:rFonts w:ascii="Times New Roman CYR" w:hAnsi="Times New Roman CYR"/>
        </w:rPr>
        <w:t>, С.Н. Петрова, С.И. Полтавцев, К.Г. Романова, Б.Б. Хрусталев, С.М. Яровенко. М.: Издательство «Аланс». 1994. – 237 с.</w:t>
      </w:r>
    </w:p>
    <w:p w:rsidR="00AA13C0" w:rsidRDefault="00AA13C0" w:rsidP="002460B6">
      <w:pPr>
        <w:pStyle w:val="BodyText20"/>
        <w:numPr>
          <w:ilvl w:val="0"/>
          <w:numId w:val="112"/>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Риски жизни и рыночного предпринимательства в </w:t>
      </w:r>
      <w:proofErr w:type="gramStart"/>
      <w:r>
        <w:rPr>
          <w:rFonts w:ascii="Times New Roman CYR" w:hAnsi="Times New Roman CYR"/>
        </w:rPr>
        <w:t>современном</w:t>
      </w:r>
      <w:proofErr w:type="gramEnd"/>
      <w:r>
        <w:rPr>
          <w:rFonts w:ascii="Times New Roman CYR" w:hAnsi="Times New Roman CYR"/>
        </w:rPr>
        <w:t xml:space="preserve"> общест-ве. Н.П. Залывский (</w:t>
      </w:r>
      <w:proofErr w:type="gramStart"/>
      <w:r>
        <w:rPr>
          <w:rFonts w:ascii="Times New Roman CYR" w:hAnsi="Times New Roman CYR"/>
        </w:rPr>
        <w:t>ред</w:t>
      </w:r>
      <w:proofErr w:type="gramEnd"/>
      <w:r>
        <w:rPr>
          <w:rFonts w:ascii="Times New Roman CYR" w:hAnsi="Times New Roman CYR"/>
        </w:rPr>
        <w:t>): Поморский государственный университет им. М.В. Ломоносова. – Архангельск, Приморский гос. ун-т, 2001. – 47 с.</w:t>
      </w:r>
    </w:p>
    <w:p w:rsidR="00AA13C0" w:rsidRDefault="00AA13C0" w:rsidP="002460B6">
      <w:pPr>
        <w:pStyle w:val="BodyText20"/>
        <w:numPr>
          <w:ilvl w:val="0"/>
          <w:numId w:val="112"/>
        </w:numPr>
        <w:tabs>
          <w:tab w:val="left" w:pos="567"/>
        </w:tabs>
        <w:spacing w:line="360" w:lineRule="auto"/>
        <w:ind w:left="567" w:hanging="567"/>
        <w:jc w:val="both"/>
        <w:rPr>
          <w:rFonts w:ascii="Times New Roman CYR" w:hAnsi="Times New Roman CYR"/>
        </w:rPr>
      </w:pPr>
      <w:r>
        <w:rPr>
          <w:rFonts w:ascii="Times New Roman CYR" w:hAnsi="Times New Roman CYR"/>
        </w:rPr>
        <w:t>Рогов</w:t>
      </w:r>
      <w:r w:rsidRPr="00AA13C0">
        <w:rPr>
          <w:rFonts w:ascii="Times New Roman CYR" w:hAnsi="Times New Roman CYR"/>
          <w:lang w:val="en-US"/>
        </w:rPr>
        <w:t xml:space="preserve"> </w:t>
      </w:r>
      <w:r>
        <w:rPr>
          <w:rFonts w:ascii="Times New Roman CYR" w:hAnsi="Times New Roman CYR"/>
        </w:rPr>
        <w:t>М</w:t>
      </w:r>
      <w:r w:rsidRPr="00AA13C0">
        <w:rPr>
          <w:rFonts w:ascii="Times New Roman CYR" w:hAnsi="Times New Roman CYR"/>
          <w:lang w:val="en-US"/>
        </w:rPr>
        <w:t>.</w:t>
      </w:r>
      <w:r>
        <w:rPr>
          <w:rFonts w:ascii="Times New Roman CYR" w:hAnsi="Times New Roman CYR"/>
        </w:rPr>
        <w:t>А</w:t>
      </w:r>
      <w:r w:rsidRPr="00AA13C0">
        <w:rPr>
          <w:rFonts w:ascii="Times New Roman CYR" w:hAnsi="Times New Roman CYR"/>
          <w:lang w:val="en-US"/>
        </w:rPr>
        <w:t xml:space="preserve">. </w:t>
      </w:r>
      <w:r>
        <w:rPr>
          <w:rFonts w:ascii="Times New Roman CYR" w:hAnsi="Times New Roman CYR"/>
          <w:lang w:val="en-US"/>
        </w:rPr>
        <w:t>Value at risk.</w:t>
      </w:r>
      <w:r w:rsidRPr="00AA13C0">
        <w:rPr>
          <w:rFonts w:ascii="Times New Roman CYR" w:hAnsi="Times New Roman CYR"/>
          <w:lang w:val="en-US"/>
        </w:rPr>
        <w:t xml:space="preserve"> </w:t>
      </w:r>
      <w:r>
        <w:rPr>
          <w:rFonts w:ascii="Times New Roman CYR" w:hAnsi="Times New Roman CYR"/>
        </w:rPr>
        <w:t>Подход к измерению рыночных рисков: Учебное пособие / Международный ун-т природы и человека «Дубна». Кафедра экономики – Дубна, 2001. – 29 с.: рис.</w:t>
      </w:r>
    </w:p>
    <w:p w:rsidR="00AA13C0" w:rsidRDefault="00AA13C0" w:rsidP="002460B6">
      <w:pPr>
        <w:pStyle w:val="BodyText20"/>
        <w:numPr>
          <w:ilvl w:val="0"/>
          <w:numId w:val="115"/>
        </w:numPr>
        <w:tabs>
          <w:tab w:val="left" w:pos="567"/>
        </w:tabs>
        <w:spacing w:line="360" w:lineRule="auto"/>
        <w:ind w:left="567" w:hanging="567"/>
        <w:jc w:val="both"/>
        <w:rPr>
          <w:rFonts w:ascii="Times New Roman CYR" w:hAnsi="Times New Roman CYR"/>
        </w:rPr>
      </w:pPr>
      <w:r>
        <w:rPr>
          <w:rFonts w:ascii="Times New Roman CYR" w:hAnsi="Times New Roman CYR"/>
        </w:rPr>
        <w:t>Рэдхэд К., Хьюс С. Управление финансовыми рисками. Пер. с англ. – М.: ИНФРА-М, 1996. – 288 с.</w:t>
      </w:r>
    </w:p>
    <w:p w:rsidR="00AA13C0" w:rsidRDefault="00AA13C0" w:rsidP="002460B6">
      <w:pPr>
        <w:pStyle w:val="BodyText20"/>
        <w:numPr>
          <w:ilvl w:val="0"/>
          <w:numId w:val="116"/>
        </w:numPr>
        <w:tabs>
          <w:tab w:val="left" w:pos="567"/>
        </w:tabs>
        <w:spacing w:line="360" w:lineRule="auto"/>
        <w:ind w:left="567" w:hanging="567"/>
        <w:jc w:val="both"/>
        <w:rPr>
          <w:rFonts w:ascii="Times New Roman CYR" w:hAnsi="Times New Roman CYR"/>
        </w:rPr>
      </w:pPr>
      <w:r>
        <w:rPr>
          <w:rFonts w:ascii="Times New Roman CYR" w:hAnsi="Times New Roman CYR"/>
        </w:rPr>
        <w:t>Севрук В.Т. Банковские риски. – М.: «Десо Лтд», 1995. – 72 с.</w:t>
      </w:r>
    </w:p>
    <w:p w:rsidR="00AA13C0" w:rsidRDefault="00AA13C0" w:rsidP="002460B6">
      <w:pPr>
        <w:pStyle w:val="BodyText20"/>
        <w:numPr>
          <w:ilvl w:val="0"/>
          <w:numId w:val="117"/>
        </w:numPr>
        <w:tabs>
          <w:tab w:val="left" w:pos="567"/>
        </w:tabs>
        <w:spacing w:line="360" w:lineRule="auto"/>
        <w:ind w:left="567" w:hanging="567"/>
        <w:jc w:val="both"/>
        <w:rPr>
          <w:rFonts w:ascii="Times New Roman CYR" w:hAnsi="Times New Roman CYR"/>
        </w:rPr>
      </w:pPr>
      <w:r>
        <w:rPr>
          <w:rFonts w:ascii="Times New Roman CYR" w:hAnsi="Times New Roman CYR"/>
        </w:rPr>
        <w:t>Селигмен Б. Основные течения современной экономической мысли. – М.: Прогресс, 1968. – 526 с.</w:t>
      </w:r>
    </w:p>
    <w:p w:rsidR="00AA13C0" w:rsidRDefault="00AA13C0" w:rsidP="002460B6">
      <w:pPr>
        <w:pStyle w:val="BodyText20"/>
        <w:numPr>
          <w:ilvl w:val="0"/>
          <w:numId w:val="116"/>
        </w:numPr>
        <w:tabs>
          <w:tab w:val="left" w:pos="567"/>
        </w:tabs>
        <w:spacing w:line="360" w:lineRule="auto"/>
        <w:ind w:left="567" w:hanging="567"/>
        <w:jc w:val="both"/>
        <w:rPr>
          <w:rFonts w:ascii="Times New Roman CYR" w:hAnsi="Times New Roman CYR"/>
        </w:rPr>
      </w:pPr>
      <w:proofErr w:type="gramStart"/>
      <w:r>
        <w:rPr>
          <w:rFonts w:ascii="Times New Roman CYR" w:hAnsi="Times New Roman CYR"/>
        </w:rPr>
        <w:t>Сивый</w:t>
      </w:r>
      <w:proofErr w:type="gramEnd"/>
      <w:r>
        <w:rPr>
          <w:rFonts w:ascii="Times New Roman CYR" w:hAnsi="Times New Roman CYR"/>
        </w:rPr>
        <w:t xml:space="preserve"> В. Р. Балыка С.Г. Управление хозяйственным риском: Основные принципы, методы и инструменты // Бизнес-информ – 1998. №12 – С. 23-27.</w:t>
      </w:r>
    </w:p>
    <w:p w:rsidR="00AA13C0" w:rsidRDefault="00AA13C0" w:rsidP="002460B6">
      <w:pPr>
        <w:pStyle w:val="BodyText20"/>
        <w:numPr>
          <w:ilvl w:val="0"/>
          <w:numId w:val="118"/>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Системный анализ. Л.Н. Валуев, В.М. Волкова и др.: Политехника, 1991. – 398 с.: ил.</w:t>
      </w:r>
    </w:p>
    <w:p w:rsidR="00AA13C0" w:rsidRDefault="00AA13C0" w:rsidP="002460B6">
      <w:pPr>
        <w:pStyle w:val="BodyText20"/>
        <w:numPr>
          <w:ilvl w:val="0"/>
          <w:numId w:val="118"/>
        </w:numPr>
        <w:tabs>
          <w:tab w:val="left" w:pos="567"/>
        </w:tabs>
        <w:spacing w:line="360" w:lineRule="auto"/>
        <w:ind w:left="567" w:hanging="567"/>
        <w:jc w:val="both"/>
        <w:rPr>
          <w:rFonts w:ascii="Times New Roman CYR" w:hAnsi="Times New Roman CYR"/>
        </w:rPr>
      </w:pPr>
      <w:r>
        <w:rPr>
          <w:rFonts w:ascii="Times New Roman CYR" w:hAnsi="Times New Roman CYR"/>
        </w:rPr>
        <w:t>Системный подход: Текст лекций. Н.Г. Гедич, Э.К. Гридякина, А.А. Киселтников – Иркутск: ИИНХ, 1975. – 43 с.</w:t>
      </w:r>
    </w:p>
    <w:p w:rsidR="00AA13C0" w:rsidRDefault="00AA13C0" w:rsidP="002460B6">
      <w:pPr>
        <w:pStyle w:val="BodyText20"/>
        <w:numPr>
          <w:ilvl w:val="0"/>
          <w:numId w:val="11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Соболь И.М. Метод Монте-Карло. </w:t>
      </w:r>
      <w:r w:rsidRPr="00AA13C0">
        <w:rPr>
          <w:rFonts w:ascii="Times New Roman CYR" w:hAnsi="Times New Roman CYR"/>
        </w:rPr>
        <w:t>– 4-</w:t>
      </w:r>
      <w:r>
        <w:rPr>
          <w:rFonts w:ascii="Times New Roman CYR" w:hAnsi="Times New Roman CYR"/>
          <w:lang w:val="uk-UA"/>
        </w:rPr>
        <w:t>е</w:t>
      </w:r>
      <w:r>
        <w:rPr>
          <w:rFonts w:ascii="Times New Roman CYR" w:hAnsi="Times New Roman CYR"/>
        </w:rPr>
        <w:t xml:space="preserve"> изд. – М., «Наука». Главная редакция физико-математической литературы, 197</w:t>
      </w:r>
      <w:r w:rsidRPr="00AA13C0">
        <w:rPr>
          <w:rFonts w:ascii="Times New Roman CYR" w:hAnsi="Times New Roman CYR"/>
        </w:rPr>
        <w:t>8</w:t>
      </w:r>
      <w:r>
        <w:rPr>
          <w:rFonts w:ascii="Times New Roman CYR" w:hAnsi="Times New Roman CYR"/>
        </w:rPr>
        <w:t>. – 80с. – (Популярные лекции по математике).</w:t>
      </w:r>
    </w:p>
    <w:p w:rsidR="00AA13C0" w:rsidRDefault="00AA13C0" w:rsidP="002460B6">
      <w:pPr>
        <w:pStyle w:val="BodyText20"/>
        <w:numPr>
          <w:ilvl w:val="0"/>
          <w:numId w:val="11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Соколовская З.Н., Яценко Н.В., Горбатенко А.В. </w:t>
      </w:r>
      <w:proofErr w:type="gramStart"/>
      <w:r>
        <w:rPr>
          <w:rFonts w:ascii="Times New Roman CYR" w:hAnsi="Times New Roman CYR"/>
        </w:rPr>
        <w:t>Имитационное</w:t>
      </w:r>
      <w:proofErr w:type="gramEnd"/>
      <w:r>
        <w:rPr>
          <w:rFonts w:ascii="Times New Roman CYR" w:hAnsi="Times New Roman CYR"/>
        </w:rPr>
        <w:t xml:space="preserve"> модели-</w:t>
      </w:r>
    </w:p>
    <w:p w:rsidR="00AA13C0" w:rsidRDefault="00AA13C0" w:rsidP="00AA13C0">
      <w:pPr>
        <w:pStyle w:val="BodyText20"/>
        <w:tabs>
          <w:tab w:val="left" w:pos="567"/>
        </w:tabs>
        <w:spacing w:line="360" w:lineRule="auto"/>
        <w:ind w:left="567"/>
        <w:rPr>
          <w:rFonts w:ascii="Times New Roman CYR" w:hAnsi="Times New Roman CYR"/>
        </w:rPr>
      </w:pPr>
      <w:r>
        <w:rPr>
          <w:rFonts w:ascii="Times New Roman CYR" w:hAnsi="Times New Roman CYR"/>
        </w:rPr>
        <w:t>рование субъектов хозяйствования: Учебное пособие. – Одесса: Астро-принт, 1996. – 96 с.</w:t>
      </w:r>
    </w:p>
    <w:p w:rsidR="00AA13C0" w:rsidRDefault="00AA13C0" w:rsidP="002460B6">
      <w:pPr>
        <w:pStyle w:val="BodyText20"/>
        <w:numPr>
          <w:ilvl w:val="0"/>
          <w:numId w:val="11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Сочнев С.В. модели и методы </w:t>
      </w:r>
      <w:proofErr w:type="gramStart"/>
      <w:r>
        <w:rPr>
          <w:rFonts w:ascii="Times New Roman CYR" w:hAnsi="Times New Roman CYR"/>
        </w:rPr>
        <w:t>риск-менеджмента</w:t>
      </w:r>
      <w:proofErr w:type="gramEnd"/>
      <w:r>
        <w:rPr>
          <w:rFonts w:ascii="Times New Roman CYR" w:hAnsi="Times New Roman CYR"/>
        </w:rPr>
        <w:t xml:space="preserve"> в управлении проекта-ми: Дис. канд. техн. наук: 05.13.06. – К., 1993. – 215 с.</w:t>
      </w:r>
    </w:p>
    <w:p w:rsidR="00AA13C0" w:rsidRDefault="00AA13C0" w:rsidP="002460B6">
      <w:pPr>
        <w:pStyle w:val="BodyText20"/>
        <w:numPr>
          <w:ilvl w:val="0"/>
          <w:numId w:val="120"/>
        </w:numPr>
        <w:tabs>
          <w:tab w:val="left" w:pos="426"/>
          <w:tab w:val="left" w:pos="567"/>
        </w:tabs>
        <w:spacing w:line="360" w:lineRule="auto"/>
        <w:ind w:left="567" w:hanging="567"/>
        <w:jc w:val="both"/>
        <w:rPr>
          <w:rFonts w:ascii="Times New Roman CYR" w:hAnsi="Times New Roman CYR"/>
        </w:rPr>
      </w:pPr>
      <w:r>
        <w:rPr>
          <w:rFonts w:ascii="Times New Roman CYR" w:hAnsi="Times New Roman CYR"/>
        </w:rPr>
        <w:t>Спицнадель В.Н. Основы системного анализа: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особие. – СПб.: «</w:t>
      </w:r>
      <w:proofErr w:type="gramStart"/>
      <w:r>
        <w:rPr>
          <w:rFonts w:ascii="Times New Roman CYR" w:hAnsi="Times New Roman CYR"/>
        </w:rPr>
        <w:t>ИЗ</w:t>
      </w:r>
      <w:proofErr w:type="gramEnd"/>
      <w:r>
        <w:rPr>
          <w:rFonts w:ascii="Times New Roman CYR" w:hAnsi="Times New Roman CYR"/>
        </w:rPr>
        <w:t>. Дом «Бизнесс-пресса», 2000 г. – 326 с.</w:t>
      </w:r>
    </w:p>
    <w:p w:rsidR="00AA13C0" w:rsidRDefault="00AA13C0" w:rsidP="002460B6">
      <w:pPr>
        <w:pStyle w:val="BodyText20"/>
        <w:numPr>
          <w:ilvl w:val="0"/>
          <w:numId w:val="120"/>
        </w:numPr>
        <w:tabs>
          <w:tab w:val="left" w:pos="426"/>
          <w:tab w:val="left" w:pos="567"/>
        </w:tabs>
        <w:spacing w:line="360" w:lineRule="auto"/>
        <w:ind w:left="567" w:hanging="567"/>
        <w:jc w:val="both"/>
        <w:rPr>
          <w:rFonts w:ascii="Times New Roman CYR" w:hAnsi="Times New Roman CYR"/>
        </w:rPr>
      </w:pPr>
      <w:r>
        <w:rPr>
          <w:rFonts w:ascii="Times New Roman CYR" w:hAnsi="Times New Roman CYR"/>
        </w:rPr>
        <w:t>Строганова Е.В. Мировой опыт управления финансовыми рисками в стратегии коммерческого банка: Авореф. дис… канд. экон. наук: 08.00.14 и 08.00.10 / Финансовая академия при Правительстве РФ – М, 2000.–26 с.</w:t>
      </w:r>
    </w:p>
    <w:p w:rsidR="00AA13C0" w:rsidRDefault="00AA13C0" w:rsidP="002460B6">
      <w:pPr>
        <w:pStyle w:val="BodyText20"/>
        <w:numPr>
          <w:ilvl w:val="0"/>
          <w:numId w:val="120"/>
        </w:numPr>
        <w:tabs>
          <w:tab w:val="left" w:pos="426"/>
          <w:tab w:val="left" w:pos="567"/>
        </w:tabs>
        <w:spacing w:line="360" w:lineRule="auto"/>
        <w:ind w:left="567" w:hanging="567"/>
        <w:jc w:val="both"/>
        <w:rPr>
          <w:rFonts w:ascii="Times New Roman CYR" w:hAnsi="Times New Roman CYR"/>
        </w:rPr>
      </w:pPr>
      <w:r>
        <w:rPr>
          <w:rFonts w:ascii="Times New Roman CYR" w:hAnsi="Times New Roman CYR"/>
        </w:rPr>
        <w:t>Теория принятия решений: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особие / И.П. Алдохин, И.В. Бубенко – К.: УМК ВО при Минвузе УССР, 1990. – 156 с.</w:t>
      </w:r>
    </w:p>
    <w:p w:rsidR="00AA13C0" w:rsidRDefault="00AA13C0" w:rsidP="002460B6">
      <w:pPr>
        <w:pStyle w:val="BodyText20"/>
        <w:numPr>
          <w:ilvl w:val="0"/>
          <w:numId w:val="121"/>
        </w:numPr>
        <w:tabs>
          <w:tab w:val="left" w:pos="567"/>
        </w:tabs>
        <w:spacing w:line="360" w:lineRule="auto"/>
        <w:ind w:left="567" w:hanging="567"/>
        <w:jc w:val="both"/>
        <w:rPr>
          <w:rFonts w:ascii="Times New Roman CYR" w:hAnsi="Times New Roman CYR"/>
        </w:rPr>
      </w:pPr>
      <w:r>
        <w:rPr>
          <w:rFonts w:ascii="Times New Roman CYR" w:hAnsi="Times New Roman CYR"/>
        </w:rPr>
        <w:t>Теория прогнозирования и принятия решений. Учебное пособие / Саркисян С.А., Минаев Э.С., Каспин В.И. и др. М.: Высшая школа, 1977. – 351с.</w:t>
      </w:r>
    </w:p>
    <w:p w:rsidR="00AA13C0" w:rsidRDefault="00AA13C0" w:rsidP="002460B6">
      <w:pPr>
        <w:pStyle w:val="BodyText20"/>
        <w:numPr>
          <w:ilvl w:val="0"/>
          <w:numId w:val="121"/>
        </w:numPr>
        <w:tabs>
          <w:tab w:val="left" w:pos="567"/>
        </w:tabs>
        <w:spacing w:line="360" w:lineRule="auto"/>
        <w:ind w:left="567" w:hanging="567"/>
        <w:jc w:val="both"/>
        <w:rPr>
          <w:rFonts w:ascii="Times New Roman CYR" w:hAnsi="Times New Roman CYR"/>
        </w:rPr>
      </w:pPr>
      <w:r>
        <w:rPr>
          <w:rFonts w:ascii="Times New Roman CYR" w:hAnsi="Times New Roman CYR"/>
        </w:rPr>
        <w:t>Тэпман Л.Н. Риски в экономике: Учеб. пособие для вузов</w:t>
      </w:r>
      <w:proofErr w:type="gramStart"/>
      <w:r>
        <w:rPr>
          <w:rFonts w:ascii="Times New Roman CYR" w:hAnsi="Times New Roman CYR"/>
        </w:rPr>
        <w:t xml:space="preserve"> / П</w:t>
      </w:r>
      <w:proofErr w:type="gramEnd"/>
      <w:r>
        <w:rPr>
          <w:rFonts w:ascii="Times New Roman CYR" w:hAnsi="Times New Roman CYR"/>
        </w:rPr>
        <w:t>од ред. проф. В.А. Швандара. М., ЮНИТИ-ДАНА, 2002. – 380 с.</w:t>
      </w:r>
    </w:p>
    <w:p w:rsidR="00AA13C0" w:rsidRDefault="00AA13C0" w:rsidP="002460B6">
      <w:pPr>
        <w:pStyle w:val="BodyText20"/>
        <w:numPr>
          <w:ilvl w:val="0"/>
          <w:numId w:val="122"/>
        </w:numPr>
        <w:tabs>
          <w:tab w:val="left" w:pos="567"/>
        </w:tabs>
        <w:spacing w:line="360" w:lineRule="auto"/>
        <w:ind w:left="567" w:hanging="567"/>
        <w:jc w:val="both"/>
        <w:rPr>
          <w:rFonts w:ascii="Times New Roman CYR" w:hAnsi="Times New Roman CYR"/>
        </w:rPr>
      </w:pPr>
      <w:r>
        <w:rPr>
          <w:rFonts w:ascii="Times New Roman CYR" w:hAnsi="Times New Roman CYR"/>
        </w:rPr>
        <w:t>Управление оборотным капиталом</w:t>
      </w:r>
      <w:proofErr w:type="gramStart"/>
      <w:r>
        <w:rPr>
          <w:rFonts w:ascii="Times New Roman CYR" w:hAnsi="Times New Roman CYR"/>
        </w:rPr>
        <w:t xml:space="preserve"> / П</w:t>
      </w:r>
      <w:proofErr w:type="gramEnd"/>
      <w:r>
        <w:rPr>
          <w:rFonts w:ascii="Times New Roman CYR" w:hAnsi="Times New Roman CYR"/>
        </w:rPr>
        <w:t>од ред. Е.С. Стояновой. – (Серия «Финансовый менеджмент для практиков») – М.: Изд-во «Перспектива», 1998. – 128 с.</w:t>
      </w:r>
    </w:p>
    <w:p w:rsidR="00AA13C0" w:rsidRDefault="00AA13C0" w:rsidP="002460B6">
      <w:pPr>
        <w:pStyle w:val="BodyText20"/>
        <w:numPr>
          <w:ilvl w:val="0"/>
          <w:numId w:val="123"/>
        </w:numPr>
        <w:tabs>
          <w:tab w:val="left" w:pos="567"/>
        </w:tabs>
        <w:spacing w:line="360" w:lineRule="auto"/>
        <w:ind w:left="567" w:hanging="567"/>
        <w:jc w:val="both"/>
        <w:rPr>
          <w:rFonts w:ascii="Times New Roman CYR" w:hAnsi="Times New Roman CYR"/>
        </w:rPr>
      </w:pPr>
      <w:r>
        <w:rPr>
          <w:rFonts w:ascii="Times New Roman CYR" w:hAnsi="Times New Roman CYR"/>
        </w:rPr>
        <w:t>Управление риском: (практические методы минимизации случайного риска потенциальных убытков). – СПб</w:t>
      </w:r>
      <w:proofErr w:type="gramStart"/>
      <w:r>
        <w:rPr>
          <w:rFonts w:ascii="Times New Roman CYR" w:hAnsi="Times New Roman CYR"/>
        </w:rPr>
        <w:t xml:space="preserve">., </w:t>
      </w:r>
      <w:proofErr w:type="gramEnd"/>
      <w:r>
        <w:rPr>
          <w:rFonts w:ascii="Times New Roman CYR" w:hAnsi="Times New Roman CYR"/>
        </w:rPr>
        <w:t>1993. – 54 с.</w:t>
      </w:r>
    </w:p>
    <w:p w:rsidR="00AA13C0" w:rsidRDefault="00AA13C0" w:rsidP="002460B6">
      <w:pPr>
        <w:pStyle w:val="BodyText20"/>
        <w:numPr>
          <w:ilvl w:val="0"/>
          <w:numId w:val="123"/>
        </w:numPr>
        <w:tabs>
          <w:tab w:val="left" w:pos="567"/>
        </w:tabs>
        <w:spacing w:line="360" w:lineRule="auto"/>
        <w:ind w:left="567" w:hanging="567"/>
        <w:jc w:val="both"/>
        <w:rPr>
          <w:rFonts w:ascii="Times New Roman CYR" w:hAnsi="Times New Roman CYR"/>
        </w:rPr>
      </w:pPr>
      <w:r>
        <w:rPr>
          <w:rFonts w:ascii="Times New Roman CYR" w:hAnsi="Times New Roman CYR"/>
        </w:rPr>
        <w:t>Усоскин В.М. Современный коммерческий банк: управление и операции. – М.: «ВСЕ ДЛЯ ВАС», 1993. – 320 с.</w:t>
      </w:r>
    </w:p>
    <w:p w:rsidR="00AA13C0" w:rsidRDefault="00AA13C0" w:rsidP="002460B6">
      <w:pPr>
        <w:pStyle w:val="BodyText20"/>
        <w:numPr>
          <w:ilvl w:val="0"/>
          <w:numId w:val="124"/>
        </w:numPr>
        <w:tabs>
          <w:tab w:val="left" w:pos="567"/>
        </w:tabs>
        <w:spacing w:line="360" w:lineRule="auto"/>
        <w:ind w:left="567" w:hanging="567"/>
        <w:jc w:val="both"/>
        <w:rPr>
          <w:rFonts w:ascii="Times New Roman CYR" w:hAnsi="Times New Roman CYR"/>
        </w:rPr>
      </w:pPr>
      <w:r>
        <w:rPr>
          <w:rFonts w:ascii="Times New Roman CYR" w:hAnsi="Times New Roman CYR"/>
        </w:rPr>
        <w:t>Устенко О.Л. Предпринимательские риски: основы теории, методология оценки и управление: – К.: Издательство «Всеувито», 1996. – 160 с.</w:t>
      </w:r>
    </w:p>
    <w:p w:rsidR="00AA13C0" w:rsidRDefault="00AA13C0" w:rsidP="002460B6">
      <w:pPr>
        <w:pStyle w:val="BodyText20"/>
        <w:numPr>
          <w:ilvl w:val="0"/>
          <w:numId w:val="125"/>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Уткин Э.А. Риск-менеджмент. – М.: Ассоциация авторов и издателей «ТАНДЕМ». Издательство ЭКМОС, 1998. – 288 с.</w:t>
      </w:r>
    </w:p>
    <w:p w:rsidR="00AA13C0" w:rsidRDefault="00AA13C0" w:rsidP="002460B6">
      <w:pPr>
        <w:pStyle w:val="BodyText20"/>
        <w:numPr>
          <w:ilvl w:val="0"/>
          <w:numId w:val="126"/>
        </w:numPr>
        <w:tabs>
          <w:tab w:val="left" w:pos="567"/>
        </w:tabs>
        <w:spacing w:line="360" w:lineRule="auto"/>
        <w:ind w:left="567" w:hanging="567"/>
        <w:jc w:val="both"/>
        <w:rPr>
          <w:rFonts w:ascii="Times New Roman CYR" w:hAnsi="Times New Roman CYR"/>
        </w:rPr>
      </w:pPr>
      <w:r>
        <w:rPr>
          <w:rFonts w:ascii="Times New Roman CYR" w:hAnsi="Times New Roman CYR"/>
        </w:rPr>
        <w:t>Финансы: Учебник для вузов</w:t>
      </w:r>
      <w:proofErr w:type="gramStart"/>
      <w:r>
        <w:rPr>
          <w:rFonts w:ascii="Times New Roman CYR" w:hAnsi="Times New Roman CYR"/>
        </w:rPr>
        <w:t xml:space="preserve"> / П</w:t>
      </w:r>
      <w:proofErr w:type="gramEnd"/>
      <w:r>
        <w:rPr>
          <w:rFonts w:ascii="Times New Roman CYR" w:hAnsi="Times New Roman CYR"/>
        </w:rPr>
        <w:t>од ред. проф. Л.А. Дробозиной. – М.: Финансы, ЮНИТИ, 1999. – 527 с.</w:t>
      </w:r>
    </w:p>
    <w:p w:rsidR="00AA13C0" w:rsidRDefault="00AA13C0" w:rsidP="002460B6">
      <w:pPr>
        <w:pStyle w:val="BodyText20"/>
        <w:numPr>
          <w:ilvl w:val="0"/>
          <w:numId w:val="117"/>
        </w:numPr>
        <w:tabs>
          <w:tab w:val="left" w:pos="567"/>
        </w:tabs>
        <w:spacing w:line="360" w:lineRule="auto"/>
        <w:ind w:left="567" w:hanging="567"/>
        <w:jc w:val="both"/>
        <w:rPr>
          <w:rFonts w:ascii="Times New Roman CYR" w:hAnsi="Times New Roman CYR"/>
        </w:rPr>
      </w:pPr>
      <w:r>
        <w:rPr>
          <w:rFonts w:ascii="Times New Roman CYR" w:hAnsi="Times New Roman CYR"/>
        </w:rPr>
        <w:t>Финансовый менеджмент. / Н.Ф. Самсонов, Н.П. Баранникова, А.А. Володин и др.; Под ред. Н.Ф. Самсонова. – М.: Финансы, ЮНИТИ, 1999. – 495 с.</w:t>
      </w:r>
    </w:p>
    <w:p w:rsidR="00AA13C0" w:rsidRDefault="00AA13C0" w:rsidP="002460B6">
      <w:pPr>
        <w:pStyle w:val="BodyText20"/>
        <w:numPr>
          <w:ilvl w:val="0"/>
          <w:numId w:val="127"/>
        </w:numPr>
        <w:tabs>
          <w:tab w:val="left" w:pos="567"/>
        </w:tabs>
        <w:spacing w:line="360" w:lineRule="auto"/>
        <w:ind w:left="567" w:hanging="567"/>
        <w:jc w:val="both"/>
        <w:rPr>
          <w:rFonts w:ascii="Times New Roman CYR" w:hAnsi="Times New Roman CYR"/>
        </w:rPr>
      </w:pPr>
      <w:r>
        <w:rPr>
          <w:rFonts w:ascii="Times New Roman CYR" w:hAnsi="Times New Roman CYR"/>
        </w:rPr>
        <w:t>Финансовый менеджмент: теория и практика: Учебник. / Под ред. Е.С. Стояновой. – М.: Перспектива, 1997. – 574 с.</w:t>
      </w:r>
    </w:p>
    <w:p w:rsidR="00AA13C0" w:rsidRDefault="00AA13C0" w:rsidP="002460B6">
      <w:pPr>
        <w:pStyle w:val="BodyText20"/>
        <w:numPr>
          <w:ilvl w:val="0"/>
          <w:numId w:val="117"/>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Финансовый менеджмент: управление финансовыми рисками / Дорофеев М.А. Кабанов В.И., Маляр Н.И. // Зб. научн. трудов Харьковского </w:t>
      </w:r>
      <w:proofErr w:type="gramStart"/>
      <w:r>
        <w:rPr>
          <w:rFonts w:ascii="Times New Roman CYR" w:hAnsi="Times New Roman CYR"/>
        </w:rPr>
        <w:t>государст-венного</w:t>
      </w:r>
      <w:proofErr w:type="gramEnd"/>
      <w:r>
        <w:rPr>
          <w:rFonts w:ascii="Times New Roman CYR" w:hAnsi="Times New Roman CYR"/>
        </w:rPr>
        <w:t xml:space="preserve"> техн. Университета радиоэлектроники. 1999. – 4.1 – С. 303-306.</w:t>
      </w:r>
    </w:p>
    <w:p w:rsidR="00AA13C0" w:rsidRDefault="00AA13C0" w:rsidP="002460B6">
      <w:pPr>
        <w:pStyle w:val="BodyText20"/>
        <w:numPr>
          <w:ilvl w:val="0"/>
          <w:numId w:val="128"/>
        </w:numPr>
        <w:tabs>
          <w:tab w:val="left" w:pos="567"/>
        </w:tabs>
        <w:spacing w:line="360" w:lineRule="auto"/>
        <w:ind w:left="567" w:hanging="567"/>
        <w:jc w:val="both"/>
        <w:rPr>
          <w:rFonts w:ascii="Times New Roman CYR" w:hAnsi="Times New Roman CYR"/>
        </w:rPr>
      </w:pPr>
      <w:r>
        <w:rPr>
          <w:rFonts w:ascii="Times New Roman CYR" w:hAnsi="Times New Roman CYR"/>
        </w:rPr>
        <w:t>Финансовый менеджмент: Учебник для вузов / Поляк Г.Б., Акодис И.А., Краева Т.А. и др.; Под ред. проф. Г.Б. Поляка. – М.: Финансы, ЮНИТИ, 1997. – 518 с.</w:t>
      </w:r>
    </w:p>
    <w:p w:rsidR="00AA13C0" w:rsidRDefault="00AA13C0" w:rsidP="002460B6">
      <w:pPr>
        <w:pStyle w:val="BodyText20"/>
        <w:numPr>
          <w:ilvl w:val="0"/>
          <w:numId w:val="12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Финансовый менеджмент: Учебно-практическое руководство / </w:t>
      </w:r>
      <w:proofErr w:type="gramStart"/>
      <w:r>
        <w:rPr>
          <w:rFonts w:ascii="Times New Roman CYR" w:hAnsi="Times New Roman CYR"/>
        </w:rPr>
        <w:t>Бездумный</w:t>
      </w:r>
      <w:proofErr w:type="gramEnd"/>
      <w:r>
        <w:rPr>
          <w:rFonts w:ascii="Times New Roman CYR" w:hAnsi="Times New Roman CYR"/>
        </w:rPr>
        <w:t xml:space="preserve"> М.А., Булатова М.Г., Липсиц И.В. и др. – М.: Перспектива, 1996. – 268 с.</w:t>
      </w:r>
    </w:p>
    <w:p w:rsidR="00AA13C0" w:rsidRDefault="00AA13C0" w:rsidP="002460B6">
      <w:pPr>
        <w:pStyle w:val="BodyText20"/>
        <w:numPr>
          <w:ilvl w:val="0"/>
          <w:numId w:val="129"/>
        </w:numPr>
        <w:tabs>
          <w:tab w:val="left" w:pos="567"/>
        </w:tabs>
        <w:spacing w:line="360" w:lineRule="auto"/>
        <w:ind w:left="567" w:hanging="567"/>
        <w:jc w:val="both"/>
        <w:rPr>
          <w:rFonts w:ascii="Times New Roman CYR" w:hAnsi="Times New Roman CYR"/>
        </w:rPr>
      </w:pPr>
      <w:r>
        <w:rPr>
          <w:rFonts w:ascii="Times New Roman CYR" w:hAnsi="Times New Roman CYR"/>
        </w:rPr>
        <w:t>Харафас Д.Н. Системы и моделирование. Пер. с англ. / Под ред. И.Н. Коваленко, М.: Из-во «Мир» – 1967. – 419 с.</w:t>
      </w:r>
    </w:p>
    <w:p w:rsidR="00AA13C0" w:rsidRDefault="00AA13C0" w:rsidP="002460B6">
      <w:pPr>
        <w:pStyle w:val="BodyText20"/>
        <w:numPr>
          <w:ilvl w:val="0"/>
          <w:numId w:val="130"/>
        </w:numPr>
        <w:tabs>
          <w:tab w:val="left" w:pos="567"/>
        </w:tabs>
        <w:spacing w:line="360" w:lineRule="auto"/>
        <w:ind w:left="567" w:hanging="567"/>
        <w:jc w:val="both"/>
        <w:rPr>
          <w:rFonts w:ascii="Times New Roman CYR" w:hAnsi="Times New Roman CYR"/>
        </w:rPr>
      </w:pPr>
      <w:r>
        <w:rPr>
          <w:rFonts w:ascii="Times New Roman CYR" w:hAnsi="Times New Roman CYR"/>
        </w:rPr>
        <w:t>Холт Роберт Н. Основы финансового менеджмента. – Пер. с англ. – М.: «Дело», 1996. – 128 с.</w:t>
      </w:r>
    </w:p>
    <w:p w:rsidR="00AA13C0" w:rsidRDefault="00AA13C0" w:rsidP="002460B6">
      <w:pPr>
        <w:pStyle w:val="BodyText20"/>
        <w:numPr>
          <w:ilvl w:val="0"/>
          <w:numId w:val="131"/>
        </w:numPr>
        <w:tabs>
          <w:tab w:val="left" w:pos="567"/>
        </w:tabs>
        <w:spacing w:line="360" w:lineRule="auto"/>
        <w:ind w:left="567" w:hanging="567"/>
        <w:jc w:val="both"/>
        <w:rPr>
          <w:rFonts w:ascii="Times New Roman CYR" w:hAnsi="Times New Roman CYR"/>
        </w:rPr>
      </w:pPr>
      <w:r>
        <w:rPr>
          <w:rFonts w:ascii="Times New Roman CYR" w:hAnsi="Times New Roman CYR"/>
        </w:rPr>
        <w:t>Хозяйственный риск и методы его измерения. Пер. с венг. / Бачкаи Т., Месена Д., Мико Д. и др. – М.: Экономика, 1979. – 184с.</w:t>
      </w:r>
    </w:p>
    <w:p w:rsidR="00AA13C0" w:rsidRDefault="00AA13C0" w:rsidP="002460B6">
      <w:pPr>
        <w:pStyle w:val="BodyText20"/>
        <w:numPr>
          <w:ilvl w:val="0"/>
          <w:numId w:val="132"/>
        </w:numPr>
        <w:tabs>
          <w:tab w:val="left" w:pos="567"/>
        </w:tabs>
        <w:spacing w:line="360" w:lineRule="auto"/>
        <w:ind w:left="567" w:hanging="567"/>
        <w:jc w:val="both"/>
        <w:rPr>
          <w:rFonts w:ascii="Times New Roman CYR" w:hAnsi="Times New Roman CYR"/>
        </w:rPr>
      </w:pPr>
      <w:r>
        <w:rPr>
          <w:rFonts w:ascii="Times New Roman CYR" w:hAnsi="Times New Roman CYR"/>
        </w:rPr>
        <w:t>Христиановский В.В. Экономический риск и методы его измерения. – Донецк, 1999. – 350 с.</w:t>
      </w:r>
    </w:p>
    <w:p w:rsidR="00AA13C0" w:rsidRDefault="00AA13C0" w:rsidP="002460B6">
      <w:pPr>
        <w:pStyle w:val="BodyText20"/>
        <w:numPr>
          <w:ilvl w:val="0"/>
          <w:numId w:val="132"/>
        </w:numPr>
        <w:tabs>
          <w:tab w:val="left" w:pos="567"/>
        </w:tabs>
        <w:spacing w:line="360" w:lineRule="auto"/>
        <w:ind w:left="567" w:hanging="567"/>
        <w:jc w:val="both"/>
        <w:rPr>
          <w:rFonts w:ascii="Times New Roman CYR" w:hAnsi="Times New Roman CYR"/>
        </w:rPr>
      </w:pPr>
      <w:r>
        <w:rPr>
          <w:rFonts w:ascii="Times New Roman CYR" w:hAnsi="Times New Roman CYR"/>
        </w:rPr>
        <w:t>Хруцкий В.Е. Внутрифирменное бюджетирование. Настольная книга по постановке финансового планирования. / В.Е. Хрутский, Т.В. Сизова, В.В. Гамаюнов – М.: Финансы и статистика – 2002. – 400 с.</w:t>
      </w:r>
    </w:p>
    <w:p w:rsidR="00AA13C0" w:rsidRDefault="00AA13C0" w:rsidP="002460B6">
      <w:pPr>
        <w:pStyle w:val="BodyText20"/>
        <w:numPr>
          <w:ilvl w:val="0"/>
          <w:numId w:val="132"/>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Цай Т.Н., </w:t>
      </w:r>
      <w:proofErr w:type="gramStart"/>
      <w:r>
        <w:rPr>
          <w:rFonts w:ascii="Times New Roman CYR" w:hAnsi="Times New Roman CYR"/>
        </w:rPr>
        <w:t>Грабовый</w:t>
      </w:r>
      <w:proofErr w:type="gramEnd"/>
      <w:r>
        <w:rPr>
          <w:rFonts w:ascii="Times New Roman CYR" w:hAnsi="Times New Roman CYR"/>
        </w:rPr>
        <w:t xml:space="preserve"> П.Г., Марашда Б.С. Конкуренция и управление риском на предприятиях в условиях рынка. – М.: Изд-во «Аланс», 1997. – 288 с.</w:t>
      </w:r>
    </w:p>
    <w:p w:rsidR="00AA13C0" w:rsidRDefault="00AA13C0" w:rsidP="002460B6">
      <w:pPr>
        <w:pStyle w:val="BodyText20"/>
        <w:numPr>
          <w:ilvl w:val="0"/>
          <w:numId w:val="132"/>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 xml:space="preserve">Чан Хи Бик Нгок Предпринимательские риски и пути их снижения:  Авореф. дис… канд. экон. наук: 08.00.05 / Институт национальной и мировой экономики. </w:t>
      </w:r>
      <w:proofErr w:type="gramStart"/>
      <w:r>
        <w:rPr>
          <w:rFonts w:ascii="Times New Roman CYR" w:hAnsi="Times New Roman CYR"/>
        </w:rPr>
        <w:t>Гос. университет</w:t>
      </w:r>
      <w:proofErr w:type="gramEnd"/>
      <w:r>
        <w:rPr>
          <w:rFonts w:ascii="Times New Roman CYR" w:hAnsi="Times New Roman CYR"/>
        </w:rPr>
        <w:t xml:space="preserve"> управления – М., 2000. – 27 с.</w:t>
      </w:r>
    </w:p>
    <w:p w:rsidR="00AA13C0" w:rsidRDefault="00AA13C0" w:rsidP="002460B6">
      <w:pPr>
        <w:pStyle w:val="BodyText20"/>
        <w:numPr>
          <w:ilvl w:val="0"/>
          <w:numId w:val="133"/>
        </w:numPr>
        <w:tabs>
          <w:tab w:val="left" w:pos="567"/>
        </w:tabs>
        <w:spacing w:line="360" w:lineRule="auto"/>
        <w:ind w:left="567" w:hanging="567"/>
        <w:jc w:val="both"/>
        <w:rPr>
          <w:rFonts w:ascii="Times New Roman CYR" w:hAnsi="Times New Roman CYR"/>
        </w:rPr>
      </w:pPr>
      <w:r>
        <w:rPr>
          <w:rFonts w:ascii="Times New Roman CYR" w:hAnsi="Times New Roman CYR"/>
        </w:rPr>
        <w:t>Черкасов В.В. Деловой ри</w:t>
      </w:r>
      <w:proofErr w:type="gramStart"/>
      <w:r>
        <w:rPr>
          <w:rFonts w:ascii="Times New Roman CYR" w:hAnsi="Times New Roman CYR"/>
        </w:rPr>
        <w:t>ск в пр</w:t>
      </w:r>
      <w:proofErr w:type="gramEnd"/>
      <w:r>
        <w:rPr>
          <w:rFonts w:ascii="Times New Roman CYR" w:hAnsi="Times New Roman CYR"/>
        </w:rPr>
        <w:t>едпринимательской деятельности. К.: ООО «Издательство Либра», 1996. – 160 с.</w:t>
      </w:r>
    </w:p>
    <w:p w:rsidR="00AA13C0" w:rsidRDefault="00AA13C0" w:rsidP="002460B6">
      <w:pPr>
        <w:pStyle w:val="BodyText20"/>
        <w:numPr>
          <w:ilvl w:val="0"/>
          <w:numId w:val="134"/>
        </w:numPr>
        <w:tabs>
          <w:tab w:val="left" w:pos="567"/>
        </w:tabs>
        <w:spacing w:line="360" w:lineRule="auto"/>
        <w:ind w:left="567" w:hanging="567"/>
        <w:jc w:val="both"/>
        <w:rPr>
          <w:rFonts w:ascii="Times New Roman CYR" w:hAnsi="Times New Roman CYR"/>
        </w:rPr>
      </w:pPr>
      <w:r>
        <w:rPr>
          <w:rFonts w:ascii="Times New Roman CYR" w:hAnsi="Times New Roman CYR"/>
        </w:rPr>
        <w:t>Чернов В.А. Анализ коммерческого риска / Под ред. М.И. Баканова. – М.: Финансы и статистика, 1998. – 128с.</w:t>
      </w:r>
    </w:p>
    <w:p w:rsidR="00AA13C0" w:rsidRDefault="00AA13C0" w:rsidP="002460B6">
      <w:pPr>
        <w:pStyle w:val="BodyText20"/>
        <w:numPr>
          <w:ilvl w:val="0"/>
          <w:numId w:val="134"/>
        </w:numPr>
        <w:tabs>
          <w:tab w:val="left" w:pos="567"/>
        </w:tabs>
        <w:spacing w:line="360" w:lineRule="auto"/>
        <w:ind w:left="567" w:hanging="567"/>
        <w:jc w:val="both"/>
        <w:rPr>
          <w:rFonts w:ascii="Times New Roman CYR" w:hAnsi="Times New Roman CYR"/>
        </w:rPr>
      </w:pPr>
      <w:r>
        <w:rPr>
          <w:rFonts w:ascii="Times New Roman CYR" w:hAnsi="Times New Roman CYR"/>
        </w:rPr>
        <w:t>Черняк Ю.И. Анализ и синтез систем в экономике – М.: «экономика», 1970. – 151 с.</w:t>
      </w:r>
    </w:p>
    <w:p w:rsidR="00AA13C0" w:rsidRDefault="00AA13C0" w:rsidP="002460B6">
      <w:pPr>
        <w:pStyle w:val="BodyText20"/>
        <w:numPr>
          <w:ilvl w:val="0"/>
          <w:numId w:val="135"/>
        </w:numPr>
        <w:tabs>
          <w:tab w:val="left" w:pos="567"/>
        </w:tabs>
        <w:spacing w:line="360" w:lineRule="auto"/>
        <w:ind w:left="567" w:hanging="567"/>
        <w:jc w:val="both"/>
        <w:rPr>
          <w:rFonts w:ascii="Times New Roman CYR" w:hAnsi="Times New Roman CYR"/>
        </w:rPr>
      </w:pPr>
      <w:r>
        <w:rPr>
          <w:rFonts w:ascii="Times New Roman CYR" w:hAnsi="Times New Roman CYR"/>
        </w:rPr>
        <w:t>Шеннон. Имитационное моделирование систем: искусство и наука./ Пер. с англ. Е.К. Масловой. М.: «Мир», 1978. – 421 с.</w:t>
      </w:r>
    </w:p>
    <w:p w:rsidR="00AA13C0" w:rsidRDefault="00AA13C0" w:rsidP="002460B6">
      <w:pPr>
        <w:pStyle w:val="BodyText20"/>
        <w:numPr>
          <w:ilvl w:val="0"/>
          <w:numId w:val="136"/>
        </w:numPr>
        <w:tabs>
          <w:tab w:val="left" w:pos="567"/>
        </w:tabs>
        <w:spacing w:line="360" w:lineRule="auto"/>
        <w:ind w:left="567" w:hanging="567"/>
        <w:jc w:val="both"/>
        <w:rPr>
          <w:rFonts w:ascii="Times New Roman CYR" w:hAnsi="Times New Roman CYR"/>
        </w:rPr>
      </w:pPr>
      <w:r>
        <w:rPr>
          <w:rFonts w:ascii="Times New Roman CYR" w:hAnsi="Times New Roman CYR"/>
        </w:rPr>
        <w:t>Шеремет А.Д., Сайфулин Р.С. Методика финансового анализа. – М.: ИНФРА-М, 1996. –176с.</w:t>
      </w:r>
    </w:p>
    <w:p w:rsidR="00AA13C0" w:rsidRDefault="00AA13C0" w:rsidP="002460B6">
      <w:pPr>
        <w:pStyle w:val="BodyText20"/>
        <w:numPr>
          <w:ilvl w:val="0"/>
          <w:numId w:val="137"/>
        </w:numPr>
        <w:tabs>
          <w:tab w:val="left" w:pos="567"/>
        </w:tabs>
        <w:spacing w:line="360" w:lineRule="auto"/>
        <w:ind w:left="567" w:hanging="567"/>
        <w:jc w:val="both"/>
        <w:rPr>
          <w:rFonts w:ascii="Times New Roman CYR" w:hAnsi="Times New Roman CYR"/>
          <w:lang w:val="uk-UA"/>
        </w:rPr>
      </w:pPr>
      <w:r>
        <w:rPr>
          <w:rFonts w:ascii="Times New Roman CYR" w:hAnsi="Times New Roman CYR"/>
        </w:rPr>
        <w:t>Шим Джай К., Сигел Джойл Г. Основы коммерческого бюджетирования / Пер. с англ. – СПб</w:t>
      </w:r>
      <w:proofErr w:type="gramStart"/>
      <w:r>
        <w:rPr>
          <w:rFonts w:ascii="Times New Roman CYR" w:hAnsi="Times New Roman CYR"/>
        </w:rPr>
        <w:t xml:space="preserve">.: </w:t>
      </w:r>
      <w:proofErr w:type="gramEnd"/>
      <w:r>
        <w:rPr>
          <w:rFonts w:ascii="Times New Roman CYR" w:hAnsi="Times New Roman CYR"/>
        </w:rPr>
        <w:t xml:space="preserve">Пергамент, 1998. – 496 с. </w:t>
      </w:r>
    </w:p>
    <w:p w:rsidR="00AA13C0" w:rsidRDefault="00AA13C0" w:rsidP="002460B6">
      <w:pPr>
        <w:pStyle w:val="BodyText20"/>
        <w:numPr>
          <w:ilvl w:val="0"/>
          <w:numId w:val="138"/>
        </w:numPr>
        <w:tabs>
          <w:tab w:val="left" w:pos="567"/>
        </w:tabs>
        <w:spacing w:line="360" w:lineRule="auto"/>
        <w:ind w:left="567" w:hanging="567"/>
        <w:jc w:val="both"/>
        <w:rPr>
          <w:rFonts w:ascii="Times New Roman CYR" w:hAnsi="Times New Roman CYR"/>
        </w:rPr>
      </w:pPr>
      <w:r>
        <w:rPr>
          <w:rFonts w:ascii="Times New Roman CYR" w:hAnsi="Times New Roman CYR"/>
        </w:rPr>
        <w:t>Шим Джай К., Сигел Джойл Г. Финансовый менеджмент. / Пер. с англ. – М.: Информационно-издательский дом «Филинъ», 1996. – 400 с. – (Серия «Экономика для практиков»).</w:t>
      </w:r>
    </w:p>
    <w:p w:rsidR="00AA13C0" w:rsidRDefault="00AA13C0" w:rsidP="002460B6">
      <w:pPr>
        <w:pStyle w:val="BodyText20"/>
        <w:numPr>
          <w:ilvl w:val="0"/>
          <w:numId w:val="138"/>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Шумпетер Й. Теория экономического развития (Исследование </w:t>
      </w:r>
      <w:proofErr w:type="gramStart"/>
      <w:r>
        <w:rPr>
          <w:rFonts w:ascii="Times New Roman CYR" w:hAnsi="Times New Roman CYR"/>
        </w:rPr>
        <w:t>предпри-нимательской</w:t>
      </w:r>
      <w:proofErr w:type="gramEnd"/>
      <w:r>
        <w:rPr>
          <w:rFonts w:ascii="Times New Roman CYR" w:hAnsi="Times New Roman CYR"/>
        </w:rPr>
        <w:t xml:space="preserve"> прибыли, капитала, кредита, процента и цикла конъюнк-туры). – М.: Прогресс, 1982. – 174 с.</w:t>
      </w:r>
    </w:p>
    <w:p w:rsidR="00AA13C0" w:rsidRDefault="00AA13C0" w:rsidP="002460B6">
      <w:pPr>
        <w:pStyle w:val="BodyText20"/>
        <w:numPr>
          <w:ilvl w:val="0"/>
          <w:numId w:val="138"/>
        </w:numPr>
        <w:tabs>
          <w:tab w:val="left" w:pos="567"/>
        </w:tabs>
        <w:spacing w:line="360" w:lineRule="auto"/>
        <w:ind w:left="567" w:hanging="567"/>
        <w:jc w:val="both"/>
        <w:rPr>
          <w:rFonts w:ascii="Times New Roman CYR" w:hAnsi="Times New Roman CYR"/>
        </w:rPr>
      </w:pPr>
      <w:r>
        <w:rPr>
          <w:rFonts w:ascii="Times New Roman CYR" w:hAnsi="Times New Roman CYR"/>
        </w:rPr>
        <w:t>Экономико-математические методы в планировании: Учеб</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ля спец. учеб. заведений / А.И. Ларионов, Г.И. Юрченко, А.Л. Новоселов. – 2-е изд., перераб. и доп. – М.: Выс. шк., 1991. – 240 с.: ил.</w:t>
      </w:r>
    </w:p>
    <w:p w:rsidR="00AA13C0" w:rsidRDefault="00AA13C0" w:rsidP="002460B6">
      <w:pPr>
        <w:pStyle w:val="BodyText20"/>
        <w:numPr>
          <w:ilvl w:val="0"/>
          <w:numId w:val="138"/>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Энциклопедический словарь Брокгауза Ф.А. и Ефрона И.А. – СПб, 1899. – Т. </w:t>
      </w:r>
      <w:proofErr w:type="gramStart"/>
      <w:r>
        <w:rPr>
          <w:rFonts w:ascii="Times New Roman CYR" w:hAnsi="Times New Roman CYR"/>
          <w:lang w:val="uk-UA"/>
        </w:rPr>
        <w:t>ХХ</w:t>
      </w:r>
      <w:proofErr w:type="gramEnd"/>
      <w:r>
        <w:rPr>
          <w:rFonts w:ascii="Times New Roman CYR" w:hAnsi="Times New Roman CYR"/>
          <w:lang w:val="en-US"/>
        </w:rPr>
        <w:t>LVI</w:t>
      </w:r>
      <w:r w:rsidRPr="00AA13C0">
        <w:rPr>
          <w:rFonts w:ascii="Times New Roman CYR" w:hAnsi="Times New Roman CYR"/>
        </w:rPr>
        <w:t>.</w:t>
      </w:r>
    </w:p>
    <w:p w:rsidR="00AA13C0" w:rsidRDefault="00AA13C0" w:rsidP="002460B6">
      <w:pPr>
        <w:pStyle w:val="BodyText20"/>
        <w:numPr>
          <w:ilvl w:val="0"/>
          <w:numId w:val="13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Андрійчук В., Бауер Л. Менеджмент: прийняття </w:t>
      </w:r>
      <w:proofErr w:type="gramStart"/>
      <w:r>
        <w:rPr>
          <w:rFonts w:ascii="Times New Roman CYR" w:hAnsi="Times New Roman CYR"/>
        </w:rPr>
        <w:t>р</w:t>
      </w:r>
      <w:proofErr w:type="gramEnd"/>
      <w:r>
        <w:rPr>
          <w:rFonts w:ascii="Times New Roman CYR" w:hAnsi="Times New Roman CYR"/>
        </w:rPr>
        <w:t xml:space="preserve">ішень і ризик: Навч. </w:t>
      </w:r>
      <w:proofErr w:type="gramStart"/>
      <w:r>
        <w:rPr>
          <w:rFonts w:ascii="Times New Roman CYR" w:hAnsi="Times New Roman CYR"/>
        </w:rPr>
        <w:t>пос</w:t>
      </w:r>
      <w:proofErr w:type="gramEnd"/>
      <w:r>
        <w:rPr>
          <w:rFonts w:ascii="Times New Roman CYR" w:hAnsi="Times New Roman CYR"/>
        </w:rPr>
        <w:t xml:space="preserve">ібник - КНЕУ, 1998. – 316 с. Табл. 74.: </w:t>
      </w:r>
      <w:r>
        <w:rPr>
          <w:rFonts w:ascii="Times New Roman CYR" w:hAnsi="Times New Roman CYR"/>
          <w:lang w:val="uk-UA"/>
        </w:rPr>
        <w:t>і</w:t>
      </w:r>
      <w:r>
        <w:rPr>
          <w:rFonts w:ascii="Times New Roman CYR" w:hAnsi="Times New Roman CYR"/>
        </w:rPr>
        <w:t>л.</w:t>
      </w:r>
    </w:p>
    <w:p w:rsidR="00AA13C0" w:rsidRDefault="00AA13C0" w:rsidP="002460B6">
      <w:pPr>
        <w:pStyle w:val="BodyText20"/>
        <w:numPr>
          <w:ilvl w:val="0"/>
          <w:numId w:val="139"/>
        </w:numPr>
        <w:tabs>
          <w:tab w:val="left" w:pos="567"/>
        </w:tabs>
        <w:spacing w:line="360" w:lineRule="auto"/>
        <w:ind w:left="567" w:hanging="567"/>
        <w:jc w:val="both"/>
        <w:rPr>
          <w:rFonts w:ascii="Times New Roman CYR" w:hAnsi="Times New Roman CYR"/>
        </w:rPr>
      </w:pPr>
      <w:r>
        <w:rPr>
          <w:rFonts w:ascii="Times New Roman CYR" w:hAnsi="Times New Roman CYR"/>
          <w:lang w:val="uk-UA"/>
        </w:rPr>
        <w:t xml:space="preserve">Бідняк М.Н., Чеснакова В.В. Управління фінансовими ризиками на підприємствах автомобільного транспорту. // Вісник / </w:t>
      </w:r>
      <w:r>
        <w:rPr>
          <w:rFonts w:ascii="Times New Roman CYR" w:hAnsi="Times New Roman CYR"/>
        </w:rPr>
        <w:t>Збірник наук</w:t>
      </w:r>
      <w:r>
        <w:rPr>
          <w:rFonts w:ascii="Times New Roman CYR" w:hAnsi="Times New Roman CYR"/>
        </w:rPr>
        <w:t>о</w:t>
      </w:r>
      <w:r>
        <w:rPr>
          <w:rFonts w:ascii="Times New Roman CYR" w:hAnsi="Times New Roman CYR"/>
        </w:rPr>
        <w:t>вих праць Національного транспортного університету та Транспортної академії У</w:t>
      </w:r>
      <w:r>
        <w:rPr>
          <w:rFonts w:ascii="Times New Roman CYR" w:hAnsi="Times New Roman CYR"/>
        </w:rPr>
        <w:t>к</w:t>
      </w:r>
      <w:r>
        <w:rPr>
          <w:rFonts w:ascii="Times New Roman CYR" w:hAnsi="Times New Roman CYR"/>
        </w:rPr>
        <w:t xml:space="preserve">раїни. – К., РВВ НТУ, 2000. – Випуск 4. </w:t>
      </w:r>
      <w:r>
        <w:rPr>
          <w:rFonts w:ascii="Times New Roman CYR" w:hAnsi="Times New Roman CYR"/>
          <w:lang w:val="uk-UA"/>
        </w:rPr>
        <w:t>–</w:t>
      </w:r>
      <w:r>
        <w:rPr>
          <w:rFonts w:ascii="Times New Roman CYR" w:hAnsi="Times New Roman CYR"/>
        </w:rPr>
        <w:t xml:space="preserve"> С. 253-257.</w:t>
      </w:r>
    </w:p>
    <w:p w:rsidR="00AA13C0" w:rsidRDefault="00AA13C0" w:rsidP="002460B6">
      <w:pPr>
        <w:pStyle w:val="BodyText20"/>
        <w:numPr>
          <w:ilvl w:val="0"/>
          <w:numId w:val="140"/>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Брігхем</w:t>
      </w:r>
      <w:proofErr w:type="gramStart"/>
      <w:r>
        <w:rPr>
          <w:rFonts w:ascii="Times New Roman CYR" w:hAnsi="Times New Roman CYR"/>
        </w:rPr>
        <w:t xml:space="preserve"> Є.</w:t>
      </w:r>
      <w:proofErr w:type="gramEnd"/>
      <w:r>
        <w:rPr>
          <w:rFonts w:ascii="Times New Roman CYR" w:hAnsi="Times New Roman CYR"/>
        </w:rPr>
        <w:t>Ф. Основи фінансового менеджменту: Пер. з англ. – К.: Молодь, 1997. – 1000 с.</w:t>
      </w:r>
    </w:p>
    <w:p w:rsidR="00AA13C0" w:rsidRDefault="00AA13C0" w:rsidP="002460B6">
      <w:pPr>
        <w:pStyle w:val="BodyText20"/>
        <w:numPr>
          <w:ilvl w:val="0"/>
          <w:numId w:val="141"/>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Вітлінський В.В. Аналіз, оцінка і моделювання економічного ризику. – Київ: ДЕМІУР, 1996 – 212 с. </w:t>
      </w:r>
    </w:p>
    <w:p w:rsidR="00AA13C0" w:rsidRDefault="00AA13C0" w:rsidP="002460B6">
      <w:pPr>
        <w:pStyle w:val="BodyText20"/>
        <w:numPr>
          <w:ilvl w:val="0"/>
          <w:numId w:val="141"/>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Вітлінський В.В., Наконечний С.І. Ризик у менеджменті. – К.: </w:t>
      </w:r>
      <w:proofErr w:type="gramStart"/>
      <w:r>
        <w:rPr>
          <w:rFonts w:ascii="Times New Roman CYR" w:hAnsi="Times New Roman CYR"/>
        </w:rPr>
        <w:t>ТОВ</w:t>
      </w:r>
      <w:proofErr w:type="gramEnd"/>
      <w:r>
        <w:rPr>
          <w:rFonts w:ascii="Times New Roman CYR" w:hAnsi="Times New Roman CYR"/>
        </w:rPr>
        <w:t xml:space="preserve"> «Борисфен-М», 1996. – 336 с.</w:t>
      </w:r>
    </w:p>
    <w:p w:rsidR="00AA13C0" w:rsidRDefault="00AA13C0" w:rsidP="002460B6">
      <w:pPr>
        <w:pStyle w:val="BodyText20"/>
        <w:numPr>
          <w:ilvl w:val="0"/>
          <w:numId w:val="142"/>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Вітлінський В.В., Наконечний С.І., Шарапов О.Д. Економічний ризик і методи його вимірювання: </w:t>
      </w:r>
      <w:proofErr w:type="gramStart"/>
      <w:r>
        <w:rPr>
          <w:rFonts w:ascii="Times New Roman CYR" w:hAnsi="Times New Roman CYR"/>
        </w:rPr>
        <w:t>П</w:t>
      </w:r>
      <w:proofErr w:type="gramEnd"/>
      <w:r>
        <w:rPr>
          <w:rFonts w:ascii="Times New Roman CYR" w:hAnsi="Times New Roman CYR"/>
        </w:rPr>
        <w:t>ідручник. – К.: ІЗМН, 1996. – 400 с.</w:t>
      </w:r>
    </w:p>
    <w:p w:rsidR="00AA13C0" w:rsidRDefault="00AA13C0" w:rsidP="002460B6">
      <w:pPr>
        <w:pStyle w:val="BodyText20"/>
        <w:numPr>
          <w:ilvl w:val="0"/>
          <w:numId w:val="143"/>
        </w:numPr>
        <w:tabs>
          <w:tab w:val="left" w:pos="567"/>
        </w:tabs>
        <w:spacing w:line="360" w:lineRule="auto"/>
        <w:ind w:left="567" w:hanging="567"/>
        <w:jc w:val="both"/>
        <w:rPr>
          <w:rFonts w:ascii="Times New Roman CYR" w:hAnsi="Times New Roman CYR"/>
        </w:rPr>
      </w:pPr>
      <w:r>
        <w:rPr>
          <w:rFonts w:ascii="Times New Roman CYR" w:hAnsi="Times New Roman CYR"/>
        </w:rPr>
        <w:t>Внукова Н. М. Управління ризиком лізингових операцій (Науково-методичні рекомендації) – Х.: Бізнес Інформ, 1997. – 48 с.</w:t>
      </w:r>
    </w:p>
    <w:p w:rsidR="00AA13C0" w:rsidRDefault="00AA13C0" w:rsidP="002460B6">
      <w:pPr>
        <w:pStyle w:val="BodyText20"/>
        <w:numPr>
          <w:ilvl w:val="0"/>
          <w:numId w:val="143"/>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Волошин О.Ф., Панченко М.В., </w:t>
      </w:r>
      <w:proofErr w:type="gramStart"/>
      <w:r>
        <w:rPr>
          <w:rFonts w:ascii="Times New Roman CYR" w:hAnsi="Times New Roman CYR"/>
        </w:rPr>
        <w:t>П</w:t>
      </w:r>
      <w:proofErr w:type="gramEnd"/>
      <w:r>
        <w:rPr>
          <w:rFonts w:ascii="Times New Roman CYR" w:hAnsi="Times New Roman CYR"/>
        </w:rPr>
        <w:t>іхотник Э.П. Експертна система підтримки прогнозування курсу гривні // Штучний інтелект. – 1999. – №2. – С. 354–359.</w:t>
      </w:r>
    </w:p>
    <w:p w:rsidR="00AA13C0" w:rsidRDefault="00AA13C0" w:rsidP="002460B6">
      <w:pPr>
        <w:pStyle w:val="BodyText20"/>
        <w:numPr>
          <w:ilvl w:val="0"/>
          <w:numId w:val="143"/>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Гранатуров В.М., Шевчук О.Б. Ризики </w:t>
      </w:r>
      <w:proofErr w:type="gramStart"/>
      <w:r>
        <w:rPr>
          <w:rFonts w:ascii="Times New Roman CYR" w:hAnsi="Times New Roman CYR"/>
        </w:rPr>
        <w:t>п</w:t>
      </w:r>
      <w:proofErr w:type="gramEnd"/>
      <w:r>
        <w:rPr>
          <w:rFonts w:ascii="Times New Roman CYR" w:hAnsi="Times New Roman CYR"/>
          <w:lang w:val="uk-UA"/>
        </w:rPr>
        <w:t>і</w:t>
      </w:r>
      <w:r>
        <w:rPr>
          <w:rFonts w:ascii="Times New Roman CYR" w:hAnsi="Times New Roman CYR"/>
        </w:rPr>
        <w:t>дприємницької діяльності: Проблеми аналізу. – К.: Зв</w:t>
      </w:r>
      <w:r w:rsidRPr="00AA13C0">
        <w:rPr>
          <w:rFonts w:ascii="Times New Roman CYR" w:hAnsi="Times New Roman CYR"/>
        </w:rPr>
        <w:t>’</w:t>
      </w:r>
      <w:r>
        <w:rPr>
          <w:rFonts w:ascii="Times New Roman CYR" w:hAnsi="Times New Roman CYR"/>
          <w:lang w:val="uk-UA"/>
        </w:rPr>
        <w:t>язок, 2000. – 152 с.</w:t>
      </w:r>
    </w:p>
    <w:p w:rsidR="00AA13C0" w:rsidRDefault="00AA13C0" w:rsidP="002460B6">
      <w:pPr>
        <w:pStyle w:val="BodyText20"/>
        <w:numPr>
          <w:ilvl w:val="0"/>
          <w:numId w:val="154"/>
        </w:numPr>
        <w:tabs>
          <w:tab w:val="left" w:pos="567"/>
        </w:tabs>
        <w:spacing w:line="360" w:lineRule="auto"/>
        <w:ind w:left="567" w:hanging="567"/>
        <w:jc w:val="both"/>
        <w:rPr>
          <w:rFonts w:ascii="Times New Roman CYR" w:hAnsi="Times New Roman CYR"/>
        </w:rPr>
      </w:pPr>
      <w:r>
        <w:rPr>
          <w:rFonts w:ascii="Times New Roman CYR" w:hAnsi="Times New Roman CYR"/>
        </w:rPr>
        <w:t>Дог</w:t>
      </w:r>
      <w:r>
        <w:rPr>
          <w:rFonts w:ascii="Times New Roman CYR" w:hAnsi="Times New Roman CYR"/>
          <w:lang w:val="uk-UA"/>
        </w:rPr>
        <w:t>і</w:t>
      </w:r>
      <w:r>
        <w:rPr>
          <w:rFonts w:ascii="Times New Roman CYR" w:hAnsi="Times New Roman CYR"/>
        </w:rPr>
        <w:t xml:space="preserve">ль Л.Ф. До питання систематизації господарських ризиків // Ризико-логія в економіці та </w:t>
      </w:r>
      <w:proofErr w:type="gramStart"/>
      <w:r>
        <w:rPr>
          <w:rFonts w:ascii="Times New Roman CYR" w:hAnsi="Times New Roman CYR"/>
        </w:rPr>
        <w:t>п</w:t>
      </w:r>
      <w:proofErr w:type="gramEnd"/>
      <w:r>
        <w:rPr>
          <w:rFonts w:ascii="Times New Roman CYR" w:hAnsi="Times New Roman CYR"/>
        </w:rPr>
        <w:t>ідприємництві. Збірник наукових праць за матеріа-лами міжнародної науково-практичної конференції (27-28 березня 2001 року). – К.: КНЕУ, Академія ДПС України, 2001. – С. 129-130.</w:t>
      </w:r>
    </w:p>
    <w:p w:rsidR="00AA13C0" w:rsidRDefault="00AA13C0" w:rsidP="002460B6">
      <w:pPr>
        <w:pStyle w:val="BodyText20"/>
        <w:numPr>
          <w:ilvl w:val="0"/>
          <w:numId w:val="154"/>
        </w:numPr>
        <w:tabs>
          <w:tab w:val="left" w:pos="567"/>
        </w:tabs>
        <w:spacing w:line="360" w:lineRule="auto"/>
        <w:ind w:left="567" w:hanging="567"/>
        <w:jc w:val="both"/>
        <w:rPr>
          <w:rFonts w:ascii="Times New Roman CYR" w:hAnsi="Times New Roman CYR"/>
        </w:rPr>
      </w:pPr>
      <w:r>
        <w:rPr>
          <w:rFonts w:ascii="Times New Roman CYR" w:hAnsi="Times New Roman CYR"/>
        </w:rPr>
        <w:t>Закон України від 07.03.96 № 85/96–ВР «Про страхування».</w:t>
      </w:r>
    </w:p>
    <w:p w:rsidR="00AA13C0" w:rsidRDefault="00AA13C0" w:rsidP="002460B6">
      <w:pPr>
        <w:pStyle w:val="BodyText20"/>
        <w:numPr>
          <w:ilvl w:val="0"/>
          <w:numId w:val="154"/>
        </w:numPr>
        <w:tabs>
          <w:tab w:val="left" w:pos="567"/>
        </w:tabs>
        <w:spacing w:line="360" w:lineRule="auto"/>
        <w:ind w:left="567" w:hanging="567"/>
        <w:jc w:val="both"/>
        <w:rPr>
          <w:rFonts w:ascii="Times New Roman CYR" w:hAnsi="Times New Roman CYR"/>
        </w:rPr>
      </w:pPr>
      <w:r>
        <w:rPr>
          <w:rFonts w:ascii="Times New Roman CYR" w:hAnsi="Times New Roman CYR"/>
        </w:rPr>
        <w:t>Закон України від 03.04.97 № 168/97–ВР «Про податок на додану вартість».</w:t>
      </w:r>
    </w:p>
    <w:p w:rsidR="00AA13C0" w:rsidRDefault="00AA13C0" w:rsidP="002460B6">
      <w:pPr>
        <w:pStyle w:val="BodyText20"/>
        <w:numPr>
          <w:ilvl w:val="0"/>
          <w:numId w:val="154"/>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Закон України від 22.05.97 № 283/97–ВР «Про оподаткування прибутку </w:t>
      </w:r>
      <w:proofErr w:type="gramStart"/>
      <w:r>
        <w:rPr>
          <w:rFonts w:ascii="Times New Roman CYR" w:hAnsi="Times New Roman CYR"/>
        </w:rPr>
        <w:t>п</w:t>
      </w:r>
      <w:proofErr w:type="gramEnd"/>
      <w:r>
        <w:rPr>
          <w:rFonts w:ascii="Times New Roman CYR" w:hAnsi="Times New Roman CYR"/>
        </w:rPr>
        <w:t>ідприємств».</w:t>
      </w:r>
    </w:p>
    <w:p w:rsidR="00AA13C0" w:rsidRDefault="00AA13C0" w:rsidP="002460B6">
      <w:pPr>
        <w:pStyle w:val="BodyText20"/>
        <w:numPr>
          <w:ilvl w:val="0"/>
          <w:numId w:val="154"/>
        </w:numPr>
        <w:tabs>
          <w:tab w:val="left" w:pos="567"/>
        </w:tabs>
        <w:spacing w:line="360" w:lineRule="auto"/>
        <w:ind w:left="567" w:hanging="567"/>
        <w:jc w:val="both"/>
        <w:rPr>
          <w:rFonts w:ascii="Times New Roman CYR" w:hAnsi="Times New Roman CYR"/>
        </w:rPr>
      </w:pPr>
      <w:r>
        <w:rPr>
          <w:rFonts w:ascii="Times New Roman CYR" w:hAnsi="Times New Roman CYR"/>
        </w:rPr>
        <w:t>Закон України від 16.07.99 № 996–</w:t>
      </w:r>
      <w:r>
        <w:rPr>
          <w:rFonts w:ascii="Times New Roman CYR" w:hAnsi="Times New Roman CYR"/>
          <w:lang w:val="en-US"/>
        </w:rPr>
        <w:t>XIV</w:t>
      </w:r>
      <w:r>
        <w:rPr>
          <w:rFonts w:ascii="Times New Roman CYR" w:hAnsi="Times New Roman CYR"/>
          <w:lang w:val="uk-UA"/>
        </w:rPr>
        <w:t xml:space="preserve"> </w:t>
      </w:r>
      <w:r>
        <w:rPr>
          <w:rFonts w:ascii="Times New Roman CYR" w:hAnsi="Times New Roman CYR"/>
        </w:rPr>
        <w:t xml:space="preserve">«Про бухгалтерський </w:t>
      </w:r>
      <w:proofErr w:type="gramStart"/>
      <w:r>
        <w:rPr>
          <w:rFonts w:ascii="Times New Roman CYR" w:hAnsi="Times New Roman CYR"/>
        </w:rPr>
        <w:t>обл</w:t>
      </w:r>
      <w:proofErr w:type="gramEnd"/>
      <w:r>
        <w:rPr>
          <w:rFonts w:ascii="Times New Roman CYR" w:hAnsi="Times New Roman CYR"/>
        </w:rPr>
        <w:t>ік  та  фі-</w:t>
      </w:r>
    </w:p>
    <w:p w:rsidR="00AA13C0" w:rsidRDefault="00AA13C0" w:rsidP="00AA13C0">
      <w:pPr>
        <w:pStyle w:val="BodyText20"/>
        <w:tabs>
          <w:tab w:val="left" w:pos="567"/>
        </w:tabs>
        <w:spacing w:line="360" w:lineRule="auto"/>
        <w:ind w:left="567"/>
        <w:rPr>
          <w:rFonts w:ascii="Times New Roman CYR" w:hAnsi="Times New Roman CYR"/>
        </w:rPr>
      </w:pPr>
      <w:r>
        <w:rPr>
          <w:rFonts w:ascii="Times New Roman CYR" w:hAnsi="Times New Roman CYR"/>
        </w:rPr>
        <w:t>нансову звітність в Україні».</w:t>
      </w:r>
    </w:p>
    <w:p w:rsidR="00AA13C0" w:rsidRDefault="00AA13C0" w:rsidP="002460B6">
      <w:pPr>
        <w:pStyle w:val="BodyText20"/>
        <w:numPr>
          <w:ilvl w:val="0"/>
          <w:numId w:val="144"/>
        </w:numPr>
        <w:tabs>
          <w:tab w:val="left" w:pos="567"/>
        </w:tabs>
        <w:spacing w:line="360" w:lineRule="auto"/>
        <w:ind w:left="567" w:hanging="567"/>
        <w:jc w:val="both"/>
        <w:rPr>
          <w:rFonts w:ascii="Times New Roman CYR" w:hAnsi="Times New Roman CYR"/>
        </w:rPr>
      </w:pPr>
      <w:r>
        <w:rPr>
          <w:rFonts w:ascii="Times New Roman CYR" w:hAnsi="Times New Roman CYR"/>
          <w:lang w:val="uk-UA"/>
        </w:rPr>
        <w:t>І</w:t>
      </w:r>
      <w:r>
        <w:rPr>
          <w:rFonts w:ascii="Times New Roman CYR" w:hAnsi="Times New Roman CYR"/>
        </w:rPr>
        <w:t>ванова Н.Ю., Карменко О.О. Сутність витрат при реалізації підпри-ємницького ризику. // Автомобільні дороги і дорожнє будівництво. Міжвідомчий науково-технічний збірник. Заснов. у 1964 р. – К., 2001 р. – № 62. – С. 126-129.</w:t>
      </w:r>
    </w:p>
    <w:p w:rsidR="00AA13C0" w:rsidRDefault="00AA13C0" w:rsidP="002460B6">
      <w:pPr>
        <w:pStyle w:val="BodyText20"/>
        <w:numPr>
          <w:ilvl w:val="0"/>
          <w:numId w:val="145"/>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Ілляшенко С.М. Господарський ризик та методи його вимірювання. Навч. </w:t>
      </w:r>
      <w:proofErr w:type="gramStart"/>
      <w:r>
        <w:rPr>
          <w:rFonts w:ascii="Times New Roman CYR" w:hAnsi="Times New Roman CYR"/>
        </w:rPr>
        <w:t>пос</w:t>
      </w:r>
      <w:proofErr w:type="gramEnd"/>
      <w:r>
        <w:rPr>
          <w:rFonts w:ascii="Times New Roman CYR" w:hAnsi="Times New Roman CYR"/>
        </w:rPr>
        <w:t>ібник. – Суми: ВВП «Мрія-1 ЛТД», 1996. – 102 с.</w:t>
      </w:r>
    </w:p>
    <w:p w:rsidR="00AA13C0" w:rsidRDefault="00AA13C0" w:rsidP="002460B6">
      <w:pPr>
        <w:pStyle w:val="BodyText20"/>
        <w:numPr>
          <w:ilvl w:val="0"/>
          <w:numId w:val="148"/>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Клименюк М.М., Бижань І.А. До питання оцінки ризику виробничого </w:t>
      </w:r>
      <w:proofErr w:type="gramStart"/>
      <w:r>
        <w:rPr>
          <w:rFonts w:ascii="Times New Roman CYR" w:hAnsi="Times New Roman CYR"/>
        </w:rPr>
        <w:t>п</w:t>
      </w:r>
      <w:proofErr w:type="gramEnd"/>
      <w:r>
        <w:rPr>
          <w:rFonts w:ascii="Times New Roman CYR" w:hAnsi="Times New Roman CYR"/>
        </w:rPr>
        <w:t xml:space="preserve">ідпри-ємства. Проблеми економічного ризику: аналіз та управління. Збірник науко-вих праць за </w:t>
      </w:r>
      <w:r>
        <w:rPr>
          <w:rFonts w:ascii="Times New Roman CYR" w:hAnsi="Times New Roman CYR"/>
        </w:rPr>
        <w:lastRenderedPageBreak/>
        <w:t>матеріалами Першої Всеукраїнської науково-практичної конференції (26-28 жовтня 1998 р.). – К: Міносвіти України, КНЕУ, 1998. – с. 31-32.</w:t>
      </w:r>
    </w:p>
    <w:p w:rsidR="00AA13C0" w:rsidRDefault="00AA13C0" w:rsidP="002460B6">
      <w:pPr>
        <w:pStyle w:val="BodyText20"/>
        <w:numPr>
          <w:ilvl w:val="0"/>
          <w:numId w:val="154"/>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Комендант Л.М. </w:t>
      </w:r>
      <w:proofErr w:type="gramStart"/>
      <w:r>
        <w:rPr>
          <w:rFonts w:ascii="Times New Roman CYR" w:hAnsi="Times New Roman CYR"/>
        </w:rPr>
        <w:t>Досл</w:t>
      </w:r>
      <w:proofErr w:type="gramEnd"/>
      <w:r>
        <w:rPr>
          <w:rFonts w:ascii="Times New Roman CYR" w:hAnsi="Times New Roman CYR"/>
        </w:rPr>
        <w:t>ідження господарського ризику при ремонті та експлуатації доріг // Ризикологія в економіці та підприємництві. Збірник наукових праць за матеріалами міжнародної науково-практичної конфе-ренції (27-28 березня 2001 року). – К.: КНЕУ, Академія ДПС України, 2001. – С. 186-187.</w:t>
      </w:r>
    </w:p>
    <w:p w:rsidR="00AA13C0" w:rsidRDefault="00AA13C0" w:rsidP="002460B6">
      <w:pPr>
        <w:pStyle w:val="BodyText20"/>
        <w:numPr>
          <w:ilvl w:val="0"/>
          <w:numId w:val="154"/>
        </w:numPr>
        <w:tabs>
          <w:tab w:val="left" w:pos="567"/>
        </w:tabs>
        <w:spacing w:line="360" w:lineRule="auto"/>
        <w:ind w:left="567" w:hanging="567"/>
        <w:jc w:val="both"/>
        <w:rPr>
          <w:rFonts w:ascii="Times New Roman CYR" w:hAnsi="Times New Roman CYR"/>
        </w:rPr>
      </w:pPr>
      <w:r>
        <w:rPr>
          <w:rFonts w:ascii="Times New Roman CYR" w:hAnsi="Times New Roman CYR"/>
        </w:rPr>
        <w:t>Котелянець В.</w:t>
      </w:r>
      <w:r>
        <w:rPr>
          <w:rFonts w:ascii="Times New Roman CYR" w:hAnsi="Times New Roman CYR"/>
          <w:lang w:val="uk-UA"/>
        </w:rPr>
        <w:t>І., Левковець П.Р., Годованок П.Д. Системна модель функ-ціонування виробничо-технічного потенціалу АТП // Системні методи керування, технологія та організація виробництва, ремонту і експлуатації автомобілів: Зб. наук</w:t>
      </w:r>
      <w:proofErr w:type="gramStart"/>
      <w:r>
        <w:rPr>
          <w:rFonts w:ascii="Times New Roman CYR" w:hAnsi="Times New Roman CYR"/>
          <w:lang w:val="uk-UA"/>
        </w:rPr>
        <w:t>.</w:t>
      </w:r>
      <w:proofErr w:type="gramEnd"/>
      <w:r>
        <w:rPr>
          <w:rFonts w:ascii="Times New Roman CYR" w:hAnsi="Times New Roman CYR"/>
          <w:lang w:val="uk-UA"/>
        </w:rPr>
        <w:t xml:space="preserve"> </w:t>
      </w:r>
      <w:proofErr w:type="gramStart"/>
      <w:r>
        <w:rPr>
          <w:rFonts w:ascii="Times New Roman CYR" w:hAnsi="Times New Roman CYR"/>
          <w:lang w:val="uk-UA"/>
        </w:rPr>
        <w:t>п</w:t>
      </w:r>
      <w:proofErr w:type="gramEnd"/>
      <w:r>
        <w:rPr>
          <w:rFonts w:ascii="Times New Roman CYR" w:hAnsi="Times New Roman CYR"/>
          <w:lang w:val="uk-UA"/>
        </w:rPr>
        <w:t>р. / Редкол.: В.Є. Канарчук (голов. ред) та інші. – Київ, НТУ, ТАУ, 1995 – Вип. 14 – 2002. – С. 49–53.</w:t>
      </w:r>
    </w:p>
    <w:p w:rsidR="00AA13C0" w:rsidRDefault="00AA13C0" w:rsidP="002460B6">
      <w:pPr>
        <w:pStyle w:val="BodyText20"/>
        <w:numPr>
          <w:ilvl w:val="0"/>
          <w:numId w:val="146"/>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Лігоненко Л.О. Управління господарським ризиком як елемент системи протидії банкрутству торгівельного </w:t>
      </w:r>
      <w:proofErr w:type="gramStart"/>
      <w:r>
        <w:rPr>
          <w:rFonts w:ascii="Times New Roman CYR" w:hAnsi="Times New Roman CYR"/>
        </w:rPr>
        <w:t>п</w:t>
      </w:r>
      <w:proofErr w:type="gramEnd"/>
      <w:r>
        <w:rPr>
          <w:rFonts w:ascii="Times New Roman CYR" w:hAnsi="Times New Roman CYR"/>
        </w:rPr>
        <w:t>ідприємства. – К.: КДТЕУ, 1998. – 185 с.</w:t>
      </w:r>
    </w:p>
    <w:p w:rsidR="00AA13C0" w:rsidRDefault="00AA13C0" w:rsidP="002460B6">
      <w:pPr>
        <w:pStyle w:val="BodyText20"/>
        <w:numPr>
          <w:ilvl w:val="0"/>
          <w:numId w:val="147"/>
        </w:numPr>
        <w:tabs>
          <w:tab w:val="left" w:pos="567"/>
        </w:tabs>
        <w:spacing w:line="360" w:lineRule="auto"/>
        <w:ind w:left="567" w:hanging="567"/>
        <w:jc w:val="both"/>
        <w:rPr>
          <w:rFonts w:ascii="Times New Roman CYR" w:hAnsi="Times New Roman CYR"/>
        </w:rPr>
      </w:pPr>
      <w:r>
        <w:rPr>
          <w:rFonts w:ascii="Times New Roman CYR" w:hAnsi="Times New Roman CYR"/>
        </w:rPr>
        <w:t>Н</w:t>
      </w:r>
      <w:r>
        <w:rPr>
          <w:rFonts w:ascii="Times New Roman CYR" w:hAnsi="Times New Roman CYR"/>
          <w:lang w:val="uk-UA"/>
        </w:rPr>
        <w:t>і</w:t>
      </w:r>
      <w:r>
        <w:rPr>
          <w:rFonts w:ascii="Times New Roman CYR" w:hAnsi="Times New Roman CYR"/>
        </w:rPr>
        <w:t xml:space="preserve">кбахт Є., Гроппеллі А. Фінанси / Пер. з англ. В.Ф. Овсієнка та В.Я. Мусієнка. – </w:t>
      </w:r>
      <w:proofErr w:type="gramStart"/>
      <w:r>
        <w:rPr>
          <w:rFonts w:ascii="Times New Roman CYR" w:hAnsi="Times New Roman CYR"/>
        </w:rPr>
        <w:t>К.: Вік, Глобус, 1992. – 383 с.</w:t>
      </w:r>
      <w:proofErr w:type="gramEnd"/>
    </w:p>
    <w:p w:rsidR="00AA13C0" w:rsidRDefault="00AA13C0" w:rsidP="002460B6">
      <w:pPr>
        <w:pStyle w:val="BodyText20"/>
        <w:numPr>
          <w:ilvl w:val="0"/>
          <w:numId w:val="147"/>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Положення (стандарти) бухгалтерського </w:t>
      </w:r>
      <w:proofErr w:type="gramStart"/>
      <w:r>
        <w:rPr>
          <w:rFonts w:ascii="Times New Roman CYR" w:hAnsi="Times New Roman CYR"/>
        </w:rPr>
        <w:t>обл</w:t>
      </w:r>
      <w:proofErr w:type="gramEnd"/>
      <w:r>
        <w:rPr>
          <w:rFonts w:ascii="Times New Roman CYR" w:hAnsi="Times New Roman CYR"/>
        </w:rPr>
        <w:t>іку 3 «Звіт про фінансові результати». Наказ Міністерства фінансів України від 31 березня 1999 ро-</w:t>
      </w:r>
    </w:p>
    <w:p w:rsidR="00AA13C0" w:rsidRDefault="00AA13C0" w:rsidP="00AA13C0">
      <w:pPr>
        <w:pStyle w:val="BodyText20"/>
        <w:tabs>
          <w:tab w:val="left" w:pos="567"/>
        </w:tabs>
        <w:spacing w:line="360" w:lineRule="auto"/>
        <w:ind w:left="567"/>
        <w:rPr>
          <w:rFonts w:ascii="Times New Roman CYR" w:hAnsi="Times New Roman CYR"/>
        </w:rPr>
      </w:pPr>
      <w:r>
        <w:rPr>
          <w:rFonts w:ascii="Times New Roman CYR" w:hAnsi="Times New Roman CYR"/>
        </w:rPr>
        <w:t>ку № 87.</w:t>
      </w:r>
    </w:p>
    <w:p w:rsidR="00AA13C0" w:rsidRDefault="00AA13C0" w:rsidP="002460B6">
      <w:pPr>
        <w:pStyle w:val="BodyText20"/>
        <w:numPr>
          <w:ilvl w:val="0"/>
          <w:numId w:val="147"/>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Положення (стандарти) бухгалтерського </w:t>
      </w:r>
      <w:proofErr w:type="gramStart"/>
      <w:r>
        <w:rPr>
          <w:rFonts w:ascii="Times New Roman CYR" w:hAnsi="Times New Roman CYR"/>
        </w:rPr>
        <w:t>обл</w:t>
      </w:r>
      <w:proofErr w:type="gramEnd"/>
      <w:r>
        <w:rPr>
          <w:rFonts w:ascii="Times New Roman CYR" w:hAnsi="Times New Roman CYR"/>
        </w:rPr>
        <w:t>іку 4 «Звіт про рух грошових коштів». Наказ Міністерства фінансів України від 31  березня 1999 року № 87.</w:t>
      </w:r>
    </w:p>
    <w:p w:rsidR="00AA13C0" w:rsidRDefault="00AA13C0" w:rsidP="002460B6">
      <w:pPr>
        <w:pStyle w:val="BodyText20"/>
        <w:numPr>
          <w:ilvl w:val="0"/>
          <w:numId w:val="147"/>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Положення (стандарти) бухгалтерського </w:t>
      </w:r>
      <w:proofErr w:type="gramStart"/>
      <w:r>
        <w:rPr>
          <w:rFonts w:ascii="Times New Roman CYR" w:hAnsi="Times New Roman CYR"/>
        </w:rPr>
        <w:t>обл</w:t>
      </w:r>
      <w:proofErr w:type="gramEnd"/>
      <w:r>
        <w:rPr>
          <w:rFonts w:ascii="Times New Roman CYR" w:hAnsi="Times New Roman CYR"/>
        </w:rPr>
        <w:t>іку 7 «Основні засоби». Наказ Міністерства фінансів України від 27 квітня 2000 року № 92.</w:t>
      </w:r>
    </w:p>
    <w:p w:rsidR="00AA13C0" w:rsidRDefault="00AA13C0" w:rsidP="002460B6">
      <w:pPr>
        <w:pStyle w:val="BodyText20"/>
        <w:numPr>
          <w:ilvl w:val="0"/>
          <w:numId w:val="147"/>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Положення (стандарти) бухгалтерського </w:t>
      </w:r>
      <w:proofErr w:type="gramStart"/>
      <w:r>
        <w:rPr>
          <w:rFonts w:ascii="Times New Roman CYR" w:hAnsi="Times New Roman CYR"/>
        </w:rPr>
        <w:t>обл</w:t>
      </w:r>
      <w:proofErr w:type="gramEnd"/>
      <w:r>
        <w:rPr>
          <w:rFonts w:ascii="Times New Roman CYR" w:hAnsi="Times New Roman CYR"/>
        </w:rPr>
        <w:t>іку 8 «Нематеріальні акти-ви». Наказ Міністерства фінансів України від 18 жовтня 1999 року № 242.</w:t>
      </w:r>
    </w:p>
    <w:p w:rsidR="00AA13C0" w:rsidRDefault="00AA13C0" w:rsidP="002460B6">
      <w:pPr>
        <w:pStyle w:val="BodyText20"/>
        <w:numPr>
          <w:ilvl w:val="0"/>
          <w:numId w:val="148"/>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Порохня В.М., Олійник А.А. Оптимальне управляння господарською діяльністю </w:t>
      </w:r>
      <w:proofErr w:type="gramStart"/>
      <w:r>
        <w:rPr>
          <w:rFonts w:ascii="Times New Roman CYR" w:hAnsi="Times New Roman CYR"/>
        </w:rPr>
        <w:t>на</w:t>
      </w:r>
      <w:proofErr w:type="gramEnd"/>
      <w:r>
        <w:rPr>
          <w:rFonts w:ascii="Times New Roman CYR" w:hAnsi="Times New Roman CYR"/>
        </w:rPr>
        <w:t xml:space="preserve"> основі зменшення ризику шляхом використання бази знань. Проблеми економічного ризику: аналіз та управління. Збірник наукових праць за матеріалами Першої Всеукраїнської науково-практич-ної конференції (26-28 жовтня 1998 р.). – К: Міносвіти України, КНЕУ, 1998. – С. 62-63.</w:t>
      </w:r>
    </w:p>
    <w:p w:rsidR="00AA13C0" w:rsidRDefault="00AA13C0" w:rsidP="002460B6">
      <w:pPr>
        <w:pStyle w:val="BodyText20"/>
        <w:numPr>
          <w:ilvl w:val="0"/>
          <w:numId w:val="148"/>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Пушкар А.І., Колос А.Л. Врахування фактору ризику в моделюванні антикризових м</w:t>
      </w:r>
      <w:r>
        <w:rPr>
          <w:rFonts w:ascii="Times New Roman CYR" w:hAnsi="Times New Roman CYR"/>
          <w:lang w:val="uk-UA"/>
        </w:rPr>
        <w:t>і</w:t>
      </w:r>
      <w:r>
        <w:rPr>
          <w:rFonts w:ascii="Times New Roman CYR" w:hAnsi="Times New Roman CYR"/>
        </w:rPr>
        <w:t>роприємств. Проблеми економічного ризику: аналіз та управлін-ня. Збірник наукових праць за матеріалами Першої Всеукр</w:t>
      </w:r>
      <w:proofErr w:type="gramStart"/>
      <w:r>
        <w:rPr>
          <w:rFonts w:ascii="Times New Roman CYR" w:hAnsi="Times New Roman CYR"/>
        </w:rPr>
        <w:t>а-</w:t>
      </w:r>
      <w:proofErr w:type="gramEnd"/>
      <w:r>
        <w:rPr>
          <w:rFonts w:ascii="Times New Roman CYR" w:hAnsi="Times New Roman CYR"/>
        </w:rPr>
        <w:t>їнської науково-практичної конференції (26-28 жовтня 1998 р.). – К: Міносвіти України, КНЕУ, 1998. – С. 64-65.</w:t>
      </w:r>
    </w:p>
    <w:p w:rsidR="00AA13C0" w:rsidRDefault="00AA13C0" w:rsidP="002460B6">
      <w:pPr>
        <w:pStyle w:val="BodyText20"/>
        <w:numPr>
          <w:ilvl w:val="0"/>
          <w:numId w:val="149"/>
        </w:numPr>
        <w:tabs>
          <w:tab w:val="left" w:pos="567"/>
        </w:tabs>
        <w:spacing w:line="360" w:lineRule="auto"/>
        <w:ind w:left="567" w:hanging="567"/>
        <w:jc w:val="both"/>
        <w:rPr>
          <w:rFonts w:ascii="Times New Roman CYR" w:hAnsi="Times New Roman CYR"/>
        </w:rPr>
      </w:pPr>
      <w:r>
        <w:rPr>
          <w:rFonts w:ascii="Times New Roman CYR" w:hAnsi="Times New Roman CYR"/>
        </w:rPr>
        <w:t>Романченко О.В. До питання теорії економічного ризику. «Фінанси України», № 7, 1997 р. – С. 113-</w:t>
      </w:r>
      <w:r>
        <w:rPr>
          <w:rFonts w:ascii="Times New Roman CYR" w:hAnsi="Times New Roman CYR"/>
          <w:lang w:val="en-US"/>
        </w:rPr>
        <w:t>117</w:t>
      </w:r>
      <w:r>
        <w:rPr>
          <w:rFonts w:ascii="Times New Roman CYR" w:hAnsi="Times New Roman CYR"/>
        </w:rPr>
        <w:t>.</w:t>
      </w:r>
    </w:p>
    <w:p w:rsidR="00AA13C0" w:rsidRDefault="00AA13C0" w:rsidP="002460B6">
      <w:pPr>
        <w:pStyle w:val="BodyText20"/>
        <w:numPr>
          <w:ilvl w:val="0"/>
          <w:numId w:val="149"/>
        </w:numPr>
        <w:tabs>
          <w:tab w:val="left" w:pos="567"/>
        </w:tabs>
        <w:spacing w:line="360" w:lineRule="auto"/>
        <w:ind w:left="567" w:hanging="567"/>
        <w:jc w:val="both"/>
        <w:rPr>
          <w:rFonts w:ascii="Times New Roman CYR" w:hAnsi="Times New Roman CYR"/>
        </w:rPr>
      </w:pPr>
      <w:r>
        <w:rPr>
          <w:rFonts w:ascii="Times New Roman CYR" w:hAnsi="Times New Roman CYR"/>
        </w:rPr>
        <w:t>Романченко О.В. Фінансові ризики в діяльності банків</w:t>
      </w:r>
      <w:r>
        <w:rPr>
          <w:rFonts w:ascii="Times New Roman CYR" w:hAnsi="Times New Roman CYR"/>
          <w:lang w:val="uk-UA"/>
        </w:rPr>
        <w:t>: Дис. канд. екон. наук: 08.04.03. – Київ, 1997. – 152 с.</w:t>
      </w:r>
    </w:p>
    <w:p w:rsidR="00AA13C0" w:rsidRDefault="00AA13C0" w:rsidP="002460B6">
      <w:pPr>
        <w:pStyle w:val="BodyText20"/>
        <w:numPr>
          <w:ilvl w:val="0"/>
          <w:numId w:val="14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Савіна С.С. Адаптивне моделювання сільськогосподарського виробницт-ва </w:t>
      </w:r>
      <w:proofErr w:type="gramStart"/>
      <w:r>
        <w:rPr>
          <w:rFonts w:ascii="Times New Roman CYR" w:hAnsi="Times New Roman CYR"/>
        </w:rPr>
        <w:t>за</w:t>
      </w:r>
      <w:proofErr w:type="gramEnd"/>
      <w:r>
        <w:rPr>
          <w:rFonts w:ascii="Times New Roman CYR" w:hAnsi="Times New Roman CYR"/>
        </w:rPr>
        <w:t xml:space="preserve"> умов погодних ризиків</w:t>
      </w:r>
      <w:r>
        <w:rPr>
          <w:rFonts w:ascii="Times New Roman CYR" w:hAnsi="Times New Roman CYR"/>
          <w:lang w:val="uk-UA"/>
        </w:rPr>
        <w:t>: Дис. канд. екон. наук: 08.06.02. – Київ, 1998. – 145 с.</w:t>
      </w:r>
    </w:p>
    <w:p w:rsidR="00AA13C0" w:rsidRDefault="00AA13C0" w:rsidP="002460B6">
      <w:pPr>
        <w:pStyle w:val="BodyText20"/>
        <w:numPr>
          <w:ilvl w:val="0"/>
          <w:numId w:val="149"/>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Терещенко </w:t>
      </w:r>
      <w:r>
        <w:rPr>
          <w:rFonts w:ascii="Times New Roman CYR" w:hAnsi="Times New Roman CYR"/>
          <w:lang w:val="uk-UA"/>
        </w:rPr>
        <w:t xml:space="preserve">С.І. економічний механізм запобігання ризику на сільскогос-подарських </w:t>
      </w:r>
      <w:proofErr w:type="gramStart"/>
      <w:r>
        <w:rPr>
          <w:rFonts w:ascii="Times New Roman CYR" w:hAnsi="Times New Roman CYR"/>
          <w:lang w:val="uk-UA"/>
        </w:rPr>
        <w:t>п</w:t>
      </w:r>
      <w:proofErr w:type="gramEnd"/>
      <w:r>
        <w:rPr>
          <w:rFonts w:ascii="Times New Roman CYR" w:hAnsi="Times New Roman CYR"/>
          <w:lang w:val="uk-UA"/>
        </w:rPr>
        <w:t>ідприємствах: Дис. канд. екон. наук: 08.06.02. – Суми, 1998. – 148 с.</w:t>
      </w:r>
    </w:p>
    <w:p w:rsidR="00AA13C0" w:rsidRDefault="00AA13C0" w:rsidP="002460B6">
      <w:pPr>
        <w:pStyle w:val="BodyText20"/>
        <w:numPr>
          <w:ilvl w:val="0"/>
          <w:numId w:val="149"/>
        </w:numPr>
        <w:tabs>
          <w:tab w:val="left" w:pos="567"/>
        </w:tabs>
        <w:spacing w:line="360" w:lineRule="auto"/>
        <w:ind w:left="567" w:hanging="567"/>
        <w:jc w:val="both"/>
        <w:rPr>
          <w:rFonts w:ascii="Times New Roman CYR" w:hAnsi="Times New Roman CYR"/>
        </w:rPr>
      </w:pPr>
      <w:r>
        <w:rPr>
          <w:rFonts w:ascii="Times New Roman CYR" w:hAnsi="Times New Roman CYR"/>
          <w:lang w:val="uk-UA"/>
        </w:rPr>
        <w:t>Тян Р.Б. Планування діяльності підприємства.: Навч. посібник. – К.: МАУП, 1998 р. – 156 с.</w:t>
      </w:r>
    </w:p>
    <w:p w:rsidR="00AA13C0" w:rsidRDefault="00AA13C0" w:rsidP="002460B6">
      <w:pPr>
        <w:pStyle w:val="BodyText20"/>
        <w:numPr>
          <w:ilvl w:val="0"/>
          <w:numId w:val="150"/>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Фінансовий менеджмент: Методичний </w:t>
      </w:r>
      <w:proofErr w:type="gramStart"/>
      <w:r>
        <w:rPr>
          <w:rFonts w:ascii="Times New Roman CYR" w:hAnsi="Times New Roman CYR"/>
        </w:rPr>
        <w:t>пос</w:t>
      </w:r>
      <w:proofErr w:type="gramEnd"/>
      <w:r>
        <w:rPr>
          <w:rFonts w:ascii="Times New Roman CYR" w:hAnsi="Times New Roman CYR"/>
        </w:rPr>
        <w:t>ібник / Укл.: Ю.М. Лопатинський, П.О. Нікіфоров. – Чернівці: ЧДУ, 1999. – 32 с.</w:t>
      </w:r>
    </w:p>
    <w:p w:rsidR="00AA13C0" w:rsidRDefault="00AA13C0" w:rsidP="002460B6">
      <w:pPr>
        <w:pStyle w:val="BodyText20"/>
        <w:numPr>
          <w:ilvl w:val="0"/>
          <w:numId w:val="156"/>
        </w:numPr>
        <w:tabs>
          <w:tab w:val="left" w:pos="567"/>
        </w:tabs>
        <w:spacing w:line="360" w:lineRule="auto"/>
        <w:ind w:left="567" w:hanging="567"/>
        <w:jc w:val="both"/>
        <w:rPr>
          <w:rFonts w:ascii="Times New Roman CYR" w:hAnsi="Times New Roman CYR"/>
        </w:rPr>
      </w:pPr>
      <w:r>
        <w:rPr>
          <w:rFonts w:ascii="Times New Roman CYR" w:hAnsi="Times New Roman CYR"/>
        </w:rPr>
        <w:t>Чеснакова В.В. Вплив структури фінансування від</w:t>
      </w:r>
      <w:r w:rsidRPr="005712A2">
        <w:rPr>
          <w:rFonts w:ascii="Times New Roman CYR" w:hAnsi="Times New Roman CYR"/>
        </w:rPr>
        <w:t>’</w:t>
      </w:r>
      <w:r>
        <w:rPr>
          <w:rFonts w:ascii="Times New Roman CYR" w:hAnsi="Times New Roman CYR"/>
          <w:lang w:val="uk-UA"/>
        </w:rPr>
        <w:t>ємного чистого грошового потоку на ризик платоспроможності в умовах пасажирс</w:t>
      </w:r>
      <w:r>
        <w:rPr>
          <w:rFonts w:ascii="Times New Roman CYR" w:hAnsi="Times New Roman CYR"/>
          <w:lang w:val="uk-UA"/>
        </w:rPr>
        <w:t>ь</w:t>
      </w:r>
      <w:r>
        <w:rPr>
          <w:rFonts w:ascii="Times New Roman CYR" w:hAnsi="Times New Roman CYR"/>
          <w:lang w:val="uk-UA"/>
        </w:rPr>
        <w:t>-ких автобусних АТП. // Системні методи керування, технологія та організація виробництва, ремонту і експлуатації автомобілів: Зб. наук. пр. / Редкол.: В.Є. Канарчук (голов. ред) та інші. – Київ, НТУ, ТАУ, 1995 – Вип. 14 – 2002. – С. 109-111.</w:t>
      </w:r>
    </w:p>
    <w:p w:rsidR="00AA13C0" w:rsidRDefault="00AA13C0" w:rsidP="002460B6">
      <w:pPr>
        <w:pStyle w:val="BodyText20"/>
        <w:numPr>
          <w:ilvl w:val="0"/>
          <w:numId w:val="155"/>
        </w:numPr>
        <w:tabs>
          <w:tab w:val="left" w:pos="567"/>
        </w:tabs>
        <w:spacing w:line="360" w:lineRule="auto"/>
        <w:ind w:left="567" w:hanging="567"/>
        <w:jc w:val="both"/>
        <w:rPr>
          <w:rFonts w:ascii="Times New Roman CYR" w:hAnsi="Times New Roman CYR"/>
        </w:rPr>
      </w:pPr>
      <w:r>
        <w:rPr>
          <w:rFonts w:ascii="Times New Roman CYR" w:hAnsi="Times New Roman CYR"/>
          <w:lang w:val="uk-UA"/>
        </w:rPr>
        <w:t xml:space="preserve">Чеснакова В.В. Компенсація ризику втрати абсолютної ліквідності в умовах пасажирських автотранспортних підприємств. // </w:t>
      </w:r>
      <w:r>
        <w:rPr>
          <w:rFonts w:ascii="Times New Roman CYR" w:hAnsi="Times New Roman CYR"/>
        </w:rPr>
        <w:t>Системні м</w:t>
      </w:r>
      <w:r>
        <w:rPr>
          <w:rFonts w:ascii="Times New Roman CYR" w:hAnsi="Times New Roman CYR"/>
        </w:rPr>
        <w:t>е</w:t>
      </w:r>
      <w:r>
        <w:rPr>
          <w:rFonts w:ascii="Times New Roman CYR" w:hAnsi="Times New Roman CYR"/>
        </w:rPr>
        <w:t>тоди керування, технологія та організація виробництва, ремонту і ек</w:t>
      </w:r>
      <w:r>
        <w:rPr>
          <w:rFonts w:ascii="Times New Roman CYR" w:hAnsi="Times New Roman CYR"/>
        </w:rPr>
        <w:t>с</w:t>
      </w:r>
      <w:r>
        <w:rPr>
          <w:rFonts w:ascii="Times New Roman CYR" w:hAnsi="Times New Roman CYR"/>
        </w:rPr>
        <w:t>плуата-ція автомобілів: Збірник наукових праць. Вип. 6. – К.: УТУ, ТАУ, 1999. – С. 126-129.</w:t>
      </w:r>
    </w:p>
    <w:p w:rsidR="00AA13C0" w:rsidRDefault="00AA13C0" w:rsidP="002460B6">
      <w:pPr>
        <w:pStyle w:val="BodyText20"/>
        <w:numPr>
          <w:ilvl w:val="0"/>
          <w:numId w:val="155"/>
        </w:numPr>
        <w:tabs>
          <w:tab w:val="left" w:pos="567"/>
        </w:tabs>
        <w:spacing w:line="360" w:lineRule="auto"/>
        <w:ind w:left="567" w:hanging="567"/>
        <w:jc w:val="both"/>
        <w:rPr>
          <w:rFonts w:ascii="Times New Roman CYR" w:hAnsi="Times New Roman CYR"/>
        </w:rPr>
      </w:pPr>
      <w:r>
        <w:rPr>
          <w:rFonts w:ascii="Times New Roman CYR" w:hAnsi="Times New Roman CYR"/>
        </w:rPr>
        <w:t>Чеснакова В.В. Моделювання бюджету руху грошових коштів у р</w:t>
      </w:r>
      <w:r>
        <w:rPr>
          <w:rFonts w:ascii="Times New Roman CYR" w:hAnsi="Times New Roman CYR"/>
        </w:rPr>
        <w:t>е</w:t>
      </w:r>
      <w:r>
        <w:rPr>
          <w:rFonts w:ascii="Times New Roman CYR" w:hAnsi="Times New Roman CYR"/>
        </w:rPr>
        <w:t xml:space="preserve">зульта-ті операційної діяльності на пасажирських автотранспортних </w:t>
      </w:r>
      <w:proofErr w:type="gramStart"/>
      <w:r>
        <w:rPr>
          <w:rFonts w:ascii="Times New Roman CYR" w:hAnsi="Times New Roman CYR"/>
        </w:rPr>
        <w:t>п</w:t>
      </w:r>
      <w:proofErr w:type="gramEnd"/>
      <w:r>
        <w:rPr>
          <w:rFonts w:ascii="Times New Roman CYR" w:hAnsi="Times New Roman CYR"/>
        </w:rPr>
        <w:t>ідприємст-вах. // Моделювання та інформаційні системи в економіці: Міжвідом</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н</w:t>
      </w:r>
      <w:proofErr w:type="gramEnd"/>
      <w:r>
        <w:rPr>
          <w:rFonts w:ascii="Times New Roman CYR" w:hAnsi="Times New Roman CYR"/>
        </w:rPr>
        <w:t>аук. зб. Заснов. у 1965 р. Вип. 67</w:t>
      </w:r>
      <w:proofErr w:type="gramStart"/>
      <w:r>
        <w:rPr>
          <w:rFonts w:ascii="Times New Roman CYR" w:hAnsi="Times New Roman CYR"/>
        </w:rPr>
        <w:t xml:space="preserve"> / В</w:t>
      </w:r>
      <w:proofErr w:type="gramEnd"/>
      <w:r>
        <w:rPr>
          <w:rFonts w:ascii="Times New Roman CYR" w:hAnsi="Times New Roman CYR"/>
        </w:rPr>
        <w:t>ідп. ред. М.Г. Тве</w:t>
      </w:r>
      <w:r>
        <w:rPr>
          <w:rFonts w:ascii="Times New Roman CYR" w:hAnsi="Times New Roman CYR"/>
        </w:rPr>
        <w:t>р</w:t>
      </w:r>
      <w:r>
        <w:rPr>
          <w:rFonts w:ascii="Times New Roman CYR" w:hAnsi="Times New Roman CYR"/>
        </w:rPr>
        <w:t xml:space="preserve">дохліб. </w:t>
      </w:r>
      <w:r>
        <w:rPr>
          <w:rFonts w:ascii="Times New Roman CYR" w:hAnsi="Times New Roman CYR"/>
          <w:lang w:val="uk-UA"/>
        </w:rPr>
        <w:t>–</w:t>
      </w:r>
      <w:r>
        <w:rPr>
          <w:rFonts w:ascii="Times New Roman CYR" w:hAnsi="Times New Roman CYR"/>
        </w:rPr>
        <w:t xml:space="preserve"> К.: КНЕУ, 2002. </w:t>
      </w:r>
      <w:r>
        <w:rPr>
          <w:rFonts w:ascii="Times New Roman CYR" w:hAnsi="Times New Roman CYR"/>
          <w:lang w:val="uk-UA"/>
        </w:rPr>
        <w:t>–</w:t>
      </w:r>
      <w:r>
        <w:rPr>
          <w:rFonts w:ascii="Times New Roman CYR" w:hAnsi="Times New Roman CYR"/>
        </w:rPr>
        <w:t xml:space="preserve"> С. 133-141. </w:t>
      </w:r>
    </w:p>
    <w:p w:rsidR="00AA13C0" w:rsidRDefault="00AA13C0" w:rsidP="002460B6">
      <w:pPr>
        <w:pStyle w:val="BodyText20"/>
        <w:numPr>
          <w:ilvl w:val="0"/>
          <w:numId w:val="155"/>
        </w:numPr>
        <w:tabs>
          <w:tab w:val="left" w:pos="567"/>
        </w:tabs>
        <w:spacing w:line="360" w:lineRule="auto"/>
        <w:ind w:left="567" w:hanging="567"/>
        <w:jc w:val="both"/>
        <w:rPr>
          <w:rFonts w:ascii="Times New Roman CYR" w:hAnsi="Times New Roman CYR"/>
        </w:rPr>
      </w:pPr>
      <w:r>
        <w:rPr>
          <w:rFonts w:ascii="Times New Roman CYR" w:hAnsi="Times New Roman CYR"/>
        </w:rPr>
        <w:lastRenderedPageBreak/>
        <w:t xml:space="preserve">Чеснакова В.В. Оцінка ризику ліквідності автотранспортних </w:t>
      </w:r>
      <w:proofErr w:type="gramStart"/>
      <w:r>
        <w:rPr>
          <w:rFonts w:ascii="Times New Roman CYR" w:hAnsi="Times New Roman CYR"/>
        </w:rPr>
        <w:t>п</w:t>
      </w:r>
      <w:proofErr w:type="gramEnd"/>
      <w:r>
        <w:rPr>
          <w:rFonts w:ascii="Times New Roman CYR" w:hAnsi="Times New Roman CYR"/>
        </w:rPr>
        <w:t>ід-при-ємств. // Системні методи керування, технологія та організація вироб-ництва, ремонту і експлуатація автомобілів: Збірник наукових праць. Вип 5. – К.: УТУ, ТАУ, 1998. – С. 104-105.</w:t>
      </w:r>
    </w:p>
    <w:p w:rsidR="00AA13C0" w:rsidRDefault="00AA13C0" w:rsidP="002460B6">
      <w:pPr>
        <w:pStyle w:val="BodyText20"/>
        <w:numPr>
          <w:ilvl w:val="0"/>
          <w:numId w:val="155"/>
        </w:numPr>
        <w:tabs>
          <w:tab w:val="left" w:pos="567"/>
        </w:tabs>
        <w:spacing w:line="360" w:lineRule="auto"/>
        <w:ind w:left="567" w:hanging="567"/>
        <w:jc w:val="both"/>
        <w:rPr>
          <w:rFonts w:ascii="Times New Roman CYR" w:hAnsi="Times New Roman CYR"/>
        </w:rPr>
      </w:pPr>
      <w:r>
        <w:rPr>
          <w:rFonts w:ascii="Times New Roman CYR" w:hAnsi="Times New Roman CYR"/>
        </w:rPr>
        <w:t>Чеснакова В.В. Проблеми управління фінансовими ризиками на паса-жирс</w:t>
      </w:r>
      <w:r>
        <w:rPr>
          <w:rFonts w:ascii="Times New Roman CYR" w:hAnsi="Times New Roman CYR"/>
        </w:rPr>
        <w:t>ь</w:t>
      </w:r>
      <w:r>
        <w:rPr>
          <w:rFonts w:ascii="Times New Roman CYR" w:hAnsi="Times New Roman CYR"/>
        </w:rPr>
        <w:t>ких перевезеннях. // Проблеми науки: Міжгалузевий науко-во-технічний журнал. Заснов. у 1997 р. Вип. 6</w:t>
      </w:r>
      <w:proofErr w:type="gramStart"/>
      <w:r>
        <w:rPr>
          <w:rFonts w:ascii="Times New Roman CYR" w:hAnsi="Times New Roman CYR"/>
        </w:rPr>
        <w:t xml:space="preserve"> / В</w:t>
      </w:r>
      <w:proofErr w:type="gramEnd"/>
      <w:r>
        <w:rPr>
          <w:rFonts w:ascii="Times New Roman CYR" w:hAnsi="Times New Roman CYR"/>
        </w:rPr>
        <w:t>ідп. ред. В.П. Семин</w:t>
      </w:r>
      <w:r>
        <w:rPr>
          <w:rFonts w:ascii="Times New Roman CYR" w:hAnsi="Times New Roman CYR"/>
        </w:rPr>
        <w:t>о</w:t>
      </w:r>
      <w:r>
        <w:rPr>
          <w:rFonts w:ascii="Times New Roman CYR" w:hAnsi="Times New Roman CYR"/>
        </w:rPr>
        <w:t xml:space="preserve">женко. </w:t>
      </w:r>
      <w:r>
        <w:rPr>
          <w:rFonts w:ascii="Times New Roman CYR" w:hAnsi="Times New Roman CYR"/>
          <w:lang w:val="uk-UA"/>
        </w:rPr>
        <w:t>–</w:t>
      </w:r>
      <w:r>
        <w:rPr>
          <w:rFonts w:ascii="Times New Roman CYR" w:hAnsi="Times New Roman CYR"/>
        </w:rPr>
        <w:t xml:space="preserve"> К.: Київ ЦНТЕІ, ЦДПІН ім Г.М. Доброва НАНУ, 2002. </w:t>
      </w:r>
      <w:r>
        <w:rPr>
          <w:rFonts w:ascii="Times New Roman CYR" w:hAnsi="Times New Roman CYR"/>
          <w:lang w:val="uk-UA"/>
        </w:rPr>
        <w:t>–</w:t>
      </w:r>
      <w:r>
        <w:rPr>
          <w:rFonts w:ascii="Times New Roman CYR" w:hAnsi="Times New Roman CYR"/>
        </w:rPr>
        <w:t xml:space="preserve"> С. 56-58.</w:t>
      </w:r>
    </w:p>
    <w:p w:rsidR="00AA13C0" w:rsidRDefault="00AA13C0" w:rsidP="002460B6">
      <w:pPr>
        <w:pStyle w:val="BodyText20"/>
        <w:numPr>
          <w:ilvl w:val="0"/>
          <w:numId w:val="155"/>
        </w:numPr>
        <w:tabs>
          <w:tab w:val="left" w:pos="567"/>
        </w:tabs>
        <w:spacing w:line="360" w:lineRule="auto"/>
        <w:ind w:left="567" w:hanging="567"/>
        <w:jc w:val="both"/>
        <w:rPr>
          <w:rFonts w:ascii="Times New Roman CYR" w:hAnsi="Times New Roman CYR"/>
        </w:rPr>
      </w:pPr>
      <w:r>
        <w:rPr>
          <w:rFonts w:ascii="Times New Roman CYR" w:hAnsi="Times New Roman CYR"/>
        </w:rPr>
        <w:t>Чеснакова В.В. Фінансові аспекти діяльності пасажирських авт</w:t>
      </w:r>
      <w:r>
        <w:rPr>
          <w:rFonts w:ascii="Times New Roman CYR" w:hAnsi="Times New Roman CYR"/>
        </w:rPr>
        <w:t>о</w:t>
      </w:r>
      <w:r>
        <w:rPr>
          <w:rFonts w:ascii="Times New Roman CYR" w:hAnsi="Times New Roman CYR"/>
        </w:rPr>
        <w:t xml:space="preserve">-транс-портних </w:t>
      </w:r>
      <w:proofErr w:type="gramStart"/>
      <w:r>
        <w:rPr>
          <w:rFonts w:ascii="Times New Roman CYR" w:hAnsi="Times New Roman CYR"/>
        </w:rPr>
        <w:t>п</w:t>
      </w:r>
      <w:proofErr w:type="gramEnd"/>
      <w:r>
        <w:rPr>
          <w:rFonts w:ascii="Times New Roman CYR" w:hAnsi="Times New Roman CYR"/>
        </w:rPr>
        <w:t>ідприємств у сучасних умовах. // Ризикологія в ек</w:t>
      </w:r>
      <w:r>
        <w:rPr>
          <w:rFonts w:ascii="Times New Roman CYR" w:hAnsi="Times New Roman CYR"/>
        </w:rPr>
        <w:t>о</w:t>
      </w:r>
      <w:r>
        <w:rPr>
          <w:rFonts w:ascii="Times New Roman CYR" w:hAnsi="Times New Roman CYR"/>
        </w:rPr>
        <w:t xml:space="preserve">номіці та </w:t>
      </w:r>
      <w:proofErr w:type="gramStart"/>
      <w:r>
        <w:rPr>
          <w:rFonts w:ascii="Times New Roman CYR" w:hAnsi="Times New Roman CYR"/>
        </w:rPr>
        <w:t>п</w:t>
      </w:r>
      <w:proofErr w:type="gramEnd"/>
      <w:r>
        <w:rPr>
          <w:rFonts w:ascii="Times New Roman CYR" w:hAnsi="Times New Roman CYR"/>
        </w:rPr>
        <w:t>ідприємництві. Збірник наукових праць за матеріалами міжнародної науково-практичної конференції (27-28 березня 2001 р</w:t>
      </w:r>
      <w:r>
        <w:rPr>
          <w:rFonts w:ascii="Times New Roman CYR" w:hAnsi="Times New Roman CYR"/>
        </w:rPr>
        <w:t>о</w:t>
      </w:r>
      <w:r>
        <w:rPr>
          <w:rFonts w:ascii="Times New Roman CYR" w:hAnsi="Times New Roman CYR"/>
        </w:rPr>
        <w:t>ку). – К.: КНЕУ, Академія ДПС України, 2001. – С. 420-421.</w:t>
      </w:r>
    </w:p>
    <w:p w:rsidR="00AA13C0" w:rsidRDefault="00AA13C0" w:rsidP="002460B6">
      <w:pPr>
        <w:pStyle w:val="BodyText20"/>
        <w:numPr>
          <w:ilvl w:val="0"/>
          <w:numId w:val="151"/>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Юхимчук С.В., Азарова А.О. </w:t>
      </w:r>
      <w:r>
        <w:rPr>
          <w:rFonts w:ascii="Times New Roman CYR" w:hAnsi="Times New Roman CYR"/>
          <w:lang w:val="uk-UA"/>
        </w:rPr>
        <w:t>Багаторівнева система оцінки фінансового ризику // Фінанси України – 1998 – №11 – С. 55-63.</w:t>
      </w:r>
    </w:p>
    <w:p w:rsidR="00AA13C0" w:rsidRDefault="00AA13C0" w:rsidP="002460B6">
      <w:pPr>
        <w:pStyle w:val="BodyText20"/>
        <w:numPr>
          <w:ilvl w:val="0"/>
          <w:numId w:val="151"/>
        </w:numPr>
        <w:tabs>
          <w:tab w:val="left" w:pos="567"/>
        </w:tabs>
        <w:spacing w:line="360" w:lineRule="auto"/>
        <w:ind w:left="567" w:hanging="567"/>
        <w:jc w:val="both"/>
        <w:rPr>
          <w:rFonts w:ascii="Times New Roman CYR" w:hAnsi="Times New Roman CYR"/>
        </w:rPr>
      </w:pPr>
      <w:r>
        <w:rPr>
          <w:rFonts w:ascii="Times New Roman CYR" w:hAnsi="Times New Roman CYR"/>
        </w:rPr>
        <w:t xml:space="preserve">Яворська Ж.Б. економічна оцінка та способи зниження управлінського ризику в системі менеджменту </w:t>
      </w:r>
      <w:proofErr w:type="gramStart"/>
      <w:r>
        <w:rPr>
          <w:rFonts w:ascii="Times New Roman CYR" w:hAnsi="Times New Roman CYR"/>
        </w:rPr>
        <w:t>п</w:t>
      </w:r>
      <w:proofErr w:type="gramEnd"/>
      <w:r>
        <w:rPr>
          <w:rFonts w:ascii="Times New Roman CYR" w:hAnsi="Times New Roman CYR"/>
        </w:rPr>
        <w:t>ідприємництва: Дис… канд. екон. наук: 08.06.02. – Львів, 1996. – 154 с.</w:t>
      </w:r>
    </w:p>
    <w:p w:rsidR="00AA13C0" w:rsidRDefault="00AA13C0" w:rsidP="002460B6">
      <w:pPr>
        <w:pStyle w:val="BodyText20"/>
        <w:numPr>
          <w:ilvl w:val="0"/>
          <w:numId w:val="152"/>
        </w:numPr>
        <w:tabs>
          <w:tab w:val="left" w:pos="567"/>
        </w:tabs>
        <w:spacing w:line="360" w:lineRule="auto"/>
        <w:ind w:left="567" w:hanging="567"/>
        <w:jc w:val="both"/>
        <w:rPr>
          <w:rFonts w:ascii="Times New Roman CYR" w:hAnsi="Times New Roman CYR"/>
        </w:rPr>
      </w:pPr>
      <w:r>
        <w:rPr>
          <w:rFonts w:ascii="Times New Roman CYR" w:hAnsi="Times New Roman CYR"/>
        </w:rPr>
        <w:t>Ястремський О.І. Моделювання економічного ризику. – К.: Либідь, 1992. – 174 с.</w:t>
      </w:r>
    </w:p>
    <w:p w:rsidR="00AA13C0" w:rsidRDefault="00AA13C0" w:rsidP="002460B6">
      <w:pPr>
        <w:pStyle w:val="BodyText20"/>
        <w:numPr>
          <w:ilvl w:val="0"/>
          <w:numId w:val="152"/>
        </w:numPr>
        <w:tabs>
          <w:tab w:val="left" w:pos="567"/>
        </w:tabs>
        <w:spacing w:line="360" w:lineRule="auto"/>
        <w:ind w:left="567" w:hanging="567"/>
        <w:jc w:val="both"/>
        <w:rPr>
          <w:rFonts w:ascii="Times New Roman CYR" w:hAnsi="Times New Roman CYR"/>
        </w:rPr>
      </w:pPr>
      <w:r>
        <w:rPr>
          <w:rFonts w:ascii="Times New Roman CYR" w:hAnsi="Times New Roman CYR"/>
        </w:rPr>
        <w:t>Ястремський О.І. Основи теорії економічного ризику. – К.: АртЕк, 1997. – 248 с.</w:t>
      </w:r>
    </w:p>
    <w:p w:rsidR="00AA13C0" w:rsidRPr="005712A2" w:rsidRDefault="00AA13C0" w:rsidP="002460B6">
      <w:pPr>
        <w:pStyle w:val="BodyText20"/>
        <w:numPr>
          <w:ilvl w:val="0"/>
          <w:numId w:val="153"/>
        </w:numPr>
        <w:tabs>
          <w:tab w:val="left" w:pos="567"/>
        </w:tabs>
        <w:spacing w:line="360" w:lineRule="auto"/>
        <w:ind w:left="567" w:hanging="567"/>
        <w:jc w:val="both"/>
        <w:rPr>
          <w:rFonts w:ascii="Times New Roman CYR" w:hAnsi="Times New Roman CYR"/>
          <w:lang w:val="en-US"/>
        </w:rPr>
      </w:pPr>
      <w:r>
        <w:rPr>
          <w:rFonts w:ascii="Times New Roman CYR" w:hAnsi="Times New Roman CYR"/>
          <w:lang w:val="en-US"/>
        </w:rPr>
        <w:t>Beard R., Pentikolnen T., Resonen E. Risk Theory. – London; Methuen &amp; Co LTD – 1969. – 119 p.</w:t>
      </w:r>
    </w:p>
    <w:p w:rsidR="00AA13C0" w:rsidRPr="005712A2" w:rsidRDefault="00AA13C0" w:rsidP="002460B6">
      <w:pPr>
        <w:pStyle w:val="BodyText20"/>
        <w:numPr>
          <w:ilvl w:val="0"/>
          <w:numId w:val="153"/>
        </w:numPr>
        <w:tabs>
          <w:tab w:val="left" w:pos="567"/>
        </w:tabs>
        <w:spacing w:line="360" w:lineRule="auto"/>
        <w:ind w:left="567" w:hanging="567"/>
        <w:jc w:val="both"/>
        <w:rPr>
          <w:rFonts w:ascii="Times New Roman CYR" w:hAnsi="Times New Roman CYR"/>
          <w:lang w:val="en-US"/>
        </w:rPr>
      </w:pPr>
      <w:r w:rsidRPr="005712A2">
        <w:rPr>
          <w:rFonts w:ascii="Times New Roman CYR" w:hAnsi="Times New Roman CYR"/>
          <w:lang w:val="en-US"/>
        </w:rPr>
        <w:t xml:space="preserve">Financial management / Business Toolkit. Moscow: CARANA Corporation – USAID – RPC. 1998. – 290 </w:t>
      </w:r>
      <w:r>
        <w:rPr>
          <w:rFonts w:ascii="Times New Roman CYR" w:hAnsi="Times New Roman CYR"/>
        </w:rPr>
        <w:t>р</w:t>
      </w:r>
      <w:r w:rsidRPr="005712A2">
        <w:rPr>
          <w:rFonts w:ascii="Times New Roman CYR" w:hAnsi="Times New Roman CYR"/>
          <w:lang w:val="en-US"/>
        </w:rPr>
        <w:t>.</w:t>
      </w:r>
    </w:p>
    <w:p w:rsidR="00AA13C0" w:rsidRPr="005712A2" w:rsidRDefault="00AA13C0" w:rsidP="002460B6">
      <w:pPr>
        <w:pStyle w:val="BodyText20"/>
        <w:numPr>
          <w:ilvl w:val="0"/>
          <w:numId w:val="153"/>
        </w:numPr>
        <w:tabs>
          <w:tab w:val="left" w:pos="567"/>
        </w:tabs>
        <w:spacing w:line="360" w:lineRule="auto"/>
        <w:ind w:left="567" w:hanging="567"/>
        <w:jc w:val="both"/>
        <w:rPr>
          <w:rFonts w:ascii="Times New Roman CYR" w:hAnsi="Times New Roman CYR"/>
          <w:lang w:val="en-US"/>
        </w:rPr>
      </w:pPr>
      <w:r>
        <w:rPr>
          <w:rFonts w:ascii="Times New Roman CYR" w:hAnsi="Times New Roman CYR"/>
          <w:lang w:val="en-US"/>
        </w:rPr>
        <w:t>Heilman W.R. Fundamentals of Risk Theory. – 1988. – 288 p.</w:t>
      </w:r>
    </w:p>
    <w:p w:rsidR="00AA13C0" w:rsidRDefault="00AA13C0" w:rsidP="002460B6">
      <w:pPr>
        <w:pStyle w:val="BodyText20"/>
        <w:numPr>
          <w:ilvl w:val="0"/>
          <w:numId w:val="153"/>
        </w:numPr>
        <w:tabs>
          <w:tab w:val="left" w:pos="567"/>
        </w:tabs>
        <w:spacing w:line="360" w:lineRule="auto"/>
        <w:ind w:left="567" w:hanging="567"/>
        <w:jc w:val="both"/>
        <w:rPr>
          <w:rFonts w:ascii="Times New Roman CYR" w:hAnsi="Times New Roman CYR"/>
        </w:rPr>
      </w:pPr>
      <w:r>
        <w:rPr>
          <w:rFonts w:ascii="Times New Roman CYR" w:hAnsi="Times New Roman CYR"/>
          <w:lang w:val="en-US"/>
        </w:rPr>
        <w:t>Snowden. P.N. EmergingRisk in International Banking Origins of Financial Vulnerability in the 1985s/P.N. Snowden. – London: George Allen. 1985. – 146 p.</w:t>
      </w:r>
    </w:p>
    <w:p w:rsidR="008F0DBA" w:rsidRPr="00AA13C0" w:rsidRDefault="008F0DBA" w:rsidP="008F0DBA">
      <w:pPr>
        <w:pStyle w:val="3ffff0"/>
        <w:spacing w:line="360" w:lineRule="auto"/>
      </w:pPr>
    </w:p>
    <w:p w:rsidR="00E8063E" w:rsidRDefault="00E8063E" w:rsidP="0089177A">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6"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0B6" w:rsidRDefault="002460B6">
      <w:r>
        <w:separator/>
      </w:r>
    </w:p>
  </w:endnote>
  <w:endnote w:type="continuationSeparator" w:id="0">
    <w:p w:rsidR="002460B6" w:rsidRDefault="0024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C0" w:rsidRDefault="00AA13C0">
    <w:pPr>
      <w:pStyle w:val="afffffff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A13C0" w:rsidRDefault="00AA13C0">
    <w:pPr>
      <w:pStyle w:val="a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C0" w:rsidRDefault="00AA13C0">
    <w:pPr>
      <w:pStyle w:val="afffffff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0B6" w:rsidRDefault="002460B6">
      <w:r>
        <w:separator/>
      </w:r>
    </w:p>
  </w:footnote>
  <w:footnote w:type="continuationSeparator" w:id="0">
    <w:p w:rsidR="002460B6" w:rsidRDefault="00246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C0" w:rsidRDefault="00AA13C0">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AA13C0" w:rsidRDefault="00AA13C0">
    <w:pPr>
      <w:pStyle w:val="a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C0" w:rsidRDefault="00AA13C0">
    <w:pPr>
      <w:pStyle w:val="afffffff8"/>
      <w:framePr w:wrap="around" w:vAnchor="text" w:hAnchor="margin" w:xAlign="right" w:y="1"/>
      <w:jc w:val="right"/>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AA13C0" w:rsidRDefault="00AA13C0">
    <w:pPr>
      <w:pStyle w:val="afffffff8"/>
      <w:framePr w:wrap="around" w:vAnchor="text" w:hAnchor="margin" w:xAlign="right" w:y="1"/>
      <w:rPr>
        <w:rStyle w:val="af0"/>
        <w:lang w:val="en-US"/>
      </w:rPr>
    </w:pPr>
  </w:p>
  <w:p w:rsidR="00AA13C0" w:rsidRDefault="00AA13C0">
    <w:pPr>
      <w:pStyle w:val="afffffff8"/>
      <w:ind w:right="360"/>
    </w:pPr>
  </w:p>
  <w:p w:rsidR="00AA13C0" w:rsidRDefault="00AA13C0">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C0" w:rsidRDefault="00AA13C0">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rPr>
      <w:t>32</w:t>
    </w:r>
    <w:r>
      <w:rPr>
        <w:rStyle w:val="af0"/>
      </w:rPr>
      <w:fldChar w:fldCharType="end"/>
    </w:r>
  </w:p>
  <w:p w:rsidR="00AA13C0" w:rsidRDefault="00AA13C0">
    <w:pPr>
      <w:pStyle w:val="a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C0" w:rsidRDefault="00AA13C0">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118</w:t>
    </w:r>
    <w:r>
      <w:rPr>
        <w:rStyle w:val="af0"/>
      </w:rPr>
      <w:fldChar w:fldCharType="end"/>
    </w:r>
  </w:p>
  <w:p w:rsidR="00AA13C0" w:rsidRDefault="00AA13C0">
    <w:pPr>
      <w:pStyle w:val="afffffff8"/>
      <w:ind w:right="360"/>
    </w:pPr>
  </w:p>
  <w:p w:rsidR="00AA13C0" w:rsidRDefault="00AA13C0">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A15316"/>
    <w:multiLevelType w:val="singleLevel"/>
    <w:tmpl w:val="0419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40">
    <w:nsid w:val="07FB4FEA"/>
    <w:multiLevelType w:val="multilevel"/>
    <w:tmpl w:val="F9A86D28"/>
    <w:lvl w:ilvl="0">
      <w:start w:val="2"/>
      <w:numFmt w:val="decimal"/>
      <w:lvlText w:val="%1."/>
      <w:lvlJc w:val="left"/>
      <w:pPr>
        <w:tabs>
          <w:tab w:val="num" w:pos="369"/>
        </w:tabs>
        <w:ind w:left="369" w:hanging="369"/>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74262BD"/>
    <w:multiLevelType w:val="singleLevel"/>
    <w:tmpl w:val="60C6F7C0"/>
    <w:lvl w:ilvl="0">
      <w:start w:val="1"/>
      <w:numFmt w:val="bullet"/>
      <w:lvlText w:val=""/>
      <w:lvlJc w:val="left"/>
      <w:pPr>
        <w:tabs>
          <w:tab w:val="num" w:pos="417"/>
        </w:tabs>
        <w:ind w:left="227" w:hanging="170"/>
      </w:pPr>
      <w:rPr>
        <w:rFonts w:ascii="Wingdings" w:hAnsi="Wingdings" w:hint="default"/>
      </w:rPr>
    </w:lvl>
  </w:abstractNum>
  <w:abstractNum w:abstractNumId="43">
    <w:nsid w:val="17CD51E7"/>
    <w:multiLevelType w:val="singleLevel"/>
    <w:tmpl w:val="60C6F7C0"/>
    <w:lvl w:ilvl="0">
      <w:start w:val="1"/>
      <w:numFmt w:val="bullet"/>
      <w:lvlText w:val=""/>
      <w:lvlJc w:val="left"/>
      <w:pPr>
        <w:tabs>
          <w:tab w:val="num" w:pos="417"/>
        </w:tabs>
        <w:ind w:left="227" w:hanging="170"/>
      </w:pPr>
      <w:rPr>
        <w:rFonts w:ascii="Wingdings" w:hAnsi="Wingdings" w:hint="default"/>
      </w:rPr>
    </w:lvl>
  </w:abstractNum>
  <w:abstractNum w:abstractNumId="44">
    <w:nsid w:val="1B5F4648"/>
    <w:multiLevelType w:val="singleLevel"/>
    <w:tmpl w:val="60C6F7C0"/>
    <w:lvl w:ilvl="0">
      <w:start w:val="1"/>
      <w:numFmt w:val="bullet"/>
      <w:lvlText w:val=""/>
      <w:lvlJc w:val="left"/>
      <w:pPr>
        <w:tabs>
          <w:tab w:val="num" w:pos="417"/>
        </w:tabs>
        <w:ind w:left="227" w:hanging="170"/>
      </w:pPr>
      <w:rPr>
        <w:rFonts w:ascii="Wingdings" w:hAnsi="Wingdings" w:hint="default"/>
      </w:rPr>
    </w:lvl>
  </w:abstractNum>
  <w:abstractNum w:abstractNumId="45">
    <w:nsid w:val="1B971A8B"/>
    <w:multiLevelType w:val="multilevel"/>
    <w:tmpl w:val="F78E90CA"/>
    <w:lvl w:ilvl="0">
      <w:start w:val="3"/>
      <w:numFmt w:val="decimal"/>
      <w:lvlText w:val="%1."/>
      <w:lvlJc w:val="left"/>
      <w:pPr>
        <w:tabs>
          <w:tab w:val="num" w:pos="421"/>
        </w:tabs>
        <w:ind w:left="421" w:hanging="421"/>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6">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2820FA0"/>
    <w:multiLevelType w:val="singleLevel"/>
    <w:tmpl w:val="60C6F7C0"/>
    <w:lvl w:ilvl="0">
      <w:start w:val="1"/>
      <w:numFmt w:val="bullet"/>
      <w:lvlText w:val=""/>
      <w:lvlJc w:val="left"/>
      <w:pPr>
        <w:tabs>
          <w:tab w:val="num" w:pos="417"/>
        </w:tabs>
        <w:ind w:left="227" w:hanging="170"/>
      </w:pPr>
      <w:rPr>
        <w:rFonts w:ascii="Wingdings" w:hAnsi="Wingdings" w:hint="default"/>
      </w:rPr>
    </w:lvl>
  </w:abstractNum>
  <w:abstractNum w:abstractNumId="48">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AD74271"/>
    <w:multiLevelType w:val="singleLevel"/>
    <w:tmpl w:val="A7E460B0"/>
    <w:lvl w:ilvl="0">
      <w:start w:val="1"/>
      <w:numFmt w:val="bullet"/>
      <w:lvlText w:val=""/>
      <w:lvlJc w:val="left"/>
      <w:pPr>
        <w:tabs>
          <w:tab w:val="num" w:pos="757"/>
        </w:tabs>
        <w:ind w:left="0" w:firstLine="397"/>
      </w:pPr>
      <w:rPr>
        <w:rFonts w:ascii="Wingdings" w:hAnsi="Wingdings" w:hint="default"/>
      </w:rPr>
    </w:lvl>
  </w:abstractNum>
  <w:abstractNum w:abstractNumId="50">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37003C8B"/>
    <w:multiLevelType w:val="singleLevel"/>
    <w:tmpl w:val="9D928CA4"/>
    <w:lvl w:ilvl="0">
      <w:start w:val="1"/>
      <w:numFmt w:val="decimal"/>
      <w:lvlText w:val="%1)"/>
      <w:lvlJc w:val="left"/>
      <w:pPr>
        <w:tabs>
          <w:tab w:val="num" w:pos="1125"/>
        </w:tabs>
        <w:ind w:left="1125" w:hanging="405"/>
      </w:pPr>
      <w:rPr>
        <w:rFonts w:hint="default"/>
      </w:rPr>
    </w:lvl>
  </w:abstractNum>
  <w:abstractNum w:abstractNumId="53">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FFC64A4"/>
    <w:multiLevelType w:val="singleLevel"/>
    <w:tmpl w:val="60C6F7C0"/>
    <w:lvl w:ilvl="0">
      <w:start w:val="1"/>
      <w:numFmt w:val="bullet"/>
      <w:lvlText w:val=""/>
      <w:lvlJc w:val="left"/>
      <w:pPr>
        <w:tabs>
          <w:tab w:val="num" w:pos="417"/>
        </w:tabs>
        <w:ind w:left="227" w:hanging="170"/>
      </w:pPr>
      <w:rPr>
        <w:rFonts w:ascii="Wingdings" w:hAnsi="Wingdings" w:hint="default"/>
      </w:rPr>
    </w:lvl>
  </w:abstractNum>
  <w:abstractNum w:abstractNumId="5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4C340AF"/>
    <w:multiLevelType w:val="singleLevel"/>
    <w:tmpl w:val="57480166"/>
    <w:lvl w:ilvl="0">
      <w:start w:val="1"/>
      <w:numFmt w:val="decimal"/>
      <w:lvlText w:val="%1."/>
      <w:lvlJc w:val="left"/>
      <w:pPr>
        <w:tabs>
          <w:tab w:val="num" w:pos="1301"/>
        </w:tabs>
        <w:ind w:left="1301" w:hanging="450"/>
      </w:pPr>
      <w:rPr>
        <w:rFonts w:hint="default"/>
      </w:rPr>
    </w:lvl>
  </w:abstractNum>
  <w:abstractNum w:abstractNumId="58">
    <w:nsid w:val="461B4629"/>
    <w:multiLevelType w:val="multilevel"/>
    <w:tmpl w:val="88E2A774"/>
    <w:lvl w:ilvl="0">
      <w:start w:val="4"/>
      <w:numFmt w:val="decimal"/>
      <w:lvlText w:val="%1."/>
      <w:lvlJc w:val="left"/>
      <w:pPr>
        <w:tabs>
          <w:tab w:val="num" w:pos="421"/>
        </w:tabs>
        <w:ind w:left="421" w:hanging="421"/>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9">
    <w:nsid w:val="4F6D5650"/>
    <w:multiLevelType w:val="singleLevel"/>
    <w:tmpl w:val="D24E845E"/>
    <w:lvl w:ilvl="0">
      <w:start w:val="1"/>
      <w:numFmt w:val="decimal"/>
      <w:pStyle w:val="123"/>
      <w:lvlText w:val="%1."/>
      <w:lvlJc w:val="left"/>
      <w:pPr>
        <w:tabs>
          <w:tab w:val="num" w:pos="360"/>
        </w:tabs>
        <w:ind w:left="360" w:hanging="360"/>
      </w:pPr>
    </w:lvl>
  </w:abstractNum>
  <w:abstractNum w:abstractNumId="60">
    <w:nsid w:val="5391238E"/>
    <w:multiLevelType w:val="singleLevel"/>
    <w:tmpl w:val="60C6F7C0"/>
    <w:lvl w:ilvl="0">
      <w:start w:val="1"/>
      <w:numFmt w:val="bullet"/>
      <w:lvlText w:val=""/>
      <w:lvlJc w:val="left"/>
      <w:pPr>
        <w:tabs>
          <w:tab w:val="num" w:pos="417"/>
        </w:tabs>
        <w:ind w:left="227" w:hanging="170"/>
      </w:pPr>
      <w:rPr>
        <w:rFonts w:ascii="Wingdings" w:hAnsi="Wingdings" w:hint="default"/>
      </w:rPr>
    </w:lvl>
  </w:abstractNum>
  <w:abstractNum w:abstractNumId="6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D751E1E"/>
    <w:multiLevelType w:val="multilevel"/>
    <w:tmpl w:val="510804A2"/>
    <w:lvl w:ilvl="0">
      <w:start w:val="1"/>
      <w:numFmt w:val="decimal"/>
      <w:lvlText w:val="%1."/>
      <w:lvlJc w:val="left"/>
      <w:pPr>
        <w:tabs>
          <w:tab w:val="num" w:pos="421"/>
        </w:tabs>
        <w:ind w:left="421" w:hanging="421"/>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8"/>
  </w:num>
  <w:num w:numId="38">
    <w:abstractNumId w:val="56"/>
  </w:num>
  <w:num w:numId="39">
    <w:abstractNumId w:val="0"/>
  </w:num>
  <w:num w:numId="40">
    <w:abstractNumId w:val="1"/>
  </w:num>
  <w:num w:numId="41">
    <w:abstractNumId w:val="2"/>
  </w:num>
  <w:num w:numId="42">
    <w:abstractNumId w:val="51"/>
  </w:num>
  <w:num w:numId="43">
    <w:abstractNumId w:val="63"/>
  </w:num>
  <w:num w:numId="44">
    <w:abstractNumId w:val="55"/>
  </w:num>
  <w:num w:numId="45">
    <w:abstractNumId w:val="59"/>
  </w:num>
  <w:num w:numId="46">
    <w:abstractNumId w:val="40"/>
  </w:num>
  <w:num w:numId="47">
    <w:abstractNumId w:val="52"/>
  </w:num>
  <w:num w:numId="48">
    <w:abstractNumId w:val="62"/>
  </w:num>
  <w:num w:numId="49">
    <w:abstractNumId w:val="58"/>
  </w:num>
  <w:num w:numId="50">
    <w:abstractNumId w:val="45"/>
  </w:num>
  <w:num w:numId="51">
    <w:abstractNumId w:val="42"/>
  </w:num>
  <w:num w:numId="52">
    <w:abstractNumId w:val="44"/>
  </w:num>
  <w:num w:numId="53">
    <w:abstractNumId w:val="60"/>
  </w:num>
  <w:num w:numId="54">
    <w:abstractNumId w:val="47"/>
  </w:num>
  <w:num w:numId="55">
    <w:abstractNumId w:val="43"/>
  </w:num>
  <w:num w:numId="56">
    <w:abstractNumId w:val="54"/>
  </w:num>
  <w:num w:numId="57">
    <w:abstractNumId w:val="49"/>
  </w:num>
  <w:num w:numId="58">
    <w:abstractNumId w:val="57"/>
  </w:num>
  <w:num w:numId="59">
    <w:abstractNumId w:val="39"/>
  </w:num>
  <w:num w:numId="60">
    <w:abstractNumId w:val="39"/>
    <w:lvlOverride w:ilvl="0">
      <w:lvl w:ilvl="0">
        <w:start w:val="3"/>
        <w:numFmt w:val="decimal"/>
        <w:lvlText w:val="%1."/>
        <w:legacy w:legacy="1" w:legacySpace="0" w:legacyIndent="360"/>
        <w:lvlJc w:val="left"/>
        <w:pPr>
          <w:ind w:left="360" w:hanging="360"/>
        </w:pPr>
        <w:rPr>
          <w:rFonts w:ascii="Times New Roman" w:hAnsi="Times New Roman" w:hint="default"/>
        </w:rPr>
      </w:lvl>
    </w:lvlOverride>
  </w:num>
  <w:num w:numId="61">
    <w:abstractNumId w:val="39"/>
    <w:lvlOverride w:ilvl="0">
      <w:lvl w:ilvl="0">
        <w:start w:val="5"/>
        <w:numFmt w:val="decimal"/>
        <w:lvlText w:val="%1."/>
        <w:legacy w:legacy="1" w:legacySpace="0" w:legacyIndent="360"/>
        <w:lvlJc w:val="left"/>
        <w:pPr>
          <w:ind w:left="360" w:hanging="360"/>
        </w:pPr>
        <w:rPr>
          <w:rFonts w:ascii="Times New Roman" w:hAnsi="Times New Roman" w:hint="default"/>
        </w:rPr>
      </w:lvl>
    </w:lvlOverride>
  </w:num>
  <w:num w:numId="62">
    <w:abstractNumId w:val="39"/>
    <w:lvlOverride w:ilvl="0">
      <w:lvl w:ilvl="0">
        <w:start w:val="6"/>
        <w:numFmt w:val="decimal"/>
        <w:lvlText w:val="%1."/>
        <w:legacy w:legacy="1" w:legacySpace="0" w:legacyIndent="360"/>
        <w:lvlJc w:val="left"/>
        <w:pPr>
          <w:ind w:left="360" w:hanging="360"/>
        </w:pPr>
        <w:rPr>
          <w:rFonts w:ascii="Times New Roman" w:hAnsi="Times New Roman" w:hint="default"/>
        </w:rPr>
      </w:lvl>
    </w:lvlOverride>
  </w:num>
  <w:num w:numId="63">
    <w:abstractNumId w:val="39"/>
    <w:lvlOverride w:ilvl="0">
      <w:lvl w:ilvl="0">
        <w:start w:val="7"/>
        <w:numFmt w:val="decimal"/>
        <w:lvlText w:val="%1."/>
        <w:legacy w:legacy="1" w:legacySpace="0" w:legacyIndent="360"/>
        <w:lvlJc w:val="left"/>
        <w:pPr>
          <w:ind w:left="360" w:hanging="360"/>
        </w:pPr>
        <w:rPr>
          <w:rFonts w:ascii="Times New Roman" w:hAnsi="Times New Roman" w:hint="default"/>
        </w:rPr>
      </w:lvl>
    </w:lvlOverride>
  </w:num>
  <w:num w:numId="64">
    <w:abstractNumId w:val="39"/>
    <w:lvlOverride w:ilvl="0">
      <w:lvl w:ilvl="0">
        <w:start w:val="8"/>
        <w:numFmt w:val="decimal"/>
        <w:lvlText w:val="%1."/>
        <w:legacy w:legacy="1" w:legacySpace="0" w:legacyIndent="360"/>
        <w:lvlJc w:val="left"/>
        <w:pPr>
          <w:ind w:left="360" w:hanging="360"/>
        </w:pPr>
        <w:rPr>
          <w:rFonts w:ascii="Times New Roman" w:hAnsi="Times New Roman" w:hint="default"/>
        </w:rPr>
      </w:lvl>
    </w:lvlOverride>
  </w:num>
  <w:num w:numId="65">
    <w:abstractNumId w:val="39"/>
    <w:lvlOverride w:ilvl="0">
      <w:lvl w:ilvl="0">
        <w:start w:val="10"/>
        <w:numFmt w:val="decimal"/>
        <w:lvlText w:val="%1."/>
        <w:legacy w:legacy="1" w:legacySpace="0" w:legacyIndent="360"/>
        <w:lvlJc w:val="left"/>
        <w:pPr>
          <w:ind w:left="360" w:hanging="360"/>
        </w:pPr>
        <w:rPr>
          <w:rFonts w:ascii="Times New Roman" w:hAnsi="Times New Roman" w:hint="default"/>
        </w:rPr>
      </w:lvl>
    </w:lvlOverride>
  </w:num>
  <w:num w:numId="66">
    <w:abstractNumId w:val="39"/>
    <w:lvlOverride w:ilvl="0">
      <w:lvl w:ilvl="0">
        <w:start w:val="11"/>
        <w:numFmt w:val="decimal"/>
        <w:lvlText w:val="%1."/>
        <w:legacy w:legacy="1" w:legacySpace="0" w:legacyIndent="360"/>
        <w:lvlJc w:val="left"/>
        <w:pPr>
          <w:ind w:left="360" w:hanging="360"/>
        </w:pPr>
        <w:rPr>
          <w:rFonts w:ascii="Times New Roman" w:hAnsi="Times New Roman" w:hint="default"/>
        </w:rPr>
      </w:lvl>
    </w:lvlOverride>
  </w:num>
  <w:num w:numId="67">
    <w:abstractNumId w:val="39"/>
    <w:lvlOverride w:ilvl="0">
      <w:lvl w:ilvl="0">
        <w:start w:val="12"/>
        <w:numFmt w:val="decimal"/>
        <w:lvlText w:val="%1."/>
        <w:legacy w:legacy="1" w:legacySpace="0" w:legacyIndent="360"/>
        <w:lvlJc w:val="left"/>
        <w:pPr>
          <w:ind w:left="360" w:hanging="360"/>
        </w:pPr>
        <w:rPr>
          <w:rFonts w:ascii="Times New Roman" w:hAnsi="Times New Roman" w:hint="default"/>
        </w:rPr>
      </w:lvl>
    </w:lvlOverride>
  </w:num>
  <w:num w:numId="68">
    <w:abstractNumId w:val="39"/>
    <w:lvlOverride w:ilvl="0">
      <w:lvl w:ilvl="0">
        <w:start w:val="13"/>
        <w:numFmt w:val="decimal"/>
        <w:lvlText w:val="%1."/>
        <w:legacy w:legacy="1" w:legacySpace="0" w:legacyIndent="360"/>
        <w:lvlJc w:val="left"/>
        <w:pPr>
          <w:ind w:left="360" w:hanging="360"/>
        </w:pPr>
        <w:rPr>
          <w:rFonts w:ascii="Times New Roman" w:hAnsi="Times New Roman" w:hint="default"/>
        </w:rPr>
      </w:lvl>
    </w:lvlOverride>
  </w:num>
  <w:num w:numId="69">
    <w:abstractNumId w:val="39"/>
    <w:lvlOverride w:ilvl="0">
      <w:lvl w:ilvl="0">
        <w:start w:val="14"/>
        <w:numFmt w:val="decimal"/>
        <w:lvlText w:val="%1."/>
        <w:legacy w:legacy="1" w:legacySpace="0" w:legacyIndent="360"/>
        <w:lvlJc w:val="left"/>
        <w:pPr>
          <w:ind w:left="360" w:hanging="360"/>
        </w:pPr>
        <w:rPr>
          <w:rFonts w:ascii="Times New Roman" w:hAnsi="Times New Roman" w:hint="default"/>
        </w:rPr>
      </w:lvl>
    </w:lvlOverride>
  </w:num>
  <w:num w:numId="70">
    <w:abstractNumId w:val="39"/>
    <w:lvlOverride w:ilvl="0">
      <w:lvl w:ilvl="0">
        <w:start w:val="16"/>
        <w:numFmt w:val="decimal"/>
        <w:lvlText w:val="%1."/>
        <w:legacy w:legacy="1" w:legacySpace="0" w:legacyIndent="360"/>
        <w:lvlJc w:val="left"/>
        <w:pPr>
          <w:ind w:left="360" w:hanging="360"/>
        </w:pPr>
        <w:rPr>
          <w:rFonts w:ascii="Times New Roman" w:hAnsi="Times New Roman" w:hint="default"/>
        </w:rPr>
      </w:lvl>
    </w:lvlOverride>
  </w:num>
  <w:num w:numId="71">
    <w:abstractNumId w:val="39"/>
    <w:lvlOverride w:ilvl="0">
      <w:lvl w:ilvl="0">
        <w:start w:val="17"/>
        <w:numFmt w:val="decimal"/>
        <w:lvlText w:val="%1."/>
        <w:legacy w:legacy="1" w:legacySpace="0" w:legacyIndent="360"/>
        <w:lvlJc w:val="left"/>
        <w:pPr>
          <w:ind w:left="360" w:hanging="360"/>
        </w:pPr>
        <w:rPr>
          <w:rFonts w:ascii="Times New Roman" w:hAnsi="Times New Roman" w:hint="default"/>
        </w:rPr>
      </w:lvl>
    </w:lvlOverride>
  </w:num>
  <w:num w:numId="72">
    <w:abstractNumId w:val="39"/>
    <w:lvlOverride w:ilvl="0">
      <w:lvl w:ilvl="0">
        <w:start w:val="18"/>
        <w:numFmt w:val="decimal"/>
        <w:lvlText w:val="%1."/>
        <w:legacy w:legacy="1" w:legacySpace="0" w:legacyIndent="360"/>
        <w:lvlJc w:val="left"/>
        <w:pPr>
          <w:ind w:left="360" w:hanging="360"/>
        </w:pPr>
        <w:rPr>
          <w:rFonts w:ascii="Times New Roman" w:hAnsi="Times New Roman" w:hint="default"/>
        </w:rPr>
      </w:lvl>
    </w:lvlOverride>
  </w:num>
  <w:num w:numId="73">
    <w:abstractNumId w:val="39"/>
    <w:lvlOverride w:ilvl="0">
      <w:lvl w:ilvl="0">
        <w:start w:val="19"/>
        <w:numFmt w:val="decimal"/>
        <w:lvlText w:val="%1."/>
        <w:legacy w:legacy="1" w:legacySpace="0" w:legacyIndent="360"/>
        <w:lvlJc w:val="left"/>
        <w:pPr>
          <w:ind w:left="360" w:hanging="360"/>
        </w:pPr>
        <w:rPr>
          <w:rFonts w:ascii="Times New Roman" w:hAnsi="Times New Roman" w:hint="default"/>
        </w:rPr>
      </w:lvl>
    </w:lvlOverride>
  </w:num>
  <w:num w:numId="74">
    <w:abstractNumId w:val="39"/>
    <w:lvlOverride w:ilvl="0">
      <w:lvl w:ilvl="0">
        <w:start w:val="22"/>
        <w:numFmt w:val="decimal"/>
        <w:lvlText w:val="%1."/>
        <w:legacy w:legacy="1" w:legacySpace="0" w:legacyIndent="360"/>
        <w:lvlJc w:val="left"/>
        <w:pPr>
          <w:ind w:left="360" w:hanging="360"/>
        </w:pPr>
        <w:rPr>
          <w:rFonts w:ascii="Times New Roman" w:hAnsi="Times New Roman" w:hint="default"/>
        </w:rPr>
      </w:lvl>
    </w:lvlOverride>
  </w:num>
  <w:num w:numId="75">
    <w:abstractNumId w:val="39"/>
    <w:lvlOverride w:ilvl="0">
      <w:lvl w:ilvl="0">
        <w:start w:val="24"/>
        <w:numFmt w:val="decimal"/>
        <w:lvlText w:val="%1."/>
        <w:legacy w:legacy="1" w:legacySpace="0" w:legacyIndent="360"/>
        <w:lvlJc w:val="left"/>
        <w:pPr>
          <w:ind w:left="360" w:hanging="360"/>
        </w:pPr>
        <w:rPr>
          <w:rFonts w:ascii="Times New Roman" w:hAnsi="Times New Roman" w:hint="default"/>
        </w:rPr>
      </w:lvl>
    </w:lvlOverride>
  </w:num>
  <w:num w:numId="76">
    <w:abstractNumId w:val="39"/>
    <w:lvlOverride w:ilvl="0">
      <w:lvl w:ilvl="0">
        <w:start w:val="25"/>
        <w:numFmt w:val="decimal"/>
        <w:lvlText w:val="%1."/>
        <w:legacy w:legacy="1" w:legacySpace="0" w:legacyIndent="360"/>
        <w:lvlJc w:val="left"/>
        <w:pPr>
          <w:ind w:left="360" w:hanging="360"/>
        </w:pPr>
        <w:rPr>
          <w:rFonts w:ascii="Times New Roman" w:hAnsi="Times New Roman" w:hint="default"/>
        </w:rPr>
      </w:lvl>
    </w:lvlOverride>
  </w:num>
  <w:num w:numId="77">
    <w:abstractNumId w:val="39"/>
    <w:lvlOverride w:ilvl="0">
      <w:lvl w:ilvl="0">
        <w:start w:val="26"/>
        <w:numFmt w:val="decimal"/>
        <w:lvlText w:val="%1."/>
        <w:legacy w:legacy="1" w:legacySpace="0" w:legacyIndent="360"/>
        <w:lvlJc w:val="left"/>
        <w:pPr>
          <w:ind w:left="360" w:hanging="360"/>
        </w:pPr>
        <w:rPr>
          <w:rFonts w:ascii="Times New Roman" w:hAnsi="Times New Roman" w:hint="default"/>
        </w:rPr>
      </w:lvl>
    </w:lvlOverride>
  </w:num>
  <w:num w:numId="78">
    <w:abstractNumId w:val="39"/>
    <w:lvlOverride w:ilvl="0">
      <w:lvl w:ilvl="0">
        <w:start w:val="27"/>
        <w:numFmt w:val="decimal"/>
        <w:lvlText w:val="%1."/>
        <w:legacy w:legacy="1" w:legacySpace="0" w:legacyIndent="360"/>
        <w:lvlJc w:val="left"/>
        <w:pPr>
          <w:ind w:left="360" w:hanging="360"/>
        </w:pPr>
        <w:rPr>
          <w:rFonts w:ascii="Times New Roman" w:hAnsi="Times New Roman" w:hint="default"/>
        </w:rPr>
      </w:lvl>
    </w:lvlOverride>
  </w:num>
  <w:num w:numId="79">
    <w:abstractNumId w:val="39"/>
    <w:lvlOverride w:ilvl="0">
      <w:lvl w:ilvl="0">
        <w:start w:val="28"/>
        <w:numFmt w:val="decimal"/>
        <w:lvlText w:val="%1."/>
        <w:legacy w:legacy="1" w:legacySpace="0" w:legacyIndent="360"/>
        <w:lvlJc w:val="left"/>
        <w:pPr>
          <w:ind w:left="360" w:hanging="360"/>
        </w:pPr>
        <w:rPr>
          <w:rFonts w:ascii="Times New Roman" w:hAnsi="Times New Roman" w:hint="default"/>
        </w:rPr>
      </w:lvl>
    </w:lvlOverride>
  </w:num>
  <w:num w:numId="80">
    <w:abstractNumId w:val="39"/>
    <w:lvlOverride w:ilvl="0">
      <w:lvl w:ilvl="0">
        <w:start w:val="29"/>
        <w:numFmt w:val="decimal"/>
        <w:lvlText w:val="%1."/>
        <w:legacy w:legacy="1" w:legacySpace="0" w:legacyIndent="360"/>
        <w:lvlJc w:val="left"/>
        <w:pPr>
          <w:ind w:left="360" w:hanging="360"/>
        </w:pPr>
        <w:rPr>
          <w:rFonts w:ascii="Times New Roman" w:hAnsi="Times New Roman" w:hint="default"/>
        </w:rPr>
      </w:lvl>
    </w:lvlOverride>
  </w:num>
  <w:num w:numId="81">
    <w:abstractNumId w:val="39"/>
    <w:lvlOverride w:ilvl="0">
      <w:lvl w:ilvl="0">
        <w:start w:val="30"/>
        <w:numFmt w:val="decimal"/>
        <w:lvlText w:val="%1."/>
        <w:legacy w:legacy="1" w:legacySpace="0" w:legacyIndent="360"/>
        <w:lvlJc w:val="left"/>
        <w:pPr>
          <w:ind w:left="360" w:hanging="360"/>
        </w:pPr>
        <w:rPr>
          <w:rFonts w:ascii="Times New Roman" w:hAnsi="Times New Roman" w:hint="default"/>
        </w:rPr>
      </w:lvl>
    </w:lvlOverride>
  </w:num>
  <w:num w:numId="82">
    <w:abstractNumId w:val="39"/>
    <w:lvlOverride w:ilvl="0">
      <w:lvl w:ilvl="0">
        <w:start w:val="31"/>
        <w:numFmt w:val="decimal"/>
        <w:lvlText w:val="%1."/>
        <w:legacy w:legacy="1" w:legacySpace="0" w:legacyIndent="360"/>
        <w:lvlJc w:val="left"/>
        <w:pPr>
          <w:ind w:left="360" w:hanging="360"/>
        </w:pPr>
        <w:rPr>
          <w:rFonts w:ascii="Times New Roman" w:hAnsi="Times New Roman" w:hint="default"/>
        </w:rPr>
      </w:lvl>
    </w:lvlOverride>
  </w:num>
  <w:num w:numId="83">
    <w:abstractNumId w:val="39"/>
    <w:lvlOverride w:ilvl="0">
      <w:lvl w:ilvl="0">
        <w:start w:val="32"/>
        <w:numFmt w:val="decimal"/>
        <w:lvlText w:val="%1."/>
        <w:legacy w:legacy="1" w:legacySpace="0" w:legacyIndent="360"/>
        <w:lvlJc w:val="left"/>
        <w:pPr>
          <w:ind w:left="360" w:hanging="360"/>
        </w:pPr>
        <w:rPr>
          <w:rFonts w:ascii="Times New Roman" w:hAnsi="Times New Roman" w:hint="default"/>
        </w:rPr>
      </w:lvl>
    </w:lvlOverride>
  </w:num>
  <w:num w:numId="84">
    <w:abstractNumId w:val="39"/>
    <w:lvlOverride w:ilvl="0">
      <w:lvl w:ilvl="0">
        <w:start w:val="33"/>
        <w:numFmt w:val="decimal"/>
        <w:lvlText w:val="%1."/>
        <w:legacy w:legacy="1" w:legacySpace="0" w:legacyIndent="360"/>
        <w:lvlJc w:val="left"/>
        <w:pPr>
          <w:ind w:left="360" w:hanging="360"/>
        </w:pPr>
        <w:rPr>
          <w:rFonts w:ascii="Times New Roman" w:hAnsi="Times New Roman" w:hint="default"/>
        </w:rPr>
      </w:lvl>
    </w:lvlOverride>
  </w:num>
  <w:num w:numId="85">
    <w:abstractNumId w:val="39"/>
    <w:lvlOverride w:ilvl="0">
      <w:lvl w:ilvl="0">
        <w:start w:val="34"/>
        <w:numFmt w:val="decimal"/>
        <w:lvlText w:val="%1."/>
        <w:legacy w:legacy="1" w:legacySpace="0" w:legacyIndent="360"/>
        <w:lvlJc w:val="left"/>
        <w:pPr>
          <w:ind w:left="360" w:hanging="360"/>
        </w:pPr>
        <w:rPr>
          <w:rFonts w:ascii="Times New Roman" w:hAnsi="Times New Roman" w:hint="default"/>
        </w:rPr>
      </w:lvl>
    </w:lvlOverride>
  </w:num>
  <w:num w:numId="86">
    <w:abstractNumId w:val="39"/>
    <w:lvlOverride w:ilvl="0">
      <w:lvl w:ilvl="0">
        <w:start w:val="37"/>
        <w:numFmt w:val="decimal"/>
        <w:lvlText w:val="%1."/>
        <w:legacy w:legacy="1" w:legacySpace="0" w:legacyIndent="360"/>
        <w:lvlJc w:val="left"/>
        <w:pPr>
          <w:ind w:left="360" w:hanging="360"/>
        </w:pPr>
        <w:rPr>
          <w:rFonts w:ascii="Times New Roman" w:hAnsi="Times New Roman" w:hint="default"/>
        </w:rPr>
      </w:lvl>
    </w:lvlOverride>
  </w:num>
  <w:num w:numId="87">
    <w:abstractNumId w:val="39"/>
    <w:lvlOverride w:ilvl="0">
      <w:lvl w:ilvl="0">
        <w:start w:val="38"/>
        <w:numFmt w:val="decimal"/>
        <w:lvlText w:val="%1."/>
        <w:legacy w:legacy="1" w:legacySpace="0" w:legacyIndent="360"/>
        <w:lvlJc w:val="left"/>
        <w:pPr>
          <w:ind w:left="360" w:hanging="360"/>
        </w:pPr>
        <w:rPr>
          <w:rFonts w:ascii="Times New Roman" w:hAnsi="Times New Roman" w:hint="default"/>
        </w:rPr>
      </w:lvl>
    </w:lvlOverride>
  </w:num>
  <w:num w:numId="88">
    <w:abstractNumId w:val="39"/>
    <w:lvlOverride w:ilvl="0">
      <w:lvl w:ilvl="0">
        <w:start w:val="39"/>
        <w:numFmt w:val="decimal"/>
        <w:lvlText w:val="%1."/>
        <w:legacy w:legacy="1" w:legacySpace="0" w:legacyIndent="360"/>
        <w:lvlJc w:val="left"/>
        <w:pPr>
          <w:ind w:left="360" w:hanging="360"/>
        </w:pPr>
        <w:rPr>
          <w:rFonts w:ascii="Times New Roman" w:hAnsi="Times New Roman" w:hint="default"/>
        </w:rPr>
      </w:lvl>
    </w:lvlOverride>
  </w:num>
  <w:num w:numId="89">
    <w:abstractNumId w:val="39"/>
    <w:lvlOverride w:ilvl="0">
      <w:lvl w:ilvl="0">
        <w:start w:val="41"/>
        <w:numFmt w:val="decimal"/>
        <w:lvlText w:val="%1."/>
        <w:legacy w:legacy="1" w:legacySpace="0" w:legacyIndent="360"/>
        <w:lvlJc w:val="left"/>
        <w:pPr>
          <w:ind w:left="360" w:hanging="360"/>
        </w:pPr>
        <w:rPr>
          <w:rFonts w:ascii="Times New Roman" w:hAnsi="Times New Roman" w:hint="default"/>
        </w:rPr>
      </w:lvl>
    </w:lvlOverride>
  </w:num>
  <w:num w:numId="90">
    <w:abstractNumId w:val="39"/>
    <w:lvlOverride w:ilvl="0">
      <w:lvl w:ilvl="0">
        <w:start w:val="42"/>
        <w:numFmt w:val="decimal"/>
        <w:lvlText w:val="%1."/>
        <w:legacy w:legacy="1" w:legacySpace="0" w:legacyIndent="360"/>
        <w:lvlJc w:val="left"/>
        <w:pPr>
          <w:ind w:left="360" w:hanging="360"/>
        </w:pPr>
        <w:rPr>
          <w:rFonts w:ascii="Times New Roman" w:hAnsi="Times New Roman" w:hint="default"/>
        </w:rPr>
      </w:lvl>
    </w:lvlOverride>
  </w:num>
  <w:num w:numId="91">
    <w:abstractNumId w:val="39"/>
    <w:lvlOverride w:ilvl="0">
      <w:lvl w:ilvl="0">
        <w:start w:val="43"/>
        <w:numFmt w:val="decimal"/>
        <w:lvlText w:val="%1."/>
        <w:legacy w:legacy="1" w:legacySpace="0" w:legacyIndent="360"/>
        <w:lvlJc w:val="left"/>
        <w:pPr>
          <w:ind w:left="360" w:hanging="360"/>
        </w:pPr>
        <w:rPr>
          <w:rFonts w:ascii="Times New Roman" w:hAnsi="Times New Roman" w:hint="default"/>
        </w:rPr>
      </w:lvl>
    </w:lvlOverride>
  </w:num>
  <w:num w:numId="92">
    <w:abstractNumId w:val="39"/>
    <w:lvlOverride w:ilvl="0">
      <w:lvl w:ilvl="0">
        <w:start w:val="44"/>
        <w:numFmt w:val="decimal"/>
        <w:lvlText w:val="%1."/>
        <w:legacy w:legacy="1" w:legacySpace="0" w:legacyIndent="360"/>
        <w:lvlJc w:val="left"/>
        <w:pPr>
          <w:ind w:left="360" w:hanging="360"/>
        </w:pPr>
        <w:rPr>
          <w:rFonts w:ascii="Times New Roman" w:hAnsi="Times New Roman" w:hint="default"/>
        </w:rPr>
      </w:lvl>
    </w:lvlOverride>
  </w:num>
  <w:num w:numId="93">
    <w:abstractNumId w:val="39"/>
    <w:lvlOverride w:ilvl="0">
      <w:lvl w:ilvl="0">
        <w:start w:val="46"/>
        <w:numFmt w:val="decimal"/>
        <w:lvlText w:val="%1."/>
        <w:legacy w:legacy="1" w:legacySpace="0" w:legacyIndent="360"/>
        <w:lvlJc w:val="left"/>
        <w:pPr>
          <w:ind w:left="360" w:hanging="360"/>
        </w:pPr>
        <w:rPr>
          <w:rFonts w:ascii="Times New Roman" w:hAnsi="Times New Roman" w:hint="default"/>
        </w:rPr>
      </w:lvl>
    </w:lvlOverride>
  </w:num>
  <w:num w:numId="94">
    <w:abstractNumId w:val="39"/>
    <w:lvlOverride w:ilvl="0">
      <w:lvl w:ilvl="0">
        <w:start w:val="48"/>
        <w:numFmt w:val="decimal"/>
        <w:lvlText w:val="%1."/>
        <w:legacy w:legacy="1" w:legacySpace="0" w:legacyIndent="360"/>
        <w:lvlJc w:val="left"/>
        <w:pPr>
          <w:ind w:left="360" w:hanging="360"/>
        </w:pPr>
        <w:rPr>
          <w:rFonts w:ascii="Times New Roman" w:hAnsi="Times New Roman" w:hint="default"/>
        </w:rPr>
      </w:lvl>
    </w:lvlOverride>
  </w:num>
  <w:num w:numId="95">
    <w:abstractNumId w:val="39"/>
    <w:lvlOverride w:ilvl="0">
      <w:lvl w:ilvl="0">
        <w:start w:val="49"/>
        <w:numFmt w:val="decimal"/>
        <w:lvlText w:val="%1."/>
        <w:legacy w:legacy="1" w:legacySpace="0" w:legacyIndent="360"/>
        <w:lvlJc w:val="left"/>
        <w:pPr>
          <w:ind w:left="360" w:hanging="360"/>
        </w:pPr>
        <w:rPr>
          <w:rFonts w:ascii="Times New Roman" w:hAnsi="Times New Roman" w:hint="default"/>
        </w:rPr>
      </w:lvl>
    </w:lvlOverride>
  </w:num>
  <w:num w:numId="96">
    <w:abstractNumId w:val="39"/>
    <w:lvlOverride w:ilvl="0">
      <w:lvl w:ilvl="0">
        <w:start w:val="50"/>
        <w:numFmt w:val="decimal"/>
        <w:lvlText w:val="%1."/>
        <w:legacy w:legacy="1" w:legacySpace="0" w:legacyIndent="360"/>
        <w:lvlJc w:val="left"/>
        <w:pPr>
          <w:ind w:left="360" w:hanging="360"/>
        </w:pPr>
        <w:rPr>
          <w:rFonts w:ascii="Times New Roman" w:hAnsi="Times New Roman" w:hint="default"/>
        </w:rPr>
      </w:lvl>
    </w:lvlOverride>
  </w:num>
  <w:num w:numId="97">
    <w:abstractNumId w:val="39"/>
    <w:lvlOverride w:ilvl="0">
      <w:lvl w:ilvl="0">
        <w:start w:val="51"/>
        <w:numFmt w:val="decimal"/>
        <w:lvlText w:val="%1."/>
        <w:legacy w:legacy="1" w:legacySpace="0" w:legacyIndent="360"/>
        <w:lvlJc w:val="left"/>
        <w:pPr>
          <w:ind w:left="360" w:hanging="360"/>
        </w:pPr>
        <w:rPr>
          <w:rFonts w:ascii="Times New Roman" w:hAnsi="Times New Roman" w:hint="default"/>
        </w:rPr>
      </w:lvl>
    </w:lvlOverride>
  </w:num>
  <w:num w:numId="98">
    <w:abstractNumId w:val="39"/>
    <w:lvlOverride w:ilvl="0">
      <w:lvl w:ilvl="0">
        <w:start w:val="52"/>
        <w:numFmt w:val="decimal"/>
        <w:lvlText w:val="%1."/>
        <w:legacy w:legacy="1" w:legacySpace="0" w:legacyIndent="360"/>
        <w:lvlJc w:val="left"/>
        <w:pPr>
          <w:ind w:left="360" w:hanging="360"/>
        </w:pPr>
        <w:rPr>
          <w:rFonts w:ascii="Times New Roman" w:hAnsi="Times New Roman" w:hint="default"/>
        </w:rPr>
      </w:lvl>
    </w:lvlOverride>
  </w:num>
  <w:num w:numId="99">
    <w:abstractNumId w:val="39"/>
    <w:lvlOverride w:ilvl="0">
      <w:lvl w:ilvl="0">
        <w:start w:val="53"/>
        <w:numFmt w:val="decimal"/>
        <w:lvlText w:val="%1."/>
        <w:legacy w:legacy="1" w:legacySpace="0" w:legacyIndent="360"/>
        <w:lvlJc w:val="left"/>
        <w:pPr>
          <w:ind w:left="360" w:hanging="360"/>
        </w:pPr>
        <w:rPr>
          <w:rFonts w:ascii="Times New Roman" w:hAnsi="Times New Roman" w:hint="default"/>
        </w:rPr>
      </w:lvl>
    </w:lvlOverride>
  </w:num>
  <w:num w:numId="100">
    <w:abstractNumId w:val="39"/>
    <w:lvlOverride w:ilvl="0">
      <w:lvl w:ilvl="0">
        <w:start w:val="55"/>
        <w:numFmt w:val="decimal"/>
        <w:lvlText w:val="%1."/>
        <w:legacy w:legacy="1" w:legacySpace="0" w:legacyIndent="360"/>
        <w:lvlJc w:val="left"/>
        <w:pPr>
          <w:ind w:left="360" w:hanging="360"/>
        </w:pPr>
        <w:rPr>
          <w:rFonts w:ascii="Times New Roman" w:hAnsi="Times New Roman" w:hint="default"/>
        </w:rPr>
      </w:lvl>
    </w:lvlOverride>
  </w:num>
  <w:num w:numId="101">
    <w:abstractNumId w:val="39"/>
    <w:lvlOverride w:ilvl="0">
      <w:lvl w:ilvl="0">
        <w:start w:val="56"/>
        <w:numFmt w:val="decimal"/>
        <w:lvlText w:val="%1."/>
        <w:legacy w:legacy="1" w:legacySpace="0" w:legacyIndent="360"/>
        <w:lvlJc w:val="left"/>
        <w:pPr>
          <w:ind w:left="360" w:hanging="360"/>
        </w:pPr>
        <w:rPr>
          <w:rFonts w:ascii="Times New Roman" w:hAnsi="Times New Roman" w:hint="default"/>
        </w:rPr>
      </w:lvl>
    </w:lvlOverride>
  </w:num>
  <w:num w:numId="102">
    <w:abstractNumId w:val="39"/>
    <w:lvlOverride w:ilvl="0">
      <w:lvl w:ilvl="0">
        <w:start w:val="58"/>
        <w:numFmt w:val="decimal"/>
        <w:lvlText w:val="%1."/>
        <w:legacy w:legacy="1" w:legacySpace="0" w:legacyIndent="360"/>
        <w:lvlJc w:val="left"/>
        <w:pPr>
          <w:ind w:left="360" w:hanging="360"/>
        </w:pPr>
        <w:rPr>
          <w:rFonts w:ascii="Times New Roman" w:hAnsi="Times New Roman" w:hint="default"/>
        </w:rPr>
      </w:lvl>
    </w:lvlOverride>
  </w:num>
  <w:num w:numId="103">
    <w:abstractNumId w:val="39"/>
    <w:lvlOverride w:ilvl="0">
      <w:lvl w:ilvl="0">
        <w:start w:val="60"/>
        <w:numFmt w:val="decimal"/>
        <w:lvlText w:val="%1."/>
        <w:legacy w:legacy="1" w:legacySpace="0" w:legacyIndent="360"/>
        <w:lvlJc w:val="left"/>
        <w:pPr>
          <w:ind w:left="360" w:hanging="360"/>
        </w:pPr>
        <w:rPr>
          <w:rFonts w:ascii="Times New Roman" w:hAnsi="Times New Roman" w:hint="default"/>
        </w:rPr>
      </w:lvl>
    </w:lvlOverride>
  </w:num>
  <w:num w:numId="104">
    <w:abstractNumId w:val="39"/>
    <w:lvlOverride w:ilvl="0">
      <w:lvl w:ilvl="0">
        <w:start w:val="61"/>
        <w:numFmt w:val="decimal"/>
        <w:lvlText w:val="%1."/>
        <w:legacy w:legacy="1" w:legacySpace="0" w:legacyIndent="360"/>
        <w:lvlJc w:val="left"/>
        <w:pPr>
          <w:ind w:left="360" w:hanging="360"/>
        </w:pPr>
        <w:rPr>
          <w:rFonts w:ascii="Times New Roman" w:hAnsi="Times New Roman" w:hint="default"/>
        </w:rPr>
      </w:lvl>
    </w:lvlOverride>
  </w:num>
  <w:num w:numId="105">
    <w:abstractNumId w:val="39"/>
    <w:lvlOverride w:ilvl="0">
      <w:lvl w:ilvl="0">
        <w:start w:val="62"/>
        <w:numFmt w:val="decimal"/>
        <w:lvlText w:val="%1."/>
        <w:legacy w:legacy="1" w:legacySpace="0" w:legacyIndent="360"/>
        <w:lvlJc w:val="left"/>
        <w:pPr>
          <w:ind w:left="360" w:hanging="360"/>
        </w:pPr>
        <w:rPr>
          <w:rFonts w:ascii="Times New Roman" w:hAnsi="Times New Roman" w:hint="default"/>
        </w:rPr>
      </w:lvl>
    </w:lvlOverride>
  </w:num>
  <w:num w:numId="106">
    <w:abstractNumId w:val="39"/>
    <w:lvlOverride w:ilvl="0">
      <w:lvl w:ilvl="0">
        <w:start w:val="63"/>
        <w:numFmt w:val="decimal"/>
        <w:lvlText w:val="%1."/>
        <w:legacy w:legacy="1" w:legacySpace="0" w:legacyIndent="360"/>
        <w:lvlJc w:val="left"/>
        <w:pPr>
          <w:ind w:left="360" w:hanging="360"/>
        </w:pPr>
        <w:rPr>
          <w:rFonts w:ascii="Times New Roman" w:hAnsi="Times New Roman" w:hint="default"/>
        </w:rPr>
      </w:lvl>
    </w:lvlOverride>
  </w:num>
  <w:num w:numId="107">
    <w:abstractNumId w:val="39"/>
    <w:lvlOverride w:ilvl="0">
      <w:lvl w:ilvl="0">
        <w:start w:val="64"/>
        <w:numFmt w:val="decimal"/>
        <w:lvlText w:val="%1."/>
        <w:legacy w:legacy="1" w:legacySpace="0" w:legacyIndent="360"/>
        <w:lvlJc w:val="left"/>
        <w:pPr>
          <w:ind w:left="360" w:hanging="360"/>
        </w:pPr>
        <w:rPr>
          <w:rFonts w:ascii="Times New Roman" w:hAnsi="Times New Roman" w:hint="default"/>
        </w:rPr>
      </w:lvl>
    </w:lvlOverride>
  </w:num>
  <w:num w:numId="108">
    <w:abstractNumId w:val="39"/>
    <w:lvlOverride w:ilvl="0">
      <w:lvl w:ilvl="0">
        <w:start w:val="65"/>
        <w:numFmt w:val="decimal"/>
        <w:lvlText w:val="%1."/>
        <w:legacy w:legacy="1" w:legacySpace="0" w:legacyIndent="360"/>
        <w:lvlJc w:val="left"/>
        <w:pPr>
          <w:ind w:left="360" w:hanging="360"/>
        </w:pPr>
        <w:rPr>
          <w:rFonts w:ascii="Times New Roman" w:hAnsi="Times New Roman" w:hint="default"/>
        </w:rPr>
      </w:lvl>
    </w:lvlOverride>
  </w:num>
  <w:num w:numId="109">
    <w:abstractNumId w:val="39"/>
    <w:lvlOverride w:ilvl="0">
      <w:lvl w:ilvl="0">
        <w:start w:val="67"/>
        <w:numFmt w:val="decimal"/>
        <w:lvlText w:val="%1."/>
        <w:legacy w:legacy="1" w:legacySpace="0" w:legacyIndent="360"/>
        <w:lvlJc w:val="left"/>
        <w:pPr>
          <w:ind w:left="360" w:hanging="360"/>
        </w:pPr>
        <w:rPr>
          <w:rFonts w:ascii="Times New Roman" w:hAnsi="Times New Roman" w:hint="default"/>
        </w:rPr>
      </w:lvl>
    </w:lvlOverride>
  </w:num>
  <w:num w:numId="110">
    <w:abstractNumId w:val="39"/>
    <w:lvlOverride w:ilvl="0">
      <w:lvl w:ilvl="0">
        <w:start w:val="69"/>
        <w:numFmt w:val="decimal"/>
        <w:lvlText w:val="%1."/>
        <w:legacy w:legacy="1" w:legacySpace="0" w:legacyIndent="360"/>
        <w:lvlJc w:val="left"/>
        <w:pPr>
          <w:ind w:left="360" w:hanging="360"/>
        </w:pPr>
        <w:rPr>
          <w:rFonts w:ascii="Times New Roman" w:hAnsi="Times New Roman" w:hint="default"/>
        </w:rPr>
      </w:lvl>
    </w:lvlOverride>
  </w:num>
  <w:num w:numId="111">
    <w:abstractNumId w:val="39"/>
    <w:lvlOverride w:ilvl="0">
      <w:lvl w:ilvl="0">
        <w:start w:val="71"/>
        <w:numFmt w:val="decimal"/>
        <w:lvlText w:val="%1."/>
        <w:legacy w:legacy="1" w:legacySpace="0" w:legacyIndent="360"/>
        <w:lvlJc w:val="left"/>
        <w:pPr>
          <w:ind w:left="360" w:hanging="360"/>
        </w:pPr>
        <w:rPr>
          <w:rFonts w:ascii="Times New Roman" w:hAnsi="Times New Roman" w:hint="default"/>
        </w:rPr>
      </w:lvl>
    </w:lvlOverride>
  </w:num>
  <w:num w:numId="112">
    <w:abstractNumId w:val="39"/>
    <w:lvlOverride w:ilvl="0">
      <w:lvl w:ilvl="0">
        <w:start w:val="72"/>
        <w:numFmt w:val="decimal"/>
        <w:lvlText w:val="%1."/>
        <w:legacy w:legacy="1" w:legacySpace="0" w:legacyIndent="360"/>
        <w:lvlJc w:val="left"/>
        <w:pPr>
          <w:ind w:left="360" w:hanging="360"/>
        </w:pPr>
        <w:rPr>
          <w:rFonts w:ascii="Times New Roman" w:hAnsi="Times New Roman" w:hint="default"/>
        </w:rPr>
      </w:lvl>
    </w:lvlOverride>
  </w:num>
  <w:num w:numId="113">
    <w:abstractNumId w:val="39"/>
    <w:lvlOverride w:ilvl="0">
      <w:lvl w:ilvl="0">
        <w:start w:val="73"/>
        <w:numFmt w:val="decimal"/>
        <w:lvlText w:val="%1."/>
        <w:legacy w:legacy="1" w:legacySpace="0" w:legacyIndent="360"/>
        <w:lvlJc w:val="left"/>
        <w:pPr>
          <w:ind w:left="360" w:hanging="360"/>
        </w:pPr>
        <w:rPr>
          <w:rFonts w:ascii="Times New Roman" w:hAnsi="Times New Roman" w:hint="default"/>
        </w:rPr>
      </w:lvl>
    </w:lvlOverride>
  </w:num>
  <w:num w:numId="114">
    <w:abstractNumId w:val="39"/>
    <w:lvlOverride w:ilvl="0">
      <w:lvl w:ilvl="0">
        <w:start w:val="74"/>
        <w:numFmt w:val="decimal"/>
        <w:lvlText w:val="%1."/>
        <w:legacy w:legacy="1" w:legacySpace="0" w:legacyIndent="360"/>
        <w:lvlJc w:val="left"/>
        <w:pPr>
          <w:ind w:left="360" w:hanging="360"/>
        </w:pPr>
        <w:rPr>
          <w:rFonts w:ascii="Times New Roman" w:hAnsi="Times New Roman" w:hint="default"/>
        </w:rPr>
      </w:lvl>
    </w:lvlOverride>
  </w:num>
  <w:num w:numId="115">
    <w:abstractNumId w:val="39"/>
    <w:lvlOverride w:ilvl="0">
      <w:lvl w:ilvl="0">
        <w:start w:val="75"/>
        <w:numFmt w:val="decimal"/>
        <w:lvlText w:val="%1."/>
        <w:legacy w:legacy="1" w:legacySpace="0" w:legacyIndent="360"/>
        <w:lvlJc w:val="left"/>
        <w:pPr>
          <w:ind w:left="360" w:hanging="360"/>
        </w:pPr>
        <w:rPr>
          <w:rFonts w:ascii="Times New Roman" w:hAnsi="Times New Roman" w:hint="default"/>
        </w:rPr>
      </w:lvl>
    </w:lvlOverride>
  </w:num>
  <w:num w:numId="116">
    <w:abstractNumId w:val="39"/>
    <w:lvlOverride w:ilvl="0">
      <w:lvl w:ilvl="0">
        <w:start w:val="76"/>
        <w:numFmt w:val="decimal"/>
        <w:lvlText w:val="%1."/>
        <w:legacy w:legacy="1" w:legacySpace="0" w:legacyIndent="360"/>
        <w:lvlJc w:val="left"/>
        <w:pPr>
          <w:ind w:left="360" w:hanging="360"/>
        </w:pPr>
        <w:rPr>
          <w:rFonts w:ascii="Times New Roman" w:hAnsi="Times New Roman" w:hint="default"/>
        </w:rPr>
      </w:lvl>
    </w:lvlOverride>
  </w:num>
  <w:num w:numId="117">
    <w:abstractNumId w:val="39"/>
    <w:lvlOverride w:ilvl="0">
      <w:lvl w:ilvl="0">
        <w:start w:val="77"/>
        <w:numFmt w:val="decimal"/>
        <w:lvlText w:val="%1."/>
        <w:legacy w:legacy="1" w:legacySpace="0" w:legacyIndent="360"/>
        <w:lvlJc w:val="left"/>
        <w:pPr>
          <w:ind w:left="360" w:hanging="360"/>
        </w:pPr>
        <w:rPr>
          <w:rFonts w:ascii="Times New Roman" w:hAnsi="Times New Roman" w:hint="default"/>
        </w:rPr>
      </w:lvl>
    </w:lvlOverride>
  </w:num>
  <w:num w:numId="118">
    <w:abstractNumId w:val="39"/>
    <w:lvlOverride w:ilvl="0">
      <w:lvl w:ilvl="0">
        <w:start w:val="79"/>
        <w:numFmt w:val="decimal"/>
        <w:lvlText w:val="%1."/>
        <w:legacy w:legacy="1" w:legacySpace="0" w:legacyIndent="360"/>
        <w:lvlJc w:val="left"/>
        <w:pPr>
          <w:ind w:left="360" w:hanging="360"/>
        </w:pPr>
        <w:rPr>
          <w:rFonts w:ascii="Times New Roman" w:hAnsi="Times New Roman" w:hint="default"/>
        </w:rPr>
      </w:lvl>
    </w:lvlOverride>
  </w:num>
  <w:num w:numId="119">
    <w:abstractNumId w:val="39"/>
    <w:lvlOverride w:ilvl="0">
      <w:lvl w:ilvl="0">
        <w:start w:val="80"/>
        <w:numFmt w:val="decimal"/>
        <w:lvlText w:val="%1."/>
        <w:legacy w:legacy="1" w:legacySpace="0" w:legacyIndent="360"/>
        <w:lvlJc w:val="left"/>
        <w:pPr>
          <w:ind w:left="360" w:hanging="360"/>
        </w:pPr>
        <w:rPr>
          <w:rFonts w:ascii="Times New Roman" w:hAnsi="Times New Roman" w:hint="default"/>
        </w:rPr>
      </w:lvl>
    </w:lvlOverride>
  </w:num>
  <w:num w:numId="120">
    <w:abstractNumId w:val="39"/>
    <w:lvlOverride w:ilvl="0">
      <w:lvl w:ilvl="0">
        <w:start w:val="81"/>
        <w:numFmt w:val="decimal"/>
        <w:lvlText w:val="%1."/>
        <w:legacy w:legacy="1" w:legacySpace="0" w:legacyIndent="360"/>
        <w:lvlJc w:val="left"/>
        <w:pPr>
          <w:ind w:left="360" w:hanging="360"/>
        </w:pPr>
        <w:rPr>
          <w:rFonts w:ascii="Times New Roman" w:hAnsi="Times New Roman" w:hint="default"/>
        </w:rPr>
      </w:lvl>
    </w:lvlOverride>
  </w:num>
  <w:num w:numId="121">
    <w:abstractNumId w:val="39"/>
    <w:lvlOverride w:ilvl="0">
      <w:lvl w:ilvl="0">
        <w:start w:val="82"/>
        <w:numFmt w:val="decimal"/>
        <w:lvlText w:val="%1."/>
        <w:legacy w:legacy="1" w:legacySpace="0" w:legacyIndent="360"/>
        <w:lvlJc w:val="left"/>
        <w:pPr>
          <w:ind w:left="360" w:hanging="360"/>
        </w:pPr>
        <w:rPr>
          <w:rFonts w:ascii="Times New Roman" w:hAnsi="Times New Roman" w:hint="default"/>
        </w:rPr>
      </w:lvl>
    </w:lvlOverride>
  </w:num>
  <w:num w:numId="122">
    <w:abstractNumId w:val="39"/>
    <w:lvlOverride w:ilvl="0">
      <w:lvl w:ilvl="0">
        <w:start w:val="84"/>
        <w:numFmt w:val="decimal"/>
        <w:lvlText w:val="%1."/>
        <w:legacy w:legacy="1" w:legacySpace="0" w:legacyIndent="360"/>
        <w:lvlJc w:val="left"/>
        <w:pPr>
          <w:ind w:left="360" w:hanging="360"/>
        </w:pPr>
        <w:rPr>
          <w:rFonts w:ascii="Times New Roman" w:hAnsi="Times New Roman" w:hint="default"/>
        </w:rPr>
      </w:lvl>
    </w:lvlOverride>
  </w:num>
  <w:num w:numId="123">
    <w:abstractNumId w:val="39"/>
    <w:lvlOverride w:ilvl="0">
      <w:lvl w:ilvl="0">
        <w:start w:val="85"/>
        <w:numFmt w:val="decimal"/>
        <w:lvlText w:val="%1."/>
        <w:legacy w:legacy="1" w:legacySpace="0" w:legacyIndent="360"/>
        <w:lvlJc w:val="left"/>
        <w:pPr>
          <w:ind w:left="360" w:hanging="360"/>
        </w:pPr>
        <w:rPr>
          <w:rFonts w:ascii="Times New Roman" w:hAnsi="Times New Roman" w:hint="default"/>
        </w:rPr>
      </w:lvl>
    </w:lvlOverride>
  </w:num>
  <w:num w:numId="124">
    <w:abstractNumId w:val="39"/>
    <w:lvlOverride w:ilvl="0">
      <w:lvl w:ilvl="0">
        <w:start w:val="86"/>
        <w:numFmt w:val="decimal"/>
        <w:lvlText w:val="%1."/>
        <w:legacy w:legacy="1" w:legacySpace="0" w:legacyIndent="360"/>
        <w:lvlJc w:val="left"/>
        <w:pPr>
          <w:ind w:left="360" w:hanging="360"/>
        </w:pPr>
        <w:rPr>
          <w:rFonts w:ascii="Times New Roman" w:hAnsi="Times New Roman" w:hint="default"/>
        </w:rPr>
      </w:lvl>
    </w:lvlOverride>
  </w:num>
  <w:num w:numId="125">
    <w:abstractNumId w:val="39"/>
    <w:lvlOverride w:ilvl="0">
      <w:lvl w:ilvl="0">
        <w:start w:val="87"/>
        <w:numFmt w:val="decimal"/>
        <w:lvlText w:val="%1."/>
        <w:legacy w:legacy="1" w:legacySpace="0" w:legacyIndent="360"/>
        <w:lvlJc w:val="left"/>
        <w:pPr>
          <w:ind w:left="360" w:hanging="360"/>
        </w:pPr>
        <w:rPr>
          <w:rFonts w:ascii="Times New Roman" w:hAnsi="Times New Roman" w:hint="default"/>
        </w:rPr>
      </w:lvl>
    </w:lvlOverride>
  </w:num>
  <w:num w:numId="126">
    <w:abstractNumId w:val="39"/>
    <w:lvlOverride w:ilvl="0">
      <w:lvl w:ilvl="0">
        <w:start w:val="88"/>
        <w:numFmt w:val="decimal"/>
        <w:lvlText w:val="%1."/>
        <w:legacy w:legacy="1" w:legacySpace="0" w:legacyIndent="360"/>
        <w:lvlJc w:val="left"/>
        <w:pPr>
          <w:ind w:left="360" w:hanging="360"/>
        </w:pPr>
        <w:rPr>
          <w:rFonts w:ascii="Times New Roman" w:hAnsi="Times New Roman" w:hint="default"/>
        </w:rPr>
      </w:lvl>
    </w:lvlOverride>
  </w:num>
  <w:num w:numId="127">
    <w:abstractNumId w:val="39"/>
    <w:lvlOverride w:ilvl="0">
      <w:lvl w:ilvl="0">
        <w:start w:val="90"/>
        <w:numFmt w:val="decimal"/>
        <w:lvlText w:val="%1."/>
        <w:legacy w:legacy="1" w:legacySpace="0" w:legacyIndent="360"/>
        <w:lvlJc w:val="left"/>
        <w:pPr>
          <w:ind w:left="360" w:hanging="360"/>
        </w:pPr>
        <w:rPr>
          <w:rFonts w:ascii="Times New Roman" w:hAnsi="Times New Roman" w:hint="default"/>
        </w:rPr>
      </w:lvl>
    </w:lvlOverride>
  </w:num>
  <w:num w:numId="128">
    <w:abstractNumId w:val="39"/>
    <w:lvlOverride w:ilvl="0">
      <w:lvl w:ilvl="0">
        <w:start w:val="91"/>
        <w:numFmt w:val="decimal"/>
        <w:lvlText w:val="%1."/>
        <w:legacy w:legacy="1" w:legacySpace="0" w:legacyIndent="360"/>
        <w:lvlJc w:val="left"/>
        <w:pPr>
          <w:ind w:left="360" w:hanging="360"/>
        </w:pPr>
        <w:rPr>
          <w:rFonts w:ascii="Times New Roman" w:hAnsi="Times New Roman" w:hint="default"/>
        </w:rPr>
      </w:lvl>
    </w:lvlOverride>
  </w:num>
  <w:num w:numId="129">
    <w:abstractNumId w:val="39"/>
    <w:lvlOverride w:ilvl="0">
      <w:lvl w:ilvl="0">
        <w:start w:val="92"/>
        <w:numFmt w:val="decimal"/>
        <w:lvlText w:val="%1."/>
        <w:legacy w:legacy="1" w:legacySpace="0" w:legacyIndent="360"/>
        <w:lvlJc w:val="left"/>
        <w:pPr>
          <w:ind w:left="360" w:hanging="360"/>
        </w:pPr>
        <w:rPr>
          <w:rFonts w:ascii="Times New Roman" w:hAnsi="Times New Roman" w:hint="default"/>
        </w:rPr>
      </w:lvl>
    </w:lvlOverride>
  </w:num>
  <w:num w:numId="130">
    <w:abstractNumId w:val="39"/>
    <w:lvlOverride w:ilvl="0">
      <w:lvl w:ilvl="0">
        <w:start w:val="93"/>
        <w:numFmt w:val="decimal"/>
        <w:lvlText w:val="%1."/>
        <w:legacy w:legacy="1" w:legacySpace="0" w:legacyIndent="360"/>
        <w:lvlJc w:val="left"/>
        <w:pPr>
          <w:ind w:left="360" w:hanging="360"/>
        </w:pPr>
        <w:rPr>
          <w:rFonts w:ascii="Times New Roman" w:hAnsi="Times New Roman" w:hint="default"/>
        </w:rPr>
      </w:lvl>
    </w:lvlOverride>
  </w:num>
  <w:num w:numId="131">
    <w:abstractNumId w:val="39"/>
    <w:lvlOverride w:ilvl="0">
      <w:lvl w:ilvl="0">
        <w:start w:val="94"/>
        <w:numFmt w:val="decimal"/>
        <w:lvlText w:val="%1."/>
        <w:legacy w:legacy="1" w:legacySpace="0" w:legacyIndent="360"/>
        <w:lvlJc w:val="left"/>
        <w:pPr>
          <w:ind w:left="360" w:hanging="360"/>
        </w:pPr>
        <w:rPr>
          <w:rFonts w:ascii="Times New Roman" w:hAnsi="Times New Roman" w:hint="default"/>
        </w:rPr>
      </w:lvl>
    </w:lvlOverride>
  </w:num>
  <w:num w:numId="132">
    <w:abstractNumId w:val="39"/>
    <w:lvlOverride w:ilvl="0">
      <w:lvl w:ilvl="0">
        <w:start w:val="96"/>
        <w:numFmt w:val="decimal"/>
        <w:lvlText w:val="%1."/>
        <w:legacy w:legacy="1" w:legacySpace="0" w:legacyIndent="360"/>
        <w:lvlJc w:val="left"/>
        <w:pPr>
          <w:ind w:left="360" w:hanging="360"/>
        </w:pPr>
        <w:rPr>
          <w:rFonts w:ascii="Times New Roman" w:hAnsi="Times New Roman" w:hint="default"/>
        </w:rPr>
      </w:lvl>
    </w:lvlOverride>
  </w:num>
  <w:num w:numId="133">
    <w:abstractNumId w:val="39"/>
    <w:lvlOverride w:ilvl="0">
      <w:lvl w:ilvl="0">
        <w:start w:val="100"/>
        <w:numFmt w:val="decimal"/>
        <w:lvlText w:val="%1."/>
        <w:legacy w:legacy="1" w:legacySpace="0" w:legacyIndent="360"/>
        <w:lvlJc w:val="left"/>
        <w:pPr>
          <w:ind w:left="360" w:hanging="360"/>
        </w:pPr>
        <w:rPr>
          <w:rFonts w:ascii="Times New Roman" w:hAnsi="Times New Roman" w:hint="default"/>
        </w:rPr>
      </w:lvl>
    </w:lvlOverride>
  </w:num>
  <w:num w:numId="134">
    <w:abstractNumId w:val="39"/>
    <w:lvlOverride w:ilvl="0">
      <w:lvl w:ilvl="0">
        <w:start w:val="101"/>
        <w:numFmt w:val="decimal"/>
        <w:lvlText w:val="%1."/>
        <w:legacy w:legacy="1" w:legacySpace="0" w:legacyIndent="360"/>
        <w:lvlJc w:val="left"/>
        <w:pPr>
          <w:ind w:left="360" w:hanging="360"/>
        </w:pPr>
        <w:rPr>
          <w:rFonts w:ascii="Times New Roman" w:hAnsi="Times New Roman" w:hint="default"/>
        </w:rPr>
      </w:lvl>
    </w:lvlOverride>
  </w:num>
  <w:num w:numId="135">
    <w:abstractNumId w:val="39"/>
    <w:lvlOverride w:ilvl="0">
      <w:lvl w:ilvl="0">
        <w:start w:val="102"/>
        <w:numFmt w:val="decimal"/>
        <w:lvlText w:val="%1."/>
        <w:legacy w:legacy="1" w:legacySpace="0" w:legacyIndent="360"/>
        <w:lvlJc w:val="left"/>
        <w:pPr>
          <w:ind w:left="360" w:hanging="360"/>
        </w:pPr>
        <w:rPr>
          <w:rFonts w:ascii="Times New Roman" w:hAnsi="Times New Roman" w:hint="default"/>
        </w:rPr>
      </w:lvl>
    </w:lvlOverride>
  </w:num>
  <w:num w:numId="136">
    <w:abstractNumId w:val="39"/>
    <w:lvlOverride w:ilvl="0">
      <w:lvl w:ilvl="0">
        <w:start w:val="103"/>
        <w:numFmt w:val="decimal"/>
        <w:lvlText w:val="%1."/>
        <w:legacy w:legacy="1" w:legacySpace="0" w:legacyIndent="360"/>
        <w:lvlJc w:val="left"/>
        <w:pPr>
          <w:ind w:left="360" w:hanging="360"/>
        </w:pPr>
        <w:rPr>
          <w:rFonts w:ascii="Times New Roman" w:hAnsi="Times New Roman" w:hint="default"/>
        </w:rPr>
      </w:lvl>
    </w:lvlOverride>
  </w:num>
  <w:num w:numId="137">
    <w:abstractNumId w:val="39"/>
    <w:lvlOverride w:ilvl="0">
      <w:lvl w:ilvl="0">
        <w:start w:val="104"/>
        <w:numFmt w:val="decimal"/>
        <w:lvlText w:val="%1."/>
        <w:legacy w:legacy="1" w:legacySpace="0" w:legacyIndent="360"/>
        <w:lvlJc w:val="left"/>
        <w:pPr>
          <w:ind w:left="360" w:hanging="360"/>
        </w:pPr>
        <w:rPr>
          <w:rFonts w:ascii="Times New Roman" w:hAnsi="Times New Roman" w:hint="default"/>
        </w:rPr>
      </w:lvl>
    </w:lvlOverride>
  </w:num>
  <w:num w:numId="138">
    <w:abstractNumId w:val="39"/>
    <w:lvlOverride w:ilvl="0">
      <w:lvl w:ilvl="0">
        <w:start w:val="105"/>
        <w:numFmt w:val="decimal"/>
        <w:lvlText w:val="%1."/>
        <w:legacy w:legacy="1" w:legacySpace="0" w:legacyIndent="360"/>
        <w:lvlJc w:val="left"/>
        <w:pPr>
          <w:ind w:left="360" w:hanging="360"/>
        </w:pPr>
        <w:rPr>
          <w:rFonts w:ascii="Times New Roman" w:hAnsi="Times New Roman" w:hint="default"/>
        </w:rPr>
      </w:lvl>
    </w:lvlOverride>
  </w:num>
  <w:num w:numId="139">
    <w:abstractNumId w:val="39"/>
    <w:lvlOverride w:ilvl="0">
      <w:lvl w:ilvl="0">
        <w:start w:val="4"/>
        <w:numFmt w:val="decimal"/>
        <w:lvlText w:val="%1."/>
        <w:legacy w:legacy="1" w:legacySpace="0" w:legacyIndent="360"/>
        <w:lvlJc w:val="left"/>
        <w:pPr>
          <w:ind w:left="360" w:hanging="360"/>
        </w:pPr>
        <w:rPr>
          <w:rFonts w:ascii="Times New Roman" w:hAnsi="Times New Roman" w:hint="default"/>
        </w:rPr>
      </w:lvl>
    </w:lvlOverride>
  </w:num>
  <w:num w:numId="140">
    <w:abstractNumId w:val="39"/>
    <w:lvlOverride w:ilvl="0">
      <w:lvl w:ilvl="0">
        <w:start w:val="15"/>
        <w:numFmt w:val="decimal"/>
        <w:lvlText w:val="%1."/>
        <w:legacy w:legacy="1" w:legacySpace="0" w:legacyIndent="360"/>
        <w:lvlJc w:val="left"/>
        <w:pPr>
          <w:ind w:left="360" w:hanging="360"/>
        </w:pPr>
        <w:rPr>
          <w:rFonts w:ascii="Times New Roman" w:hAnsi="Times New Roman" w:hint="default"/>
        </w:rPr>
      </w:lvl>
    </w:lvlOverride>
  </w:num>
  <w:num w:numId="141">
    <w:abstractNumId w:val="39"/>
    <w:lvlOverride w:ilvl="0">
      <w:lvl w:ilvl="0">
        <w:start w:val="107"/>
        <w:numFmt w:val="decimal"/>
        <w:lvlText w:val="%1."/>
        <w:legacy w:legacy="1" w:legacySpace="0" w:legacyIndent="360"/>
        <w:lvlJc w:val="left"/>
        <w:pPr>
          <w:ind w:left="360" w:hanging="360"/>
        </w:pPr>
        <w:rPr>
          <w:rFonts w:ascii="Times New Roman" w:hAnsi="Times New Roman" w:hint="default"/>
        </w:rPr>
      </w:lvl>
    </w:lvlOverride>
  </w:num>
  <w:num w:numId="142">
    <w:abstractNumId w:val="39"/>
    <w:lvlOverride w:ilvl="0">
      <w:lvl w:ilvl="0">
        <w:start w:val="21"/>
        <w:numFmt w:val="decimal"/>
        <w:lvlText w:val="%1."/>
        <w:legacy w:legacy="1" w:legacySpace="0" w:legacyIndent="360"/>
        <w:lvlJc w:val="left"/>
        <w:pPr>
          <w:ind w:left="360" w:hanging="360"/>
        </w:pPr>
        <w:rPr>
          <w:rFonts w:ascii="Times New Roman" w:hAnsi="Times New Roman" w:hint="default"/>
        </w:rPr>
      </w:lvl>
    </w:lvlOverride>
  </w:num>
  <w:num w:numId="143">
    <w:abstractNumId w:val="39"/>
    <w:lvlOverride w:ilvl="0">
      <w:lvl w:ilvl="0">
        <w:start w:val="23"/>
        <w:numFmt w:val="decimal"/>
        <w:lvlText w:val="%1."/>
        <w:legacy w:legacy="1" w:legacySpace="0" w:legacyIndent="360"/>
        <w:lvlJc w:val="left"/>
        <w:pPr>
          <w:ind w:left="360" w:hanging="360"/>
        </w:pPr>
        <w:rPr>
          <w:rFonts w:ascii="Times New Roman" w:hAnsi="Times New Roman" w:hint="default"/>
        </w:rPr>
      </w:lvl>
    </w:lvlOverride>
  </w:num>
  <w:num w:numId="144">
    <w:abstractNumId w:val="39"/>
    <w:lvlOverride w:ilvl="0">
      <w:lvl w:ilvl="0">
        <w:start w:val="36"/>
        <w:numFmt w:val="decimal"/>
        <w:lvlText w:val="%1."/>
        <w:legacy w:legacy="1" w:legacySpace="0" w:legacyIndent="360"/>
        <w:lvlJc w:val="left"/>
        <w:pPr>
          <w:ind w:left="360" w:hanging="360"/>
        </w:pPr>
        <w:rPr>
          <w:rFonts w:ascii="Times New Roman" w:hAnsi="Times New Roman" w:hint="default"/>
        </w:rPr>
      </w:lvl>
    </w:lvlOverride>
  </w:num>
  <w:num w:numId="145">
    <w:abstractNumId w:val="39"/>
    <w:lvlOverride w:ilvl="0">
      <w:lvl w:ilvl="0">
        <w:start w:val="40"/>
        <w:numFmt w:val="decimal"/>
        <w:lvlText w:val="%1."/>
        <w:legacy w:legacy="1" w:legacySpace="0" w:legacyIndent="360"/>
        <w:lvlJc w:val="left"/>
        <w:pPr>
          <w:ind w:left="360" w:hanging="360"/>
        </w:pPr>
        <w:rPr>
          <w:rFonts w:ascii="Times New Roman" w:hAnsi="Times New Roman" w:hint="default"/>
        </w:rPr>
      </w:lvl>
    </w:lvlOverride>
  </w:num>
  <w:num w:numId="146">
    <w:abstractNumId w:val="39"/>
    <w:lvlOverride w:ilvl="0">
      <w:lvl w:ilvl="0">
        <w:start w:val="54"/>
        <w:numFmt w:val="decimal"/>
        <w:lvlText w:val="%1."/>
        <w:legacy w:legacy="1" w:legacySpace="0" w:legacyIndent="360"/>
        <w:lvlJc w:val="left"/>
        <w:pPr>
          <w:ind w:left="360" w:hanging="360"/>
        </w:pPr>
        <w:rPr>
          <w:rFonts w:ascii="Times New Roman" w:hAnsi="Times New Roman" w:hint="default"/>
        </w:rPr>
      </w:lvl>
    </w:lvlOverride>
  </w:num>
  <w:num w:numId="147">
    <w:abstractNumId w:val="39"/>
    <w:lvlOverride w:ilvl="0">
      <w:lvl w:ilvl="0">
        <w:start w:val="59"/>
        <w:numFmt w:val="decimal"/>
        <w:lvlText w:val="%1."/>
        <w:legacy w:legacy="1" w:legacySpace="0" w:legacyIndent="360"/>
        <w:lvlJc w:val="left"/>
        <w:pPr>
          <w:ind w:left="360" w:hanging="360"/>
        </w:pPr>
        <w:rPr>
          <w:rFonts w:ascii="Times New Roman" w:hAnsi="Times New Roman" w:hint="default"/>
        </w:rPr>
      </w:lvl>
    </w:lvlOverride>
  </w:num>
  <w:num w:numId="148">
    <w:abstractNumId w:val="39"/>
    <w:lvlOverride w:ilvl="0">
      <w:lvl w:ilvl="0">
        <w:start w:val="68"/>
        <w:numFmt w:val="decimal"/>
        <w:lvlText w:val="%1."/>
        <w:legacy w:legacy="1" w:legacySpace="0" w:legacyIndent="360"/>
        <w:lvlJc w:val="left"/>
        <w:pPr>
          <w:ind w:left="360" w:hanging="360"/>
        </w:pPr>
        <w:rPr>
          <w:rFonts w:ascii="Times New Roman" w:hAnsi="Times New Roman" w:hint="default"/>
        </w:rPr>
      </w:lvl>
    </w:lvlOverride>
  </w:num>
  <w:num w:numId="149">
    <w:abstractNumId w:val="39"/>
    <w:lvlOverride w:ilvl="0">
      <w:lvl w:ilvl="0">
        <w:start w:val="108"/>
        <w:numFmt w:val="decimal"/>
        <w:lvlText w:val="%1."/>
        <w:legacy w:legacy="1" w:legacySpace="0" w:legacyIndent="360"/>
        <w:lvlJc w:val="left"/>
        <w:pPr>
          <w:ind w:left="360" w:hanging="360"/>
        </w:pPr>
        <w:rPr>
          <w:rFonts w:ascii="Times New Roman" w:hAnsi="Times New Roman" w:hint="default"/>
        </w:rPr>
      </w:lvl>
    </w:lvlOverride>
  </w:num>
  <w:num w:numId="150">
    <w:abstractNumId w:val="39"/>
    <w:lvlOverride w:ilvl="0">
      <w:lvl w:ilvl="0">
        <w:start w:val="89"/>
        <w:numFmt w:val="decimal"/>
        <w:lvlText w:val="%1."/>
        <w:legacy w:legacy="1" w:legacySpace="0" w:legacyIndent="360"/>
        <w:lvlJc w:val="left"/>
        <w:pPr>
          <w:ind w:left="360" w:hanging="360"/>
        </w:pPr>
        <w:rPr>
          <w:rFonts w:ascii="Times New Roman" w:hAnsi="Times New Roman" w:hint="default"/>
        </w:rPr>
      </w:lvl>
    </w:lvlOverride>
  </w:num>
  <w:num w:numId="151">
    <w:abstractNumId w:val="39"/>
    <w:lvlOverride w:ilvl="0">
      <w:lvl w:ilvl="0">
        <w:start w:val="99"/>
        <w:numFmt w:val="decimal"/>
        <w:lvlText w:val="%1."/>
        <w:legacy w:legacy="1" w:legacySpace="0" w:legacyIndent="360"/>
        <w:lvlJc w:val="left"/>
        <w:pPr>
          <w:ind w:left="360" w:hanging="360"/>
        </w:pPr>
        <w:rPr>
          <w:rFonts w:ascii="Times New Roman" w:hAnsi="Times New Roman" w:hint="default"/>
        </w:rPr>
      </w:lvl>
    </w:lvlOverride>
  </w:num>
  <w:num w:numId="152">
    <w:abstractNumId w:val="39"/>
    <w:lvlOverride w:ilvl="0">
      <w:lvl w:ilvl="0">
        <w:start w:val="106"/>
        <w:numFmt w:val="decimal"/>
        <w:lvlText w:val="%1."/>
        <w:legacy w:legacy="1" w:legacySpace="0" w:legacyIndent="360"/>
        <w:lvlJc w:val="left"/>
        <w:pPr>
          <w:ind w:left="360" w:hanging="360"/>
        </w:pPr>
        <w:rPr>
          <w:rFonts w:ascii="Times New Roman" w:hAnsi="Times New Roman" w:hint="default"/>
        </w:rPr>
      </w:lvl>
    </w:lvlOverride>
  </w:num>
  <w:num w:numId="153">
    <w:abstractNumId w:val="39"/>
    <w:lvlOverride w:ilvl="0">
      <w:lvl w:ilvl="0">
        <w:start w:val="109"/>
        <w:numFmt w:val="decimal"/>
        <w:lvlText w:val="%1."/>
        <w:legacy w:legacy="1" w:legacySpace="0" w:legacyIndent="360"/>
        <w:lvlJc w:val="left"/>
        <w:pPr>
          <w:ind w:left="360" w:hanging="360"/>
        </w:pPr>
        <w:rPr>
          <w:rFonts w:ascii="Times New Roman" w:hAnsi="Times New Roman" w:hint="default"/>
        </w:rPr>
      </w:lvl>
    </w:lvlOverride>
  </w:num>
  <w:num w:numId="154">
    <w:abstractNumId w:val="39"/>
    <w:lvlOverride w:ilvl="0">
      <w:lvl w:ilvl="0">
        <w:start w:val="98"/>
        <w:numFmt w:val="decimal"/>
        <w:lvlText w:val="%1."/>
        <w:legacy w:legacy="1" w:legacySpace="0" w:legacyIndent="360"/>
        <w:lvlJc w:val="left"/>
        <w:pPr>
          <w:ind w:left="360" w:hanging="360"/>
        </w:pPr>
        <w:rPr>
          <w:rFonts w:ascii="Times New Roman" w:hAnsi="Times New Roman" w:hint="default"/>
        </w:rPr>
      </w:lvl>
    </w:lvlOverride>
  </w:num>
  <w:num w:numId="155">
    <w:abstractNumId w:val="39"/>
    <w:lvlOverride w:ilvl="0">
      <w:lvl w:ilvl="0">
        <w:start w:val="98"/>
        <w:numFmt w:val="decimal"/>
        <w:lvlText w:val="%1."/>
        <w:legacy w:legacy="1" w:legacySpace="0" w:legacyIndent="360"/>
        <w:lvlJc w:val="left"/>
        <w:pPr>
          <w:ind w:left="360" w:hanging="360"/>
        </w:pPr>
        <w:rPr>
          <w:rFonts w:ascii="Times New Roman" w:hAnsi="Times New Roman" w:hint="default"/>
        </w:rPr>
      </w:lvl>
    </w:lvlOverride>
  </w:num>
  <w:num w:numId="156">
    <w:abstractNumId w:val="39"/>
    <w:lvlOverride w:ilvl="0">
      <w:lvl w:ilvl="0">
        <w:start w:val="98"/>
        <w:numFmt w:val="decimal"/>
        <w:lvlText w:val="%1."/>
        <w:legacy w:legacy="1" w:legacySpace="0" w:legacyIndent="360"/>
        <w:lvlJc w:val="left"/>
        <w:pPr>
          <w:ind w:left="360" w:hanging="360"/>
        </w:pPr>
        <w:rPr>
          <w:rFonts w:ascii="Times New Roman" w:hAnsi="Times New Roman" w:hint="default"/>
        </w:rPr>
      </w:lvl>
    </w:lvlOverride>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20387D"/>
    <w:rsid w:val="00206C75"/>
    <w:rsid w:val="0021207A"/>
    <w:rsid w:val="00214C91"/>
    <w:rsid w:val="002460B6"/>
    <w:rsid w:val="00264972"/>
    <w:rsid w:val="00267173"/>
    <w:rsid w:val="00267C02"/>
    <w:rsid w:val="0028253D"/>
    <w:rsid w:val="0028553A"/>
    <w:rsid w:val="00285B73"/>
    <w:rsid w:val="00292B3F"/>
    <w:rsid w:val="00294262"/>
    <w:rsid w:val="002A1B6A"/>
    <w:rsid w:val="002A6528"/>
    <w:rsid w:val="002B12C4"/>
    <w:rsid w:val="002B6D66"/>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25E88"/>
    <w:rsid w:val="00533D18"/>
    <w:rsid w:val="00535170"/>
    <w:rsid w:val="005461ED"/>
    <w:rsid w:val="005506B9"/>
    <w:rsid w:val="00550763"/>
    <w:rsid w:val="005521DD"/>
    <w:rsid w:val="00566598"/>
    <w:rsid w:val="00571220"/>
    <w:rsid w:val="00574CD2"/>
    <w:rsid w:val="00576C1A"/>
    <w:rsid w:val="005803EE"/>
    <w:rsid w:val="00592471"/>
    <w:rsid w:val="0059285F"/>
    <w:rsid w:val="005A2875"/>
    <w:rsid w:val="005A4EFD"/>
    <w:rsid w:val="005B3DD8"/>
    <w:rsid w:val="005B7A3E"/>
    <w:rsid w:val="005C0E6E"/>
    <w:rsid w:val="005C3CE3"/>
    <w:rsid w:val="005E2FD3"/>
    <w:rsid w:val="00600D4B"/>
    <w:rsid w:val="00602122"/>
    <w:rsid w:val="00612DF3"/>
    <w:rsid w:val="00616BC2"/>
    <w:rsid w:val="00616E4F"/>
    <w:rsid w:val="00643854"/>
    <w:rsid w:val="00646A1F"/>
    <w:rsid w:val="00650F42"/>
    <w:rsid w:val="00652BD4"/>
    <w:rsid w:val="00680625"/>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5213"/>
    <w:rsid w:val="00902A7A"/>
    <w:rsid w:val="00935F1E"/>
    <w:rsid w:val="00937513"/>
    <w:rsid w:val="009411FF"/>
    <w:rsid w:val="00941BB0"/>
    <w:rsid w:val="009546F7"/>
    <w:rsid w:val="00956A02"/>
    <w:rsid w:val="0096429C"/>
    <w:rsid w:val="009654A3"/>
    <w:rsid w:val="009723CA"/>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7C7"/>
    <w:rsid w:val="00A569F3"/>
    <w:rsid w:val="00A617E5"/>
    <w:rsid w:val="00A814A4"/>
    <w:rsid w:val="00A84733"/>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027F"/>
    <w:rsid w:val="00DB43FE"/>
    <w:rsid w:val="00DB5B53"/>
    <w:rsid w:val="00DD4EAD"/>
    <w:rsid w:val="00DE5840"/>
    <w:rsid w:val="00DE5D7B"/>
    <w:rsid w:val="00E00292"/>
    <w:rsid w:val="00E038A0"/>
    <w:rsid w:val="00E0488E"/>
    <w:rsid w:val="00E126BD"/>
    <w:rsid w:val="00E223A9"/>
    <w:rsid w:val="00E26F4E"/>
    <w:rsid w:val="00E3373F"/>
    <w:rsid w:val="00E36459"/>
    <w:rsid w:val="00E5494D"/>
    <w:rsid w:val="00E57281"/>
    <w:rsid w:val="00E63D91"/>
    <w:rsid w:val="00E73D4A"/>
    <w:rsid w:val="00E8063E"/>
    <w:rsid w:val="00E86990"/>
    <w:rsid w:val="00E91213"/>
    <w:rsid w:val="00E93DC6"/>
    <w:rsid w:val="00E94606"/>
    <w:rsid w:val="00E978BC"/>
    <w:rsid w:val="00EA3D12"/>
    <w:rsid w:val="00EB2896"/>
    <w:rsid w:val="00EB777B"/>
    <w:rsid w:val="00EC68A6"/>
    <w:rsid w:val="00ED245E"/>
    <w:rsid w:val="00ED2E24"/>
    <w:rsid w:val="00EE5520"/>
    <w:rsid w:val="00EF51C8"/>
    <w:rsid w:val="00F02799"/>
    <w:rsid w:val="00F04FBC"/>
    <w:rsid w:val="00F07431"/>
    <w:rsid w:val="00F224B8"/>
    <w:rsid w:val="00F42DB2"/>
    <w:rsid w:val="00F501BB"/>
    <w:rsid w:val="00F56B5D"/>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5547E-E6C0-4E17-B687-3A28947C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26</Pages>
  <Words>6246</Words>
  <Characters>35607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175</cp:revision>
  <cp:lastPrinted>2009-02-06T08:36:00Z</cp:lastPrinted>
  <dcterms:created xsi:type="dcterms:W3CDTF">2015-03-22T11:10:00Z</dcterms:created>
  <dcterms:modified xsi:type="dcterms:W3CDTF">2016-02-10T12:15:00Z</dcterms:modified>
</cp:coreProperties>
</file>