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83203" w14:textId="77777777" w:rsidR="004F17E1" w:rsidRDefault="004F17E1" w:rsidP="004F17E1">
      <w:pPr>
        <w:pStyle w:val="afffffffffffffffffffffffffff5"/>
        <w:rPr>
          <w:rFonts w:ascii="Verdana" w:hAnsi="Verdana"/>
          <w:color w:val="000000"/>
          <w:sz w:val="21"/>
          <w:szCs w:val="21"/>
        </w:rPr>
      </w:pPr>
      <w:r>
        <w:rPr>
          <w:rFonts w:ascii="Helvetica Neue" w:hAnsi="Helvetica Neue"/>
          <w:b/>
          <w:bCs w:val="0"/>
          <w:color w:val="222222"/>
          <w:sz w:val="21"/>
          <w:szCs w:val="21"/>
        </w:rPr>
        <w:t>Цымбалов, Иван Николаевич.</w:t>
      </w:r>
    </w:p>
    <w:p w14:paraId="77635655" w14:textId="77777777" w:rsidR="004F17E1" w:rsidRDefault="004F17E1" w:rsidP="004F17E1">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Нелинейные плазменные волны и ускорение электронов при воздействии лазерного излучения релятивистской интенсивности на плотную </w:t>
      </w:r>
      <w:proofErr w:type="gramStart"/>
      <w:r>
        <w:rPr>
          <w:rFonts w:ascii="Helvetica Neue" w:hAnsi="Helvetica Neue" w:cs="Arial"/>
          <w:caps/>
          <w:color w:val="222222"/>
          <w:sz w:val="21"/>
          <w:szCs w:val="21"/>
        </w:rPr>
        <w:t>плазму :</w:t>
      </w:r>
      <w:proofErr w:type="gramEnd"/>
      <w:r>
        <w:rPr>
          <w:rFonts w:ascii="Helvetica Neue" w:hAnsi="Helvetica Neue" w:cs="Arial"/>
          <w:caps/>
          <w:color w:val="222222"/>
          <w:sz w:val="21"/>
          <w:szCs w:val="21"/>
        </w:rPr>
        <w:t xml:space="preserve"> диссертация ... кандидата физико-математических наук : 01.04.21 / Цымбалов Иван Николаевич; [Место защиты: Моск. гос. ун-т им. М.В. Ломоносова]. - Москва, 2019. - 102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38F3F264" w14:textId="77777777" w:rsidR="004F17E1" w:rsidRDefault="004F17E1" w:rsidP="004F17E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Цымбалов Иван Николаевич</w:t>
      </w:r>
    </w:p>
    <w:p w14:paraId="01A6B562" w14:textId="77777777" w:rsidR="004F17E1" w:rsidRDefault="004F17E1" w:rsidP="004F1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738915EA" w14:textId="77777777" w:rsidR="004F17E1" w:rsidRDefault="004F17E1" w:rsidP="004F1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D1A9D61" w14:textId="77777777" w:rsidR="004F17E1" w:rsidRDefault="004F17E1" w:rsidP="004F1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Актуальность темы</w:t>
      </w:r>
    </w:p>
    <w:p w14:paraId="311482DB" w14:textId="77777777" w:rsidR="004F17E1" w:rsidRDefault="004F17E1" w:rsidP="004F1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Цель работы</w:t>
      </w:r>
    </w:p>
    <w:p w14:paraId="7AECE5B2" w14:textId="77777777" w:rsidR="004F17E1" w:rsidRDefault="004F17E1" w:rsidP="004F1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задачи исследования</w:t>
      </w:r>
    </w:p>
    <w:p w14:paraId="6D34CB35" w14:textId="77777777" w:rsidR="004F17E1" w:rsidRDefault="004F17E1" w:rsidP="004F1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Научная новизна работы</w:t>
      </w:r>
    </w:p>
    <w:p w14:paraId="1D649FAD" w14:textId="77777777" w:rsidR="004F17E1" w:rsidRDefault="004F17E1" w:rsidP="004F1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Практическая значимость</w:t>
      </w:r>
    </w:p>
    <w:p w14:paraId="384E6738" w14:textId="77777777" w:rsidR="004F17E1" w:rsidRDefault="004F17E1" w:rsidP="004F1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Положения, выносимые на защиту</w:t>
      </w:r>
    </w:p>
    <w:p w14:paraId="32DAB21A" w14:textId="77777777" w:rsidR="004F17E1" w:rsidRDefault="004F17E1" w:rsidP="004F1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Достоверность полученных результатов</w:t>
      </w:r>
    </w:p>
    <w:p w14:paraId="0AEF525C" w14:textId="77777777" w:rsidR="004F17E1" w:rsidRDefault="004F17E1" w:rsidP="004F1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публикаций по теме диссертации</w:t>
      </w:r>
    </w:p>
    <w:p w14:paraId="1A374EC5" w14:textId="77777777" w:rsidR="004F17E1" w:rsidRDefault="004F17E1" w:rsidP="004F1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Апробация работы</w:t>
      </w:r>
    </w:p>
    <w:p w14:paraId="56D589A5" w14:textId="77777777" w:rsidR="004F17E1" w:rsidRDefault="004F17E1" w:rsidP="004F1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Личный вклад</w:t>
      </w:r>
    </w:p>
    <w:p w14:paraId="590E73FA" w14:textId="77777777" w:rsidR="004F17E1" w:rsidRDefault="004F17E1" w:rsidP="004F1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Глава 1. Экспериментальные и численные методы исследования лазерной плазмы</w:t>
      </w:r>
    </w:p>
    <w:p w14:paraId="1A843363" w14:textId="77777777" w:rsidR="004F17E1" w:rsidRDefault="004F17E1" w:rsidP="004F1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параметры лазерной системы и экспериментальная установка</w:t>
      </w:r>
    </w:p>
    <w:p w14:paraId="5CB41037" w14:textId="77777777" w:rsidR="004F17E1" w:rsidRDefault="004F17E1" w:rsidP="004F1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Подходы к описанию плазмы</w:t>
      </w:r>
    </w:p>
    <w:p w14:paraId="02DEF11D" w14:textId="77777777" w:rsidR="004F17E1" w:rsidRDefault="004F17E1" w:rsidP="004F1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Численное моделирование плазмы</w:t>
      </w:r>
    </w:p>
    <w:p w14:paraId="3DD4A4ED" w14:textId="77777777" w:rsidR="004F17E1" w:rsidRDefault="004F17E1" w:rsidP="004F1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Выводы по главе</w:t>
      </w:r>
    </w:p>
    <w:p w14:paraId="21C7E534" w14:textId="77777777" w:rsidR="004F17E1" w:rsidRDefault="004F17E1" w:rsidP="004F1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2 Глава 2 Параметрические неустойчивости в сильно градиентной </w:t>
      </w:r>
      <w:proofErr w:type="spellStart"/>
      <w:r>
        <w:rPr>
          <w:rFonts w:ascii="Arial" w:hAnsi="Arial" w:cs="Arial"/>
          <w:color w:val="333333"/>
          <w:sz w:val="21"/>
          <w:szCs w:val="21"/>
        </w:rPr>
        <w:t>фемтосекундной</w:t>
      </w:r>
      <w:proofErr w:type="spellEnd"/>
      <w:r>
        <w:rPr>
          <w:rFonts w:ascii="Arial" w:hAnsi="Arial" w:cs="Arial"/>
          <w:color w:val="333333"/>
          <w:sz w:val="21"/>
          <w:szCs w:val="21"/>
        </w:rPr>
        <w:t xml:space="preserve"> лазерной плазме</w:t>
      </w:r>
    </w:p>
    <w:p w14:paraId="0CB0C2DA" w14:textId="77777777" w:rsidR="004F17E1" w:rsidRDefault="004F17E1" w:rsidP="004F1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Введение</w:t>
      </w:r>
    </w:p>
    <w:p w14:paraId="742FD931" w14:textId="77777777" w:rsidR="004F17E1" w:rsidRDefault="004F17E1" w:rsidP="004F1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Обзор литературы</w:t>
      </w:r>
    </w:p>
    <w:p w14:paraId="6AAC2F40" w14:textId="77777777" w:rsidR="004F17E1" w:rsidRDefault="004F17E1" w:rsidP="004F1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2.2.1 </w:t>
      </w:r>
      <w:proofErr w:type="spellStart"/>
      <w:r>
        <w:rPr>
          <w:rFonts w:ascii="Arial" w:hAnsi="Arial" w:cs="Arial"/>
          <w:color w:val="333333"/>
          <w:sz w:val="21"/>
          <w:szCs w:val="21"/>
        </w:rPr>
        <w:t>Двухплазмонная</w:t>
      </w:r>
      <w:proofErr w:type="spellEnd"/>
      <w:r>
        <w:rPr>
          <w:rFonts w:ascii="Arial" w:hAnsi="Arial" w:cs="Arial"/>
          <w:color w:val="333333"/>
          <w:sz w:val="21"/>
          <w:szCs w:val="21"/>
        </w:rPr>
        <w:t xml:space="preserve"> неустойчивость и вынужденное комбинационное рассеяние в однородной плазме</w:t>
      </w:r>
    </w:p>
    <w:p w14:paraId="6A9D8D3A" w14:textId="77777777" w:rsidR="004F17E1" w:rsidRDefault="004F17E1" w:rsidP="004F1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Параметрические неустойчивости в неоднородной плазме</w:t>
      </w:r>
    </w:p>
    <w:p w14:paraId="393FE840" w14:textId="77777777" w:rsidR="004F17E1" w:rsidRDefault="004F17E1" w:rsidP="004F1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Оценка инкремента неустойчивости в сильно неоднородной плазме</w:t>
      </w:r>
    </w:p>
    <w:p w14:paraId="63BDB497" w14:textId="77777777" w:rsidR="004F17E1" w:rsidRDefault="004F17E1" w:rsidP="004F1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2.4 Анализ </w:t>
      </w:r>
      <w:proofErr w:type="spellStart"/>
      <w:r>
        <w:rPr>
          <w:rFonts w:ascii="Arial" w:hAnsi="Arial" w:cs="Arial"/>
          <w:color w:val="333333"/>
          <w:sz w:val="21"/>
          <w:szCs w:val="21"/>
        </w:rPr>
        <w:t>пондеромоторных</w:t>
      </w:r>
      <w:proofErr w:type="spellEnd"/>
      <w:r>
        <w:rPr>
          <w:rFonts w:ascii="Arial" w:hAnsi="Arial" w:cs="Arial"/>
          <w:color w:val="333333"/>
          <w:sz w:val="21"/>
          <w:szCs w:val="21"/>
        </w:rPr>
        <w:t xml:space="preserve"> сил</w:t>
      </w:r>
    </w:p>
    <w:p w14:paraId="7FC600C9" w14:textId="77777777" w:rsidR="004F17E1" w:rsidRDefault="004F17E1" w:rsidP="004F1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Генерация полуторной гармоники</w:t>
      </w:r>
    </w:p>
    <w:p w14:paraId="6A19097E" w14:textId="77777777" w:rsidR="004F17E1" w:rsidRDefault="004F17E1" w:rsidP="004F1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Экспериментальная проверка угловых характеристик излучения полуторной гармоники</w:t>
      </w:r>
    </w:p>
    <w:p w14:paraId="5D8E04F5" w14:textId="77777777" w:rsidR="004F17E1" w:rsidRDefault="004F17E1" w:rsidP="004F1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Переход к большим интенсивностям</w:t>
      </w:r>
    </w:p>
    <w:p w14:paraId="2C611135" w14:textId="77777777" w:rsidR="004F17E1" w:rsidRDefault="004F17E1" w:rsidP="004F1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Возбуждение плазменных волн в точке поворота и генерация второй гармоники</w:t>
      </w:r>
    </w:p>
    <w:p w14:paraId="22DDEECE" w14:textId="77777777" w:rsidR="004F17E1" w:rsidRDefault="004F17E1" w:rsidP="004F1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 Диагностика лазерной плазмы по рассеянному оптическому излучению</w:t>
      </w:r>
    </w:p>
    <w:p w14:paraId="371F126E" w14:textId="77777777" w:rsidR="004F17E1" w:rsidRDefault="004F17E1" w:rsidP="004F1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2.10 Выводы по главе</w:t>
      </w:r>
    </w:p>
    <w:p w14:paraId="3E12C547" w14:textId="77777777" w:rsidR="004F17E1" w:rsidRDefault="004F17E1" w:rsidP="004F1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Глава 3. Генерация электронных пучков при отражении лазерного излучения релятивистской интенсивности от плазмы</w:t>
      </w:r>
    </w:p>
    <w:p w14:paraId="7126FAEC" w14:textId="77777777" w:rsidR="004F17E1" w:rsidRDefault="004F17E1" w:rsidP="004F1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Введение</w:t>
      </w:r>
    </w:p>
    <w:p w14:paraId="7F753088" w14:textId="77777777" w:rsidR="004F17E1" w:rsidRDefault="004F17E1" w:rsidP="004F1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Литературный обзор</w:t>
      </w:r>
    </w:p>
    <w:p w14:paraId="4DD3DAE6" w14:textId="77777777" w:rsidR="004F17E1" w:rsidRDefault="004F17E1" w:rsidP="004F1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Ускорение электронов в плазме и электромагнитных волнах</w:t>
      </w:r>
    </w:p>
    <w:p w14:paraId="53818F62" w14:textId="77777777" w:rsidR="004F17E1" w:rsidRDefault="004F17E1" w:rsidP="004F1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Генерация электронных пучков при отражении лазерного импульса от твердотельной мишени</w:t>
      </w:r>
    </w:p>
    <w:p w14:paraId="2C6676AC" w14:textId="77777777" w:rsidR="004F17E1" w:rsidRDefault="004F17E1" w:rsidP="004F1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Экспериментальные результаты</w:t>
      </w:r>
    </w:p>
    <w:p w14:paraId="71E376AE" w14:textId="77777777" w:rsidR="004F17E1" w:rsidRDefault="004F17E1" w:rsidP="004F1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PIC моделирование</w:t>
      </w:r>
    </w:p>
    <w:p w14:paraId="3E4CD504" w14:textId="77777777" w:rsidR="004F17E1" w:rsidRDefault="004F17E1" w:rsidP="004F1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3.5 Ускорение электронов</w:t>
      </w:r>
    </w:p>
    <w:p w14:paraId="2494D232" w14:textId="77777777" w:rsidR="004F17E1" w:rsidRDefault="004F17E1" w:rsidP="004F1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Анализ траектории и инжекция</w:t>
      </w:r>
    </w:p>
    <w:p w14:paraId="7C509689" w14:textId="77777777" w:rsidR="004F17E1" w:rsidRDefault="004F17E1" w:rsidP="004F1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Выводы по главе</w:t>
      </w:r>
    </w:p>
    <w:p w14:paraId="3AAC05D3" w14:textId="77777777" w:rsidR="004F17E1" w:rsidRDefault="004F17E1" w:rsidP="004F1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 и выводы</w:t>
      </w:r>
    </w:p>
    <w:p w14:paraId="74683376" w14:textId="77777777" w:rsidR="004F17E1" w:rsidRDefault="004F17E1" w:rsidP="004F1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Благодарности</w:t>
      </w:r>
    </w:p>
    <w:p w14:paraId="5C8B1E77" w14:textId="77777777" w:rsidR="004F17E1" w:rsidRDefault="004F17E1" w:rsidP="004F1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601CAAF2" w14:textId="77777777" w:rsidR="004F17E1" w:rsidRDefault="004F17E1" w:rsidP="004F17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71EBB05" w14:textId="435944BE" w:rsidR="00E67B85" w:rsidRPr="004F17E1" w:rsidRDefault="00E67B85" w:rsidP="004F17E1"/>
    <w:sectPr w:rsidR="00E67B85" w:rsidRPr="004F17E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B4CDF" w14:textId="77777777" w:rsidR="009C54AE" w:rsidRDefault="009C54AE">
      <w:pPr>
        <w:spacing w:after="0" w:line="240" w:lineRule="auto"/>
      </w:pPr>
      <w:r>
        <w:separator/>
      </w:r>
    </w:p>
  </w:endnote>
  <w:endnote w:type="continuationSeparator" w:id="0">
    <w:p w14:paraId="0F8BC0F0" w14:textId="77777777" w:rsidR="009C54AE" w:rsidRDefault="009C5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CB492" w14:textId="77777777" w:rsidR="009C54AE" w:rsidRDefault="009C54AE"/>
    <w:p w14:paraId="31D81750" w14:textId="77777777" w:rsidR="009C54AE" w:rsidRDefault="009C54AE"/>
    <w:p w14:paraId="4A031C79" w14:textId="77777777" w:rsidR="009C54AE" w:rsidRDefault="009C54AE"/>
    <w:p w14:paraId="74682193" w14:textId="77777777" w:rsidR="009C54AE" w:rsidRDefault="009C54AE"/>
    <w:p w14:paraId="59DCF984" w14:textId="77777777" w:rsidR="009C54AE" w:rsidRDefault="009C54AE"/>
    <w:p w14:paraId="0D5D1333" w14:textId="77777777" w:rsidR="009C54AE" w:rsidRDefault="009C54AE"/>
    <w:p w14:paraId="46B641A0" w14:textId="77777777" w:rsidR="009C54AE" w:rsidRDefault="009C54A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C11870" wp14:editId="62D35A3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1FCDD" w14:textId="77777777" w:rsidR="009C54AE" w:rsidRDefault="009C54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C118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61FCDD" w14:textId="77777777" w:rsidR="009C54AE" w:rsidRDefault="009C54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007682" w14:textId="77777777" w:rsidR="009C54AE" w:rsidRDefault="009C54AE"/>
    <w:p w14:paraId="01CF3BD6" w14:textId="77777777" w:rsidR="009C54AE" w:rsidRDefault="009C54AE"/>
    <w:p w14:paraId="063735B8" w14:textId="77777777" w:rsidR="009C54AE" w:rsidRDefault="009C54A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37DACC" wp14:editId="36D1AB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6EB89" w14:textId="77777777" w:rsidR="009C54AE" w:rsidRDefault="009C54AE"/>
                          <w:p w14:paraId="3416B213" w14:textId="77777777" w:rsidR="009C54AE" w:rsidRDefault="009C54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37DAC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4D6EB89" w14:textId="77777777" w:rsidR="009C54AE" w:rsidRDefault="009C54AE"/>
                    <w:p w14:paraId="3416B213" w14:textId="77777777" w:rsidR="009C54AE" w:rsidRDefault="009C54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14976F" w14:textId="77777777" w:rsidR="009C54AE" w:rsidRDefault="009C54AE"/>
    <w:p w14:paraId="240241A7" w14:textId="77777777" w:rsidR="009C54AE" w:rsidRDefault="009C54AE">
      <w:pPr>
        <w:rPr>
          <w:sz w:val="2"/>
          <w:szCs w:val="2"/>
        </w:rPr>
      </w:pPr>
    </w:p>
    <w:p w14:paraId="059D6113" w14:textId="77777777" w:rsidR="009C54AE" w:rsidRDefault="009C54AE"/>
    <w:p w14:paraId="01A1D6FB" w14:textId="77777777" w:rsidR="009C54AE" w:rsidRDefault="009C54AE">
      <w:pPr>
        <w:spacing w:after="0" w:line="240" w:lineRule="auto"/>
      </w:pPr>
    </w:p>
  </w:footnote>
  <w:footnote w:type="continuationSeparator" w:id="0">
    <w:p w14:paraId="311BD5E1" w14:textId="77777777" w:rsidR="009C54AE" w:rsidRDefault="009C5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AE"/>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124967</TotalTime>
  <Pages>3</Pages>
  <Words>312</Words>
  <Characters>1782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3171</cp:revision>
  <cp:lastPrinted>2009-02-06T05:36:00Z</cp:lastPrinted>
  <dcterms:created xsi:type="dcterms:W3CDTF">2024-01-07T13:43:00Z</dcterms:created>
  <dcterms:modified xsi:type="dcterms:W3CDTF">2025-06-29T22:18:00Z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